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132066" w14:textId="77777777" w:rsidR="00744990" w:rsidRDefault="00744990"/>
    <w:p w14:paraId="268655C6" w14:textId="77777777" w:rsidR="00C56670" w:rsidRDefault="00C56670"/>
    <w:p w14:paraId="1B8C9F2E" w14:textId="28D58474" w:rsidR="00C56670" w:rsidRDefault="00C56670">
      <w:pPr>
        <w:rPr>
          <w:b/>
          <w:bCs/>
          <w:sz w:val="36"/>
          <w:szCs w:val="36"/>
        </w:rPr>
      </w:pPr>
      <w:r w:rsidRPr="00C56670">
        <w:rPr>
          <w:b/>
          <w:bCs/>
          <w:sz w:val="36"/>
          <w:szCs w:val="36"/>
        </w:rPr>
        <w:t>Collection Procedures</w:t>
      </w:r>
    </w:p>
    <w:p w14:paraId="121862B1" w14:textId="3AC55985" w:rsidR="00C56670" w:rsidRDefault="00C56670">
      <w:pPr>
        <w:rPr>
          <w:sz w:val="24"/>
          <w:szCs w:val="24"/>
        </w:rPr>
      </w:pPr>
      <w:r>
        <w:rPr>
          <w:sz w:val="24"/>
          <w:szCs w:val="24"/>
        </w:rPr>
        <w:t xml:space="preserve">Total Eye Care Surgery Center will bill </w:t>
      </w:r>
      <w:r w:rsidR="005A26D9">
        <w:rPr>
          <w:sz w:val="24"/>
          <w:szCs w:val="24"/>
        </w:rPr>
        <w:t xml:space="preserve">a </w:t>
      </w:r>
      <w:r>
        <w:rPr>
          <w:sz w:val="24"/>
          <w:szCs w:val="24"/>
        </w:rPr>
        <w:t>patients insurance company for the procedure done at our facility.</w:t>
      </w:r>
    </w:p>
    <w:p w14:paraId="051ADB4E" w14:textId="783D501D" w:rsidR="00C56670" w:rsidRPr="00C56670" w:rsidRDefault="00C56670">
      <w:pPr>
        <w:rPr>
          <w:sz w:val="24"/>
          <w:szCs w:val="24"/>
        </w:rPr>
      </w:pPr>
      <w:r>
        <w:rPr>
          <w:sz w:val="24"/>
          <w:szCs w:val="24"/>
        </w:rPr>
        <w:t>Patients are required to pay their estimated portion of their procedure before or on the day of surgery. If any financial responsibility is remaining after insurance has paid on the claim, our billing company will attempt to collect the balance from the patient through mail, text messages, or phone calls.</w:t>
      </w:r>
      <w:r w:rsidR="005A26D9">
        <w:rPr>
          <w:sz w:val="24"/>
          <w:szCs w:val="24"/>
        </w:rPr>
        <w:t xml:space="preserve"> If there is no response from a patient, and an account becomes delinquent, it may be turned over to a collection’s agency. The patient may be responsible for not only the rema</w:t>
      </w:r>
      <w:r w:rsidR="00BE3F4D">
        <w:rPr>
          <w:sz w:val="24"/>
          <w:szCs w:val="24"/>
        </w:rPr>
        <w:t>inder of the claim, but also any fees incurred from collections.</w:t>
      </w:r>
    </w:p>
    <w:sectPr w:rsidR="00C56670" w:rsidRPr="00C566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670"/>
    <w:rsid w:val="005A26D9"/>
    <w:rsid w:val="00744990"/>
    <w:rsid w:val="00A92E80"/>
    <w:rsid w:val="00BE3F4D"/>
    <w:rsid w:val="00C566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DF757"/>
  <w15:chartTrackingRefBased/>
  <w15:docId w15:val="{7B5C3BBC-3F63-4043-B8B9-25795BAFF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101</Words>
  <Characters>579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Rausch</dc:creator>
  <cp:keywords/>
  <dc:description/>
  <cp:lastModifiedBy>Jennifer Rausch</cp:lastModifiedBy>
  <cp:revision>1</cp:revision>
  <dcterms:created xsi:type="dcterms:W3CDTF">2023-12-18T17:50:00Z</dcterms:created>
  <dcterms:modified xsi:type="dcterms:W3CDTF">2023-12-18T18:12:00Z</dcterms:modified>
</cp:coreProperties>
</file>