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589AB" w14:textId="77777777" w:rsidR="0040620F" w:rsidRPr="0040620F" w:rsidRDefault="0040620F" w:rsidP="0040620F">
      <w:pPr>
        <w:jc w:val="center"/>
        <w:rPr>
          <w:sz w:val="24"/>
          <w:szCs w:val="24"/>
        </w:rPr>
      </w:pPr>
      <w:r w:rsidRPr="0040620F">
        <w:rPr>
          <w:sz w:val="24"/>
          <w:szCs w:val="24"/>
        </w:rPr>
        <w:t>Share Meeting on 4</w:t>
      </w:r>
      <w:r w:rsidRPr="0040620F">
        <w:rPr>
          <w:sz w:val="24"/>
          <w:szCs w:val="24"/>
          <w:vertAlign w:val="superscript"/>
        </w:rPr>
        <w:t>th</w:t>
      </w:r>
      <w:r w:rsidRPr="0040620F">
        <w:rPr>
          <w:sz w:val="24"/>
          <w:szCs w:val="24"/>
        </w:rPr>
        <w:t xml:space="preserve"> June 2024 in Macenzie Hall</w:t>
      </w:r>
    </w:p>
    <w:p w14:paraId="669157C4" w14:textId="60F9ED3D" w:rsidR="00CA074E" w:rsidRDefault="0040620F">
      <w:r>
        <w:t xml:space="preserve">Questions asked in Q &amp; A session </w:t>
      </w:r>
    </w:p>
    <w:p w14:paraId="6B2B9F7D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Tenant – a number of local pubs have failed to get competent tenant in position, how will you?</w:t>
      </w:r>
    </w:p>
    <w:p w14:paraId="03494222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Brewery tie – will there be any tie?</w:t>
      </w:r>
    </w:p>
    <w:p w14:paraId="7248DE06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Pledge promises – what happens if we don’t get the pledges that are promised?</w:t>
      </w:r>
    </w:p>
    <w:p w14:paraId="1964AA67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Car parking – Has current owner purchased a parking space?</w:t>
      </w:r>
    </w:p>
    <w:p w14:paraId="73605AF8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Internals – what happened to the pubs’ fixtures and fittings?</w:t>
      </w:r>
    </w:p>
    <w:p w14:paraId="733423AA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Will we carry on with ‘pub in the hub’?</w:t>
      </w:r>
    </w:p>
    <w:p w14:paraId="438C0E5B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Sewage – is the sewage disposal system adequate?  Is the sewage going into the river?</w:t>
      </w:r>
    </w:p>
    <w:p w14:paraId="1F44D9A6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Are shares valid overseas?</w:t>
      </w:r>
    </w:p>
    <w:p w14:paraId="7788879C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Can a trust own a share?</w:t>
      </w:r>
    </w:p>
    <w:p w14:paraId="13A7A6AE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Is there any tax relief on shares?</w:t>
      </w:r>
    </w:p>
    <w:p w14:paraId="0B5DFE82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What does ‘re-investing in the local community’ mean and why do it?</w:t>
      </w:r>
    </w:p>
    <w:p w14:paraId="6AE6BFD8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Will we get 3-phase electricity in the pub?</w:t>
      </w:r>
    </w:p>
    <w:p w14:paraId="72C404E3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How many covers are we anticipating?</w:t>
      </w:r>
    </w:p>
    <w:p w14:paraId="5C4ACC2F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How will you manage in the kitchen when the flue planning application was refused?</w:t>
      </w:r>
    </w:p>
    <w:p w14:paraId="419CF91B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Who will be the community liaison?</w:t>
      </w:r>
    </w:p>
    <w:p w14:paraId="5A374F1C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How much will the management team invest?</w:t>
      </w:r>
    </w:p>
    <w:p w14:paraId="4B0FBAD3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Is there flood proofing in the cellar?</w:t>
      </w:r>
    </w:p>
    <w:p w14:paraId="55193509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Is there an issue with flood risk?</w:t>
      </w:r>
    </w:p>
    <w:p w14:paraId="609F9BC2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Is the agreement with the current owner moving smoothly?</w:t>
      </w:r>
    </w:p>
    <w:p w14:paraId="0D56F5C3" w14:textId="77777777" w:rsidR="0040620F" w:rsidRDefault="0040620F" w:rsidP="0040620F">
      <w:pPr>
        <w:pStyle w:val="ListParagraph"/>
        <w:numPr>
          <w:ilvl w:val="0"/>
          <w:numId w:val="1"/>
        </w:numPr>
      </w:pPr>
      <w:r>
        <w:t>Can shares be handed to children in a will?</w:t>
      </w:r>
    </w:p>
    <w:p w14:paraId="2BB30405" w14:textId="218C6239" w:rsidR="0040620F" w:rsidRDefault="0040620F" w:rsidP="0040620F">
      <w:pPr>
        <w:pStyle w:val="ListParagraph"/>
        <w:numPr>
          <w:ilvl w:val="0"/>
          <w:numId w:val="1"/>
        </w:numPr>
      </w:pPr>
      <w:r>
        <w:t xml:space="preserve">Will the pub have flood insurance, to protect the investment? </w:t>
      </w:r>
    </w:p>
    <w:sectPr w:rsidR="00406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436ED"/>
    <w:multiLevelType w:val="hybridMultilevel"/>
    <w:tmpl w:val="5CE06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64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0F"/>
    <w:rsid w:val="001B2C62"/>
    <w:rsid w:val="0040620F"/>
    <w:rsid w:val="00CA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E68F"/>
  <w15:chartTrackingRefBased/>
  <w15:docId w15:val="{A7D996A7-BD5A-4AEC-9F49-B2E15841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Crawshaw</dc:creator>
  <cp:keywords/>
  <dc:description/>
  <cp:lastModifiedBy>Alison Crawshaw</cp:lastModifiedBy>
  <cp:revision>1</cp:revision>
  <dcterms:created xsi:type="dcterms:W3CDTF">2024-06-05T15:47:00Z</dcterms:created>
  <dcterms:modified xsi:type="dcterms:W3CDTF">2024-06-05T15:57:00Z</dcterms:modified>
</cp:coreProperties>
</file>