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96F" w:rsidRDefault="006E396F" w:rsidP="007C4367">
      <w:pPr>
        <w:spacing w:after="0"/>
        <w:rPr>
          <w:b/>
          <w:sz w:val="28"/>
          <w:szCs w:val="28"/>
        </w:rPr>
      </w:pPr>
      <w:r w:rsidRPr="0051045E">
        <w:rPr>
          <w:b/>
          <w:noProof/>
          <w:sz w:val="28"/>
          <w:szCs w:val="28"/>
        </w:rPr>
        <w:drawing>
          <wp:inline distT="0" distB="0" distL="0" distR="0">
            <wp:extent cx="1809750" cy="706299"/>
            <wp:effectExtent l="0" t="0" r="0" b="0"/>
            <wp:docPr id="1" name="Picture 0" descr="b&am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logo.jpg"/>
                    <pic:cNvPicPr/>
                  </pic:nvPicPr>
                  <pic:blipFill>
                    <a:blip r:embed="rId8" cstate="print"/>
                    <a:stretch>
                      <a:fillRect/>
                    </a:stretch>
                  </pic:blipFill>
                  <pic:spPr>
                    <a:xfrm>
                      <a:off x="0" y="0"/>
                      <a:ext cx="1812400" cy="707333"/>
                    </a:xfrm>
                    <a:prstGeom prst="rect">
                      <a:avLst/>
                    </a:prstGeom>
                  </pic:spPr>
                </pic:pic>
              </a:graphicData>
            </a:graphic>
          </wp:inline>
        </w:drawing>
      </w:r>
    </w:p>
    <w:p w:rsidR="006E396F" w:rsidRDefault="006E396F" w:rsidP="006E396F">
      <w:pPr>
        <w:spacing w:after="0"/>
        <w:rPr>
          <w:b/>
          <w:sz w:val="16"/>
          <w:szCs w:val="16"/>
        </w:rPr>
      </w:pPr>
    </w:p>
    <w:p w:rsidR="006E396F" w:rsidRPr="00595D8D" w:rsidRDefault="006E396F" w:rsidP="008B7275">
      <w:pPr>
        <w:spacing w:after="0" w:line="240" w:lineRule="auto"/>
        <w:jc w:val="center"/>
        <w:rPr>
          <w:b/>
          <w:sz w:val="20"/>
          <w:szCs w:val="20"/>
        </w:rPr>
      </w:pPr>
      <w:r w:rsidRPr="00595D8D">
        <w:rPr>
          <w:b/>
          <w:sz w:val="20"/>
          <w:szCs w:val="20"/>
        </w:rPr>
        <w:t>Grouse Meadows</w:t>
      </w:r>
    </w:p>
    <w:p w:rsidR="006E396F" w:rsidRPr="00595D8D" w:rsidRDefault="006E396F" w:rsidP="00E87654">
      <w:pPr>
        <w:spacing w:after="0" w:line="240" w:lineRule="auto"/>
        <w:jc w:val="center"/>
        <w:rPr>
          <w:b/>
          <w:sz w:val="20"/>
          <w:szCs w:val="20"/>
        </w:rPr>
      </w:pPr>
      <w:r w:rsidRPr="00595D8D">
        <w:rPr>
          <w:b/>
          <w:sz w:val="20"/>
          <w:szCs w:val="20"/>
        </w:rPr>
        <w:t>Owners’ Association, In</w:t>
      </w:r>
      <w:r w:rsidR="00152B3E" w:rsidRPr="00595D8D">
        <w:rPr>
          <w:b/>
          <w:sz w:val="20"/>
          <w:szCs w:val="20"/>
        </w:rPr>
        <w:t>c.</w:t>
      </w:r>
      <w:r w:rsidR="00B55ED1">
        <w:rPr>
          <w:b/>
          <w:sz w:val="20"/>
          <w:szCs w:val="20"/>
        </w:rPr>
        <w:pict>
          <v:rect id="_x0000_i1025" style="width:205.85pt;height:1.25pt" o:hrpct="778" o:hralign="center" o:hrstd="t" o:hr="t" fillcolor="#a0a0a0" stroked="f"/>
        </w:pict>
      </w:r>
    </w:p>
    <w:p w:rsidR="006E396F" w:rsidRPr="00595D8D" w:rsidRDefault="006E396F" w:rsidP="00E87654">
      <w:pPr>
        <w:spacing w:after="0" w:line="240" w:lineRule="auto"/>
        <w:jc w:val="center"/>
        <w:rPr>
          <w:b/>
          <w:sz w:val="20"/>
          <w:szCs w:val="20"/>
        </w:rPr>
      </w:pPr>
      <w:r w:rsidRPr="00595D8D">
        <w:rPr>
          <w:b/>
          <w:sz w:val="20"/>
          <w:szCs w:val="20"/>
        </w:rPr>
        <w:t>P.O. Box 2855, Hayden, ID 83835</w:t>
      </w:r>
    </w:p>
    <w:p w:rsidR="006E396F" w:rsidRPr="00474A19" w:rsidRDefault="006E396F" w:rsidP="008B7275">
      <w:pPr>
        <w:spacing w:after="0" w:line="240" w:lineRule="auto"/>
        <w:jc w:val="center"/>
        <w:rPr>
          <w:b/>
          <w:sz w:val="20"/>
          <w:szCs w:val="20"/>
          <w:u w:val="single"/>
        </w:rPr>
      </w:pPr>
      <w:r w:rsidRPr="00474A19">
        <w:rPr>
          <w:b/>
          <w:sz w:val="20"/>
          <w:szCs w:val="20"/>
          <w:u w:val="single"/>
        </w:rPr>
        <w:t>www.mygmoa.org</w:t>
      </w:r>
    </w:p>
    <w:p w:rsidR="008B7275" w:rsidRPr="00595D8D" w:rsidRDefault="00750266" w:rsidP="0033187A">
      <w:pPr>
        <w:spacing w:after="0" w:line="240" w:lineRule="auto"/>
        <w:jc w:val="center"/>
        <w:rPr>
          <w:b/>
          <w:sz w:val="20"/>
          <w:szCs w:val="20"/>
        </w:rPr>
        <w:sectPr w:rsidR="008B7275" w:rsidRPr="00595D8D" w:rsidSect="00221992">
          <w:footerReference w:type="default" r:id="rId9"/>
          <w:pgSz w:w="12240" w:h="15840" w:code="1"/>
          <w:pgMar w:top="576" w:right="576" w:bottom="576" w:left="576" w:header="720" w:footer="288" w:gutter="0"/>
          <w:cols w:num="2" w:space="720"/>
          <w:docGrid w:linePitch="360"/>
        </w:sectPr>
      </w:pPr>
      <w:r>
        <w:rPr>
          <w:b/>
          <w:sz w:val="20"/>
          <w:szCs w:val="20"/>
        </w:rPr>
        <w:t>November</w:t>
      </w:r>
      <w:r w:rsidR="00891A25">
        <w:rPr>
          <w:b/>
          <w:sz w:val="20"/>
          <w:szCs w:val="20"/>
        </w:rPr>
        <w:t xml:space="preserve"> 2021</w:t>
      </w:r>
    </w:p>
    <w:p w:rsidR="00376A0B" w:rsidRDefault="00376A0B" w:rsidP="00B45951">
      <w:pPr>
        <w:pStyle w:val="Standard"/>
        <w:rPr>
          <w:rFonts w:ascii="Arial" w:hAnsi="Arial" w:cs="Arial"/>
          <w:b/>
          <w:sz w:val="28"/>
          <w:szCs w:val="28"/>
        </w:rPr>
      </w:pPr>
      <w:r>
        <w:rPr>
          <w:rFonts w:ascii="Arial" w:hAnsi="Arial" w:cs="Arial"/>
          <w:noProof/>
          <w:lang w:eastAsia="en-US" w:bidi="ar-SA"/>
        </w:rPr>
        <w:drawing>
          <wp:inline distT="0" distB="0" distL="0" distR="0" wp14:anchorId="4756E51B" wp14:editId="6BA02329">
            <wp:extent cx="6743065" cy="952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065" cy="95250"/>
                    </a:xfrm>
                    <a:prstGeom prst="rect">
                      <a:avLst/>
                    </a:prstGeom>
                    <a:noFill/>
                  </pic:spPr>
                </pic:pic>
              </a:graphicData>
            </a:graphic>
          </wp:inline>
        </w:drawing>
      </w:r>
    </w:p>
    <w:p w:rsidR="004455B9" w:rsidRPr="004F657A" w:rsidRDefault="00AB7A73" w:rsidP="00D81210">
      <w:pPr>
        <w:spacing w:after="0" w:line="240" w:lineRule="auto"/>
        <w:jc w:val="center"/>
        <w:rPr>
          <w:rFonts w:ascii="Arial" w:hAnsi="Arial" w:cs="Arial"/>
          <w:b/>
          <w:sz w:val="28"/>
          <w:szCs w:val="28"/>
        </w:rPr>
      </w:pPr>
      <w:r>
        <w:rPr>
          <w:rFonts w:ascii="Arial" w:hAnsi="Arial" w:cs="Arial"/>
          <w:b/>
          <w:sz w:val="28"/>
          <w:szCs w:val="28"/>
        </w:rPr>
        <w:t xml:space="preserve">Announcing </w:t>
      </w:r>
      <w:r w:rsidR="00592B99">
        <w:rPr>
          <w:rFonts w:ascii="Arial" w:hAnsi="Arial" w:cs="Arial"/>
          <w:b/>
          <w:sz w:val="28"/>
          <w:szCs w:val="28"/>
        </w:rPr>
        <w:t>‘</w:t>
      </w:r>
      <w:r w:rsidR="00AF5EF8">
        <w:rPr>
          <w:rFonts w:ascii="Arial" w:hAnsi="Arial" w:cs="Arial"/>
          <w:b/>
          <w:sz w:val="28"/>
          <w:szCs w:val="28"/>
        </w:rPr>
        <w:t>A Better Choice, Inc</w:t>
      </w:r>
      <w:r w:rsidR="00667563">
        <w:rPr>
          <w:rFonts w:ascii="Arial" w:hAnsi="Arial" w:cs="Arial"/>
          <w:b/>
          <w:sz w:val="28"/>
          <w:szCs w:val="28"/>
        </w:rPr>
        <w:t>.</w:t>
      </w:r>
      <w:r w:rsidR="00592B99">
        <w:rPr>
          <w:rFonts w:ascii="Arial" w:hAnsi="Arial" w:cs="Arial"/>
          <w:b/>
          <w:sz w:val="28"/>
          <w:szCs w:val="28"/>
        </w:rPr>
        <w:t>’</w:t>
      </w:r>
      <w:r w:rsidR="00AF5EF8">
        <w:rPr>
          <w:rFonts w:ascii="Arial" w:hAnsi="Arial" w:cs="Arial"/>
          <w:b/>
          <w:sz w:val="28"/>
          <w:szCs w:val="28"/>
        </w:rPr>
        <w:t xml:space="preserve"> to </w:t>
      </w:r>
      <w:r>
        <w:rPr>
          <w:rFonts w:ascii="Arial" w:hAnsi="Arial" w:cs="Arial"/>
          <w:b/>
          <w:sz w:val="28"/>
          <w:szCs w:val="28"/>
        </w:rPr>
        <w:t>Assume Management Duties</w:t>
      </w:r>
    </w:p>
    <w:p w:rsidR="00512FFF" w:rsidRDefault="00AF5EF8" w:rsidP="007C4367">
      <w:pPr>
        <w:spacing w:after="40" w:line="240" w:lineRule="auto"/>
        <w:jc w:val="both"/>
        <w:rPr>
          <w:rFonts w:ascii="Arial" w:hAnsi="Arial" w:cs="Arial"/>
          <w:sz w:val="24"/>
          <w:szCs w:val="24"/>
        </w:rPr>
      </w:pPr>
      <w:r>
        <w:rPr>
          <w:rFonts w:ascii="Arial" w:hAnsi="Arial" w:cs="Arial"/>
          <w:sz w:val="24"/>
          <w:szCs w:val="24"/>
        </w:rPr>
        <w:t xml:space="preserve">   </w:t>
      </w:r>
      <w:r w:rsidR="00592B99">
        <w:rPr>
          <w:rFonts w:ascii="Arial" w:hAnsi="Arial" w:cs="Arial"/>
          <w:sz w:val="24"/>
          <w:szCs w:val="24"/>
        </w:rPr>
        <w:t>We are happy to announce ‘</w:t>
      </w:r>
      <w:r>
        <w:rPr>
          <w:rFonts w:ascii="Arial" w:hAnsi="Arial" w:cs="Arial"/>
          <w:sz w:val="24"/>
          <w:szCs w:val="24"/>
        </w:rPr>
        <w:t>A Better Choice, Inc</w:t>
      </w:r>
      <w:r w:rsidR="00667563">
        <w:rPr>
          <w:rFonts w:ascii="Arial" w:hAnsi="Arial" w:cs="Arial"/>
          <w:sz w:val="24"/>
          <w:szCs w:val="24"/>
        </w:rPr>
        <w:t>.</w:t>
      </w:r>
      <w:r w:rsidR="00592B99">
        <w:rPr>
          <w:rFonts w:ascii="Arial" w:hAnsi="Arial" w:cs="Arial"/>
          <w:sz w:val="24"/>
          <w:szCs w:val="24"/>
        </w:rPr>
        <w:t>’, also referred to as ‘</w:t>
      </w:r>
      <w:r w:rsidR="00AB7A73">
        <w:rPr>
          <w:rFonts w:ascii="Arial" w:hAnsi="Arial" w:cs="Arial"/>
          <w:sz w:val="24"/>
          <w:szCs w:val="24"/>
        </w:rPr>
        <w:t>ABC M</w:t>
      </w:r>
      <w:r>
        <w:rPr>
          <w:rFonts w:ascii="Arial" w:hAnsi="Arial" w:cs="Arial"/>
          <w:sz w:val="24"/>
          <w:szCs w:val="24"/>
        </w:rPr>
        <w:t>anagement</w:t>
      </w:r>
      <w:r w:rsidR="00592B99">
        <w:rPr>
          <w:rFonts w:ascii="Arial" w:hAnsi="Arial" w:cs="Arial"/>
          <w:sz w:val="24"/>
          <w:szCs w:val="24"/>
        </w:rPr>
        <w:t>’</w:t>
      </w:r>
      <w:r>
        <w:rPr>
          <w:rFonts w:ascii="Arial" w:hAnsi="Arial" w:cs="Arial"/>
          <w:sz w:val="24"/>
          <w:szCs w:val="24"/>
        </w:rPr>
        <w:t xml:space="preserve">, </w:t>
      </w:r>
      <w:r w:rsidR="00AB7A73">
        <w:rPr>
          <w:rFonts w:ascii="Arial" w:hAnsi="Arial" w:cs="Arial"/>
          <w:sz w:val="24"/>
          <w:szCs w:val="24"/>
        </w:rPr>
        <w:t xml:space="preserve">has been selected to assume management duties under the supervision of the GMOA Board of Directors. We are currently </w:t>
      </w:r>
      <w:r>
        <w:rPr>
          <w:rFonts w:ascii="Arial" w:hAnsi="Arial" w:cs="Arial"/>
          <w:sz w:val="24"/>
          <w:szCs w:val="24"/>
        </w:rPr>
        <w:t>working through the “dotting of i’s and crossing of t’s” and expect transition to be completed to begin the contract January 1, 2022.</w:t>
      </w:r>
      <w:r w:rsidR="00512FFF">
        <w:rPr>
          <w:rFonts w:ascii="Arial" w:hAnsi="Arial" w:cs="Arial"/>
          <w:sz w:val="24"/>
          <w:szCs w:val="24"/>
        </w:rPr>
        <w:t xml:space="preserve"> </w:t>
      </w:r>
      <w:r>
        <w:rPr>
          <w:rFonts w:ascii="Arial" w:hAnsi="Arial" w:cs="Arial"/>
          <w:sz w:val="24"/>
          <w:szCs w:val="24"/>
        </w:rPr>
        <w:t>You can expect further information</w:t>
      </w:r>
      <w:r w:rsidR="00512FFF">
        <w:rPr>
          <w:rFonts w:ascii="Arial" w:hAnsi="Arial" w:cs="Arial"/>
          <w:sz w:val="24"/>
          <w:szCs w:val="24"/>
        </w:rPr>
        <w:t xml:space="preserve"> and direction in January.</w:t>
      </w:r>
    </w:p>
    <w:p w:rsidR="00D53223" w:rsidRDefault="00592B99" w:rsidP="007C4367">
      <w:pPr>
        <w:spacing w:after="40" w:line="240" w:lineRule="auto"/>
        <w:jc w:val="both"/>
        <w:rPr>
          <w:rFonts w:ascii="Arial" w:hAnsi="Arial" w:cs="Arial"/>
          <w:sz w:val="24"/>
          <w:szCs w:val="24"/>
        </w:rPr>
      </w:pPr>
      <w:r>
        <w:rPr>
          <w:rFonts w:ascii="Arial" w:hAnsi="Arial" w:cs="Arial"/>
          <w:sz w:val="24"/>
          <w:szCs w:val="24"/>
        </w:rPr>
        <w:t xml:space="preserve">   All the volunteer b</w:t>
      </w:r>
      <w:r w:rsidR="00512FFF">
        <w:rPr>
          <w:rFonts w:ascii="Arial" w:hAnsi="Arial" w:cs="Arial"/>
          <w:sz w:val="24"/>
          <w:szCs w:val="24"/>
        </w:rPr>
        <w:t xml:space="preserve">oard members over the last thirteen (13) years have </w:t>
      </w:r>
      <w:r w:rsidR="007C4367">
        <w:rPr>
          <w:rFonts w:ascii="Arial" w:hAnsi="Arial" w:cs="Arial"/>
          <w:sz w:val="24"/>
          <w:szCs w:val="24"/>
        </w:rPr>
        <w:t xml:space="preserve">participated while having </w:t>
      </w:r>
      <w:r w:rsidR="00512FFF">
        <w:rPr>
          <w:rFonts w:ascii="Arial" w:hAnsi="Arial" w:cs="Arial"/>
          <w:sz w:val="24"/>
          <w:szCs w:val="24"/>
        </w:rPr>
        <w:t>full-time jobs. Over the last couple of years, the Board has considered the need to incorporate the assistance and s</w:t>
      </w:r>
      <w:r w:rsidR="00D53223">
        <w:rPr>
          <w:rFonts w:ascii="Arial" w:hAnsi="Arial" w:cs="Arial"/>
          <w:sz w:val="24"/>
          <w:szCs w:val="24"/>
        </w:rPr>
        <w:t xml:space="preserve">upport of a management company, to assist with the day-to-day administrative and financial responsibilities. We also believe this has impacted the ability </w:t>
      </w:r>
      <w:r w:rsidR="007C4367">
        <w:rPr>
          <w:rFonts w:ascii="Arial" w:hAnsi="Arial" w:cs="Arial"/>
          <w:sz w:val="24"/>
          <w:szCs w:val="24"/>
        </w:rPr>
        <w:t xml:space="preserve">at times </w:t>
      </w:r>
      <w:r w:rsidR="00D53223">
        <w:rPr>
          <w:rFonts w:ascii="Arial" w:hAnsi="Arial" w:cs="Arial"/>
          <w:sz w:val="24"/>
          <w:szCs w:val="24"/>
        </w:rPr>
        <w:t>to maintain a full five (5) member board, and for members to feel comfortable with volunteering for board elections at past annual meetings. This will also assist</w:t>
      </w:r>
      <w:r w:rsidR="00750266">
        <w:rPr>
          <w:rFonts w:ascii="Arial" w:hAnsi="Arial" w:cs="Arial"/>
          <w:sz w:val="24"/>
          <w:szCs w:val="24"/>
        </w:rPr>
        <w:t xml:space="preserve"> in more consistent ACC neighborhood bi-monthly reviews.</w:t>
      </w:r>
    </w:p>
    <w:p w:rsidR="00AB7A73" w:rsidRDefault="00750266" w:rsidP="000A103A">
      <w:pPr>
        <w:spacing w:after="120" w:line="240" w:lineRule="auto"/>
        <w:jc w:val="both"/>
        <w:rPr>
          <w:rFonts w:ascii="Arial" w:hAnsi="Arial" w:cs="Arial"/>
          <w:sz w:val="24"/>
          <w:szCs w:val="24"/>
        </w:rPr>
      </w:pPr>
      <w:r>
        <w:rPr>
          <w:rFonts w:ascii="Arial" w:hAnsi="Arial" w:cs="Arial"/>
          <w:sz w:val="24"/>
          <w:szCs w:val="24"/>
        </w:rPr>
        <w:t xml:space="preserve">   We hope this will help more owners’ </w:t>
      </w:r>
      <w:r w:rsidR="00215BD3">
        <w:rPr>
          <w:rFonts w:ascii="Arial" w:hAnsi="Arial" w:cs="Arial"/>
          <w:sz w:val="24"/>
          <w:szCs w:val="24"/>
        </w:rPr>
        <w:t>be willing</w:t>
      </w:r>
      <w:r>
        <w:rPr>
          <w:rFonts w:ascii="Arial" w:hAnsi="Arial" w:cs="Arial"/>
          <w:sz w:val="24"/>
          <w:szCs w:val="24"/>
        </w:rPr>
        <w:t xml:space="preserve"> to volunteer their time in representing our neighborhood.</w:t>
      </w:r>
    </w:p>
    <w:p w:rsidR="000A103A" w:rsidRPr="004B3D79" w:rsidRDefault="000A103A" w:rsidP="000A103A">
      <w:pPr>
        <w:spacing w:after="0" w:line="240" w:lineRule="auto"/>
        <w:rPr>
          <w:rFonts w:ascii="Arial" w:hAnsi="Arial" w:cs="Arial"/>
          <w:b/>
          <w:sz w:val="28"/>
          <w:szCs w:val="28"/>
        </w:rPr>
      </w:pPr>
      <w:r w:rsidRPr="004B3D79">
        <w:rPr>
          <w:rFonts w:ascii="Arial" w:hAnsi="Arial" w:cs="Arial"/>
          <w:b/>
          <w:sz w:val="28"/>
          <w:szCs w:val="28"/>
        </w:rPr>
        <w:t>Important Parking Reminders</w:t>
      </w:r>
    </w:p>
    <w:p w:rsidR="000A103A" w:rsidRPr="00DB369C"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 xml:space="preserve">Recreational vehicles or equipment </w:t>
      </w:r>
      <w:r w:rsidRPr="00DB369C">
        <w:rPr>
          <w:rFonts w:ascii="Arial" w:hAnsi="Arial" w:cs="Arial"/>
          <w:sz w:val="24"/>
          <w:szCs w:val="24"/>
        </w:rPr>
        <w:t>should not be stored on any public right of way for a period to exceed twenty-four (24) hours.</w:t>
      </w:r>
    </w:p>
    <w:p w:rsidR="000A103A" w:rsidRPr="00444EE7"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No recreational vehicles, boats, campers, or trucks larger than a standard pickup truck shall be parked or stored on a public right of way within Grouse Meadows.</w:t>
      </w:r>
    </w:p>
    <w:p w:rsidR="000A103A" w:rsidRPr="00444EE7"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 xml:space="preserve">Parking in the swale or on a lot’s front yard is prohibited. You can park vehicles on to the edge of the swale but no more than 1 foot. </w:t>
      </w:r>
    </w:p>
    <w:p w:rsidR="000A103A" w:rsidRPr="00444EE7"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 xml:space="preserve">No commercial vehicles over 2 tons may be parked overnight in the Grouse Meadows subdivision. </w:t>
      </w:r>
    </w:p>
    <w:p w:rsidR="000A103A" w:rsidRPr="00444EE7"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 xml:space="preserve">Personal vehicles must not interfere with the movement of traffic on the public right of way, and shall not be parked in an unsightly manner. </w:t>
      </w:r>
    </w:p>
    <w:p w:rsidR="000A103A" w:rsidRPr="00444EE7" w:rsidRDefault="000A103A" w:rsidP="000A103A">
      <w:pPr>
        <w:pStyle w:val="ListParagraph"/>
        <w:numPr>
          <w:ilvl w:val="0"/>
          <w:numId w:val="19"/>
        </w:numPr>
        <w:spacing w:after="40" w:line="240" w:lineRule="auto"/>
        <w:rPr>
          <w:rFonts w:ascii="Arial" w:hAnsi="Arial" w:cs="Arial"/>
          <w:sz w:val="24"/>
          <w:szCs w:val="24"/>
        </w:rPr>
      </w:pPr>
      <w:r w:rsidRPr="00444EE7">
        <w:rPr>
          <w:rFonts w:ascii="Arial" w:hAnsi="Arial" w:cs="Arial"/>
          <w:sz w:val="24"/>
          <w:szCs w:val="24"/>
        </w:rPr>
        <w:t>Vehicles parked in driveways shall not obstruct the sidewalk.</w:t>
      </w:r>
    </w:p>
    <w:p w:rsidR="000A103A" w:rsidRDefault="000A103A" w:rsidP="007C4367">
      <w:pPr>
        <w:pStyle w:val="Standard"/>
        <w:jc w:val="both"/>
        <w:rPr>
          <w:rFonts w:ascii="Arial" w:hAnsi="Arial" w:cs="Arial"/>
          <w:b/>
          <w:sz w:val="28"/>
          <w:szCs w:val="28"/>
        </w:rPr>
      </w:pPr>
      <w:r w:rsidRPr="007371A5">
        <w:rPr>
          <w:rFonts w:ascii="Arial" w:hAnsi="Arial" w:cs="Arial"/>
          <w:noProof/>
          <w:lang w:eastAsia="en-US" w:bidi="ar-SA"/>
        </w:rPr>
        <w:drawing>
          <wp:inline distT="0" distB="0" distL="0" distR="0" wp14:anchorId="28DA66DB" wp14:editId="5DA8B892">
            <wp:extent cx="6657340" cy="103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340" cy="103505"/>
                    </a:xfrm>
                    <a:prstGeom prst="rect">
                      <a:avLst/>
                    </a:prstGeom>
                    <a:noFill/>
                  </pic:spPr>
                </pic:pic>
              </a:graphicData>
            </a:graphic>
          </wp:inline>
        </w:drawing>
      </w:r>
    </w:p>
    <w:p w:rsidR="00215BD3" w:rsidRDefault="007C4367" w:rsidP="000A103A">
      <w:pPr>
        <w:pStyle w:val="Standard"/>
        <w:spacing w:before="40"/>
        <w:jc w:val="both"/>
        <w:rPr>
          <w:rFonts w:ascii="Arial" w:hAnsi="Arial" w:cs="Arial"/>
          <w:b/>
          <w:sz w:val="28"/>
          <w:szCs w:val="28"/>
        </w:rPr>
      </w:pPr>
      <w:r>
        <w:rPr>
          <w:rFonts w:ascii="Arial" w:hAnsi="Arial" w:cs="Arial"/>
          <w:b/>
          <w:sz w:val="28"/>
          <w:szCs w:val="28"/>
        </w:rPr>
        <w:t>Board P</w:t>
      </w:r>
      <w:r w:rsidR="00AD3D85" w:rsidRPr="00EA5416">
        <w:rPr>
          <w:rFonts w:ascii="Arial" w:hAnsi="Arial" w:cs="Arial"/>
          <w:b/>
          <w:sz w:val="28"/>
          <w:szCs w:val="28"/>
        </w:rPr>
        <w:t>ositions Available</w:t>
      </w:r>
    </w:p>
    <w:p w:rsidR="00215BD3" w:rsidRDefault="007C4367" w:rsidP="007C4367">
      <w:pPr>
        <w:pStyle w:val="Standard"/>
        <w:jc w:val="both"/>
        <w:rPr>
          <w:rFonts w:ascii="Arial" w:hAnsi="Arial" w:cs="Arial"/>
        </w:rPr>
      </w:pPr>
      <w:r w:rsidRPr="00EA5416">
        <w:rPr>
          <w:rFonts w:ascii="Arial" w:hAnsi="Arial" w:cs="Arial"/>
          <w:b/>
          <w:noProof/>
          <w:sz w:val="28"/>
          <w:szCs w:val="28"/>
          <w:lang w:eastAsia="en-US" w:bidi="ar-SA"/>
        </w:rPr>
        <w:drawing>
          <wp:anchor distT="0" distB="0" distL="114300" distR="114300" simplePos="0" relativeHeight="251672576" behindDoc="0" locked="0" layoutInCell="1" allowOverlap="1" wp14:anchorId="6B2023DA" wp14:editId="4B0C4819">
            <wp:simplePos x="0" y="0"/>
            <wp:positionH relativeFrom="margin">
              <wp:align>left</wp:align>
            </wp:positionH>
            <wp:positionV relativeFrom="paragraph">
              <wp:posOffset>47625</wp:posOffset>
            </wp:positionV>
            <wp:extent cx="1390015" cy="971550"/>
            <wp:effectExtent l="0" t="0" r="635" b="0"/>
            <wp:wrapThrough wrapText="bothSides">
              <wp:wrapPolygon edited="0">
                <wp:start x="3552" y="0"/>
                <wp:lineTo x="0" y="2541"/>
                <wp:lineTo x="0" y="11012"/>
                <wp:lineTo x="888" y="13976"/>
                <wp:lineTo x="6513" y="20329"/>
                <wp:lineTo x="7993" y="21176"/>
                <wp:lineTo x="11249" y="21176"/>
                <wp:lineTo x="21314" y="16518"/>
                <wp:lineTo x="21314" y="2541"/>
                <wp:lineTo x="8585" y="0"/>
                <wp:lineTo x="35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9715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sidR="00AD3D85" w:rsidRPr="00166E03">
        <w:rPr>
          <w:rFonts w:ascii="Arial" w:hAnsi="Arial" w:cs="Arial"/>
        </w:rPr>
        <w:t xml:space="preserve">We will </w:t>
      </w:r>
      <w:r w:rsidR="00F739A4">
        <w:rPr>
          <w:rFonts w:ascii="Arial" w:hAnsi="Arial" w:cs="Arial"/>
        </w:rPr>
        <w:t xml:space="preserve">have </w:t>
      </w:r>
      <w:r w:rsidR="00215BD3">
        <w:rPr>
          <w:rFonts w:ascii="Arial" w:hAnsi="Arial" w:cs="Arial"/>
        </w:rPr>
        <w:t>three (3</w:t>
      </w:r>
      <w:r w:rsidR="00F739A4">
        <w:rPr>
          <w:rFonts w:ascii="Arial" w:hAnsi="Arial" w:cs="Arial"/>
        </w:rPr>
        <w:t>) positions to fill at the 2021 Annual Members meeting</w:t>
      </w:r>
      <w:r w:rsidR="00215BD3">
        <w:rPr>
          <w:rFonts w:ascii="Arial" w:hAnsi="Arial" w:cs="Arial"/>
        </w:rPr>
        <w:t xml:space="preserve">; 1 - </w:t>
      </w:r>
      <w:r w:rsidR="000A103A">
        <w:rPr>
          <w:rFonts w:ascii="Arial" w:hAnsi="Arial" w:cs="Arial"/>
        </w:rPr>
        <w:t>one</w:t>
      </w:r>
      <w:r w:rsidR="00215BD3">
        <w:rPr>
          <w:rFonts w:ascii="Arial" w:hAnsi="Arial" w:cs="Arial"/>
        </w:rPr>
        <w:t xml:space="preserve"> year, 1 –</w:t>
      </w:r>
      <w:r w:rsidR="000A103A">
        <w:rPr>
          <w:rFonts w:ascii="Arial" w:hAnsi="Arial" w:cs="Arial"/>
        </w:rPr>
        <w:t xml:space="preserve"> two year, and 1- three year term</w:t>
      </w:r>
      <w:r w:rsidR="00215BD3">
        <w:rPr>
          <w:rFonts w:ascii="Arial" w:hAnsi="Arial" w:cs="Arial"/>
        </w:rPr>
        <w:t xml:space="preserve"> need to be filled to begin January 2022.</w:t>
      </w:r>
    </w:p>
    <w:p w:rsidR="00792BD6" w:rsidRDefault="007C4367" w:rsidP="007C4367">
      <w:pPr>
        <w:pStyle w:val="Standard"/>
        <w:jc w:val="both"/>
        <w:rPr>
          <w:rFonts w:ascii="Arial" w:hAnsi="Arial" w:cs="Arial"/>
        </w:rPr>
      </w:pPr>
      <w:r>
        <w:rPr>
          <w:rFonts w:ascii="Arial" w:hAnsi="Arial" w:cs="Arial"/>
        </w:rPr>
        <w:t xml:space="preserve">   </w:t>
      </w:r>
      <w:r w:rsidR="00215BD3">
        <w:rPr>
          <w:rFonts w:ascii="Arial" w:hAnsi="Arial" w:cs="Arial"/>
        </w:rPr>
        <w:t xml:space="preserve">We hope knowing </w:t>
      </w:r>
      <w:r w:rsidR="00792BD6">
        <w:rPr>
          <w:rFonts w:ascii="Arial" w:hAnsi="Arial" w:cs="Arial"/>
        </w:rPr>
        <w:t>there will be</w:t>
      </w:r>
      <w:r w:rsidR="00215BD3">
        <w:rPr>
          <w:rFonts w:ascii="Arial" w:hAnsi="Arial" w:cs="Arial"/>
        </w:rPr>
        <w:t xml:space="preserve"> a management company in place to handle the day-to-day business</w:t>
      </w:r>
      <w:r w:rsidR="00592B99">
        <w:rPr>
          <w:rFonts w:ascii="Arial" w:hAnsi="Arial" w:cs="Arial"/>
        </w:rPr>
        <w:t xml:space="preserve"> </w:t>
      </w:r>
      <w:r w:rsidR="00792BD6">
        <w:rPr>
          <w:rFonts w:ascii="Arial" w:hAnsi="Arial" w:cs="Arial"/>
        </w:rPr>
        <w:t xml:space="preserve">will help those interested in volunteering their time </w:t>
      </w:r>
      <w:r w:rsidR="000A103A">
        <w:rPr>
          <w:rFonts w:ascii="Arial" w:hAnsi="Arial" w:cs="Arial"/>
        </w:rPr>
        <w:t xml:space="preserve">to </w:t>
      </w:r>
      <w:r w:rsidR="00792BD6">
        <w:rPr>
          <w:rFonts w:ascii="Arial" w:hAnsi="Arial" w:cs="Arial"/>
        </w:rPr>
        <w:t>have more confidence in running for the Board this year.</w:t>
      </w:r>
    </w:p>
    <w:p w:rsidR="00AD3D85" w:rsidRDefault="007C4367" w:rsidP="00221992">
      <w:pPr>
        <w:pStyle w:val="Standard"/>
        <w:spacing w:after="160"/>
        <w:jc w:val="both"/>
        <w:rPr>
          <w:rFonts w:ascii="Arial" w:hAnsi="Arial" w:cs="Arial"/>
        </w:rPr>
      </w:pPr>
      <w:r>
        <w:rPr>
          <w:rFonts w:ascii="Arial" w:hAnsi="Arial" w:cs="Arial"/>
        </w:rPr>
        <w:t xml:space="preserve">   </w:t>
      </w:r>
      <w:r w:rsidR="00215BD3">
        <w:rPr>
          <w:rFonts w:ascii="Arial" w:hAnsi="Arial" w:cs="Arial"/>
        </w:rPr>
        <w:t xml:space="preserve">If </w:t>
      </w:r>
      <w:r w:rsidR="00AD3D85" w:rsidRPr="00166E03">
        <w:rPr>
          <w:rFonts w:ascii="Arial" w:hAnsi="Arial" w:cs="Arial"/>
        </w:rPr>
        <w:t>you have an interest in</w:t>
      </w:r>
      <w:r w:rsidR="00592B99">
        <w:rPr>
          <w:rFonts w:ascii="Arial" w:hAnsi="Arial" w:cs="Arial"/>
        </w:rPr>
        <w:t xml:space="preserve"> participating on the Board and want to be</w:t>
      </w:r>
      <w:r w:rsidR="00AD3D85" w:rsidRPr="00166E03">
        <w:rPr>
          <w:rFonts w:ascii="Arial" w:hAnsi="Arial" w:cs="Arial"/>
        </w:rPr>
        <w:t xml:space="preserve"> included in the </w:t>
      </w:r>
      <w:r w:rsidR="00792BD6">
        <w:rPr>
          <w:rFonts w:ascii="Arial" w:hAnsi="Arial" w:cs="Arial"/>
        </w:rPr>
        <w:t xml:space="preserve">upcoming </w:t>
      </w:r>
      <w:r w:rsidR="00AD3D85" w:rsidRPr="00166E03">
        <w:rPr>
          <w:rFonts w:ascii="Arial" w:hAnsi="Arial" w:cs="Arial"/>
        </w:rPr>
        <w:t>202</w:t>
      </w:r>
      <w:r w:rsidR="00F739A4">
        <w:rPr>
          <w:rFonts w:ascii="Arial" w:hAnsi="Arial" w:cs="Arial"/>
        </w:rPr>
        <w:t>1</w:t>
      </w:r>
      <w:r w:rsidR="00CF6C30">
        <w:rPr>
          <w:rFonts w:ascii="Arial" w:hAnsi="Arial" w:cs="Arial"/>
        </w:rPr>
        <w:t xml:space="preserve"> Board elections</w:t>
      </w:r>
      <w:r w:rsidR="00AD3D85" w:rsidRPr="00166E03">
        <w:rPr>
          <w:rFonts w:ascii="Arial" w:hAnsi="Arial" w:cs="Arial"/>
        </w:rPr>
        <w:t xml:space="preserve">, please notify the Board through the "Drop us a line!" link at the bottom of the home page or email to </w:t>
      </w:r>
      <w:r w:rsidR="0033187A" w:rsidRPr="000A103A">
        <w:rPr>
          <w:rFonts w:ascii="Arial" w:hAnsi="Arial" w:cs="Arial"/>
          <w:u w:val="single"/>
        </w:rPr>
        <w:t>Secretary@mygmoa.org</w:t>
      </w:r>
      <w:r w:rsidR="00AD3D85" w:rsidRPr="00166E03">
        <w:rPr>
          <w:rFonts w:ascii="Arial" w:hAnsi="Arial" w:cs="Arial"/>
        </w:rPr>
        <w:t>.</w:t>
      </w:r>
    </w:p>
    <w:p w:rsidR="0033187A" w:rsidRPr="00221992" w:rsidRDefault="0033187A" w:rsidP="0033187A">
      <w:pPr>
        <w:spacing w:after="40" w:line="240" w:lineRule="auto"/>
        <w:rPr>
          <w:rFonts w:ascii="Arial" w:hAnsi="Arial" w:cs="Arial"/>
          <w:b/>
          <w:sz w:val="28"/>
          <w:szCs w:val="28"/>
        </w:rPr>
      </w:pPr>
      <w:r w:rsidRPr="00221992">
        <w:rPr>
          <w:rFonts w:ascii="Arial" w:hAnsi="Arial" w:cs="Arial"/>
          <w:b/>
          <w:sz w:val="28"/>
          <w:szCs w:val="28"/>
        </w:rPr>
        <w:t>2022 Annual Dues to Be Billed mid-March 2022</w:t>
      </w:r>
    </w:p>
    <w:p w:rsidR="0033187A" w:rsidRDefault="0033187A" w:rsidP="0033187A">
      <w:pPr>
        <w:spacing w:after="40" w:line="240" w:lineRule="auto"/>
        <w:rPr>
          <w:rFonts w:ascii="Arial" w:hAnsi="Arial" w:cs="Arial"/>
          <w:sz w:val="24"/>
          <w:szCs w:val="24"/>
        </w:rPr>
      </w:pPr>
      <w:r>
        <w:rPr>
          <w:rFonts w:ascii="Arial" w:hAnsi="Arial" w:cs="Arial"/>
          <w:sz w:val="24"/>
          <w:szCs w:val="24"/>
        </w:rPr>
        <w:t xml:space="preserve">  The 2022 Annual dues have been set at $ 186.00/lot, and as in previous year</w:t>
      </w:r>
      <w:r w:rsidR="00592B99">
        <w:rPr>
          <w:rFonts w:ascii="Arial" w:hAnsi="Arial" w:cs="Arial"/>
          <w:sz w:val="24"/>
          <w:szCs w:val="24"/>
        </w:rPr>
        <w:t>s, will be mailed out mid-March. Dues will be</w:t>
      </w:r>
      <w:r>
        <w:rPr>
          <w:rFonts w:ascii="Arial" w:hAnsi="Arial" w:cs="Arial"/>
          <w:sz w:val="24"/>
          <w:szCs w:val="24"/>
        </w:rPr>
        <w:t xml:space="preserve"> due </w:t>
      </w:r>
      <w:r w:rsidR="00592B99">
        <w:rPr>
          <w:rFonts w:ascii="Arial" w:hAnsi="Arial" w:cs="Arial"/>
          <w:sz w:val="24"/>
          <w:szCs w:val="24"/>
        </w:rPr>
        <w:t>4/19/22</w:t>
      </w:r>
      <w:r>
        <w:rPr>
          <w:rFonts w:ascii="Arial" w:hAnsi="Arial" w:cs="Arial"/>
          <w:sz w:val="24"/>
          <w:szCs w:val="24"/>
        </w:rPr>
        <w:t xml:space="preserve">, and will receive a late fee if not postmarked by </w:t>
      </w:r>
      <w:r w:rsidR="00592B99">
        <w:rPr>
          <w:rFonts w:ascii="Arial" w:hAnsi="Arial" w:cs="Arial"/>
          <w:sz w:val="24"/>
          <w:szCs w:val="24"/>
        </w:rPr>
        <w:t>5/1/2022</w:t>
      </w:r>
      <w:r>
        <w:rPr>
          <w:rFonts w:ascii="Arial" w:hAnsi="Arial" w:cs="Arial"/>
          <w:sz w:val="24"/>
          <w:szCs w:val="24"/>
        </w:rPr>
        <w:t>.  As noted earlier, the Board has hired a management company to start managing GMOA as of</w:t>
      </w:r>
      <w:r w:rsidR="00592B99">
        <w:rPr>
          <w:rFonts w:ascii="Arial" w:hAnsi="Arial" w:cs="Arial"/>
          <w:sz w:val="24"/>
          <w:szCs w:val="24"/>
        </w:rPr>
        <w:t xml:space="preserve"> January 1, 2022. So, the 2022 A</w:t>
      </w:r>
      <w:r>
        <w:rPr>
          <w:rFonts w:ascii="Arial" w:hAnsi="Arial" w:cs="Arial"/>
          <w:sz w:val="24"/>
          <w:szCs w:val="24"/>
        </w:rPr>
        <w:t>nnual dues billing will be sent from the management company with a new remittance address. In addition, for those owners that would like to remit payment with a credit/debit card, the management company does provide that option with a 3% surcharge.</w:t>
      </w:r>
    </w:p>
    <w:p w:rsidR="0033187A" w:rsidRDefault="0033187A" w:rsidP="0033187A">
      <w:pPr>
        <w:pStyle w:val="Standard"/>
        <w:spacing w:after="120"/>
        <w:jc w:val="both"/>
        <w:rPr>
          <w:rFonts w:ascii="Arial" w:hAnsi="Arial" w:cs="Arial"/>
        </w:rPr>
      </w:pPr>
      <w:r>
        <w:rPr>
          <w:rFonts w:ascii="Arial" w:hAnsi="Arial" w:cs="Arial"/>
        </w:rPr>
        <w:t xml:space="preserve">   As always, anyone unable to pay the dues in full by the due date can set up a payment plan in advance of May 1, 2022, which will prevent any late fees from accruing on your account.</w:t>
      </w:r>
    </w:p>
    <w:p w:rsidR="001749FE" w:rsidRPr="00221992" w:rsidRDefault="001749FE" w:rsidP="001749FE">
      <w:pPr>
        <w:spacing w:before="40" w:after="40" w:line="240" w:lineRule="auto"/>
        <w:rPr>
          <w:rFonts w:ascii="Arial" w:hAnsi="Arial" w:cs="Arial"/>
          <w:b/>
          <w:sz w:val="28"/>
          <w:szCs w:val="28"/>
        </w:rPr>
      </w:pPr>
      <w:r w:rsidRPr="00221992">
        <w:rPr>
          <w:rFonts w:ascii="Arial" w:hAnsi="Arial" w:cs="Arial"/>
          <w:b/>
          <w:sz w:val="28"/>
          <w:szCs w:val="28"/>
        </w:rPr>
        <w:lastRenderedPageBreak/>
        <w:t>Winter is Coming – Some Reminder Items</w:t>
      </w:r>
    </w:p>
    <w:p w:rsidR="00FA0FC3" w:rsidRPr="006B636A" w:rsidRDefault="00592B99" w:rsidP="00040866">
      <w:pPr>
        <w:pStyle w:val="ListParagraph"/>
        <w:numPr>
          <w:ilvl w:val="0"/>
          <w:numId w:val="16"/>
        </w:numPr>
        <w:spacing w:after="40" w:line="240" w:lineRule="auto"/>
        <w:contextualSpacing w:val="0"/>
        <w:rPr>
          <w:rFonts w:ascii="Arial" w:hAnsi="Arial" w:cs="Arial"/>
          <w:sz w:val="24"/>
          <w:szCs w:val="24"/>
        </w:rPr>
      </w:pPr>
      <w:r>
        <w:rPr>
          <w:rFonts w:ascii="Arial" w:hAnsi="Arial" w:cs="Arial"/>
          <w:sz w:val="24"/>
          <w:szCs w:val="24"/>
        </w:rPr>
        <w:t xml:space="preserve">Owners’ </w:t>
      </w:r>
      <w:r w:rsidR="006B636A" w:rsidRPr="006B636A">
        <w:rPr>
          <w:rFonts w:ascii="Arial" w:hAnsi="Arial" w:cs="Arial"/>
          <w:sz w:val="24"/>
          <w:szCs w:val="24"/>
        </w:rPr>
        <w:t xml:space="preserve">along the perimeter need to review and trim </w:t>
      </w:r>
      <w:r w:rsidR="001749FE" w:rsidRPr="006B636A">
        <w:rPr>
          <w:rFonts w:ascii="Arial" w:hAnsi="Arial" w:cs="Arial"/>
          <w:sz w:val="24"/>
          <w:szCs w:val="24"/>
        </w:rPr>
        <w:t xml:space="preserve">limbs which are 5 inches or less from laying on the fence or that are pushing against the fence.  Also, please remove anything which is growing on, laying against or piled against the GMOA perimeter vinyl fence.  Arborvitae and other evergreen type shrubbery up against the fence should be reviewed as well, and trim off any growth pushing </w:t>
      </w:r>
      <w:r w:rsidR="007521D8" w:rsidRPr="006B636A">
        <w:rPr>
          <w:rFonts w:ascii="Arial" w:hAnsi="Arial" w:cs="Arial"/>
          <w:sz w:val="24"/>
          <w:szCs w:val="24"/>
        </w:rPr>
        <w:t>against the fence. Remember, Owner's will be held responsible for any damage caused to the GMOA vinyl fencing. Please</w:t>
      </w:r>
      <w:r w:rsidR="001749FE" w:rsidRPr="006B636A">
        <w:rPr>
          <w:rFonts w:ascii="Arial" w:hAnsi="Arial" w:cs="Arial"/>
          <w:sz w:val="24"/>
          <w:szCs w:val="24"/>
        </w:rPr>
        <w:t xml:space="preserve"> be mindful to pick up any debris which falls from y</w:t>
      </w:r>
      <w:r w:rsidR="007521D8" w:rsidRPr="006B636A">
        <w:rPr>
          <w:rFonts w:ascii="Arial" w:hAnsi="Arial" w:cs="Arial"/>
          <w:sz w:val="24"/>
          <w:szCs w:val="24"/>
        </w:rPr>
        <w:t xml:space="preserve">our lot onto the perimeter lawn, </w:t>
      </w:r>
      <w:r w:rsidR="001749FE" w:rsidRPr="006B636A">
        <w:rPr>
          <w:rFonts w:ascii="Arial" w:hAnsi="Arial" w:cs="Arial"/>
          <w:sz w:val="24"/>
          <w:szCs w:val="24"/>
        </w:rPr>
        <w:t>entrance areas</w:t>
      </w:r>
      <w:r w:rsidR="007521D8" w:rsidRPr="006B636A">
        <w:rPr>
          <w:rFonts w:ascii="Arial" w:hAnsi="Arial" w:cs="Arial"/>
          <w:sz w:val="24"/>
          <w:szCs w:val="24"/>
        </w:rPr>
        <w:t>, or your neighbors</w:t>
      </w:r>
      <w:r w:rsidR="00FA0FC3" w:rsidRPr="006B636A">
        <w:rPr>
          <w:rFonts w:ascii="Arial" w:hAnsi="Arial" w:cs="Arial"/>
          <w:sz w:val="24"/>
          <w:szCs w:val="24"/>
        </w:rPr>
        <w:t>’</w:t>
      </w:r>
      <w:r w:rsidR="007521D8" w:rsidRPr="006B636A">
        <w:rPr>
          <w:rFonts w:ascii="Arial" w:hAnsi="Arial" w:cs="Arial"/>
          <w:sz w:val="24"/>
          <w:szCs w:val="24"/>
        </w:rPr>
        <w:t xml:space="preserve"> lot</w:t>
      </w:r>
      <w:r w:rsidR="001749FE" w:rsidRPr="006B636A">
        <w:rPr>
          <w:rFonts w:ascii="Arial" w:hAnsi="Arial" w:cs="Arial"/>
          <w:sz w:val="24"/>
          <w:szCs w:val="24"/>
        </w:rPr>
        <w:t xml:space="preserve">.  </w:t>
      </w:r>
    </w:p>
    <w:p w:rsidR="001749FE" w:rsidRDefault="001749FE" w:rsidP="004B3D79">
      <w:pPr>
        <w:pStyle w:val="ListParagraph"/>
        <w:numPr>
          <w:ilvl w:val="0"/>
          <w:numId w:val="16"/>
        </w:numPr>
        <w:spacing w:after="40" w:line="240" w:lineRule="auto"/>
        <w:contextualSpacing w:val="0"/>
        <w:rPr>
          <w:rFonts w:ascii="Arial" w:hAnsi="Arial" w:cs="Arial"/>
          <w:sz w:val="24"/>
          <w:szCs w:val="24"/>
        </w:rPr>
      </w:pPr>
      <w:r w:rsidRPr="00FA0FC3">
        <w:rPr>
          <w:rFonts w:ascii="Arial" w:hAnsi="Arial" w:cs="Arial"/>
          <w:sz w:val="24"/>
          <w:szCs w:val="24"/>
        </w:rPr>
        <w:t>Remember to use the Solid Waste Transfer Station on Ramsey Road to get rid of all the yard debris or any other items you wish to dispose of like paint, tires, etc</w:t>
      </w:r>
      <w:r w:rsidR="004B3D79">
        <w:rPr>
          <w:rFonts w:ascii="Arial" w:hAnsi="Arial" w:cs="Arial"/>
          <w:sz w:val="24"/>
          <w:szCs w:val="24"/>
        </w:rPr>
        <w:t xml:space="preserve">. </w:t>
      </w:r>
      <w:r w:rsidRPr="00FA0FC3">
        <w:rPr>
          <w:rFonts w:ascii="Arial" w:hAnsi="Arial" w:cs="Arial"/>
          <w:sz w:val="24"/>
          <w:szCs w:val="24"/>
        </w:rPr>
        <w:t xml:space="preserve">for free. </w:t>
      </w:r>
      <w:r w:rsidR="004B3D79">
        <w:rPr>
          <w:rFonts w:ascii="Arial" w:hAnsi="Arial" w:cs="Arial"/>
          <w:sz w:val="24"/>
          <w:szCs w:val="24"/>
        </w:rPr>
        <w:t>C</w:t>
      </w:r>
      <w:r w:rsidRPr="00FA0FC3">
        <w:rPr>
          <w:rFonts w:ascii="Arial" w:hAnsi="Arial" w:cs="Arial"/>
          <w:sz w:val="24"/>
          <w:szCs w:val="24"/>
        </w:rPr>
        <w:t xml:space="preserve">all (208) 446-1430 or go to: </w:t>
      </w:r>
      <w:r w:rsidR="00FA0FC3" w:rsidRPr="004B3D79">
        <w:rPr>
          <w:rFonts w:ascii="Arial" w:hAnsi="Arial" w:cs="Arial"/>
          <w:sz w:val="24"/>
          <w:szCs w:val="24"/>
          <w:u w:val="single"/>
        </w:rPr>
        <w:t>http://www.kcgov.us/departments/solidwaste</w:t>
      </w:r>
      <w:r w:rsidR="004B3D79">
        <w:rPr>
          <w:rFonts w:ascii="Arial" w:hAnsi="Arial" w:cs="Arial"/>
          <w:sz w:val="24"/>
          <w:szCs w:val="24"/>
        </w:rPr>
        <w:t xml:space="preserve"> for more information</w:t>
      </w:r>
    </w:p>
    <w:p w:rsidR="00714909" w:rsidRPr="00714909" w:rsidRDefault="00714909" w:rsidP="004B3D79">
      <w:pPr>
        <w:pStyle w:val="ListParagraph"/>
        <w:numPr>
          <w:ilvl w:val="0"/>
          <w:numId w:val="16"/>
        </w:numPr>
        <w:spacing w:after="40" w:line="240" w:lineRule="auto"/>
        <w:contextualSpacing w:val="0"/>
        <w:rPr>
          <w:rFonts w:ascii="Arial" w:hAnsi="Arial" w:cs="Arial"/>
          <w:b/>
          <w:sz w:val="28"/>
          <w:szCs w:val="28"/>
          <w:u w:val="single"/>
        </w:rPr>
      </w:pPr>
      <w:r>
        <w:rPr>
          <w:rFonts w:ascii="Arial" w:hAnsi="Arial" w:cs="Arial"/>
          <w:sz w:val="24"/>
          <w:szCs w:val="24"/>
        </w:rPr>
        <w:t xml:space="preserve">Snow plowing begins once the roadways have accumulated 3” of snow. Plow crews begin with emergency routes and then the main and collector streets.  If 4+” of snow is forecasted with temperatures staying around freezing, residential streets are the next to be plowed. </w:t>
      </w:r>
      <w:r w:rsidRPr="00FA0FC3">
        <w:rPr>
          <w:rFonts w:ascii="Arial" w:hAnsi="Arial" w:cs="Arial"/>
          <w:sz w:val="24"/>
          <w:szCs w:val="24"/>
        </w:rPr>
        <w:t>The width on our streets is tight with cars being parked on the street, and when you add snow</w:t>
      </w:r>
      <w:r>
        <w:rPr>
          <w:rFonts w:ascii="Arial" w:hAnsi="Arial" w:cs="Arial"/>
          <w:sz w:val="24"/>
          <w:szCs w:val="24"/>
        </w:rPr>
        <w:t xml:space="preserve"> to the mix, it can be tough to maneuver.</w:t>
      </w:r>
    </w:p>
    <w:p w:rsidR="00054F4E" w:rsidRPr="00FA0FC3" w:rsidRDefault="00B45951" w:rsidP="000A103A">
      <w:pPr>
        <w:pStyle w:val="ListParagraph"/>
        <w:numPr>
          <w:ilvl w:val="0"/>
          <w:numId w:val="16"/>
        </w:numPr>
        <w:spacing w:after="120" w:line="240" w:lineRule="auto"/>
        <w:rPr>
          <w:rFonts w:ascii="Arial" w:hAnsi="Arial" w:cs="Arial"/>
          <w:b/>
          <w:sz w:val="28"/>
          <w:szCs w:val="28"/>
          <w:u w:val="single"/>
        </w:rPr>
      </w:pPr>
      <w:r>
        <w:rPr>
          <w:rFonts w:ascii="Arial" w:hAnsi="Arial" w:cs="Arial"/>
          <w:sz w:val="24"/>
          <w:szCs w:val="24"/>
        </w:rPr>
        <w:t>Vehicles, basketball hoops, trailers and personal property must be removed from the street, right-of-way and swales. This helps our plow drivers remove as much snow as possible, and keeps the roadway stay as wide as possible as the snow accumulates.</w:t>
      </w:r>
    </w:p>
    <w:p w:rsidR="00714909" w:rsidRDefault="00714909" w:rsidP="00714909">
      <w:pPr>
        <w:pStyle w:val="Standard"/>
        <w:jc w:val="both"/>
        <w:rPr>
          <w:rFonts w:ascii="Arial" w:hAnsi="Arial" w:cs="Arial"/>
        </w:rPr>
      </w:pPr>
      <w:r>
        <w:rPr>
          <w:noProof/>
          <w:lang w:eastAsia="en-US" w:bidi="ar-SA"/>
        </w:rPr>
        <w:drawing>
          <wp:anchor distT="0" distB="0" distL="114300" distR="114300" simplePos="0" relativeHeight="251674624" behindDoc="0" locked="0" layoutInCell="1" allowOverlap="1" wp14:anchorId="5F016F25" wp14:editId="5511CA00">
            <wp:simplePos x="0" y="0"/>
            <wp:positionH relativeFrom="column">
              <wp:posOffset>5852160</wp:posOffset>
            </wp:positionH>
            <wp:positionV relativeFrom="paragraph">
              <wp:posOffset>12700</wp:posOffset>
            </wp:positionV>
            <wp:extent cx="1180465" cy="903605"/>
            <wp:effectExtent l="0" t="0" r="635" b="0"/>
            <wp:wrapSquare wrapText="bothSides"/>
            <wp:docPr id="3" name="Picture 3" descr="church annual meet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annual meeting clipart - Clip 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046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2021 Annual Members Meeting – Thursday, 12/2/21 6:30 pm</w:t>
      </w:r>
    </w:p>
    <w:p w:rsidR="00714909" w:rsidRDefault="00714909" w:rsidP="00714909">
      <w:pPr>
        <w:pStyle w:val="Standard"/>
        <w:spacing w:after="40"/>
        <w:jc w:val="both"/>
        <w:rPr>
          <w:rFonts w:ascii="Arial" w:hAnsi="Arial" w:cs="Arial"/>
        </w:rPr>
      </w:pPr>
      <w:r>
        <w:rPr>
          <w:rFonts w:ascii="Arial" w:hAnsi="Arial" w:cs="Arial"/>
        </w:rPr>
        <w:t xml:space="preserve">   Please mark your calendars and plan on attending the 2021 Annual Members meeting to be held Thursday, 12/2/21 at 6:30 pm at the Elks Lodge located across from Grouse Meadows on Prairie Avenue. If you are unable to attend, we ask that you please send in your </w:t>
      </w:r>
      <w:r w:rsidR="00592B99">
        <w:rPr>
          <w:rFonts w:ascii="Arial" w:hAnsi="Arial" w:cs="Arial"/>
        </w:rPr>
        <w:t>‘</w:t>
      </w:r>
      <w:r>
        <w:rPr>
          <w:rFonts w:ascii="Arial" w:hAnsi="Arial" w:cs="Arial"/>
        </w:rPr>
        <w:t>Proxy for Quorum</w:t>
      </w:r>
      <w:r w:rsidR="00592B99">
        <w:rPr>
          <w:rFonts w:ascii="Arial" w:hAnsi="Arial" w:cs="Arial"/>
        </w:rPr>
        <w:t>’</w:t>
      </w:r>
      <w:r>
        <w:rPr>
          <w:rFonts w:ascii="Arial" w:hAnsi="Arial" w:cs="Arial"/>
        </w:rPr>
        <w:t xml:space="preserve"> as soon as possible. You will find it included with the annual meeting notice contained with this mailing. </w:t>
      </w:r>
    </w:p>
    <w:p w:rsidR="00B13FD2" w:rsidRDefault="00714909" w:rsidP="006B636A">
      <w:pPr>
        <w:pStyle w:val="Standard"/>
        <w:spacing w:after="120"/>
        <w:jc w:val="both"/>
        <w:rPr>
          <w:rFonts w:ascii="Arial" w:hAnsi="Arial" w:cs="Arial"/>
        </w:rPr>
      </w:pPr>
      <w:r>
        <w:rPr>
          <w:rFonts w:ascii="Arial" w:hAnsi="Arial" w:cs="Arial"/>
        </w:rPr>
        <w:t xml:space="preserve">   At last years’ annual meeting, we were unable to hold Board elections due to not attaining the quorum requirement of a minimum of 33 lots being represented in person or by proxy. We hope to have your participation in person, but if not, please </w:t>
      </w:r>
      <w:r w:rsidR="00592B99">
        <w:rPr>
          <w:rFonts w:ascii="Arial" w:hAnsi="Arial" w:cs="Arial"/>
        </w:rPr>
        <w:t xml:space="preserve">assist in meeting quorum with your </w:t>
      </w:r>
      <w:r>
        <w:rPr>
          <w:rFonts w:ascii="Arial" w:hAnsi="Arial" w:cs="Arial"/>
        </w:rPr>
        <w:t>proxy to allow for action to be taken at the meeting.</w:t>
      </w:r>
    </w:p>
    <w:p w:rsidR="00B252BD" w:rsidRPr="004B3D79" w:rsidRDefault="00B252BD" w:rsidP="006B636A">
      <w:pPr>
        <w:pStyle w:val="Standard"/>
        <w:spacing w:after="40"/>
        <w:rPr>
          <w:rFonts w:ascii="Arial" w:hAnsi="Arial" w:cs="Arial"/>
          <w:sz w:val="28"/>
          <w:szCs w:val="28"/>
        </w:rPr>
        <w:sectPr w:rsidR="00B252BD" w:rsidRPr="004B3D79" w:rsidSect="00221992">
          <w:type w:val="continuous"/>
          <w:pgSz w:w="12240" w:h="15840" w:code="1"/>
          <w:pgMar w:top="576" w:right="576" w:bottom="576" w:left="576" w:header="720" w:footer="720" w:gutter="0"/>
          <w:cols w:space="288"/>
          <w:docGrid w:linePitch="360"/>
        </w:sectPr>
      </w:pPr>
      <w:r w:rsidRPr="004B3D79">
        <w:rPr>
          <w:rFonts w:ascii="Arial" w:hAnsi="Arial" w:cs="Arial"/>
          <w:b/>
          <w:sz w:val="28"/>
          <w:szCs w:val="28"/>
        </w:rPr>
        <w:t>Archit</w:t>
      </w:r>
      <w:r w:rsidR="00127728" w:rsidRPr="004B3D79">
        <w:rPr>
          <w:rFonts w:ascii="Arial" w:hAnsi="Arial" w:cs="Arial"/>
          <w:b/>
          <w:sz w:val="28"/>
          <w:szCs w:val="28"/>
        </w:rPr>
        <w:t>ectural Control Committee (ACC)</w:t>
      </w:r>
      <w:r w:rsidR="0055190A" w:rsidRPr="004B3D79">
        <w:rPr>
          <w:rFonts w:ascii="Arial" w:hAnsi="Arial" w:cs="Arial"/>
          <w:b/>
          <w:sz w:val="28"/>
          <w:szCs w:val="28"/>
        </w:rPr>
        <w:t xml:space="preserve"> Re</w:t>
      </w:r>
      <w:r w:rsidR="00644F8F" w:rsidRPr="004B3D79">
        <w:rPr>
          <w:rFonts w:ascii="Arial" w:hAnsi="Arial" w:cs="Arial"/>
          <w:b/>
          <w:sz w:val="28"/>
          <w:szCs w:val="28"/>
        </w:rPr>
        <w:t>fresher</w:t>
      </w:r>
      <w:r w:rsidRPr="004B3D79">
        <w:rPr>
          <w:rFonts w:ascii="Arial" w:hAnsi="Arial" w:cs="Arial"/>
          <w:b/>
          <w:sz w:val="28"/>
          <w:szCs w:val="28"/>
        </w:rPr>
        <w:t xml:space="preserve"> </w:t>
      </w:r>
      <w:r w:rsidR="0055190A" w:rsidRPr="004B3D79">
        <w:rPr>
          <w:rFonts w:ascii="Arial" w:hAnsi="Arial" w:cs="Arial"/>
          <w:b/>
          <w:sz w:val="28"/>
          <w:szCs w:val="28"/>
        </w:rPr>
        <w:t xml:space="preserve"> </w:t>
      </w:r>
    </w:p>
    <w:p w:rsidR="00B252BD" w:rsidRPr="00EF2E00" w:rsidRDefault="00B252BD" w:rsidP="00B252BD">
      <w:pPr>
        <w:spacing w:after="40" w:line="240" w:lineRule="auto"/>
        <w:rPr>
          <w:rFonts w:ascii="Arial" w:hAnsi="Arial" w:cs="Arial"/>
          <w:sz w:val="24"/>
          <w:szCs w:val="24"/>
        </w:rPr>
      </w:pPr>
      <w:r w:rsidRPr="006B636A">
        <w:rPr>
          <w:rFonts w:ascii="Arial" w:hAnsi="Arial" w:cs="Arial"/>
          <w:sz w:val="24"/>
          <w:szCs w:val="24"/>
          <w:u w:val="single"/>
        </w:rPr>
        <w:t>Trash Containers</w:t>
      </w:r>
      <w:r w:rsidRPr="00EF2E00">
        <w:rPr>
          <w:rFonts w:ascii="Arial" w:hAnsi="Arial" w:cs="Arial"/>
          <w:sz w:val="24"/>
          <w:szCs w:val="24"/>
        </w:rPr>
        <w:t xml:space="preserve"> – </w:t>
      </w:r>
      <w:r w:rsidR="000A103A" w:rsidRPr="00EF2E00">
        <w:rPr>
          <w:rFonts w:ascii="Arial" w:hAnsi="Arial" w:cs="Arial"/>
          <w:sz w:val="24"/>
          <w:szCs w:val="24"/>
        </w:rPr>
        <w:t>It</w:t>
      </w:r>
      <w:r w:rsidR="00667563">
        <w:rPr>
          <w:rFonts w:ascii="Arial" w:hAnsi="Arial" w:cs="Arial"/>
          <w:sz w:val="24"/>
          <w:szCs w:val="24"/>
        </w:rPr>
        <w:t xml:space="preserve"> is</w:t>
      </w:r>
      <w:bookmarkStart w:id="0" w:name="_GoBack"/>
      <w:bookmarkEnd w:id="0"/>
      <w:r w:rsidR="000A103A" w:rsidRPr="00EF2E00">
        <w:rPr>
          <w:rFonts w:ascii="Arial" w:hAnsi="Arial" w:cs="Arial"/>
          <w:sz w:val="24"/>
          <w:szCs w:val="24"/>
        </w:rPr>
        <w:t xml:space="preserve"> important</w:t>
      </w:r>
      <w:r w:rsidR="00EF2E00" w:rsidRPr="00EF2E00">
        <w:rPr>
          <w:rFonts w:ascii="Arial" w:hAnsi="Arial" w:cs="Arial"/>
          <w:sz w:val="24"/>
          <w:szCs w:val="24"/>
        </w:rPr>
        <w:t xml:space="preserve"> trash cont</w:t>
      </w:r>
      <w:r w:rsidR="00592B99">
        <w:rPr>
          <w:rFonts w:ascii="Arial" w:hAnsi="Arial" w:cs="Arial"/>
          <w:sz w:val="24"/>
          <w:szCs w:val="24"/>
        </w:rPr>
        <w:t>ainers are brought in the day</w:t>
      </w:r>
      <w:r w:rsidR="00EF2E00" w:rsidRPr="00EF2E00">
        <w:rPr>
          <w:rFonts w:ascii="Arial" w:hAnsi="Arial" w:cs="Arial"/>
          <w:sz w:val="24"/>
          <w:szCs w:val="24"/>
        </w:rPr>
        <w:t xml:space="preserve"> of garbage pick-up. K</w:t>
      </w:r>
      <w:r w:rsidRPr="00EF2E00">
        <w:rPr>
          <w:rFonts w:ascii="Arial" w:hAnsi="Arial" w:cs="Arial"/>
          <w:sz w:val="24"/>
          <w:szCs w:val="24"/>
        </w:rPr>
        <w:t xml:space="preserve">eep your trash receptacle in your garage, stored behind your fence or behind an outdoor screen when </w:t>
      </w:r>
      <w:r w:rsidR="00EF2E00" w:rsidRPr="00EF2E00">
        <w:rPr>
          <w:rFonts w:ascii="Arial" w:hAnsi="Arial" w:cs="Arial"/>
          <w:sz w:val="24"/>
          <w:szCs w:val="24"/>
        </w:rPr>
        <w:t>it’s not at the street for</w:t>
      </w:r>
      <w:r w:rsidRPr="00EF2E00">
        <w:rPr>
          <w:rFonts w:ascii="Arial" w:hAnsi="Arial" w:cs="Arial"/>
          <w:sz w:val="24"/>
          <w:szCs w:val="24"/>
        </w:rPr>
        <w:t xml:space="preserve"> pick-up.</w:t>
      </w:r>
    </w:p>
    <w:p w:rsidR="00B252BD" w:rsidRPr="00EF2E00" w:rsidRDefault="00B252BD" w:rsidP="00B252BD">
      <w:pPr>
        <w:spacing w:after="40" w:line="240" w:lineRule="auto"/>
        <w:rPr>
          <w:rFonts w:ascii="Arial" w:hAnsi="Arial" w:cs="Arial"/>
          <w:sz w:val="24"/>
          <w:szCs w:val="24"/>
        </w:rPr>
      </w:pPr>
      <w:r w:rsidRPr="006B636A">
        <w:rPr>
          <w:rFonts w:ascii="Arial" w:hAnsi="Arial" w:cs="Arial"/>
          <w:color w:val="000000"/>
          <w:sz w:val="24"/>
          <w:szCs w:val="24"/>
          <w:u w:val="single"/>
        </w:rPr>
        <w:t>Sidewalks</w:t>
      </w:r>
      <w:r w:rsidRPr="00EF2E00">
        <w:rPr>
          <w:rFonts w:ascii="Arial" w:hAnsi="Arial" w:cs="Arial"/>
          <w:color w:val="000000"/>
          <w:sz w:val="24"/>
          <w:szCs w:val="24"/>
        </w:rPr>
        <w:t xml:space="preserve"> - Keep the sidewalk clear of debris</w:t>
      </w:r>
      <w:r w:rsidR="00592B99">
        <w:rPr>
          <w:rFonts w:ascii="Arial" w:hAnsi="Arial" w:cs="Arial"/>
          <w:color w:val="000000"/>
          <w:sz w:val="24"/>
          <w:szCs w:val="24"/>
        </w:rPr>
        <w:t xml:space="preserve">, </w:t>
      </w:r>
      <w:r w:rsidRPr="00EF2E00">
        <w:rPr>
          <w:rFonts w:ascii="Arial" w:hAnsi="Arial" w:cs="Arial"/>
          <w:color w:val="000000"/>
          <w:sz w:val="24"/>
          <w:szCs w:val="24"/>
        </w:rPr>
        <w:t xml:space="preserve">vehicles, and clear of snow and ice.  Per the City of Hayden Ordinance 311, 4-9-2002, it is the responsibility of </w:t>
      </w:r>
      <w:r w:rsidRPr="00EF2E00">
        <w:rPr>
          <w:rFonts w:ascii="Arial" w:hAnsi="Arial" w:cs="Arial"/>
          <w:sz w:val="24"/>
          <w:szCs w:val="24"/>
        </w:rPr>
        <w:t>the property owner to maintain sidewalks abutting the owner's property in a safe and proper condition and to repair all damage to sidewalks.</w:t>
      </w:r>
    </w:p>
    <w:p w:rsidR="00B252BD" w:rsidRPr="00EF2E00" w:rsidRDefault="00B252BD" w:rsidP="00221992">
      <w:pPr>
        <w:spacing w:after="120" w:line="240" w:lineRule="auto"/>
        <w:rPr>
          <w:rFonts w:ascii="Arial" w:hAnsi="Arial" w:cs="Arial"/>
          <w:sz w:val="24"/>
          <w:szCs w:val="24"/>
        </w:rPr>
      </w:pPr>
      <w:r w:rsidRPr="006B636A">
        <w:rPr>
          <w:rFonts w:ascii="Arial" w:hAnsi="Arial" w:cs="Arial"/>
          <w:sz w:val="24"/>
          <w:szCs w:val="24"/>
          <w:u w:val="single"/>
        </w:rPr>
        <w:t>Swale areas</w:t>
      </w:r>
      <w:r w:rsidRPr="00EF2E00">
        <w:rPr>
          <w:rFonts w:ascii="Arial" w:hAnsi="Arial" w:cs="Arial"/>
          <w:sz w:val="24"/>
          <w:szCs w:val="24"/>
        </w:rPr>
        <w:t xml:space="preserve"> – They act as a water filtration system and must be kept free of debris. Do not park more than 1 foot into swale to prevent compaction.</w:t>
      </w:r>
    </w:p>
    <w:p w:rsidR="00127728" w:rsidRPr="00ED50FB" w:rsidRDefault="00127728" w:rsidP="005F63E2">
      <w:pPr>
        <w:spacing w:after="40" w:line="240" w:lineRule="auto"/>
        <w:rPr>
          <w:rFonts w:ascii="Arial" w:hAnsi="Arial" w:cs="Arial"/>
          <w:b/>
          <w:sz w:val="28"/>
          <w:szCs w:val="28"/>
        </w:rPr>
      </w:pPr>
      <w:r w:rsidRPr="00ED50FB">
        <w:rPr>
          <w:rFonts w:ascii="Arial" w:hAnsi="Arial" w:cs="Arial"/>
          <w:b/>
          <w:sz w:val="28"/>
          <w:szCs w:val="28"/>
        </w:rPr>
        <w:t>Update on</w:t>
      </w:r>
      <w:r w:rsidR="005F63E2" w:rsidRPr="00ED50FB">
        <w:rPr>
          <w:rFonts w:ascii="Arial" w:hAnsi="Arial" w:cs="Arial"/>
          <w:b/>
          <w:sz w:val="28"/>
          <w:szCs w:val="28"/>
        </w:rPr>
        <w:t xml:space="preserve"> Mailbox Replacement with</w:t>
      </w:r>
      <w:r w:rsidRPr="00ED50FB">
        <w:rPr>
          <w:rFonts w:ascii="Arial" w:hAnsi="Arial" w:cs="Arial"/>
          <w:b/>
          <w:sz w:val="28"/>
          <w:szCs w:val="28"/>
        </w:rPr>
        <w:t xml:space="preserve"> Lockable Cluster Box Units</w:t>
      </w:r>
      <w:r w:rsidR="005F63E2" w:rsidRPr="00ED50FB">
        <w:rPr>
          <w:rFonts w:ascii="Arial" w:hAnsi="Arial" w:cs="Arial"/>
          <w:b/>
          <w:sz w:val="28"/>
          <w:szCs w:val="28"/>
        </w:rPr>
        <w:t xml:space="preserve"> (CBU’s)</w:t>
      </w:r>
    </w:p>
    <w:p w:rsidR="00EA37C9" w:rsidRDefault="00ED50FB" w:rsidP="00EF2E00">
      <w:pPr>
        <w:spacing w:after="0" w:line="240" w:lineRule="auto"/>
        <w:rPr>
          <w:rFonts w:ascii="Arial" w:hAnsi="Arial" w:cs="Arial"/>
          <w:sz w:val="24"/>
          <w:szCs w:val="24"/>
        </w:rPr>
      </w:pPr>
      <w:r>
        <w:rPr>
          <w:rFonts w:ascii="Arial" w:hAnsi="Arial" w:cs="Arial"/>
          <w:sz w:val="24"/>
          <w:szCs w:val="24"/>
        </w:rPr>
        <w:t xml:space="preserve">   </w:t>
      </w:r>
      <w:r w:rsidR="00221992">
        <w:rPr>
          <w:rFonts w:ascii="Arial" w:hAnsi="Arial" w:cs="Arial"/>
          <w:sz w:val="24"/>
          <w:szCs w:val="24"/>
        </w:rPr>
        <w:t>Delays continued</w:t>
      </w:r>
      <w:r w:rsidR="005F63E2">
        <w:rPr>
          <w:rFonts w:ascii="Arial" w:hAnsi="Arial" w:cs="Arial"/>
          <w:sz w:val="24"/>
          <w:szCs w:val="24"/>
        </w:rPr>
        <w:t xml:space="preserve"> which have pushed our project into 2022. However, the Board feels confident we’ll be able to move forward in the spring, as soon as weather permits.  </w:t>
      </w:r>
      <w:r w:rsidR="006B636A">
        <w:rPr>
          <w:rFonts w:ascii="Arial" w:hAnsi="Arial" w:cs="Arial"/>
          <w:sz w:val="24"/>
          <w:szCs w:val="24"/>
        </w:rPr>
        <w:t>A</w:t>
      </w:r>
      <w:r w:rsidR="005F63E2">
        <w:rPr>
          <w:rFonts w:ascii="Arial" w:hAnsi="Arial" w:cs="Arial"/>
          <w:sz w:val="24"/>
          <w:szCs w:val="24"/>
        </w:rPr>
        <w:t xml:space="preserve">ll of the CBU’s will continue to be stored with the vendor until </w:t>
      </w:r>
      <w:r>
        <w:rPr>
          <w:rFonts w:ascii="Arial" w:hAnsi="Arial" w:cs="Arial"/>
          <w:sz w:val="24"/>
          <w:szCs w:val="24"/>
        </w:rPr>
        <w:t xml:space="preserve">ready to be </w:t>
      </w:r>
      <w:r w:rsidR="005F63E2">
        <w:rPr>
          <w:rFonts w:ascii="Arial" w:hAnsi="Arial" w:cs="Arial"/>
          <w:sz w:val="24"/>
          <w:szCs w:val="24"/>
        </w:rPr>
        <w:t>installed.</w:t>
      </w:r>
    </w:p>
    <w:p w:rsidR="005F63E2" w:rsidRPr="00EF2E00" w:rsidRDefault="005F63E2" w:rsidP="00EF2E00">
      <w:pPr>
        <w:spacing w:after="0" w:line="240" w:lineRule="auto"/>
        <w:rPr>
          <w:rFonts w:ascii="Arial" w:hAnsi="Arial" w:cs="Arial"/>
          <w:sz w:val="24"/>
          <w:szCs w:val="24"/>
        </w:rPr>
      </w:pPr>
      <w:r>
        <w:rPr>
          <w:rFonts w:ascii="Arial" w:hAnsi="Arial" w:cs="Arial"/>
          <w:sz w:val="24"/>
          <w:szCs w:val="24"/>
        </w:rPr>
        <w:t xml:space="preserve">   </w:t>
      </w:r>
      <w:r w:rsidR="006B636A">
        <w:rPr>
          <w:rFonts w:ascii="Arial" w:hAnsi="Arial" w:cs="Arial"/>
          <w:sz w:val="24"/>
          <w:szCs w:val="24"/>
        </w:rPr>
        <w:t>Prior to the completion of the CBU installation</w:t>
      </w:r>
      <w:r w:rsidR="00592B99">
        <w:rPr>
          <w:rFonts w:ascii="Arial" w:hAnsi="Arial" w:cs="Arial"/>
          <w:sz w:val="24"/>
          <w:szCs w:val="24"/>
        </w:rPr>
        <w:t>,</w:t>
      </w:r>
      <w:r w:rsidR="006B636A">
        <w:rPr>
          <w:rFonts w:ascii="Arial" w:hAnsi="Arial" w:cs="Arial"/>
          <w:sz w:val="24"/>
          <w:szCs w:val="24"/>
        </w:rPr>
        <w:t xml:space="preserve"> t</w:t>
      </w:r>
      <w:r>
        <w:rPr>
          <w:rFonts w:ascii="Arial" w:hAnsi="Arial" w:cs="Arial"/>
          <w:sz w:val="24"/>
          <w:szCs w:val="24"/>
        </w:rPr>
        <w:t xml:space="preserve">here will be </w:t>
      </w:r>
      <w:r w:rsidR="00DA2CD2">
        <w:rPr>
          <w:rFonts w:ascii="Arial" w:hAnsi="Arial" w:cs="Arial"/>
          <w:sz w:val="24"/>
          <w:szCs w:val="24"/>
        </w:rPr>
        <w:t>a distribution process outlined and provided to all Owners’ to receive the CBU keys. Keys will only be distributed to the Owner of record reflected in Kootenai County Assessor records</w:t>
      </w:r>
      <w:r w:rsidR="001B2B03">
        <w:rPr>
          <w:rFonts w:ascii="Arial" w:hAnsi="Arial" w:cs="Arial"/>
          <w:sz w:val="24"/>
          <w:szCs w:val="24"/>
        </w:rPr>
        <w:t>. For rentals or properties owned by a corporation/organization/trust, v</w:t>
      </w:r>
      <w:r w:rsidR="00DA2CD2">
        <w:rPr>
          <w:rFonts w:ascii="Arial" w:hAnsi="Arial" w:cs="Arial"/>
          <w:sz w:val="24"/>
          <w:szCs w:val="24"/>
        </w:rPr>
        <w:t xml:space="preserve">erifiable authorized </w:t>
      </w:r>
      <w:r w:rsidR="001B2B03">
        <w:rPr>
          <w:rFonts w:ascii="Arial" w:hAnsi="Arial" w:cs="Arial"/>
          <w:sz w:val="24"/>
          <w:szCs w:val="24"/>
        </w:rPr>
        <w:t>documentation will need to be provided</w:t>
      </w:r>
      <w:r w:rsidR="006B636A">
        <w:rPr>
          <w:rFonts w:ascii="Arial" w:hAnsi="Arial" w:cs="Arial"/>
          <w:sz w:val="24"/>
          <w:szCs w:val="24"/>
        </w:rPr>
        <w:t xml:space="preserve"> to receive the CBU keys.</w:t>
      </w:r>
    </w:p>
    <w:sectPr w:rsidR="005F63E2" w:rsidRPr="00EF2E00" w:rsidSect="00221992">
      <w:type w:val="continuous"/>
      <w:pgSz w:w="12240" w:h="15840" w:code="1"/>
      <w:pgMar w:top="576" w:right="288" w:bottom="576" w:left="576" w:header="432"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ED1" w:rsidRDefault="00B55ED1" w:rsidP="00A900BB">
      <w:pPr>
        <w:spacing w:after="0" w:line="240" w:lineRule="auto"/>
      </w:pPr>
      <w:r>
        <w:separator/>
      </w:r>
    </w:p>
  </w:endnote>
  <w:endnote w:type="continuationSeparator" w:id="0">
    <w:p w:rsidR="00B55ED1" w:rsidRDefault="00B55ED1" w:rsidP="00A90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353917"/>
      <w:docPartObj>
        <w:docPartGallery w:val="Page Numbers (Bottom of Page)"/>
        <w:docPartUnique/>
      </w:docPartObj>
    </w:sdtPr>
    <w:sdtEndPr/>
    <w:sdtContent>
      <w:p w:rsidR="00E147DD" w:rsidRDefault="00954767">
        <w:pPr>
          <w:pStyle w:val="Footer"/>
          <w:jc w:val="center"/>
        </w:pPr>
        <w:r>
          <w:fldChar w:fldCharType="begin"/>
        </w:r>
        <w:r>
          <w:instrText xml:space="preserve"> PAGE   \* MERGEFORMAT </w:instrText>
        </w:r>
        <w:r>
          <w:fldChar w:fldCharType="separate"/>
        </w:r>
        <w:r w:rsidR="00667563">
          <w:rPr>
            <w:noProof/>
          </w:rPr>
          <w:t>2</w:t>
        </w:r>
        <w:r>
          <w:rPr>
            <w:noProof/>
          </w:rPr>
          <w:fldChar w:fldCharType="end"/>
        </w:r>
      </w:p>
    </w:sdtContent>
  </w:sdt>
  <w:p w:rsidR="00E147DD" w:rsidRDefault="00E14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ED1" w:rsidRDefault="00B55ED1" w:rsidP="00A900BB">
      <w:pPr>
        <w:spacing w:after="0" w:line="240" w:lineRule="auto"/>
      </w:pPr>
      <w:r>
        <w:separator/>
      </w:r>
    </w:p>
  </w:footnote>
  <w:footnote w:type="continuationSeparator" w:id="0">
    <w:p w:rsidR="00B55ED1" w:rsidRDefault="00B55ED1" w:rsidP="00A90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5BA5"/>
    <w:multiLevelType w:val="hybridMultilevel"/>
    <w:tmpl w:val="26748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DE09E9"/>
    <w:multiLevelType w:val="hybridMultilevel"/>
    <w:tmpl w:val="D264E6B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E4A43"/>
    <w:multiLevelType w:val="hybridMultilevel"/>
    <w:tmpl w:val="4872BF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A331AB"/>
    <w:multiLevelType w:val="hybridMultilevel"/>
    <w:tmpl w:val="31087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8297B"/>
    <w:multiLevelType w:val="hybridMultilevel"/>
    <w:tmpl w:val="601E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00A15"/>
    <w:multiLevelType w:val="hybridMultilevel"/>
    <w:tmpl w:val="DA5A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261A8"/>
    <w:multiLevelType w:val="hybridMultilevel"/>
    <w:tmpl w:val="7B6E8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26D17"/>
    <w:multiLevelType w:val="hybridMultilevel"/>
    <w:tmpl w:val="98104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C17A8"/>
    <w:multiLevelType w:val="hybridMultilevel"/>
    <w:tmpl w:val="F04AD026"/>
    <w:lvl w:ilvl="0" w:tplc="2E9A3EA0">
      <w:numFmt w:val="bullet"/>
      <w:lvlText w:val=""/>
      <w:lvlJc w:val="left"/>
      <w:pPr>
        <w:ind w:left="420" w:hanging="360"/>
      </w:pPr>
      <w:rPr>
        <w:rFonts w:ascii="Symbol" w:eastAsiaTheme="minorHAnsi" w:hAnsi="Symbol" w:cstheme="minorHAnsi" w:hint="default"/>
        <w:b/>
        <w:color w:val="000000" w:themeColor="text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466A106B"/>
    <w:multiLevelType w:val="hybridMultilevel"/>
    <w:tmpl w:val="0672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83C1E"/>
    <w:multiLevelType w:val="hybridMultilevel"/>
    <w:tmpl w:val="0538B5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FFB13CB"/>
    <w:multiLevelType w:val="hybridMultilevel"/>
    <w:tmpl w:val="2CEA5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E2E82"/>
    <w:multiLevelType w:val="hybridMultilevel"/>
    <w:tmpl w:val="C952F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5B25B4"/>
    <w:multiLevelType w:val="hybridMultilevel"/>
    <w:tmpl w:val="33187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61674D"/>
    <w:multiLevelType w:val="hybridMultilevel"/>
    <w:tmpl w:val="8E22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74B0D"/>
    <w:multiLevelType w:val="hybridMultilevel"/>
    <w:tmpl w:val="65B09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340415"/>
    <w:multiLevelType w:val="hybridMultilevel"/>
    <w:tmpl w:val="B1F6A774"/>
    <w:lvl w:ilvl="0" w:tplc="04090001">
      <w:start w:val="1"/>
      <w:numFmt w:val="bullet"/>
      <w:lvlText w:val=""/>
      <w:lvlJc w:val="left"/>
      <w:pPr>
        <w:ind w:left="720" w:hanging="360"/>
      </w:pPr>
      <w:rPr>
        <w:rFonts w:ascii="Symbol" w:hAnsi="Symbol" w:hint="default"/>
      </w:rPr>
    </w:lvl>
    <w:lvl w:ilvl="1" w:tplc="BA9C9E76">
      <w:numFmt w:val="bullet"/>
      <w:lvlText w:val="•"/>
      <w:lvlJc w:val="left"/>
      <w:pPr>
        <w:ind w:left="1800" w:hanging="72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BE1A42"/>
    <w:multiLevelType w:val="hybridMultilevel"/>
    <w:tmpl w:val="3CC4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D4DEC"/>
    <w:multiLevelType w:val="hybridMultilevel"/>
    <w:tmpl w:val="471461D6"/>
    <w:lvl w:ilvl="0" w:tplc="4DF8B7F2">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14"/>
  </w:num>
  <w:num w:numId="2">
    <w:abstractNumId w:val="0"/>
  </w:num>
  <w:num w:numId="3">
    <w:abstractNumId w:val="15"/>
  </w:num>
  <w:num w:numId="4">
    <w:abstractNumId w:val="5"/>
  </w:num>
  <w:num w:numId="5">
    <w:abstractNumId w:val="16"/>
  </w:num>
  <w:num w:numId="6">
    <w:abstractNumId w:val="11"/>
  </w:num>
  <w:num w:numId="7">
    <w:abstractNumId w:val="10"/>
  </w:num>
  <w:num w:numId="8">
    <w:abstractNumId w:val="17"/>
  </w:num>
  <w:num w:numId="9">
    <w:abstractNumId w:val="8"/>
  </w:num>
  <w:num w:numId="10">
    <w:abstractNumId w:val="9"/>
  </w:num>
  <w:num w:numId="11">
    <w:abstractNumId w:val="4"/>
  </w:num>
  <w:num w:numId="12">
    <w:abstractNumId w:val="1"/>
  </w:num>
  <w:num w:numId="13">
    <w:abstractNumId w:val="7"/>
  </w:num>
  <w:num w:numId="14">
    <w:abstractNumId w:val="3"/>
  </w:num>
  <w:num w:numId="15">
    <w:abstractNumId w:val="6"/>
  </w:num>
  <w:num w:numId="16">
    <w:abstractNumId w:val="13"/>
  </w:num>
  <w:num w:numId="17">
    <w:abstractNumId w:val="12"/>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E64"/>
    <w:rsid w:val="00006D85"/>
    <w:rsid w:val="000240AF"/>
    <w:rsid w:val="000253EB"/>
    <w:rsid w:val="00032D36"/>
    <w:rsid w:val="0003771E"/>
    <w:rsid w:val="00045E64"/>
    <w:rsid w:val="00046098"/>
    <w:rsid w:val="00054F4E"/>
    <w:rsid w:val="00056EB7"/>
    <w:rsid w:val="00082EED"/>
    <w:rsid w:val="00084822"/>
    <w:rsid w:val="000A103A"/>
    <w:rsid w:val="000A2B10"/>
    <w:rsid w:val="000A3A9C"/>
    <w:rsid w:val="000A3DBE"/>
    <w:rsid w:val="000B0127"/>
    <w:rsid w:val="000B3028"/>
    <w:rsid w:val="000C2926"/>
    <w:rsid w:val="000D140D"/>
    <w:rsid w:val="000F570B"/>
    <w:rsid w:val="0010068F"/>
    <w:rsid w:val="00104BB3"/>
    <w:rsid w:val="0010509C"/>
    <w:rsid w:val="00120871"/>
    <w:rsid w:val="00123E5D"/>
    <w:rsid w:val="00124611"/>
    <w:rsid w:val="00127728"/>
    <w:rsid w:val="00135071"/>
    <w:rsid w:val="00135FF8"/>
    <w:rsid w:val="00140618"/>
    <w:rsid w:val="00152B3E"/>
    <w:rsid w:val="00155BD6"/>
    <w:rsid w:val="00166E03"/>
    <w:rsid w:val="001749FE"/>
    <w:rsid w:val="00187715"/>
    <w:rsid w:val="0019291F"/>
    <w:rsid w:val="001B2B03"/>
    <w:rsid w:val="001D4927"/>
    <w:rsid w:val="001E4E84"/>
    <w:rsid w:val="00215BD3"/>
    <w:rsid w:val="00221992"/>
    <w:rsid w:val="00224675"/>
    <w:rsid w:val="00225DC0"/>
    <w:rsid w:val="00226454"/>
    <w:rsid w:val="0023471A"/>
    <w:rsid w:val="00242945"/>
    <w:rsid w:val="002470B9"/>
    <w:rsid w:val="0024776B"/>
    <w:rsid w:val="002501FB"/>
    <w:rsid w:val="002708E5"/>
    <w:rsid w:val="00286008"/>
    <w:rsid w:val="0028705D"/>
    <w:rsid w:val="00287D45"/>
    <w:rsid w:val="002B3A61"/>
    <w:rsid w:val="002C32CD"/>
    <w:rsid w:val="002D789E"/>
    <w:rsid w:val="002F4F42"/>
    <w:rsid w:val="003072C1"/>
    <w:rsid w:val="0033187A"/>
    <w:rsid w:val="0033191A"/>
    <w:rsid w:val="00334A66"/>
    <w:rsid w:val="0034277B"/>
    <w:rsid w:val="00361622"/>
    <w:rsid w:val="003664FE"/>
    <w:rsid w:val="00371F6D"/>
    <w:rsid w:val="00375C96"/>
    <w:rsid w:val="00376A0B"/>
    <w:rsid w:val="00381524"/>
    <w:rsid w:val="003839AF"/>
    <w:rsid w:val="0038425F"/>
    <w:rsid w:val="003A729B"/>
    <w:rsid w:val="003B1536"/>
    <w:rsid w:val="003B21AA"/>
    <w:rsid w:val="003C467C"/>
    <w:rsid w:val="003C63A7"/>
    <w:rsid w:val="003D2C50"/>
    <w:rsid w:val="003D35F6"/>
    <w:rsid w:val="003D4E90"/>
    <w:rsid w:val="003D5370"/>
    <w:rsid w:val="003F2B1C"/>
    <w:rsid w:val="004166D0"/>
    <w:rsid w:val="004214D6"/>
    <w:rsid w:val="00440F73"/>
    <w:rsid w:val="004433A4"/>
    <w:rsid w:val="004445B3"/>
    <w:rsid w:val="00444EE7"/>
    <w:rsid w:val="004455B9"/>
    <w:rsid w:val="00455034"/>
    <w:rsid w:val="00457187"/>
    <w:rsid w:val="00457EA2"/>
    <w:rsid w:val="00461C28"/>
    <w:rsid w:val="00465B24"/>
    <w:rsid w:val="00467F67"/>
    <w:rsid w:val="00474A19"/>
    <w:rsid w:val="004848AF"/>
    <w:rsid w:val="0048516A"/>
    <w:rsid w:val="00497CA5"/>
    <w:rsid w:val="004B3D79"/>
    <w:rsid w:val="004B6988"/>
    <w:rsid w:val="004B7C4B"/>
    <w:rsid w:val="004C1AE2"/>
    <w:rsid w:val="004D326C"/>
    <w:rsid w:val="004E2081"/>
    <w:rsid w:val="004F33FD"/>
    <w:rsid w:val="004F657A"/>
    <w:rsid w:val="005009EF"/>
    <w:rsid w:val="0051090F"/>
    <w:rsid w:val="00510B8D"/>
    <w:rsid w:val="00512FFF"/>
    <w:rsid w:val="00515FCF"/>
    <w:rsid w:val="005214AA"/>
    <w:rsid w:val="00521BB2"/>
    <w:rsid w:val="005230C4"/>
    <w:rsid w:val="0052358C"/>
    <w:rsid w:val="0053429E"/>
    <w:rsid w:val="00535F63"/>
    <w:rsid w:val="00540BD0"/>
    <w:rsid w:val="00543272"/>
    <w:rsid w:val="005433D2"/>
    <w:rsid w:val="0055190A"/>
    <w:rsid w:val="00573067"/>
    <w:rsid w:val="00586CB9"/>
    <w:rsid w:val="00592B99"/>
    <w:rsid w:val="005957BC"/>
    <w:rsid w:val="00595D8D"/>
    <w:rsid w:val="005A1370"/>
    <w:rsid w:val="005A796E"/>
    <w:rsid w:val="005C1F38"/>
    <w:rsid w:val="005E585A"/>
    <w:rsid w:val="005F452C"/>
    <w:rsid w:val="005F63E2"/>
    <w:rsid w:val="00602E2D"/>
    <w:rsid w:val="00635DC9"/>
    <w:rsid w:val="006421EF"/>
    <w:rsid w:val="00644F8F"/>
    <w:rsid w:val="00645DA6"/>
    <w:rsid w:val="00667563"/>
    <w:rsid w:val="0067326E"/>
    <w:rsid w:val="00677BBE"/>
    <w:rsid w:val="00685974"/>
    <w:rsid w:val="00687A33"/>
    <w:rsid w:val="006A0568"/>
    <w:rsid w:val="006A74E6"/>
    <w:rsid w:val="006B636A"/>
    <w:rsid w:val="006D7647"/>
    <w:rsid w:val="006E396F"/>
    <w:rsid w:val="0070269E"/>
    <w:rsid w:val="007118A5"/>
    <w:rsid w:val="00714909"/>
    <w:rsid w:val="00714B7B"/>
    <w:rsid w:val="00726C17"/>
    <w:rsid w:val="007270A9"/>
    <w:rsid w:val="00734BE3"/>
    <w:rsid w:val="007371A5"/>
    <w:rsid w:val="00750266"/>
    <w:rsid w:val="007521D8"/>
    <w:rsid w:val="007564F5"/>
    <w:rsid w:val="007715AF"/>
    <w:rsid w:val="00771D29"/>
    <w:rsid w:val="0078225F"/>
    <w:rsid w:val="0079244B"/>
    <w:rsid w:val="00792BD6"/>
    <w:rsid w:val="00797032"/>
    <w:rsid w:val="007A2F17"/>
    <w:rsid w:val="007A69B3"/>
    <w:rsid w:val="007B5850"/>
    <w:rsid w:val="007C4367"/>
    <w:rsid w:val="007E472D"/>
    <w:rsid w:val="008303D7"/>
    <w:rsid w:val="00842E25"/>
    <w:rsid w:val="00852D4F"/>
    <w:rsid w:val="0087586F"/>
    <w:rsid w:val="00876A27"/>
    <w:rsid w:val="00880A51"/>
    <w:rsid w:val="0089067C"/>
    <w:rsid w:val="00891A25"/>
    <w:rsid w:val="008A321E"/>
    <w:rsid w:val="008A6254"/>
    <w:rsid w:val="008B7275"/>
    <w:rsid w:val="008C4B93"/>
    <w:rsid w:val="008C4D95"/>
    <w:rsid w:val="008D0C3D"/>
    <w:rsid w:val="008E1354"/>
    <w:rsid w:val="008E3DB1"/>
    <w:rsid w:val="008E4CDE"/>
    <w:rsid w:val="008E4D82"/>
    <w:rsid w:val="008E56AA"/>
    <w:rsid w:val="008F0F7E"/>
    <w:rsid w:val="00913413"/>
    <w:rsid w:val="009233DB"/>
    <w:rsid w:val="00933C18"/>
    <w:rsid w:val="00941AA5"/>
    <w:rsid w:val="00942117"/>
    <w:rsid w:val="00944043"/>
    <w:rsid w:val="00950B98"/>
    <w:rsid w:val="00954767"/>
    <w:rsid w:val="00957EA9"/>
    <w:rsid w:val="00973B20"/>
    <w:rsid w:val="009A36FB"/>
    <w:rsid w:val="009C3FFF"/>
    <w:rsid w:val="009D0C9F"/>
    <w:rsid w:val="009D0FE5"/>
    <w:rsid w:val="009E1401"/>
    <w:rsid w:val="009E5A0C"/>
    <w:rsid w:val="009F72FA"/>
    <w:rsid w:val="009F752A"/>
    <w:rsid w:val="00A009C3"/>
    <w:rsid w:val="00A0487D"/>
    <w:rsid w:val="00A25AB0"/>
    <w:rsid w:val="00A305C6"/>
    <w:rsid w:val="00A30FE0"/>
    <w:rsid w:val="00A31ED9"/>
    <w:rsid w:val="00A3698B"/>
    <w:rsid w:val="00A37668"/>
    <w:rsid w:val="00A408BD"/>
    <w:rsid w:val="00A44D33"/>
    <w:rsid w:val="00A576CB"/>
    <w:rsid w:val="00A57C2E"/>
    <w:rsid w:val="00A722EC"/>
    <w:rsid w:val="00A900BB"/>
    <w:rsid w:val="00A9297D"/>
    <w:rsid w:val="00A97BD1"/>
    <w:rsid w:val="00AB1A12"/>
    <w:rsid w:val="00AB502A"/>
    <w:rsid w:val="00AB7A73"/>
    <w:rsid w:val="00AD3D85"/>
    <w:rsid w:val="00AD6053"/>
    <w:rsid w:val="00AE5430"/>
    <w:rsid w:val="00AE7B47"/>
    <w:rsid w:val="00AF04C9"/>
    <w:rsid w:val="00AF0D97"/>
    <w:rsid w:val="00AF48B7"/>
    <w:rsid w:val="00AF5EF8"/>
    <w:rsid w:val="00B03957"/>
    <w:rsid w:val="00B03AF2"/>
    <w:rsid w:val="00B11603"/>
    <w:rsid w:val="00B13FD2"/>
    <w:rsid w:val="00B22841"/>
    <w:rsid w:val="00B252BD"/>
    <w:rsid w:val="00B302A6"/>
    <w:rsid w:val="00B31FB3"/>
    <w:rsid w:val="00B4279F"/>
    <w:rsid w:val="00B45951"/>
    <w:rsid w:val="00B55ED1"/>
    <w:rsid w:val="00B67580"/>
    <w:rsid w:val="00B80D7F"/>
    <w:rsid w:val="00B86479"/>
    <w:rsid w:val="00B95DA9"/>
    <w:rsid w:val="00BA5D78"/>
    <w:rsid w:val="00BA5DE7"/>
    <w:rsid w:val="00BB4E8D"/>
    <w:rsid w:val="00BB55EC"/>
    <w:rsid w:val="00BC64EB"/>
    <w:rsid w:val="00BE128B"/>
    <w:rsid w:val="00BE35A5"/>
    <w:rsid w:val="00C11B7A"/>
    <w:rsid w:val="00C32B20"/>
    <w:rsid w:val="00C3307C"/>
    <w:rsid w:val="00C348C7"/>
    <w:rsid w:val="00C54D15"/>
    <w:rsid w:val="00C71495"/>
    <w:rsid w:val="00C718BF"/>
    <w:rsid w:val="00C7472D"/>
    <w:rsid w:val="00C77637"/>
    <w:rsid w:val="00C83B66"/>
    <w:rsid w:val="00C87D41"/>
    <w:rsid w:val="00CA0DF1"/>
    <w:rsid w:val="00CA46E2"/>
    <w:rsid w:val="00CA6948"/>
    <w:rsid w:val="00CB095B"/>
    <w:rsid w:val="00CB2745"/>
    <w:rsid w:val="00CC00CA"/>
    <w:rsid w:val="00CE77C9"/>
    <w:rsid w:val="00CF6C30"/>
    <w:rsid w:val="00D20337"/>
    <w:rsid w:val="00D33387"/>
    <w:rsid w:val="00D34915"/>
    <w:rsid w:val="00D35C8A"/>
    <w:rsid w:val="00D36B00"/>
    <w:rsid w:val="00D4695C"/>
    <w:rsid w:val="00D51864"/>
    <w:rsid w:val="00D53223"/>
    <w:rsid w:val="00D53C06"/>
    <w:rsid w:val="00D53F79"/>
    <w:rsid w:val="00D54469"/>
    <w:rsid w:val="00D63623"/>
    <w:rsid w:val="00D741B8"/>
    <w:rsid w:val="00D81210"/>
    <w:rsid w:val="00D860BF"/>
    <w:rsid w:val="00D8614B"/>
    <w:rsid w:val="00D87FB1"/>
    <w:rsid w:val="00D905A2"/>
    <w:rsid w:val="00D93795"/>
    <w:rsid w:val="00DA2CD2"/>
    <w:rsid w:val="00DB2D08"/>
    <w:rsid w:val="00DB369C"/>
    <w:rsid w:val="00DB3A07"/>
    <w:rsid w:val="00DC610A"/>
    <w:rsid w:val="00DC67AE"/>
    <w:rsid w:val="00DD11D7"/>
    <w:rsid w:val="00DD2287"/>
    <w:rsid w:val="00DE4522"/>
    <w:rsid w:val="00DF5CEE"/>
    <w:rsid w:val="00E0117E"/>
    <w:rsid w:val="00E01B30"/>
    <w:rsid w:val="00E147DD"/>
    <w:rsid w:val="00E212CB"/>
    <w:rsid w:val="00E21BFD"/>
    <w:rsid w:val="00E233EB"/>
    <w:rsid w:val="00E31160"/>
    <w:rsid w:val="00E506FE"/>
    <w:rsid w:val="00E55A17"/>
    <w:rsid w:val="00E61143"/>
    <w:rsid w:val="00E6653A"/>
    <w:rsid w:val="00E87654"/>
    <w:rsid w:val="00E93BFD"/>
    <w:rsid w:val="00E9463A"/>
    <w:rsid w:val="00EA37C9"/>
    <w:rsid w:val="00EA5416"/>
    <w:rsid w:val="00EB2105"/>
    <w:rsid w:val="00ED50FB"/>
    <w:rsid w:val="00EE08BC"/>
    <w:rsid w:val="00EE5D96"/>
    <w:rsid w:val="00EF03FD"/>
    <w:rsid w:val="00EF2E00"/>
    <w:rsid w:val="00F02FD7"/>
    <w:rsid w:val="00F14576"/>
    <w:rsid w:val="00F1685D"/>
    <w:rsid w:val="00F17939"/>
    <w:rsid w:val="00F302FE"/>
    <w:rsid w:val="00F46D20"/>
    <w:rsid w:val="00F51384"/>
    <w:rsid w:val="00F552A9"/>
    <w:rsid w:val="00F5707E"/>
    <w:rsid w:val="00F635FB"/>
    <w:rsid w:val="00F65103"/>
    <w:rsid w:val="00F67CB4"/>
    <w:rsid w:val="00F739A4"/>
    <w:rsid w:val="00F73BED"/>
    <w:rsid w:val="00F74E67"/>
    <w:rsid w:val="00F76C81"/>
    <w:rsid w:val="00F811D7"/>
    <w:rsid w:val="00F85FB0"/>
    <w:rsid w:val="00F93D5F"/>
    <w:rsid w:val="00F9712F"/>
    <w:rsid w:val="00F97BFC"/>
    <w:rsid w:val="00FA0FC3"/>
    <w:rsid w:val="00FA5B3A"/>
    <w:rsid w:val="00FC6C1C"/>
    <w:rsid w:val="00FD12F3"/>
    <w:rsid w:val="00FD7DF7"/>
    <w:rsid w:val="00FE24F5"/>
    <w:rsid w:val="00FE48C7"/>
    <w:rsid w:val="00FF4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C618"/>
  <w15:docId w15:val="{C84B2832-8686-4196-809A-B53312E4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E64"/>
    <w:rPr>
      <w:color w:val="5F5F5F" w:themeColor="hyperlink"/>
      <w:u w:val="single"/>
    </w:rPr>
  </w:style>
  <w:style w:type="paragraph" w:styleId="ListParagraph">
    <w:name w:val="List Paragraph"/>
    <w:basedOn w:val="Normal"/>
    <w:uiPriority w:val="34"/>
    <w:qFormat/>
    <w:rsid w:val="00C83B66"/>
    <w:pPr>
      <w:ind w:left="720"/>
      <w:contextualSpacing/>
    </w:pPr>
  </w:style>
  <w:style w:type="paragraph" w:styleId="Footer">
    <w:name w:val="footer"/>
    <w:basedOn w:val="Normal"/>
    <w:link w:val="FooterChar"/>
    <w:uiPriority w:val="99"/>
    <w:unhideWhenUsed/>
    <w:rsid w:val="006E3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96F"/>
  </w:style>
  <w:style w:type="paragraph" w:styleId="BalloonText">
    <w:name w:val="Balloon Text"/>
    <w:basedOn w:val="Normal"/>
    <w:link w:val="BalloonTextChar"/>
    <w:uiPriority w:val="99"/>
    <w:semiHidden/>
    <w:unhideWhenUsed/>
    <w:rsid w:val="006E3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96F"/>
    <w:rPr>
      <w:rFonts w:ascii="Tahoma" w:hAnsi="Tahoma" w:cs="Tahoma"/>
      <w:sz w:val="16"/>
      <w:szCs w:val="16"/>
    </w:rPr>
  </w:style>
  <w:style w:type="paragraph" w:customStyle="1" w:styleId="Standard">
    <w:name w:val="Standard"/>
    <w:rsid w:val="00C718B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le">
    <w:name w:val="Title"/>
    <w:basedOn w:val="Normal"/>
    <w:next w:val="Normal"/>
    <w:link w:val="TitleChar"/>
    <w:qFormat/>
    <w:rsid w:val="008B7275"/>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8B7275"/>
    <w:rPr>
      <w:rFonts w:ascii="Cambria" w:eastAsia="Times New Roman" w:hAnsi="Cambria" w:cs="Times New Roman"/>
      <w:b/>
      <w:bCs/>
      <w:kern w:val="28"/>
      <w:sz w:val="32"/>
      <w:szCs w:val="32"/>
    </w:rPr>
  </w:style>
  <w:style w:type="paragraph" w:styleId="Header">
    <w:name w:val="header"/>
    <w:basedOn w:val="Normal"/>
    <w:link w:val="HeaderChar"/>
    <w:unhideWhenUsed/>
    <w:rsid w:val="008B7275"/>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8B7275"/>
    <w:rPr>
      <w:rFonts w:ascii="Calibri" w:eastAsia="Calibri" w:hAnsi="Calibri" w:cs="Times New Roman"/>
    </w:rPr>
  </w:style>
  <w:style w:type="paragraph" w:styleId="BodyText">
    <w:name w:val="Body Text"/>
    <w:basedOn w:val="Normal"/>
    <w:link w:val="BodyTextChar"/>
    <w:semiHidden/>
    <w:rsid w:val="008B7275"/>
    <w:pPr>
      <w:spacing w:after="0" w:line="360" w:lineRule="auto"/>
    </w:pPr>
    <w:rPr>
      <w:rFonts w:ascii="Cambria" w:eastAsia="Calibri" w:hAnsi="Cambria" w:cs="Helvetica"/>
      <w:sz w:val="24"/>
    </w:rPr>
  </w:style>
  <w:style w:type="character" w:customStyle="1" w:styleId="BodyTextChar">
    <w:name w:val="Body Text Char"/>
    <w:basedOn w:val="DefaultParagraphFont"/>
    <w:link w:val="BodyText"/>
    <w:semiHidden/>
    <w:rsid w:val="008B7275"/>
    <w:rPr>
      <w:rFonts w:ascii="Cambria" w:eastAsia="Calibri" w:hAnsi="Cambria" w:cs="Helvetic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125370">
      <w:bodyDiv w:val="1"/>
      <w:marLeft w:val="0"/>
      <w:marRight w:val="0"/>
      <w:marTop w:val="0"/>
      <w:marBottom w:val="0"/>
      <w:divBdr>
        <w:top w:val="none" w:sz="0" w:space="0" w:color="auto"/>
        <w:left w:val="none" w:sz="0" w:space="0" w:color="auto"/>
        <w:bottom w:val="none" w:sz="0" w:space="0" w:color="auto"/>
        <w:right w:val="none" w:sz="0" w:space="0" w:color="auto"/>
      </w:divBdr>
      <w:divsChild>
        <w:div w:id="1603298775">
          <w:marLeft w:val="0"/>
          <w:marRight w:val="0"/>
          <w:marTop w:val="0"/>
          <w:marBottom w:val="360"/>
          <w:divBdr>
            <w:top w:val="none" w:sz="0" w:space="0" w:color="auto"/>
            <w:left w:val="none" w:sz="0" w:space="0" w:color="auto"/>
            <w:bottom w:val="none" w:sz="0" w:space="0" w:color="auto"/>
            <w:right w:val="none" w:sz="0" w:space="0" w:color="auto"/>
          </w:divBdr>
        </w:div>
      </w:divsChild>
    </w:div>
    <w:div w:id="389236291">
      <w:bodyDiv w:val="1"/>
      <w:marLeft w:val="0"/>
      <w:marRight w:val="0"/>
      <w:marTop w:val="0"/>
      <w:marBottom w:val="0"/>
      <w:divBdr>
        <w:top w:val="none" w:sz="0" w:space="0" w:color="auto"/>
        <w:left w:val="none" w:sz="0" w:space="0" w:color="auto"/>
        <w:bottom w:val="none" w:sz="0" w:space="0" w:color="auto"/>
        <w:right w:val="none" w:sz="0" w:space="0" w:color="auto"/>
      </w:divBdr>
      <w:divsChild>
        <w:div w:id="670717385">
          <w:marLeft w:val="0"/>
          <w:marRight w:val="0"/>
          <w:marTop w:val="0"/>
          <w:marBottom w:val="0"/>
          <w:divBdr>
            <w:top w:val="single" w:sz="6" w:space="8" w:color="000000"/>
            <w:left w:val="single" w:sz="6" w:space="8" w:color="000000"/>
            <w:bottom w:val="single" w:sz="6" w:space="8" w:color="000000"/>
            <w:right w:val="single" w:sz="6" w:space="8" w:color="000000"/>
          </w:divBdr>
          <w:divsChild>
            <w:div w:id="644548790">
              <w:marLeft w:val="0"/>
              <w:marRight w:val="0"/>
              <w:marTop w:val="0"/>
              <w:marBottom w:val="0"/>
              <w:divBdr>
                <w:top w:val="single" w:sz="6" w:space="0" w:color="000000"/>
                <w:left w:val="single" w:sz="6" w:space="0" w:color="000000"/>
                <w:bottom w:val="single" w:sz="6" w:space="0" w:color="000000"/>
                <w:right w:val="single" w:sz="6" w:space="0" w:color="000000"/>
              </w:divBdr>
              <w:divsChild>
                <w:div w:id="575700838">
                  <w:marLeft w:val="225"/>
                  <w:marRight w:val="225"/>
                  <w:marTop w:val="225"/>
                  <w:marBottom w:val="225"/>
                  <w:divBdr>
                    <w:top w:val="none" w:sz="0" w:space="0" w:color="auto"/>
                    <w:left w:val="none" w:sz="0" w:space="0" w:color="auto"/>
                    <w:bottom w:val="none" w:sz="0" w:space="0" w:color="auto"/>
                    <w:right w:val="none" w:sz="0" w:space="0" w:color="auto"/>
                  </w:divBdr>
                  <w:divsChild>
                    <w:div w:id="1465848067">
                      <w:marLeft w:val="0"/>
                      <w:marRight w:val="0"/>
                      <w:marTop w:val="0"/>
                      <w:marBottom w:val="480"/>
                      <w:divBdr>
                        <w:top w:val="none" w:sz="0" w:space="0" w:color="auto"/>
                        <w:left w:val="none" w:sz="0" w:space="0" w:color="auto"/>
                        <w:bottom w:val="none" w:sz="0" w:space="0" w:color="auto"/>
                        <w:right w:val="none" w:sz="0" w:space="0" w:color="auto"/>
                      </w:divBdr>
                      <w:divsChild>
                        <w:div w:id="1837958981">
                          <w:marLeft w:val="0"/>
                          <w:marRight w:val="0"/>
                          <w:marTop w:val="0"/>
                          <w:marBottom w:val="240"/>
                          <w:divBdr>
                            <w:top w:val="none" w:sz="0" w:space="0" w:color="auto"/>
                            <w:left w:val="none" w:sz="0" w:space="0" w:color="auto"/>
                            <w:bottom w:val="none" w:sz="0" w:space="0" w:color="auto"/>
                            <w:right w:val="none" w:sz="0" w:space="0" w:color="auto"/>
                          </w:divBdr>
                          <w:divsChild>
                            <w:div w:id="1737707571">
                              <w:marLeft w:val="0"/>
                              <w:marRight w:val="0"/>
                              <w:marTop w:val="0"/>
                              <w:marBottom w:val="0"/>
                              <w:divBdr>
                                <w:top w:val="none" w:sz="0" w:space="0" w:color="auto"/>
                                <w:left w:val="none" w:sz="0" w:space="0" w:color="auto"/>
                                <w:bottom w:val="none" w:sz="0" w:space="0" w:color="auto"/>
                                <w:right w:val="none" w:sz="0" w:space="0" w:color="auto"/>
                              </w:divBdr>
                            </w:div>
                            <w:div w:id="883372632">
                              <w:marLeft w:val="0"/>
                              <w:marRight w:val="0"/>
                              <w:marTop w:val="0"/>
                              <w:marBottom w:val="0"/>
                              <w:divBdr>
                                <w:top w:val="none" w:sz="0" w:space="0" w:color="auto"/>
                                <w:left w:val="none" w:sz="0" w:space="0" w:color="auto"/>
                                <w:bottom w:val="none" w:sz="0" w:space="0" w:color="auto"/>
                                <w:right w:val="none" w:sz="0" w:space="0" w:color="auto"/>
                              </w:divBdr>
                              <w:divsChild>
                                <w:div w:id="13477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1724">
                          <w:marLeft w:val="0"/>
                          <w:marRight w:val="0"/>
                          <w:marTop w:val="0"/>
                          <w:marBottom w:val="240"/>
                          <w:divBdr>
                            <w:top w:val="none" w:sz="0" w:space="0" w:color="auto"/>
                            <w:left w:val="none" w:sz="0" w:space="0" w:color="auto"/>
                            <w:bottom w:val="none" w:sz="0" w:space="0" w:color="auto"/>
                            <w:right w:val="none" w:sz="0" w:space="0" w:color="auto"/>
                          </w:divBdr>
                          <w:divsChild>
                            <w:div w:id="191669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16861">
      <w:bodyDiv w:val="1"/>
      <w:marLeft w:val="0"/>
      <w:marRight w:val="0"/>
      <w:marTop w:val="0"/>
      <w:marBottom w:val="0"/>
      <w:divBdr>
        <w:top w:val="none" w:sz="0" w:space="0" w:color="auto"/>
        <w:left w:val="none" w:sz="0" w:space="0" w:color="auto"/>
        <w:bottom w:val="none" w:sz="0" w:space="0" w:color="auto"/>
        <w:right w:val="none" w:sz="0" w:space="0" w:color="auto"/>
      </w:divBdr>
    </w:div>
    <w:div w:id="592864502">
      <w:bodyDiv w:val="1"/>
      <w:marLeft w:val="0"/>
      <w:marRight w:val="0"/>
      <w:marTop w:val="0"/>
      <w:marBottom w:val="0"/>
      <w:divBdr>
        <w:top w:val="none" w:sz="0" w:space="0" w:color="auto"/>
        <w:left w:val="none" w:sz="0" w:space="0" w:color="auto"/>
        <w:bottom w:val="none" w:sz="0" w:space="0" w:color="auto"/>
        <w:right w:val="none" w:sz="0" w:space="0" w:color="auto"/>
      </w:divBdr>
      <w:divsChild>
        <w:div w:id="1866166056">
          <w:marLeft w:val="0"/>
          <w:marRight w:val="0"/>
          <w:marTop w:val="0"/>
          <w:marBottom w:val="0"/>
          <w:divBdr>
            <w:top w:val="none" w:sz="0" w:space="0" w:color="auto"/>
            <w:left w:val="none" w:sz="0" w:space="0" w:color="auto"/>
            <w:bottom w:val="none" w:sz="0" w:space="0" w:color="auto"/>
            <w:right w:val="none" w:sz="0" w:space="0" w:color="auto"/>
          </w:divBdr>
        </w:div>
        <w:div w:id="1353531526">
          <w:marLeft w:val="0"/>
          <w:marRight w:val="0"/>
          <w:marTop w:val="0"/>
          <w:marBottom w:val="0"/>
          <w:divBdr>
            <w:top w:val="none" w:sz="0" w:space="0" w:color="auto"/>
            <w:left w:val="none" w:sz="0" w:space="0" w:color="auto"/>
            <w:bottom w:val="none" w:sz="0" w:space="0" w:color="auto"/>
            <w:right w:val="none" w:sz="0" w:space="0" w:color="auto"/>
          </w:divBdr>
          <w:divsChild>
            <w:div w:id="1342507044">
              <w:marLeft w:val="0"/>
              <w:marRight w:val="0"/>
              <w:marTop w:val="0"/>
              <w:marBottom w:val="0"/>
              <w:divBdr>
                <w:top w:val="none" w:sz="0" w:space="0" w:color="auto"/>
                <w:left w:val="none" w:sz="0" w:space="0" w:color="auto"/>
                <w:bottom w:val="none" w:sz="0" w:space="0" w:color="auto"/>
                <w:right w:val="none" w:sz="0" w:space="0" w:color="auto"/>
              </w:divBdr>
              <w:divsChild>
                <w:div w:id="1773891610">
                  <w:marLeft w:val="0"/>
                  <w:marRight w:val="0"/>
                  <w:marTop w:val="0"/>
                  <w:marBottom w:val="0"/>
                  <w:divBdr>
                    <w:top w:val="none" w:sz="0" w:space="0" w:color="auto"/>
                    <w:left w:val="none" w:sz="0" w:space="0" w:color="auto"/>
                    <w:bottom w:val="none" w:sz="0" w:space="0" w:color="auto"/>
                    <w:right w:val="none" w:sz="0" w:space="0" w:color="auto"/>
                  </w:divBdr>
                  <w:divsChild>
                    <w:div w:id="190650666">
                      <w:marLeft w:val="0"/>
                      <w:marRight w:val="0"/>
                      <w:marTop w:val="0"/>
                      <w:marBottom w:val="0"/>
                      <w:divBdr>
                        <w:top w:val="none" w:sz="0" w:space="0" w:color="auto"/>
                        <w:left w:val="none" w:sz="0" w:space="0" w:color="auto"/>
                        <w:bottom w:val="none" w:sz="0" w:space="0" w:color="auto"/>
                        <w:right w:val="none" w:sz="0" w:space="0" w:color="auto"/>
                      </w:divBdr>
                      <w:divsChild>
                        <w:div w:id="992679848">
                          <w:marLeft w:val="0"/>
                          <w:marRight w:val="0"/>
                          <w:marTop w:val="0"/>
                          <w:marBottom w:val="0"/>
                          <w:divBdr>
                            <w:top w:val="none" w:sz="0" w:space="0" w:color="auto"/>
                            <w:left w:val="none" w:sz="0" w:space="0" w:color="auto"/>
                            <w:bottom w:val="none" w:sz="0" w:space="0" w:color="auto"/>
                            <w:right w:val="none" w:sz="0" w:space="0" w:color="auto"/>
                          </w:divBdr>
                          <w:divsChild>
                            <w:div w:id="1807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905424">
          <w:marLeft w:val="0"/>
          <w:marRight w:val="0"/>
          <w:marTop w:val="0"/>
          <w:marBottom w:val="0"/>
          <w:divBdr>
            <w:top w:val="none" w:sz="0" w:space="0" w:color="auto"/>
            <w:left w:val="none" w:sz="0" w:space="0" w:color="auto"/>
            <w:bottom w:val="none" w:sz="0" w:space="0" w:color="auto"/>
            <w:right w:val="none" w:sz="0" w:space="0" w:color="auto"/>
          </w:divBdr>
          <w:divsChild>
            <w:div w:id="1064795651">
              <w:marLeft w:val="0"/>
              <w:marRight w:val="0"/>
              <w:marTop w:val="0"/>
              <w:marBottom w:val="0"/>
              <w:divBdr>
                <w:top w:val="none" w:sz="0" w:space="0" w:color="auto"/>
                <w:left w:val="none" w:sz="0" w:space="0" w:color="auto"/>
                <w:bottom w:val="none" w:sz="0" w:space="0" w:color="auto"/>
                <w:right w:val="none" w:sz="0" w:space="0" w:color="auto"/>
              </w:divBdr>
              <w:divsChild>
                <w:div w:id="2058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4069">
      <w:bodyDiv w:val="1"/>
      <w:marLeft w:val="0"/>
      <w:marRight w:val="0"/>
      <w:marTop w:val="0"/>
      <w:marBottom w:val="0"/>
      <w:divBdr>
        <w:top w:val="none" w:sz="0" w:space="0" w:color="auto"/>
        <w:left w:val="none" w:sz="0" w:space="0" w:color="auto"/>
        <w:bottom w:val="none" w:sz="0" w:space="0" w:color="auto"/>
        <w:right w:val="none" w:sz="0" w:space="0" w:color="auto"/>
      </w:divBdr>
      <w:divsChild>
        <w:div w:id="1444809857">
          <w:marLeft w:val="0"/>
          <w:marRight w:val="0"/>
          <w:marTop w:val="0"/>
          <w:marBottom w:val="0"/>
          <w:divBdr>
            <w:top w:val="single" w:sz="6" w:space="8" w:color="000000"/>
            <w:left w:val="single" w:sz="6" w:space="8" w:color="000000"/>
            <w:bottom w:val="single" w:sz="6" w:space="8" w:color="000000"/>
            <w:right w:val="single" w:sz="6" w:space="8" w:color="000000"/>
          </w:divBdr>
          <w:divsChild>
            <w:div w:id="2057503940">
              <w:marLeft w:val="0"/>
              <w:marRight w:val="0"/>
              <w:marTop w:val="0"/>
              <w:marBottom w:val="0"/>
              <w:divBdr>
                <w:top w:val="single" w:sz="6" w:space="0" w:color="000000"/>
                <w:left w:val="single" w:sz="6" w:space="0" w:color="000000"/>
                <w:bottom w:val="single" w:sz="6" w:space="0" w:color="000000"/>
                <w:right w:val="single" w:sz="6" w:space="0" w:color="000000"/>
              </w:divBdr>
              <w:divsChild>
                <w:div w:id="1341658280">
                  <w:marLeft w:val="225"/>
                  <w:marRight w:val="225"/>
                  <w:marTop w:val="225"/>
                  <w:marBottom w:val="225"/>
                  <w:divBdr>
                    <w:top w:val="none" w:sz="0" w:space="0" w:color="auto"/>
                    <w:left w:val="none" w:sz="0" w:space="0" w:color="auto"/>
                    <w:bottom w:val="none" w:sz="0" w:space="0" w:color="auto"/>
                    <w:right w:val="none" w:sz="0" w:space="0" w:color="auto"/>
                  </w:divBdr>
                  <w:divsChild>
                    <w:div w:id="456339705">
                      <w:marLeft w:val="0"/>
                      <w:marRight w:val="0"/>
                      <w:marTop w:val="0"/>
                      <w:marBottom w:val="480"/>
                      <w:divBdr>
                        <w:top w:val="none" w:sz="0" w:space="0" w:color="auto"/>
                        <w:left w:val="none" w:sz="0" w:space="0" w:color="auto"/>
                        <w:bottom w:val="none" w:sz="0" w:space="0" w:color="auto"/>
                        <w:right w:val="none" w:sz="0" w:space="0" w:color="auto"/>
                      </w:divBdr>
                      <w:divsChild>
                        <w:div w:id="425853621">
                          <w:marLeft w:val="0"/>
                          <w:marRight w:val="0"/>
                          <w:marTop w:val="0"/>
                          <w:marBottom w:val="240"/>
                          <w:divBdr>
                            <w:top w:val="none" w:sz="0" w:space="0" w:color="auto"/>
                            <w:left w:val="none" w:sz="0" w:space="0" w:color="auto"/>
                            <w:bottom w:val="none" w:sz="0" w:space="0" w:color="auto"/>
                            <w:right w:val="none" w:sz="0" w:space="0" w:color="auto"/>
                          </w:divBdr>
                          <w:divsChild>
                            <w:div w:id="1530798518">
                              <w:marLeft w:val="0"/>
                              <w:marRight w:val="0"/>
                              <w:marTop w:val="0"/>
                              <w:marBottom w:val="0"/>
                              <w:divBdr>
                                <w:top w:val="none" w:sz="0" w:space="0" w:color="auto"/>
                                <w:left w:val="none" w:sz="0" w:space="0" w:color="auto"/>
                                <w:bottom w:val="none" w:sz="0" w:space="0" w:color="auto"/>
                                <w:right w:val="none" w:sz="0" w:space="0" w:color="auto"/>
                              </w:divBdr>
                            </w:div>
                            <w:div w:id="2121682486">
                              <w:marLeft w:val="0"/>
                              <w:marRight w:val="0"/>
                              <w:marTop w:val="0"/>
                              <w:marBottom w:val="0"/>
                              <w:divBdr>
                                <w:top w:val="none" w:sz="0" w:space="0" w:color="auto"/>
                                <w:left w:val="none" w:sz="0" w:space="0" w:color="auto"/>
                                <w:bottom w:val="none" w:sz="0" w:space="0" w:color="auto"/>
                                <w:right w:val="none" w:sz="0" w:space="0" w:color="auto"/>
                              </w:divBdr>
                              <w:divsChild>
                                <w:div w:id="1536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1652">
                          <w:marLeft w:val="0"/>
                          <w:marRight w:val="0"/>
                          <w:marTop w:val="0"/>
                          <w:marBottom w:val="240"/>
                          <w:divBdr>
                            <w:top w:val="none" w:sz="0" w:space="0" w:color="auto"/>
                            <w:left w:val="none" w:sz="0" w:space="0" w:color="auto"/>
                            <w:bottom w:val="none" w:sz="0" w:space="0" w:color="auto"/>
                            <w:right w:val="none" w:sz="0" w:space="0" w:color="auto"/>
                          </w:divBdr>
                          <w:divsChild>
                            <w:div w:id="1638991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22983">
      <w:bodyDiv w:val="1"/>
      <w:marLeft w:val="0"/>
      <w:marRight w:val="0"/>
      <w:marTop w:val="0"/>
      <w:marBottom w:val="0"/>
      <w:divBdr>
        <w:top w:val="none" w:sz="0" w:space="0" w:color="auto"/>
        <w:left w:val="none" w:sz="0" w:space="0" w:color="auto"/>
        <w:bottom w:val="none" w:sz="0" w:space="0" w:color="auto"/>
        <w:right w:val="none" w:sz="0" w:space="0" w:color="auto"/>
      </w:divBdr>
    </w:div>
    <w:div w:id="1286277517">
      <w:bodyDiv w:val="1"/>
      <w:marLeft w:val="0"/>
      <w:marRight w:val="0"/>
      <w:marTop w:val="0"/>
      <w:marBottom w:val="0"/>
      <w:divBdr>
        <w:top w:val="none" w:sz="0" w:space="0" w:color="auto"/>
        <w:left w:val="none" w:sz="0" w:space="0" w:color="auto"/>
        <w:bottom w:val="none" w:sz="0" w:space="0" w:color="auto"/>
        <w:right w:val="none" w:sz="0" w:space="0" w:color="auto"/>
      </w:divBdr>
      <w:divsChild>
        <w:div w:id="1295022431">
          <w:marLeft w:val="0"/>
          <w:marRight w:val="0"/>
          <w:marTop w:val="0"/>
          <w:marBottom w:val="360"/>
          <w:divBdr>
            <w:top w:val="none" w:sz="0" w:space="0" w:color="auto"/>
            <w:left w:val="none" w:sz="0" w:space="0" w:color="auto"/>
            <w:bottom w:val="none" w:sz="0" w:space="0" w:color="auto"/>
            <w:right w:val="none" w:sz="0" w:space="0" w:color="auto"/>
          </w:divBdr>
        </w:div>
      </w:divsChild>
    </w:div>
    <w:div w:id="2127311623">
      <w:bodyDiv w:val="1"/>
      <w:marLeft w:val="0"/>
      <w:marRight w:val="0"/>
      <w:marTop w:val="0"/>
      <w:marBottom w:val="0"/>
      <w:divBdr>
        <w:top w:val="none" w:sz="0" w:space="0" w:color="auto"/>
        <w:left w:val="none" w:sz="0" w:space="0" w:color="auto"/>
        <w:bottom w:val="none" w:sz="0" w:space="0" w:color="auto"/>
        <w:right w:val="none" w:sz="0" w:space="0" w:color="auto"/>
      </w:divBdr>
      <w:divsChild>
        <w:div w:id="474370725">
          <w:marLeft w:val="0"/>
          <w:marRight w:val="0"/>
          <w:marTop w:val="0"/>
          <w:marBottom w:val="0"/>
          <w:divBdr>
            <w:top w:val="none" w:sz="0" w:space="0" w:color="auto"/>
            <w:left w:val="none" w:sz="0" w:space="0" w:color="auto"/>
            <w:bottom w:val="none" w:sz="0" w:space="0" w:color="auto"/>
            <w:right w:val="none" w:sz="0" w:space="0" w:color="auto"/>
          </w:divBdr>
        </w:div>
        <w:div w:id="752973711">
          <w:marLeft w:val="0"/>
          <w:marRight w:val="0"/>
          <w:marTop w:val="0"/>
          <w:marBottom w:val="0"/>
          <w:divBdr>
            <w:top w:val="none" w:sz="0" w:space="0" w:color="auto"/>
            <w:left w:val="none" w:sz="0" w:space="0" w:color="auto"/>
            <w:bottom w:val="none" w:sz="0" w:space="0" w:color="auto"/>
            <w:right w:val="none" w:sz="0" w:space="0" w:color="auto"/>
          </w:divBdr>
          <w:divsChild>
            <w:div w:id="1107695922">
              <w:marLeft w:val="0"/>
              <w:marRight w:val="0"/>
              <w:marTop w:val="0"/>
              <w:marBottom w:val="0"/>
              <w:divBdr>
                <w:top w:val="none" w:sz="0" w:space="0" w:color="auto"/>
                <w:left w:val="none" w:sz="0" w:space="0" w:color="auto"/>
                <w:bottom w:val="none" w:sz="0" w:space="0" w:color="auto"/>
                <w:right w:val="none" w:sz="0" w:space="0" w:color="auto"/>
              </w:divBdr>
              <w:divsChild>
                <w:div w:id="925502109">
                  <w:marLeft w:val="0"/>
                  <w:marRight w:val="0"/>
                  <w:marTop w:val="0"/>
                  <w:marBottom w:val="0"/>
                  <w:divBdr>
                    <w:top w:val="none" w:sz="0" w:space="0" w:color="auto"/>
                    <w:left w:val="none" w:sz="0" w:space="0" w:color="auto"/>
                    <w:bottom w:val="none" w:sz="0" w:space="0" w:color="auto"/>
                    <w:right w:val="none" w:sz="0" w:space="0" w:color="auto"/>
                  </w:divBdr>
                  <w:divsChild>
                    <w:div w:id="1222790461">
                      <w:marLeft w:val="0"/>
                      <w:marRight w:val="0"/>
                      <w:marTop w:val="0"/>
                      <w:marBottom w:val="0"/>
                      <w:divBdr>
                        <w:top w:val="none" w:sz="0" w:space="0" w:color="auto"/>
                        <w:left w:val="none" w:sz="0" w:space="0" w:color="auto"/>
                        <w:bottom w:val="none" w:sz="0" w:space="0" w:color="auto"/>
                        <w:right w:val="none" w:sz="0" w:space="0" w:color="auto"/>
                      </w:divBdr>
                      <w:divsChild>
                        <w:div w:id="1115949452">
                          <w:marLeft w:val="0"/>
                          <w:marRight w:val="0"/>
                          <w:marTop w:val="0"/>
                          <w:marBottom w:val="0"/>
                          <w:divBdr>
                            <w:top w:val="none" w:sz="0" w:space="0" w:color="auto"/>
                            <w:left w:val="none" w:sz="0" w:space="0" w:color="auto"/>
                            <w:bottom w:val="none" w:sz="0" w:space="0" w:color="auto"/>
                            <w:right w:val="none" w:sz="0" w:space="0" w:color="auto"/>
                          </w:divBdr>
                          <w:divsChild>
                            <w:div w:id="380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2659">
          <w:marLeft w:val="0"/>
          <w:marRight w:val="0"/>
          <w:marTop w:val="0"/>
          <w:marBottom w:val="0"/>
          <w:divBdr>
            <w:top w:val="none" w:sz="0" w:space="0" w:color="auto"/>
            <w:left w:val="none" w:sz="0" w:space="0" w:color="auto"/>
            <w:bottom w:val="none" w:sz="0" w:space="0" w:color="auto"/>
            <w:right w:val="none" w:sz="0" w:space="0" w:color="auto"/>
          </w:divBdr>
          <w:divsChild>
            <w:div w:id="70155530">
              <w:marLeft w:val="0"/>
              <w:marRight w:val="0"/>
              <w:marTop w:val="0"/>
              <w:marBottom w:val="0"/>
              <w:divBdr>
                <w:top w:val="none" w:sz="0" w:space="0" w:color="auto"/>
                <w:left w:val="none" w:sz="0" w:space="0" w:color="auto"/>
                <w:bottom w:val="none" w:sz="0" w:space="0" w:color="auto"/>
                <w:right w:val="none" w:sz="0" w:space="0" w:color="auto"/>
              </w:divBdr>
              <w:divsChild>
                <w:div w:id="12656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1567-0477-4C81-8452-ED319133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 Knox</cp:lastModifiedBy>
  <cp:revision>2</cp:revision>
  <cp:lastPrinted>2021-07-17T20:43:00Z</cp:lastPrinted>
  <dcterms:created xsi:type="dcterms:W3CDTF">2021-11-08T16:44:00Z</dcterms:created>
  <dcterms:modified xsi:type="dcterms:W3CDTF">2021-11-08T16:44:00Z</dcterms:modified>
</cp:coreProperties>
</file>