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AE5F" w14:textId="77777777" w:rsidR="008B48EC" w:rsidRPr="00E64AC8" w:rsidRDefault="008B48EC" w:rsidP="008B48EC">
      <w:pPr>
        <w:jc w:val="center"/>
        <w:rPr>
          <w:rFonts w:ascii="Arial" w:hAnsi="Arial" w:cs="Arial"/>
          <w:sz w:val="36"/>
          <w:szCs w:val="36"/>
        </w:rPr>
      </w:pPr>
      <w:r w:rsidRPr="00E64AC8">
        <w:rPr>
          <w:rFonts w:ascii="Arial" w:hAnsi="Arial" w:cs="Arial"/>
          <w:sz w:val="36"/>
          <w:szCs w:val="36"/>
        </w:rPr>
        <w:t>BUCK CREEK CONDOMINIUM ASSOCIATION</w:t>
      </w:r>
    </w:p>
    <w:p w14:paraId="371AE10E" w14:textId="4791EC82" w:rsidR="008B48EC" w:rsidRPr="00E64AC8" w:rsidRDefault="00667EE8" w:rsidP="008B48EC">
      <w:pPr>
        <w:jc w:val="center"/>
        <w:rPr>
          <w:rFonts w:ascii="Arial" w:hAnsi="Arial" w:cs="Arial"/>
          <w:sz w:val="36"/>
          <w:szCs w:val="36"/>
        </w:rPr>
      </w:pPr>
      <w:r>
        <w:rPr>
          <w:rFonts w:ascii="Arial" w:hAnsi="Arial" w:cs="Arial"/>
          <w:sz w:val="36"/>
          <w:szCs w:val="36"/>
        </w:rPr>
        <w:t>Annual Owners Meeting</w:t>
      </w:r>
    </w:p>
    <w:p w14:paraId="605A4086" w14:textId="47F535DD" w:rsidR="008B48EC" w:rsidRPr="00E64AC8" w:rsidRDefault="00A675CB" w:rsidP="008B48EC">
      <w:pPr>
        <w:jc w:val="center"/>
        <w:rPr>
          <w:rFonts w:ascii="Arial" w:hAnsi="Arial" w:cs="Arial"/>
          <w:sz w:val="36"/>
          <w:szCs w:val="36"/>
        </w:rPr>
      </w:pPr>
      <w:r>
        <w:rPr>
          <w:rFonts w:ascii="Arial" w:hAnsi="Arial" w:cs="Arial"/>
          <w:sz w:val="36"/>
          <w:szCs w:val="36"/>
        </w:rPr>
        <w:t xml:space="preserve">July </w:t>
      </w:r>
      <w:r w:rsidR="00667EE8">
        <w:rPr>
          <w:rFonts w:ascii="Arial" w:hAnsi="Arial" w:cs="Arial"/>
          <w:sz w:val="36"/>
          <w:szCs w:val="36"/>
        </w:rPr>
        <w:t>27</w:t>
      </w:r>
      <w:r>
        <w:rPr>
          <w:rFonts w:ascii="Arial" w:hAnsi="Arial" w:cs="Arial"/>
          <w:sz w:val="36"/>
          <w:szCs w:val="36"/>
        </w:rPr>
        <w:t>, 2022</w:t>
      </w:r>
    </w:p>
    <w:p w14:paraId="617356E4" w14:textId="68AA41D8" w:rsidR="008B48EC" w:rsidRPr="00E64AC8" w:rsidRDefault="00667EE8" w:rsidP="008B48EC">
      <w:pPr>
        <w:jc w:val="center"/>
        <w:rPr>
          <w:rFonts w:ascii="Arial" w:hAnsi="Arial" w:cs="Arial"/>
          <w:sz w:val="36"/>
          <w:szCs w:val="36"/>
        </w:rPr>
      </w:pPr>
      <w:r>
        <w:rPr>
          <w:rFonts w:ascii="Arial" w:hAnsi="Arial" w:cs="Arial"/>
          <w:sz w:val="36"/>
          <w:szCs w:val="36"/>
        </w:rPr>
        <w:t>Virtually by Zoom</w:t>
      </w:r>
    </w:p>
    <w:p w14:paraId="382257D9" w14:textId="77777777" w:rsidR="008B48EC" w:rsidRPr="00E64AC8" w:rsidRDefault="008B48EC">
      <w:pPr>
        <w:rPr>
          <w:rFonts w:ascii="Arial" w:hAnsi="Arial" w:cs="Arial"/>
          <w:sz w:val="28"/>
          <w:szCs w:val="28"/>
        </w:rPr>
      </w:pPr>
    </w:p>
    <w:p w14:paraId="2B299A72" w14:textId="2BD226AC" w:rsidR="008B48EC" w:rsidRPr="00342713" w:rsidRDefault="008B48EC">
      <w:pPr>
        <w:rPr>
          <w:rFonts w:ascii="Arial" w:hAnsi="Arial" w:cs="Arial"/>
          <w:sz w:val="24"/>
          <w:szCs w:val="24"/>
        </w:rPr>
      </w:pPr>
      <w:r w:rsidRPr="00342713">
        <w:rPr>
          <w:rFonts w:ascii="Arial" w:hAnsi="Arial" w:cs="Arial"/>
          <w:sz w:val="24"/>
          <w:szCs w:val="24"/>
        </w:rPr>
        <w:t>Present:</w:t>
      </w:r>
    </w:p>
    <w:p w14:paraId="77E73C42" w14:textId="3ABB5325" w:rsidR="00A615AD" w:rsidRDefault="00A615AD" w:rsidP="00AD514E">
      <w:pPr>
        <w:spacing w:after="0" w:line="240" w:lineRule="auto"/>
        <w:rPr>
          <w:rFonts w:ascii="Arial" w:hAnsi="Arial" w:cs="Arial"/>
          <w:sz w:val="24"/>
          <w:szCs w:val="24"/>
        </w:rPr>
      </w:pPr>
      <w:r>
        <w:rPr>
          <w:rFonts w:ascii="Arial" w:hAnsi="Arial" w:cs="Arial"/>
          <w:sz w:val="24"/>
          <w:szCs w:val="24"/>
        </w:rPr>
        <w:t>A201</w:t>
      </w:r>
      <w:r>
        <w:rPr>
          <w:rFonts w:ascii="Arial" w:hAnsi="Arial" w:cs="Arial"/>
          <w:sz w:val="24"/>
          <w:szCs w:val="24"/>
        </w:rPr>
        <w:tab/>
      </w:r>
      <w:proofErr w:type="spellStart"/>
      <w:r>
        <w:rPr>
          <w:rFonts w:ascii="Arial" w:hAnsi="Arial" w:cs="Arial"/>
          <w:sz w:val="24"/>
          <w:szCs w:val="24"/>
        </w:rPr>
        <w:t>Poeschel</w:t>
      </w:r>
      <w:proofErr w:type="spellEnd"/>
      <w:r>
        <w:rPr>
          <w:rFonts w:ascii="Arial" w:hAnsi="Arial" w:cs="Arial"/>
          <w:sz w:val="24"/>
          <w:szCs w:val="24"/>
        </w:rPr>
        <w:t xml:space="preserve"> – Brian </w:t>
      </w:r>
      <w:proofErr w:type="spellStart"/>
      <w:r>
        <w:rPr>
          <w:rFonts w:ascii="Arial" w:hAnsi="Arial" w:cs="Arial"/>
          <w:sz w:val="24"/>
          <w:szCs w:val="24"/>
        </w:rPr>
        <w:t>Poeschel</w:t>
      </w:r>
      <w:proofErr w:type="spellEnd"/>
      <w:r>
        <w:rPr>
          <w:rFonts w:ascii="Arial" w:hAnsi="Arial" w:cs="Arial"/>
          <w:sz w:val="24"/>
          <w:szCs w:val="24"/>
        </w:rPr>
        <w:t>, proxy</w:t>
      </w:r>
    </w:p>
    <w:p w14:paraId="72602FDA" w14:textId="46E5C5EF" w:rsidR="00AD514E" w:rsidRPr="00342713" w:rsidRDefault="00A114CE" w:rsidP="00AD514E">
      <w:pPr>
        <w:spacing w:after="0" w:line="240" w:lineRule="auto"/>
        <w:rPr>
          <w:rFonts w:ascii="Arial" w:hAnsi="Arial" w:cs="Arial"/>
          <w:sz w:val="24"/>
          <w:szCs w:val="24"/>
        </w:rPr>
      </w:pPr>
      <w:r>
        <w:rPr>
          <w:rFonts w:ascii="Arial" w:hAnsi="Arial" w:cs="Arial"/>
          <w:sz w:val="24"/>
          <w:szCs w:val="24"/>
        </w:rPr>
        <w:t>A202</w:t>
      </w:r>
      <w:r>
        <w:rPr>
          <w:rFonts w:ascii="Arial" w:hAnsi="Arial" w:cs="Arial"/>
          <w:sz w:val="24"/>
          <w:szCs w:val="24"/>
        </w:rPr>
        <w:tab/>
      </w:r>
      <w:r w:rsidR="00A675CB" w:rsidRPr="00342713">
        <w:rPr>
          <w:rFonts w:ascii="Arial" w:hAnsi="Arial" w:cs="Arial"/>
          <w:sz w:val="24"/>
          <w:szCs w:val="24"/>
        </w:rPr>
        <w:t xml:space="preserve">Mike Percy &amp; </w:t>
      </w:r>
      <w:r w:rsidR="00AD514E" w:rsidRPr="00342713">
        <w:rPr>
          <w:rFonts w:ascii="Arial" w:hAnsi="Arial" w:cs="Arial"/>
          <w:sz w:val="24"/>
          <w:szCs w:val="24"/>
        </w:rPr>
        <w:t xml:space="preserve">Julie Mackay Percy </w:t>
      </w:r>
    </w:p>
    <w:p w14:paraId="695FD47B" w14:textId="77777777" w:rsidR="00A114CE" w:rsidRPr="00342713" w:rsidRDefault="00A114CE" w:rsidP="00A114CE">
      <w:pPr>
        <w:spacing w:after="0" w:line="240" w:lineRule="auto"/>
        <w:rPr>
          <w:rFonts w:ascii="Arial" w:hAnsi="Arial" w:cs="Arial"/>
          <w:sz w:val="24"/>
          <w:szCs w:val="24"/>
        </w:rPr>
      </w:pPr>
      <w:r>
        <w:rPr>
          <w:rFonts w:ascii="Arial" w:hAnsi="Arial" w:cs="Arial"/>
          <w:sz w:val="24"/>
          <w:szCs w:val="24"/>
        </w:rPr>
        <w:t>B101</w:t>
      </w:r>
      <w:r>
        <w:rPr>
          <w:rFonts w:ascii="Arial" w:hAnsi="Arial" w:cs="Arial"/>
          <w:sz w:val="24"/>
          <w:szCs w:val="24"/>
        </w:rPr>
        <w:tab/>
      </w:r>
      <w:r w:rsidRPr="00342713">
        <w:rPr>
          <w:rFonts w:ascii="Arial" w:hAnsi="Arial" w:cs="Arial"/>
          <w:sz w:val="24"/>
          <w:szCs w:val="24"/>
        </w:rPr>
        <w:t>Bill Farris - President</w:t>
      </w:r>
    </w:p>
    <w:p w14:paraId="7CFE889E" w14:textId="231C6BF2" w:rsidR="00A114CE" w:rsidRDefault="00A114CE" w:rsidP="001630F9">
      <w:pPr>
        <w:spacing w:after="0" w:line="240" w:lineRule="auto"/>
        <w:rPr>
          <w:rFonts w:ascii="Arial" w:hAnsi="Arial" w:cs="Arial"/>
          <w:sz w:val="24"/>
          <w:szCs w:val="24"/>
        </w:rPr>
      </w:pPr>
      <w:r>
        <w:rPr>
          <w:rFonts w:ascii="Arial" w:hAnsi="Arial" w:cs="Arial"/>
          <w:sz w:val="24"/>
          <w:szCs w:val="24"/>
        </w:rPr>
        <w:t>B102</w:t>
      </w:r>
      <w:r>
        <w:rPr>
          <w:rFonts w:ascii="Arial" w:hAnsi="Arial" w:cs="Arial"/>
          <w:sz w:val="24"/>
          <w:szCs w:val="24"/>
        </w:rPr>
        <w:tab/>
      </w:r>
      <w:proofErr w:type="spellStart"/>
      <w:r w:rsidR="001F1F96">
        <w:rPr>
          <w:rFonts w:ascii="Arial" w:hAnsi="Arial" w:cs="Arial"/>
          <w:sz w:val="24"/>
          <w:szCs w:val="24"/>
        </w:rPr>
        <w:t>Steinle</w:t>
      </w:r>
      <w:proofErr w:type="spellEnd"/>
      <w:r w:rsidR="001F1F96">
        <w:rPr>
          <w:rFonts w:ascii="Arial" w:hAnsi="Arial" w:cs="Arial"/>
          <w:sz w:val="24"/>
          <w:szCs w:val="24"/>
        </w:rPr>
        <w:t xml:space="preserve"> - </w:t>
      </w:r>
      <w:r w:rsidR="001630F9" w:rsidRPr="00342713">
        <w:rPr>
          <w:rFonts w:ascii="Arial" w:hAnsi="Arial" w:cs="Arial"/>
          <w:sz w:val="24"/>
          <w:szCs w:val="24"/>
        </w:rPr>
        <w:t>Darrell Cooter</w:t>
      </w:r>
      <w:r w:rsidR="0077550A">
        <w:rPr>
          <w:rFonts w:ascii="Arial" w:hAnsi="Arial" w:cs="Arial"/>
          <w:sz w:val="24"/>
          <w:szCs w:val="24"/>
        </w:rPr>
        <w:t xml:space="preserve">, </w:t>
      </w:r>
      <w:r w:rsidR="00A615AD">
        <w:rPr>
          <w:rFonts w:ascii="Arial" w:hAnsi="Arial" w:cs="Arial"/>
          <w:sz w:val="24"/>
          <w:szCs w:val="24"/>
        </w:rPr>
        <w:t>proxy</w:t>
      </w:r>
    </w:p>
    <w:p w14:paraId="3303A2D8" w14:textId="574C4F11" w:rsidR="00A114CE" w:rsidRPr="00342713" w:rsidRDefault="00A114CE" w:rsidP="00A114CE">
      <w:pPr>
        <w:spacing w:after="0" w:line="240" w:lineRule="auto"/>
        <w:rPr>
          <w:rFonts w:ascii="Arial" w:hAnsi="Arial" w:cs="Arial"/>
          <w:sz w:val="24"/>
          <w:szCs w:val="24"/>
        </w:rPr>
      </w:pPr>
      <w:r>
        <w:rPr>
          <w:rFonts w:ascii="Arial" w:hAnsi="Arial" w:cs="Arial"/>
          <w:sz w:val="24"/>
          <w:szCs w:val="24"/>
        </w:rPr>
        <w:t>B103</w:t>
      </w:r>
      <w:r>
        <w:rPr>
          <w:rFonts w:ascii="Arial" w:hAnsi="Arial" w:cs="Arial"/>
          <w:sz w:val="24"/>
          <w:szCs w:val="24"/>
        </w:rPr>
        <w:tab/>
      </w:r>
      <w:r w:rsidRPr="00342713">
        <w:rPr>
          <w:rFonts w:ascii="Arial" w:hAnsi="Arial" w:cs="Arial"/>
          <w:sz w:val="24"/>
          <w:szCs w:val="24"/>
        </w:rPr>
        <w:t xml:space="preserve">Andrew Jensen </w:t>
      </w:r>
    </w:p>
    <w:p w14:paraId="787E3316" w14:textId="7A376920" w:rsidR="001F1F96" w:rsidRDefault="001F1F96" w:rsidP="001630F9">
      <w:pPr>
        <w:spacing w:after="0" w:line="240" w:lineRule="auto"/>
        <w:rPr>
          <w:rFonts w:ascii="Arial" w:hAnsi="Arial" w:cs="Arial"/>
          <w:sz w:val="24"/>
          <w:szCs w:val="24"/>
        </w:rPr>
      </w:pPr>
      <w:r>
        <w:rPr>
          <w:rFonts w:ascii="Arial" w:hAnsi="Arial" w:cs="Arial"/>
          <w:sz w:val="24"/>
          <w:szCs w:val="24"/>
        </w:rPr>
        <w:t>B104</w:t>
      </w:r>
      <w:r>
        <w:rPr>
          <w:rFonts w:ascii="Arial" w:hAnsi="Arial" w:cs="Arial"/>
          <w:sz w:val="24"/>
          <w:szCs w:val="24"/>
        </w:rPr>
        <w:tab/>
        <w:t>Mark Millar</w:t>
      </w:r>
    </w:p>
    <w:p w14:paraId="14469E49" w14:textId="59A586A7" w:rsidR="00A114CE" w:rsidRDefault="00A114CE" w:rsidP="001630F9">
      <w:pPr>
        <w:spacing w:after="0" w:line="240" w:lineRule="auto"/>
        <w:rPr>
          <w:rFonts w:ascii="Arial" w:hAnsi="Arial" w:cs="Arial"/>
          <w:sz w:val="24"/>
          <w:szCs w:val="24"/>
        </w:rPr>
      </w:pPr>
      <w:r>
        <w:rPr>
          <w:rFonts w:ascii="Arial" w:hAnsi="Arial" w:cs="Arial"/>
          <w:sz w:val="24"/>
          <w:szCs w:val="24"/>
        </w:rPr>
        <w:t>B105</w:t>
      </w:r>
      <w:r>
        <w:rPr>
          <w:rFonts w:ascii="Arial" w:hAnsi="Arial" w:cs="Arial"/>
          <w:sz w:val="24"/>
          <w:szCs w:val="24"/>
        </w:rPr>
        <w:tab/>
      </w:r>
      <w:proofErr w:type="spellStart"/>
      <w:r w:rsidR="001F1F96">
        <w:rPr>
          <w:rFonts w:ascii="Arial" w:hAnsi="Arial" w:cs="Arial"/>
          <w:sz w:val="24"/>
          <w:szCs w:val="24"/>
        </w:rPr>
        <w:t>Gacek</w:t>
      </w:r>
      <w:proofErr w:type="spellEnd"/>
      <w:r w:rsidR="001F1F96">
        <w:rPr>
          <w:rFonts w:ascii="Arial" w:hAnsi="Arial" w:cs="Arial"/>
          <w:sz w:val="24"/>
          <w:szCs w:val="24"/>
        </w:rPr>
        <w:t xml:space="preserve">/Yaeger - </w:t>
      </w:r>
      <w:r>
        <w:rPr>
          <w:rFonts w:ascii="Arial" w:hAnsi="Arial" w:cs="Arial"/>
          <w:sz w:val="24"/>
          <w:szCs w:val="24"/>
        </w:rPr>
        <w:t>Darrell Cooter</w:t>
      </w:r>
      <w:r w:rsidR="0077550A">
        <w:rPr>
          <w:rFonts w:ascii="Arial" w:hAnsi="Arial" w:cs="Arial"/>
          <w:sz w:val="24"/>
          <w:szCs w:val="24"/>
        </w:rPr>
        <w:t xml:space="preserve">, </w:t>
      </w:r>
      <w:r w:rsidR="00A615AD">
        <w:rPr>
          <w:rFonts w:ascii="Arial" w:hAnsi="Arial" w:cs="Arial"/>
          <w:sz w:val="24"/>
          <w:szCs w:val="24"/>
        </w:rPr>
        <w:t>proxy</w:t>
      </w:r>
    </w:p>
    <w:p w14:paraId="5563290C" w14:textId="0B0F7922" w:rsidR="001630F9" w:rsidRPr="00342713" w:rsidRDefault="00A114CE" w:rsidP="001630F9">
      <w:pPr>
        <w:spacing w:after="0" w:line="240" w:lineRule="auto"/>
        <w:rPr>
          <w:rFonts w:ascii="Arial" w:hAnsi="Arial" w:cs="Arial"/>
          <w:sz w:val="24"/>
          <w:szCs w:val="24"/>
        </w:rPr>
      </w:pPr>
      <w:r>
        <w:rPr>
          <w:rFonts w:ascii="Arial" w:hAnsi="Arial" w:cs="Arial"/>
          <w:sz w:val="24"/>
          <w:szCs w:val="24"/>
        </w:rPr>
        <w:t>B203</w:t>
      </w:r>
      <w:r>
        <w:rPr>
          <w:rFonts w:ascii="Arial" w:hAnsi="Arial" w:cs="Arial"/>
          <w:sz w:val="24"/>
          <w:szCs w:val="24"/>
        </w:rPr>
        <w:tab/>
      </w:r>
      <w:r w:rsidR="001F1F96">
        <w:rPr>
          <w:rFonts w:ascii="Arial" w:hAnsi="Arial" w:cs="Arial"/>
          <w:sz w:val="24"/>
          <w:szCs w:val="24"/>
        </w:rPr>
        <w:t xml:space="preserve">Corbishley - </w:t>
      </w:r>
      <w:r>
        <w:rPr>
          <w:rFonts w:ascii="Arial" w:hAnsi="Arial" w:cs="Arial"/>
          <w:sz w:val="24"/>
          <w:szCs w:val="24"/>
        </w:rPr>
        <w:t>Darrell Cooter</w:t>
      </w:r>
      <w:r w:rsidR="0077550A">
        <w:rPr>
          <w:rFonts w:ascii="Arial" w:hAnsi="Arial" w:cs="Arial"/>
          <w:sz w:val="24"/>
          <w:szCs w:val="24"/>
        </w:rPr>
        <w:t xml:space="preserve">, </w:t>
      </w:r>
      <w:r w:rsidR="00A615AD">
        <w:rPr>
          <w:rFonts w:ascii="Arial" w:hAnsi="Arial" w:cs="Arial"/>
          <w:sz w:val="24"/>
          <w:szCs w:val="24"/>
        </w:rPr>
        <w:t>proxy</w:t>
      </w:r>
    </w:p>
    <w:p w14:paraId="07164B49" w14:textId="5D331B12" w:rsidR="00702412" w:rsidRPr="00342713" w:rsidRDefault="00A114CE" w:rsidP="00AD514E">
      <w:pPr>
        <w:spacing w:after="0" w:line="240" w:lineRule="auto"/>
        <w:rPr>
          <w:rFonts w:ascii="Arial" w:hAnsi="Arial" w:cs="Arial"/>
          <w:sz w:val="24"/>
          <w:szCs w:val="24"/>
        </w:rPr>
      </w:pPr>
      <w:r>
        <w:rPr>
          <w:rFonts w:ascii="Arial" w:hAnsi="Arial" w:cs="Arial"/>
          <w:sz w:val="24"/>
          <w:szCs w:val="24"/>
        </w:rPr>
        <w:t>B301</w:t>
      </w:r>
      <w:r>
        <w:rPr>
          <w:rFonts w:ascii="Arial" w:hAnsi="Arial" w:cs="Arial"/>
          <w:sz w:val="24"/>
          <w:szCs w:val="24"/>
        </w:rPr>
        <w:tab/>
      </w:r>
      <w:r w:rsidR="001F1F96">
        <w:rPr>
          <w:rFonts w:ascii="Arial" w:hAnsi="Arial" w:cs="Arial"/>
          <w:sz w:val="24"/>
          <w:szCs w:val="24"/>
        </w:rPr>
        <w:t xml:space="preserve">Clark - Darrell Cooter, </w:t>
      </w:r>
      <w:r w:rsidR="00A615AD">
        <w:rPr>
          <w:rFonts w:ascii="Arial" w:hAnsi="Arial" w:cs="Arial"/>
          <w:sz w:val="24"/>
          <w:szCs w:val="24"/>
        </w:rPr>
        <w:t>proxy</w:t>
      </w:r>
    </w:p>
    <w:p w14:paraId="4F091675" w14:textId="77777777" w:rsidR="00A114CE" w:rsidRDefault="00A114CE" w:rsidP="00A114CE">
      <w:pPr>
        <w:spacing w:after="0" w:line="240" w:lineRule="auto"/>
        <w:rPr>
          <w:rFonts w:ascii="Arial" w:hAnsi="Arial" w:cs="Arial"/>
          <w:sz w:val="24"/>
          <w:szCs w:val="24"/>
        </w:rPr>
      </w:pPr>
      <w:r>
        <w:rPr>
          <w:rFonts w:ascii="Arial" w:hAnsi="Arial" w:cs="Arial"/>
          <w:sz w:val="24"/>
          <w:szCs w:val="24"/>
        </w:rPr>
        <w:t>C101</w:t>
      </w:r>
      <w:r>
        <w:rPr>
          <w:rFonts w:ascii="Arial" w:hAnsi="Arial" w:cs="Arial"/>
          <w:sz w:val="24"/>
          <w:szCs w:val="24"/>
        </w:rPr>
        <w:tab/>
      </w:r>
      <w:r w:rsidRPr="00342713">
        <w:rPr>
          <w:rFonts w:ascii="Arial" w:hAnsi="Arial" w:cs="Arial"/>
          <w:sz w:val="24"/>
          <w:szCs w:val="24"/>
        </w:rPr>
        <w:t>Mike Moore – Treasurer</w:t>
      </w:r>
    </w:p>
    <w:p w14:paraId="64F3E5B1" w14:textId="77777777" w:rsidR="00A114CE" w:rsidRPr="00342713" w:rsidRDefault="00A114CE" w:rsidP="00A114CE">
      <w:pPr>
        <w:spacing w:after="0" w:line="240" w:lineRule="auto"/>
        <w:rPr>
          <w:rFonts w:ascii="Arial" w:hAnsi="Arial" w:cs="Arial"/>
          <w:sz w:val="24"/>
          <w:szCs w:val="24"/>
        </w:rPr>
      </w:pPr>
      <w:r>
        <w:rPr>
          <w:rFonts w:ascii="Arial" w:hAnsi="Arial" w:cs="Arial"/>
          <w:sz w:val="24"/>
          <w:szCs w:val="24"/>
        </w:rPr>
        <w:t>C104</w:t>
      </w:r>
      <w:r>
        <w:rPr>
          <w:rFonts w:ascii="Arial" w:hAnsi="Arial" w:cs="Arial"/>
          <w:sz w:val="24"/>
          <w:szCs w:val="24"/>
        </w:rPr>
        <w:tab/>
      </w:r>
      <w:r w:rsidRPr="00342713">
        <w:rPr>
          <w:rFonts w:ascii="Arial" w:hAnsi="Arial" w:cs="Arial"/>
          <w:sz w:val="24"/>
          <w:szCs w:val="24"/>
        </w:rPr>
        <w:t>Ken Fishleigh – Vice President</w:t>
      </w:r>
    </w:p>
    <w:p w14:paraId="0A2BCBBE" w14:textId="4BAC52BB" w:rsidR="00A114CE" w:rsidRDefault="00A114CE" w:rsidP="00A114CE">
      <w:pPr>
        <w:spacing w:after="0" w:line="240" w:lineRule="auto"/>
        <w:rPr>
          <w:rFonts w:ascii="Arial" w:hAnsi="Arial" w:cs="Arial"/>
          <w:sz w:val="24"/>
          <w:szCs w:val="24"/>
        </w:rPr>
      </w:pPr>
      <w:r>
        <w:rPr>
          <w:rFonts w:ascii="Arial" w:hAnsi="Arial" w:cs="Arial"/>
          <w:sz w:val="24"/>
          <w:szCs w:val="24"/>
        </w:rPr>
        <w:t>C201</w:t>
      </w:r>
      <w:r>
        <w:rPr>
          <w:rFonts w:ascii="Arial" w:hAnsi="Arial" w:cs="Arial"/>
          <w:sz w:val="24"/>
          <w:szCs w:val="24"/>
        </w:rPr>
        <w:tab/>
        <w:t>Mike Moore</w:t>
      </w:r>
    </w:p>
    <w:p w14:paraId="2CEEA428" w14:textId="35B46585" w:rsidR="00BC0BF1" w:rsidRDefault="00BC0BF1" w:rsidP="00A114CE">
      <w:pPr>
        <w:spacing w:after="0" w:line="240" w:lineRule="auto"/>
        <w:rPr>
          <w:rFonts w:ascii="Arial" w:hAnsi="Arial" w:cs="Arial"/>
          <w:sz w:val="24"/>
          <w:szCs w:val="24"/>
        </w:rPr>
      </w:pPr>
      <w:r>
        <w:rPr>
          <w:rFonts w:ascii="Arial" w:hAnsi="Arial" w:cs="Arial"/>
          <w:sz w:val="24"/>
          <w:szCs w:val="24"/>
        </w:rPr>
        <w:t>C202</w:t>
      </w:r>
      <w:r>
        <w:rPr>
          <w:rFonts w:ascii="Arial" w:hAnsi="Arial" w:cs="Arial"/>
          <w:sz w:val="24"/>
          <w:szCs w:val="24"/>
        </w:rPr>
        <w:tab/>
        <w:t xml:space="preserve">McBride – Mike Moore, </w:t>
      </w:r>
      <w:r w:rsidR="00ED0CC8">
        <w:rPr>
          <w:rFonts w:ascii="Arial" w:hAnsi="Arial" w:cs="Arial"/>
          <w:sz w:val="24"/>
          <w:szCs w:val="24"/>
        </w:rPr>
        <w:t>proxy</w:t>
      </w:r>
    </w:p>
    <w:p w14:paraId="64A77662" w14:textId="5703ACC1" w:rsidR="00ED0CC8" w:rsidRDefault="00ED0CC8" w:rsidP="00A114CE">
      <w:pPr>
        <w:spacing w:after="0" w:line="240" w:lineRule="auto"/>
        <w:rPr>
          <w:rFonts w:ascii="Arial" w:hAnsi="Arial" w:cs="Arial"/>
          <w:sz w:val="24"/>
          <w:szCs w:val="24"/>
        </w:rPr>
      </w:pPr>
      <w:r>
        <w:rPr>
          <w:rFonts w:ascii="Arial" w:hAnsi="Arial" w:cs="Arial"/>
          <w:sz w:val="24"/>
          <w:szCs w:val="24"/>
        </w:rPr>
        <w:t>C203</w:t>
      </w:r>
      <w:r>
        <w:rPr>
          <w:rFonts w:ascii="Arial" w:hAnsi="Arial" w:cs="Arial"/>
          <w:sz w:val="24"/>
          <w:szCs w:val="24"/>
        </w:rPr>
        <w:tab/>
        <w:t>JR Baker</w:t>
      </w:r>
    </w:p>
    <w:p w14:paraId="270E774B" w14:textId="5B74E2B9" w:rsidR="00ED0CC8" w:rsidRPr="00342713" w:rsidRDefault="00ED0CC8" w:rsidP="00A114CE">
      <w:pPr>
        <w:spacing w:after="0" w:line="240" w:lineRule="auto"/>
        <w:rPr>
          <w:rFonts w:ascii="Arial" w:hAnsi="Arial" w:cs="Arial"/>
          <w:sz w:val="24"/>
          <w:szCs w:val="24"/>
        </w:rPr>
      </w:pPr>
      <w:r>
        <w:rPr>
          <w:rFonts w:ascii="Arial" w:hAnsi="Arial" w:cs="Arial"/>
          <w:sz w:val="24"/>
          <w:szCs w:val="24"/>
        </w:rPr>
        <w:t>C301</w:t>
      </w:r>
      <w:r>
        <w:rPr>
          <w:rFonts w:ascii="Arial" w:hAnsi="Arial" w:cs="Arial"/>
          <w:sz w:val="24"/>
          <w:szCs w:val="24"/>
        </w:rPr>
        <w:tab/>
        <w:t xml:space="preserve">Brian </w:t>
      </w:r>
      <w:proofErr w:type="spellStart"/>
      <w:r>
        <w:rPr>
          <w:rFonts w:ascii="Arial" w:hAnsi="Arial" w:cs="Arial"/>
          <w:sz w:val="24"/>
          <w:szCs w:val="24"/>
        </w:rPr>
        <w:t>Poeschel</w:t>
      </w:r>
      <w:proofErr w:type="spellEnd"/>
    </w:p>
    <w:p w14:paraId="27576764" w14:textId="4CDBB475" w:rsidR="00A114CE" w:rsidRDefault="00A114CE" w:rsidP="00A114CE">
      <w:pPr>
        <w:spacing w:after="0" w:line="240" w:lineRule="auto"/>
        <w:rPr>
          <w:rFonts w:ascii="Arial" w:hAnsi="Arial" w:cs="Arial"/>
          <w:sz w:val="24"/>
          <w:szCs w:val="24"/>
        </w:rPr>
      </w:pPr>
      <w:r>
        <w:rPr>
          <w:rFonts w:ascii="Arial" w:hAnsi="Arial" w:cs="Arial"/>
          <w:sz w:val="24"/>
          <w:szCs w:val="24"/>
        </w:rPr>
        <w:t>C302</w:t>
      </w:r>
      <w:r>
        <w:rPr>
          <w:rFonts w:ascii="Arial" w:hAnsi="Arial" w:cs="Arial"/>
          <w:sz w:val="24"/>
          <w:szCs w:val="24"/>
        </w:rPr>
        <w:tab/>
      </w:r>
      <w:r w:rsidRPr="00342713">
        <w:rPr>
          <w:rFonts w:ascii="Arial" w:hAnsi="Arial" w:cs="Arial"/>
          <w:sz w:val="24"/>
          <w:szCs w:val="24"/>
        </w:rPr>
        <w:t xml:space="preserve">Laura Lodge </w:t>
      </w:r>
      <w:r w:rsidR="001F1F96">
        <w:rPr>
          <w:rFonts w:ascii="Arial" w:hAnsi="Arial" w:cs="Arial"/>
          <w:sz w:val="24"/>
          <w:szCs w:val="24"/>
        </w:rPr>
        <w:t>–</w:t>
      </w:r>
      <w:r w:rsidRPr="00342713">
        <w:rPr>
          <w:rFonts w:ascii="Arial" w:hAnsi="Arial" w:cs="Arial"/>
          <w:sz w:val="24"/>
          <w:szCs w:val="24"/>
        </w:rPr>
        <w:t xml:space="preserve"> Secretary</w:t>
      </w:r>
    </w:p>
    <w:p w14:paraId="69D6690A" w14:textId="64473CB3" w:rsidR="001F1F96" w:rsidRPr="00342713" w:rsidRDefault="001F1F96" w:rsidP="00A114CE">
      <w:pPr>
        <w:spacing w:after="0" w:line="240" w:lineRule="auto"/>
        <w:rPr>
          <w:rFonts w:ascii="Arial" w:hAnsi="Arial" w:cs="Arial"/>
          <w:sz w:val="24"/>
          <w:szCs w:val="24"/>
        </w:rPr>
      </w:pPr>
      <w:r>
        <w:rPr>
          <w:rFonts w:ascii="Arial" w:hAnsi="Arial" w:cs="Arial"/>
          <w:sz w:val="24"/>
          <w:szCs w:val="24"/>
        </w:rPr>
        <w:t>Craig Lancaster, Association Manager</w:t>
      </w:r>
    </w:p>
    <w:p w14:paraId="12051745" w14:textId="77777777" w:rsidR="00AD514E" w:rsidRDefault="00AD514E">
      <w:pPr>
        <w:rPr>
          <w:rFonts w:ascii="Arial" w:hAnsi="Arial" w:cs="Arial"/>
          <w:sz w:val="24"/>
          <w:szCs w:val="24"/>
        </w:rPr>
      </w:pPr>
    </w:p>
    <w:p w14:paraId="56438F86" w14:textId="7DDD0C6B" w:rsidR="007B3EEF" w:rsidRDefault="00702412">
      <w:pPr>
        <w:rPr>
          <w:rFonts w:ascii="Arial" w:hAnsi="Arial" w:cs="Arial"/>
          <w:sz w:val="24"/>
          <w:szCs w:val="24"/>
        </w:rPr>
      </w:pPr>
      <w:r w:rsidRPr="00E64AC8">
        <w:rPr>
          <w:rFonts w:ascii="Arial" w:hAnsi="Arial" w:cs="Arial"/>
          <w:sz w:val="24"/>
          <w:szCs w:val="24"/>
        </w:rPr>
        <w:t xml:space="preserve">The meeting was called to order at </w:t>
      </w:r>
      <w:r w:rsidR="00822F29">
        <w:rPr>
          <w:rFonts w:ascii="Arial" w:hAnsi="Arial" w:cs="Arial"/>
          <w:sz w:val="24"/>
          <w:szCs w:val="24"/>
        </w:rPr>
        <w:t>5:12p</w:t>
      </w:r>
      <w:r w:rsidR="005A6E98">
        <w:rPr>
          <w:rFonts w:ascii="Arial" w:hAnsi="Arial" w:cs="Arial"/>
          <w:sz w:val="24"/>
          <w:szCs w:val="24"/>
        </w:rPr>
        <w:t>m</w:t>
      </w:r>
      <w:r w:rsidRPr="00E64AC8">
        <w:rPr>
          <w:rFonts w:ascii="Arial" w:hAnsi="Arial" w:cs="Arial"/>
          <w:sz w:val="24"/>
          <w:szCs w:val="24"/>
        </w:rPr>
        <w:t xml:space="preserve"> by Bill Farris, President</w:t>
      </w:r>
      <w:r w:rsidR="007B3EEF">
        <w:rPr>
          <w:rFonts w:ascii="Arial" w:hAnsi="Arial" w:cs="Arial"/>
          <w:sz w:val="24"/>
          <w:szCs w:val="24"/>
        </w:rPr>
        <w:t>.</w:t>
      </w:r>
    </w:p>
    <w:p w14:paraId="128D6187" w14:textId="61A33A2A" w:rsidR="00822F29" w:rsidRDefault="00822F29">
      <w:pPr>
        <w:rPr>
          <w:rFonts w:ascii="Arial" w:hAnsi="Arial" w:cs="Arial"/>
          <w:sz w:val="24"/>
          <w:szCs w:val="24"/>
        </w:rPr>
      </w:pPr>
      <w:r>
        <w:rPr>
          <w:rFonts w:ascii="Arial" w:hAnsi="Arial" w:cs="Arial"/>
          <w:sz w:val="24"/>
          <w:szCs w:val="24"/>
        </w:rPr>
        <w:t>A quorum was established with 16 Units represented by Owner or by proxy.</w:t>
      </w:r>
    </w:p>
    <w:p w14:paraId="4E9A1DCD" w14:textId="21149484" w:rsidR="00276DFF" w:rsidRDefault="007D5566">
      <w:pPr>
        <w:rPr>
          <w:rFonts w:ascii="Arial" w:hAnsi="Arial" w:cs="Arial"/>
          <w:sz w:val="24"/>
          <w:szCs w:val="24"/>
        </w:rPr>
      </w:pPr>
      <w:r>
        <w:rPr>
          <w:rFonts w:ascii="Arial" w:hAnsi="Arial" w:cs="Arial"/>
          <w:sz w:val="24"/>
          <w:szCs w:val="24"/>
        </w:rPr>
        <w:t>Approval of 2021 Annual Meeting Minutes – Mike Moore moved to accept the 2021 Annual Meeting Minutes as written. Mark Millar seconded the motion</w:t>
      </w:r>
      <w:r w:rsidR="00720F2F">
        <w:rPr>
          <w:rFonts w:ascii="Arial" w:hAnsi="Arial" w:cs="Arial"/>
          <w:sz w:val="24"/>
          <w:szCs w:val="24"/>
        </w:rPr>
        <w:t>. The vote to approve was unanimous.</w:t>
      </w:r>
    </w:p>
    <w:p w14:paraId="1F230813" w14:textId="5EC21F7E" w:rsidR="00720F2F" w:rsidRPr="00720F2F" w:rsidRDefault="00720F2F">
      <w:pPr>
        <w:rPr>
          <w:rFonts w:ascii="Arial" w:hAnsi="Arial" w:cs="Arial"/>
          <w:sz w:val="24"/>
          <w:szCs w:val="24"/>
          <w:u w:val="single"/>
        </w:rPr>
      </w:pPr>
      <w:r w:rsidRPr="00720F2F">
        <w:rPr>
          <w:rFonts w:ascii="Arial" w:hAnsi="Arial" w:cs="Arial"/>
          <w:sz w:val="24"/>
          <w:szCs w:val="24"/>
          <w:u w:val="single"/>
        </w:rPr>
        <w:t>Officers Reports</w:t>
      </w:r>
    </w:p>
    <w:p w14:paraId="06F95956" w14:textId="36989416" w:rsidR="00720F2F" w:rsidRDefault="00720F2F">
      <w:pPr>
        <w:rPr>
          <w:rFonts w:ascii="Arial" w:hAnsi="Arial" w:cs="Arial"/>
          <w:sz w:val="24"/>
          <w:szCs w:val="24"/>
        </w:rPr>
      </w:pPr>
      <w:r>
        <w:rPr>
          <w:rFonts w:ascii="Arial" w:hAnsi="Arial" w:cs="Arial"/>
          <w:sz w:val="24"/>
          <w:szCs w:val="24"/>
        </w:rPr>
        <w:t>President</w:t>
      </w:r>
      <w:r w:rsidR="00871A0E">
        <w:rPr>
          <w:rFonts w:ascii="Arial" w:hAnsi="Arial" w:cs="Arial"/>
          <w:sz w:val="24"/>
          <w:szCs w:val="24"/>
        </w:rPr>
        <w:t xml:space="preserve"> – Bill Farris reviewed the primary changes that have taken place in the past year</w:t>
      </w:r>
    </w:p>
    <w:p w14:paraId="1675D1A2" w14:textId="29DF5C0C" w:rsidR="00871A0E" w:rsidRDefault="00871A0E" w:rsidP="00871A0E">
      <w:pPr>
        <w:pStyle w:val="ListParagraph"/>
        <w:numPr>
          <w:ilvl w:val="0"/>
          <w:numId w:val="14"/>
        </w:numPr>
        <w:rPr>
          <w:rFonts w:ascii="Arial" w:hAnsi="Arial" w:cs="Arial"/>
          <w:sz w:val="24"/>
          <w:szCs w:val="24"/>
        </w:rPr>
      </w:pPr>
      <w:r>
        <w:rPr>
          <w:rFonts w:ascii="Arial" w:hAnsi="Arial" w:cs="Arial"/>
          <w:sz w:val="24"/>
          <w:szCs w:val="24"/>
        </w:rPr>
        <w:t xml:space="preserve">The Buck Creek Association management transition from Rock Properties, who exited the HOA Management business, </w:t>
      </w:r>
      <w:r w:rsidR="00CB68E9">
        <w:rPr>
          <w:rFonts w:ascii="Arial" w:hAnsi="Arial" w:cs="Arial"/>
          <w:sz w:val="24"/>
          <w:szCs w:val="24"/>
        </w:rPr>
        <w:t xml:space="preserve">moved through a period of self-management while searching for another option and then finally to signing with </w:t>
      </w:r>
      <w:r w:rsidR="00CB68E9">
        <w:rPr>
          <w:rFonts w:ascii="Arial" w:hAnsi="Arial" w:cs="Arial"/>
          <w:sz w:val="24"/>
          <w:szCs w:val="24"/>
        </w:rPr>
        <w:lastRenderedPageBreak/>
        <w:t xml:space="preserve">Craig Lancaster of </w:t>
      </w:r>
      <w:proofErr w:type="spellStart"/>
      <w:r w:rsidR="00CB68E9">
        <w:rPr>
          <w:rFonts w:ascii="Arial" w:hAnsi="Arial" w:cs="Arial"/>
          <w:sz w:val="24"/>
          <w:szCs w:val="24"/>
        </w:rPr>
        <w:t>CraigStar</w:t>
      </w:r>
      <w:proofErr w:type="spellEnd"/>
      <w:r w:rsidR="00CB68E9">
        <w:rPr>
          <w:rFonts w:ascii="Arial" w:hAnsi="Arial" w:cs="Arial"/>
          <w:sz w:val="24"/>
          <w:szCs w:val="24"/>
        </w:rPr>
        <w:t xml:space="preserve"> Premier Improvements in February. The contract is a </w:t>
      </w:r>
      <w:proofErr w:type="gramStart"/>
      <w:r w:rsidR="00CB68E9">
        <w:rPr>
          <w:rFonts w:ascii="Arial" w:hAnsi="Arial" w:cs="Arial"/>
          <w:sz w:val="24"/>
          <w:szCs w:val="24"/>
        </w:rPr>
        <w:t>six month</w:t>
      </w:r>
      <w:proofErr w:type="gramEnd"/>
      <w:r w:rsidR="00CB68E9">
        <w:rPr>
          <w:rFonts w:ascii="Arial" w:hAnsi="Arial" w:cs="Arial"/>
          <w:sz w:val="24"/>
          <w:szCs w:val="24"/>
        </w:rPr>
        <w:t xml:space="preserve"> contract, </w:t>
      </w:r>
      <w:proofErr w:type="gramStart"/>
      <w:r w:rsidR="00CB68E9">
        <w:rPr>
          <w:rFonts w:ascii="Arial" w:hAnsi="Arial" w:cs="Arial"/>
          <w:sz w:val="24"/>
          <w:szCs w:val="24"/>
        </w:rPr>
        <w:t>renewing</w:t>
      </w:r>
      <w:proofErr w:type="gramEnd"/>
      <w:r w:rsidR="00CB68E9">
        <w:rPr>
          <w:rFonts w:ascii="Arial" w:hAnsi="Arial" w:cs="Arial"/>
          <w:sz w:val="24"/>
          <w:szCs w:val="24"/>
        </w:rPr>
        <w:t xml:space="preserve"> in August.</w:t>
      </w:r>
    </w:p>
    <w:p w14:paraId="78DB0490" w14:textId="48495C38" w:rsidR="00CB68E9" w:rsidRDefault="00CB68E9" w:rsidP="00871A0E">
      <w:pPr>
        <w:pStyle w:val="ListParagraph"/>
        <w:numPr>
          <w:ilvl w:val="0"/>
          <w:numId w:val="14"/>
        </w:numPr>
        <w:rPr>
          <w:rFonts w:ascii="Arial" w:hAnsi="Arial" w:cs="Arial"/>
          <w:sz w:val="24"/>
          <w:szCs w:val="24"/>
        </w:rPr>
      </w:pPr>
      <w:r>
        <w:rPr>
          <w:rFonts w:ascii="Arial" w:hAnsi="Arial" w:cs="Arial"/>
          <w:sz w:val="24"/>
          <w:szCs w:val="24"/>
        </w:rPr>
        <w:t xml:space="preserve">Painting started last year with </w:t>
      </w:r>
      <w:proofErr w:type="gramStart"/>
      <w:r>
        <w:rPr>
          <w:rFonts w:ascii="Arial" w:hAnsi="Arial" w:cs="Arial"/>
          <w:sz w:val="24"/>
          <w:szCs w:val="24"/>
        </w:rPr>
        <w:t xml:space="preserve">the </w:t>
      </w:r>
      <w:r w:rsidR="004F0F32">
        <w:rPr>
          <w:rFonts w:ascii="Arial" w:hAnsi="Arial" w:cs="Arial"/>
          <w:sz w:val="24"/>
          <w:szCs w:val="24"/>
        </w:rPr>
        <w:t>green</w:t>
      </w:r>
      <w:proofErr w:type="gramEnd"/>
      <w:r w:rsidR="004F0F32">
        <w:rPr>
          <w:rFonts w:ascii="Arial" w:hAnsi="Arial" w:cs="Arial"/>
          <w:sz w:val="24"/>
          <w:szCs w:val="24"/>
        </w:rPr>
        <w:t xml:space="preserve"> paint and North side of the complex </w:t>
      </w:r>
      <w:proofErr w:type="gramStart"/>
      <w:r w:rsidR="004F0F32">
        <w:rPr>
          <w:rFonts w:ascii="Arial" w:hAnsi="Arial" w:cs="Arial"/>
          <w:sz w:val="24"/>
          <w:szCs w:val="24"/>
        </w:rPr>
        <w:t>painted, and</w:t>
      </w:r>
      <w:proofErr w:type="gramEnd"/>
      <w:r w:rsidR="004F0F32">
        <w:rPr>
          <w:rFonts w:ascii="Arial" w:hAnsi="Arial" w:cs="Arial"/>
          <w:sz w:val="24"/>
          <w:szCs w:val="24"/>
        </w:rPr>
        <w:t xml:space="preserve"> continues this year.</w:t>
      </w:r>
    </w:p>
    <w:p w14:paraId="4163A649" w14:textId="006F2675" w:rsidR="004F0F32" w:rsidRDefault="004F0F32" w:rsidP="00871A0E">
      <w:pPr>
        <w:pStyle w:val="ListParagraph"/>
        <w:numPr>
          <w:ilvl w:val="0"/>
          <w:numId w:val="14"/>
        </w:numPr>
        <w:rPr>
          <w:rFonts w:ascii="Arial" w:hAnsi="Arial" w:cs="Arial"/>
          <w:sz w:val="24"/>
          <w:szCs w:val="24"/>
        </w:rPr>
      </w:pPr>
      <w:r>
        <w:rPr>
          <w:rFonts w:ascii="Arial" w:hAnsi="Arial" w:cs="Arial"/>
          <w:sz w:val="24"/>
          <w:szCs w:val="24"/>
        </w:rPr>
        <w:t xml:space="preserve">The repair/replacement/modification of the East stairs has been pursued to resolve safety and liability issues, </w:t>
      </w:r>
      <w:r w:rsidR="00D83EBF">
        <w:rPr>
          <w:rFonts w:ascii="Arial" w:hAnsi="Arial" w:cs="Arial"/>
          <w:sz w:val="24"/>
          <w:szCs w:val="24"/>
        </w:rPr>
        <w:t>with replacement coming up this summer/fall.</w:t>
      </w:r>
    </w:p>
    <w:p w14:paraId="4322F932" w14:textId="73AAEA4D" w:rsidR="00D83EBF" w:rsidRDefault="00D83EBF" w:rsidP="00D83EBF">
      <w:pPr>
        <w:rPr>
          <w:rFonts w:ascii="Arial" w:hAnsi="Arial" w:cs="Arial"/>
          <w:sz w:val="24"/>
          <w:szCs w:val="24"/>
        </w:rPr>
      </w:pPr>
      <w:r>
        <w:rPr>
          <w:rFonts w:ascii="Arial" w:hAnsi="Arial" w:cs="Arial"/>
          <w:sz w:val="24"/>
          <w:szCs w:val="24"/>
        </w:rPr>
        <w:t>Treasurer – Mike Moore and Craig Lancaster reviewed the proposed budget, highlighting significantly increased or decreased expenses.</w:t>
      </w:r>
    </w:p>
    <w:p w14:paraId="7EEB8BF2" w14:textId="620BC311" w:rsidR="00D83EBF" w:rsidRDefault="00D83EBF" w:rsidP="00D83EBF">
      <w:pPr>
        <w:pStyle w:val="ListParagraph"/>
        <w:numPr>
          <w:ilvl w:val="0"/>
          <w:numId w:val="15"/>
        </w:numPr>
        <w:rPr>
          <w:rFonts w:ascii="Arial" w:hAnsi="Arial" w:cs="Arial"/>
          <w:sz w:val="24"/>
          <w:szCs w:val="24"/>
        </w:rPr>
      </w:pPr>
      <w:r>
        <w:rPr>
          <w:rFonts w:ascii="Arial" w:hAnsi="Arial" w:cs="Arial"/>
          <w:sz w:val="24"/>
          <w:szCs w:val="24"/>
        </w:rPr>
        <w:t>Comparing budgeted expenses vs. actual expenses, Craig highlighted the following:</w:t>
      </w:r>
    </w:p>
    <w:p w14:paraId="784752BE" w14:textId="7320F4BE" w:rsidR="00D83EBF" w:rsidRDefault="00D83EBF" w:rsidP="00D83EBF">
      <w:pPr>
        <w:pStyle w:val="ListParagraph"/>
        <w:numPr>
          <w:ilvl w:val="1"/>
          <w:numId w:val="15"/>
        </w:numPr>
        <w:rPr>
          <w:rFonts w:ascii="Arial" w:hAnsi="Arial" w:cs="Arial"/>
          <w:sz w:val="24"/>
          <w:szCs w:val="24"/>
        </w:rPr>
      </w:pPr>
      <w:r>
        <w:rPr>
          <w:rFonts w:ascii="Arial" w:hAnsi="Arial" w:cs="Arial"/>
          <w:sz w:val="24"/>
          <w:szCs w:val="24"/>
        </w:rPr>
        <w:t>Electricity – Seeing some improvement with the LED lighting</w:t>
      </w:r>
    </w:p>
    <w:p w14:paraId="525A0134" w14:textId="2DA7BF2F" w:rsidR="00D83EBF" w:rsidRDefault="00D83EBF" w:rsidP="00D83EBF">
      <w:pPr>
        <w:pStyle w:val="ListParagraph"/>
        <w:numPr>
          <w:ilvl w:val="1"/>
          <w:numId w:val="15"/>
        </w:numPr>
        <w:rPr>
          <w:rFonts w:ascii="Arial" w:hAnsi="Arial" w:cs="Arial"/>
          <w:sz w:val="24"/>
          <w:szCs w:val="24"/>
        </w:rPr>
      </w:pPr>
      <w:r>
        <w:rPr>
          <w:rFonts w:ascii="Arial" w:hAnsi="Arial" w:cs="Arial"/>
          <w:sz w:val="24"/>
          <w:szCs w:val="24"/>
        </w:rPr>
        <w:t>Insurance – Significantly better than originally anticipated, more later in the meeting</w:t>
      </w:r>
    </w:p>
    <w:p w14:paraId="175E3E1A" w14:textId="1B48FA9B" w:rsidR="00D83EBF" w:rsidRDefault="00D83EBF" w:rsidP="00D83EBF">
      <w:pPr>
        <w:pStyle w:val="ListParagraph"/>
        <w:numPr>
          <w:ilvl w:val="1"/>
          <w:numId w:val="15"/>
        </w:numPr>
        <w:rPr>
          <w:rFonts w:ascii="Arial" w:hAnsi="Arial" w:cs="Arial"/>
          <w:sz w:val="24"/>
          <w:szCs w:val="24"/>
        </w:rPr>
      </w:pPr>
      <w:r>
        <w:rPr>
          <w:rFonts w:ascii="Arial" w:hAnsi="Arial" w:cs="Arial"/>
          <w:sz w:val="24"/>
          <w:szCs w:val="24"/>
        </w:rPr>
        <w:t>Lawn Care – Improvement in monthly expense based on consolidating the irrigation and lawn care under a single vendor</w:t>
      </w:r>
    </w:p>
    <w:p w14:paraId="59C2CC72" w14:textId="5AF4ED80" w:rsidR="00D83EBF" w:rsidRDefault="00D83EBF" w:rsidP="00D83EBF">
      <w:pPr>
        <w:pStyle w:val="ListParagraph"/>
        <w:numPr>
          <w:ilvl w:val="1"/>
          <w:numId w:val="15"/>
        </w:numPr>
        <w:rPr>
          <w:rFonts w:ascii="Arial" w:hAnsi="Arial" w:cs="Arial"/>
          <w:sz w:val="24"/>
          <w:szCs w:val="24"/>
        </w:rPr>
      </w:pPr>
      <w:r>
        <w:rPr>
          <w:rFonts w:ascii="Arial" w:hAnsi="Arial" w:cs="Arial"/>
          <w:sz w:val="24"/>
          <w:szCs w:val="24"/>
        </w:rPr>
        <w:t>Management Fees – Actuals reflect</w:t>
      </w:r>
      <w:r w:rsidR="00CA1921">
        <w:rPr>
          <w:rFonts w:ascii="Arial" w:hAnsi="Arial" w:cs="Arial"/>
          <w:sz w:val="24"/>
          <w:szCs w:val="24"/>
        </w:rPr>
        <w:t xml:space="preserve"> the credit from Rock Properties for several months last fall and no management fees between Rock Properties and </w:t>
      </w:r>
      <w:proofErr w:type="spellStart"/>
      <w:r w:rsidR="00CA1921">
        <w:rPr>
          <w:rFonts w:ascii="Arial" w:hAnsi="Arial" w:cs="Arial"/>
          <w:sz w:val="24"/>
          <w:szCs w:val="24"/>
        </w:rPr>
        <w:t>CraigStar</w:t>
      </w:r>
      <w:proofErr w:type="spellEnd"/>
      <w:r w:rsidR="00CA1921">
        <w:rPr>
          <w:rFonts w:ascii="Arial" w:hAnsi="Arial" w:cs="Arial"/>
          <w:sz w:val="24"/>
          <w:szCs w:val="24"/>
        </w:rPr>
        <w:t>, so the budget is higher due to reflecting consistent fees.</w:t>
      </w:r>
    </w:p>
    <w:p w14:paraId="01482131" w14:textId="05573E2A" w:rsidR="00CA1921" w:rsidRDefault="00CA1921" w:rsidP="00D83EBF">
      <w:pPr>
        <w:pStyle w:val="ListParagraph"/>
        <w:numPr>
          <w:ilvl w:val="1"/>
          <w:numId w:val="15"/>
        </w:numPr>
        <w:rPr>
          <w:rFonts w:ascii="Arial" w:hAnsi="Arial" w:cs="Arial"/>
          <w:sz w:val="24"/>
          <w:szCs w:val="24"/>
        </w:rPr>
      </w:pPr>
      <w:r>
        <w:rPr>
          <w:rFonts w:ascii="Arial" w:hAnsi="Arial" w:cs="Arial"/>
          <w:sz w:val="24"/>
          <w:szCs w:val="24"/>
        </w:rPr>
        <w:t>Repairs &amp; Maintenance</w:t>
      </w:r>
      <w:r w:rsidR="002D1198">
        <w:rPr>
          <w:rFonts w:ascii="Arial" w:hAnsi="Arial" w:cs="Arial"/>
          <w:sz w:val="24"/>
          <w:szCs w:val="24"/>
        </w:rPr>
        <w:t xml:space="preserve"> – a few of the more major items include</w:t>
      </w:r>
    </w:p>
    <w:p w14:paraId="7EF88541" w14:textId="4978F067" w:rsidR="002D1198" w:rsidRDefault="002D1198" w:rsidP="002D1198">
      <w:pPr>
        <w:pStyle w:val="ListParagraph"/>
        <w:numPr>
          <w:ilvl w:val="2"/>
          <w:numId w:val="15"/>
        </w:numPr>
        <w:rPr>
          <w:rFonts w:ascii="Arial" w:hAnsi="Arial" w:cs="Arial"/>
          <w:sz w:val="24"/>
          <w:szCs w:val="24"/>
        </w:rPr>
      </w:pPr>
      <w:r>
        <w:rPr>
          <w:rFonts w:ascii="Arial" w:hAnsi="Arial" w:cs="Arial"/>
          <w:sz w:val="24"/>
          <w:szCs w:val="24"/>
        </w:rPr>
        <w:t xml:space="preserve">Common area </w:t>
      </w:r>
      <w:proofErr w:type="gramStart"/>
      <w:r>
        <w:rPr>
          <w:rFonts w:ascii="Arial" w:hAnsi="Arial" w:cs="Arial"/>
          <w:sz w:val="24"/>
          <w:szCs w:val="24"/>
        </w:rPr>
        <w:t>drain</w:t>
      </w:r>
      <w:proofErr w:type="gramEnd"/>
      <w:r>
        <w:rPr>
          <w:rFonts w:ascii="Arial" w:hAnsi="Arial" w:cs="Arial"/>
          <w:sz w:val="24"/>
          <w:szCs w:val="24"/>
        </w:rPr>
        <w:t xml:space="preserve"> flushing- unanticipated, but needed and is good for 5 years</w:t>
      </w:r>
    </w:p>
    <w:p w14:paraId="3FAB84F2" w14:textId="5E3E73A3" w:rsidR="002D1198" w:rsidRDefault="002D1198" w:rsidP="002D1198">
      <w:pPr>
        <w:pStyle w:val="ListParagraph"/>
        <w:numPr>
          <w:ilvl w:val="2"/>
          <w:numId w:val="15"/>
        </w:numPr>
        <w:rPr>
          <w:rFonts w:ascii="Arial" w:hAnsi="Arial" w:cs="Arial"/>
          <w:sz w:val="24"/>
          <w:szCs w:val="24"/>
        </w:rPr>
      </w:pPr>
      <w:r>
        <w:rPr>
          <w:rFonts w:ascii="Arial" w:hAnsi="Arial" w:cs="Arial"/>
          <w:sz w:val="24"/>
          <w:szCs w:val="24"/>
        </w:rPr>
        <w:t>Backflow preventer installation per Eagle River Water &amp; Sewer</w:t>
      </w:r>
    </w:p>
    <w:p w14:paraId="1CE71D44" w14:textId="6B833191" w:rsidR="002D1198" w:rsidRDefault="002D1198" w:rsidP="002D1198">
      <w:pPr>
        <w:pStyle w:val="ListParagraph"/>
        <w:numPr>
          <w:ilvl w:val="2"/>
          <w:numId w:val="15"/>
        </w:numPr>
        <w:rPr>
          <w:rFonts w:ascii="Arial" w:hAnsi="Arial" w:cs="Arial"/>
          <w:sz w:val="24"/>
          <w:szCs w:val="24"/>
        </w:rPr>
      </w:pPr>
      <w:r>
        <w:rPr>
          <w:rFonts w:ascii="Arial" w:hAnsi="Arial" w:cs="Arial"/>
          <w:sz w:val="24"/>
          <w:szCs w:val="24"/>
        </w:rPr>
        <w:t xml:space="preserve">Repairs/investigation of damage caused by the hose bibbs </w:t>
      </w:r>
      <w:proofErr w:type="gramStart"/>
      <w:r>
        <w:rPr>
          <w:rFonts w:ascii="Arial" w:hAnsi="Arial" w:cs="Arial"/>
          <w:sz w:val="24"/>
          <w:szCs w:val="24"/>
        </w:rPr>
        <w:t>freezing  due</w:t>
      </w:r>
      <w:proofErr w:type="gramEnd"/>
      <w:r>
        <w:rPr>
          <w:rFonts w:ascii="Arial" w:hAnsi="Arial" w:cs="Arial"/>
          <w:sz w:val="24"/>
          <w:szCs w:val="24"/>
        </w:rPr>
        <w:t xml:space="preserve"> to those backflow preventers.</w:t>
      </w:r>
    </w:p>
    <w:p w14:paraId="23116FE7" w14:textId="06AE7F8F" w:rsidR="002D1198" w:rsidRDefault="002D1198" w:rsidP="002D1198">
      <w:pPr>
        <w:rPr>
          <w:rFonts w:ascii="Arial" w:hAnsi="Arial" w:cs="Arial"/>
          <w:sz w:val="24"/>
          <w:szCs w:val="24"/>
        </w:rPr>
      </w:pPr>
      <w:r>
        <w:rPr>
          <w:rFonts w:ascii="Arial" w:hAnsi="Arial" w:cs="Arial"/>
          <w:sz w:val="24"/>
          <w:szCs w:val="24"/>
        </w:rPr>
        <w:t>Property Manager Report</w:t>
      </w:r>
    </w:p>
    <w:p w14:paraId="079C3B7F" w14:textId="1ADAC07F" w:rsidR="002D1198" w:rsidRDefault="002D1198" w:rsidP="002D1198">
      <w:pPr>
        <w:pStyle w:val="ListParagraph"/>
        <w:numPr>
          <w:ilvl w:val="1"/>
          <w:numId w:val="15"/>
        </w:numPr>
        <w:rPr>
          <w:rFonts w:ascii="Arial" w:hAnsi="Arial" w:cs="Arial"/>
          <w:sz w:val="24"/>
          <w:szCs w:val="24"/>
        </w:rPr>
      </w:pPr>
      <w:r w:rsidRPr="002D1198">
        <w:rPr>
          <w:rFonts w:ascii="Arial" w:hAnsi="Arial" w:cs="Arial"/>
          <w:sz w:val="24"/>
          <w:szCs w:val="24"/>
        </w:rPr>
        <w:t>Safety Inspection - 2 Smoke Detector issues</w:t>
      </w:r>
    </w:p>
    <w:p w14:paraId="55178308" w14:textId="4F168B2D" w:rsidR="002D1198" w:rsidRDefault="002D1198" w:rsidP="002D1198">
      <w:pPr>
        <w:pStyle w:val="ListParagraph"/>
        <w:numPr>
          <w:ilvl w:val="1"/>
          <w:numId w:val="15"/>
        </w:numPr>
        <w:rPr>
          <w:rFonts w:ascii="Arial" w:hAnsi="Arial" w:cs="Arial"/>
          <w:sz w:val="24"/>
          <w:szCs w:val="24"/>
        </w:rPr>
      </w:pPr>
      <w:r>
        <w:rPr>
          <w:rFonts w:ascii="Arial" w:hAnsi="Arial" w:cs="Arial"/>
          <w:sz w:val="24"/>
          <w:szCs w:val="24"/>
        </w:rPr>
        <w:t>Chimney Cleaning – No fire hazards found, with only 3 units receiving hearth improvement suggestions</w:t>
      </w:r>
    </w:p>
    <w:p w14:paraId="2EE62B92" w14:textId="02CB276D" w:rsidR="002D1198" w:rsidRDefault="002D1198" w:rsidP="002D1198">
      <w:pPr>
        <w:pStyle w:val="ListParagraph"/>
        <w:numPr>
          <w:ilvl w:val="1"/>
          <w:numId w:val="15"/>
        </w:numPr>
        <w:rPr>
          <w:rFonts w:ascii="Arial" w:hAnsi="Arial" w:cs="Arial"/>
          <w:sz w:val="24"/>
          <w:szCs w:val="24"/>
        </w:rPr>
      </w:pPr>
      <w:r>
        <w:rPr>
          <w:rFonts w:ascii="Arial" w:hAnsi="Arial" w:cs="Arial"/>
          <w:sz w:val="24"/>
          <w:szCs w:val="24"/>
        </w:rPr>
        <w:t>Communications – Craig recommends</w:t>
      </w:r>
      <w:r w:rsidR="007F3EF9">
        <w:rPr>
          <w:rFonts w:ascii="Arial" w:hAnsi="Arial" w:cs="Arial"/>
          <w:sz w:val="24"/>
          <w:szCs w:val="24"/>
        </w:rPr>
        <w:t xml:space="preserve"> electronic options, especially given that some of the USPS certified meeting packets were never delivered (Mark Millar and Jack McBride are two examples)</w:t>
      </w:r>
    </w:p>
    <w:p w14:paraId="46B42217" w14:textId="0FDD00A6" w:rsidR="007F3EF9" w:rsidRDefault="007F3EF9" w:rsidP="002D1198">
      <w:pPr>
        <w:pStyle w:val="ListParagraph"/>
        <w:numPr>
          <w:ilvl w:val="1"/>
          <w:numId w:val="15"/>
        </w:numPr>
        <w:rPr>
          <w:rFonts w:ascii="Arial" w:hAnsi="Arial" w:cs="Arial"/>
          <w:sz w:val="24"/>
          <w:szCs w:val="24"/>
        </w:rPr>
      </w:pPr>
      <w:r>
        <w:rPr>
          <w:rFonts w:ascii="Arial" w:hAnsi="Arial" w:cs="Arial"/>
          <w:sz w:val="24"/>
          <w:szCs w:val="24"/>
        </w:rPr>
        <w:t>Lawn Care – Craig pursued a single contract for both irrigation and lawn care to assist with overall care and expense</w:t>
      </w:r>
    </w:p>
    <w:p w14:paraId="2C6EAAB6" w14:textId="4F27DC48" w:rsidR="007F3EF9" w:rsidRDefault="007F3EF9" w:rsidP="002D1198">
      <w:pPr>
        <w:pStyle w:val="ListParagraph"/>
        <w:numPr>
          <w:ilvl w:val="1"/>
          <w:numId w:val="15"/>
        </w:numPr>
        <w:rPr>
          <w:rFonts w:ascii="Arial" w:hAnsi="Arial" w:cs="Arial"/>
          <w:sz w:val="24"/>
          <w:szCs w:val="24"/>
        </w:rPr>
      </w:pPr>
      <w:r>
        <w:rPr>
          <w:rFonts w:ascii="Arial" w:hAnsi="Arial" w:cs="Arial"/>
          <w:sz w:val="24"/>
          <w:szCs w:val="24"/>
        </w:rPr>
        <w:t xml:space="preserve">Hose Bibbs </w:t>
      </w:r>
      <w:r w:rsidR="00484C0B">
        <w:rPr>
          <w:rFonts w:ascii="Arial" w:hAnsi="Arial" w:cs="Arial"/>
          <w:sz w:val="24"/>
          <w:szCs w:val="24"/>
        </w:rPr>
        <w:t>–</w:t>
      </w:r>
      <w:r>
        <w:rPr>
          <w:rFonts w:ascii="Arial" w:hAnsi="Arial" w:cs="Arial"/>
          <w:sz w:val="24"/>
          <w:szCs w:val="24"/>
        </w:rPr>
        <w:t xml:space="preserve"> </w:t>
      </w:r>
      <w:r w:rsidR="00484C0B">
        <w:rPr>
          <w:rFonts w:ascii="Arial" w:hAnsi="Arial" w:cs="Arial"/>
          <w:sz w:val="24"/>
          <w:szCs w:val="24"/>
        </w:rPr>
        <w:t>Craig will avoid freezing going forward by removing the backflow preventers for wintertime.</w:t>
      </w:r>
    </w:p>
    <w:p w14:paraId="473A90BF" w14:textId="21AB494D" w:rsidR="00484C0B" w:rsidRDefault="00484C0B" w:rsidP="002D1198">
      <w:pPr>
        <w:pStyle w:val="ListParagraph"/>
        <w:numPr>
          <w:ilvl w:val="1"/>
          <w:numId w:val="15"/>
        </w:numPr>
        <w:rPr>
          <w:rFonts w:ascii="Arial" w:hAnsi="Arial" w:cs="Arial"/>
          <w:sz w:val="24"/>
          <w:szCs w:val="24"/>
        </w:rPr>
      </w:pPr>
      <w:r>
        <w:rPr>
          <w:rFonts w:ascii="Arial" w:hAnsi="Arial" w:cs="Arial"/>
          <w:sz w:val="24"/>
          <w:szCs w:val="24"/>
        </w:rPr>
        <w:t>Parking Garage – The leaks over the storage units have been plugged with expanding foam, and will continue to be monitored</w:t>
      </w:r>
    </w:p>
    <w:p w14:paraId="4327D674" w14:textId="51905A4C" w:rsidR="00484C0B" w:rsidRDefault="00484C0B" w:rsidP="002D1198">
      <w:pPr>
        <w:pStyle w:val="ListParagraph"/>
        <w:numPr>
          <w:ilvl w:val="1"/>
          <w:numId w:val="15"/>
        </w:numPr>
        <w:rPr>
          <w:rFonts w:ascii="Arial" w:hAnsi="Arial" w:cs="Arial"/>
          <w:sz w:val="24"/>
          <w:szCs w:val="24"/>
        </w:rPr>
      </w:pPr>
      <w:r>
        <w:rPr>
          <w:rFonts w:ascii="Arial" w:hAnsi="Arial" w:cs="Arial"/>
          <w:sz w:val="24"/>
          <w:szCs w:val="24"/>
        </w:rPr>
        <w:t>East Staircase – the bid has been approved, and the asphalt drainage work will take two days at the top of the stairs – the replacement of the stairs is now at the scheduling point</w:t>
      </w:r>
    </w:p>
    <w:p w14:paraId="29E4F286" w14:textId="77AA8281" w:rsidR="00484C0B" w:rsidRDefault="00484C0B" w:rsidP="002D1198">
      <w:pPr>
        <w:pStyle w:val="ListParagraph"/>
        <w:numPr>
          <w:ilvl w:val="1"/>
          <w:numId w:val="15"/>
        </w:numPr>
        <w:rPr>
          <w:rFonts w:ascii="Arial" w:hAnsi="Arial" w:cs="Arial"/>
          <w:sz w:val="24"/>
          <w:szCs w:val="24"/>
        </w:rPr>
      </w:pPr>
      <w:r>
        <w:rPr>
          <w:rFonts w:ascii="Arial" w:hAnsi="Arial" w:cs="Arial"/>
          <w:sz w:val="24"/>
          <w:szCs w:val="24"/>
        </w:rPr>
        <w:lastRenderedPageBreak/>
        <w:t>New Property Lights – Some fixture maintenance and LED light additions made.</w:t>
      </w:r>
    </w:p>
    <w:p w14:paraId="635D7630" w14:textId="2BAB82B0" w:rsidR="00484C0B" w:rsidRDefault="00484C0B" w:rsidP="002D1198">
      <w:pPr>
        <w:pStyle w:val="ListParagraph"/>
        <w:numPr>
          <w:ilvl w:val="1"/>
          <w:numId w:val="15"/>
        </w:numPr>
        <w:rPr>
          <w:rFonts w:ascii="Arial" w:hAnsi="Arial" w:cs="Arial"/>
          <w:sz w:val="24"/>
          <w:szCs w:val="24"/>
        </w:rPr>
      </w:pPr>
      <w:r>
        <w:rPr>
          <w:rFonts w:ascii="Arial" w:hAnsi="Arial" w:cs="Arial"/>
          <w:sz w:val="24"/>
          <w:szCs w:val="24"/>
        </w:rPr>
        <w:t>Water Shut Offs for all three buildings have been confirmed.</w:t>
      </w:r>
    </w:p>
    <w:p w14:paraId="6DC15F18" w14:textId="482284CF" w:rsidR="00484C0B" w:rsidRDefault="00484C0B" w:rsidP="002D1198">
      <w:pPr>
        <w:pStyle w:val="ListParagraph"/>
        <w:numPr>
          <w:ilvl w:val="1"/>
          <w:numId w:val="15"/>
        </w:numPr>
        <w:rPr>
          <w:rFonts w:ascii="Arial" w:hAnsi="Arial" w:cs="Arial"/>
          <w:sz w:val="24"/>
          <w:szCs w:val="24"/>
        </w:rPr>
      </w:pPr>
      <w:r>
        <w:rPr>
          <w:rFonts w:ascii="Arial" w:hAnsi="Arial" w:cs="Arial"/>
          <w:sz w:val="24"/>
          <w:szCs w:val="24"/>
        </w:rPr>
        <w:t xml:space="preserve">Painting – The East/West/South sides of the building for </w:t>
      </w:r>
      <w:r w:rsidR="003D7093">
        <w:rPr>
          <w:rFonts w:ascii="Arial" w:hAnsi="Arial" w:cs="Arial"/>
          <w:sz w:val="24"/>
          <w:szCs w:val="24"/>
        </w:rPr>
        <w:t>staining siding will be underway soon.</w:t>
      </w:r>
    </w:p>
    <w:p w14:paraId="6F4DC626" w14:textId="2E94A31F" w:rsidR="003D7093" w:rsidRDefault="003D7093" w:rsidP="002D1198">
      <w:pPr>
        <w:pStyle w:val="ListParagraph"/>
        <w:numPr>
          <w:ilvl w:val="1"/>
          <w:numId w:val="15"/>
        </w:numPr>
        <w:rPr>
          <w:rFonts w:ascii="Arial" w:hAnsi="Arial" w:cs="Arial"/>
          <w:sz w:val="24"/>
          <w:szCs w:val="24"/>
        </w:rPr>
      </w:pPr>
      <w:r>
        <w:rPr>
          <w:rFonts w:ascii="Arial" w:hAnsi="Arial" w:cs="Arial"/>
          <w:sz w:val="24"/>
          <w:szCs w:val="24"/>
        </w:rPr>
        <w:t>2022 Deck Replacement – This year’s three decks to be replaced are A201, A202, and A203 and pre-payment has gone out.</w:t>
      </w:r>
    </w:p>
    <w:p w14:paraId="1742A326" w14:textId="6CB1EC86" w:rsidR="003D7093" w:rsidRDefault="00031BEA" w:rsidP="00031BEA">
      <w:pPr>
        <w:rPr>
          <w:rFonts w:ascii="Arial" w:hAnsi="Arial" w:cs="Arial"/>
          <w:sz w:val="24"/>
          <w:szCs w:val="24"/>
        </w:rPr>
      </w:pPr>
      <w:r>
        <w:rPr>
          <w:rFonts w:ascii="Arial" w:hAnsi="Arial" w:cs="Arial"/>
          <w:sz w:val="24"/>
          <w:szCs w:val="24"/>
        </w:rPr>
        <w:t>Old Business</w:t>
      </w:r>
    </w:p>
    <w:p w14:paraId="00CBCCFD" w14:textId="7D68B9A2" w:rsidR="00031BEA" w:rsidRDefault="00031BEA" w:rsidP="00031BEA">
      <w:pPr>
        <w:pStyle w:val="ListParagraph"/>
        <w:numPr>
          <w:ilvl w:val="0"/>
          <w:numId w:val="15"/>
        </w:numPr>
        <w:rPr>
          <w:rFonts w:ascii="Arial" w:hAnsi="Arial" w:cs="Arial"/>
          <w:sz w:val="24"/>
          <w:szCs w:val="24"/>
        </w:rPr>
      </w:pPr>
      <w:r>
        <w:rPr>
          <w:rFonts w:ascii="Arial" w:hAnsi="Arial" w:cs="Arial"/>
          <w:sz w:val="24"/>
          <w:szCs w:val="24"/>
        </w:rPr>
        <w:t>Outstanding slip &amp; fall issue near A103, looking at various options</w:t>
      </w:r>
    </w:p>
    <w:p w14:paraId="35A68605" w14:textId="31ACE397" w:rsidR="00031BEA" w:rsidRDefault="00031BEA" w:rsidP="00031BEA">
      <w:pPr>
        <w:pStyle w:val="ListParagraph"/>
        <w:numPr>
          <w:ilvl w:val="1"/>
          <w:numId w:val="15"/>
        </w:numPr>
        <w:rPr>
          <w:rFonts w:ascii="Arial" w:hAnsi="Arial" w:cs="Arial"/>
          <w:sz w:val="24"/>
          <w:szCs w:val="24"/>
        </w:rPr>
      </w:pPr>
      <w:r>
        <w:rPr>
          <w:rFonts w:ascii="Arial" w:hAnsi="Arial" w:cs="Arial"/>
          <w:sz w:val="24"/>
          <w:szCs w:val="24"/>
        </w:rPr>
        <w:t>Heating pad to keep ice from forming</w:t>
      </w:r>
    </w:p>
    <w:p w14:paraId="50A3EC4D" w14:textId="2DE35E00" w:rsidR="00031BEA" w:rsidRDefault="00031BEA" w:rsidP="00031BEA">
      <w:pPr>
        <w:pStyle w:val="ListParagraph"/>
        <w:numPr>
          <w:ilvl w:val="1"/>
          <w:numId w:val="15"/>
        </w:numPr>
        <w:rPr>
          <w:rFonts w:ascii="Arial" w:hAnsi="Arial" w:cs="Arial"/>
          <w:sz w:val="24"/>
          <w:szCs w:val="24"/>
        </w:rPr>
      </w:pPr>
      <w:r>
        <w:rPr>
          <w:rFonts w:ascii="Arial" w:hAnsi="Arial" w:cs="Arial"/>
          <w:sz w:val="24"/>
          <w:szCs w:val="24"/>
        </w:rPr>
        <w:t>Would require power, which could come from a nearby light</w:t>
      </w:r>
    </w:p>
    <w:p w14:paraId="069A04B7" w14:textId="429776F9" w:rsidR="00031BEA" w:rsidRDefault="00031BEA" w:rsidP="00031BEA">
      <w:pPr>
        <w:pStyle w:val="ListParagraph"/>
        <w:numPr>
          <w:ilvl w:val="1"/>
          <w:numId w:val="15"/>
        </w:numPr>
        <w:rPr>
          <w:rFonts w:ascii="Arial" w:hAnsi="Arial" w:cs="Arial"/>
          <w:sz w:val="24"/>
          <w:szCs w:val="24"/>
        </w:rPr>
      </w:pPr>
      <w:r>
        <w:rPr>
          <w:rFonts w:ascii="Arial" w:hAnsi="Arial" w:cs="Arial"/>
          <w:sz w:val="24"/>
          <w:szCs w:val="24"/>
        </w:rPr>
        <w:t>Could dig deeper and insert a bigger/different kind of barrier</w:t>
      </w:r>
    </w:p>
    <w:p w14:paraId="47BBF50A" w14:textId="689C77AE" w:rsidR="00031BEA" w:rsidRDefault="001067A7" w:rsidP="00031BEA">
      <w:pPr>
        <w:pStyle w:val="ListParagraph"/>
        <w:numPr>
          <w:ilvl w:val="0"/>
          <w:numId w:val="15"/>
        </w:numPr>
        <w:rPr>
          <w:rFonts w:ascii="Arial" w:hAnsi="Arial" w:cs="Arial"/>
          <w:sz w:val="24"/>
          <w:szCs w:val="24"/>
        </w:rPr>
      </w:pPr>
      <w:r>
        <w:rPr>
          <w:rFonts w:ascii="Arial" w:hAnsi="Arial" w:cs="Arial"/>
          <w:sz w:val="24"/>
          <w:szCs w:val="24"/>
        </w:rPr>
        <w:t>Reviewing</w:t>
      </w:r>
    </w:p>
    <w:p w14:paraId="55A84F9C" w14:textId="17F9D117" w:rsidR="001067A7" w:rsidRDefault="001067A7" w:rsidP="001067A7">
      <w:pPr>
        <w:pStyle w:val="ListParagraph"/>
        <w:numPr>
          <w:ilvl w:val="1"/>
          <w:numId w:val="15"/>
        </w:numPr>
        <w:rPr>
          <w:rFonts w:ascii="Arial" w:hAnsi="Arial" w:cs="Arial"/>
          <w:sz w:val="24"/>
          <w:szCs w:val="24"/>
        </w:rPr>
      </w:pPr>
      <w:r>
        <w:rPr>
          <w:rFonts w:ascii="Arial" w:hAnsi="Arial" w:cs="Arial"/>
          <w:sz w:val="24"/>
          <w:szCs w:val="24"/>
        </w:rPr>
        <w:t>Replacing East stairs</w:t>
      </w:r>
    </w:p>
    <w:p w14:paraId="65D7153A" w14:textId="443C867D" w:rsidR="001067A7" w:rsidRDefault="001067A7" w:rsidP="001067A7">
      <w:pPr>
        <w:pStyle w:val="ListParagraph"/>
        <w:numPr>
          <w:ilvl w:val="1"/>
          <w:numId w:val="15"/>
        </w:numPr>
        <w:rPr>
          <w:rFonts w:ascii="Arial" w:hAnsi="Arial" w:cs="Arial"/>
          <w:sz w:val="24"/>
          <w:szCs w:val="24"/>
        </w:rPr>
      </w:pPr>
      <w:r>
        <w:rPr>
          <w:rFonts w:ascii="Arial" w:hAnsi="Arial" w:cs="Arial"/>
          <w:sz w:val="24"/>
          <w:szCs w:val="24"/>
        </w:rPr>
        <w:t>Staining S/E/W sides of building</w:t>
      </w:r>
    </w:p>
    <w:p w14:paraId="61003ED4" w14:textId="5D300782" w:rsidR="001067A7" w:rsidRDefault="001067A7" w:rsidP="001067A7">
      <w:pPr>
        <w:pStyle w:val="ListParagraph"/>
        <w:numPr>
          <w:ilvl w:val="1"/>
          <w:numId w:val="15"/>
        </w:numPr>
        <w:rPr>
          <w:rFonts w:ascii="Arial" w:hAnsi="Arial" w:cs="Arial"/>
          <w:sz w:val="24"/>
          <w:szCs w:val="24"/>
        </w:rPr>
      </w:pPr>
      <w:r>
        <w:rPr>
          <w:rFonts w:ascii="Arial" w:hAnsi="Arial" w:cs="Arial"/>
          <w:sz w:val="24"/>
          <w:szCs w:val="24"/>
        </w:rPr>
        <w:t>Garage leak repairs – in addition to earlier information, the company who has bid on doing the drainage work at the top of the East stairs also seals structures, so could potentially help with the garage issues.</w:t>
      </w:r>
    </w:p>
    <w:p w14:paraId="169CE098" w14:textId="796AFFB5" w:rsidR="001067A7" w:rsidRDefault="001067A7" w:rsidP="001067A7">
      <w:pPr>
        <w:pStyle w:val="ListParagraph"/>
        <w:numPr>
          <w:ilvl w:val="0"/>
          <w:numId w:val="15"/>
        </w:numPr>
        <w:rPr>
          <w:rFonts w:ascii="Arial" w:hAnsi="Arial" w:cs="Arial"/>
          <w:sz w:val="24"/>
          <w:szCs w:val="24"/>
        </w:rPr>
      </w:pPr>
      <w:r>
        <w:rPr>
          <w:rFonts w:ascii="Arial" w:hAnsi="Arial" w:cs="Arial"/>
          <w:sz w:val="24"/>
          <w:szCs w:val="24"/>
        </w:rPr>
        <w:t>Traffic deterrence through the property via the top level of the parking garage</w:t>
      </w:r>
    </w:p>
    <w:p w14:paraId="18E0C14F" w14:textId="109534CF" w:rsidR="001067A7" w:rsidRDefault="001067A7" w:rsidP="001067A7">
      <w:pPr>
        <w:pStyle w:val="ListParagraph"/>
        <w:numPr>
          <w:ilvl w:val="1"/>
          <w:numId w:val="15"/>
        </w:numPr>
        <w:rPr>
          <w:rFonts w:ascii="Arial" w:hAnsi="Arial" w:cs="Arial"/>
          <w:sz w:val="24"/>
          <w:szCs w:val="24"/>
        </w:rPr>
      </w:pPr>
      <w:r>
        <w:rPr>
          <w:rFonts w:ascii="Arial" w:hAnsi="Arial" w:cs="Arial"/>
          <w:sz w:val="24"/>
          <w:szCs w:val="24"/>
        </w:rPr>
        <w:t>Currently using yellow chain and cones</w:t>
      </w:r>
    </w:p>
    <w:p w14:paraId="4717B5C7" w14:textId="4BD5EC9E" w:rsidR="001067A7" w:rsidRDefault="001067A7" w:rsidP="001067A7">
      <w:pPr>
        <w:pStyle w:val="ListParagraph"/>
        <w:numPr>
          <w:ilvl w:val="1"/>
          <w:numId w:val="15"/>
        </w:numPr>
        <w:rPr>
          <w:rFonts w:ascii="Arial" w:hAnsi="Arial" w:cs="Arial"/>
          <w:sz w:val="24"/>
          <w:szCs w:val="24"/>
        </w:rPr>
      </w:pPr>
      <w:r>
        <w:rPr>
          <w:rFonts w:ascii="Arial" w:hAnsi="Arial" w:cs="Arial"/>
          <w:sz w:val="24"/>
          <w:szCs w:val="24"/>
        </w:rPr>
        <w:t xml:space="preserve">Access gate(s) have been mentioned </w:t>
      </w:r>
      <w:r w:rsidR="00B94110">
        <w:rPr>
          <w:rFonts w:ascii="Arial" w:hAnsi="Arial" w:cs="Arial"/>
          <w:sz w:val="24"/>
          <w:szCs w:val="24"/>
        </w:rPr>
        <w:t>&amp; Craig will research options</w:t>
      </w:r>
    </w:p>
    <w:p w14:paraId="68E353DF" w14:textId="30BBFF5F" w:rsidR="00B94110" w:rsidRDefault="00B94110" w:rsidP="001067A7">
      <w:pPr>
        <w:pStyle w:val="ListParagraph"/>
        <w:numPr>
          <w:ilvl w:val="1"/>
          <w:numId w:val="15"/>
        </w:numPr>
        <w:rPr>
          <w:rFonts w:ascii="Arial" w:hAnsi="Arial" w:cs="Arial"/>
          <w:sz w:val="24"/>
          <w:szCs w:val="24"/>
        </w:rPr>
      </w:pPr>
      <w:r>
        <w:rPr>
          <w:rFonts w:ascii="Arial" w:hAnsi="Arial" w:cs="Arial"/>
          <w:sz w:val="24"/>
          <w:szCs w:val="24"/>
        </w:rPr>
        <w:t xml:space="preserve">Discussion was held about challenges around gate codes and such for guests and short term </w:t>
      </w:r>
      <w:proofErr w:type="gramStart"/>
      <w:r>
        <w:rPr>
          <w:rFonts w:ascii="Arial" w:hAnsi="Arial" w:cs="Arial"/>
          <w:sz w:val="24"/>
          <w:szCs w:val="24"/>
        </w:rPr>
        <w:t>rentals</w:t>
      </w:r>
      <w:proofErr w:type="gramEnd"/>
    </w:p>
    <w:p w14:paraId="3740A39F" w14:textId="78821995" w:rsidR="00B94110" w:rsidRDefault="00B94110" w:rsidP="001067A7">
      <w:pPr>
        <w:pStyle w:val="ListParagraph"/>
        <w:numPr>
          <w:ilvl w:val="1"/>
          <w:numId w:val="15"/>
        </w:numPr>
        <w:rPr>
          <w:rFonts w:ascii="Arial" w:hAnsi="Arial" w:cs="Arial"/>
          <w:sz w:val="24"/>
          <w:szCs w:val="24"/>
        </w:rPr>
      </w:pPr>
      <w:r>
        <w:rPr>
          <w:rFonts w:ascii="Arial" w:hAnsi="Arial" w:cs="Arial"/>
          <w:sz w:val="24"/>
          <w:szCs w:val="24"/>
        </w:rPr>
        <w:t>Could consider solar for power</w:t>
      </w:r>
    </w:p>
    <w:p w14:paraId="321C5B52" w14:textId="466544BC" w:rsidR="00B94110" w:rsidRDefault="00B94110" w:rsidP="001067A7">
      <w:pPr>
        <w:pStyle w:val="ListParagraph"/>
        <w:numPr>
          <w:ilvl w:val="1"/>
          <w:numId w:val="15"/>
        </w:numPr>
        <w:rPr>
          <w:rFonts w:ascii="Arial" w:hAnsi="Arial" w:cs="Arial"/>
          <w:sz w:val="24"/>
          <w:szCs w:val="24"/>
        </w:rPr>
      </w:pPr>
      <w:r>
        <w:rPr>
          <w:rFonts w:ascii="Arial" w:hAnsi="Arial" w:cs="Arial"/>
          <w:sz w:val="24"/>
          <w:szCs w:val="24"/>
        </w:rPr>
        <w:t>Could look into camera and signage about trespassing</w:t>
      </w:r>
      <w:r w:rsidR="00595AFB">
        <w:rPr>
          <w:rFonts w:ascii="Arial" w:hAnsi="Arial" w:cs="Arial"/>
          <w:sz w:val="24"/>
          <w:szCs w:val="24"/>
        </w:rPr>
        <w:t xml:space="preserve"> in addition/instead of the gate option</w:t>
      </w:r>
    </w:p>
    <w:p w14:paraId="360AC5AD" w14:textId="57AA2E88" w:rsidR="00595AFB" w:rsidRDefault="00595AFB" w:rsidP="00595AFB">
      <w:pPr>
        <w:rPr>
          <w:rFonts w:ascii="Arial" w:hAnsi="Arial" w:cs="Arial"/>
          <w:sz w:val="24"/>
          <w:szCs w:val="24"/>
        </w:rPr>
      </w:pPr>
      <w:r>
        <w:rPr>
          <w:rFonts w:ascii="Arial" w:hAnsi="Arial" w:cs="Arial"/>
          <w:sz w:val="24"/>
          <w:szCs w:val="24"/>
        </w:rPr>
        <w:t>New Business</w:t>
      </w:r>
    </w:p>
    <w:p w14:paraId="36C806D3" w14:textId="0B74A80A" w:rsidR="00595AFB" w:rsidRDefault="00595AFB" w:rsidP="00595AFB">
      <w:pPr>
        <w:pStyle w:val="ListParagraph"/>
        <w:numPr>
          <w:ilvl w:val="0"/>
          <w:numId w:val="16"/>
        </w:numPr>
        <w:rPr>
          <w:rFonts w:ascii="Arial" w:hAnsi="Arial" w:cs="Arial"/>
          <w:sz w:val="24"/>
          <w:szCs w:val="24"/>
        </w:rPr>
      </w:pPr>
      <w:r>
        <w:rPr>
          <w:rFonts w:ascii="Arial" w:hAnsi="Arial" w:cs="Arial"/>
          <w:sz w:val="24"/>
          <w:szCs w:val="24"/>
        </w:rPr>
        <w:t>2022-23 Budget</w:t>
      </w:r>
    </w:p>
    <w:p w14:paraId="155F4D18" w14:textId="30D9E370" w:rsidR="00595AFB" w:rsidRDefault="00595AFB" w:rsidP="00595AFB">
      <w:pPr>
        <w:pStyle w:val="ListParagraph"/>
        <w:numPr>
          <w:ilvl w:val="1"/>
          <w:numId w:val="16"/>
        </w:numPr>
        <w:rPr>
          <w:rFonts w:ascii="Arial" w:hAnsi="Arial" w:cs="Arial"/>
          <w:sz w:val="24"/>
          <w:szCs w:val="24"/>
        </w:rPr>
      </w:pPr>
      <w:r>
        <w:rPr>
          <w:rFonts w:ascii="Arial" w:hAnsi="Arial" w:cs="Arial"/>
          <w:sz w:val="24"/>
          <w:szCs w:val="24"/>
        </w:rPr>
        <w:t>When the budget was first sent the insurance premium was estimated based on the increases that other HOAs have been seeing. Wall Street Insurance has found us a different carrier with significantly lower premiums – so the budget sent with the owner packets was over estimated, showing $4700 less than last year’s actual.</w:t>
      </w:r>
      <w:r w:rsidR="00E2247C">
        <w:rPr>
          <w:rFonts w:ascii="Arial" w:hAnsi="Arial" w:cs="Arial"/>
          <w:sz w:val="24"/>
          <w:szCs w:val="24"/>
        </w:rPr>
        <w:t xml:space="preserve"> The recommendation is to reduce the budget by $6,000.</w:t>
      </w:r>
    </w:p>
    <w:p w14:paraId="305FEC97" w14:textId="76F8ED27" w:rsidR="00595AFB" w:rsidRDefault="00E2247C" w:rsidP="00595AFB">
      <w:pPr>
        <w:pStyle w:val="ListParagraph"/>
        <w:numPr>
          <w:ilvl w:val="1"/>
          <w:numId w:val="16"/>
        </w:numPr>
        <w:rPr>
          <w:rFonts w:ascii="Arial" w:hAnsi="Arial" w:cs="Arial"/>
          <w:sz w:val="24"/>
          <w:szCs w:val="24"/>
        </w:rPr>
      </w:pPr>
      <w:r>
        <w:rPr>
          <w:rFonts w:ascii="Arial" w:hAnsi="Arial" w:cs="Arial"/>
          <w:sz w:val="24"/>
          <w:szCs w:val="24"/>
        </w:rPr>
        <w:t>Lawn Care – improved contract with single vendor reduces cost</w:t>
      </w:r>
    </w:p>
    <w:p w14:paraId="46AEF318" w14:textId="5EBAF85E" w:rsidR="00E2247C" w:rsidRDefault="00E2247C" w:rsidP="00595AFB">
      <w:pPr>
        <w:pStyle w:val="ListParagraph"/>
        <w:numPr>
          <w:ilvl w:val="1"/>
          <w:numId w:val="16"/>
        </w:numPr>
        <w:rPr>
          <w:rFonts w:ascii="Arial" w:hAnsi="Arial" w:cs="Arial"/>
          <w:sz w:val="24"/>
          <w:szCs w:val="24"/>
        </w:rPr>
      </w:pPr>
      <w:r>
        <w:rPr>
          <w:rFonts w:ascii="Arial" w:hAnsi="Arial" w:cs="Arial"/>
          <w:sz w:val="24"/>
          <w:szCs w:val="24"/>
        </w:rPr>
        <w:t>Management Fees increased due to consistent management</w:t>
      </w:r>
    </w:p>
    <w:p w14:paraId="45D71C4B" w14:textId="32656858" w:rsidR="00E2247C" w:rsidRDefault="00E2247C" w:rsidP="00595AFB">
      <w:pPr>
        <w:pStyle w:val="ListParagraph"/>
        <w:numPr>
          <w:ilvl w:val="1"/>
          <w:numId w:val="16"/>
        </w:numPr>
        <w:rPr>
          <w:rFonts w:ascii="Arial" w:hAnsi="Arial" w:cs="Arial"/>
          <w:sz w:val="24"/>
          <w:szCs w:val="24"/>
        </w:rPr>
      </w:pPr>
      <w:r>
        <w:rPr>
          <w:rFonts w:ascii="Arial" w:hAnsi="Arial" w:cs="Arial"/>
          <w:sz w:val="24"/>
          <w:szCs w:val="24"/>
        </w:rPr>
        <w:t>Repairs &amp; Maintenance budget is increased due to the work to be done due to the ongoing hose bibb damage investigation/repairs</w:t>
      </w:r>
    </w:p>
    <w:p w14:paraId="7760C5AB" w14:textId="58A4A37F" w:rsidR="00E2247C" w:rsidRDefault="00E2247C" w:rsidP="00595AFB">
      <w:pPr>
        <w:pStyle w:val="ListParagraph"/>
        <w:numPr>
          <w:ilvl w:val="1"/>
          <w:numId w:val="16"/>
        </w:numPr>
        <w:rPr>
          <w:rFonts w:ascii="Arial" w:hAnsi="Arial" w:cs="Arial"/>
          <w:sz w:val="24"/>
          <w:szCs w:val="24"/>
        </w:rPr>
      </w:pPr>
      <w:r>
        <w:rPr>
          <w:rFonts w:ascii="Arial" w:hAnsi="Arial" w:cs="Arial"/>
          <w:sz w:val="24"/>
          <w:szCs w:val="24"/>
        </w:rPr>
        <w:t>Water/Sewer increases reflect the scheduled 8% Eagle River Water &amp; Sewer increase</w:t>
      </w:r>
    </w:p>
    <w:p w14:paraId="3F213646" w14:textId="020F4DC5" w:rsidR="00E2247C" w:rsidRDefault="00E2247C" w:rsidP="00595AFB">
      <w:pPr>
        <w:pStyle w:val="ListParagraph"/>
        <w:numPr>
          <w:ilvl w:val="1"/>
          <w:numId w:val="16"/>
        </w:numPr>
        <w:rPr>
          <w:rFonts w:ascii="Arial" w:hAnsi="Arial" w:cs="Arial"/>
          <w:sz w:val="24"/>
          <w:szCs w:val="24"/>
        </w:rPr>
      </w:pPr>
      <w:r>
        <w:rPr>
          <w:rFonts w:ascii="Arial" w:hAnsi="Arial" w:cs="Arial"/>
          <w:sz w:val="24"/>
          <w:szCs w:val="24"/>
        </w:rPr>
        <w:t>Capital Expenses include</w:t>
      </w:r>
    </w:p>
    <w:p w14:paraId="20273E55" w14:textId="7E6BCF49" w:rsidR="00E2247C" w:rsidRDefault="00E2247C" w:rsidP="00E2247C">
      <w:pPr>
        <w:pStyle w:val="ListParagraph"/>
        <w:numPr>
          <w:ilvl w:val="2"/>
          <w:numId w:val="16"/>
        </w:numPr>
        <w:rPr>
          <w:rFonts w:ascii="Arial" w:hAnsi="Arial" w:cs="Arial"/>
          <w:sz w:val="24"/>
          <w:szCs w:val="24"/>
        </w:rPr>
      </w:pPr>
      <w:r>
        <w:rPr>
          <w:rFonts w:ascii="Arial" w:hAnsi="Arial" w:cs="Arial"/>
          <w:sz w:val="24"/>
          <w:szCs w:val="24"/>
        </w:rPr>
        <w:lastRenderedPageBreak/>
        <w:t>Painting/Staining</w:t>
      </w:r>
    </w:p>
    <w:p w14:paraId="08FC1411" w14:textId="031D2E6B" w:rsidR="00E2247C" w:rsidRDefault="00E2247C" w:rsidP="00E2247C">
      <w:pPr>
        <w:pStyle w:val="ListParagraph"/>
        <w:numPr>
          <w:ilvl w:val="2"/>
          <w:numId w:val="16"/>
        </w:numPr>
        <w:rPr>
          <w:rFonts w:ascii="Arial" w:hAnsi="Arial" w:cs="Arial"/>
          <w:sz w:val="24"/>
          <w:szCs w:val="24"/>
        </w:rPr>
      </w:pPr>
      <w:r>
        <w:rPr>
          <w:rFonts w:ascii="Arial" w:hAnsi="Arial" w:cs="Arial"/>
          <w:sz w:val="24"/>
          <w:szCs w:val="24"/>
        </w:rPr>
        <w:t>Replacing the East Stairs</w:t>
      </w:r>
    </w:p>
    <w:p w14:paraId="118A82E9" w14:textId="15B747A0" w:rsidR="00E2247C" w:rsidRDefault="00E2247C" w:rsidP="00E2247C">
      <w:pPr>
        <w:pStyle w:val="ListParagraph"/>
        <w:numPr>
          <w:ilvl w:val="2"/>
          <w:numId w:val="16"/>
        </w:numPr>
        <w:rPr>
          <w:rFonts w:ascii="Arial" w:hAnsi="Arial" w:cs="Arial"/>
          <w:sz w:val="24"/>
          <w:szCs w:val="24"/>
        </w:rPr>
      </w:pPr>
      <w:r>
        <w:rPr>
          <w:rFonts w:ascii="Arial" w:hAnsi="Arial" w:cs="Arial"/>
          <w:sz w:val="24"/>
          <w:szCs w:val="24"/>
        </w:rPr>
        <w:t>Annual deck replacement (3)</w:t>
      </w:r>
    </w:p>
    <w:p w14:paraId="33437FF2" w14:textId="7F86159D" w:rsidR="00E2247C" w:rsidRPr="00595AFB" w:rsidRDefault="00E2247C" w:rsidP="00E2247C">
      <w:pPr>
        <w:pStyle w:val="ListParagraph"/>
        <w:numPr>
          <w:ilvl w:val="2"/>
          <w:numId w:val="16"/>
        </w:numPr>
        <w:rPr>
          <w:rFonts w:ascii="Arial" w:hAnsi="Arial" w:cs="Arial"/>
          <w:sz w:val="24"/>
          <w:szCs w:val="24"/>
        </w:rPr>
      </w:pPr>
      <w:r>
        <w:rPr>
          <w:rFonts w:ascii="Arial" w:hAnsi="Arial" w:cs="Arial"/>
          <w:sz w:val="24"/>
          <w:szCs w:val="24"/>
        </w:rPr>
        <w:t>Slip/Fall resolution near Building A</w:t>
      </w:r>
    </w:p>
    <w:p w14:paraId="201D2955" w14:textId="77777777" w:rsidR="005470BB" w:rsidRDefault="005470BB" w:rsidP="005470BB">
      <w:pPr>
        <w:pStyle w:val="ListParagraph"/>
        <w:ind w:left="1440"/>
        <w:rPr>
          <w:rFonts w:ascii="Arial" w:hAnsi="Arial" w:cs="Arial"/>
          <w:sz w:val="24"/>
          <w:szCs w:val="24"/>
        </w:rPr>
      </w:pPr>
    </w:p>
    <w:p w14:paraId="170BEE04" w14:textId="269AEA59" w:rsidR="001067A7" w:rsidRDefault="00C66EA8" w:rsidP="001067A7">
      <w:pPr>
        <w:pStyle w:val="ListParagraph"/>
        <w:numPr>
          <w:ilvl w:val="1"/>
          <w:numId w:val="15"/>
        </w:numPr>
        <w:rPr>
          <w:rFonts w:ascii="Arial" w:hAnsi="Arial" w:cs="Arial"/>
          <w:sz w:val="24"/>
          <w:szCs w:val="24"/>
        </w:rPr>
      </w:pPr>
      <w:r>
        <w:rPr>
          <w:rFonts w:ascii="Arial" w:hAnsi="Arial" w:cs="Arial"/>
          <w:sz w:val="24"/>
          <w:szCs w:val="24"/>
        </w:rPr>
        <w:t>Recapping</w:t>
      </w:r>
      <w:r w:rsidR="005470BB">
        <w:rPr>
          <w:rFonts w:ascii="Arial" w:hAnsi="Arial" w:cs="Arial"/>
          <w:sz w:val="24"/>
          <w:szCs w:val="24"/>
        </w:rPr>
        <w:t xml:space="preserve"> major budget increase items</w:t>
      </w:r>
    </w:p>
    <w:p w14:paraId="6FCE3DD7" w14:textId="2E521F76" w:rsidR="005470BB" w:rsidRDefault="005470BB" w:rsidP="005470BB">
      <w:pPr>
        <w:pStyle w:val="ListParagraph"/>
        <w:numPr>
          <w:ilvl w:val="2"/>
          <w:numId w:val="15"/>
        </w:numPr>
        <w:rPr>
          <w:rFonts w:ascii="Arial" w:hAnsi="Arial" w:cs="Arial"/>
          <w:sz w:val="24"/>
          <w:szCs w:val="24"/>
        </w:rPr>
      </w:pPr>
      <w:r>
        <w:rPr>
          <w:rFonts w:ascii="Arial" w:hAnsi="Arial" w:cs="Arial"/>
          <w:sz w:val="24"/>
          <w:szCs w:val="24"/>
        </w:rPr>
        <w:t>Comcast fees increase, although this is recouped through the owners</w:t>
      </w:r>
    </w:p>
    <w:p w14:paraId="1F8DAC8A" w14:textId="65240777" w:rsidR="005470BB" w:rsidRDefault="005470BB" w:rsidP="005470BB">
      <w:pPr>
        <w:pStyle w:val="ListParagraph"/>
        <w:numPr>
          <w:ilvl w:val="2"/>
          <w:numId w:val="15"/>
        </w:numPr>
        <w:rPr>
          <w:rFonts w:ascii="Arial" w:hAnsi="Arial" w:cs="Arial"/>
          <w:sz w:val="24"/>
          <w:szCs w:val="24"/>
        </w:rPr>
      </w:pPr>
      <w:r>
        <w:rPr>
          <w:rFonts w:ascii="Arial" w:hAnsi="Arial" w:cs="Arial"/>
          <w:sz w:val="24"/>
          <w:szCs w:val="24"/>
        </w:rPr>
        <w:t>Water/Sewer</w:t>
      </w:r>
    </w:p>
    <w:p w14:paraId="323F57AB" w14:textId="19C762EB" w:rsidR="005470BB" w:rsidRDefault="005470BB" w:rsidP="005470BB">
      <w:pPr>
        <w:pStyle w:val="ListParagraph"/>
        <w:numPr>
          <w:ilvl w:val="2"/>
          <w:numId w:val="15"/>
        </w:numPr>
        <w:rPr>
          <w:rFonts w:ascii="Arial" w:hAnsi="Arial" w:cs="Arial"/>
          <w:sz w:val="24"/>
          <w:szCs w:val="24"/>
        </w:rPr>
      </w:pPr>
      <w:r>
        <w:rPr>
          <w:rFonts w:ascii="Arial" w:hAnsi="Arial" w:cs="Arial"/>
          <w:sz w:val="24"/>
          <w:szCs w:val="24"/>
        </w:rPr>
        <w:t>Insurance</w:t>
      </w:r>
    </w:p>
    <w:p w14:paraId="112A9E53" w14:textId="53BBE66E" w:rsidR="005470BB" w:rsidRDefault="005470BB" w:rsidP="005470BB">
      <w:pPr>
        <w:pStyle w:val="ListParagraph"/>
        <w:numPr>
          <w:ilvl w:val="2"/>
          <w:numId w:val="15"/>
        </w:numPr>
        <w:rPr>
          <w:rFonts w:ascii="Arial" w:hAnsi="Arial" w:cs="Arial"/>
          <w:sz w:val="24"/>
          <w:szCs w:val="24"/>
        </w:rPr>
      </w:pPr>
      <w:r>
        <w:rPr>
          <w:rFonts w:ascii="Arial" w:hAnsi="Arial" w:cs="Arial"/>
          <w:sz w:val="24"/>
          <w:szCs w:val="24"/>
        </w:rPr>
        <w:t xml:space="preserve">Now suggesting </w:t>
      </w:r>
      <w:proofErr w:type="gramStart"/>
      <w:r>
        <w:rPr>
          <w:rFonts w:ascii="Arial" w:hAnsi="Arial" w:cs="Arial"/>
          <w:sz w:val="24"/>
          <w:szCs w:val="24"/>
        </w:rPr>
        <w:t>only</w:t>
      </w:r>
      <w:proofErr w:type="gramEnd"/>
      <w:r>
        <w:rPr>
          <w:rFonts w:ascii="Arial" w:hAnsi="Arial" w:cs="Arial"/>
          <w:sz w:val="24"/>
          <w:szCs w:val="24"/>
        </w:rPr>
        <w:t xml:space="preserve"> a 3.7% increase rather than the original proposal, adjustment </w:t>
      </w:r>
      <w:proofErr w:type="spellStart"/>
      <w:r>
        <w:rPr>
          <w:rFonts w:ascii="Arial" w:hAnsi="Arial" w:cs="Arial"/>
          <w:sz w:val="24"/>
          <w:szCs w:val="24"/>
        </w:rPr>
        <w:t>base</w:t>
      </w:r>
      <w:proofErr w:type="spellEnd"/>
      <w:r>
        <w:rPr>
          <w:rFonts w:ascii="Arial" w:hAnsi="Arial" w:cs="Arial"/>
          <w:sz w:val="24"/>
          <w:szCs w:val="24"/>
        </w:rPr>
        <w:t xml:space="preserve"> on actual insurance premium</w:t>
      </w:r>
    </w:p>
    <w:p w14:paraId="6A83F75B" w14:textId="018B4163" w:rsidR="005470BB" w:rsidRDefault="005470BB" w:rsidP="005470BB">
      <w:pPr>
        <w:pStyle w:val="ListParagraph"/>
        <w:numPr>
          <w:ilvl w:val="1"/>
          <w:numId w:val="15"/>
        </w:numPr>
        <w:rPr>
          <w:rFonts w:ascii="Arial" w:hAnsi="Arial" w:cs="Arial"/>
          <w:sz w:val="24"/>
          <w:szCs w:val="24"/>
        </w:rPr>
      </w:pPr>
      <w:r>
        <w:rPr>
          <w:rFonts w:ascii="Arial" w:hAnsi="Arial" w:cs="Arial"/>
          <w:sz w:val="24"/>
          <w:szCs w:val="24"/>
        </w:rPr>
        <w:t xml:space="preserve">Bill Farris reviewed the </w:t>
      </w:r>
      <w:r w:rsidR="00FB26EC">
        <w:rPr>
          <w:rFonts w:ascii="Arial" w:hAnsi="Arial" w:cs="Arial"/>
          <w:sz w:val="24"/>
          <w:szCs w:val="24"/>
        </w:rPr>
        <w:t>Buck Creek replacement appraisal that was done, with the resulting recommendation that we be insured for $299/sq ft replacement cost.</w:t>
      </w:r>
    </w:p>
    <w:p w14:paraId="56582012" w14:textId="5168E886" w:rsidR="00FB26EC" w:rsidRDefault="00FB26EC" w:rsidP="005470BB">
      <w:pPr>
        <w:pStyle w:val="ListParagraph"/>
        <w:numPr>
          <w:ilvl w:val="1"/>
          <w:numId w:val="15"/>
        </w:numPr>
        <w:rPr>
          <w:rFonts w:ascii="Arial" w:hAnsi="Arial" w:cs="Arial"/>
          <w:sz w:val="24"/>
          <w:szCs w:val="24"/>
        </w:rPr>
      </w:pPr>
      <w:r>
        <w:rPr>
          <w:rFonts w:ascii="Arial" w:hAnsi="Arial" w:cs="Arial"/>
          <w:sz w:val="24"/>
          <w:szCs w:val="24"/>
        </w:rPr>
        <w:t xml:space="preserve">Brian </w:t>
      </w:r>
      <w:proofErr w:type="spellStart"/>
      <w:r>
        <w:rPr>
          <w:rFonts w:ascii="Arial" w:hAnsi="Arial" w:cs="Arial"/>
          <w:sz w:val="24"/>
          <w:szCs w:val="24"/>
        </w:rPr>
        <w:t>Poeschel</w:t>
      </w:r>
      <w:proofErr w:type="spellEnd"/>
      <w:r>
        <w:rPr>
          <w:rFonts w:ascii="Arial" w:hAnsi="Arial" w:cs="Arial"/>
          <w:sz w:val="24"/>
          <w:szCs w:val="24"/>
        </w:rPr>
        <w:t xml:space="preserve"> asked if we have enough in the Capital R</w:t>
      </w:r>
      <w:r w:rsidR="007606CB">
        <w:rPr>
          <w:rFonts w:ascii="Arial" w:hAnsi="Arial" w:cs="Arial"/>
          <w:sz w:val="24"/>
          <w:szCs w:val="24"/>
        </w:rPr>
        <w:t>e</w:t>
      </w:r>
      <w:r>
        <w:rPr>
          <w:rFonts w:ascii="Arial" w:hAnsi="Arial" w:cs="Arial"/>
          <w:sz w:val="24"/>
          <w:szCs w:val="24"/>
        </w:rPr>
        <w:t>serve</w:t>
      </w:r>
      <w:r w:rsidR="007606CB">
        <w:rPr>
          <w:rFonts w:ascii="Arial" w:hAnsi="Arial" w:cs="Arial"/>
          <w:sz w:val="24"/>
          <w:szCs w:val="24"/>
        </w:rPr>
        <w:t>. Bill Farris explained that we’re staying even with the 2014 Capital Reserve study, even though with the painting it only looks like we’re staying even.</w:t>
      </w:r>
    </w:p>
    <w:p w14:paraId="40AD3685" w14:textId="1C7A9B4A" w:rsidR="007606CB" w:rsidRDefault="007606CB" w:rsidP="005470BB">
      <w:pPr>
        <w:pStyle w:val="ListParagraph"/>
        <w:numPr>
          <w:ilvl w:val="1"/>
          <w:numId w:val="15"/>
        </w:numPr>
        <w:rPr>
          <w:rFonts w:ascii="Arial" w:hAnsi="Arial" w:cs="Arial"/>
          <w:sz w:val="24"/>
          <w:szCs w:val="24"/>
        </w:rPr>
      </w:pPr>
      <w:r>
        <w:rPr>
          <w:rFonts w:ascii="Arial" w:hAnsi="Arial" w:cs="Arial"/>
          <w:sz w:val="24"/>
          <w:szCs w:val="24"/>
        </w:rPr>
        <w:t>Mike Moore suggested that we do a new Capital Reserve Study</w:t>
      </w:r>
    </w:p>
    <w:p w14:paraId="26A41790" w14:textId="77E0F7E3" w:rsidR="007606CB" w:rsidRDefault="007606CB" w:rsidP="005470BB">
      <w:pPr>
        <w:pStyle w:val="ListParagraph"/>
        <w:numPr>
          <w:ilvl w:val="1"/>
          <w:numId w:val="15"/>
        </w:numPr>
        <w:rPr>
          <w:rFonts w:ascii="Arial" w:hAnsi="Arial" w:cs="Arial"/>
          <w:sz w:val="24"/>
          <w:szCs w:val="24"/>
        </w:rPr>
      </w:pPr>
      <w:r>
        <w:rPr>
          <w:rFonts w:ascii="Arial" w:hAnsi="Arial" w:cs="Arial"/>
          <w:sz w:val="24"/>
          <w:szCs w:val="24"/>
        </w:rPr>
        <w:t>Darrell Cooter commented that he believes the $299/sq ft is low, given recent numbers showing upward to $375/sq ft for a rebuild. Craig Lancaster agreed, as he has recently seen $415/sq ft on a project.</w:t>
      </w:r>
    </w:p>
    <w:p w14:paraId="0C92A8BE" w14:textId="4FD1AB66" w:rsidR="007606CB" w:rsidRDefault="007606CB" w:rsidP="005470BB">
      <w:pPr>
        <w:pStyle w:val="ListParagraph"/>
        <w:numPr>
          <w:ilvl w:val="1"/>
          <w:numId w:val="15"/>
        </w:numPr>
        <w:rPr>
          <w:rFonts w:ascii="Arial" w:hAnsi="Arial" w:cs="Arial"/>
          <w:sz w:val="24"/>
          <w:szCs w:val="24"/>
        </w:rPr>
      </w:pPr>
      <w:r>
        <w:rPr>
          <w:rFonts w:ascii="Arial" w:hAnsi="Arial" w:cs="Arial"/>
          <w:sz w:val="24"/>
          <w:szCs w:val="24"/>
        </w:rPr>
        <w:t xml:space="preserve">Bill Farris explained that our new insurance carrier preferred to use their numbers about replacement cost, so we are </w:t>
      </w:r>
      <w:proofErr w:type="gramStart"/>
      <w:r>
        <w:rPr>
          <w:rFonts w:ascii="Arial" w:hAnsi="Arial" w:cs="Arial"/>
          <w:sz w:val="24"/>
          <w:szCs w:val="24"/>
        </w:rPr>
        <w:t>actually insured</w:t>
      </w:r>
      <w:proofErr w:type="gramEnd"/>
      <w:r>
        <w:rPr>
          <w:rFonts w:ascii="Arial" w:hAnsi="Arial" w:cs="Arial"/>
          <w:sz w:val="24"/>
          <w:szCs w:val="24"/>
        </w:rPr>
        <w:t xml:space="preserve"> for a higher amount, around $450/sq ft.</w:t>
      </w:r>
    </w:p>
    <w:p w14:paraId="2A6A0B8B" w14:textId="77777777" w:rsidR="004159F4" w:rsidRDefault="007606CB" w:rsidP="005470BB">
      <w:pPr>
        <w:pStyle w:val="ListParagraph"/>
        <w:numPr>
          <w:ilvl w:val="1"/>
          <w:numId w:val="15"/>
        </w:numPr>
        <w:rPr>
          <w:rFonts w:ascii="Arial" w:hAnsi="Arial" w:cs="Arial"/>
          <w:sz w:val="24"/>
          <w:szCs w:val="24"/>
        </w:rPr>
      </w:pPr>
      <w:r>
        <w:rPr>
          <w:rFonts w:ascii="Arial" w:hAnsi="Arial" w:cs="Arial"/>
          <w:sz w:val="24"/>
          <w:szCs w:val="24"/>
        </w:rPr>
        <w:t xml:space="preserve">Mark Millar made a motion to accept the budget as proposed with the </w:t>
      </w:r>
      <w:r w:rsidR="0058576C">
        <w:rPr>
          <w:rFonts w:ascii="Arial" w:hAnsi="Arial" w:cs="Arial"/>
          <w:sz w:val="24"/>
          <w:szCs w:val="24"/>
        </w:rPr>
        <w:t>adjustments as reflected by the insurance premium reduction</w:t>
      </w:r>
    </w:p>
    <w:p w14:paraId="39A94A83" w14:textId="59D60333" w:rsidR="007606CB" w:rsidRDefault="0058576C" w:rsidP="005470BB">
      <w:pPr>
        <w:pStyle w:val="ListParagraph"/>
        <w:numPr>
          <w:ilvl w:val="1"/>
          <w:numId w:val="15"/>
        </w:numPr>
        <w:rPr>
          <w:rFonts w:ascii="Arial" w:hAnsi="Arial" w:cs="Arial"/>
          <w:sz w:val="24"/>
          <w:szCs w:val="24"/>
        </w:rPr>
      </w:pPr>
      <w:r>
        <w:rPr>
          <w:rFonts w:ascii="Arial" w:hAnsi="Arial" w:cs="Arial"/>
          <w:sz w:val="24"/>
          <w:szCs w:val="24"/>
        </w:rPr>
        <w:t>Julie Mackay Percy seconded the motion.</w:t>
      </w:r>
    </w:p>
    <w:p w14:paraId="7EE4544F" w14:textId="2CF1B8DD" w:rsidR="0058576C" w:rsidRDefault="0058576C" w:rsidP="005470BB">
      <w:pPr>
        <w:pStyle w:val="ListParagraph"/>
        <w:numPr>
          <w:ilvl w:val="1"/>
          <w:numId w:val="15"/>
        </w:numPr>
        <w:rPr>
          <w:rFonts w:ascii="Arial" w:hAnsi="Arial" w:cs="Arial"/>
          <w:sz w:val="24"/>
          <w:szCs w:val="24"/>
        </w:rPr>
      </w:pPr>
      <w:r>
        <w:rPr>
          <w:rFonts w:ascii="Arial" w:hAnsi="Arial" w:cs="Arial"/>
          <w:sz w:val="24"/>
          <w:szCs w:val="24"/>
        </w:rPr>
        <w:t>A vote was held. 12 Units voted for the motion, 4 voted against. The motion/budget passed.</w:t>
      </w:r>
    </w:p>
    <w:p w14:paraId="504DB96C" w14:textId="7A76C491" w:rsidR="0058576C" w:rsidRDefault="0058576C" w:rsidP="0058576C">
      <w:pPr>
        <w:pStyle w:val="ListParagraph"/>
        <w:numPr>
          <w:ilvl w:val="0"/>
          <w:numId w:val="15"/>
        </w:numPr>
        <w:rPr>
          <w:rFonts w:ascii="Arial" w:hAnsi="Arial" w:cs="Arial"/>
          <w:sz w:val="24"/>
          <w:szCs w:val="24"/>
        </w:rPr>
      </w:pPr>
      <w:r>
        <w:rPr>
          <w:rFonts w:ascii="Arial" w:hAnsi="Arial" w:cs="Arial"/>
          <w:sz w:val="24"/>
          <w:szCs w:val="24"/>
        </w:rPr>
        <w:t>Frozen Hose Bibbs – solutions previously discussed</w:t>
      </w:r>
    </w:p>
    <w:p w14:paraId="395FDCF9" w14:textId="46D5749B" w:rsidR="0058576C" w:rsidRDefault="0058576C" w:rsidP="0058576C">
      <w:pPr>
        <w:pStyle w:val="ListParagraph"/>
        <w:numPr>
          <w:ilvl w:val="0"/>
          <w:numId w:val="15"/>
        </w:numPr>
        <w:rPr>
          <w:rFonts w:ascii="Arial" w:hAnsi="Arial" w:cs="Arial"/>
          <w:sz w:val="24"/>
          <w:szCs w:val="24"/>
        </w:rPr>
      </w:pPr>
      <w:r>
        <w:rPr>
          <w:rFonts w:ascii="Arial" w:hAnsi="Arial" w:cs="Arial"/>
          <w:sz w:val="24"/>
          <w:szCs w:val="24"/>
        </w:rPr>
        <w:t>Insurance – reviewed during budget discussion</w:t>
      </w:r>
    </w:p>
    <w:p w14:paraId="05E73D3F" w14:textId="78B2AE2D" w:rsidR="0058576C" w:rsidRDefault="0058576C" w:rsidP="0058576C">
      <w:pPr>
        <w:pStyle w:val="ListParagraph"/>
        <w:numPr>
          <w:ilvl w:val="0"/>
          <w:numId w:val="15"/>
        </w:numPr>
        <w:rPr>
          <w:rFonts w:ascii="Arial" w:hAnsi="Arial" w:cs="Arial"/>
          <w:sz w:val="24"/>
          <w:szCs w:val="24"/>
        </w:rPr>
      </w:pPr>
      <w:r>
        <w:rPr>
          <w:rFonts w:ascii="Arial" w:hAnsi="Arial" w:cs="Arial"/>
          <w:sz w:val="24"/>
          <w:szCs w:val="24"/>
        </w:rPr>
        <w:t>Dues – increased based on the new budget will be reflected</w:t>
      </w:r>
      <w:r w:rsidR="004159F4">
        <w:rPr>
          <w:rFonts w:ascii="Arial" w:hAnsi="Arial" w:cs="Arial"/>
          <w:sz w:val="24"/>
          <w:szCs w:val="24"/>
        </w:rPr>
        <w:t xml:space="preserve"> on the next quarterly statement</w:t>
      </w:r>
    </w:p>
    <w:p w14:paraId="79D0ED5B" w14:textId="02458F3A" w:rsidR="004159F4" w:rsidRDefault="004159F4" w:rsidP="004159F4">
      <w:pPr>
        <w:rPr>
          <w:rFonts w:ascii="Arial" w:hAnsi="Arial" w:cs="Arial"/>
          <w:sz w:val="24"/>
          <w:szCs w:val="24"/>
        </w:rPr>
      </w:pPr>
      <w:r>
        <w:rPr>
          <w:rFonts w:ascii="Arial" w:hAnsi="Arial" w:cs="Arial"/>
          <w:sz w:val="24"/>
          <w:szCs w:val="24"/>
        </w:rPr>
        <w:t>Election of Board Members</w:t>
      </w:r>
    </w:p>
    <w:p w14:paraId="4194536D" w14:textId="5EA58C0B" w:rsidR="004159F4" w:rsidRDefault="004159F4" w:rsidP="004159F4">
      <w:pPr>
        <w:pStyle w:val="ListParagraph"/>
        <w:numPr>
          <w:ilvl w:val="0"/>
          <w:numId w:val="17"/>
        </w:numPr>
        <w:rPr>
          <w:rFonts w:ascii="Arial" w:hAnsi="Arial" w:cs="Arial"/>
          <w:sz w:val="24"/>
          <w:szCs w:val="24"/>
        </w:rPr>
      </w:pPr>
      <w:r>
        <w:rPr>
          <w:rFonts w:ascii="Arial" w:hAnsi="Arial" w:cs="Arial"/>
          <w:sz w:val="24"/>
          <w:szCs w:val="24"/>
        </w:rPr>
        <w:t>3 Board Terms are expiring: Jack McBride, Laura Lodge, and Bill Farris</w:t>
      </w:r>
    </w:p>
    <w:p w14:paraId="0FFA7D2E" w14:textId="1939FA02" w:rsidR="004159F4" w:rsidRDefault="004159F4" w:rsidP="004159F4">
      <w:pPr>
        <w:pStyle w:val="ListParagraph"/>
        <w:numPr>
          <w:ilvl w:val="0"/>
          <w:numId w:val="17"/>
        </w:numPr>
        <w:rPr>
          <w:rFonts w:ascii="Arial" w:hAnsi="Arial" w:cs="Arial"/>
          <w:sz w:val="24"/>
          <w:szCs w:val="24"/>
        </w:rPr>
      </w:pPr>
      <w:r>
        <w:rPr>
          <w:rFonts w:ascii="Arial" w:hAnsi="Arial" w:cs="Arial"/>
          <w:sz w:val="24"/>
          <w:szCs w:val="24"/>
        </w:rPr>
        <w:t>Andrew Jensen and Mark Millar have expressed interest in running for these seats, and Laura Lodge is willing to stay on the board for another term.</w:t>
      </w:r>
    </w:p>
    <w:p w14:paraId="6038EFF2" w14:textId="6D3E6AD9" w:rsidR="004159F4" w:rsidRDefault="004159F4" w:rsidP="004159F4">
      <w:pPr>
        <w:pStyle w:val="ListParagraph"/>
        <w:numPr>
          <w:ilvl w:val="0"/>
          <w:numId w:val="17"/>
        </w:numPr>
        <w:rPr>
          <w:rFonts w:ascii="Arial" w:hAnsi="Arial" w:cs="Arial"/>
          <w:sz w:val="24"/>
          <w:szCs w:val="24"/>
        </w:rPr>
      </w:pPr>
      <w:r>
        <w:rPr>
          <w:rFonts w:ascii="Arial" w:hAnsi="Arial" w:cs="Arial"/>
          <w:sz w:val="24"/>
          <w:szCs w:val="24"/>
        </w:rPr>
        <w:t>There was discussion about writing in additional nominees</w:t>
      </w:r>
      <w:r w:rsidR="00F109BE">
        <w:rPr>
          <w:rFonts w:ascii="Arial" w:hAnsi="Arial" w:cs="Arial"/>
          <w:sz w:val="24"/>
          <w:szCs w:val="24"/>
        </w:rPr>
        <w:t xml:space="preserve"> (or) whether to simply accept all existing nominees given the same number of available board seats.</w:t>
      </w:r>
    </w:p>
    <w:p w14:paraId="6B7208D7" w14:textId="456D9A3E" w:rsidR="004E7144" w:rsidRDefault="002C3119" w:rsidP="004159F4">
      <w:pPr>
        <w:pStyle w:val="ListParagraph"/>
        <w:numPr>
          <w:ilvl w:val="0"/>
          <w:numId w:val="17"/>
        </w:numPr>
        <w:rPr>
          <w:rFonts w:ascii="Arial" w:hAnsi="Arial" w:cs="Arial"/>
          <w:sz w:val="24"/>
          <w:szCs w:val="24"/>
        </w:rPr>
      </w:pPr>
      <w:r w:rsidRPr="004E7144">
        <w:rPr>
          <w:rFonts w:ascii="Arial" w:hAnsi="Arial" w:cs="Arial"/>
          <w:sz w:val="24"/>
          <w:szCs w:val="24"/>
        </w:rPr>
        <w:lastRenderedPageBreak/>
        <w:t>Julie Mackay Percy</w:t>
      </w:r>
      <w:r w:rsidR="004E7144" w:rsidRPr="004E7144">
        <w:rPr>
          <w:rFonts w:ascii="Arial" w:hAnsi="Arial" w:cs="Arial"/>
          <w:sz w:val="24"/>
          <w:szCs w:val="24"/>
        </w:rPr>
        <w:t xml:space="preserve"> made a motion to accept nominees by acclimation of members in person and by proxy. Mike Moore seconded the motion. A vote was taken and was unanimous.</w:t>
      </w:r>
    </w:p>
    <w:p w14:paraId="18C31790" w14:textId="0D39856A" w:rsidR="00ED795D" w:rsidRDefault="00ED795D" w:rsidP="004159F4">
      <w:pPr>
        <w:pStyle w:val="ListParagraph"/>
        <w:numPr>
          <w:ilvl w:val="0"/>
          <w:numId w:val="17"/>
        </w:numPr>
        <w:rPr>
          <w:rFonts w:ascii="Arial" w:hAnsi="Arial" w:cs="Arial"/>
          <w:sz w:val="24"/>
          <w:szCs w:val="24"/>
        </w:rPr>
      </w:pPr>
      <w:r>
        <w:rPr>
          <w:rFonts w:ascii="Arial" w:hAnsi="Arial" w:cs="Arial"/>
          <w:sz w:val="24"/>
          <w:szCs w:val="24"/>
        </w:rPr>
        <w:t>Therefore, all nominees have been accepted to the new Board of Directors</w:t>
      </w:r>
      <w:r w:rsidR="00F109BE">
        <w:rPr>
          <w:rFonts w:ascii="Arial" w:hAnsi="Arial" w:cs="Arial"/>
          <w:sz w:val="24"/>
          <w:szCs w:val="24"/>
        </w:rPr>
        <w:t xml:space="preserve"> and voting is not necessary.</w:t>
      </w:r>
    </w:p>
    <w:p w14:paraId="4E60960F" w14:textId="19700CE3" w:rsidR="00F40025" w:rsidRDefault="00F40025" w:rsidP="00F40025">
      <w:pPr>
        <w:rPr>
          <w:rFonts w:ascii="Arial" w:hAnsi="Arial" w:cs="Arial"/>
          <w:sz w:val="24"/>
          <w:szCs w:val="24"/>
        </w:rPr>
      </w:pPr>
      <w:r>
        <w:rPr>
          <w:rFonts w:ascii="Arial" w:hAnsi="Arial" w:cs="Arial"/>
          <w:sz w:val="24"/>
          <w:szCs w:val="24"/>
        </w:rPr>
        <w:t xml:space="preserve">New Rules and Regulations </w:t>
      </w:r>
    </w:p>
    <w:p w14:paraId="7AAB252C" w14:textId="7209B82C" w:rsidR="00F40025" w:rsidRDefault="00F40025" w:rsidP="00F40025">
      <w:pPr>
        <w:pStyle w:val="ListParagraph"/>
        <w:numPr>
          <w:ilvl w:val="0"/>
          <w:numId w:val="18"/>
        </w:numPr>
        <w:rPr>
          <w:rFonts w:ascii="Arial" w:hAnsi="Arial" w:cs="Arial"/>
          <w:sz w:val="24"/>
          <w:szCs w:val="24"/>
        </w:rPr>
      </w:pPr>
      <w:r>
        <w:rPr>
          <w:rFonts w:ascii="Arial" w:hAnsi="Arial" w:cs="Arial"/>
          <w:sz w:val="24"/>
          <w:szCs w:val="24"/>
        </w:rPr>
        <w:t xml:space="preserve">Thanks to Mike Moore for heading up the </w:t>
      </w:r>
      <w:proofErr w:type="spellStart"/>
      <w:r>
        <w:rPr>
          <w:rFonts w:ascii="Arial" w:hAnsi="Arial" w:cs="Arial"/>
          <w:sz w:val="24"/>
          <w:szCs w:val="24"/>
        </w:rPr>
        <w:t>clean up</w:t>
      </w:r>
      <w:proofErr w:type="spellEnd"/>
      <w:r>
        <w:rPr>
          <w:rFonts w:ascii="Arial" w:hAnsi="Arial" w:cs="Arial"/>
          <w:sz w:val="24"/>
          <w:szCs w:val="24"/>
        </w:rPr>
        <w:t xml:space="preserve"> of the Rules</w:t>
      </w:r>
    </w:p>
    <w:p w14:paraId="79EB6C23" w14:textId="7C7AC0DC" w:rsidR="00F40025" w:rsidRDefault="00F40025" w:rsidP="00F40025">
      <w:pPr>
        <w:pStyle w:val="ListParagraph"/>
        <w:numPr>
          <w:ilvl w:val="0"/>
          <w:numId w:val="18"/>
        </w:numPr>
        <w:rPr>
          <w:rFonts w:ascii="Arial" w:hAnsi="Arial" w:cs="Arial"/>
          <w:sz w:val="24"/>
          <w:szCs w:val="24"/>
        </w:rPr>
      </w:pPr>
      <w:r>
        <w:rPr>
          <w:rFonts w:ascii="Arial" w:hAnsi="Arial" w:cs="Arial"/>
          <w:sz w:val="24"/>
          <w:szCs w:val="24"/>
        </w:rPr>
        <w:t>Mike incorporated comments from several Owners in this revised version</w:t>
      </w:r>
    </w:p>
    <w:p w14:paraId="0C45A758" w14:textId="6997E4B1" w:rsidR="00F40025" w:rsidRDefault="00F40025" w:rsidP="00F40025">
      <w:pPr>
        <w:pStyle w:val="ListParagraph"/>
        <w:numPr>
          <w:ilvl w:val="0"/>
          <w:numId w:val="18"/>
        </w:numPr>
        <w:rPr>
          <w:rFonts w:ascii="Arial" w:hAnsi="Arial" w:cs="Arial"/>
          <w:sz w:val="24"/>
          <w:szCs w:val="24"/>
        </w:rPr>
      </w:pPr>
      <w:r>
        <w:rPr>
          <w:rFonts w:ascii="Arial" w:hAnsi="Arial" w:cs="Arial"/>
          <w:sz w:val="24"/>
          <w:szCs w:val="24"/>
        </w:rPr>
        <w:t>Rule 9 was the primary motivator following the water damage in B building recently</w:t>
      </w:r>
    </w:p>
    <w:p w14:paraId="032D44EE" w14:textId="4B32F83B" w:rsidR="00F40025" w:rsidRDefault="00F40025" w:rsidP="00F40025">
      <w:pPr>
        <w:pStyle w:val="ListParagraph"/>
        <w:numPr>
          <w:ilvl w:val="0"/>
          <w:numId w:val="18"/>
        </w:numPr>
        <w:rPr>
          <w:rFonts w:ascii="Arial" w:hAnsi="Arial" w:cs="Arial"/>
          <w:sz w:val="24"/>
          <w:szCs w:val="24"/>
        </w:rPr>
      </w:pPr>
      <w:r>
        <w:rPr>
          <w:rFonts w:ascii="Arial" w:hAnsi="Arial" w:cs="Arial"/>
          <w:sz w:val="24"/>
          <w:szCs w:val="24"/>
        </w:rPr>
        <w:t>The board can approve the revised version without consulting the Owners in a formal meeting, but want to be sure that all Owners have input</w:t>
      </w:r>
    </w:p>
    <w:p w14:paraId="7D69C227" w14:textId="7B84A5E8" w:rsidR="00F40025" w:rsidRDefault="00703C6D" w:rsidP="00F40025">
      <w:pPr>
        <w:pStyle w:val="ListParagraph"/>
        <w:numPr>
          <w:ilvl w:val="0"/>
          <w:numId w:val="18"/>
        </w:numPr>
        <w:rPr>
          <w:rFonts w:ascii="Arial" w:hAnsi="Arial" w:cs="Arial"/>
          <w:sz w:val="24"/>
          <w:szCs w:val="24"/>
        </w:rPr>
      </w:pPr>
      <w:r>
        <w:rPr>
          <w:rFonts w:ascii="Arial" w:hAnsi="Arial" w:cs="Arial"/>
          <w:sz w:val="24"/>
          <w:szCs w:val="24"/>
        </w:rPr>
        <w:t>Mike reviewed the hierarchy of our governing documents: Declarations/ Bylaws/ Rules</w:t>
      </w:r>
    </w:p>
    <w:p w14:paraId="2ADDB509" w14:textId="09B7ED04" w:rsidR="00703C6D" w:rsidRDefault="00703C6D" w:rsidP="00F40025">
      <w:pPr>
        <w:pStyle w:val="ListParagraph"/>
        <w:numPr>
          <w:ilvl w:val="0"/>
          <w:numId w:val="18"/>
        </w:numPr>
        <w:rPr>
          <w:rFonts w:ascii="Arial" w:hAnsi="Arial" w:cs="Arial"/>
          <w:sz w:val="24"/>
          <w:szCs w:val="24"/>
        </w:rPr>
      </w:pPr>
      <w:r>
        <w:rPr>
          <w:rFonts w:ascii="Arial" w:hAnsi="Arial" w:cs="Arial"/>
          <w:sz w:val="24"/>
          <w:szCs w:val="24"/>
        </w:rPr>
        <w:t>Darrell Cooter and Julie Mackay Percy reviewed the ease of revising each document,</w:t>
      </w:r>
      <w:r w:rsidR="000031D4">
        <w:rPr>
          <w:rFonts w:ascii="Arial" w:hAnsi="Arial" w:cs="Arial"/>
          <w:sz w:val="24"/>
          <w:szCs w:val="24"/>
        </w:rPr>
        <w:t xml:space="preserve"> Rules easiest,</w:t>
      </w:r>
      <w:r>
        <w:rPr>
          <w:rFonts w:ascii="Arial" w:hAnsi="Arial" w:cs="Arial"/>
          <w:sz w:val="24"/>
          <w:szCs w:val="24"/>
        </w:rPr>
        <w:t xml:space="preserve"> clarifying that the </w:t>
      </w:r>
      <w:r w:rsidR="00C56C36">
        <w:rPr>
          <w:rFonts w:ascii="Arial" w:hAnsi="Arial" w:cs="Arial"/>
          <w:sz w:val="24"/>
          <w:szCs w:val="24"/>
        </w:rPr>
        <w:t>Declarations</w:t>
      </w:r>
      <w:r>
        <w:rPr>
          <w:rFonts w:ascii="Arial" w:hAnsi="Arial" w:cs="Arial"/>
          <w:sz w:val="24"/>
          <w:szCs w:val="24"/>
        </w:rPr>
        <w:t xml:space="preserve"> could be revised through the court systems for about $10,000 + expenses, which generally comes out at around $14 - $15k</w:t>
      </w:r>
      <w:r w:rsidR="00DE7D65">
        <w:rPr>
          <w:rFonts w:ascii="Arial" w:hAnsi="Arial" w:cs="Arial"/>
          <w:sz w:val="24"/>
          <w:szCs w:val="24"/>
        </w:rPr>
        <w:t>**</w:t>
      </w:r>
    </w:p>
    <w:p w14:paraId="0D2556E0" w14:textId="51EC8BAB" w:rsidR="000031D4" w:rsidRDefault="00703C6D" w:rsidP="00F40025">
      <w:pPr>
        <w:pStyle w:val="ListParagraph"/>
        <w:numPr>
          <w:ilvl w:val="0"/>
          <w:numId w:val="18"/>
        </w:numPr>
        <w:rPr>
          <w:rFonts w:ascii="Arial" w:hAnsi="Arial" w:cs="Arial"/>
          <w:sz w:val="24"/>
          <w:szCs w:val="24"/>
        </w:rPr>
      </w:pPr>
      <w:r>
        <w:rPr>
          <w:rFonts w:ascii="Arial" w:hAnsi="Arial" w:cs="Arial"/>
          <w:sz w:val="24"/>
          <w:szCs w:val="24"/>
        </w:rPr>
        <w:t xml:space="preserve">Discussion was held about changing the requirements for official </w:t>
      </w:r>
      <w:proofErr w:type="gramStart"/>
      <w:r>
        <w:rPr>
          <w:rFonts w:ascii="Arial" w:hAnsi="Arial" w:cs="Arial"/>
          <w:sz w:val="24"/>
          <w:szCs w:val="24"/>
        </w:rPr>
        <w:t>notification, and</w:t>
      </w:r>
      <w:proofErr w:type="gramEnd"/>
      <w:r>
        <w:rPr>
          <w:rFonts w:ascii="Arial" w:hAnsi="Arial" w:cs="Arial"/>
          <w:sz w:val="24"/>
          <w:szCs w:val="24"/>
        </w:rPr>
        <w:t xml:space="preserve"> noted that this is part of the </w:t>
      </w:r>
      <w:r w:rsidR="00C56C36">
        <w:rPr>
          <w:rFonts w:ascii="Arial" w:hAnsi="Arial" w:cs="Arial"/>
          <w:sz w:val="24"/>
          <w:szCs w:val="24"/>
        </w:rPr>
        <w:t>Declarations</w:t>
      </w:r>
      <w:r>
        <w:rPr>
          <w:rFonts w:ascii="Arial" w:hAnsi="Arial" w:cs="Arial"/>
          <w:sz w:val="24"/>
          <w:szCs w:val="24"/>
        </w:rPr>
        <w:t xml:space="preserve"> rather than the Rules</w:t>
      </w:r>
      <w:r w:rsidR="000031D4">
        <w:rPr>
          <w:rFonts w:ascii="Arial" w:hAnsi="Arial" w:cs="Arial"/>
          <w:sz w:val="24"/>
          <w:szCs w:val="24"/>
        </w:rPr>
        <w:t>. It was concluded that current addresses need to be confirmed regardless.</w:t>
      </w:r>
    </w:p>
    <w:p w14:paraId="02D80E93" w14:textId="77777777" w:rsidR="000031D4" w:rsidRDefault="000031D4" w:rsidP="00F40025">
      <w:pPr>
        <w:pStyle w:val="ListParagraph"/>
        <w:numPr>
          <w:ilvl w:val="0"/>
          <w:numId w:val="18"/>
        </w:numPr>
        <w:rPr>
          <w:rFonts w:ascii="Arial" w:hAnsi="Arial" w:cs="Arial"/>
          <w:sz w:val="24"/>
          <w:szCs w:val="24"/>
        </w:rPr>
      </w:pPr>
      <w:r>
        <w:rPr>
          <w:rFonts w:ascii="Arial" w:hAnsi="Arial" w:cs="Arial"/>
          <w:sz w:val="24"/>
          <w:szCs w:val="24"/>
        </w:rPr>
        <w:t>Mike Moore explained that any rule can be overruled by the Owners at the Annual Meeting.</w:t>
      </w:r>
    </w:p>
    <w:p w14:paraId="7487A143" w14:textId="77777777" w:rsidR="000031D4" w:rsidRDefault="000031D4" w:rsidP="00F40025">
      <w:pPr>
        <w:pStyle w:val="ListParagraph"/>
        <w:numPr>
          <w:ilvl w:val="0"/>
          <w:numId w:val="18"/>
        </w:numPr>
        <w:rPr>
          <w:rFonts w:ascii="Arial" w:hAnsi="Arial" w:cs="Arial"/>
          <w:sz w:val="24"/>
          <w:szCs w:val="24"/>
        </w:rPr>
      </w:pPr>
      <w:r>
        <w:rPr>
          <w:rFonts w:ascii="Arial" w:hAnsi="Arial" w:cs="Arial"/>
          <w:sz w:val="24"/>
          <w:szCs w:val="24"/>
        </w:rPr>
        <w:t>Mike will circulate the revised rules again for Owner review, will accept input for another comment period, and will delay board action until the additional comment period has expired.</w:t>
      </w:r>
    </w:p>
    <w:p w14:paraId="5C048508" w14:textId="705BE176" w:rsidR="00703C6D" w:rsidRDefault="000031D4" w:rsidP="008D72A8">
      <w:pPr>
        <w:rPr>
          <w:rFonts w:ascii="Arial" w:hAnsi="Arial" w:cs="Arial"/>
          <w:sz w:val="24"/>
          <w:szCs w:val="24"/>
        </w:rPr>
      </w:pPr>
      <w:r>
        <w:rPr>
          <w:rFonts w:ascii="Arial" w:hAnsi="Arial" w:cs="Arial"/>
          <w:sz w:val="24"/>
          <w:szCs w:val="24"/>
        </w:rPr>
        <w:t>Comcast and Water</w:t>
      </w:r>
      <w:r w:rsidR="008D72A8">
        <w:rPr>
          <w:rFonts w:ascii="Arial" w:hAnsi="Arial" w:cs="Arial"/>
          <w:sz w:val="24"/>
          <w:szCs w:val="24"/>
        </w:rPr>
        <w:t xml:space="preserve"> – There was discussion about renegotiating with Comcast, combinations of subscriptions &amp; Craig shared his experience with Comcast. He recommends that our lower rates would be good to keep and possibly not push.</w:t>
      </w:r>
    </w:p>
    <w:p w14:paraId="0FE55FB6" w14:textId="1F7C495F" w:rsidR="008D72A8" w:rsidRDefault="008D72A8" w:rsidP="008D72A8">
      <w:pPr>
        <w:rPr>
          <w:rFonts w:ascii="Arial" w:hAnsi="Arial" w:cs="Arial"/>
          <w:sz w:val="24"/>
          <w:szCs w:val="24"/>
        </w:rPr>
      </w:pPr>
      <w:r>
        <w:rPr>
          <w:rFonts w:ascii="Arial" w:hAnsi="Arial" w:cs="Arial"/>
          <w:sz w:val="24"/>
          <w:szCs w:val="24"/>
        </w:rPr>
        <w:t>Management Contract – Any feedback about our current management is welcome. Bill Farris encouraged Owners to reach out to Craig or to board members with any comments.</w:t>
      </w:r>
    </w:p>
    <w:p w14:paraId="7E178EFC" w14:textId="23C8DD86" w:rsidR="008D72A8" w:rsidRDefault="0026416F" w:rsidP="008D72A8">
      <w:pPr>
        <w:rPr>
          <w:rFonts w:ascii="Arial" w:hAnsi="Arial" w:cs="Arial"/>
          <w:sz w:val="24"/>
          <w:szCs w:val="24"/>
        </w:rPr>
      </w:pPr>
      <w:r>
        <w:rPr>
          <w:rFonts w:ascii="Arial" w:hAnsi="Arial" w:cs="Arial"/>
          <w:sz w:val="24"/>
          <w:szCs w:val="24"/>
        </w:rPr>
        <w:t>The board will continue to update Owners with communication updates.</w:t>
      </w:r>
    </w:p>
    <w:p w14:paraId="733B939F" w14:textId="7AB7046C" w:rsidR="00DE7D65" w:rsidRDefault="0026416F">
      <w:pPr>
        <w:rPr>
          <w:rFonts w:ascii="Arial" w:hAnsi="Arial" w:cs="Arial"/>
          <w:sz w:val="24"/>
          <w:szCs w:val="24"/>
        </w:rPr>
      </w:pPr>
      <w:r>
        <w:rPr>
          <w:rFonts w:ascii="Arial" w:hAnsi="Arial" w:cs="Arial"/>
          <w:sz w:val="24"/>
          <w:szCs w:val="24"/>
        </w:rPr>
        <w:t>Mike Moore made a motion for the meeting to be adjourned. JR Baker seconded the motion, and the meeting adjourned at 6:50pm.</w:t>
      </w:r>
    </w:p>
    <w:sectPr w:rsidR="00DE7D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634D" w14:textId="77777777" w:rsidR="00494D43" w:rsidRDefault="00494D43" w:rsidP="00494D43">
      <w:pPr>
        <w:spacing w:after="0" w:line="240" w:lineRule="auto"/>
      </w:pPr>
      <w:r>
        <w:separator/>
      </w:r>
    </w:p>
  </w:endnote>
  <w:endnote w:type="continuationSeparator" w:id="0">
    <w:p w14:paraId="2976688A" w14:textId="77777777" w:rsidR="00494D43" w:rsidRDefault="00494D43" w:rsidP="0049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3B1F" w14:textId="77777777" w:rsidR="00B7377D" w:rsidRDefault="00B73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804" w14:textId="77777777" w:rsidR="00B7377D" w:rsidRDefault="00B7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1E88" w14:textId="77777777" w:rsidR="00B7377D" w:rsidRDefault="00B7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1E41" w14:textId="77777777" w:rsidR="00494D43" w:rsidRDefault="00494D43" w:rsidP="00494D43">
      <w:pPr>
        <w:spacing w:after="0" w:line="240" w:lineRule="auto"/>
      </w:pPr>
      <w:r>
        <w:separator/>
      </w:r>
    </w:p>
  </w:footnote>
  <w:footnote w:type="continuationSeparator" w:id="0">
    <w:p w14:paraId="189293AE" w14:textId="77777777" w:rsidR="00494D43" w:rsidRDefault="00494D43" w:rsidP="00494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C687" w14:textId="77777777" w:rsidR="00B7377D" w:rsidRDefault="00B73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466590"/>
      <w:docPartObj>
        <w:docPartGallery w:val="Watermarks"/>
        <w:docPartUnique/>
      </w:docPartObj>
    </w:sdtPr>
    <w:sdtContent>
      <w:p w14:paraId="35E8264D" w14:textId="5837EE2F" w:rsidR="00B7377D" w:rsidRDefault="0044564B">
        <w:pPr>
          <w:pStyle w:val="Header"/>
        </w:pPr>
        <w:r>
          <w:rPr>
            <w:noProof/>
          </w:rPr>
          <w:pict w14:anchorId="124C1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07EF" w14:textId="77777777" w:rsidR="00B7377D" w:rsidRDefault="00B73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70B"/>
    <w:multiLevelType w:val="hybridMultilevel"/>
    <w:tmpl w:val="37726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066C"/>
    <w:multiLevelType w:val="hybridMultilevel"/>
    <w:tmpl w:val="3C4A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D14CC"/>
    <w:multiLevelType w:val="hybridMultilevel"/>
    <w:tmpl w:val="2C46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D0889"/>
    <w:multiLevelType w:val="hybridMultilevel"/>
    <w:tmpl w:val="B9D0FC4A"/>
    <w:lvl w:ilvl="0" w:tplc="01624A3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A7E76"/>
    <w:multiLevelType w:val="hybridMultilevel"/>
    <w:tmpl w:val="8930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C14D2"/>
    <w:multiLevelType w:val="hybridMultilevel"/>
    <w:tmpl w:val="CAA8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19BB"/>
    <w:multiLevelType w:val="hybridMultilevel"/>
    <w:tmpl w:val="5946491C"/>
    <w:lvl w:ilvl="0" w:tplc="02F8473C">
      <w:numFmt w:val="bullet"/>
      <w:lvlText w:val="-"/>
      <w:lvlJc w:val="left"/>
      <w:pPr>
        <w:ind w:left="720" w:hanging="360"/>
      </w:pPr>
      <w:rPr>
        <w:rFonts w:ascii="Arial" w:eastAsiaTheme="minorHAns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F3808"/>
    <w:multiLevelType w:val="hybridMultilevel"/>
    <w:tmpl w:val="6F16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960"/>
    <w:multiLevelType w:val="hybridMultilevel"/>
    <w:tmpl w:val="395C0DF2"/>
    <w:lvl w:ilvl="0" w:tplc="843A4A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94473"/>
    <w:multiLevelType w:val="hybridMultilevel"/>
    <w:tmpl w:val="6C6E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F5B7F"/>
    <w:multiLevelType w:val="hybridMultilevel"/>
    <w:tmpl w:val="F76C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95932"/>
    <w:multiLevelType w:val="hybridMultilevel"/>
    <w:tmpl w:val="3D20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C4EE9"/>
    <w:multiLevelType w:val="hybridMultilevel"/>
    <w:tmpl w:val="00F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C470E"/>
    <w:multiLevelType w:val="hybridMultilevel"/>
    <w:tmpl w:val="5E509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15F90"/>
    <w:multiLevelType w:val="hybridMultilevel"/>
    <w:tmpl w:val="CA64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B1EF1"/>
    <w:multiLevelType w:val="hybridMultilevel"/>
    <w:tmpl w:val="76284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A5E23"/>
    <w:multiLevelType w:val="hybridMultilevel"/>
    <w:tmpl w:val="524EFBA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E2424DF"/>
    <w:multiLevelType w:val="hybridMultilevel"/>
    <w:tmpl w:val="895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636B5"/>
    <w:multiLevelType w:val="hybridMultilevel"/>
    <w:tmpl w:val="837CD54E"/>
    <w:lvl w:ilvl="0" w:tplc="B932496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71813">
    <w:abstractNumId w:val="6"/>
  </w:num>
  <w:num w:numId="2" w16cid:durableId="227224857">
    <w:abstractNumId w:val="8"/>
  </w:num>
  <w:num w:numId="3" w16cid:durableId="803083373">
    <w:abstractNumId w:val="2"/>
  </w:num>
  <w:num w:numId="4" w16cid:durableId="748621656">
    <w:abstractNumId w:val="4"/>
  </w:num>
  <w:num w:numId="5" w16cid:durableId="266739170">
    <w:abstractNumId w:val="17"/>
  </w:num>
  <w:num w:numId="6" w16cid:durableId="472256739">
    <w:abstractNumId w:val="18"/>
  </w:num>
  <w:num w:numId="7" w16cid:durableId="1874804938">
    <w:abstractNumId w:val="13"/>
  </w:num>
  <w:num w:numId="8" w16cid:durableId="1328704197">
    <w:abstractNumId w:val="14"/>
  </w:num>
  <w:num w:numId="9" w16cid:durableId="734548475">
    <w:abstractNumId w:val="5"/>
  </w:num>
  <w:num w:numId="10" w16cid:durableId="873268964">
    <w:abstractNumId w:val="15"/>
  </w:num>
  <w:num w:numId="11" w16cid:durableId="1746415280">
    <w:abstractNumId w:val="9"/>
  </w:num>
  <w:num w:numId="12" w16cid:durableId="2001811666">
    <w:abstractNumId w:val="3"/>
  </w:num>
  <w:num w:numId="13" w16cid:durableId="1308435484">
    <w:abstractNumId w:val="0"/>
  </w:num>
  <w:num w:numId="14" w16cid:durableId="732200836">
    <w:abstractNumId w:val="7"/>
  </w:num>
  <w:num w:numId="15" w16cid:durableId="1171485832">
    <w:abstractNumId w:val="10"/>
  </w:num>
  <w:num w:numId="16" w16cid:durableId="1299337716">
    <w:abstractNumId w:val="11"/>
  </w:num>
  <w:num w:numId="17" w16cid:durableId="1159344257">
    <w:abstractNumId w:val="1"/>
  </w:num>
  <w:num w:numId="18" w16cid:durableId="956645532">
    <w:abstractNumId w:val="12"/>
  </w:num>
  <w:num w:numId="19" w16cid:durableId="1967201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EC"/>
    <w:rsid w:val="00000A5C"/>
    <w:rsid w:val="000031D4"/>
    <w:rsid w:val="00031BEA"/>
    <w:rsid w:val="00033ECD"/>
    <w:rsid w:val="00073F02"/>
    <w:rsid w:val="00077137"/>
    <w:rsid w:val="0008722B"/>
    <w:rsid w:val="000E0458"/>
    <w:rsid w:val="000F3D98"/>
    <w:rsid w:val="000F470F"/>
    <w:rsid w:val="000F4A7A"/>
    <w:rsid w:val="001067A7"/>
    <w:rsid w:val="00115AF3"/>
    <w:rsid w:val="00133563"/>
    <w:rsid w:val="00143C3C"/>
    <w:rsid w:val="00143D79"/>
    <w:rsid w:val="00143EF3"/>
    <w:rsid w:val="00156D0D"/>
    <w:rsid w:val="00160552"/>
    <w:rsid w:val="001630F9"/>
    <w:rsid w:val="001647B2"/>
    <w:rsid w:val="0017388C"/>
    <w:rsid w:val="001751E0"/>
    <w:rsid w:val="00180719"/>
    <w:rsid w:val="001D4653"/>
    <w:rsid w:val="001D4F41"/>
    <w:rsid w:val="001F1F96"/>
    <w:rsid w:val="002048FD"/>
    <w:rsid w:val="00215A6D"/>
    <w:rsid w:val="0026416F"/>
    <w:rsid w:val="0027238A"/>
    <w:rsid w:val="00276DFF"/>
    <w:rsid w:val="00293C3D"/>
    <w:rsid w:val="002B059E"/>
    <w:rsid w:val="002C3119"/>
    <w:rsid w:val="002D1198"/>
    <w:rsid w:val="002D3C22"/>
    <w:rsid w:val="003229A1"/>
    <w:rsid w:val="003245A4"/>
    <w:rsid w:val="00331BFA"/>
    <w:rsid w:val="003362DF"/>
    <w:rsid w:val="00342713"/>
    <w:rsid w:val="00354FD4"/>
    <w:rsid w:val="003611A9"/>
    <w:rsid w:val="00380556"/>
    <w:rsid w:val="00382C57"/>
    <w:rsid w:val="003862F7"/>
    <w:rsid w:val="003904C1"/>
    <w:rsid w:val="00390D96"/>
    <w:rsid w:val="003B5C12"/>
    <w:rsid w:val="003D0B8F"/>
    <w:rsid w:val="003D6370"/>
    <w:rsid w:val="003D7093"/>
    <w:rsid w:val="003E20E3"/>
    <w:rsid w:val="003F3615"/>
    <w:rsid w:val="004159F4"/>
    <w:rsid w:val="004328F0"/>
    <w:rsid w:val="00432F41"/>
    <w:rsid w:val="0044261F"/>
    <w:rsid w:val="00443CCD"/>
    <w:rsid w:val="0044564B"/>
    <w:rsid w:val="00484C0B"/>
    <w:rsid w:val="00494D43"/>
    <w:rsid w:val="004A3D5E"/>
    <w:rsid w:val="004C434A"/>
    <w:rsid w:val="004C656E"/>
    <w:rsid w:val="004E7144"/>
    <w:rsid w:val="004F0842"/>
    <w:rsid w:val="004F0F32"/>
    <w:rsid w:val="00536BDD"/>
    <w:rsid w:val="00543485"/>
    <w:rsid w:val="005470BB"/>
    <w:rsid w:val="00566C20"/>
    <w:rsid w:val="0058576C"/>
    <w:rsid w:val="00595AFB"/>
    <w:rsid w:val="00596906"/>
    <w:rsid w:val="005A6E98"/>
    <w:rsid w:val="005B563D"/>
    <w:rsid w:val="005B6F6B"/>
    <w:rsid w:val="005F6C6C"/>
    <w:rsid w:val="00632F74"/>
    <w:rsid w:val="006462A5"/>
    <w:rsid w:val="00667EE8"/>
    <w:rsid w:val="006707A6"/>
    <w:rsid w:val="006805FC"/>
    <w:rsid w:val="006A426C"/>
    <w:rsid w:val="006A571D"/>
    <w:rsid w:val="006F6A90"/>
    <w:rsid w:val="006F6BE6"/>
    <w:rsid w:val="006F787A"/>
    <w:rsid w:val="00702412"/>
    <w:rsid w:val="00703C6D"/>
    <w:rsid w:val="00703F39"/>
    <w:rsid w:val="00720F2F"/>
    <w:rsid w:val="007606CB"/>
    <w:rsid w:val="00774CC7"/>
    <w:rsid w:val="0077550A"/>
    <w:rsid w:val="007911FC"/>
    <w:rsid w:val="0079544D"/>
    <w:rsid w:val="007B3EEF"/>
    <w:rsid w:val="007D5566"/>
    <w:rsid w:val="007E6284"/>
    <w:rsid w:val="007F3EF9"/>
    <w:rsid w:val="00822F29"/>
    <w:rsid w:val="00824B07"/>
    <w:rsid w:val="0084757E"/>
    <w:rsid w:val="00871A0E"/>
    <w:rsid w:val="008B48EC"/>
    <w:rsid w:val="008D72A8"/>
    <w:rsid w:val="008E02C3"/>
    <w:rsid w:val="008F5F59"/>
    <w:rsid w:val="00934FE7"/>
    <w:rsid w:val="009372C2"/>
    <w:rsid w:val="00953FBD"/>
    <w:rsid w:val="009717CB"/>
    <w:rsid w:val="009B3D65"/>
    <w:rsid w:val="009C0653"/>
    <w:rsid w:val="009D475F"/>
    <w:rsid w:val="009E1635"/>
    <w:rsid w:val="009E5F70"/>
    <w:rsid w:val="009F211F"/>
    <w:rsid w:val="00A114CE"/>
    <w:rsid w:val="00A1188A"/>
    <w:rsid w:val="00A42007"/>
    <w:rsid w:val="00A615AD"/>
    <w:rsid w:val="00A675CB"/>
    <w:rsid w:val="00AC2A31"/>
    <w:rsid w:val="00AD3BC3"/>
    <w:rsid w:val="00AD514E"/>
    <w:rsid w:val="00B21C36"/>
    <w:rsid w:val="00B43B09"/>
    <w:rsid w:val="00B542C6"/>
    <w:rsid w:val="00B7377D"/>
    <w:rsid w:val="00B74712"/>
    <w:rsid w:val="00B94110"/>
    <w:rsid w:val="00BB404C"/>
    <w:rsid w:val="00BC0BF1"/>
    <w:rsid w:val="00BE1945"/>
    <w:rsid w:val="00BE77F1"/>
    <w:rsid w:val="00BF5B08"/>
    <w:rsid w:val="00C02C44"/>
    <w:rsid w:val="00C42DF6"/>
    <w:rsid w:val="00C56C36"/>
    <w:rsid w:val="00C66EA8"/>
    <w:rsid w:val="00CA1921"/>
    <w:rsid w:val="00CB68E9"/>
    <w:rsid w:val="00CC4BAA"/>
    <w:rsid w:val="00CF5B2C"/>
    <w:rsid w:val="00D045C3"/>
    <w:rsid w:val="00D1404A"/>
    <w:rsid w:val="00D634B7"/>
    <w:rsid w:val="00D83EBF"/>
    <w:rsid w:val="00DA5AAB"/>
    <w:rsid w:val="00DB65A1"/>
    <w:rsid w:val="00DC1B41"/>
    <w:rsid w:val="00DC1E2C"/>
    <w:rsid w:val="00DC5D5C"/>
    <w:rsid w:val="00DD05DE"/>
    <w:rsid w:val="00DD28E7"/>
    <w:rsid w:val="00DE7D65"/>
    <w:rsid w:val="00E02335"/>
    <w:rsid w:val="00E20042"/>
    <w:rsid w:val="00E2247C"/>
    <w:rsid w:val="00E231AD"/>
    <w:rsid w:val="00E27472"/>
    <w:rsid w:val="00E516CE"/>
    <w:rsid w:val="00E6152A"/>
    <w:rsid w:val="00E64AC8"/>
    <w:rsid w:val="00E657EB"/>
    <w:rsid w:val="00E747E4"/>
    <w:rsid w:val="00E910DF"/>
    <w:rsid w:val="00E920A7"/>
    <w:rsid w:val="00ED0CC8"/>
    <w:rsid w:val="00ED2D85"/>
    <w:rsid w:val="00ED795D"/>
    <w:rsid w:val="00EE2B3A"/>
    <w:rsid w:val="00F109BE"/>
    <w:rsid w:val="00F1352B"/>
    <w:rsid w:val="00F21EF4"/>
    <w:rsid w:val="00F40025"/>
    <w:rsid w:val="00F76FB8"/>
    <w:rsid w:val="00F82B54"/>
    <w:rsid w:val="00F87240"/>
    <w:rsid w:val="00FB26EC"/>
    <w:rsid w:val="00FD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9E34603"/>
  <w15:chartTrackingRefBased/>
  <w15:docId w15:val="{2A2FFB1D-2F5C-4779-B9CA-336F6C6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472"/>
    <w:pPr>
      <w:ind w:left="720"/>
      <w:contextualSpacing/>
    </w:pPr>
  </w:style>
  <w:style w:type="character" w:styleId="Hyperlink">
    <w:name w:val="Hyperlink"/>
    <w:basedOn w:val="DefaultParagraphFont"/>
    <w:uiPriority w:val="99"/>
    <w:unhideWhenUsed/>
    <w:rsid w:val="006F6A90"/>
    <w:rPr>
      <w:color w:val="0563C1" w:themeColor="hyperlink"/>
      <w:u w:val="single"/>
    </w:rPr>
  </w:style>
  <w:style w:type="character" w:styleId="UnresolvedMention">
    <w:name w:val="Unresolved Mention"/>
    <w:basedOn w:val="DefaultParagraphFont"/>
    <w:uiPriority w:val="99"/>
    <w:semiHidden/>
    <w:unhideWhenUsed/>
    <w:rsid w:val="006F6A90"/>
    <w:rPr>
      <w:color w:val="605E5C"/>
      <w:shd w:val="clear" w:color="auto" w:fill="E1DFDD"/>
    </w:rPr>
  </w:style>
  <w:style w:type="paragraph" w:styleId="Header">
    <w:name w:val="header"/>
    <w:basedOn w:val="Normal"/>
    <w:link w:val="HeaderChar"/>
    <w:uiPriority w:val="99"/>
    <w:unhideWhenUsed/>
    <w:rsid w:val="00494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43"/>
  </w:style>
  <w:style w:type="paragraph" w:styleId="Footer">
    <w:name w:val="footer"/>
    <w:basedOn w:val="Normal"/>
    <w:link w:val="FooterChar"/>
    <w:uiPriority w:val="99"/>
    <w:unhideWhenUsed/>
    <w:rsid w:val="00494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Lodge</dc:creator>
  <cp:keywords/>
  <dc:description/>
  <cp:lastModifiedBy>Laura Lodge</cp:lastModifiedBy>
  <cp:revision>14</cp:revision>
  <cp:lastPrinted>2020-07-24T18:07:00Z</cp:lastPrinted>
  <dcterms:created xsi:type="dcterms:W3CDTF">2022-08-14T20:20:00Z</dcterms:created>
  <dcterms:modified xsi:type="dcterms:W3CDTF">2023-06-01T04:17:00Z</dcterms:modified>
</cp:coreProperties>
</file>