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6CFEE"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Party Pantry Booking Agreement</w:t>
      </w:r>
    </w:p>
    <w:p w14:paraId="4B2399A1"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sz w:val="20"/>
          <w:szCs w:val="20"/>
        </w:rPr>
        <w:t xml:space="preserve">This agreement is made between </w:t>
      </w:r>
      <w:r w:rsidRPr="004D3A49">
        <w:rPr>
          <w:rFonts w:ascii="Times New Roman" w:hAnsi="Times New Roman" w:cs="Times New Roman"/>
          <w:b/>
          <w:bCs/>
          <w:sz w:val="20"/>
          <w:szCs w:val="20"/>
        </w:rPr>
        <w:t>Party Pantry</w:t>
      </w:r>
      <w:r w:rsidRPr="004D3A49">
        <w:rPr>
          <w:rFonts w:ascii="Times New Roman" w:hAnsi="Times New Roman" w:cs="Times New Roman"/>
          <w:sz w:val="20"/>
          <w:szCs w:val="20"/>
        </w:rPr>
        <w:t xml:space="preserve"> ("Vendor") and the client listed below ("Client") for the provision of custom dessert and/or candy buffet services.</w:t>
      </w:r>
    </w:p>
    <w:p w14:paraId="2FC989DC"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Event Details</w:t>
      </w:r>
    </w:p>
    <w:p w14:paraId="61BA84A0" w14:textId="4C436C85" w:rsidR="004D3A49" w:rsidRPr="004D3A49" w:rsidRDefault="004D3A49" w:rsidP="004D3A49">
      <w:pPr>
        <w:numPr>
          <w:ilvl w:val="0"/>
          <w:numId w:val="10"/>
        </w:numPr>
        <w:rPr>
          <w:rFonts w:ascii="Times New Roman" w:hAnsi="Times New Roman" w:cs="Times New Roman"/>
          <w:sz w:val="20"/>
          <w:szCs w:val="20"/>
        </w:rPr>
      </w:pPr>
      <w:r w:rsidRPr="004D3A49">
        <w:rPr>
          <w:rFonts w:ascii="Times New Roman" w:hAnsi="Times New Roman" w:cs="Times New Roman"/>
          <w:b/>
          <w:bCs/>
          <w:sz w:val="20"/>
          <w:szCs w:val="20"/>
        </w:rPr>
        <w:t>Client Name:</w:t>
      </w:r>
    </w:p>
    <w:p w14:paraId="4B7EE7CF" w14:textId="1FC10E04" w:rsidR="004D3A49" w:rsidRPr="004D3A49" w:rsidRDefault="004D3A49" w:rsidP="004D3A49">
      <w:pPr>
        <w:numPr>
          <w:ilvl w:val="0"/>
          <w:numId w:val="10"/>
        </w:numPr>
        <w:rPr>
          <w:rFonts w:ascii="Times New Roman" w:hAnsi="Times New Roman" w:cs="Times New Roman"/>
          <w:sz w:val="20"/>
          <w:szCs w:val="20"/>
        </w:rPr>
      </w:pPr>
      <w:r w:rsidRPr="004D3A49">
        <w:rPr>
          <w:rFonts w:ascii="Times New Roman" w:hAnsi="Times New Roman" w:cs="Times New Roman"/>
          <w:b/>
          <w:bCs/>
          <w:sz w:val="20"/>
          <w:szCs w:val="20"/>
        </w:rPr>
        <w:t>Event Date</w:t>
      </w:r>
      <w:r w:rsidR="00D06C7D">
        <w:rPr>
          <w:rFonts w:ascii="Times New Roman" w:hAnsi="Times New Roman" w:cs="Times New Roman"/>
          <w:b/>
          <w:bCs/>
          <w:sz w:val="20"/>
          <w:szCs w:val="20"/>
        </w:rPr>
        <w:t xml:space="preserve"> &amp; Time</w:t>
      </w:r>
      <w:r w:rsidRPr="004D3A49">
        <w:rPr>
          <w:rFonts w:ascii="Times New Roman" w:hAnsi="Times New Roman" w:cs="Times New Roman"/>
          <w:b/>
          <w:bCs/>
          <w:sz w:val="20"/>
          <w:szCs w:val="20"/>
        </w:rPr>
        <w:t>:</w:t>
      </w:r>
    </w:p>
    <w:p w14:paraId="5E8FC970" w14:textId="51A70594" w:rsidR="004D3A49" w:rsidRPr="004D3A49" w:rsidRDefault="004D3A49" w:rsidP="004D3A49">
      <w:pPr>
        <w:numPr>
          <w:ilvl w:val="0"/>
          <w:numId w:val="10"/>
        </w:numPr>
        <w:rPr>
          <w:rFonts w:ascii="Times New Roman" w:hAnsi="Times New Roman" w:cs="Times New Roman"/>
          <w:sz w:val="20"/>
          <w:szCs w:val="20"/>
        </w:rPr>
      </w:pPr>
      <w:r w:rsidRPr="004D3A49">
        <w:rPr>
          <w:rFonts w:ascii="Times New Roman" w:hAnsi="Times New Roman" w:cs="Times New Roman"/>
          <w:b/>
          <w:bCs/>
          <w:sz w:val="20"/>
          <w:szCs w:val="20"/>
        </w:rPr>
        <w:t>Event Location:</w:t>
      </w:r>
    </w:p>
    <w:p w14:paraId="3A26419A" w14:textId="77777777" w:rsidR="004D3A49" w:rsidRPr="004D3A49" w:rsidRDefault="002C47ED" w:rsidP="004D3A49">
      <w:pPr>
        <w:rPr>
          <w:rFonts w:ascii="Times New Roman" w:hAnsi="Times New Roman" w:cs="Times New Roman"/>
          <w:sz w:val="20"/>
          <w:szCs w:val="20"/>
        </w:rPr>
      </w:pPr>
      <w:r>
        <w:rPr>
          <w:rFonts w:ascii="Times New Roman" w:hAnsi="Times New Roman" w:cs="Times New Roman"/>
          <w:sz w:val="20"/>
          <w:szCs w:val="20"/>
        </w:rPr>
        <w:pict w14:anchorId="3F066D4F">
          <v:rect id="_x0000_i1025" style="width:0;height:1.5pt" o:hralign="center" o:hrstd="t" o:hr="t" fillcolor="#a0a0a0" stroked="f"/>
        </w:pict>
      </w:r>
    </w:p>
    <w:p w14:paraId="68AF7C2C"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Deposit &amp; Payment Terms</w:t>
      </w:r>
    </w:p>
    <w:p w14:paraId="2F3B8BE9" w14:textId="77777777" w:rsidR="004D3A49" w:rsidRPr="004D3A49" w:rsidRDefault="004D3A49" w:rsidP="004D3A49">
      <w:pPr>
        <w:numPr>
          <w:ilvl w:val="0"/>
          <w:numId w:val="11"/>
        </w:numPr>
        <w:rPr>
          <w:rFonts w:ascii="Times New Roman" w:hAnsi="Times New Roman" w:cs="Times New Roman"/>
          <w:sz w:val="20"/>
          <w:szCs w:val="20"/>
        </w:rPr>
      </w:pPr>
      <w:r w:rsidRPr="004D3A49">
        <w:rPr>
          <w:rFonts w:ascii="Times New Roman" w:hAnsi="Times New Roman" w:cs="Times New Roman"/>
          <w:sz w:val="20"/>
          <w:szCs w:val="20"/>
        </w:rPr>
        <w:t xml:space="preserve">A </w:t>
      </w:r>
      <w:r w:rsidRPr="004D3A49">
        <w:rPr>
          <w:rFonts w:ascii="Times New Roman" w:hAnsi="Times New Roman" w:cs="Times New Roman"/>
          <w:b/>
          <w:bCs/>
          <w:sz w:val="20"/>
          <w:szCs w:val="20"/>
        </w:rPr>
        <w:t>minimum 50% non-refundable deposit</w:t>
      </w:r>
      <w:r w:rsidRPr="004D3A49">
        <w:rPr>
          <w:rFonts w:ascii="Times New Roman" w:hAnsi="Times New Roman" w:cs="Times New Roman"/>
          <w:sz w:val="20"/>
          <w:szCs w:val="20"/>
        </w:rPr>
        <w:t xml:space="preserve"> is required at the time of booking to secure your event date.</w:t>
      </w:r>
    </w:p>
    <w:p w14:paraId="1A734103" w14:textId="77777777" w:rsidR="004D3A49" w:rsidRPr="004D3A49" w:rsidRDefault="004D3A49" w:rsidP="004D3A49">
      <w:pPr>
        <w:numPr>
          <w:ilvl w:val="0"/>
          <w:numId w:val="11"/>
        </w:numPr>
        <w:rPr>
          <w:rFonts w:ascii="Times New Roman" w:hAnsi="Times New Roman" w:cs="Times New Roman"/>
          <w:sz w:val="20"/>
          <w:szCs w:val="20"/>
        </w:rPr>
      </w:pPr>
      <w:r w:rsidRPr="004D3A49">
        <w:rPr>
          <w:rFonts w:ascii="Times New Roman" w:hAnsi="Times New Roman" w:cs="Times New Roman"/>
          <w:sz w:val="20"/>
          <w:szCs w:val="20"/>
        </w:rPr>
        <w:t xml:space="preserve">The remaining balance must be paid </w:t>
      </w:r>
      <w:r w:rsidRPr="004D3A49">
        <w:rPr>
          <w:rFonts w:ascii="Times New Roman" w:hAnsi="Times New Roman" w:cs="Times New Roman"/>
          <w:b/>
          <w:bCs/>
          <w:sz w:val="20"/>
          <w:szCs w:val="20"/>
        </w:rPr>
        <w:t>in full no later than 7 days before the event</w:t>
      </w:r>
      <w:r w:rsidRPr="004D3A49">
        <w:rPr>
          <w:rFonts w:ascii="Times New Roman" w:hAnsi="Times New Roman" w:cs="Times New Roman"/>
          <w:sz w:val="20"/>
          <w:szCs w:val="20"/>
        </w:rPr>
        <w:t>.</w:t>
      </w:r>
    </w:p>
    <w:p w14:paraId="5291E1FC" w14:textId="77777777" w:rsidR="004D3A49" w:rsidRPr="004D3A49" w:rsidRDefault="004D3A49" w:rsidP="004D3A49">
      <w:pPr>
        <w:numPr>
          <w:ilvl w:val="0"/>
          <w:numId w:val="11"/>
        </w:numPr>
        <w:rPr>
          <w:rFonts w:ascii="Times New Roman" w:hAnsi="Times New Roman" w:cs="Times New Roman"/>
          <w:sz w:val="20"/>
          <w:szCs w:val="20"/>
        </w:rPr>
      </w:pPr>
      <w:r w:rsidRPr="004D3A49">
        <w:rPr>
          <w:rFonts w:ascii="Times New Roman" w:hAnsi="Times New Roman" w:cs="Times New Roman"/>
          <w:sz w:val="20"/>
          <w:szCs w:val="20"/>
        </w:rPr>
        <w:t>Clients may choose to pay in full at time of booking.</w:t>
      </w:r>
    </w:p>
    <w:p w14:paraId="41976ED7" w14:textId="77777777" w:rsidR="004D3A49" w:rsidRPr="004D3A49" w:rsidRDefault="004D3A49" w:rsidP="004D3A49">
      <w:pPr>
        <w:numPr>
          <w:ilvl w:val="0"/>
          <w:numId w:val="11"/>
        </w:numPr>
        <w:rPr>
          <w:rFonts w:ascii="Times New Roman" w:hAnsi="Times New Roman" w:cs="Times New Roman"/>
          <w:sz w:val="20"/>
          <w:szCs w:val="20"/>
        </w:rPr>
      </w:pPr>
      <w:r w:rsidRPr="004D3A49">
        <w:rPr>
          <w:rFonts w:ascii="Times New Roman" w:hAnsi="Times New Roman" w:cs="Times New Roman"/>
          <w:sz w:val="20"/>
          <w:szCs w:val="20"/>
        </w:rPr>
        <w:t>If final payment is not received by the due date, Party Pantry reserves the right to cancel services with no refund of the deposit.</w:t>
      </w:r>
    </w:p>
    <w:p w14:paraId="69841654"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Cancellation Policy</w:t>
      </w:r>
    </w:p>
    <w:p w14:paraId="0B5987C2" w14:textId="77777777" w:rsidR="004D3A49" w:rsidRPr="004D3A49" w:rsidRDefault="004D3A49" w:rsidP="004D3A49">
      <w:pPr>
        <w:numPr>
          <w:ilvl w:val="0"/>
          <w:numId w:val="12"/>
        </w:numPr>
        <w:rPr>
          <w:rFonts w:ascii="Times New Roman" w:hAnsi="Times New Roman" w:cs="Times New Roman"/>
          <w:sz w:val="20"/>
          <w:szCs w:val="20"/>
        </w:rPr>
      </w:pPr>
      <w:r w:rsidRPr="004D3A49">
        <w:rPr>
          <w:rFonts w:ascii="Times New Roman" w:hAnsi="Times New Roman" w:cs="Times New Roman"/>
          <w:sz w:val="20"/>
          <w:szCs w:val="20"/>
        </w:rPr>
        <w:t xml:space="preserve">The deposit is </w:t>
      </w:r>
      <w:r w:rsidRPr="004D3A49">
        <w:rPr>
          <w:rFonts w:ascii="Times New Roman" w:hAnsi="Times New Roman" w:cs="Times New Roman"/>
          <w:b/>
          <w:bCs/>
          <w:sz w:val="20"/>
          <w:szCs w:val="20"/>
        </w:rPr>
        <w:t>non-refundable</w:t>
      </w:r>
      <w:r w:rsidRPr="004D3A49">
        <w:rPr>
          <w:rFonts w:ascii="Times New Roman" w:hAnsi="Times New Roman" w:cs="Times New Roman"/>
          <w:sz w:val="20"/>
          <w:szCs w:val="20"/>
        </w:rPr>
        <w:t xml:space="preserve"> under any circumstances due to the custom nature of our services.</w:t>
      </w:r>
    </w:p>
    <w:p w14:paraId="04B9DEE5" w14:textId="77777777" w:rsidR="004D3A49" w:rsidRPr="004D3A49" w:rsidRDefault="004D3A49" w:rsidP="004D3A49">
      <w:pPr>
        <w:numPr>
          <w:ilvl w:val="0"/>
          <w:numId w:val="12"/>
        </w:numPr>
        <w:rPr>
          <w:rFonts w:ascii="Times New Roman" w:hAnsi="Times New Roman" w:cs="Times New Roman"/>
          <w:sz w:val="20"/>
          <w:szCs w:val="20"/>
        </w:rPr>
      </w:pPr>
      <w:r w:rsidRPr="004D3A49">
        <w:rPr>
          <w:rFonts w:ascii="Times New Roman" w:hAnsi="Times New Roman" w:cs="Times New Roman"/>
          <w:sz w:val="20"/>
          <w:szCs w:val="20"/>
        </w:rPr>
        <w:t>If cancellation occurs less than 7 days before the event, the full payment becomes non-refundable.</w:t>
      </w:r>
    </w:p>
    <w:p w14:paraId="69A89A41"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Design, Flavors &amp; Customization</w:t>
      </w:r>
    </w:p>
    <w:p w14:paraId="0432B01F" w14:textId="77777777" w:rsidR="004D3A49" w:rsidRPr="004D3A49" w:rsidRDefault="004D3A49" w:rsidP="004D3A49">
      <w:pPr>
        <w:numPr>
          <w:ilvl w:val="0"/>
          <w:numId w:val="13"/>
        </w:numPr>
        <w:rPr>
          <w:rFonts w:ascii="Times New Roman" w:hAnsi="Times New Roman" w:cs="Times New Roman"/>
          <w:sz w:val="20"/>
          <w:szCs w:val="20"/>
        </w:rPr>
      </w:pPr>
      <w:r w:rsidRPr="004D3A49">
        <w:rPr>
          <w:rFonts w:ascii="Times New Roman" w:hAnsi="Times New Roman" w:cs="Times New Roman"/>
          <w:sz w:val="20"/>
          <w:szCs w:val="20"/>
        </w:rPr>
        <w:t xml:space="preserve">All displays are </w:t>
      </w:r>
      <w:proofErr w:type="gramStart"/>
      <w:r w:rsidRPr="004D3A49">
        <w:rPr>
          <w:rFonts w:ascii="Times New Roman" w:hAnsi="Times New Roman" w:cs="Times New Roman"/>
          <w:sz w:val="20"/>
          <w:szCs w:val="20"/>
        </w:rPr>
        <w:t>custom-designed</w:t>
      </w:r>
      <w:proofErr w:type="gramEnd"/>
      <w:r w:rsidRPr="004D3A49">
        <w:rPr>
          <w:rFonts w:ascii="Times New Roman" w:hAnsi="Times New Roman" w:cs="Times New Roman"/>
          <w:sz w:val="20"/>
          <w:szCs w:val="20"/>
        </w:rPr>
        <w:t xml:space="preserve"> to match the theme and color palette provided by the client.</w:t>
      </w:r>
    </w:p>
    <w:p w14:paraId="279B3615" w14:textId="77777777" w:rsidR="004D3A49" w:rsidRPr="004D3A49" w:rsidRDefault="004D3A49" w:rsidP="004D3A49">
      <w:pPr>
        <w:numPr>
          <w:ilvl w:val="0"/>
          <w:numId w:val="13"/>
        </w:numPr>
        <w:rPr>
          <w:rFonts w:ascii="Times New Roman" w:hAnsi="Times New Roman" w:cs="Times New Roman"/>
          <w:sz w:val="20"/>
          <w:szCs w:val="20"/>
        </w:rPr>
      </w:pPr>
      <w:r w:rsidRPr="004D3A49">
        <w:rPr>
          <w:rFonts w:ascii="Times New Roman" w:hAnsi="Times New Roman" w:cs="Times New Roman"/>
          <w:sz w:val="20"/>
          <w:szCs w:val="20"/>
        </w:rPr>
        <w:t xml:space="preserve">Final selections and event details must be confirmed </w:t>
      </w:r>
      <w:r w:rsidRPr="004D3A49">
        <w:rPr>
          <w:rFonts w:ascii="Times New Roman" w:hAnsi="Times New Roman" w:cs="Times New Roman"/>
          <w:b/>
          <w:bCs/>
          <w:sz w:val="20"/>
          <w:szCs w:val="20"/>
        </w:rPr>
        <w:t>no later than 14 days prior</w:t>
      </w:r>
      <w:r w:rsidRPr="004D3A49">
        <w:rPr>
          <w:rFonts w:ascii="Times New Roman" w:hAnsi="Times New Roman" w:cs="Times New Roman"/>
          <w:sz w:val="20"/>
          <w:szCs w:val="20"/>
        </w:rPr>
        <w:t xml:space="preserve"> to the event.</w:t>
      </w:r>
    </w:p>
    <w:p w14:paraId="08768C8A" w14:textId="77777777" w:rsidR="004D3A49" w:rsidRPr="004D3A49" w:rsidRDefault="004D3A49" w:rsidP="004D3A49">
      <w:pPr>
        <w:numPr>
          <w:ilvl w:val="0"/>
          <w:numId w:val="13"/>
        </w:numPr>
        <w:rPr>
          <w:rFonts w:ascii="Times New Roman" w:hAnsi="Times New Roman" w:cs="Times New Roman"/>
          <w:sz w:val="20"/>
          <w:szCs w:val="20"/>
        </w:rPr>
      </w:pPr>
      <w:r w:rsidRPr="004D3A49">
        <w:rPr>
          <w:rFonts w:ascii="Times New Roman" w:hAnsi="Times New Roman" w:cs="Times New Roman"/>
          <w:sz w:val="20"/>
          <w:szCs w:val="20"/>
        </w:rPr>
        <w:t>Party Pantry reserves the right to adjust flavors, colors, and specific treat types based on seasonal or supplier availability. We will always strive to accommodate the agreed-upon theme and preferences to the best of our ability.</w:t>
      </w:r>
    </w:p>
    <w:p w14:paraId="46FA337E" w14:textId="77777777" w:rsidR="004D3A49" w:rsidRPr="004D3A49" w:rsidRDefault="004D3A49" w:rsidP="004D3A49">
      <w:pPr>
        <w:numPr>
          <w:ilvl w:val="0"/>
          <w:numId w:val="13"/>
        </w:numPr>
        <w:rPr>
          <w:rFonts w:ascii="Times New Roman" w:hAnsi="Times New Roman" w:cs="Times New Roman"/>
          <w:sz w:val="20"/>
          <w:szCs w:val="20"/>
        </w:rPr>
      </w:pPr>
      <w:r w:rsidRPr="004D3A49">
        <w:rPr>
          <w:rFonts w:ascii="Times New Roman" w:hAnsi="Times New Roman" w:cs="Times New Roman"/>
          <w:sz w:val="20"/>
          <w:szCs w:val="20"/>
        </w:rPr>
        <w:t>If the client fails to communicate final decisions or preferences by the required deadlines, Party Pantry will use its best judgment to complete the display based on available information.</w:t>
      </w:r>
    </w:p>
    <w:p w14:paraId="07964CCE"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Allergens &amp; Dietary Restrictions</w:t>
      </w:r>
    </w:p>
    <w:p w14:paraId="2C0D411F" w14:textId="77777777" w:rsidR="004D3A49" w:rsidRPr="004D3A49" w:rsidRDefault="004D3A49" w:rsidP="004D3A49">
      <w:pPr>
        <w:numPr>
          <w:ilvl w:val="0"/>
          <w:numId w:val="14"/>
        </w:numPr>
        <w:rPr>
          <w:rFonts w:ascii="Times New Roman" w:hAnsi="Times New Roman" w:cs="Times New Roman"/>
          <w:sz w:val="20"/>
          <w:szCs w:val="20"/>
        </w:rPr>
      </w:pPr>
      <w:r w:rsidRPr="004D3A49">
        <w:rPr>
          <w:rFonts w:ascii="Times New Roman" w:hAnsi="Times New Roman" w:cs="Times New Roman"/>
          <w:sz w:val="20"/>
          <w:szCs w:val="20"/>
        </w:rPr>
        <w:t xml:space="preserve">Party Pantry will make every effort to avoid allergens listed by the client in the intake questionnaire. However, due to shared production environments and ingredient sourcing, </w:t>
      </w:r>
      <w:r w:rsidRPr="004D3A49">
        <w:rPr>
          <w:rFonts w:ascii="Times New Roman" w:hAnsi="Times New Roman" w:cs="Times New Roman"/>
          <w:b/>
          <w:bCs/>
          <w:sz w:val="20"/>
          <w:szCs w:val="20"/>
        </w:rPr>
        <w:t>we cannot guarantee allergen-free products</w:t>
      </w:r>
      <w:r w:rsidRPr="004D3A49">
        <w:rPr>
          <w:rFonts w:ascii="Times New Roman" w:hAnsi="Times New Roman" w:cs="Times New Roman"/>
          <w:sz w:val="20"/>
          <w:szCs w:val="20"/>
        </w:rPr>
        <w:t xml:space="preserve"> and </w:t>
      </w:r>
      <w:r w:rsidRPr="004D3A49">
        <w:rPr>
          <w:rFonts w:ascii="Times New Roman" w:hAnsi="Times New Roman" w:cs="Times New Roman"/>
          <w:b/>
          <w:bCs/>
          <w:sz w:val="20"/>
          <w:szCs w:val="20"/>
        </w:rPr>
        <w:t>assume no liability</w:t>
      </w:r>
      <w:r w:rsidRPr="004D3A49">
        <w:rPr>
          <w:rFonts w:ascii="Times New Roman" w:hAnsi="Times New Roman" w:cs="Times New Roman"/>
          <w:sz w:val="20"/>
          <w:szCs w:val="20"/>
        </w:rPr>
        <w:t xml:space="preserve"> for any allergic reactions.</w:t>
      </w:r>
    </w:p>
    <w:p w14:paraId="13880447" w14:textId="77777777" w:rsidR="004D3A49" w:rsidRPr="004D3A49" w:rsidRDefault="004D3A49" w:rsidP="004D3A49">
      <w:pPr>
        <w:numPr>
          <w:ilvl w:val="0"/>
          <w:numId w:val="14"/>
        </w:numPr>
        <w:rPr>
          <w:rFonts w:ascii="Times New Roman" w:hAnsi="Times New Roman" w:cs="Times New Roman"/>
          <w:sz w:val="20"/>
          <w:szCs w:val="20"/>
        </w:rPr>
      </w:pPr>
      <w:r w:rsidRPr="004D3A49">
        <w:rPr>
          <w:rFonts w:ascii="Times New Roman" w:hAnsi="Times New Roman" w:cs="Times New Roman"/>
          <w:sz w:val="20"/>
          <w:szCs w:val="20"/>
        </w:rPr>
        <w:t xml:space="preserve">Ingredients may include or </w:t>
      </w:r>
      <w:proofErr w:type="gramStart"/>
      <w:r w:rsidRPr="004D3A49">
        <w:rPr>
          <w:rFonts w:ascii="Times New Roman" w:hAnsi="Times New Roman" w:cs="Times New Roman"/>
          <w:sz w:val="20"/>
          <w:szCs w:val="20"/>
        </w:rPr>
        <w:t>come in contact with</w:t>
      </w:r>
      <w:proofErr w:type="gramEnd"/>
      <w:r w:rsidRPr="004D3A49">
        <w:rPr>
          <w:rFonts w:ascii="Times New Roman" w:hAnsi="Times New Roman" w:cs="Times New Roman"/>
          <w:sz w:val="20"/>
          <w:szCs w:val="20"/>
        </w:rPr>
        <w:t xml:space="preserve"> dairy, eggs, peanuts, tree nuts, soy, gluten, and other allergens.</w:t>
      </w:r>
    </w:p>
    <w:p w14:paraId="5A71211E" w14:textId="77777777" w:rsidR="004D3A49" w:rsidRDefault="004D3A49">
      <w:pPr>
        <w:rPr>
          <w:rFonts w:ascii="Times New Roman" w:hAnsi="Times New Roman" w:cs="Times New Roman"/>
          <w:b/>
          <w:bCs/>
          <w:sz w:val="20"/>
          <w:szCs w:val="20"/>
        </w:rPr>
      </w:pPr>
      <w:r>
        <w:rPr>
          <w:rFonts w:ascii="Times New Roman" w:hAnsi="Times New Roman" w:cs="Times New Roman"/>
          <w:b/>
          <w:bCs/>
          <w:sz w:val="20"/>
          <w:szCs w:val="20"/>
        </w:rPr>
        <w:br w:type="page"/>
      </w:r>
    </w:p>
    <w:p w14:paraId="6418CC3E" w14:textId="055CF6B5"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lastRenderedPageBreak/>
        <w:t>Setup, Pickup &amp; Delivery</w:t>
      </w:r>
    </w:p>
    <w:p w14:paraId="2660460F" w14:textId="0F8DE1C0" w:rsidR="004D3A49" w:rsidRPr="004D3A49" w:rsidRDefault="004D3A49" w:rsidP="004D3A49">
      <w:pPr>
        <w:numPr>
          <w:ilvl w:val="0"/>
          <w:numId w:val="15"/>
        </w:numPr>
        <w:rPr>
          <w:rFonts w:ascii="Times New Roman" w:hAnsi="Times New Roman" w:cs="Times New Roman"/>
          <w:sz w:val="20"/>
          <w:szCs w:val="20"/>
        </w:rPr>
      </w:pPr>
      <w:r w:rsidRPr="004D3A49">
        <w:rPr>
          <w:rFonts w:ascii="Times New Roman" w:hAnsi="Times New Roman" w:cs="Times New Roman"/>
          <w:sz w:val="20"/>
          <w:szCs w:val="20"/>
        </w:rPr>
        <w:t xml:space="preserve">Party Pantry will arrive approximately </w:t>
      </w:r>
      <w:r w:rsidRPr="00ED569D">
        <w:rPr>
          <w:rFonts w:ascii="Times New Roman" w:hAnsi="Times New Roman" w:cs="Times New Roman"/>
          <w:color w:val="FF0000"/>
          <w:sz w:val="20"/>
          <w:szCs w:val="20"/>
          <w:u w:val="single"/>
        </w:rPr>
        <w:t>_</w:t>
      </w:r>
      <w:r w:rsidR="00ED569D">
        <w:rPr>
          <w:rFonts w:ascii="Times New Roman" w:hAnsi="Times New Roman" w:cs="Times New Roman"/>
          <w:color w:val="FF0000"/>
          <w:sz w:val="20"/>
          <w:szCs w:val="20"/>
          <w:u w:val="single"/>
        </w:rPr>
        <w:t>_</w:t>
      </w:r>
      <w:r w:rsidRPr="00ED569D">
        <w:rPr>
          <w:rFonts w:ascii="Times New Roman" w:hAnsi="Times New Roman" w:cs="Times New Roman"/>
          <w:color w:val="FF0000"/>
          <w:sz w:val="20"/>
          <w:szCs w:val="20"/>
          <w:u w:val="single"/>
        </w:rPr>
        <w:t>__</w:t>
      </w:r>
      <w:r w:rsidRPr="004D3A49">
        <w:rPr>
          <w:rFonts w:ascii="Times New Roman" w:hAnsi="Times New Roman" w:cs="Times New Roman"/>
          <w:sz w:val="20"/>
          <w:szCs w:val="20"/>
        </w:rPr>
        <w:t xml:space="preserve"> hours before the event to complete setup.</w:t>
      </w:r>
    </w:p>
    <w:p w14:paraId="566C77A1" w14:textId="16DEF33A" w:rsidR="004D3A49" w:rsidRPr="004D3A49" w:rsidRDefault="00461858" w:rsidP="004D3A49">
      <w:pPr>
        <w:numPr>
          <w:ilvl w:val="0"/>
          <w:numId w:val="15"/>
        </w:numPr>
        <w:rPr>
          <w:rFonts w:ascii="Times New Roman" w:hAnsi="Times New Roman" w:cs="Times New Roman"/>
          <w:sz w:val="20"/>
          <w:szCs w:val="20"/>
        </w:rPr>
      </w:pPr>
      <w:r w:rsidRPr="004D3A49">
        <w:rPr>
          <w:rFonts w:ascii="Times New Roman" w:hAnsi="Times New Roman" w:cs="Times New Roman"/>
          <w:sz w:val="20"/>
          <w:szCs w:val="20"/>
        </w:rPr>
        <w:t>The client</w:t>
      </w:r>
      <w:r w:rsidR="004D3A49" w:rsidRPr="004D3A49">
        <w:rPr>
          <w:rFonts w:ascii="Times New Roman" w:hAnsi="Times New Roman" w:cs="Times New Roman"/>
          <w:sz w:val="20"/>
          <w:szCs w:val="20"/>
        </w:rPr>
        <w:t xml:space="preserve"> agrees to ensure venue access and a setup location with necessary tables and/or coverings.</w:t>
      </w:r>
    </w:p>
    <w:p w14:paraId="1A362E96" w14:textId="77777777" w:rsidR="004D3A49" w:rsidRPr="004D3A49" w:rsidRDefault="004D3A49" w:rsidP="004D3A49">
      <w:pPr>
        <w:numPr>
          <w:ilvl w:val="0"/>
          <w:numId w:val="15"/>
        </w:numPr>
        <w:rPr>
          <w:rFonts w:ascii="Times New Roman" w:hAnsi="Times New Roman" w:cs="Times New Roman"/>
          <w:sz w:val="20"/>
          <w:szCs w:val="20"/>
        </w:rPr>
      </w:pPr>
      <w:r w:rsidRPr="004D3A49">
        <w:rPr>
          <w:rFonts w:ascii="Times New Roman" w:hAnsi="Times New Roman" w:cs="Times New Roman"/>
          <w:sz w:val="20"/>
          <w:szCs w:val="20"/>
        </w:rPr>
        <w:t>Party Pantry will return after the event to collect all jars, risers, props, and any remaining setup items at a scheduled pickup time mutually agreed upon prior to the event.</w:t>
      </w:r>
    </w:p>
    <w:p w14:paraId="2BA5F4D4"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Outdoor Events &amp; Weather</w:t>
      </w:r>
    </w:p>
    <w:p w14:paraId="18AE35AC" w14:textId="77777777" w:rsidR="004D3A49" w:rsidRPr="004D3A49" w:rsidRDefault="004D3A49" w:rsidP="004D3A49">
      <w:pPr>
        <w:numPr>
          <w:ilvl w:val="0"/>
          <w:numId w:val="16"/>
        </w:numPr>
        <w:rPr>
          <w:rFonts w:ascii="Times New Roman" w:hAnsi="Times New Roman" w:cs="Times New Roman"/>
          <w:sz w:val="20"/>
          <w:szCs w:val="20"/>
        </w:rPr>
      </w:pPr>
      <w:r w:rsidRPr="004D3A49">
        <w:rPr>
          <w:rFonts w:ascii="Times New Roman" w:hAnsi="Times New Roman" w:cs="Times New Roman"/>
          <w:sz w:val="20"/>
          <w:szCs w:val="20"/>
        </w:rPr>
        <w:t>For outdoor events, the client is responsible for providing weather protection such as tents or shade structures.</w:t>
      </w:r>
    </w:p>
    <w:p w14:paraId="6E4DB3FD" w14:textId="77777777" w:rsidR="004D3A49" w:rsidRPr="004D3A49" w:rsidRDefault="004D3A49" w:rsidP="004D3A49">
      <w:pPr>
        <w:numPr>
          <w:ilvl w:val="0"/>
          <w:numId w:val="16"/>
        </w:numPr>
        <w:rPr>
          <w:rFonts w:ascii="Times New Roman" w:hAnsi="Times New Roman" w:cs="Times New Roman"/>
          <w:sz w:val="20"/>
          <w:szCs w:val="20"/>
        </w:rPr>
      </w:pPr>
      <w:r w:rsidRPr="004D3A49">
        <w:rPr>
          <w:rFonts w:ascii="Times New Roman" w:hAnsi="Times New Roman" w:cs="Times New Roman"/>
          <w:sz w:val="20"/>
          <w:szCs w:val="20"/>
        </w:rPr>
        <w:t>Party Pantry is not liable for weather-related damage, delays, or disruptions.</w:t>
      </w:r>
    </w:p>
    <w:p w14:paraId="35FEED11"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Liability for Display Items</w:t>
      </w:r>
    </w:p>
    <w:p w14:paraId="0FD97E45" w14:textId="77777777" w:rsidR="004D3A49" w:rsidRPr="004D3A49" w:rsidRDefault="004D3A49" w:rsidP="004D3A49">
      <w:pPr>
        <w:numPr>
          <w:ilvl w:val="0"/>
          <w:numId w:val="17"/>
        </w:numPr>
        <w:rPr>
          <w:rFonts w:ascii="Times New Roman" w:hAnsi="Times New Roman" w:cs="Times New Roman"/>
          <w:sz w:val="20"/>
          <w:szCs w:val="20"/>
        </w:rPr>
      </w:pPr>
      <w:proofErr w:type="gramStart"/>
      <w:r w:rsidRPr="004D3A49">
        <w:rPr>
          <w:rFonts w:ascii="Times New Roman" w:hAnsi="Times New Roman" w:cs="Times New Roman"/>
          <w:sz w:val="20"/>
          <w:szCs w:val="20"/>
        </w:rPr>
        <w:t>Client assumes</w:t>
      </w:r>
      <w:proofErr w:type="gramEnd"/>
      <w:r w:rsidRPr="004D3A49">
        <w:rPr>
          <w:rFonts w:ascii="Times New Roman" w:hAnsi="Times New Roman" w:cs="Times New Roman"/>
          <w:sz w:val="20"/>
          <w:szCs w:val="20"/>
        </w:rPr>
        <w:t xml:space="preserve"> responsibility for all Party Pantry display materials during the event.</w:t>
      </w:r>
    </w:p>
    <w:p w14:paraId="25CDCF6C" w14:textId="77777777" w:rsidR="004D3A49" w:rsidRPr="004D3A49" w:rsidRDefault="004D3A49" w:rsidP="004D3A49">
      <w:pPr>
        <w:numPr>
          <w:ilvl w:val="0"/>
          <w:numId w:val="17"/>
        </w:numPr>
        <w:rPr>
          <w:rFonts w:ascii="Times New Roman" w:hAnsi="Times New Roman" w:cs="Times New Roman"/>
          <w:sz w:val="20"/>
          <w:szCs w:val="20"/>
        </w:rPr>
      </w:pPr>
      <w:r w:rsidRPr="004D3A49">
        <w:rPr>
          <w:rFonts w:ascii="Times New Roman" w:hAnsi="Times New Roman" w:cs="Times New Roman"/>
          <w:sz w:val="20"/>
          <w:szCs w:val="20"/>
        </w:rPr>
        <w:t>Charges may apply for any lost, stolen, or damaged jars, risers, signage, or props.</w:t>
      </w:r>
    </w:p>
    <w:p w14:paraId="639B181B"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Photography Release</w:t>
      </w:r>
    </w:p>
    <w:p w14:paraId="4FF8B4A6" w14:textId="77777777" w:rsidR="004D3A49" w:rsidRPr="004D3A49" w:rsidRDefault="004D3A49" w:rsidP="004D3A49">
      <w:pPr>
        <w:numPr>
          <w:ilvl w:val="0"/>
          <w:numId w:val="18"/>
        </w:numPr>
        <w:rPr>
          <w:rFonts w:ascii="Times New Roman" w:hAnsi="Times New Roman" w:cs="Times New Roman"/>
          <w:sz w:val="20"/>
          <w:szCs w:val="20"/>
        </w:rPr>
      </w:pPr>
      <w:r w:rsidRPr="004D3A49">
        <w:rPr>
          <w:rFonts w:ascii="Times New Roman" w:hAnsi="Times New Roman" w:cs="Times New Roman"/>
          <w:sz w:val="20"/>
          <w:szCs w:val="20"/>
        </w:rPr>
        <w:t>Party Pantry reserves the right to photograph completed displays and use images for marketing and promotional purposes, unless otherwise requested in writing by the client.</w:t>
      </w:r>
    </w:p>
    <w:p w14:paraId="13373347"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Force Majeure</w:t>
      </w:r>
    </w:p>
    <w:p w14:paraId="47B6DEA5" w14:textId="77777777" w:rsidR="004D3A49" w:rsidRPr="004D3A49" w:rsidRDefault="004D3A49" w:rsidP="004D3A49">
      <w:pPr>
        <w:numPr>
          <w:ilvl w:val="0"/>
          <w:numId w:val="19"/>
        </w:numPr>
        <w:rPr>
          <w:rFonts w:ascii="Times New Roman" w:hAnsi="Times New Roman" w:cs="Times New Roman"/>
          <w:sz w:val="20"/>
          <w:szCs w:val="20"/>
        </w:rPr>
      </w:pPr>
      <w:r w:rsidRPr="004D3A49">
        <w:rPr>
          <w:rFonts w:ascii="Times New Roman" w:hAnsi="Times New Roman" w:cs="Times New Roman"/>
          <w:sz w:val="20"/>
          <w:szCs w:val="20"/>
        </w:rPr>
        <w:t>Party Pantry shall not be held responsible for any failure or delay in performance due to causes beyond its reasonable control, including but not limited to acts of God, natural disasters, pandemics, accidents, labor disputes, governmental actions, or other unforeseen events.</w:t>
      </w:r>
    </w:p>
    <w:p w14:paraId="4D882E17"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Governing Law</w:t>
      </w:r>
    </w:p>
    <w:p w14:paraId="7C5D1380" w14:textId="77777777" w:rsidR="004D3A49" w:rsidRPr="004D3A49" w:rsidRDefault="004D3A49" w:rsidP="004D3A49">
      <w:pPr>
        <w:numPr>
          <w:ilvl w:val="0"/>
          <w:numId w:val="20"/>
        </w:numPr>
        <w:rPr>
          <w:rFonts w:ascii="Times New Roman" w:hAnsi="Times New Roman" w:cs="Times New Roman"/>
          <w:sz w:val="20"/>
          <w:szCs w:val="20"/>
        </w:rPr>
      </w:pPr>
      <w:r w:rsidRPr="004D3A49">
        <w:rPr>
          <w:rFonts w:ascii="Times New Roman" w:hAnsi="Times New Roman" w:cs="Times New Roman"/>
          <w:sz w:val="20"/>
          <w:szCs w:val="20"/>
        </w:rPr>
        <w:t>This agreement shall be governed by and interpreted in accordance with the laws of the State of Texas. Any legal action or proceeding relating to this agreement shall be filed in a court of competent jurisdiction in the State of Texas.</w:t>
      </w:r>
    </w:p>
    <w:p w14:paraId="19C20BF7" w14:textId="77777777" w:rsidR="004D3A49" w:rsidRPr="004D3A49" w:rsidRDefault="004D3A49" w:rsidP="004D3A49">
      <w:pPr>
        <w:rPr>
          <w:rFonts w:ascii="Times New Roman" w:hAnsi="Times New Roman" w:cs="Times New Roman"/>
          <w:sz w:val="20"/>
          <w:szCs w:val="20"/>
        </w:rPr>
      </w:pPr>
      <w:r w:rsidRPr="004D3A49">
        <w:rPr>
          <w:rFonts w:ascii="Times New Roman" w:hAnsi="Times New Roman" w:cs="Times New Roman"/>
          <w:b/>
          <w:bCs/>
          <w:sz w:val="20"/>
          <w:szCs w:val="20"/>
        </w:rPr>
        <w:t>Entire Agreement</w:t>
      </w:r>
    </w:p>
    <w:p w14:paraId="4451BCF3" w14:textId="77777777" w:rsidR="004D3A49" w:rsidRPr="004D3A49" w:rsidRDefault="004D3A49" w:rsidP="004D3A49">
      <w:pPr>
        <w:numPr>
          <w:ilvl w:val="0"/>
          <w:numId w:val="21"/>
        </w:numPr>
        <w:rPr>
          <w:rFonts w:ascii="Times New Roman" w:hAnsi="Times New Roman" w:cs="Times New Roman"/>
          <w:sz w:val="20"/>
          <w:szCs w:val="20"/>
        </w:rPr>
      </w:pPr>
      <w:r w:rsidRPr="004D3A49">
        <w:rPr>
          <w:rFonts w:ascii="Times New Roman" w:hAnsi="Times New Roman" w:cs="Times New Roman"/>
          <w:sz w:val="20"/>
          <w:szCs w:val="20"/>
        </w:rPr>
        <w:t>This agreement constitutes the entire understanding between Party Pantry and the Client. No other verbal or written agreements shall be binding unless signed by both parties.</w:t>
      </w:r>
    </w:p>
    <w:p w14:paraId="0ECA954A" w14:textId="77777777" w:rsidR="004D3A49" w:rsidRPr="004D3A49" w:rsidRDefault="002C47ED" w:rsidP="004D3A49">
      <w:pPr>
        <w:rPr>
          <w:rFonts w:ascii="Times New Roman" w:hAnsi="Times New Roman" w:cs="Times New Roman"/>
          <w:sz w:val="20"/>
          <w:szCs w:val="20"/>
        </w:rPr>
      </w:pPr>
      <w:r>
        <w:rPr>
          <w:rFonts w:ascii="Times New Roman" w:hAnsi="Times New Roman" w:cs="Times New Roman"/>
          <w:sz w:val="20"/>
          <w:szCs w:val="20"/>
        </w:rPr>
        <w:pict w14:anchorId="749C4317">
          <v:rect id="_x0000_i1026" style="width:0;height:1.5pt" o:hralign="center" o:hrstd="t" o:hr="t" fillcolor="#a0a0a0" stroked="f"/>
        </w:pict>
      </w:r>
    </w:p>
    <w:p w14:paraId="54A264E2" w14:textId="29756561" w:rsidR="004D3A49" w:rsidRPr="004D3A49" w:rsidRDefault="002C47ED" w:rsidP="005F6FDA">
      <w:pPr>
        <w:rPr>
          <w:rFonts w:ascii="Times New Roman" w:hAnsi="Times New Roman" w:cs="Times New Roman"/>
          <w:sz w:val="20"/>
          <w:szCs w:val="20"/>
        </w:rPr>
      </w:pPr>
      <w:r>
        <w:rPr>
          <w:rFonts w:ascii="Times New Roman" w:hAnsi="Times New Roman" w:cs="Times New Roman"/>
          <w:sz w:val="20"/>
          <w:szCs w:val="20"/>
        </w:rPr>
        <w:pict w14:anchorId="2D11A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 Signature Line..." style="width:160.5pt;height:80.25pt">
            <v:imagedata r:id="rId5" o:title=""/>
            <o:lock v:ext="edit" ungrouping="t" rotation="t" cropping="t" verticies="t" text="t" grouping="t"/>
            <o:signatureline v:ext="edit" id="{7E013F9D-9ED0-472D-8CD7-729978D4DA3D}" provid="{00000000-0000-0000-0000-000000000000}" o:suggestedsigner="Client" o:signinginstructions="By signing this document, client agrees to the terms are  the information entered is correct." signinginstructionsset="t" issignatureline="t"/>
          </v:shape>
        </w:pict>
      </w:r>
      <w:r w:rsidR="00B74DFA">
        <w:rPr>
          <w:rFonts w:ascii="Times New Roman" w:hAnsi="Times New Roman" w:cs="Times New Roman"/>
          <w:sz w:val="20"/>
          <w:szCs w:val="20"/>
        </w:rPr>
        <w:t xml:space="preserve">      </w:t>
      </w:r>
      <w:r w:rsidR="00202A72">
        <w:rPr>
          <w:rFonts w:ascii="Times New Roman" w:hAnsi="Times New Roman" w:cs="Times New Roman"/>
          <w:sz w:val="20"/>
          <w:szCs w:val="20"/>
        </w:rPr>
        <w:t xml:space="preserve">                                                   </w:t>
      </w:r>
      <w:r>
        <w:rPr>
          <w:rFonts w:ascii="Times New Roman" w:hAnsi="Times New Roman" w:cs="Times New Roman"/>
          <w:sz w:val="20"/>
          <w:szCs w:val="20"/>
        </w:rPr>
        <w:pict w14:anchorId="417C9B47">
          <v:shape id="_x0000_i1028" type="#_x0000_t75" alt="Microsoft Office Signature Line..." style="width:165pt;height:82.5pt">
            <v:imagedata r:id="rId6" o:title=""/>
            <o:lock v:ext="edit" ungrouping="t" rotation="t" cropping="t" verticies="t" text="t" grouping="t"/>
            <o:signatureline v:ext="edit" id="{D5803CBE-7239-487A-9B31-737D90862A78}" provid="{00000000-0000-0000-0000-000000000000}" o:suggestedsigner="Party Pantry Cooridnator" issignatureline="t"/>
          </v:shape>
        </w:pict>
      </w:r>
      <w:r w:rsidR="00B74DFA">
        <w:rPr>
          <w:rFonts w:ascii="Times New Roman" w:hAnsi="Times New Roman" w:cs="Times New Roman"/>
          <w:sz w:val="20"/>
          <w:szCs w:val="20"/>
        </w:rPr>
        <w:t xml:space="preserve">                                                         </w:t>
      </w:r>
    </w:p>
    <w:p w14:paraId="482A4E80" w14:textId="6221B07D" w:rsidR="006D166E" w:rsidRPr="004D3A49" w:rsidRDefault="006D166E">
      <w:pPr>
        <w:rPr>
          <w:rFonts w:ascii="Times New Roman" w:hAnsi="Times New Roman" w:cs="Times New Roman"/>
          <w:sz w:val="20"/>
          <w:szCs w:val="20"/>
        </w:rPr>
      </w:pPr>
    </w:p>
    <w:sectPr w:rsidR="006D166E" w:rsidRPr="004D3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0433"/>
    <w:multiLevelType w:val="multilevel"/>
    <w:tmpl w:val="80FE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15B0B"/>
    <w:multiLevelType w:val="multilevel"/>
    <w:tmpl w:val="E728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B68BB"/>
    <w:multiLevelType w:val="multilevel"/>
    <w:tmpl w:val="1A76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87DEC"/>
    <w:multiLevelType w:val="multilevel"/>
    <w:tmpl w:val="28DC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42B3F"/>
    <w:multiLevelType w:val="multilevel"/>
    <w:tmpl w:val="768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344E9"/>
    <w:multiLevelType w:val="multilevel"/>
    <w:tmpl w:val="BE08B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9659D2"/>
    <w:multiLevelType w:val="multilevel"/>
    <w:tmpl w:val="22C66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81CF0"/>
    <w:multiLevelType w:val="multilevel"/>
    <w:tmpl w:val="9C18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361DB"/>
    <w:multiLevelType w:val="multilevel"/>
    <w:tmpl w:val="AA5E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C5EE1"/>
    <w:multiLevelType w:val="multilevel"/>
    <w:tmpl w:val="5E82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CB127B"/>
    <w:multiLevelType w:val="multilevel"/>
    <w:tmpl w:val="41B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21BA6"/>
    <w:multiLevelType w:val="multilevel"/>
    <w:tmpl w:val="AE64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F25E6"/>
    <w:multiLevelType w:val="multilevel"/>
    <w:tmpl w:val="235A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4265D"/>
    <w:multiLevelType w:val="multilevel"/>
    <w:tmpl w:val="CA2A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B567CF"/>
    <w:multiLevelType w:val="multilevel"/>
    <w:tmpl w:val="7DD6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806436"/>
    <w:multiLevelType w:val="multilevel"/>
    <w:tmpl w:val="7E7C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34B94"/>
    <w:multiLevelType w:val="multilevel"/>
    <w:tmpl w:val="7012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43F67"/>
    <w:multiLevelType w:val="multilevel"/>
    <w:tmpl w:val="49A4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DF58F7"/>
    <w:multiLevelType w:val="multilevel"/>
    <w:tmpl w:val="94C0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782BE5"/>
    <w:multiLevelType w:val="multilevel"/>
    <w:tmpl w:val="7176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F5422D"/>
    <w:multiLevelType w:val="multilevel"/>
    <w:tmpl w:val="FF0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2921583">
    <w:abstractNumId w:val="15"/>
  </w:num>
  <w:num w:numId="2" w16cid:durableId="856580247">
    <w:abstractNumId w:val="4"/>
  </w:num>
  <w:num w:numId="3" w16cid:durableId="1599366446">
    <w:abstractNumId w:val="11"/>
  </w:num>
  <w:num w:numId="4" w16cid:durableId="1308392619">
    <w:abstractNumId w:val="16"/>
  </w:num>
  <w:num w:numId="5" w16cid:durableId="1281449094">
    <w:abstractNumId w:val="2"/>
  </w:num>
  <w:num w:numId="6" w16cid:durableId="776099278">
    <w:abstractNumId w:val="17"/>
  </w:num>
  <w:num w:numId="7" w16cid:durableId="1209806330">
    <w:abstractNumId w:val="1"/>
  </w:num>
  <w:num w:numId="8" w16cid:durableId="1259175518">
    <w:abstractNumId w:val="20"/>
  </w:num>
  <w:num w:numId="9" w16cid:durableId="1455639905">
    <w:abstractNumId w:val="8"/>
  </w:num>
  <w:num w:numId="10" w16cid:durableId="1122841032">
    <w:abstractNumId w:val="3"/>
  </w:num>
  <w:num w:numId="11" w16cid:durableId="396512951">
    <w:abstractNumId w:val="18"/>
  </w:num>
  <w:num w:numId="12" w16cid:durableId="878710735">
    <w:abstractNumId w:val="5"/>
  </w:num>
  <w:num w:numId="13" w16cid:durableId="251665228">
    <w:abstractNumId w:val="10"/>
  </w:num>
  <w:num w:numId="14" w16cid:durableId="438917716">
    <w:abstractNumId w:val="19"/>
  </w:num>
  <w:num w:numId="15" w16cid:durableId="102116649">
    <w:abstractNumId w:val="0"/>
  </w:num>
  <w:num w:numId="16" w16cid:durableId="802045747">
    <w:abstractNumId w:val="6"/>
  </w:num>
  <w:num w:numId="17" w16cid:durableId="2009823915">
    <w:abstractNumId w:val="13"/>
  </w:num>
  <w:num w:numId="18" w16cid:durableId="1605307443">
    <w:abstractNumId w:val="9"/>
  </w:num>
  <w:num w:numId="19" w16cid:durableId="234508831">
    <w:abstractNumId w:val="7"/>
  </w:num>
  <w:num w:numId="20" w16cid:durableId="1814251122">
    <w:abstractNumId w:val="12"/>
  </w:num>
  <w:num w:numId="21" w16cid:durableId="344407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EC"/>
    <w:rsid w:val="000047AE"/>
    <w:rsid w:val="00093F2B"/>
    <w:rsid w:val="00147C5A"/>
    <w:rsid w:val="001864DE"/>
    <w:rsid w:val="00202A72"/>
    <w:rsid w:val="002C47ED"/>
    <w:rsid w:val="003D1CF3"/>
    <w:rsid w:val="003D386F"/>
    <w:rsid w:val="00456299"/>
    <w:rsid w:val="00461858"/>
    <w:rsid w:val="004B0943"/>
    <w:rsid w:val="004D3A49"/>
    <w:rsid w:val="005F6FDA"/>
    <w:rsid w:val="00663E5F"/>
    <w:rsid w:val="006D166E"/>
    <w:rsid w:val="007840EC"/>
    <w:rsid w:val="007C10CC"/>
    <w:rsid w:val="00964C33"/>
    <w:rsid w:val="00B74DFA"/>
    <w:rsid w:val="00C42199"/>
    <w:rsid w:val="00D06C7D"/>
    <w:rsid w:val="00E73CE9"/>
    <w:rsid w:val="00ED569D"/>
    <w:rsid w:val="00F92130"/>
    <w:rsid w:val="00FD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B0A66ED"/>
  <w15:chartTrackingRefBased/>
  <w15:docId w15:val="{391A1903-5D81-42FE-8CB0-2991CEC4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0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40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40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40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40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40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0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0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0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0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40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40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40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40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40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0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0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0EC"/>
    <w:rPr>
      <w:rFonts w:eastAsiaTheme="majorEastAsia" w:cstheme="majorBidi"/>
      <w:color w:val="272727" w:themeColor="text1" w:themeTint="D8"/>
    </w:rPr>
  </w:style>
  <w:style w:type="paragraph" w:styleId="Title">
    <w:name w:val="Title"/>
    <w:basedOn w:val="Normal"/>
    <w:next w:val="Normal"/>
    <w:link w:val="TitleChar"/>
    <w:uiPriority w:val="10"/>
    <w:qFormat/>
    <w:rsid w:val="00784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0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0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0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0EC"/>
    <w:pPr>
      <w:spacing w:before="160"/>
      <w:jc w:val="center"/>
    </w:pPr>
    <w:rPr>
      <w:i/>
      <w:iCs/>
      <w:color w:val="404040" w:themeColor="text1" w:themeTint="BF"/>
    </w:rPr>
  </w:style>
  <w:style w:type="character" w:customStyle="1" w:styleId="QuoteChar">
    <w:name w:val="Quote Char"/>
    <w:basedOn w:val="DefaultParagraphFont"/>
    <w:link w:val="Quote"/>
    <w:uiPriority w:val="29"/>
    <w:rsid w:val="007840EC"/>
    <w:rPr>
      <w:i/>
      <w:iCs/>
      <w:color w:val="404040" w:themeColor="text1" w:themeTint="BF"/>
    </w:rPr>
  </w:style>
  <w:style w:type="paragraph" w:styleId="ListParagraph">
    <w:name w:val="List Paragraph"/>
    <w:basedOn w:val="Normal"/>
    <w:uiPriority w:val="34"/>
    <w:qFormat/>
    <w:rsid w:val="007840EC"/>
    <w:pPr>
      <w:ind w:left="720"/>
      <w:contextualSpacing/>
    </w:pPr>
  </w:style>
  <w:style w:type="character" w:styleId="IntenseEmphasis">
    <w:name w:val="Intense Emphasis"/>
    <w:basedOn w:val="DefaultParagraphFont"/>
    <w:uiPriority w:val="21"/>
    <w:qFormat/>
    <w:rsid w:val="007840EC"/>
    <w:rPr>
      <w:i/>
      <w:iCs/>
      <w:color w:val="2F5496" w:themeColor="accent1" w:themeShade="BF"/>
    </w:rPr>
  </w:style>
  <w:style w:type="paragraph" w:styleId="IntenseQuote">
    <w:name w:val="Intense Quote"/>
    <w:basedOn w:val="Normal"/>
    <w:next w:val="Normal"/>
    <w:link w:val="IntenseQuoteChar"/>
    <w:uiPriority w:val="30"/>
    <w:qFormat/>
    <w:rsid w:val="00784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40EC"/>
    <w:rPr>
      <w:i/>
      <w:iCs/>
      <w:color w:val="2F5496" w:themeColor="accent1" w:themeShade="BF"/>
    </w:rPr>
  </w:style>
  <w:style w:type="character" w:styleId="IntenseReference">
    <w:name w:val="Intense Reference"/>
    <w:basedOn w:val="DefaultParagraphFont"/>
    <w:uiPriority w:val="32"/>
    <w:qFormat/>
    <w:rsid w:val="00784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3700">
      <w:bodyDiv w:val="1"/>
      <w:marLeft w:val="0"/>
      <w:marRight w:val="0"/>
      <w:marTop w:val="0"/>
      <w:marBottom w:val="0"/>
      <w:divBdr>
        <w:top w:val="none" w:sz="0" w:space="0" w:color="auto"/>
        <w:left w:val="none" w:sz="0" w:space="0" w:color="auto"/>
        <w:bottom w:val="none" w:sz="0" w:space="0" w:color="auto"/>
        <w:right w:val="none" w:sz="0" w:space="0" w:color="auto"/>
      </w:divBdr>
      <w:divsChild>
        <w:div w:id="245651940">
          <w:marLeft w:val="0"/>
          <w:marRight w:val="0"/>
          <w:marTop w:val="0"/>
          <w:marBottom w:val="0"/>
          <w:divBdr>
            <w:top w:val="none" w:sz="0" w:space="0" w:color="auto"/>
            <w:left w:val="none" w:sz="0" w:space="0" w:color="auto"/>
            <w:bottom w:val="none" w:sz="0" w:space="0" w:color="auto"/>
            <w:right w:val="none" w:sz="0" w:space="0" w:color="auto"/>
          </w:divBdr>
        </w:div>
        <w:div w:id="1234698655">
          <w:marLeft w:val="0"/>
          <w:marRight w:val="0"/>
          <w:marTop w:val="0"/>
          <w:marBottom w:val="0"/>
          <w:divBdr>
            <w:top w:val="none" w:sz="0" w:space="0" w:color="auto"/>
            <w:left w:val="none" w:sz="0" w:space="0" w:color="auto"/>
            <w:bottom w:val="none" w:sz="0" w:space="0" w:color="auto"/>
            <w:right w:val="none" w:sz="0" w:space="0" w:color="auto"/>
          </w:divBdr>
        </w:div>
      </w:divsChild>
    </w:div>
    <w:div w:id="1426153166">
      <w:bodyDiv w:val="1"/>
      <w:marLeft w:val="0"/>
      <w:marRight w:val="0"/>
      <w:marTop w:val="0"/>
      <w:marBottom w:val="0"/>
      <w:divBdr>
        <w:top w:val="none" w:sz="0" w:space="0" w:color="auto"/>
        <w:left w:val="none" w:sz="0" w:space="0" w:color="auto"/>
        <w:bottom w:val="none" w:sz="0" w:space="0" w:color="auto"/>
        <w:right w:val="none" w:sz="0" w:space="0" w:color="auto"/>
      </w:divBdr>
      <w:divsChild>
        <w:div w:id="2027977239">
          <w:marLeft w:val="0"/>
          <w:marRight w:val="0"/>
          <w:marTop w:val="0"/>
          <w:marBottom w:val="0"/>
          <w:divBdr>
            <w:top w:val="none" w:sz="0" w:space="0" w:color="auto"/>
            <w:left w:val="none" w:sz="0" w:space="0" w:color="auto"/>
            <w:bottom w:val="none" w:sz="0" w:space="0" w:color="auto"/>
            <w:right w:val="none" w:sz="0" w:space="0" w:color="auto"/>
          </w:divBdr>
        </w:div>
        <w:div w:id="750196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Bledsoe, Jennifer</dc:creator>
  <cp:keywords/>
  <dc:description/>
  <cp:lastModifiedBy>Bledsoe, Jennifer</cp:lastModifiedBy>
  <cp:revision>2</cp:revision>
  <dcterms:created xsi:type="dcterms:W3CDTF">2025-04-20T07:27:00Z</dcterms:created>
  <dcterms:modified xsi:type="dcterms:W3CDTF">2025-04-20T07:27:00Z</dcterms:modified>
</cp:coreProperties>
</file>