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E7EB5" w14:textId="77777777" w:rsidR="00733005" w:rsidRDefault="00733005" w:rsidP="005D0F95">
      <w:pPr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5115E1C1" w14:textId="146C246F" w:rsidR="005D0F95" w:rsidRPr="00A47297" w:rsidRDefault="005D0F95" w:rsidP="005D0F95">
      <w:pPr>
        <w:spacing w:line="276" w:lineRule="auto"/>
        <w:rPr>
          <w:rFonts w:ascii="Verdana" w:hAnsi="Verdana"/>
          <w:sz w:val="18"/>
          <w:szCs w:val="18"/>
        </w:rPr>
      </w:pPr>
      <w:r w:rsidRPr="00A47297">
        <w:rPr>
          <w:rFonts w:ascii="Verdana" w:hAnsi="Verdana"/>
          <w:b/>
          <w:bCs/>
          <w:sz w:val="18"/>
          <w:szCs w:val="18"/>
        </w:rPr>
        <w:t>Background:</w:t>
      </w:r>
      <w:r w:rsidRPr="00A47297">
        <w:rPr>
          <w:rFonts w:ascii="Verdana" w:hAnsi="Verdana"/>
          <w:sz w:val="18"/>
          <w:szCs w:val="18"/>
        </w:rPr>
        <w:t xml:space="preserve">  </w:t>
      </w:r>
      <w:r w:rsidR="00F9251F">
        <w:rPr>
          <w:rFonts w:ascii="Verdana" w:hAnsi="Verdana"/>
          <w:sz w:val="18"/>
          <w:szCs w:val="18"/>
        </w:rPr>
        <w:t>We must consider t</w:t>
      </w:r>
      <w:r>
        <w:rPr>
          <w:rFonts w:ascii="Verdana" w:hAnsi="Verdana"/>
          <w:sz w:val="18"/>
          <w:szCs w:val="18"/>
        </w:rPr>
        <w:t xml:space="preserve">he person and family of John who wrote 5 of the 27 books of the New Testament.  James the </w:t>
      </w:r>
      <w:r w:rsidR="00F9251F">
        <w:rPr>
          <w:rFonts w:ascii="Verdana" w:hAnsi="Verdana"/>
          <w:sz w:val="18"/>
          <w:szCs w:val="18"/>
        </w:rPr>
        <w:t xml:space="preserve">greater </w:t>
      </w:r>
      <w:r w:rsidR="00733005">
        <w:rPr>
          <w:rFonts w:ascii="Verdana" w:hAnsi="Verdana"/>
          <w:sz w:val="18"/>
          <w:szCs w:val="18"/>
        </w:rPr>
        <w:t xml:space="preserve">(older) </w:t>
      </w:r>
      <w:r w:rsidR="00F9251F">
        <w:rPr>
          <w:rFonts w:ascii="Verdana" w:hAnsi="Verdana"/>
          <w:sz w:val="18"/>
          <w:szCs w:val="18"/>
        </w:rPr>
        <w:t xml:space="preserve">of the sons of thunder, his parents Zebedee </w:t>
      </w:r>
      <w:r w:rsidR="002C6589">
        <w:rPr>
          <w:rFonts w:ascii="Verdana" w:hAnsi="Verdana"/>
          <w:sz w:val="18"/>
          <w:szCs w:val="18"/>
        </w:rPr>
        <w:t xml:space="preserve">and Salome.  </w:t>
      </w:r>
      <w:r w:rsidR="00C14A58">
        <w:rPr>
          <w:rFonts w:ascii="Verdana" w:hAnsi="Verdana"/>
          <w:sz w:val="18"/>
          <w:szCs w:val="18"/>
        </w:rPr>
        <w:t xml:space="preserve">James and John are possibly first cousins of Jesus (Luke 3:23, Heli).  </w:t>
      </w:r>
      <w:r>
        <w:rPr>
          <w:rFonts w:ascii="Verdana" w:hAnsi="Verdana"/>
          <w:sz w:val="18"/>
          <w:szCs w:val="18"/>
        </w:rPr>
        <w:t>John the is the disciple Jesus loved (John 20:2)</w:t>
      </w:r>
      <w:r w:rsidR="00F9251F">
        <w:rPr>
          <w:rFonts w:ascii="Verdana" w:hAnsi="Verdana"/>
          <w:sz w:val="18"/>
          <w:szCs w:val="18"/>
        </w:rPr>
        <w:t>, like Daniel the prophet</w:t>
      </w:r>
      <w:r w:rsidR="002C6589">
        <w:rPr>
          <w:rFonts w:ascii="Verdana" w:hAnsi="Verdana"/>
          <w:sz w:val="18"/>
          <w:szCs w:val="18"/>
        </w:rPr>
        <w:t xml:space="preserve"> (Daniel 10:11)</w:t>
      </w:r>
      <w:r>
        <w:rPr>
          <w:rFonts w:ascii="Verdana" w:hAnsi="Verdana"/>
          <w:sz w:val="18"/>
          <w:szCs w:val="18"/>
        </w:rPr>
        <w:t xml:space="preserve">.  </w:t>
      </w:r>
      <w:r w:rsidR="00F9251F">
        <w:rPr>
          <w:rFonts w:ascii="Verdana" w:hAnsi="Verdana"/>
          <w:sz w:val="18"/>
          <w:szCs w:val="18"/>
        </w:rPr>
        <w:t xml:space="preserve">Peter, </w:t>
      </w:r>
      <w:proofErr w:type="gramStart"/>
      <w:r w:rsidR="00F9251F">
        <w:rPr>
          <w:rFonts w:ascii="Verdana" w:hAnsi="Verdana"/>
          <w:sz w:val="18"/>
          <w:szCs w:val="18"/>
        </w:rPr>
        <w:t>James</w:t>
      </w:r>
      <w:proofErr w:type="gramEnd"/>
      <w:r w:rsidR="00F9251F">
        <w:rPr>
          <w:rFonts w:ascii="Verdana" w:hAnsi="Verdana"/>
          <w:sz w:val="18"/>
          <w:szCs w:val="18"/>
        </w:rPr>
        <w:t xml:space="preserve"> and John were the inner circle Jesus discipled.  James was the first apostle marty</w:t>
      </w:r>
      <w:r w:rsidR="002C6589">
        <w:rPr>
          <w:rFonts w:ascii="Verdana" w:hAnsi="Verdana"/>
          <w:sz w:val="18"/>
          <w:szCs w:val="18"/>
        </w:rPr>
        <w:t>red in Acts 12:1</w:t>
      </w:r>
      <w:r w:rsidR="00733005">
        <w:rPr>
          <w:rFonts w:ascii="Verdana" w:hAnsi="Verdana"/>
          <w:sz w:val="18"/>
          <w:szCs w:val="18"/>
        </w:rPr>
        <w:t xml:space="preserve"> and John the last Apostle living. </w:t>
      </w:r>
      <w:r w:rsidR="002C6589">
        <w:rPr>
          <w:rFonts w:ascii="Verdana" w:hAnsi="Verdana"/>
          <w:sz w:val="18"/>
          <w:szCs w:val="18"/>
        </w:rPr>
        <w:t xml:space="preserve"> </w:t>
      </w:r>
      <w:r w:rsidR="00733005">
        <w:rPr>
          <w:rFonts w:ascii="Verdana" w:hAnsi="Verdana"/>
          <w:sz w:val="18"/>
          <w:szCs w:val="18"/>
        </w:rPr>
        <w:t>1 John is t</w:t>
      </w:r>
      <w:r>
        <w:rPr>
          <w:rFonts w:ascii="Verdana" w:hAnsi="Verdana"/>
          <w:sz w:val="18"/>
          <w:szCs w:val="18"/>
        </w:rPr>
        <w:t xml:space="preserve">he most </w:t>
      </w:r>
      <w:r w:rsidRPr="00A47297">
        <w:rPr>
          <w:rFonts w:ascii="Verdana" w:hAnsi="Verdana"/>
          <w:sz w:val="18"/>
          <w:szCs w:val="18"/>
        </w:rPr>
        <w:t xml:space="preserve"> general letter written </w:t>
      </w:r>
      <w:r>
        <w:rPr>
          <w:rFonts w:ascii="Verdana" w:hAnsi="Verdana"/>
          <w:sz w:val="18"/>
          <w:szCs w:val="18"/>
        </w:rPr>
        <w:t xml:space="preserve">in the New Testament; </w:t>
      </w:r>
      <w:r w:rsidRPr="00A47297">
        <w:rPr>
          <w:rFonts w:ascii="Verdana" w:hAnsi="Verdana"/>
          <w:sz w:val="18"/>
          <w:szCs w:val="18"/>
        </w:rPr>
        <w:t xml:space="preserve">to all believers of all times.  Written </w:t>
      </w:r>
      <w:r>
        <w:rPr>
          <w:rFonts w:ascii="Verdana" w:hAnsi="Verdana"/>
          <w:sz w:val="18"/>
          <w:szCs w:val="18"/>
        </w:rPr>
        <w:t>between 85-95</w:t>
      </w:r>
      <w:r w:rsidRPr="00A47297">
        <w:rPr>
          <w:rFonts w:ascii="Verdana" w:hAnsi="Verdana"/>
          <w:sz w:val="18"/>
          <w:szCs w:val="18"/>
        </w:rPr>
        <w:t xml:space="preserve"> A.D.</w:t>
      </w:r>
      <w:r>
        <w:rPr>
          <w:rFonts w:ascii="Verdana" w:hAnsi="Verdana"/>
          <w:sz w:val="18"/>
          <w:szCs w:val="18"/>
        </w:rPr>
        <w:t>; most likely after the book of Revelation</w:t>
      </w:r>
      <w:r w:rsidRPr="00A47297">
        <w:rPr>
          <w:rFonts w:ascii="Verdana" w:hAnsi="Verdana"/>
          <w:sz w:val="18"/>
          <w:szCs w:val="18"/>
        </w:rPr>
        <w:t>.</w:t>
      </w:r>
      <w:r w:rsidR="00F9251F">
        <w:rPr>
          <w:rFonts w:ascii="Verdana" w:hAnsi="Verdana"/>
          <w:sz w:val="18"/>
          <w:szCs w:val="18"/>
        </w:rPr>
        <w:t xml:space="preserve">  </w:t>
      </w:r>
    </w:p>
    <w:p w14:paraId="5B850C38" w14:textId="77777777" w:rsidR="005D0F95" w:rsidRPr="005D0F95" w:rsidRDefault="005D0F95" w:rsidP="005D0F95">
      <w:pPr>
        <w:rPr>
          <w:rFonts w:ascii="Verdana" w:hAnsi="Verdana"/>
          <w:sz w:val="12"/>
          <w:szCs w:val="12"/>
        </w:rPr>
      </w:pPr>
    </w:p>
    <w:p w14:paraId="45055671" w14:textId="284C1560" w:rsidR="005D0F95" w:rsidRDefault="005D0F95" w:rsidP="005D0F95">
      <w:pPr>
        <w:rPr>
          <w:rFonts w:ascii="Verdana" w:hAnsi="Verdana"/>
          <w:sz w:val="18"/>
          <w:szCs w:val="18"/>
        </w:rPr>
      </w:pPr>
      <w:r w:rsidRPr="005D0F95">
        <w:rPr>
          <w:rFonts w:ascii="Verdana" w:hAnsi="Verdana"/>
          <w:b/>
          <w:bCs/>
          <w:sz w:val="18"/>
          <w:szCs w:val="18"/>
        </w:rPr>
        <w:t>Purpose:</w:t>
      </w:r>
      <w:r w:rsidRPr="005D0F95">
        <w:rPr>
          <w:rFonts w:ascii="Verdana" w:hAnsi="Verdana"/>
          <w:sz w:val="18"/>
          <w:szCs w:val="18"/>
        </w:rPr>
        <w:t xml:space="preserve">  To have the right knowledge help</w:t>
      </w:r>
      <w:r w:rsidR="00733005">
        <w:rPr>
          <w:rFonts w:ascii="Verdana" w:hAnsi="Verdana"/>
          <w:sz w:val="18"/>
          <w:szCs w:val="18"/>
        </w:rPr>
        <w:t>s</w:t>
      </w:r>
      <w:r w:rsidRPr="005D0F95">
        <w:rPr>
          <w:rFonts w:ascii="Verdana" w:hAnsi="Verdana"/>
          <w:sz w:val="18"/>
          <w:szCs w:val="18"/>
        </w:rPr>
        <w:t xml:space="preserve"> our spiritual growth </w:t>
      </w:r>
      <w:r w:rsidR="00733005">
        <w:rPr>
          <w:rFonts w:ascii="Verdana" w:hAnsi="Verdana"/>
          <w:sz w:val="18"/>
          <w:szCs w:val="18"/>
        </w:rPr>
        <w:t xml:space="preserve">into maturity </w:t>
      </w:r>
      <w:r w:rsidRPr="005D0F95">
        <w:rPr>
          <w:rFonts w:ascii="Verdana" w:hAnsi="Verdana"/>
          <w:sz w:val="18"/>
          <w:szCs w:val="18"/>
        </w:rPr>
        <w:t>and look forward to</w:t>
      </w:r>
      <w:r w:rsidRPr="00A47297">
        <w:rPr>
          <w:rFonts w:ascii="Verdana" w:hAnsi="Verdana"/>
          <w:sz w:val="18"/>
          <w:szCs w:val="18"/>
        </w:rPr>
        <w:t xml:space="preserve"> the</w:t>
      </w:r>
      <w:r>
        <w:rPr>
          <w:rFonts w:ascii="Verdana" w:hAnsi="Verdana"/>
          <w:sz w:val="18"/>
          <w:szCs w:val="18"/>
        </w:rPr>
        <w:t xml:space="preserve"> J</w:t>
      </w:r>
      <w:r w:rsidRPr="00A47297">
        <w:rPr>
          <w:rFonts w:ascii="Verdana" w:hAnsi="Verdana"/>
          <w:sz w:val="18"/>
          <w:szCs w:val="18"/>
        </w:rPr>
        <w:t xml:space="preserve">udgment </w:t>
      </w:r>
      <w:r>
        <w:rPr>
          <w:rFonts w:ascii="Verdana" w:hAnsi="Verdana"/>
          <w:sz w:val="18"/>
          <w:szCs w:val="18"/>
        </w:rPr>
        <w:t>S</w:t>
      </w:r>
      <w:r w:rsidRPr="00A47297">
        <w:rPr>
          <w:rFonts w:ascii="Verdana" w:hAnsi="Verdana"/>
          <w:sz w:val="18"/>
          <w:szCs w:val="18"/>
        </w:rPr>
        <w:t xml:space="preserve">eat of Christ. </w:t>
      </w:r>
      <w:r w:rsidR="00733005">
        <w:rPr>
          <w:rFonts w:ascii="Verdana" w:hAnsi="Verdana"/>
          <w:sz w:val="18"/>
          <w:szCs w:val="18"/>
        </w:rPr>
        <w:t xml:space="preserve"> Along with exposing the false doctrines of the </w:t>
      </w:r>
      <w:proofErr w:type="spellStart"/>
      <w:r w:rsidR="00733005">
        <w:rPr>
          <w:rFonts w:ascii="Verdana" w:hAnsi="Verdana"/>
          <w:sz w:val="18"/>
          <w:szCs w:val="18"/>
        </w:rPr>
        <w:t>gnostics</w:t>
      </w:r>
      <w:proofErr w:type="spellEnd"/>
      <w:r w:rsidR="00733005">
        <w:rPr>
          <w:rFonts w:ascii="Verdana" w:hAnsi="Verdana"/>
          <w:sz w:val="18"/>
          <w:szCs w:val="18"/>
        </w:rPr>
        <w:t xml:space="preserve">, those who justified sin in the body as separate from sin in the spirit.  The </w:t>
      </w:r>
      <w:proofErr w:type="spellStart"/>
      <w:r w:rsidR="00733005">
        <w:rPr>
          <w:rFonts w:ascii="Verdana" w:hAnsi="Verdana"/>
          <w:sz w:val="18"/>
          <w:szCs w:val="18"/>
        </w:rPr>
        <w:t>gnostics</w:t>
      </w:r>
      <w:proofErr w:type="spellEnd"/>
      <w:r w:rsidR="00733005">
        <w:rPr>
          <w:rFonts w:ascii="Verdana" w:hAnsi="Verdana"/>
          <w:sz w:val="18"/>
          <w:szCs w:val="18"/>
        </w:rPr>
        <w:t xml:space="preserve"> has special knowledge leading to many gnostic gospels and antichrist beliefs.  </w:t>
      </w:r>
    </w:p>
    <w:p w14:paraId="78D219C5" w14:textId="77777777" w:rsidR="005D0F95" w:rsidRPr="005D0F95" w:rsidRDefault="005D0F95" w:rsidP="005D0F95">
      <w:pPr>
        <w:rPr>
          <w:rFonts w:ascii="Verdana" w:hAnsi="Verdana"/>
          <w:sz w:val="12"/>
          <w:szCs w:val="12"/>
        </w:rPr>
      </w:pPr>
    </w:p>
    <w:p w14:paraId="2F3389E9" w14:textId="77777777" w:rsidR="005D0F95" w:rsidRDefault="005D0F95" w:rsidP="005D0F95">
      <w:pPr>
        <w:rPr>
          <w:rFonts w:ascii="Verdana" w:hAnsi="Verdana"/>
          <w:sz w:val="18"/>
          <w:szCs w:val="18"/>
        </w:rPr>
      </w:pPr>
      <w:r w:rsidRPr="00A47297">
        <w:rPr>
          <w:rFonts w:ascii="Verdana" w:hAnsi="Verdana"/>
          <w:b/>
          <w:bCs/>
          <w:sz w:val="18"/>
          <w:szCs w:val="18"/>
        </w:rPr>
        <w:t>Theme:</w:t>
      </w:r>
      <w:r w:rsidRPr="00A47297">
        <w:rPr>
          <w:rFonts w:ascii="Verdana" w:hAnsi="Verdana"/>
          <w:sz w:val="18"/>
          <w:szCs w:val="18"/>
        </w:rPr>
        <w:t xml:space="preserve">  Directions to walk in </w:t>
      </w:r>
      <w:r>
        <w:rPr>
          <w:rFonts w:ascii="Verdana" w:hAnsi="Verdana"/>
          <w:sz w:val="18"/>
          <w:szCs w:val="18"/>
        </w:rPr>
        <w:t xml:space="preserve">the </w:t>
      </w:r>
      <w:r w:rsidRPr="00A47297">
        <w:rPr>
          <w:rFonts w:ascii="Verdana" w:hAnsi="Verdana"/>
          <w:sz w:val="18"/>
          <w:szCs w:val="18"/>
        </w:rPr>
        <w:t xml:space="preserve">Light, Love and Life and not walk in </w:t>
      </w:r>
      <w:r>
        <w:rPr>
          <w:rFonts w:ascii="Verdana" w:hAnsi="Verdana"/>
          <w:sz w:val="18"/>
          <w:szCs w:val="18"/>
        </w:rPr>
        <w:t xml:space="preserve">the </w:t>
      </w:r>
      <w:r w:rsidRPr="00A47297">
        <w:rPr>
          <w:rFonts w:ascii="Verdana" w:hAnsi="Verdana"/>
          <w:sz w:val="18"/>
          <w:szCs w:val="18"/>
        </w:rPr>
        <w:t>Dark, Hate</w:t>
      </w:r>
      <w:r>
        <w:rPr>
          <w:rFonts w:ascii="Verdana" w:hAnsi="Verdana"/>
          <w:sz w:val="18"/>
          <w:szCs w:val="18"/>
        </w:rPr>
        <w:t>,</w:t>
      </w:r>
      <w:r w:rsidRPr="00A47297">
        <w:rPr>
          <w:rFonts w:ascii="Verdana" w:hAnsi="Verdana"/>
          <w:sz w:val="18"/>
          <w:szCs w:val="18"/>
        </w:rPr>
        <w:t xml:space="preserve"> and Death.</w:t>
      </w:r>
    </w:p>
    <w:p w14:paraId="673E867C" w14:textId="77777777" w:rsidR="005D0F95" w:rsidRPr="005D0F95" w:rsidRDefault="005D0F95" w:rsidP="005D0F95">
      <w:pPr>
        <w:rPr>
          <w:rFonts w:ascii="Verdana" w:hAnsi="Verdana"/>
          <w:sz w:val="12"/>
          <w:szCs w:val="12"/>
        </w:rPr>
      </w:pPr>
    </w:p>
    <w:p w14:paraId="64BA30E4" w14:textId="5CAE3AAA" w:rsidR="005D0F95" w:rsidRDefault="005D0F95" w:rsidP="005D0F95">
      <w:pPr>
        <w:autoSpaceDE w:val="0"/>
        <w:autoSpaceDN w:val="0"/>
        <w:adjustRightInd w:val="0"/>
        <w:spacing w:line="240" w:lineRule="atLeast"/>
        <w:rPr>
          <w:rFonts w:ascii="Verdana" w:hAnsi="Verdana"/>
          <w:bCs/>
          <w:sz w:val="18"/>
          <w:szCs w:val="18"/>
        </w:rPr>
      </w:pPr>
      <w:r w:rsidRPr="00A47297">
        <w:rPr>
          <w:rFonts w:ascii="Verdana" w:hAnsi="Verdana"/>
          <w:b/>
          <w:bCs/>
          <w:sz w:val="18"/>
          <w:szCs w:val="18"/>
        </w:rPr>
        <w:t>Key Passage:</w:t>
      </w:r>
      <w:r w:rsidRPr="00A4729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r w:rsidRPr="00A47297">
        <w:rPr>
          <w:rFonts w:ascii="Verdana" w:hAnsi="Verdana"/>
          <w:sz w:val="18"/>
          <w:szCs w:val="18"/>
        </w:rPr>
        <w:t>T</w:t>
      </w:r>
      <w:r w:rsidRPr="00A47297">
        <w:rPr>
          <w:rFonts w:ascii="Verdana" w:hAnsi="Verdana"/>
          <w:bCs/>
          <w:sz w:val="18"/>
          <w:szCs w:val="18"/>
        </w:rPr>
        <w:t xml:space="preserve">hese things write we to you, that your joy may be </w:t>
      </w:r>
      <w:r>
        <w:rPr>
          <w:rFonts w:ascii="Verdana" w:hAnsi="Verdana"/>
          <w:bCs/>
          <w:sz w:val="18"/>
          <w:szCs w:val="18"/>
        </w:rPr>
        <w:t>full</w:t>
      </w:r>
      <w:r w:rsidRPr="00A47297">
        <w:rPr>
          <w:rFonts w:ascii="Verdana" w:hAnsi="Verdana"/>
          <w:bCs/>
          <w:sz w:val="18"/>
          <w:szCs w:val="18"/>
        </w:rPr>
        <w:t xml:space="preserve">.  </w:t>
      </w:r>
      <w:r>
        <w:rPr>
          <w:rFonts w:ascii="Verdana" w:hAnsi="Verdana"/>
          <w:bCs/>
          <w:sz w:val="18"/>
          <w:szCs w:val="18"/>
        </w:rPr>
        <w:t>1:4</w:t>
      </w:r>
    </w:p>
    <w:p w14:paraId="55F27F9B" w14:textId="77777777" w:rsidR="005D0F95" w:rsidRPr="005D0F95" w:rsidRDefault="005D0F95" w:rsidP="005D0F95">
      <w:pPr>
        <w:autoSpaceDE w:val="0"/>
        <w:autoSpaceDN w:val="0"/>
        <w:adjustRightInd w:val="0"/>
        <w:rPr>
          <w:rFonts w:ascii="Verdana" w:hAnsi="Verdana"/>
          <w:bCs/>
          <w:sz w:val="12"/>
          <w:szCs w:val="12"/>
        </w:rPr>
      </w:pPr>
    </w:p>
    <w:p w14:paraId="531642E9" w14:textId="77777777" w:rsidR="005D0F95" w:rsidRDefault="005D0F95" w:rsidP="005D0F95">
      <w:pPr>
        <w:autoSpaceDE w:val="0"/>
        <w:autoSpaceDN w:val="0"/>
        <w:adjustRightInd w:val="0"/>
        <w:spacing w:line="240" w:lineRule="atLeast"/>
        <w:rPr>
          <w:rFonts w:ascii="Verdana" w:hAnsi="Verdana"/>
          <w:bCs/>
          <w:sz w:val="18"/>
          <w:szCs w:val="18"/>
        </w:rPr>
      </w:pPr>
      <w:r w:rsidRPr="00A47297">
        <w:rPr>
          <w:rFonts w:ascii="Verdana" w:hAnsi="Verdana"/>
          <w:b/>
          <w:sz w:val="18"/>
          <w:szCs w:val="18"/>
        </w:rPr>
        <w:t>Key word</w:t>
      </w:r>
      <w:r>
        <w:rPr>
          <w:rFonts w:ascii="Verdana" w:hAnsi="Verdana"/>
          <w:b/>
          <w:sz w:val="18"/>
          <w:szCs w:val="18"/>
        </w:rPr>
        <w:t xml:space="preserve">s </w:t>
      </w:r>
      <w:r w:rsidRPr="00D86FA3">
        <w:rPr>
          <w:rFonts w:ascii="Verdana" w:hAnsi="Verdana"/>
          <w:bCs/>
          <w:sz w:val="18"/>
          <w:szCs w:val="18"/>
        </w:rPr>
        <w:t>as contrasts</w:t>
      </w:r>
      <w:r>
        <w:rPr>
          <w:rFonts w:ascii="Verdana" w:hAnsi="Verdana"/>
          <w:bCs/>
          <w:sz w:val="18"/>
          <w:szCs w:val="18"/>
        </w:rPr>
        <w:t xml:space="preserve">:  </w:t>
      </w:r>
      <w:r w:rsidRPr="00A47297">
        <w:rPr>
          <w:rFonts w:ascii="Verdana" w:hAnsi="Verdana"/>
          <w:bCs/>
          <w:sz w:val="18"/>
          <w:szCs w:val="18"/>
        </w:rPr>
        <w:t>Light-5x</w:t>
      </w:r>
      <w:r>
        <w:rPr>
          <w:rFonts w:ascii="Verdana" w:hAnsi="Verdana"/>
          <w:bCs/>
          <w:sz w:val="18"/>
          <w:szCs w:val="18"/>
        </w:rPr>
        <w:t xml:space="preserve"> -</w:t>
      </w:r>
      <w:r w:rsidRPr="00A47297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D</w:t>
      </w:r>
      <w:r w:rsidRPr="00A47297">
        <w:rPr>
          <w:rFonts w:ascii="Verdana" w:hAnsi="Verdana"/>
          <w:bCs/>
          <w:sz w:val="18"/>
          <w:szCs w:val="18"/>
        </w:rPr>
        <w:t>ark-5x</w:t>
      </w:r>
      <w:r>
        <w:rPr>
          <w:rFonts w:ascii="Verdana" w:hAnsi="Verdana"/>
          <w:bCs/>
          <w:sz w:val="18"/>
          <w:szCs w:val="18"/>
        </w:rPr>
        <w:t>,</w:t>
      </w:r>
      <w:r w:rsidRPr="00A47297">
        <w:rPr>
          <w:rFonts w:ascii="Verdana" w:hAnsi="Verdana"/>
          <w:bCs/>
          <w:sz w:val="18"/>
          <w:szCs w:val="18"/>
        </w:rPr>
        <w:t xml:space="preserve"> Love-33x</w:t>
      </w:r>
      <w:r>
        <w:rPr>
          <w:rFonts w:ascii="Verdana" w:hAnsi="Verdana"/>
          <w:bCs/>
          <w:sz w:val="18"/>
          <w:szCs w:val="18"/>
        </w:rPr>
        <w:t xml:space="preserve"> - H</w:t>
      </w:r>
      <w:r w:rsidRPr="00A47297">
        <w:rPr>
          <w:rFonts w:ascii="Verdana" w:hAnsi="Verdana"/>
          <w:bCs/>
          <w:sz w:val="18"/>
          <w:szCs w:val="18"/>
        </w:rPr>
        <w:t>ate-5x,</w:t>
      </w:r>
      <w:r>
        <w:rPr>
          <w:rFonts w:ascii="Verdana" w:hAnsi="Verdana"/>
          <w:bCs/>
          <w:sz w:val="18"/>
          <w:szCs w:val="18"/>
        </w:rPr>
        <w:t xml:space="preserve"> Life 8x – Death 3x, </w:t>
      </w:r>
    </w:p>
    <w:p w14:paraId="1811CA2D" w14:textId="77777777" w:rsidR="005D0F95" w:rsidRDefault="005D0F95" w:rsidP="005D0F95">
      <w:pPr>
        <w:autoSpaceDE w:val="0"/>
        <w:autoSpaceDN w:val="0"/>
        <w:adjustRightInd w:val="0"/>
        <w:spacing w:line="240" w:lineRule="atLeast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Truth/true 15x – Lie/liar/deceive/error/false </w:t>
      </w:r>
      <w:proofErr w:type="gramStart"/>
      <w:r>
        <w:rPr>
          <w:rFonts w:ascii="Verdana" w:hAnsi="Verdana"/>
          <w:bCs/>
          <w:sz w:val="18"/>
          <w:szCs w:val="18"/>
        </w:rPr>
        <w:t>13x</w:t>
      </w:r>
      <w:proofErr w:type="gramEnd"/>
    </w:p>
    <w:p w14:paraId="0BD1A093" w14:textId="77777777" w:rsidR="00F9251F" w:rsidRPr="00F9251F" w:rsidRDefault="00F9251F" w:rsidP="00F9251F">
      <w:pPr>
        <w:autoSpaceDE w:val="0"/>
        <w:autoSpaceDN w:val="0"/>
        <w:adjustRightInd w:val="0"/>
        <w:rPr>
          <w:rFonts w:ascii="Verdana" w:hAnsi="Verdana"/>
          <w:bCs/>
          <w:sz w:val="12"/>
          <w:szCs w:val="12"/>
        </w:rPr>
      </w:pPr>
    </w:p>
    <w:p w14:paraId="7D85D88A" w14:textId="6A20EA83" w:rsidR="005D0F95" w:rsidRDefault="005D0F95" w:rsidP="005D0F95">
      <w:pPr>
        <w:autoSpaceDE w:val="0"/>
        <w:autoSpaceDN w:val="0"/>
        <w:adjustRightInd w:val="0"/>
        <w:spacing w:line="240" w:lineRule="atLeast"/>
        <w:rPr>
          <w:rFonts w:ascii="Verdana" w:hAnsi="Verdana"/>
          <w:bCs/>
          <w:sz w:val="18"/>
          <w:szCs w:val="18"/>
        </w:rPr>
      </w:pPr>
      <w:r w:rsidRPr="002C6589">
        <w:rPr>
          <w:rFonts w:ascii="Verdana" w:hAnsi="Verdana"/>
          <w:b/>
          <w:sz w:val="18"/>
          <w:szCs w:val="18"/>
        </w:rPr>
        <w:t>Other key words:</w:t>
      </w:r>
      <w:r>
        <w:rPr>
          <w:rFonts w:ascii="Verdana" w:hAnsi="Verdana"/>
          <w:bCs/>
          <w:sz w:val="18"/>
          <w:szCs w:val="18"/>
        </w:rPr>
        <w:t xml:space="preserve">  love</w:t>
      </w:r>
      <w:r w:rsidR="00F9251F">
        <w:rPr>
          <w:rFonts w:ascii="Verdana" w:hAnsi="Verdana"/>
          <w:bCs/>
          <w:sz w:val="18"/>
          <w:szCs w:val="18"/>
        </w:rPr>
        <w:t>(</w:t>
      </w:r>
      <w:proofErr w:type="spellStart"/>
      <w:r w:rsidR="00F9251F">
        <w:rPr>
          <w:rFonts w:ascii="Verdana" w:hAnsi="Verdana"/>
          <w:bCs/>
          <w:sz w:val="18"/>
          <w:szCs w:val="18"/>
        </w:rPr>
        <w:t>s,ed,beloved</w:t>
      </w:r>
      <w:proofErr w:type="spellEnd"/>
      <w:r w:rsidR="00F9251F">
        <w:rPr>
          <w:rFonts w:ascii="Verdana" w:hAnsi="Verdana"/>
          <w:bCs/>
          <w:sz w:val="18"/>
          <w:szCs w:val="18"/>
        </w:rPr>
        <w:t>)</w:t>
      </w:r>
      <w:r>
        <w:rPr>
          <w:rFonts w:ascii="Verdana" w:hAnsi="Verdana"/>
          <w:bCs/>
          <w:sz w:val="18"/>
          <w:szCs w:val="18"/>
        </w:rPr>
        <w:t xml:space="preserve"> – </w:t>
      </w:r>
      <w:r w:rsidR="00F9251F">
        <w:rPr>
          <w:rFonts w:ascii="Verdana" w:hAnsi="Verdana"/>
          <w:bCs/>
          <w:sz w:val="18"/>
          <w:szCs w:val="18"/>
        </w:rPr>
        <w:t>47</w:t>
      </w:r>
      <w:r>
        <w:rPr>
          <w:rFonts w:ascii="Verdana" w:hAnsi="Verdana"/>
          <w:bCs/>
          <w:sz w:val="18"/>
          <w:szCs w:val="18"/>
        </w:rPr>
        <w:t xml:space="preserve">x (first 2:5), all – 26x (first 1:7, </w:t>
      </w:r>
      <w:proofErr w:type="gramStart"/>
      <w:r>
        <w:rPr>
          <w:rFonts w:ascii="Verdana" w:hAnsi="Verdana"/>
          <w:bCs/>
          <w:sz w:val="18"/>
          <w:szCs w:val="18"/>
        </w:rPr>
        <w:t>all</w:t>
      </w:r>
      <w:proofErr w:type="gramEnd"/>
      <w:r>
        <w:rPr>
          <w:rFonts w:ascii="Verdana" w:hAnsi="Verdana"/>
          <w:bCs/>
          <w:sz w:val="18"/>
          <w:szCs w:val="18"/>
        </w:rPr>
        <w:t xml:space="preserve"> or nothing),  </w:t>
      </w:r>
      <w:r w:rsidRPr="00C86EBC">
        <w:rPr>
          <w:rFonts w:ascii="Verdana" w:hAnsi="Verdana"/>
          <w:bCs/>
          <w:sz w:val="18"/>
          <w:szCs w:val="18"/>
          <w:highlight w:val="yellow"/>
        </w:rPr>
        <w:t xml:space="preserve">know – 25x </w:t>
      </w:r>
      <w:r>
        <w:rPr>
          <w:rFonts w:ascii="Verdana" w:hAnsi="Verdana"/>
          <w:bCs/>
          <w:sz w:val="18"/>
          <w:szCs w:val="18"/>
          <w:highlight w:val="yellow"/>
        </w:rPr>
        <w:t>(</w:t>
      </w:r>
      <w:r w:rsidRPr="00C86EBC">
        <w:rPr>
          <w:rFonts w:ascii="Verdana" w:hAnsi="Verdana"/>
          <w:bCs/>
          <w:sz w:val="18"/>
          <w:szCs w:val="18"/>
          <w:highlight w:val="yellow"/>
        </w:rPr>
        <w:t>2:3, gnostic error),</w:t>
      </w:r>
      <w:r>
        <w:rPr>
          <w:rFonts w:ascii="Verdana" w:hAnsi="Verdana"/>
          <w:bCs/>
          <w:sz w:val="18"/>
          <w:szCs w:val="18"/>
        </w:rPr>
        <w:t xml:space="preserve"> sin(s) – 22x, if -17x, write – 14x (</w:t>
      </w:r>
      <w:proofErr w:type="spellStart"/>
      <w:r>
        <w:rPr>
          <w:rFonts w:ascii="Verdana" w:hAnsi="Verdana"/>
          <w:bCs/>
          <w:sz w:val="18"/>
          <w:szCs w:val="18"/>
        </w:rPr>
        <w:t>grapho</w:t>
      </w:r>
      <w:proofErr w:type="spellEnd"/>
      <w:r>
        <w:rPr>
          <w:rFonts w:ascii="Verdana" w:hAnsi="Verdana"/>
          <w:bCs/>
          <w:sz w:val="18"/>
          <w:szCs w:val="18"/>
        </w:rPr>
        <w:t xml:space="preserve">), </w:t>
      </w:r>
      <w:r w:rsidRPr="00A47297">
        <w:rPr>
          <w:rFonts w:ascii="Verdana" w:hAnsi="Verdana"/>
          <w:bCs/>
          <w:sz w:val="18"/>
          <w:szCs w:val="18"/>
        </w:rPr>
        <w:t>brethren-11x, commandment-</w:t>
      </w:r>
      <w:r>
        <w:rPr>
          <w:rFonts w:ascii="Verdana" w:hAnsi="Verdana"/>
          <w:bCs/>
          <w:sz w:val="18"/>
          <w:szCs w:val="18"/>
        </w:rPr>
        <w:t>7</w:t>
      </w:r>
      <w:r w:rsidRPr="00A47297">
        <w:rPr>
          <w:rFonts w:ascii="Verdana" w:hAnsi="Verdana"/>
          <w:bCs/>
          <w:sz w:val="18"/>
          <w:szCs w:val="18"/>
        </w:rPr>
        <w:t xml:space="preserve">x, </w:t>
      </w:r>
      <w:r>
        <w:rPr>
          <w:rFonts w:ascii="Verdana" w:hAnsi="Verdana"/>
          <w:bCs/>
          <w:sz w:val="18"/>
          <w:szCs w:val="18"/>
        </w:rPr>
        <w:t xml:space="preserve">fellowship – (4x chapter 1; ), walk 3x (1:6,7; 2:6), </w:t>
      </w:r>
      <w:r w:rsidRPr="00A47297">
        <w:rPr>
          <w:rFonts w:ascii="Verdana" w:hAnsi="Verdana"/>
          <w:bCs/>
          <w:sz w:val="18"/>
          <w:szCs w:val="18"/>
        </w:rPr>
        <w:t>antichrist-3x</w:t>
      </w:r>
      <w:r>
        <w:rPr>
          <w:rFonts w:ascii="Verdana" w:hAnsi="Verdana"/>
          <w:bCs/>
          <w:sz w:val="18"/>
          <w:szCs w:val="18"/>
        </w:rPr>
        <w:t xml:space="preserve"> (only in 2:18, 22, 4:3 &amp; 2 John 7)</w:t>
      </w:r>
      <w:r w:rsidRPr="00A47297">
        <w:rPr>
          <w:rFonts w:ascii="Verdana" w:hAnsi="Verdana"/>
          <w:bCs/>
          <w:sz w:val="18"/>
          <w:szCs w:val="18"/>
        </w:rPr>
        <w:t>.</w:t>
      </w:r>
      <w:r>
        <w:rPr>
          <w:rFonts w:ascii="Verdana" w:hAnsi="Verdana"/>
          <w:bCs/>
          <w:sz w:val="18"/>
          <w:szCs w:val="18"/>
        </w:rPr>
        <w:t xml:space="preserve"> </w:t>
      </w:r>
    </w:p>
    <w:p w14:paraId="672EF03A" w14:textId="77777777" w:rsidR="00085014" w:rsidRDefault="00085014" w:rsidP="005F48E2">
      <w:pPr>
        <w:pStyle w:val="Footer"/>
        <w:autoSpaceDE w:val="0"/>
        <w:autoSpaceDN w:val="0"/>
        <w:adjustRightInd w:val="0"/>
        <w:spacing w:line="240" w:lineRule="atLeast"/>
      </w:pPr>
    </w:p>
    <w:p w14:paraId="7019A125" w14:textId="7689078F" w:rsidR="005F48E2" w:rsidRDefault="0044779B" w:rsidP="005F48E2">
      <w:pPr>
        <w:pStyle w:val="Footer"/>
        <w:autoSpaceDE w:val="0"/>
        <w:autoSpaceDN w:val="0"/>
        <w:adjustRightInd w:val="0"/>
        <w:spacing w:line="240" w:lineRule="atLeast"/>
        <w:rPr>
          <w:rFonts w:ascii="Verdana" w:hAnsi="Verdana"/>
          <w:b/>
          <w:bCs/>
          <w:color w:val="FF0000"/>
          <w:sz w:val="18"/>
          <w:szCs w:val="18"/>
        </w:rPr>
      </w:pPr>
      <w:hyperlink w:anchor="John1" w:history="1">
        <w:r w:rsidR="005F48E2" w:rsidRPr="00A47297">
          <w:rPr>
            <w:rStyle w:val="Hyperlink"/>
            <w:rFonts w:ascii="Verdana" w:hAnsi="Verdana"/>
            <w:b/>
            <w:bCs/>
            <w:color w:val="FF0000"/>
            <w:sz w:val="18"/>
            <w:szCs w:val="18"/>
          </w:rPr>
          <w:t>1 John</w:t>
        </w:r>
      </w:hyperlink>
      <w:r w:rsidR="005F48E2" w:rsidRPr="00A47297">
        <w:rPr>
          <w:rFonts w:ascii="Verdana" w:hAnsi="Verdana"/>
          <w:b/>
          <w:bCs/>
          <w:color w:val="FF0000"/>
          <w:sz w:val="18"/>
          <w:szCs w:val="18"/>
        </w:rPr>
        <w:t xml:space="preserve">   </w:t>
      </w:r>
      <w:bookmarkStart w:id="0" w:name="Joh2_1"/>
      <w:bookmarkStart w:id="1" w:name="John1_1"/>
      <w:r w:rsidR="005F48E2" w:rsidRPr="00A47297">
        <w:rPr>
          <w:rFonts w:ascii="Verdana" w:hAnsi="Verdana"/>
          <w:b/>
          <w:bCs/>
          <w:color w:val="FF0000"/>
          <w:sz w:val="18"/>
          <w:szCs w:val="18"/>
        </w:rPr>
        <w:t>Chapter 1</w:t>
      </w:r>
      <w:bookmarkEnd w:id="0"/>
      <w:bookmarkEnd w:id="1"/>
      <w:r w:rsidR="005F48E2">
        <w:rPr>
          <w:rFonts w:ascii="Verdana" w:hAnsi="Verdana"/>
          <w:b/>
          <w:bCs/>
          <w:color w:val="FF0000"/>
          <w:sz w:val="18"/>
          <w:szCs w:val="18"/>
        </w:rPr>
        <w:t xml:space="preserve">   </w:t>
      </w:r>
    </w:p>
    <w:p w14:paraId="2247EA60" w14:textId="77777777" w:rsidR="005F48E2" w:rsidRDefault="005F48E2" w:rsidP="005F48E2">
      <w:pPr>
        <w:pStyle w:val="Footer"/>
        <w:autoSpaceDE w:val="0"/>
        <w:autoSpaceDN w:val="0"/>
        <w:adjustRightInd w:val="0"/>
        <w:spacing w:line="240" w:lineRule="atLeast"/>
        <w:rPr>
          <w:rFonts w:ascii="Verdana" w:hAnsi="Verdana"/>
          <w:b/>
          <w:bCs/>
          <w:color w:val="FF0000"/>
          <w:sz w:val="18"/>
          <w:szCs w:val="18"/>
        </w:rPr>
      </w:pPr>
    </w:p>
    <w:p w14:paraId="3BF727F0" w14:textId="6ADDFDA7" w:rsidR="005F48E2" w:rsidRDefault="00C86EBC" w:rsidP="005F48E2">
      <w:pPr>
        <w:pStyle w:val="Footer"/>
        <w:autoSpaceDE w:val="0"/>
        <w:autoSpaceDN w:val="0"/>
        <w:adjustRightInd w:val="0"/>
        <w:spacing w:line="240" w:lineRule="atLeast"/>
        <w:jc w:val="center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 xml:space="preserve">1:1-5a  </w:t>
      </w:r>
      <w:r w:rsidR="005F48E2" w:rsidRPr="00A47297">
        <w:rPr>
          <w:rFonts w:ascii="Verdana" w:hAnsi="Verdana"/>
          <w:i/>
          <w:iCs/>
          <w:sz w:val="18"/>
          <w:szCs w:val="18"/>
        </w:rPr>
        <w:t xml:space="preserve">Fellowship with the Apostles, the Father and the Son Help </w:t>
      </w:r>
      <w:r w:rsidR="005F48E2">
        <w:rPr>
          <w:rFonts w:ascii="Verdana" w:hAnsi="Verdana"/>
          <w:i/>
          <w:iCs/>
          <w:sz w:val="18"/>
          <w:szCs w:val="18"/>
        </w:rPr>
        <w:t xml:space="preserve">our </w:t>
      </w:r>
      <w:r w:rsidR="005F48E2" w:rsidRPr="00A47297">
        <w:rPr>
          <w:rFonts w:ascii="Verdana" w:hAnsi="Verdana"/>
          <w:i/>
          <w:iCs/>
          <w:sz w:val="18"/>
          <w:szCs w:val="18"/>
        </w:rPr>
        <w:t xml:space="preserve">Spiritual </w:t>
      </w:r>
      <w:proofErr w:type="gramStart"/>
      <w:r w:rsidR="005F48E2" w:rsidRPr="00A47297">
        <w:rPr>
          <w:rFonts w:ascii="Verdana" w:hAnsi="Verdana"/>
          <w:i/>
          <w:iCs/>
          <w:sz w:val="18"/>
          <w:szCs w:val="18"/>
        </w:rPr>
        <w:t>Growth</w:t>
      </w:r>
      <w:proofErr w:type="gramEnd"/>
    </w:p>
    <w:p w14:paraId="6158D99D" w14:textId="77777777" w:rsidR="00F9251F" w:rsidRPr="00F9251F" w:rsidRDefault="00F9251F" w:rsidP="00F9251F">
      <w:pPr>
        <w:pStyle w:val="Footer"/>
        <w:autoSpaceDE w:val="0"/>
        <w:autoSpaceDN w:val="0"/>
        <w:adjustRightInd w:val="0"/>
        <w:jc w:val="center"/>
        <w:rPr>
          <w:rFonts w:ascii="Verdana" w:hAnsi="Verdana"/>
          <w:i/>
          <w:iCs/>
          <w:sz w:val="12"/>
          <w:szCs w:val="12"/>
        </w:rPr>
      </w:pPr>
    </w:p>
    <w:p w14:paraId="4D029EEF" w14:textId="77777777" w:rsidR="00C86EBC" w:rsidRDefault="005F48E2" w:rsidP="005D0F95">
      <w:pPr>
        <w:autoSpaceDE w:val="0"/>
        <w:autoSpaceDN w:val="0"/>
        <w:adjustRightInd w:val="0"/>
        <w:spacing w:line="240" w:lineRule="atLeast"/>
        <w:rPr>
          <w:rFonts w:ascii="Verdana" w:hAnsi="Verdana"/>
          <w:sz w:val="18"/>
          <w:szCs w:val="18"/>
        </w:rPr>
      </w:pPr>
      <w:r w:rsidRPr="00A47297">
        <w:rPr>
          <w:rFonts w:ascii="Verdana" w:hAnsi="Verdana"/>
          <w:sz w:val="18"/>
          <w:szCs w:val="18"/>
        </w:rPr>
        <w:t xml:space="preserve">(1) </w:t>
      </w:r>
      <w:r w:rsidRPr="00A47297">
        <w:rPr>
          <w:rFonts w:ascii="Verdana" w:hAnsi="Verdana"/>
          <w:sz w:val="18"/>
          <w:szCs w:val="18"/>
          <w:vertAlign w:val="superscript"/>
        </w:rPr>
        <w:t>1</w:t>
      </w:r>
      <w:r w:rsidRPr="00A47297">
        <w:rPr>
          <w:rFonts w:ascii="Verdana" w:hAnsi="Verdana"/>
          <w:sz w:val="18"/>
          <w:szCs w:val="18"/>
        </w:rPr>
        <w:t xml:space="preserve"> That which was from the </w:t>
      </w:r>
      <w:r w:rsidRPr="001034BC">
        <w:rPr>
          <w:rFonts w:ascii="Verdana" w:hAnsi="Verdana"/>
          <w:b/>
          <w:bCs/>
          <w:sz w:val="18"/>
          <w:szCs w:val="18"/>
        </w:rPr>
        <w:t>beginning,</w:t>
      </w:r>
      <w:r w:rsidRPr="00A47297">
        <w:rPr>
          <w:rFonts w:ascii="Verdana" w:hAnsi="Verdana"/>
          <w:sz w:val="18"/>
          <w:szCs w:val="18"/>
        </w:rPr>
        <w:t xml:space="preserve"> which </w:t>
      </w:r>
      <w:r w:rsidRPr="00A47297">
        <w:rPr>
          <w:rFonts w:ascii="Verdana" w:hAnsi="Verdana"/>
          <w:sz w:val="18"/>
          <w:szCs w:val="18"/>
          <w:vertAlign w:val="superscript"/>
        </w:rPr>
        <w:t xml:space="preserve">a </w:t>
      </w:r>
      <w:r w:rsidRPr="001034BC">
        <w:rPr>
          <w:rFonts w:ascii="Verdana" w:hAnsi="Verdana"/>
          <w:b/>
          <w:bCs/>
          <w:sz w:val="18"/>
          <w:szCs w:val="18"/>
        </w:rPr>
        <w:t>we</w:t>
      </w:r>
      <w:r w:rsidRPr="00A47297">
        <w:rPr>
          <w:rFonts w:ascii="Verdana" w:hAnsi="Verdana"/>
          <w:sz w:val="18"/>
          <w:szCs w:val="18"/>
        </w:rPr>
        <w:t xml:space="preserve"> have heard, which we have seen with our eyes, which we have looked upon, and our hands have handled, of the Word of life;  </w:t>
      </w:r>
      <w:r w:rsidRPr="00A47297">
        <w:rPr>
          <w:rFonts w:ascii="Verdana" w:hAnsi="Verdana"/>
          <w:sz w:val="18"/>
          <w:szCs w:val="18"/>
          <w:vertAlign w:val="superscript"/>
        </w:rPr>
        <w:t xml:space="preserve">2 </w:t>
      </w:r>
      <w:r w:rsidRPr="00A47297">
        <w:rPr>
          <w:rFonts w:ascii="Verdana" w:hAnsi="Verdana"/>
          <w:sz w:val="18"/>
          <w:szCs w:val="18"/>
        </w:rPr>
        <w:t xml:space="preserve">(For the life was manifested, and we have seen, and bear witness, and show to </w:t>
      </w:r>
      <w:r w:rsidRPr="00A47297">
        <w:rPr>
          <w:rFonts w:ascii="Verdana" w:hAnsi="Verdana"/>
          <w:sz w:val="18"/>
          <w:szCs w:val="18"/>
          <w:vertAlign w:val="superscript"/>
        </w:rPr>
        <w:t>b</w:t>
      </w:r>
      <w:r w:rsidRPr="00A47297">
        <w:rPr>
          <w:rFonts w:ascii="Verdana" w:hAnsi="Verdana"/>
          <w:sz w:val="18"/>
          <w:szCs w:val="18"/>
        </w:rPr>
        <w:t xml:space="preserve"> you that eternal life, which was with the Father, and was manifested to us;)  </w:t>
      </w:r>
      <w:r w:rsidRPr="00A47297">
        <w:rPr>
          <w:rFonts w:ascii="Verdana" w:hAnsi="Verdana"/>
          <w:sz w:val="18"/>
          <w:szCs w:val="18"/>
          <w:vertAlign w:val="superscript"/>
        </w:rPr>
        <w:t>3</w:t>
      </w:r>
      <w:r w:rsidRPr="00A47297">
        <w:rPr>
          <w:rFonts w:ascii="Verdana" w:hAnsi="Verdana"/>
          <w:sz w:val="18"/>
          <w:szCs w:val="18"/>
        </w:rPr>
        <w:t xml:space="preserve"> That which we have seen and heard declare we to you, that </w:t>
      </w:r>
      <w:r w:rsidRPr="000F27DD">
        <w:rPr>
          <w:rFonts w:ascii="Verdana" w:hAnsi="Verdana"/>
          <w:sz w:val="18"/>
          <w:szCs w:val="18"/>
          <w:highlight w:val="yellow"/>
        </w:rPr>
        <w:t xml:space="preserve">ye also may have </w:t>
      </w:r>
      <w:r w:rsidRPr="000F27DD">
        <w:rPr>
          <w:rFonts w:ascii="Verdana" w:hAnsi="Verdana"/>
          <w:b/>
          <w:bCs/>
          <w:sz w:val="18"/>
          <w:szCs w:val="18"/>
          <w:highlight w:val="yellow"/>
        </w:rPr>
        <w:t>fellowship</w:t>
      </w:r>
      <w:r w:rsidRPr="000F27DD">
        <w:rPr>
          <w:rFonts w:ascii="Verdana" w:hAnsi="Verdana"/>
          <w:sz w:val="18"/>
          <w:szCs w:val="18"/>
          <w:highlight w:val="yellow"/>
        </w:rPr>
        <w:t xml:space="preserve"> with us: and truly our </w:t>
      </w:r>
      <w:r w:rsidRPr="000F27DD">
        <w:rPr>
          <w:rFonts w:ascii="Verdana" w:hAnsi="Verdana"/>
          <w:b/>
          <w:bCs/>
          <w:sz w:val="18"/>
          <w:szCs w:val="18"/>
          <w:highlight w:val="yellow"/>
        </w:rPr>
        <w:t>fellowship</w:t>
      </w:r>
      <w:r w:rsidRPr="000F27DD">
        <w:rPr>
          <w:rFonts w:ascii="Verdana" w:hAnsi="Verdana"/>
          <w:sz w:val="18"/>
          <w:szCs w:val="18"/>
          <w:highlight w:val="yellow"/>
        </w:rPr>
        <w:t xml:space="preserve"> is with the Father, and with his Son Jesus Christ.</w:t>
      </w:r>
      <w:r w:rsidRPr="00A47297">
        <w:rPr>
          <w:rFonts w:ascii="Verdana" w:hAnsi="Verdana"/>
          <w:sz w:val="18"/>
          <w:szCs w:val="18"/>
        </w:rPr>
        <w:t xml:space="preserve">  </w:t>
      </w:r>
      <w:r w:rsidRPr="00A47297">
        <w:rPr>
          <w:rFonts w:ascii="Verdana" w:hAnsi="Verdana"/>
          <w:sz w:val="18"/>
          <w:szCs w:val="18"/>
          <w:vertAlign w:val="superscript"/>
        </w:rPr>
        <w:t>4</w:t>
      </w:r>
      <w:r w:rsidRPr="00A47297">
        <w:rPr>
          <w:rFonts w:ascii="Verdana" w:hAnsi="Verdana"/>
          <w:sz w:val="18"/>
          <w:szCs w:val="18"/>
        </w:rPr>
        <w:t xml:space="preserve"> And these things write we to you, </w:t>
      </w:r>
      <w:r w:rsidRPr="000F27DD">
        <w:rPr>
          <w:rFonts w:ascii="Verdana" w:hAnsi="Verdana"/>
          <w:sz w:val="18"/>
          <w:szCs w:val="18"/>
          <w:highlight w:val="yellow"/>
        </w:rPr>
        <w:t>that your joy may be full.</w:t>
      </w:r>
      <w:r>
        <w:rPr>
          <w:rFonts w:ascii="Verdana" w:hAnsi="Verdana"/>
          <w:sz w:val="18"/>
          <w:szCs w:val="18"/>
        </w:rPr>
        <w:t xml:space="preserve">  </w:t>
      </w:r>
    </w:p>
    <w:p w14:paraId="13C3EB78" w14:textId="4BF3AC72" w:rsidR="005F48E2" w:rsidRDefault="005F48E2" w:rsidP="005D0F95">
      <w:pPr>
        <w:autoSpaceDE w:val="0"/>
        <w:autoSpaceDN w:val="0"/>
        <w:adjustRightInd w:val="0"/>
        <w:spacing w:line="240" w:lineRule="atLeast"/>
        <w:rPr>
          <w:rFonts w:ascii="Verdana" w:hAnsi="Verdana"/>
          <w:sz w:val="18"/>
          <w:szCs w:val="18"/>
        </w:rPr>
      </w:pPr>
      <w:r w:rsidRPr="00A47297">
        <w:rPr>
          <w:rFonts w:ascii="Verdana" w:hAnsi="Verdana"/>
          <w:sz w:val="18"/>
          <w:szCs w:val="18"/>
          <w:vertAlign w:val="superscript"/>
        </w:rPr>
        <w:t>5</w:t>
      </w:r>
      <w:r w:rsidRPr="00A47297">
        <w:rPr>
          <w:rFonts w:ascii="Verdana" w:hAnsi="Verdana"/>
          <w:sz w:val="18"/>
          <w:szCs w:val="18"/>
        </w:rPr>
        <w:t xml:space="preserve"> This then is the message which we have heard of him, and declare to you,</w:t>
      </w:r>
    </w:p>
    <w:p w14:paraId="5E2B75F7" w14:textId="77777777" w:rsidR="005D0F95" w:rsidRPr="005D0F95" w:rsidRDefault="005D0F95" w:rsidP="005D0F95">
      <w:pPr>
        <w:autoSpaceDE w:val="0"/>
        <w:autoSpaceDN w:val="0"/>
        <w:adjustRightInd w:val="0"/>
        <w:rPr>
          <w:rFonts w:ascii="Verdana" w:hAnsi="Verdana"/>
          <w:sz w:val="12"/>
          <w:szCs w:val="12"/>
        </w:rPr>
      </w:pPr>
    </w:p>
    <w:p w14:paraId="5E2D26CB" w14:textId="72844F47" w:rsidR="005F48E2" w:rsidRDefault="005F48E2" w:rsidP="005F48E2">
      <w:pPr>
        <w:autoSpaceDE w:val="0"/>
        <w:autoSpaceDN w:val="0"/>
        <w:adjustRightInd w:val="0"/>
        <w:rPr>
          <w:rFonts w:ascii="Verdana" w:hAnsi="Verdana"/>
          <w:color w:val="00B050"/>
          <w:sz w:val="18"/>
          <w:szCs w:val="18"/>
        </w:rPr>
      </w:pPr>
      <w:r w:rsidRPr="00A47297">
        <w:rPr>
          <w:rFonts w:ascii="Verdana" w:hAnsi="Verdana"/>
          <w:color w:val="00B050"/>
          <w:sz w:val="18"/>
          <w:szCs w:val="18"/>
        </w:rPr>
        <w:t>Q1 – Which beginning is this? (1 Jn 1:1)</w:t>
      </w:r>
      <w:r w:rsidRPr="00A47297">
        <w:rPr>
          <w:rFonts w:ascii="Verdana" w:hAnsi="Verdana"/>
          <w:color w:val="00B050"/>
          <w:sz w:val="18"/>
          <w:szCs w:val="18"/>
        </w:rPr>
        <w:br/>
        <w:t>A – In genesis when all things were created by God with Jesus Christ “from the beginning”. Bible student: The Greek word arche is used 9x in 1 John. Beginning can mean in creation (1st Adam) or new life in Christ (2nd Adam) depending on the context. In this case the context is clearly creation, as in John 1:1-3, Revelation 1:8 and Genesis 1:1-2.</w:t>
      </w:r>
    </w:p>
    <w:p w14:paraId="05362F8A" w14:textId="77777777" w:rsidR="005F48E2" w:rsidRPr="00A47297" w:rsidRDefault="005F48E2" w:rsidP="005F48E2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B050"/>
          <w:sz w:val="18"/>
          <w:szCs w:val="18"/>
          <w:vertAlign w:val="superscript"/>
        </w:rPr>
      </w:pPr>
    </w:p>
    <w:p w14:paraId="0ACA62EE" w14:textId="7DE4F338" w:rsidR="005F48E2" w:rsidRPr="00A47297" w:rsidRDefault="005F48E2" w:rsidP="005F48E2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B050"/>
          <w:sz w:val="18"/>
          <w:szCs w:val="18"/>
        </w:rPr>
      </w:pPr>
      <w:proofErr w:type="spellStart"/>
      <w:r w:rsidRPr="00A47297">
        <w:rPr>
          <w:rFonts w:ascii="Verdana" w:hAnsi="Verdana"/>
          <w:color w:val="00B050"/>
          <w:sz w:val="18"/>
          <w:szCs w:val="18"/>
          <w:vertAlign w:val="superscript"/>
        </w:rPr>
        <w:t xml:space="preserve">a </w:t>
      </w:r>
      <w:r w:rsidRPr="00A47297">
        <w:rPr>
          <w:rFonts w:ascii="Verdana" w:hAnsi="Verdana"/>
          <w:color w:val="00B050"/>
          <w:sz w:val="18"/>
          <w:szCs w:val="18"/>
        </w:rPr>
        <w:t>we</w:t>
      </w:r>
      <w:proofErr w:type="spellEnd"/>
      <w:r w:rsidRPr="00A47297">
        <w:rPr>
          <w:rFonts w:ascii="Verdana" w:hAnsi="Verdana"/>
          <w:color w:val="00B050"/>
          <w:sz w:val="18"/>
          <w:szCs w:val="18"/>
        </w:rPr>
        <w:t xml:space="preserve"> – </w:t>
      </w:r>
      <w:r w:rsidR="00C86EBC">
        <w:rPr>
          <w:rFonts w:ascii="Verdana" w:hAnsi="Verdana"/>
          <w:color w:val="00B050"/>
          <w:sz w:val="18"/>
          <w:szCs w:val="18"/>
        </w:rPr>
        <w:t xml:space="preserve">us -  </w:t>
      </w:r>
      <w:r w:rsidRPr="00A47297">
        <w:rPr>
          <w:rFonts w:ascii="Verdana" w:hAnsi="Verdana"/>
          <w:color w:val="00B050"/>
          <w:sz w:val="18"/>
          <w:szCs w:val="18"/>
        </w:rPr>
        <w:t>ou</w:t>
      </w:r>
      <w:r w:rsidR="00C86EBC">
        <w:rPr>
          <w:rFonts w:ascii="Verdana" w:hAnsi="Verdana"/>
          <w:color w:val="00B050"/>
          <w:sz w:val="18"/>
          <w:szCs w:val="18"/>
        </w:rPr>
        <w:t xml:space="preserve">r: </w:t>
      </w:r>
      <w:r w:rsidRPr="00A47297">
        <w:rPr>
          <w:rFonts w:ascii="Verdana" w:hAnsi="Verdana"/>
          <w:color w:val="00B050"/>
          <w:sz w:val="18"/>
          <w:szCs w:val="18"/>
        </w:rPr>
        <w:t xml:space="preserve"> the </w:t>
      </w:r>
      <w:r w:rsidR="00C86EBC">
        <w:rPr>
          <w:rFonts w:ascii="Verdana" w:hAnsi="Verdana"/>
          <w:color w:val="00B050"/>
          <w:sz w:val="18"/>
          <w:szCs w:val="18"/>
        </w:rPr>
        <w:t>A</w:t>
      </w:r>
      <w:r w:rsidRPr="00A47297">
        <w:rPr>
          <w:rFonts w:ascii="Verdana" w:hAnsi="Verdana"/>
          <w:color w:val="00B050"/>
          <w:sz w:val="18"/>
          <w:szCs w:val="18"/>
        </w:rPr>
        <w:t xml:space="preserve">postle John and </w:t>
      </w:r>
      <w:r w:rsidR="00C86EBC">
        <w:rPr>
          <w:rFonts w:ascii="Verdana" w:hAnsi="Verdana"/>
          <w:color w:val="00B050"/>
          <w:sz w:val="18"/>
          <w:szCs w:val="18"/>
        </w:rPr>
        <w:t xml:space="preserve">the </w:t>
      </w:r>
      <w:r w:rsidRPr="00A47297">
        <w:rPr>
          <w:rFonts w:ascii="Verdana" w:hAnsi="Verdana"/>
          <w:color w:val="00B050"/>
          <w:sz w:val="18"/>
          <w:szCs w:val="18"/>
        </w:rPr>
        <w:t xml:space="preserve">other Apostles who lived when Jesus was on </w:t>
      </w:r>
      <w:r w:rsidR="00C86EBC">
        <w:rPr>
          <w:rFonts w:ascii="Verdana" w:hAnsi="Verdana"/>
          <w:color w:val="00B050"/>
          <w:sz w:val="18"/>
          <w:szCs w:val="18"/>
        </w:rPr>
        <w:t xml:space="preserve">the </w:t>
      </w:r>
      <w:r w:rsidRPr="00A47297">
        <w:rPr>
          <w:rFonts w:ascii="Verdana" w:hAnsi="Verdana"/>
          <w:color w:val="00B050"/>
          <w:sz w:val="18"/>
          <w:szCs w:val="18"/>
        </w:rPr>
        <w:t xml:space="preserve">earth as a man.  Used 29 times in chapter 1.  A significant cross reference is Ephesians 2:20 (19-21).  </w:t>
      </w:r>
      <w:r w:rsidR="00C86EBC">
        <w:rPr>
          <w:rFonts w:ascii="Verdana" w:hAnsi="Verdana"/>
          <w:color w:val="00B050"/>
          <w:sz w:val="18"/>
          <w:szCs w:val="18"/>
        </w:rPr>
        <w:t xml:space="preserve">1 John </w:t>
      </w:r>
      <w:r w:rsidRPr="00A47297">
        <w:rPr>
          <w:rFonts w:ascii="Verdana" w:hAnsi="Verdana"/>
          <w:color w:val="00B050"/>
          <w:sz w:val="18"/>
          <w:szCs w:val="18"/>
        </w:rPr>
        <w:t xml:space="preserve">is a master </w:t>
      </w:r>
      <w:proofErr w:type="spellStart"/>
      <w:r w:rsidRPr="00A47297">
        <w:rPr>
          <w:rFonts w:ascii="Verdana" w:hAnsi="Verdana"/>
          <w:color w:val="00B050"/>
          <w:sz w:val="18"/>
          <w:szCs w:val="18"/>
        </w:rPr>
        <w:t>discipler</w:t>
      </w:r>
      <w:proofErr w:type="spellEnd"/>
      <w:r w:rsidRPr="00A47297">
        <w:rPr>
          <w:rFonts w:ascii="Verdana" w:hAnsi="Verdana"/>
          <w:color w:val="00B050"/>
          <w:sz w:val="18"/>
          <w:szCs w:val="18"/>
        </w:rPr>
        <w:t xml:space="preserve"> letter to all of us.  II and III John use “I” which are personal letters.  </w:t>
      </w:r>
    </w:p>
    <w:p w14:paraId="1141F4DE" w14:textId="1C872FA5" w:rsidR="005F48E2" w:rsidRDefault="005F48E2" w:rsidP="005D0F95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B050"/>
          <w:sz w:val="18"/>
          <w:szCs w:val="18"/>
        </w:rPr>
      </w:pPr>
      <w:r w:rsidRPr="00A47297">
        <w:rPr>
          <w:rFonts w:ascii="Verdana" w:hAnsi="Verdana"/>
          <w:color w:val="00B050"/>
          <w:sz w:val="18"/>
          <w:szCs w:val="18"/>
          <w:vertAlign w:val="superscript"/>
        </w:rPr>
        <w:t xml:space="preserve">b  </w:t>
      </w:r>
      <w:r w:rsidRPr="00A47297">
        <w:rPr>
          <w:rFonts w:ascii="Verdana" w:hAnsi="Verdana"/>
          <w:color w:val="00B050"/>
          <w:sz w:val="18"/>
          <w:szCs w:val="18"/>
        </w:rPr>
        <w:t>you – ye – your</w:t>
      </w:r>
      <w:r w:rsidR="00C86EBC">
        <w:rPr>
          <w:rFonts w:ascii="Verdana" w:hAnsi="Verdana"/>
          <w:color w:val="00B050"/>
          <w:sz w:val="18"/>
          <w:szCs w:val="18"/>
        </w:rPr>
        <w:t xml:space="preserve">: </w:t>
      </w:r>
      <w:r w:rsidRPr="00A47297">
        <w:rPr>
          <w:rFonts w:ascii="Verdana" w:hAnsi="Verdana"/>
          <w:color w:val="00B050"/>
          <w:sz w:val="18"/>
          <w:szCs w:val="18"/>
        </w:rPr>
        <w:t xml:space="preserve"> substitute your name, for us who live today and have never seen Jesus </w:t>
      </w:r>
      <w:proofErr w:type="gramStart"/>
      <w:r w:rsidRPr="00A47297">
        <w:rPr>
          <w:rFonts w:ascii="Verdana" w:hAnsi="Verdana"/>
          <w:color w:val="00B050"/>
          <w:sz w:val="18"/>
          <w:szCs w:val="18"/>
        </w:rPr>
        <w:t>Christ</w:t>
      </w:r>
      <w:proofErr w:type="gramEnd"/>
      <w:r w:rsidRPr="00A47297">
        <w:rPr>
          <w:rFonts w:ascii="Verdana" w:hAnsi="Verdana"/>
          <w:color w:val="00B050"/>
          <w:sz w:val="18"/>
          <w:szCs w:val="18"/>
        </w:rPr>
        <w:t xml:space="preserve"> </w:t>
      </w:r>
    </w:p>
    <w:p w14:paraId="093B8897" w14:textId="77777777" w:rsidR="005D0F95" w:rsidRPr="00A47297" w:rsidRDefault="005D0F95" w:rsidP="005D0F95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B050"/>
          <w:sz w:val="18"/>
          <w:szCs w:val="18"/>
        </w:rPr>
      </w:pPr>
    </w:p>
    <w:p w14:paraId="73E3CFE8" w14:textId="223DB698" w:rsidR="005F48E2" w:rsidRPr="00A47297" w:rsidRDefault="00C86EBC" w:rsidP="005F48E2">
      <w:pPr>
        <w:pStyle w:val="Heading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1:5b-10  </w:t>
      </w:r>
      <w:r w:rsidR="005F48E2">
        <w:rPr>
          <w:rFonts w:ascii="Verdana" w:hAnsi="Verdana"/>
          <w:sz w:val="18"/>
          <w:szCs w:val="18"/>
        </w:rPr>
        <w:t xml:space="preserve">Fellowship with Jesus </w:t>
      </w:r>
      <w:r w:rsidR="00C14A58">
        <w:rPr>
          <w:rFonts w:ascii="Verdana" w:hAnsi="Verdana"/>
          <w:sz w:val="18"/>
          <w:szCs w:val="18"/>
        </w:rPr>
        <w:t xml:space="preserve">and one another as we </w:t>
      </w:r>
      <w:r w:rsidR="005F48E2" w:rsidRPr="00A47297">
        <w:rPr>
          <w:rFonts w:ascii="Verdana" w:hAnsi="Verdana"/>
          <w:sz w:val="18"/>
          <w:szCs w:val="18"/>
        </w:rPr>
        <w:t xml:space="preserve">Walk in the </w:t>
      </w:r>
      <w:proofErr w:type="gramStart"/>
      <w:r w:rsidR="005F48E2" w:rsidRPr="00A47297">
        <w:rPr>
          <w:rFonts w:ascii="Verdana" w:hAnsi="Verdana"/>
          <w:sz w:val="18"/>
          <w:szCs w:val="18"/>
        </w:rPr>
        <w:t>Light</w:t>
      </w:r>
      <w:proofErr w:type="gramEnd"/>
    </w:p>
    <w:p w14:paraId="05ABE73A" w14:textId="77777777" w:rsidR="005F48E2" w:rsidRPr="005D0F95" w:rsidRDefault="005F48E2" w:rsidP="005D0F95">
      <w:pPr>
        <w:autoSpaceDE w:val="0"/>
        <w:autoSpaceDN w:val="0"/>
        <w:adjustRightInd w:val="0"/>
        <w:rPr>
          <w:rFonts w:ascii="Verdana" w:hAnsi="Verdana"/>
          <w:sz w:val="12"/>
          <w:szCs w:val="12"/>
        </w:rPr>
      </w:pPr>
    </w:p>
    <w:p w14:paraId="2ED25DEF" w14:textId="77777777" w:rsidR="005F48E2" w:rsidRPr="00A47297" w:rsidRDefault="005F48E2" w:rsidP="005F48E2">
      <w:pPr>
        <w:autoSpaceDE w:val="0"/>
        <w:autoSpaceDN w:val="0"/>
        <w:adjustRightInd w:val="0"/>
        <w:spacing w:line="240" w:lineRule="atLeast"/>
        <w:rPr>
          <w:rFonts w:ascii="Verdana" w:hAnsi="Verdana"/>
          <w:sz w:val="18"/>
          <w:szCs w:val="18"/>
        </w:rPr>
      </w:pPr>
      <w:r w:rsidRPr="00A47297">
        <w:rPr>
          <w:rFonts w:ascii="Verdana" w:hAnsi="Verdana"/>
          <w:sz w:val="18"/>
          <w:szCs w:val="18"/>
        </w:rPr>
        <w:t xml:space="preserve">(2) that </w:t>
      </w:r>
      <w:r w:rsidRPr="000F27DD">
        <w:rPr>
          <w:rFonts w:ascii="Verdana" w:hAnsi="Verdana"/>
          <w:b/>
          <w:bCs/>
          <w:sz w:val="18"/>
          <w:szCs w:val="18"/>
        </w:rPr>
        <w:t>God is light</w:t>
      </w:r>
      <w:r w:rsidRPr="00A47297">
        <w:rPr>
          <w:rFonts w:ascii="Verdana" w:hAnsi="Verdana"/>
          <w:sz w:val="18"/>
          <w:szCs w:val="18"/>
        </w:rPr>
        <w:t xml:space="preserve">, and in him is no darkness at all.  </w:t>
      </w:r>
      <w:r w:rsidRPr="00A47297">
        <w:rPr>
          <w:rFonts w:ascii="Verdana" w:hAnsi="Verdana"/>
          <w:sz w:val="18"/>
          <w:szCs w:val="18"/>
          <w:vertAlign w:val="superscript"/>
        </w:rPr>
        <w:t>6</w:t>
      </w:r>
      <w:r w:rsidRPr="00A47297">
        <w:rPr>
          <w:rFonts w:ascii="Verdana" w:hAnsi="Verdana"/>
          <w:sz w:val="18"/>
          <w:szCs w:val="18"/>
        </w:rPr>
        <w:t xml:space="preserve"> If we say that we have </w:t>
      </w:r>
      <w:r w:rsidRPr="000F27DD">
        <w:rPr>
          <w:rFonts w:ascii="Verdana" w:hAnsi="Verdana"/>
          <w:b/>
          <w:bCs/>
          <w:sz w:val="18"/>
          <w:szCs w:val="18"/>
        </w:rPr>
        <w:t>fellowship</w:t>
      </w:r>
      <w:r w:rsidRPr="00A47297">
        <w:rPr>
          <w:rFonts w:ascii="Verdana" w:hAnsi="Verdana"/>
          <w:sz w:val="18"/>
          <w:szCs w:val="18"/>
        </w:rPr>
        <w:t xml:space="preserve"> with him, and </w:t>
      </w:r>
      <w:r w:rsidRPr="000F27DD">
        <w:rPr>
          <w:rFonts w:ascii="Verdana" w:hAnsi="Verdana"/>
          <w:b/>
          <w:bCs/>
          <w:sz w:val="18"/>
          <w:szCs w:val="18"/>
        </w:rPr>
        <w:t>walk</w:t>
      </w:r>
      <w:r w:rsidRPr="00A47297">
        <w:rPr>
          <w:rFonts w:ascii="Verdana" w:hAnsi="Verdana"/>
          <w:sz w:val="18"/>
          <w:szCs w:val="18"/>
        </w:rPr>
        <w:t xml:space="preserve"> in darkness, we </w:t>
      </w:r>
      <w:r w:rsidRPr="000F27DD">
        <w:rPr>
          <w:rFonts w:ascii="Verdana" w:hAnsi="Verdana"/>
          <w:b/>
          <w:bCs/>
          <w:sz w:val="18"/>
          <w:szCs w:val="18"/>
        </w:rPr>
        <w:t>lie</w:t>
      </w:r>
      <w:r w:rsidRPr="00A47297">
        <w:rPr>
          <w:rFonts w:ascii="Verdana" w:hAnsi="Verdana"/>
          <w:sz w:val="18"/>
          <w:szCs w:val="18"/>
        </w:rPr>
        <w:t xml:space="preserve">, and do not the truth:  </w:t>
      </w:r>
      <w:r w:rsidRPr="00A47297">
        <w:rPr>
          <w:rFonts w:ascii="Verdana" w:hAnsi="Verdana"/>
          <w:sz w:val="18"/>
          <w:szCs w:val="18"/>
          <w:vertAlign w:val="superscript"/>
        </w:rPr>
        <w:t>7</w:t>
      </w:r>
      <w:r w:rsidRPr="00A47297">
        <w:rPr>
          <w:rFonts w:ascii="Verdana" w:hAnsi="Verdana"/>
          <w:sz w:val="18"/>
          <w:szCs w:val="18"/>
        </w:rPr>
        <w:t xml:space="preserve"> But if we </w:t>
      </w:r>
      <w:r w:rsidRPr="000F27DD">
        <w:rPr>
          <w:rFonts w:ascii="Verdana" w:hAnsi="Verdana"/>
          <w:b/>
          <w:bCs/>
          <w:sz w:val="18"/>
          <w:szCs w:val="18"/>
        </w:rPr>
        <w:t>walk in the light</w:t>
      </w:r>
      <w:r w:rsidRPr="00A47297">
        <w:rPr>
          <w:rFonts w:ascii="Verdana" w:hAnsi="Verdana"/>
          <w:sz w:val="18"/>
          <w:szCs w:val="18"/>
        </w:rPr>
        <w:t xml:space="preserve">, as he is in the </w:t>
      </w:r>
      <w:r w:rsidRPr="000F27DD">
        <w:rPr>
          <w:rFonts w:ascii="Verdana" w:hAnsi="Verdana"/>
          <w:b/>
          <w:bCs/>
          <w:sz w:val="18"/>
          <w:szCs w:val="18"/>
        </w:rPr>
        <w:t>light,</w:t>
      </w:r>
      <w:r w:rsidRPr="00A47297">
        <w:rPr>
          <w:rFonts w:ascii="Verdana" w:hAnsi="Verdana"/>
          <w:sz w:val="18"/>
          <w:szCs w:val="18"/>
        </w:rPr>
        <w:t xml:space="preserve"> </w:t>
      </w:r>
      <w:r w:rsidRPr="000F27DD">
        <w:rPr>
          <w:rFonts w:ascii="Verdana" w:hAnsi="Verdana"/>
          <w:sz w:val="18"/>
          <w:szCs w:val="18"/>
          <w:highlight w:val="yellow"/>
        </w:rPr>
        <w:t xml:space="preserve">we have </w:t>
      </w:r>
      <w:r w:rsidRPr="000F27DD">
        <w:rPr>
          <w:rFonts w:ascii="Verdana" w:hAnsi="Verdana"/>
          <w:b/>
          <w:bCs/>
          <w:sz w:val="18"/>
          <w:szCs w:val="18"/>
          <w:highlight w:val="yellow"/>
        </w:rPr>
        <w:t>fellowship</w:t>
      </w:r>
      <w:r w:rsidRPr="000F27DD">
        <w:rPr>
          <w:rFonts w:ascii="Verdana" w:hAnsi="Verdana"/>
          <w:sz w:val="18"/>
          <w:szCs w:val="18"/>
          <w:highlight w:val="yellow"/>
        </w:rPr>
        <w:t xml:space="preserve"> one with another, and the blood of Jesus Christ his Son cleanses us from all </w:t>
      </w:r>
      <w:r w:rsidRPr="000F27DD">
        <w:rPr>
          <w:rFonts w:ascii="Verdana" w:hAnsi="Verdana"/>
          <w:sz w:val="18"/>
          <w:szCs w:val="18"/>
          <w:highlight w:val="yellow"/>
          <w:vertAlign w:val="superscript"/>
        </w:rPr>
        <w:t>a</w:t>
      </w:r>
      <w:r w:rsidRPr="000F27DD">
        <w:rPr>
          <w:rFonts w:ascii="Verdana" w:hAnsi="Verdana"/>
          <w:sz w:val="18"/>
          <w:szCs w:val="18"/>
          <w:highlight w:val="yellow"/>
        </w:rPr>
        <w:t xml:space="preserve"> sin.</w:t>
      </w:r>
      <w:r w:rsidRPr="00A47297">
        <w:rPr>
          <w:rFonts w:ascii="Verdana" w:hAnsi="Verdana"/>
          <w:sz w:val="18"/>
          <w:szCs w:val="18"/>
        </w:rPr>
        <w:t xml:space="preserve">  </w:t>
      </w:r>
      <w:r w:rsidRPr="00A47297">
        <w:rPr>
          <w:rFonts w:ascii="Verdana" w:hAnsi="Verdana"/>
          <w:sz w:val="18"/>
          <w:szCs w:val="18"/>
          <w:vertAlign w:val="superscript"/>
        </w:rPr>
        <w:t>8</w:t>
      </w:r>
      <w:r w:rsidRPr="00A47297">
        <w:rPr>
          <w:rFonts w:ascii="Verdana" w:hAnsi="Verdana"/>
          <w:sz w:val="18"/>
          <w:szCs w:val="18"/>
        </w:rPr>
        <w:t xml:space="preserve"> If we say that we have no sin, we deceive ourselves, and the truth is not in us.  </w:t>
      </w:r>
      <w:r w:rsidRPr="000F27DD">
        <w:rPr>
          <w:rFonts w:ascii="Verdana" w:hAnsi="Verdana"/>
          <w:sz w:val="18"/>
          <w:szCs w:val="18"/>
          <w:highlight w:val="yellow"/>
          <w:vertAlign w:val="superscript"/>
        </w:rPr>
        <w:t>9</w:t>
      </w:r>
      <w:r w:rsidRPr="000F27DD">
        <w:rPr>
          <w:rFonts w:ascii="Verdana" w:hAnsi="Verdana"/>
          <w:sz w:val="18"/>
          <w:szCs w:val="18"/>
          <w:highlight w:val="yellow"/>
        </w:rPr>
        <w:t xml:space="preserve"> If we confess our sins, he is faithful and just to forgive us [our] sins, and to cleanse us from all unrighteousness.</w:t>
      </w:r>
      <w:r w:rsidRPr="00A47297">
        <w:rPr>
          <w:rFonts w:ascii="Verdana" w:hAnsi="Verdana"/>
          <w:sz w:val="18"/>
          <w:szCs w:val="18"/>
        </w:rPr>
        <w:t xml:space="preserve">  </w:t>
      </w:r>
      <w:r w:rsidRPr="00A47297">
        <w:rPr>
          <w:rFonts w:ascii="Verdana" w:hAnsi="Verdana"/>
          <w:sz w:val="18"/>
          <w:szCs w:val="18"/>
          <w:vertAlign w:val="superscript"/>
        </w:rPr>
        <w:t>10</w:t>
      </w:r>
      <w:r w:rsidRPr="00A47297">
        <w:rPr>
          <w:rFonts w:ascii="Verdana" w:hAnsi="Verdana"/>
          <w:sz w:val="18"/>
          <w:szCs w:val="18"/>
        </w:rPr>
        <w:t xml:space="preserve"> If we say that we have not sinned, we make him a liar, and his word is not in us. </w:t>
      </w:r>
    </w:p>
    <w:p w14:paraId="576A66B3" w14:textId="77777777" w:rsidR="005F48E2" w:rsidRPr="005D0F95" w:rsidRDefault="005F48E2" w:rsidP="005D0F95">
      <w:pPr>
        <w:autoSpaceDE w:val="0"/>
        <w:autoSpaceDN w:val="0"/>
        <w:adjustRightInd w:val="0"/>
        <w:rPr>
          <w:rFonts w:ascii="Verdana" w:hAnsi="Verdana"/>
          <w:sz w:val="12"/>
          <w:szCs w:val="12"/>
        </w:rPr>
      </w:pPr>
    </w:p>
    <w:p w14:paraId="27F2C8CE" w14:textId="0445F083" w:rsidR="005F48E2" w:rsidRPr="00A47297" w:rsidRDefault="005F48E2" w:rsidP="005F48E2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B050"/>
          <w:sz w:val="18"/>
          <w:szCs w:val="18"/>
        </w:rPr>
      </w:pPr>
      <w:r w:rsidRPr="00A47297">
        <w:rPr>
          <w:rFonts w:ascii="Verdana" w:hAnsi="Verdana"/>
          <w:color w:val="00B050"/>
          <w:sz w:val="18"/>
          <w:szCs w:val="18"/>
          <w:vertAlign w:val="superscript"/>
        </w:rPr>
        <w:t xml:space="preserve">a </w:t>
      </w:r>
      <w:r w:rsidRPr="00A47297">
        <w:rPr>
          <w:rFonts w:ascii="Verdana" w:hAnsi="Verdana"/>
          <w:color w:val="00B050"/>
          <w:sz w:val="18"/>
          <w:szCs w:val="18"/>
        </w:rPr>
        <w:t xml:space="preserve">sin is a key word used in 1 John </w:t>
      </w:r>
      <w:r>
        <w:rPr>
          <w:rFonts w:ascii="Verdana" w:hAnsi="Verdana"/>
          <w:color w:val="00B050"/>
          <w:sz w:val="18"/>
          <w:szCs w:val="18"/>
        </w:rPr>
        <w:t>22</w:t>
      </w:r>
      <w:r w:rsidRPr="00A47297">
        <w:rPr>
          <w:rFonts w:ascii="Verdana" w:hAnsi="Verdana"/>
          <w:color w:val="00B050"/>
          <w:sz w:val="18"/>
          <w:szCs w:val="18"/>
        </w:rPr>
        <w:t xml:space="preserve">x.  Sin is disobedience to what God has revealed to us in the Bible. </w:t>
      </w:r>
      <w:r w:rsidR="002C6589">
        <w:rPr>
          <w:rFonts w:ascii="Verdana" w:hAnsi="Verdana"/>
          <w:color w:val="00B050"/>
          <w:sz w:val="18"/>
          <w:szCs w:val="18"/>
        </w:rPr>
        <w:t xml:space="preserve"> Remember the three incorrect justifications believers today use to justify sin – Old Testament believers like King David, the pre-</w:t>
      </w:r>
      <w:proofErr w:type="spellStart"/>
      <w:r w:rsidR="002C6589">
        <w:rPr>
          <w:rFonts w:ascii="Verdana" w:hAnsi="Verdana"/>
          <w:color w:val="00B050"/>
          <w:sz w:val="18"/>
          <w:szCs w:val="18"/>
        </w:rPr>
        <w:t>pentecost</w:t>
      </w:r>
      <w:proofErr w:type="spellEnd"/>
      <w:r w:rsidR="002C6589">
        <w:rPr>
          <w:rFonts w:ascii="Verdana" w:hAnsi="Verdana"/>
          <w:color w:val="00B050"/>
          <w:sz w:val="18"/>
          <w:szCs w:val="18"/>
        </w:rPr>
        <w:t xml:space="preserve"> apostles, and Romans 7:14-25.  A popular 4</w:t>
      </w:r>
      <w:r w:rsidR="002C6589" w:rsidRPr="002C6589">
        <w:rPr>
          <w:rFonts w:ascii="Verdana" w:hAnsi="Verdana"/>
          <w:color w:val="00B050"/>
          <w:sz w:val="18"/>
          <w:szCs w:val="18"/>
          <w:vertAlign w:val="superscript"/>
        </w:rPr>
        <w:t>th</w:t>
      </w:r>
      <w:r w:rsidR="002C6589">
        <w:rPr>
          <w:rFonts w:ascii="Verdana" w:hAnsi="Verdana"/>
          <w:color w:val="00B050"/>
          <w:sz w:val="18"/>
          <w:szCs w:val="18"/>
        </w:rPr>
        <w:t xml:space="preserve"> justification of sin is later in 1 John.  We do sin, however as we grow spiritually mature we sin less severely, less frequently, and learn to prevent sin at the temptation stage and not let sin grow (James 1:15, Ephesians 4:26, Proverbs 10:12, 17:9, 1 John 1:9</w:t>
      </w:r>
      <w:r w:rsidR="00C14A58">
        <w:rPr>
          <w:rFonts w:ascii="Verdana" w:hAnsi="Verdana"/>
          <w:color w:val="00B050"/>
          <w:sz w:val="18"/>
          <w:szCs w:val="18"/>
        </w:rPr>
        <w:t>, 1 Peter 4:8, 1 John 4:7-8).</w:t>
      </w:r>
      <w:r w:rsidR="002C6589">
        <w:rPr>
          <w:rFonts w:ascii="Verdana" w:hAnsi="Verdana"/>
          <w:color w:val="00B050"/>
          <w:sz w:val="18"/>
          <w:szCs w:val="18"/>
        </w:rPr>
        <w:t xml:space="preserve"> </w:t>
      </w:r>
    </w:p>
    <w:p w14:paraId="280E5044" w14:textId="77777777" w:rsidR="005F48E2" w:rsidRPr="005D0F95" w:rsidRDefault="005F48E2" w:rsidP="005D0F95">
      <w:pPr>
        <w:autoSpaceDE w:val="0"/>
        <w:autoSpaceDN w:val="0"/>
        <w:adjustRightInd w:val="0"/>
        <w:rPr>
          <w:rFonts w:ascii="Verdana" w:hAnsi="Verdana"/>
          <w:color w:val="00B050"/>
          <w:sz w:val="12"/>
          <w:szCs w:val="12"/>
        </w:rPr>
      </w:pPr>
    </w:p>
    <w:p w14:paraId="28DE30AC" w14:textId="381341C0" w:rsidR="00085014" w:rsidRDefault="005F48E2" w:rsidP="005F48E2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00B050"/>
          <w:sz w:val="18"/>
          <w:szCs w:val="18"/>
        </w:rPr>
      </w:pPr>
      <w:r w:rsidRPr="00A47297">
        <w:rPr>
          <w:rFonts w:ascii="Verdana" w:hAnsi="Verdana"/>
          <w:color w:val="00B050"/>
          <w:sz w:val="18"/>
          <w:szCs w:val="18"/>
        </w:rPr>
        <w:t xml:space="preserve">Note:  After the introduction of the purpose of John’s letter in verses 1-4, then the statement of fact regarding light and darkness, and finally the conditional “if” used 4 times in verses 6-10 which leads to the ultimate purpose and direct discipleship of John’s letter in chapter 2 verse 1. </w:t>
      </w:r>
    </w:p>
    <w:sectPr w:rsidR="00085014" w:rsidSect="00FE1B9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C9FD7" w14:textId="77777777" w:rsidR="0044779B" w:rsidRDefault="0044779B" w:rsidP="000F41A9">
      <w:r>
        <w:separator/>
      </w:r>
    </w:p>
  </w:endnote>
  <w:endnote w:type="continuationSeparator" w:id="0">
    <w:p w14:paraId="01DCECEF" w14:textId="77777777" w:rsidR="0044779B" w:rsidRDefault="0044779B" w:rsidP="000F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66B63" w14:textId="77777777" w:rsidR="0044779B" w:rsidRDefault="0044779B" w:rsidP="000F41A9">
      <w:r>
        <w:separator/>
      </w:r>
    </w:p>
  </w:footnote>
  <w:footnote w:type="continuationSeparator" w:id="0">
    <w:p w14:paraId="7EBD000A" w14:textId="77777777" w:rsidR="0044779B" w:rsidRDefault="0044779B" w:rsidP="000F4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3C76E" w14:textId="3B019A18" w:rsidR="00CB3A32" w:rsidRDefault="00D06C82" w:rsidP="000F41A9">
    <w:pPr>
      <w:pStyle w:val="Header"/>
      <w:jc w:val="center"/>
      <w:rPr>
        <w:rFonts w:ascii="Calibri" w:eastAsia="Calibri" w:hAnsi="Calibri" w:cs="Times New Roman"/>
        <w:b/>
        <w:bCs/>
        <w:sz w:val="24"/>
        <w:szCs w:val="24"/>
      </w:rPr>
    </w:pPr>
    <w:r>
      <w:rPr>
        <w:rFonts w:ascii="Calibri" w:eastAsia="Calibri" w:hAnsi="Calibri" w:cs="Times New Roman"/>
        <w:b/>
        <w:bCs/>
        <w:sz w:val="24"/>
        <w:szCs w:val="24"/>
      </w:rPr>
      <w:t xml:space="preserve">Fellowship Church                </w:t>
    </w:r>
    <w:r w:rsidR="00CB3A32">
      <w:rPr>
        <w:rFonts w:ascii="Calibri" w:eastAsia="Calibri" w:hAnsi="Calibri" w:cs="Times New Roman"/>
        <w:b/>
        <w:bCs/>
        <w:sz w:val="24"/>
        <w:szCs w:val="24"/>
      </w:rPr>
      <w:t xml:space="preserve">1 </w:t>
    </w:r>
    <w:r w:rsidR="005F48E2">
      <w:rPr>
        <w:rFonts w:ascii="Calibri" w:eastAsia="Calibri" w:hAnsi="Calibri" w:cs="Times New Roman"/>
        <w:b/>
        <w:bCs/>
        <w:sz w:val="24"/>
        <w:szCs w:val="24"/>
      </w:rPr>
      <w:t>John 1</w:t>
    </w:r>
    <w:r w:rsidR="00CB3A32">
      <w:rPr>
        <w:rFonts w:ascii="Calibri" w:eastAsia="Calibri" w:hAnsi="Calibri" w:cs="Times New Roman"/>
        <w:b/>
        <w:bCs/>
        <w:sz w:val="24"/>
        <w:szCs w:val="24"/>
      </w:rPr>
      <w:t xml:space="preserve">     </w:t>
    </w:r>
    <w:r w:rsidR="008E5324">
      <w:rPr>
        <w:rFonts w:ascii="Calibri" w:eastAsia="Calibri" w:hAnsi="Calibri" w:cs="Times New Roman"/>
        <w:b/>
        <w:bCs/>
        <w:sz w:val="24"/>
        <w:szCs w:val="24"/>
      </w:rPr>
      <w:t xml:space="preserve">   </w:t>
    </w:r>
    <w:r w:rsidR="00CB3A32">
      <w:rPr>
        <w:rFonts w:ascii="Calibri" w:eastAsia="Calibri" w:hAnsi="Calibri" w:cs="Times New Roman"/>
        <w:b/>
        <w:bCs/>
        <w:sz w:val="24"/>
        <w:szCs w:val="24"/>
      </w:rPr>
      <w:t xml:space="preserve">   </w:t>
    </w:r>
    <w:r w:rsidR="00CB3A32" w:rsidRPr="000F41A9">
      <w:rPr>
        <w:rFonts w:ascii="Calibri" w:eastAsia="Calibri" w:hAnsi="Calibri" w:cs="Times New Roman"/>
        <w:b/>
        <w:bCs/>
        <w:sz w:val="24"/>
        <w:szCs w:val="24"/>
      </w:rPr>
      <w:tab/>
    </w:r>
    <w:r w:rsidR="00CB3A32">
      <w:rPr>
        <w:rFonts w:ascii="Calibri" w:eastAsia="Calibri" w:hAnsi="Calibri" w:cs="Times New Roman"/>
        <w:b/>
        <w:bCs/>
        <w:sz w:val="24"/>
        <w:szCs w:val="24"/>
      </w:rPr>
      <w:t xml:space="preserve"> </w:t>
    </w:r>
    <w:r w:rsidR="005F48E2">
      <w:rPr>
        <w:rFonts w:ascii="Calibri" w:eastAsia="Calibri" w:hAnsi="Calibri" w:cs="Times New Roman"/>
        <w:b/>
        <w:bCs/>
        <w:sz w:val="24"/>
        <w:szCs w:val="24"/>
      </w:rPr>
      <w:t>Walk in the Light – Not the Dark</w:t>
    </w:r>
    <w:r w:rsidR="00CB3A32">
      <w:rPr>
        <w:rFonts w:ascii="Calibri" w:eastAsia="Calibri" w:hAnsi="Calibri" w:cs="Times New Roman"/>
        <w:b/>
        <w:bCs/>
        <w:sz w:val="24"/>
        <w:szCs w:val="24"/>
      </w:rPr>
      <w:t xml:space="preserve">   </w:t>
    </w:r>
    <w:r w:rsidR="008E5324">
      <w:rPr>
        <w:rFonts w:ascii="Calibri" w:eastAsia="Calibri" w:hAnsi="Calibri" w:cs="Times New Roman"/>
        <w:b/>
        <w:bCs/>
        <w:sz w:val="24"/>
        <w:szCs w:val="24"/>
      </w:rPr>
      <w:t xml:space="preserve"> </w:t>
    </w:r>
    <w:r w:rsidR="002378D6">
      <w:rPr>
        <w:rFonts w:ascii="Calibri" w:eastAsia="Calibri" w:hAnsi="Calibri" w:cs="Times New Roman"/>
        <w:b/>
        <w:bCs/>
        <w:sz w:val="24"/>
        <w:szCs w:val="24"/>
      </w:rPr>
      <w:t xml:space="preserve">    </w:t>
    </w:r>
    <w:r>
      <w:rPr>
        <w:rFonts w:ascii="Calibri" w:eastAsia="Calibri" w:hAnsi="Calibri" w:cs="Times New Roman"/>
        <w:b/>
        <w:bCs/>
        <w:sz w:val="24"/>
        <w:szCs w:val="24"/>
      </w:rPr>
      <w:t xml:space="preserve">  </w:t>
    </w:r>
    <w:r w:rsidR="00CB3A32">
      <w:rPr>
        <w:rFonts w:ascii="Calibri" w:eastAsia="Calibri" w:hAnsi="Calibri" w:cs="Times New Roman"/>
        <w:b/>
        <w:bCs/>
        <w:sz w:val="24"/>
        <w:szCs w:val="24"/>
      </w:rPr>
      <w:t xml:space="preserve">     </w:t>
    </w:r>
    <w:r w:rsidR="005F48E2">
      <w:rPr>
        <w:rFonts w:ascii="Calibri" w:eastAsia="Calibri" w:hAnsi="Calibri" w:cs="Times New Roman"/>
        <w:b/>
        <w:bCs/>
        <w:sz w:val="24"/>
        <w:szCs w:val="24"/>
      </w:rPr>
      <w:t>March 7</w:t>
    </w:r>
    <w:r w:rsidR="00CB3A32" w:rsidRPr="000F41A9">
      <w:rPr>
        <w:rFonts w:ascii="Calibri" w:eastAsia="Calibri" w:hAnsi="Calibri" w:cs="Times New Roman"/>
        <w:b/>
        <w:bCs/>
        <w:sz w:val="24"/>
        <w:szCs w:val="24"/>
      </w:rPr>
      <w:t xml:space="preserve">, 2021 / </w:t>
    </w:r>
    <w:proofErr w:type="spellStart"/>
    <w:r w:rsidR="00CB3A32" w:rsidRPr="000F41A9">
      <w:rPr>
        <w:rFonts w:ascii="Calibri" w:eastAsia="Calibri" w:hAnsi="Calibri" w:cs="Times New Roman"/>
        <w:b/>
        <w:bCs/>
        <w:sz w:val="24"/>
        <w:szCs w:val="24"/>
      </w:rPr>
      <w:t>w.h</w:t>
    </w:r>
    <w:proofErr w:type="spellEnd"/>
    <w:r w:rsidR="00CB3A32" w:rsidRPr="000F41A9">
      <w:rPr>
        <w:rFonts w:ascii="Calibri" w:eastAsia="Calibri" w:hAnsi="Calibri" w:cs="Times New Roman"/>
        <w:b/>
        <w:bCs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7746F"/>
    <w:multiLevelType w:val="hybridMultilevel"/>
    <w:tmpl w:val="C5027236"/>
    <w:lvl w:ilvl="0" w:tplc="7644A574">
      <w:start w:val="1"/>
      <w:numFmt w:val="bullet"/>
      <w:lvlText w:val="-"/>
      <w:lvlJc w:val="left"/>
      <w:pPr>
        <w:ind w:left="720" w:hanging="360"/>
      </w:pPr>
      <w:rPr>
        <w:rFonts w:ascii="Verdana" w:eastAsia="Cambria Math" w:hAnsi="Verdana" w:cs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6795A"/>
    <w:multiLevelType w:val="hybridMultilevel"/>
    <w:tmpl w:val="A350D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67DB6"/>
    <w:multiLevelType w:val="multilevel"/>
    <w:tmpl w:val="F55C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E0MbE0NTU2sDQ3NjdV0lEKTi0uzszPAykwMa0FACHAhTotAAAA"/>
  </w:docVars>
  <w:rsids>
    <w:rsidRoot w:val="000A45F0"/>
    <w:rsid w:val="00000615"/>
    <w:rsid w:val="00000729"/>
    <w:rsid w:val="0000360F"/>
    <w:rsid w:val="00004505"/>
    <w:rsid w:val="00007115"/>
    <w:rsid w:val="00012582"/>
    <w:rsid w:val="0001418D"/>
    <w:rsid w:val="00015B56"/>
    <w:rsid w:val="00017E10"/>
    <w:rsid w:val="00021614"/>
    <w:rsid w:val="00021A4F"/>
    <w:rsid w:val="000238AE"/>
    <w:rsid w:val="00033896"/>
    <w:rsid w:val="00036B0C"/>
    <w:rsid w:val="00041B96"/>
    <w:rsid w:val="00045853"/>
    <w:rsid w:val="000508FD"/>
    <w:rsid w:val="00051216"/>
    <w:rsid w:val="00052EC5"/>
    <w:rsid w:val="000606AC"/>
    <w:rsid w:val="00065F1D"/>
    <w:rsid w:val="00067822"/>
    <w:rsid w:val="00071A69"/>
    <w:rsid w:val="000737C9"/>
    <w:rsid w:val="00075603"/>
    <w:rsid w:val="00080C59"/>
    <w:rsid w:val="000843AE"/>
    <w:rsid w:val="00085014"/>
    <w:rsid w:val="00085ADA"/>
    <w:rsid w:val="00087173"/>
    <w:rsid w:val="00091F03"/>
    <w:rsid w:val="00093848"/>
    <w:rsid w:val="00093DBD"/>
    <w:rsid w:val="000942EA"/>
    <w:rsid w:val="00094DFA"/>
    <w:rsid w:val="00097198"/>
    <w:rsid w:val="000A45F0"/>
    <w:rsid w:val="000A4D0E"/>
    <w:rsid w:val="000A5194"/>
    <w:rsid w:val="000A7D7B"/>
    <w:rsid w:val="000B0079"/>
    <w:rsid w:val="000C30B1"/>
    <w:rsid w:val="000C68D0"/>
    <w:rsid w:val="000D0512"/>
    <w:rsid w:val="000D21D1"/>
    <w:rsid w:val="000D32BE"/>
    <w:rsid w:val="000D7132"/>
    <w:rsid w:val="000E0D75"/>
    <w:rsid w:val="000E0E91"/>
    <w:rsid w:val="000E4AFD"/>
    <w:rsid w:val="000E58DC"/>
    <w:rsid w:val="000E6A88"/>
    <w:rsid w:val="000E7CAD"/>
    <w:rsid w:val="000F27DD"/>
    <w:rsid w:val="000F41A9"/>
    <w:rsid w:val="001034BC"/>
    <w:rsid w:val="00103B81"/>
    <w:rsid w:val="00106112"/>
    <w:rsid w:val="00106EE9"/>
    <w:rsid w:val="0010788F"/>
    <w:rsid w:val="00107A77"/>
    <w:rsid w:val="00112539"/>
    <w:rsid w:val="0011695A"/>
    <w:rsid w:val="00120EB4"/>
    <w:rsid w:val="00123689"/>
    <w:rsid w:val="001242F2"/>
    <w:rsid w:val="00126DB8"/>
    <w:rsid w:val="00131897"/>
    <w:rsid w:val="00133DEB"/>
    <w:rsid w:val="00134FC0"/>
    <w:rsid w:val="00135910"/>
    <w:rsid w:val="00135D85"/>
    <w:rsid w:val="001365DA"/>
    <w:rsid w:val="00144931"/>
    <w:rsid w:val="0014581E"/>
    <w:rsid w:val="001467DF"/>
    <w:rsid w:val="00146D67"/>
    <w:rsid w:val="001479B5"/>
    <w:rsid w:val="001555A7"/>
    <w:rsid w:val="0016153C"/>
    <w:rsid w:val="001618D0"/>
    <w:rsid w:val="00162461"/>
    <w:rsid w:val="001628C8"/>
    <w:rsid w:val="00162AAD"/>
    <w:rsid w:val="00164966"/>
    <w:rsid w:val="0017110F"/>
    <w:rsid w:val="00171769"/>
    <w:rsid w:val="00176BEC"/>
    <w:rsid w:val="00176FB1"/>
    <w:rsid w:val="00181E72"/>
    <w:rsid w:val="001822FA"/>
    <w:rsid w:val="00185570"/>
    <w:rsid w:val="00187622"/>
    <w:rsid w:val="00190F7F"/>
    <w:rsid w:val="00191F0F"/>
    <w:rsid w:val="00191F70"/>
    <w:rsid w:val="001923BC"/>
    <w:rsid w:val="00192761"/>
    <w:rsid w:val="00193254"/>
    <w:rsid w:val="00194F92"/>
    <w:rsid w:val="00196932"/>
    <w:rsid w:val="00196BD9"/>
    <w:rsid w:val="00197FB6"/>
    <w:rsid w:val="001A0074"/>
    <w:rsid w:val="001A3D33"/>
    <w:rsid w:val="001A5A02"/>
    <w:rsid w:val="001A5C01"/>
    <w:rsid w:val="001B6512"/>
    <w:rsid w:val="001C435C"/>
    <w:rsid w:val="001C61C1"/>
    <w:rsid w:val="001C700D"/>
    <w:rsid w:val="001C7C4F"/>
    <w:rsid w:val="001D2E2A"/>
    <w:rsid w:val="001E1366"/>
    <w:rsid w:val="001E467F"/>
    <w:rsid w:val="001E4AF8"/>
    <w:rsid w:val="001E53B5"/>
    <w:rsid w:val="001E6155"/>
    <w:rsid w:val="001E72FF"/>
    <w:rsid w:val="001E742B"/>
    <w:rsid w:val="0020176B"/>
    <w:rsid w:val="002024C0"/>
    <w:rsid w:val="00206845"/>
    <w:rsid w:val="00210679"/>
    <w:rsid w:val="00212062"/>
    <w:rsid w:val="002128F9"/>
    <w:rsid w:val="00215372"/>
    <w:rsid w:val="00217BBC"/>
    <w:rsid w:val="002211C7"/>
    <w:rsid w:val="00223D98"/>
    <w:rsid w:val="0022440F"/>
    <w:rsid w:val="002307D5"/>
    <w:rsid w:val="00231450"/>
    <w:rsid w:val="002319AE"/>
    <w:rsid w:val="002378D6"/>
    <w:rsid w:val="00237CAA"/>
    <w:rsid w:val="0024386E"/>
    <w:rsid w:val="00245DD0"/>
    <w:rsid w:val="00246C5C"/>
    <w:rsid w:val="00251D54"/>
    <w:rsid w:val="00251F78"/>
    <w:rsid w:val="00252C08"/>
    <w:rsid w:val="002541D2"/>
    <w:rsid w:val="00256C24"/>
    <w:rsid w:val="0026062A"/>
    <w:rsid w:val="00260F8E"/>
    <w:rsid w:val="00261AB8"/>
    <w:rsid w:val="00265688"/>
    <w:rsid w:val="00265D6F"/>
    <w:rsid w:val="0026620D"/>
    <w:rsid w:val="00266D54"/>
    <w:rsid w:val="00273E65"/>
    <w:rsid w:val="002752AF"/>
    <w:rsid w:val="0028041B"/>
    <w:rsid w:val="00280AC7"/>
    <w:rsid w:val="00286F26"/>
    <w:rsid w:val="00295EE4"/>
    <w:rsid w:val="00296D75"/>
    <w:rsid w:val="002A06E1"/>
    <w:rsid w:val="002A2C2E"/>
    <w:rsid w:val="002A453C"/>
    <w:rsid w:val="002B32F8"/>
    <w:rsid w:val="002B3E63"/>
    <w:rsid w:val="002B444B"/>
    <w:rsid w:val="002C008A"/>
    <w:rsid w:val="002C2F92"/>
    <w:rsid w:val="002C35F5"/>
    <w:rsid w:val="002C513C"/>
    <w:rsid w:val="002C6589"/>
    <w:rsid w:val="002D303F"/>
    <w:rsid w:val="002D52DE"/>
    <w:rsid w:val="002D6746"/>
    <w:rsid w:val="002D6BEB"/>
    <w:rsid w:val="002D72DA"/>
    <w:rsid w:val="002D75E0"/>
    <w:rsid w:val="002E1298"/>
    <w:rsid w:val="002E2398"/>
    <w:rsid w:val="002F0FB5"/>
    <w:rsid w:val="002F58BF"/>
    <w:rsid w:val="002F7C41"/>
    <w:rsid w:val="00300929"/>
    <w:rsid w:val="00301C18"/>
    <w:rsid w:val="0030318A"/>
    <w:rsid w:val="00303F78"/>
    <w:rsid w:val="003053F3"/>
    <w:rsid w:val="003068FD"/>
    <w:rsid w:val="00306E9C"/>
    <w:rsid w:val="003070A1"/>
    <w:rsid w:val="003071BE"/>
    <w:rsid w:val="003118DE"/>
    <w:rsid w:val="0031278B"/>
    <w:rsid w:val="00312C42"/>
    <w:rsid w:val="00313BF3"/>
    <w:rsid w:val="00316B24"/>
    <w:rsid w:val="00317A82"/>
    <w:rsid w:val="00321875"/>
    <w:rsid w:val="0033065E"/>
    <w:rsid w:val="00331003"/>
    <w:rsid w:val="00332FC9"/>
    <w:rsid w:val="003335A6"/>
    <w:rsid w:val="00333883"/>
    <w:rsid w:val="00336B5B"/>
    <w:rsid w:val="003437A7"/>
    <w:rsid w:val="00344A0F"/>
    <w:rsid w:val="00351037"/>
    <w:rsid w:val="003518D4"/>
    <w:rsid w:val="00351EE6"/>
    <w:rsid w:val="0035325C"/>
    <w:rsid w:val="00353ED6"/>
    <w:rsid w:val="00355902"/>
    <w:rsid w:val="0035698D"/>
    <w:rsid w:val="00356CD4"/>
    <w:rsid w:val="0036232B"/>
    <w:rsid w:val="00362791"/>
    <w:rsid w:val="00366E1C"/>
    <w:rsid w:val="00373967"/>
    <w:rsid w:val="003742CA"/>
    <w:rsid w:val="003769F0"/>
    <w:rsid w:val="00380DD8"/>
    <w:rsid w:val="00381DC6"/>
    <w:rsid w:val="0038536A"/>
    <w:rsid w:val="00385A61"/>
    <w:rsid w:val="00394DE2"/>
    <w:rsid w:val="003A0515"/>
    <w:rsid w:val="003A3C73"/>
    <w:rsid w:val="003A55B0"/>
    <w:rsid w:val="003B0756"/>
    <w:rsid w:val="003B0997"/>
    <w:rsid w:val="003B20DA"/>
    <w:rsid w:val="003C021D"/>
    <w:rsid w:val="003C0531"/>
    <w:rsid w:val="003C1672"/>
    <w:rsid w:val="003C1EC9"/>
    <w:rsid w:val="003C222A"/>
    <w:rsid w:val="003C3A93"/>
    <w:rsid w:val="003C5238"/>
    <w:rsid w:val="003C5371"/>
    <w:rsid w:val="003D0577"/>
    <w:rsid w:val="003D2874"/>
    <w:rsid w:val="003D6287"/>
    <w:rsid w:val="003E01ED"/>
    <w:rsid w:val="003E12C8"/>
    <w:rsid w:val="003E6EC7"/>
    <w:rsid w:val="003E7202"/>
    <w:rsid w:val="003F1C18"/>
    <w:rsid w:val="003F264F"/>
    <w:rsid w:val="003F284D"/>
    <w:rsid w:val="003F3C04"/>
    <w:rsid w:val="003F7C49"/>
    <w:rsid w:val="00401DA3"/>
    <w:rsid w:val="00402FA8"/>
    <w:rsid w:val="00406D23"/>
    <w:rsid w:val="0040721A"/>
    <w:rsid w:val="004079AD"/>
    <w:rsid w:val="004079F9"/>
    <w:rsid w:val="0041018F"/>
    <w:rsid w:val="00411618"/>
    <w:rsid w:val="00412C9C"/>
    <w:rsid w:val="00414943"/>
    <w:rsid w:val="0042164D"/>
    <w:rsid w:val="00421A73"/>
    <w:rsid w:val="004230C6"/>
    <w:rsid w:val="00423203"/>
    <w:rsid w:val="00424E08"/>
    <w:rsid w:val="00425360"/>
    <w:rsid w:val="00425391"/>
    <w:rsid w:val="004309B0"/>
    <w:rsid w:val="004403EB"/>
    <w:rsid w:val="00440C48"/>
    <w:rsid w:val="00441E54"/>
    <w:rsid w:val="00444495"/>
    <w:rsid w:val="00444B9A"/>
    <w:rsid w:val="00447289"/>
    <w:rsid w:val="0044779B"/>
    <w:rsid w:val="00447E49"/>
    <w:rsid w:val="004547C1"/>
    <w:rsid w:val="00454D57"/>
    <w:rsid w:val="0046217C"/>
    <w:rsid w:val="00462629"/>
    <w:rsid w:val="004667C1"/>
    <w:rsid w:val="00467724"/>
    <w:rsid w:val="00470C2F"/>
    <w:rsid w:val="00470F91"/>
    <w:rsid w:val="004717FC"/>
    <w:rsid w:val="00471F81"/>
    <w:rsid w:val="00481BB8"/>
    <w:rsid w:val="00482E35"/>
    <w:rsid w:val="00483BEE"/>
    <w:rsid w:val="00484DFF"/>
    <w:rsid w:val="00494719"/>
    <w:rsid w:val="004956A8"/>
    <w:rsid w:val="00497986"/>
    <w:rsid w:val="004A1097"/>
    <w:rsid w:val="004A1A8F"/>
    <w:rsid w:val="004A366C"/>
    <w:rsid w:val="004B055B"/>
    <w:rsid w:val="004B0973"/>
    <w:rsid w:val="004B0B96"/>
    <w:rsid w:val="004B3739"/>
    <w:rsid w:val="004B6513"/>
    <w:rsid w:val="004B71EE"/>
    <w:rsid w:val="004B7BBD"/>
    <w:rsid w:val="004C1B2A"/>
    <w:rsid w:val="004C24B1"/>
    <w:rsid w:val="004C3CF5"/>
    <w:rsid w:val="004C41F4"/>
    <w:rsid w:val="004C5E01"/>
    <w:rsid w:val="004C7214"/>
    <w:rsid w:val="004C7EBA"/>
    <w:rsid w:val="004D3E51"/>
    <w:rsid w:val="004E09EE"/>
    <w:rsid w:val="004E0BBD"/>
    <w:rsid w:val="004E141F"/>
    <w:rsid w:val="004E2AC9"/>
    <w:rsid w:val="004E3226"/>
    <w:rsid w:val="004E382B"/>
    <w:rsid w:val="004E5C3D"/>
    <w:rsid w:val="004E6180"/>
    <w:rsid w:val="004E73F3"/>
    <w:rsid w:val="004E7E60"/>
    <w:rsid w:val="004F5554"/>
    <w:rsid w:val="004F5C5E"/>
    <w:rsid w:val="004F604E"/>
    <w:rsid w:val="004F60B8"/>
    <w:rsid w:val="004F6763"/>
    <w:rsid w:val="004F7D5D"/>
    <w:rsid w:val="005003B8"/>
    <w:rsid w:val="0050081B"/>
    <w:rsid w:val="00501C2C"/>
    <w:rsid w:val="005036D1"/>
    <w:rsid w:val="00505837"/>
    <w:rsid w:val="00505B36"/>
    <w:rsid w:val="005061F3"/>
    <w:rsid w:val="00511F36"/>
    <w:rsid w:val="00514541"/>
    <w:rsid w:val="00514660"/>
    <w:rsid w:val="0051534F"/>
    <w:rsid w:val="00520004"/>
    <w:rsid w:val="00521E0D"/>
    <w:rsid w:val="0052313F"/>
    <w:rsid w:val="00523947"/>
    <w:rsid w:val="00524005"/>
    <w:rsid w:val="00524692"/>
    <w:rsid w:val="00527D5B"/>
    <w:rsid w:val="00530377"/>
    <w:rsid w:val="00531E81"/>
    <w:rsid w:val="00532027"/>
    <w:rsid w:val="005320EE"/>
    <w:rsid w:val="00533B0B"/>
    <w:rsid w:val="005350E5"/>
    <w:rsid w:val="0053598B"/>
    <w:rsid w:val="0053626C"/>
    <w:rsid w:val="00537B41"/>
    <w:rsid w:val="00541536"/>
    <w:rsid w:val="0054182C"/>
    <w:rsid w:val="00543EA3"/>
    <w:rsid w:val="005446F5"/>
    <w:rsid w:val="005448C3"/>
    <w:rsid w:val="00550F36"/>
    <w:rsid w:val="00551132"/>
    <w:rsid w:val="00551793"/>
    <w:rsid w:val="0055423F"/>
    <w:rsid w:val="00555933"/>
    <w:rsid w:val="0056056A"/>
    <w:rsid w:val="005607F3"/>
    <w:rsid w:val="00564D9F"/>
    <w:rsid w:val="00565996"/>
    <w:rsid w:val="00566940"/>
    <w:rsid w:val="00567510"/>
    <w:rsid w:val="0056761D"/>
    <w:rsid w:val="0057121C"/>
    <w:rsid w:val="0057224A"/>
    <w:rsid w:val="005734E1"/>
    <w:rsid w:val="005817C8"/>
    <w:rsid w:val="00582430"/>
    <w:rsid w:val="005869BA"/>
    <w:rsid w:val="0059051E"/>
    <w:rsid w:val="00591CF3"/>
    <w:rsid w:val="0059329B"/>
    <w:rsid w:val="005932D0"/>
    <w:rsid w:val="00594D35"/>
    <w:rsid w:val="0059698D"/>
    <w:rsid w:val="00597DCF"/>
    <w:rsid w:val="005A0D49"/>
    <w:rsid w:val="005A15B3"/>
    <w:rsid w:val="005A1A52"/>
    <w:rsid w:val="005A4C9D"/>
    <w:rsid w:val="005A5033"/>
    <w:rsid w:val="005A59CF"/>
    <w:rsid w:val="005A6124"/>
    <w:rsid w:val="005A7A60"/>
    <w:rsid w:val="005B5769"/>
    <w:rsid w:val="005B5F6F"/>
    <w:rsid w:val="005C27ED"/>
    <w:rsid w:val="005C2EA2"/>
    <w:rsid w:val="005C505D"/>
    <w:rsid w:val="005C50BA"/>
    <w:rsid w:val="005C7C46"/>
    <w:rsid w:val="005D07DE"/>
    <w:rsid w:val="005D0F95"/>
    <w:rsid w:val="005D1279"/>
    <w:rsid w:val="005D3FD9"/>
    <w:rsid w:val="005E361F"/>
    <w:rsid w:val="005E6BA1"/>
    <w:rsid w:val="005F04BE"/>
    <w:rsid w:val="005F08B6"/>
    <w:rsid w:val="005F14E1"/>
    <w:rsid w:val="005F2394"/>
    <w:rsid w:val="005F3821"/>
    <w:rsid w:val="005F3F90"/>
    <w:rsid w:val="005F467F"/>
    <w:rsid w:val="005F48E2"/>
    <w:rsid w:val="00600971"/>
    <w:rsid w:val="00600A7E"/>
    <w:rsid w:val="00602ECD"/>
    <w:rsid w:val="00602FAC"/>
    <w:rsid w:val="006061AF"/>
    <w:rsid w:val="0061093A"/>
    <w:rsid w:val="00610FB5"/>
    <w:rsid w:val="00612451"/>
    <w:rsid w:val="00612E5B"/>
    <w:rsid w:val="00613A5B"/>
    <w:rsid w:val="00615F8B"/>
    <w:rsid w:val="00617140"/>
    <w:rsid w:val="00617281"/>
    <w:rsid w:val="006179A7"/>
    <w:rsid w:val="006212FA"/>
    <w:rsid w:val="00621BD5"/>
    <w:rsid w:val="00622292"/>
    <w:rsid w:val="0062238E"/>
    <w:rsid w:val="00624A5D"/>
    <w:rsid w:val="0062502B"/>
    <w:rsid w:val="00625D1F"/>
    <w:rsid w:val="00626903"/>
    <w:rsid w:val="00630501"/>
    <w:rsid w:val="00630ADD"/>
    <w:rsid w:val="00632DE7"/>
    <w:rsid w:val="00634115"/>
    <w:rsid w:val="00635059"/>
    <w:rsid w:val="00640273"/>
    <w:rsid w:val="00642A18"/>
    <w:rsid w:val="00642DCF"/>
    <w:rsid w:val="0064464F"/>
    <w:rsid w:val="0064764B"/>
    <w:rsid w:val="006506DC"/>
    <w:rsid w:val="006515B7"/>
    <w:rsid w:val="006553F7"/>
    <w:rsid w:val="00660508"/>
    <w:rsid w:val="006641D4"/>
    <w:rsid w:val="00665609"/>
    <w:rsid w:val="00665FB9"/>
    <w:rsid w:val="006671B7"/>
    <w:rsid w:val="0067015A"/>
    <w:rsid w:val="00671831"/>
    <w:rsid w:val="00676357"/>
    <w:rsid w:val="0067743F"/>
    <w:rsid w:val="00681A45"/>
    <w:rsid w:val="00682B27"/>
    <w:rsid w:val="00690A0D"/>
    <w:rsid w:val="006933A9"/>
    <w:rsid w:val="006935B7"/>
    <w:rsid w:val="006A15B7"/>
    <w:rsid w:val="006A1CFB"/>
    <w:rsid w:val="006A4006"/>
    <w:rsid w:val="006A4B48"/>
    <w:rsid w:val="006A6355"/>
    <w:rsid w:val="006B1A2B"/>
    <w:rsid w:val="006B3994"/>
    <w:rsid w:val="006B400F"/>
    <w:rsid w:val="006B56D6"/>
    <w:rsid w:val="006B75B3"/>
    <w:rsid w:val="006C0F82"/>
    <w:rsid w:val="006C215F"/>
    <w:rsid w:val="006C4594"/>
    <w:rsid w:val="006D10B4"/>
    <w:rsid w:val="006D2C84"/>
    <w:rsid w:val="006D459B"/>
    <w:rsid w:val="006D49D8"/>
    <w:rsid w:val="006E4EEE"/>
    <w:rsid w:val="006E5D4A"/>
    <w:rsid w:val="006E7BD3"/>
    <w:rsid w:val="006F381B"/>
    <w:rsid w:val="006F4915"/>
    <w:rsid w:val="006F4DA1"/>
    <w:rsid w:val="006F564C"/>
    <w:rsid w:val="0070232C"/>
    <w:rsid w:val="00705E74"/>
    <w:rsid w:val="007064E5"/>
    <w:rsid w:val="00707CE5"/>
    <w:rsid w:val="00714FCA"/>
    <w:rsid w:val="00715DE6"/>
    <w:rsid w:val="007163FC"/>
    <w:rsid w:val="00723EF4"/>
    <w:rsid w:val="00730D88"/>
    <w:rsid w:val="0073126D"/>
    <w:rsid w:val="00733005"/>
    <w:rsid w:val="00733F33"/>
    <w:rsid w:val="007354F5"/>
    <w:rsid w:val="0073603D"/>
    <w:rsid w:val="00740677"/>
    <w:rsid w:val="007414D1"/>
    <w:rsid w:val="00742780"/>
    <w:rsid w:val="007434AA"/>
    <w:rsid w:val="0074481C"/>
    <w:rsid w:val="00747A8A"/>
    <w:rsid w:val="00755B24"/>
    <w:rsid w:val="0077082E"/>
    <w:rsid w:val="0077130E"/>
    <w:rsid w:val="00774AC2"/>
    <w:rsid w:val="00775A65"/>
    <w:rsid w:val="00775B14"/>
    <w:rsid w:val="00775BC0"/>
    <w:rsid w:val="00775EC0"/>
    <w:rsid w:val="00776A30"/>
    <w:rsid w:val="00777D72"/>
    <w:rsid w:val="007823A2"/>
    <w:rsid w:val="00785CD7"/>
    <w:rsid w:val="00786BB2"/>
    <w:rsid w:val="00786E96"/>
    <w:rsid w:val="0078743D"/>
    <w:rsid w:val="00794C0E"/>
    <w:rsid w:val="007966E3"/>
    <w:rsid w:val="00797D08"/>
    <w:rsid w:val="007A036E"/>
    <w:rsid w:val="007A081F"/>
    <w:rsid w:val="007A0E9A"/>
    <w:rsid w:val="007A2E6F"/>
    <w:rsid w:val="007A3EE7"/>
    <w:rsid w:val="007A5BB9"/>
    <w:rsid w:val="007A62F1"/>
    <w:rsid w:val="007A6381"/>
    <w:rsid w:val="007B0730"/>
    <w:rsid w:val="007B33B8"/>
    <w:rsid w:val="007B4C8B"/>
    <w:rsid w:val="007B554C"/>
    <w:rsid w:val="007C24D3"/>
    <w:rsid w:val="007C275D"/>
    <w:rsid w:val="007C2DE3"/>
    <w:rsid w:val="007C71D4"/>
    <w:rsid w:val="007C752B"/>
    <w:rsid w:val="007D21E0"/>
    <w:rsid w:val="007D24B1"/>
    <w:rsid w:val="007D4692"/>
    <w:rsid w:val="007D5C04"/>
    <w:rsid w:val="007E14C5"/>
    <w:rsid w:val="007E537E"/>
    <w:rsid w:val="007F0D4D"/>
    <w:rsid w:val="007F4608"/>
    <w:rsid w:val="007F59D3"/>
    <w:rsid w:val="007F5AD2"/>
    <w:rsid w:val="007F5CE4"/>
    <w:rsid w:val="00801125"/>
    <w:rsid w:val="0080518A"/>
    <w:rsid w:val="00805A03"/>
    <w:rsid w:val="00811BA9"/>
    <w:rsid w:val="008152F0"/>
    <w:rsid w:val="0081565B"/>
    <w:rsid w:val="0081752A"/>
    <w:rsid w:val="00821839"/>
    <w:rsid w:val="00826F7A"/>
    <w:rsid w:val="0083056F"/>
    <w:rsid w:val="008315D2"/>
    <w:rsid w:val="008337A6"/>
    <w:rsid w:val="00833D3C"/>
    <w:rsid w:val="00835E04"/>
    <w:rsid w:val="0084030C"/>
    <w:rsid w:val="00840B86"/>
    <w:rsid w:val="00844AA2"/>
    <w:rsid w:val="00846B3A"/>
    <w:rsid w:val="00847DB3"/>
    <w:rsid w:val="00852653"/>
    <w:rsid w:val="0085460C"/>
    <w:rsid w:val="0085470D"/>
    <w:rsid w:val="0086043C"/>
    <w:rsid w:val="00862FA0"/>
    <w:rsid w:val="00863E71"/>
    <w:rsid w:val="0086784F"/>
    <w:rsid w:val="00867918"/>
    <w:rsid w:val="00872C45"/>
    <w:rsid w:val="00874E65"/>
    <w:rsid w:val="008808F2"/>
    <w:rsid w:val="008813E0"/>
    <w:rsid w:val="00885CB1"/>
    <w:rsid w:val="00887A6B"/>
    <w:rsid w:val="008946BF"/>
    <w:rsid w:val="0089470F"/>
    <w:rsid w:val="008952E1"/>
    <w:rsid w:val="0089537B"/>
    <w:rsid w:val="00895FD8"/>
    <w:rsid w:val="008968D5"/>
    <w:rsid w:val="008A0845"/>
    <w:rsid w:val="008A0C26"/>
    <w:rsid w:val="008A2A6A"/>
    <w:rsid w:val="008B0C67"/>
    <w:rsid w:val="008B2390"/>
    <w:rsid w:val="008B323C"/>
    <w:rsid w:val="008C25E9"/>
    <w:rsid w:val="008C37EB"/>
    <w:rsid w:val="008C4AC2"/>
    <w:rsid w:val="008C504E"/>
    <w:rsid w:val="008D1040"/>
    <w:rsid w:val="008D107B"/>
    <w:rsid w:val="008D23BF"/>
    <w:rsid w:val="008D32E0"/>
    <w:rsid w:val="008D3B39"/>
    <w:rsid w:val="008D3BA9"/>
    <w:rsid w:val="008D5124"/>
    <w:rsid w:val="008D60E6"/>
    <w:rsid w:val="008E5324"/>
    <w:rsid w:val="008E6937"/>
    <w:rsid w:val="008E697B"/>
    <w:rsid w:val="008E724A"/>
    <w:rsid w:val="008F04E0"/>
    <w:rsid w:val="008F1F41"/>
    <w:rsid w:val="008F2E16"/>
    <w:rsid w:val="008F3C32"/>
    <w:rsid w:val="008F5201"/>
    <w:rsid w:val="008F542E"/>
    <w:rsid w:val="008F5BC7"/>
    <w:rsid w:val="008F719E"/>
    <w:rsid w:val="008F7AE2"/>
    <w:rsid w:val="0090548C"/>
    <w:rsid w:val="00905943"/>
    <w:rsid w:val="00905EC3"/>
    <w:rsid w:val="009070FD"/>
    <w:rsid w:val="009079E8"/>
    <w:rsid w:val="009104E6"/>
    <w:rsid w:val="00910F12"/>
    <w:rsid w:val="00911CFC"/>
    <w:rsid w:val="009128BB"/>
    <w:rsid w:val="00913929"/>
    <w:rsid w:val="0091609F"/>
    <w:rsid w:val="00921394"/>
    <w:rsid w:val="00926551"/>
    <w:rsid w:val="0092689C"/>
    <w:rsid w:val="0092694B"/>
    <w:rsid w:val="00927911"/>
    <w:rsid w:val="009313B7"/>
    <w:rsid w:val="0093363F"/>
    <w:rsid w:val="009358D0"/>
    <w:rsid w:val="00937390"/>
    <w:rsid w:val="00953F7B"/>
    <w:rsid w:val="009602B9"/>
    <w:rsid w:val="0096184B"/>
    <w:rsid w:val="009620C0"/>
    <w:rsid w:val="009622D9"/>
    <w:rsid w:val="00963E84"/>
    <w:rsid w:val="00965399"/>
    <w:rsid w:val="009702F7"/>
    <w:rsid w:val="009753C4"/>
    <w:rsid w:val="009759D8"/>
    <w:rsid w:val="00977EF4"/>
    <w:rsid w:val="00980E82"/>
    <w:rsid w:val="009810B1"/>
    <w:rsid w:val="00987130"/>
    <w:rsid w:val="0099339C"/>
    <w:rsid w:val="0099381B"/>
    <w:rsid w:val="009962A8"/>
    <w:rsid w:val="009A1DF0"/>
    <w:rsid w:val="009A2894"/>
    <w:rsid w:val="009A5B90"/>
    <w:rsid w:val="009A6B5D"/>
    <w:rsid w:val="009B435E"/>
    <w:rsid w:val="009B5611"/>
    <w:rsid w:val="009B7045"/>
    <w:rsid w:val="009D29B0"/>
    <w:rsid w:val="009D4B65"/>
    <w:rsid w:val="009D7040"/>
    <w:rsid w:val="009E3B24"/>
    <w:rsid w:val="009E4337"/>
    <w:rsid w:val="009E4876"/>
    <w:rsid w:val="009E4E06"/>
    <w:rsid w:val="009F2536"/>
    <w:rsid w:val="00A10996"/>
    <w:rsid w:val="00A1160E"/>
    <w:rsid w:val="00A11A59"/>
    <w:rsid w:val="00A11A8D"/>
    <w:rsid w:val="00A12B31"/>
    <w:rsid w:val="00A14A4A"/>
    <w:rsid w:val="00A15874"/>
    <w:rsid w:val="00A16037"/>
    <w:rsid w:val="00A1712B"/>
    <w:rsid w:val="00A21311"/>
    <w:rsid w:val="00A26495"/>
    <w:rsid w:val="00A31DD7"/>
    <w:rsid w:val="00A35257"/>
    <w:rsid w:val="00A35E41"/>
    <w:rsid w:val="00A40613"/>
    <w:rsid w:val="00A412B1"/>
    <w:rsid w:val="00A41722"/>
    <w:rsid w:val="00A41A80"/>
    <w:rsid w:val="00A41AC1"/>
    <w:rsid w:val="00A430B6"/>
    <w:rsid w:val="00A43771"/>
    <w:rsid w:val="00A438A4"/>
    <w:rsid w:val="00A47556"/>
    <w:rsid w:val="00A52106"/>
    <w:rsid w:val="00A530E4"/>
    <w:rsid w:val="00A54DCC"/>
    <w:rsid w:val="00A60E3F"/>
    <w:rsid w:val="00A62F51"/>
    <w:rsid w:val="00A63FDD"/>
    <w:rsid w:val="00A653F5"/>
    <w:rsid w:val="00A65447"/>
    <w:rsid w:val="00A6588A"/>
    <w:rsid w:val="00A66021"/>
    <w:rsid w:val="00A71208"/>
    <w:rsid w:val="00A72893"/>
    <w:rsid w:val="00A748CB"/>
    <w:rsid w:val="00A75EF7"/>
    <w:rsid w:val="00A75F98"/>
    <w:rsid w:val="00A761D9"/>
    <w:rsid w:val="00A763FE"/>
    <w:rsid w:val="00A772B2"/>
    <w:rsid w:val="00A8411B"/>
    <w:rsid w:val="00A8734C"/>
    <w:rsid w:val="00A936B6"/>
    <w:rsid w:val="00A97145"/>
    <w:rsid w:val="00AA00B1"/>
    <w:rsid w:val="00AA19D8"/>
    <w:rsid w:val="00AA1FB5"/>
    <w:rsid w:val="00AA439C"/>
    <w:rsid w:val="00AA5737"/>
    <w:rsid w:val="00AA6F2F"/>
    <w:rsid w:val="00AB1D4D"/>
    <w:rsid w:val="00AB3181"/>
    <w:rsid w:val="00AC3D1F"/>
    <w:rsid w:val="00AC40E0"/>
    <w:rsid w:val="00AC5C11"/>
    <w:rsid w:val="00AD21E6"/>
    <w:rsid w:val="00AD2742"/>
    <w:rsid w:val="00AD7DC8"/>
    <w:rsid w:val="00AE1168"/>
    <w:rsid w:val="00AE1263"/>
    <w:rsid w:val="00AF0A0D"/>
    <w:rsid w:val="00AF1F25"/>
    <w:rsid w:val="00AF575C"/>
    <w:rsid w:val="00AF5DE6"/>
    <w:rsid w:val="00B008FE"/>
    <w:rsid w:val="00B0125D"/>
    <w:rsid w:val="00B03C9F"/>
    <w:rsid w:val="00B11321"/>
    <w:rsid w:val="00B13A91"/>
    <w:rsid w:val="00B20960"/>
    <w:rsid w:val="00B253C6"/>
    <w:rsid w:val="00B26DAD"/>
    <w:rsid w:val="00B31624"/>
    <w:rsid w:val="00B332EE"/>
    <w:rsid w:val="00B350A7"/>
    <w:rsid w:val="00B4045E"/>
    <w:rsid w:val="00B47471"/>
    <w:rsid w:val="00B54F7D"/>
    <w:rsid w:val="00B55CAC"/>
    <w:rsid w:val="00B6127A"/>
    <w:rsid w:val="00B6135A"/>
    <w:rsid w:val="00B621D4"/>
    <w:rsid w:val="00B62A0B"/>
    <w:rsid w:val="00B73ADD"/>
    <w:rsid w:val="00B76A3A"/>
    <w:rsid w:val="00B77098"/>
    <w:rsid w:val="00B82A15"/>
    <w:rsid w:val="00B836DE"/>
    <w:rsid w:val="00B84C69"/>
    <w:rsid w:val="00B85382"/>
    <w:rsid w:val="00B8702F"/>
    <w:rsid w:val="00B872F6"/>
    <w:rsid w:val="00B92CC5"/>
    <w:rsid w:val="00B931D7"/>
    <w:rsid w:val="00B93C6A"/>
    <w:rsid w:val="00B94B5B"/>
    <w:rsid w:val="00B96379"/>
    <w:rsid w:val="00B976C7"/>
    <w:rsid w:val="00BA3A3F"/>
    <w:rsid w:val="00BA3D10"/>
    <w:rsid w:val="00BA5663"/>
    <w:rsid w:val="00BA70D7"/>
    <w:rsid w:val="00BA7323"/>
    <w:rsid w:val="00BA7575"/>
    <w:rsid w:val="00BA79A2"/>
    <w:rsid w:val="00BB0348"/>
    <w:rsid w:val="00BB4824"/>
    <w:rsid w:val="00BB5446"/>
    <w:rsid w:val="00BB6B2D"/>
    <w:rsid w:val="00BB6F25"/>
    <w:rsid w:val="00BC4A8C"/>
    <w:rsid w:val="00BC4EAA"/>
    <w:rsid w:val="00BC5042"/>
    <w:rsid w:val="00BC771D"/>
    <w:rsid w:val="00BD03EB"/>
    <w:rsid w:val="00BD382F"/>
    <w:rsid w:val="00BD6675"/>
    <w:rsid w:val="00BD77CA"/>
    <w:rsid w:val="00BE0519"/>
    <w:rsid w:val="00BE087E"/>
    <w:rsid w:val="00BE0B75"/>
    <w:rsid w:val="00BE2598"/>
    <w:rsid w:val="00BE3FE9"/>
    <w:rsid w:val="00BE54C1"/>
    <w:rsid w:val="00BE7FE4"/>
    <w:rsid w:val="00BF02A5"/>
    <w:rsid w:val="00BF0743"/>
    <w:rsid w:val="00BF1E4A"/>
    <w:rsid w:val="00BF2FA4"/>
    <w:rsid w:val="00BF3BB0"/>
    <w:rsid w:val="00BF5FC8"/>
    <w:rsid w:val="00BF7383"/>
    <w:rsid w:val="00C00044"/>
    <w:rsid w:val="00C01235"/>
    <w:rsid w:val="00C031F6"/>
    <w:rsid w:val="00C05207"/>
    <w:rsid w:val="00C05611"/>
    <w:rsid w:val="00C06DD1"/>
    <w:rsid w:val="00C123F4"/>
    <w:rsid w:val="00C14A58"/>
    <w:rsid w:val="00C14C57"/>
    <w:rsid w:val="00C20C6B"/>
    <w:rsid w:val="00C302B3"/>
    <w:rsid w:val="00C30A4B"/>
    <w:rsid w:val="00C31D6D"/>
    <w:rsid w:val="00C3262A"/>
    <w:rsid w:val="00C330F0"/>
    <w:rsid w:val="00C332EA"/>
    <w:rsid w:val="00C3571C"/>
    <w:rsid w:val="00C35C4A"/>
    <w:rsid w:val="00C365C8"/>
    <w:rsid w:val="00C36FE3"/>
    <w:rsid w:val="00C374A7"/>
    <w:rsid w:val="00C37F5D"/>
    <w:rsid w:val="00C4112D"/>
    <w:rsid w:val="00C431B7"/>
    <w:rsid w:val="00C51498"/>
    <w:rsid w:val="00C514F0"/>
    <w:rsid w:val="00C522C7"/>
    <w:rsid w:val="00C53714"/>
    <w:rsid w:val="00C55CD0"/>
    <w:rsid w:val="00C56761"/>
    <w:rsid w:val="00C62F26"/>
    <w:rsid w:val="00C7218E"/>
    <w:rsid w:val="00C74C88"/>
    <w:rsid w:val="00C752CF"/>
    <w:rsid w:val="00C80D39"/>
    <w:rsid w:val="00C8291C"/>
    <w:rsid w:val="00C86EBC"/>
    <w:rsid w:val="00C8719D"/>
    <w:rsid w:val="00C87974"/>
    <w:rsid w:val="00C87A72"/>
    <w:rsid w:val="00C914F7"/>
    <w:rsid w:val="00C923C8"/>
    <w:rsid w:val="00C94108"/>
    <w:rsid w:val="00C96A0A"/>
    <w:rsid w:val="00C96CB9"/>
    <w:rsid w:val="00CA0006"/>
    <w:rsid w:val="00CA4AD9"/>
    <w:rsid w:val="00CB3A32"/>
    <w:rsid w:val="00CB41E3"/>
    <w:rsid w:val="00CB48AA"/>
    <w:rsid w:val="00CB52F8"/>
    <w:rsid w:val="00CB5B6A"/>
    <w:rsid w:val="00CB5D2E"/>
    <w:rsid w:val="00CB67F3"/>
    <w:rsid w:val="00CB72C1"/>
    <w:rsid w:val="00CC3FD2"/>
    <w:rsid w:val="00CC6353"/>
    <w:rsid w:val="00CC677C"/>
    <w:rsid w:val="00CC7008"/>
    <w:rsid w:val="00CC70B2"/>
    <w:rsid w:val="00CD2D7C"/>
    <w:rsid w:val="00CE0440"/>
    <w:rsid w:val="00CE405C"/>
    <w:rsid w:val="00CE4AE4"/>
    <w:rsid w:val="00CF2664"/>
    <w:rsid w:val="00CF5A53"/>
    <w:rsid w:val="00D045C8"/>
    <w:rsid w:val="00D05077"/>
    <w:rsid w:val="00D05CA9"/>
    <w:rsid w:val="00D0604F"/>
    <w:rsid w:val="00D06157"/>
    <w:rsid w:val="00D06C82"/>
    <w:rsid w:val="00D10D7B"/>
    <w:rsid w:val="00D20991"/>
    <w:rsid w:val="00D319B6"/>
    <w:rsid w:val="00D31DD5"/>
    <w:rsid w:val="00D3343D"/>
    <w:rsid w:val="00D34317"/>
    <w:rsid w:val="00D35673"/>
    <w:rsid w:val="00D37E3F"/>
    <w:rsid w:val="00D40A31"/>
    <w:rsid w:val="00D43537"/>
    <w:rsid w:val="00D43EE7"/>
    <w:rsid w:val="00D53989"/>
    <w:rsid w:val="00D554DC"/>
    <w:rsid w:val="00D566BD"/>
    <w:rsid w:val="00D56811"/>
    <w:rsid w:val="00D60FD0"/>
    <w:rsid w:val="00D63040"/>
    <w:rsid w:val="00D67C72"/>
    <w:rsid w:val="00D715FE"/>
    <w:rsid w:val="00D71B5A"/>
    <w:rsid w:val="00D7257E"/>
    <w:rsid w:val="00D82BC7"/>
    <w:rsid w:val="00D872AA"/>
    <w:rsid w:val="00D87715"/>
    <w:rsid w:val="00D878EB"/>
    <w:rsid w:val="00D90001"/>
    <w:rsid w:val="00D90CBD"/>
    <w:rsid w:val="00D913CC"/>
    <w:rsid w:val="00D9781A"/>
    <w:rsid w:val="00D97A3F"/>
    <w:rsid w:val="00DA1568"/>
    <w:rsid w:val="00DA292C"/>
    <w:rsid w:val="00DA5FBD"/>
    <w:rsid w:val="00DA7936"/>
    <w:rsid w:val="00DB0B5F"/>
    <w:rsid w:val="00DB1DA2"/>
    <w:rsid w:val="00DC1B7F"/>
    <w:rsid w:val="00DC1E47"/>
    <w:rsid w:val="00DC2E88"/>
    <w:rsid w:val="00DC3CBB"/>
    <w:rsid w:val="00DC69E3"/>
    <w:rsid w:val="00DC740E"/>
    <w:rsid w:val="00DC7BA4"/>
    <w:rsid w:val="00DC7BF3"/>
    <w:rsid w:val="00DD2B7C"/>
    <w:rsid w:val="00DD3AC9"/>
    <w:rsid w:val="00DD690E"/>
    <w:rsid w:val="00DE08BE"/>
    <w:rsid w:val="00DE23D0"/>
    <w:rsid w:val="00DE42E4"/>
    <w:rsid w:val="00DF03CF"/>
    <w:rsid w:val="00DF0BCB"/>
    <w:rsid w:val="00DF0E76"/>
    <w:rsid w:val="00DF65CD"/>
    <w:rsid w:val="00DF6F01"/>
    <w:rsid w:val="00DF702B"/>
    <w:rsid w:val="00E02D74"/>
    <w:rsid w:val="00E04BAD"/>
    <w:rsid w:val="00E06119"/>
    <w:rsid w:val="00E10A68"/>
    <w:rsid w:val="00E14024"/>
    <w:rsid w:val="00E148E1"/>
    <w:rsid w:val="00E211B8"/>
    <w:rsid w:val="00E229B6"/>
    <w:rsid w:val="00E246BF"/>
    <w:rsid w:val="00E24BFF"/>
    <w:rsid w:val="00E24D7E"/>
    <w:rsid w:val="00E27BBF"/>
    <w:rsid w:val="00E33D24"/>
    <w:rsid w:val="00E35BF6"/>
    <w:rsid w:val="00E371DE"/>
    <w:rsid w:val="00E37E96"/>
    <w:rsid w:val="00E404F4"/>
    <w:rsid w:val="00E40B93"/>
    <w:rsid w:val="00E40BE6"/>
    <w:rsid w:val="00E4132A"/>
    <w:rsid w:val="00E42503"/>
    <w:rsid w:val="00E42F4B"/>
    <w:rsid w:val="00E4354F"/>
    <w:rsid w:val="00E43977"/>
    <w:rsid w:val="00E43E5E"/>
    <w:rsid w:val="00E478D2"/>
    <w:rsid w:val="00E47C6A"/>
    <w:rsid w:val="00E50BF3"/>
    <w:rsid w:val="00E5675D"/>
    <w:rsid w:val="00E6145D"/>
    <w:rsid w:val="00E657D1"/>
    <w:rsid w:val="00E66EEA"/>
    <w:rsid w:val="00E718E2"/>
    <w:rsid w:val="00E73CBD"/>
    <w:rsid w:val="00E761C5"/>
    <w:rsid w:val="00E770AB"/>
    <w:rsid w:val="00E77CEA"/>
    <w:rsid w:val="00E826F4"/>
    <w:rsid w:val="00E85AD9"/>
    <w:rsid w:val="00E87BE9"/>
    <w:rsid w:val="00E90A1F"/>
    <w:rsid w:val="00E92F43"/>
    <w:rsid w:val="00E934C2"/>
    <w:rsid w:val="00E945D9"/>
    <w:rsid w:val="00E955A8"/>
    <w:rsid w:val="00E9649E"/>
    <w:rsid w:val="00EA21F4"/>
    <w:rsid w:val="00EA334C"/>
    <w:rsid w:val="00EA40DD"/>
    <w:rsid w:val="00EA6008"/>
    <w:rsid w:val="00EA71D1"/>
    <w:rsid w:val="00EB29E7"/>
    <w:rsid w:val="00EB6EE5"/>
    <w:rsid w:val="00EC24D8"/>
    <w:rsid w:val="00EC29C4"/>
    <w:rsid w:val="00EC6DE1"/>
    <w:rsid w:val="00ED06D6"/>
    <w:rsid w:val="00ED5BA7"/>
    <w:rsid w:val="00ED6302"/>
    <w:rsid w:val="00ED6D84"/>
    <w:rsid w:val="00ED769B"/>
    <w:rsid w:val="00EE1F62"/>
    <w:rsid w:val="00EE4A64"/>
    <w:rsid w:val="00EF167F"/>
    <w:rsid w:val="00EF2A1A"/>
    <w:rsid w:val="00EF3BC1"/>
    <w:rsid w:val="00EF46F0"/>
    <w:rsid w:val="00EF7727"/>
    <w:rsid w:val="00F00490"/>
    <w:rsid w:val="00F006E4"/>
    <w:rsid w:val="00F042FE"/>
    <w:rsid w:val="00F054A3"/>
    <w:rsid w:val="00F05ED8"/>
    <w:rsid w:val="00F10E64"/>
    <w:rsid w:val="00F116FF"/>
    <w:rsid w:val="00F12E29"/>
    <w:rsid w:val="00F20ADC"/>
    <w:rsid w:val="00F40ED3"/>
    <w:rsid w:val="00F442A6"/>
    <w:rsid w:val="00F45048"/>
    <w:rsid w:val="00F46F89"/>
    <w:rsid w:val="00F47AB5"/>
    <w:rsid w:val="00F509C2"/>
    <w:rsid w:val="00F54538"/>
    <w:rsid w:val="00F63F5D"/>
    <w:rsid w:val="00F6442F"/>
    <w:rsid w:val="00F7211A"/>
    <w:rsid w:val="00F72D37"/>
    <w:rsid w:val="00F74383"/>
    <w:rsid w:val="00F80695"/>
    <w:rsid w:val="00F848AF"/>
    <w:rsid w:val="00F85F17"/>
    <w:rsid w:val="00F8653C"/>
    <w:rsid w:val="00F90DD9"/>
    <w:rsid w:val="00F9225F"/>
    <w:rsid w:val="00F9251F"/>
    <w:rsid w:val="00F931A3"/>
    <w:rsid w:val="00F94B4C"/>
    <w:rsid w:val="00FA2436"/>
    <w:rsid w:val="00FA428A"/>
    <w:rsid w:val="00FA452D"/>
    <w:rsid w:val="00FA6893"/>
    <w:rsid w:val="00FB023F"/>
    <w:rsid w:val="00FB0577"/>
    <w:rsid w:val="00FB15AC"/>
    <w:rsid w:val="00FB44AA"/>
    <w:rsid w:val="00FB62D6"/>
    <w:rsid w:val="00FC0A86"/>
    <w:rsid w:val="00FC2C71"/>
    <w:rsid w:val="00FC327A"/>
    <w:rsid w:val="00FC6539"/>
    <w:rsid w:val="00FC772A"/>
    <w:rsid w:val="00FC7C3D"/>
    <w:rsid w:val="00FD14AB"/>
    <w:rsid w:val="00FD684F"/>
    <w:rsid w:val="00FD7491"/>
    <w:rsid w:val="00FD74D7"/>
    <w:rsid w:val="00FE1B99"/>
    <w:rsid w:val="00FE2E44"/>
    <w:rsid w:val="00FE3F0D"/>
    <w:rsid w:val="00FE4A9C"/>
    <w:rsid w:val="00FE4C94"/>
    <w:rsid w:val="00FE77F8"/>
    <w:rsid w:val="00FE7EE7"/>
    <w:rsid w:val="00FF0FE8"/>
    <w:rsid w:val="00FF1449"/>
    <w:rsid w:val="00FF1F17"/>
    <w:rsid w:val="00FF3C8E"/>
    <w:rsid w:val="00FF4B3F"/>
    <w:rsid w:val="00FF5010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82E34"/>
  <w15:chartTrackingRefBased/>
  <w15:docId w15:val="{3ACAB50A-10B0-40F5-BE58-0005A240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8BF"/>
    <w:pPr>
      <w:spacing w:after="0" w:line="240" w:lineRule="auto"/>
    </w:pPr>
    <w:rPr>
      <w:rFonts w:ascii="Wingdings 3" w:eastAsia="Cambria Math" w:hAnsi="Wingdings 3" w:cs="Wingdings 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2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2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2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2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BA7323"/>
    <w:pPr>
      <w:keepNext/>
      <w:autoSpaceDE w:val="0"/>
      <w:autoSpaceDN w:val="0"/>
      <w:adjustRightInd w:val="0"/>
      <w:spacing w:line="240" w:lineRule="atLeast"/>
      <w:jc w:val="center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41A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F41A9"/>
  </w:style>
  <w:style w:type="paragraph" w:styleId="Footer">
    <w:name w:val="footer"/>
    <w:basedOn w:val="Normal"/>
    <w:link w:val="FooterChar"/>
    <w:uiPriority w:val="99"/>
    <w:unhideWhenUsed/>
    <w:rsid w:val="000F41A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F41A9"/>
  </w:style>
  <w:style w:type="paragraph" w:styleId="ListParagraph">
    <w:name w:val="List Paragraph"/>
    <w:basedOn w:val="Normal"/>
    <w:uiPriority w:val="34"/>
    <w:qFormat/>
    <w:rsid w:val="00895F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uiPriority w:val="99"/>
    <w:rsid w:val="002F58BF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A7323"/>
    <w:rPr>
      <w:rFonts w:ascii="Wingdings 3" w:eastAsia="Cambria Math" w:hAnsi="Wingdings 3" w:cs="Wingdings 3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50F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kssversematchhighlight1">
    <w:name w:val="kssversematchhighlight1"/>
    <w:basedOn w:val="DefaultParagraphFont"/>
    <w:rsid w:val="00550F36"/>
    <w:rPr>
      <w:b/>
      <w:bCs/>
      <w:color w:val="000000"/>
      <w:shd w:val="clear" w:color="auto" w:fill="FFFF00"/>
    </w:rPr>
  </w:style>
  <w:style w:type="character" w:customStyle="1" w:styleId="csscomponent-sc-1oskqb9-0">
    <w:name w:val="csscomponent-sc-1oskqb9-0"/>
    <w:basedOn w:val="DefaultParagraphFont"/>
    <w:rsid w:val="00D715FE"/>
  </w:style>
  <w:style w:type="character" w:customStyle="1" w:styleId="q-box">
    <w:name w:val="q-box"/>
    <w:basedOn w:val="DefaultParagraphFont"/>
    <w:rsid w:val="00D715FE"/>
  </w:style>
  <w:style w:type="paragraph" w:customStyle="1" w:styleId="q-text1">
    <w:name w:val="q-text1"/>
    <w:basedOn w:val="Normal"/>
    <w:rsid w:val="00D715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q-inline">
    <w:name w:val="q-inline"/>
    <w:basedOn w:val="DefaultParagraphFont"/>
    <w:rsid w:val="00D715FE"/>
  </w:style>
  <w:style w:type="character" w:customStyle="1" w:styleId="Heading1Char">
    <w:name w:val="Heading 1 Char"/>
    <w:basedOn w:val="DefaultParagraphFont"/>
    <w:link w:val="Heading1"/>
    <w:uiPriority w:val="9"/>
    <w:rsid w:val="00731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2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2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26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screen-reader-text">
    <w:name w:val="screen-reader-text"/>
    <w:basedOn w:val="DefaultParagraphFont"/>
    <w:rsid w:val="0073126D"/>
  </w:style>
  <w:style w:type="paragraph" w:customStyle="1" w:styleId="ts-fab-bio-link">
    <w:name w:val="ts-fab-bio-link"/>
    <w:basedOn w:val="Normal"/>
    <w:rsid w:val="007312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s-fab-latest-posts-link">
    <w:name w:val="ts-fab-latest-posts-link"/>
    <w:basedOn w:val="Normal"/>
    <w:rsid w:val="007312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3571C"/>
    <w:rPr>
      <w:color w:val="605E5C"/>
      <w:shd w:val="clear" w:color="auto" w:fill="E1DFDD"/>
    </w:rPr>
  </w:style>
  <w:style w:type="paragraph" w:customStyle="1" w:styleId="TableContents">
    <w:name w:val="Table Contents"/>
    <w:basedOn w:val="BodyText"/>
    <w:uiPriority w:val="99"/>
    <w:rsid w:val="005F48E2"/>
    <w:pPr>
      <w:widowControl w:val="0"/>
      <w:suppressAutoHyphens/>
    </w:pPr>
    <w:rPr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F48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48E2"/>
    <w:rPr>
      <w:rFonts w:ascii="Wingdings 3" w:eastAsia="Cambria Math" w:hAnsi="Wingdings 3" w:cs="Wingdings 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2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84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2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5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52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27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6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086">
          <w:blockQuote w:val="1"/>
          <w:marLeft w:val="0"/>
          <w:marRight w:val="240"/>
          <w:marTop w:val="0"/>
          <w:marBottom w:val="240"/>
          <w:divBdr>
            <w:top w:val="none" w:sz="0" w:space="0" w:color="402238"/>
            <w:left w:val="single" w:sz="48" w:space="15" w:color="402238"/>
            <w:bottom w:val="none" w:sz="0" w:space="0" w:color="402238"/>
            <w:right w:val="none" w:sz="0" w:space="0" w:color="402238"/>
          </w:divBdr>
        </w:div>
        <w:div w:id="17277143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4329">
                  <w:marLeft w:val="0"/>
                  <w:marRight w:val="0"/>
                  <w:marTop w:val="0"/>
                  <w:marBottom w:val="0"/>
                  <w:divBdr>
                    <w:top w:val="single" w:sz="12" w:space="9" w:color="CFCFCF"/>
                    <w:left w:val="single" w:sz="12" w:space="9" w:color="CFCFCF"/>
                    <w:bottom w:val="single" w:sz="12" w:space="9" w:color="CFCFCF"/>
                    <w:right w:val="single" w:sz="12" w:space="9" w:color="CFCFCF"/>
                  </w:divBdr>
                  <w:divsChild>
                    <w:div w:id="5347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7299">
                      <w:marLeft w:val="1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4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0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43134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3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6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3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1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778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1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8862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1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04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8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7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78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91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782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3797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5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77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2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2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9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4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Heath</dc:creator>
  <cp:keywords/>
  <dc:description/>
  <cp:lastModifiedBy>Bill Heath</cp:lastModifiedBy>
  <cp:revision>25</cp:revision>
  <cp:lastPrinted>2021-03-07T12:53:00Z</cp:lastPrinted>
  <dcterms:created xsi:type="dcterms:W3CDTF">2021-02-21T12:05:00Z</dcterms:created>
  <dcterms:modified xsi:type="dcterms:W3CDTF">2021-03-07T13:13:00Z</dcterms:modified>
</cp:coreProperties>
</file>