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DAD" w14:textId="26D2ACCA" w:rsidR="00251118" w:rsidRDefault="00251118" w:rsidP="00251118">
      <w:pPr>
        <w:spacing w:after="0"/>
        <w:jc w:val="center"/>
      </w:pPr>
      <w:r>
        <w:t>Minutes</w:t>
      </w:r>
    </w:p>
    <w:p w14:paraId="4783D3B3" w14:textId="7D9FF8AC" w:rsidR="00C74BDB" w:rsidRDefault="004F6FA9" w:rsidP="004F6FA9">
      <w:pPr>
        <w:spacing w:after="0"/>
        <w:jc w:val="center"/>
      </w:pPr>
      <w:r>
        <w:t>Meeting- March 3, 2025</w:t>
      </w:r>
    </w:p>
    <w:p w14:paraId="74987FBA" w14:textId="2E36F913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968FBC5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35AE39B" w14:textId="0B86AB88" w:rsidR="00251118" w:rsidRDefault="00251118" w:rsidP="00251118">
      <w:pPr>
        <w:spacing w:after="0"/>
      </w:pPr>
      <w:r>
        <w:t xml:space="preserve">The meeting was called to Order by Chairperson Roy Smuda at </w:t>
      </w:r>
      <w:r w:rsidR="004F6FA9">
        <w:t>7</w:t>
      </w:r>
      <w:r w:rsidR="002F1CEE">
        <w:t xml:space="preserve"> pm</w:t>
      </w:r>
      <w:r>
        <w:t>.  All in attendance recited the Pledge of Allegiance</w:t>
      </w:r>
      <w:r w:rsidR="00D16988">
        <w:t>.</w:t>
      </w:r>
      <w:r>
        <w:tab/>
      </w:r>
      <w:r>
        <w:tab/>
      </w:r>
      <w:r>
        <w:tab/>
      </w:r>
    </w:p>
    <w:p w14:paraId="40DA7B43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8B79DE5" w14:textId="56DCBC98" w:rsidR="00251118" w:rsidRPr="00251118" w:rsidRDefault="00251118" w:rsidP="00251118">
      <w:pPr>
        <w:spacing w:after="0"/>
        <w:rPr>
          <w:b/>
          <w:bCs/>
          <w:u w:val="single"/>
        </w:rPr>
      </w:pPr>
      <w:r w:rsidRPr="00251118">
        <w:rPr>
          <w:b/>
          <w:bCs/>
          <w:u w:val="single"/>
        </w:rPr>
        <w:t>Visitors</w:t>
      </w:r>
      <w:r>
        <w:rPr>
          <w:b/>
          <w:bCs/>
          <w:u w:val="single"/>
        </w:rPr>
        <w:t>-</w:t>
      </w:r>
    </w:p>
    <w:p w14:paraId="6BA20A94" w14:textId="18F4E2DC" w:rsidR="00251118" w:rsidRDefault="00251118" w:rsidP="00251118">
      <w:pPr>
        <w:spacing w:after="0"/>
      </w:pPr>
    </w:p>
    <w:p w14:paraId="47259E55" w14:textId="6C812472" w:rsidR="00E83B2C" w:rsidRDefault="00E83B2C" w:rsidP="00251118">
      <w:pPr>
        <w:spacing w:after="0"/>
      </w:pPr>
      <w:r>
        <w:t xml:space="preserve">Scott College – to </w:t>
      </w:r>
      <w:r w:rsidR="00E47D4A">
        <w:t>update township on plans to add additional campsites on Ridge Campground property.</w:t>
      </w:r>
    </w:p>
    <w:p w14:paraId="492C2FE0" w14:textId="3AECBB1A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357F57" w14:textId="77777777" w:rsidR="00251118" w:rsidRDefault="00251118" w:rsidP="00251118">
      <w:pPr>
        <w:spacing w:after="0"/>
      </w:pPr>
      <w:r w:rsidRPr="00251118">
        <w:rPr>
          <w:b/>
          <w:bCs/>
          <w:u w:val="single"/>
        </w:rPr>
        <w:t>Engineers Report -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8043B83" w14:textId="77777777" w:rsidR="001E6C25" w:rsidRDefault="00251118" w:rsidP="003C2340">
      <w:pPr>
        <w:spacing w:after="0"/>
      </w:pPr>
      <w:r>
        <w:tab/>
      </w:r>
      <w:r w:rsidR="00636642">
        <w:t xml:space="preserve">Engineer </w:t>
      </w:r>
      <w:proofErr w:type="spellStart"/>
      <w:r w:rsidR="00636642">
        <w:t>Glitzer</w:t>
      </w:r>
      <w:proofErr w:type="spellEnd"/>
      <w:r w:rsidR="00636642">
        <w:t xml:space="preserve"> was unable to attend </w:t>
      </w:r>
      <w:proofErr w:type="gramStart"/>
      <w:r w:rsidR="00636642">
        <w:t>me</w:t>
      </w:r>
      <w:r w:rsidR="00C8624F">
        <w:t>eting</w:t>
      </w:r>
      <w:proofErr w:type="gramEnd"/>
      <w:r w:rsidR="003C2340">
        <w:t xml:space="preserve"> but sent the following items to be updated</w:t>
      </w:r>
    </w:p>
    <w:p w14:paraId="65C2805E" w14:textId="0CA744BA" w:rsidR="003C2340" w:rsidRPr="003C2340" w:rsidRDefault="003C2340" w:rsidP="003C2340">
      <w:pPr>
        <w:spacing w:after="0"/>
      </w:pPr>
      <w:r w:rsidRPr="003C234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DCED MTF Lower Ridge Road Grant</w:t>
      </w:r>
    </w:p>
    <w:p w14:paraId="41B14BDD" w14:textId="3BF68EFC" w:rsidR="00562824" w:rsidRDefault="003C2340" w:rsidP="0056282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Application approved for $228,159 grant, which requires $97,783 Township match.  </w:t>
      </w:r>
      <w:proofErr w:type="gramStart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Application</w:t>
      </w:r>
      <w:proofErr w:type="gramEnd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E6C25">
        <w:rPr>
          <w:rFonts w:ascii="Arial" w:eastAsia="Times New Roman" w:hAnsi="Arial" w:cs="Arial"/>
          <w:kern w:val="0"/>
          <w:sz w:val="20"/>
          <w:szCs w:val="20"/>
          <w14:ligatures w14:val="none"/>
        </w:rPr>
        <w:t>was for work between Chess Club Rd culvert up to the next culvert.</w:t>
      </w: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 Waiting for grant agreement to be executed before moving forward with getting project movin</w:t>
      </w:r>
      <w:r w:rsidR="00562824">
        <w:rPr>
          <w:rFonts w:ascii="Arial" w:eastAsia="Times New Roman" w:hAnsi="Arial" w:cs="Arial"/>
          <w:kern w:val="0"/>
          <w:sz w:val="20"/>
          <w:szCs w:val="20"/>
          <w14:ligatures w14:val="none"/>
        </w:rPr>
        <w:t>g.</w:t>
      </w:r>
    </w:p>
    <w:p w14:paraId="4C755BCD" w14:textId="77BDA6B4" w:rsidR="003C2340" w:rsidRPr="003C2340" w:rsidRDefault="003C2340" w:rsidP="00562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Dorman Road Culvert</w:t>
      </w:r>
    </w:p>
    <w:p w14:paraId="6B9459A6" w14:textId="5B2798EB" w:rsidR="003C2340" w:rsidRPr="003C2340" w:rsidRDefault="003C2340" w:rsidP="005D0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Construction starting this week, </w:t>
      </w:r>
      <w:proofErr w:type="gramStart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project</w:t>
      </w:r>
      <w:proofErr w:type="gramEnd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gramStart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staked</w:t>
      </w:r>
      <w:proofErr w:type="gramEnd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out. </w:t>
      </w:r>
      <w:proofErr w:type="spellStart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Dirtworks</w:t>
      </w:r>
      <w:proofErr w:type="spellEnd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gramStart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asking</w:t>
      </w:r>
      <w:proofErr w:type="gramEnd"/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if any pre-construction meeting needed.</w:t>
      </w:r>
      <w:r w:rsidR="00BB651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Engineer to attend meeting scheduled on ¾ at 4:30 along with all supervisors</w:t>
      </w: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3540318A" w14:textId="77777777" w:rsidR="003C2340" w:rsidRPr="003C2340" w:rsidRDefault="003C2340" w:rsidP="005D0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FEMA Landslide</w:t>
      </w:r>
    </w:p>
    <w:p w14:paraId="53FE8A71" w14:textId="77777777" w:rsidR="00D07524" w:rsidRDefault="003C2340" w:rsidP="00D07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Waiting for the ok to get the geotechnical work coordinated.  </w:t>
      </w:r>
      <w:r w:rsidR="005D0C0A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township has still not gotten anything.  Secretary to ask Engin</w:t>
      </w:r>
      <w:r w:rsidR="00D07524">
        <w:rPr>
          <w:rFonts w:ascii="Arial" w:eastAsia="Times New Roman" w:hAnsi="Arial" w:cs="Arial"/>
          <w:kern w:val="0"/>
          <w:sz w:val="20"/>
          <w:szCs w:val="20"/>
          <w14:ligatures w14:val="none"/>
        </w:rPr>
        <w:t>eer to follow up.</w:t>
      </w:r>
    </w:p>
    <w:p w14:paraId="15D14157" w14:textId="77777777" w:rsidR="003752B6" w:rsidRDefault="003C2340" w:rsidP="003752B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Shy Beaver WWTF Chapter 94 Report</w:t>
      </w:r>
      <w:r w:rsidR="00D075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>Due March 31, 2025, GHD working on draft</w:t>
      </w:r>
    </w:p>
    <w:p w14:paraId="30E7B77E" w14:textId="77777777" w:rsidR="00BA7DFC" w:rsidRDefault="003752B6" w:rsidP="00BA7D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 xml:space="preserve">2024 Grant Applications - </w:t>
      </w:r>
      <w:r w:rsidR="003C2340" w:rsidRPr="003752B6">
        <w:rPr>
          <w:rFonts w:ascii="Arial" w:eastAsia="Times New Roman" w:hAnsi="Arial" w:cs="Arial"/>
          <w:kern w:val="0"/>
          <w:sz w:val="20"/>
          <w:szCs w:val="20"/>
          <w14:ligatures w14:val="none"/>
        </w:rPr>
        <w:t>Awaiting grant award decision for Sewage Facilities Planning and Backhoe purchase</w:t>
      </w:r>
    </w:p>
    <w:p w14:paraId="7B4CC293" w14:textId="383242F8" w:rsidR="00BA7DFC" w:rsidRDefault="003C2340" w:rsidP="00BA7D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Development Checklists/Flow Charts</w:t>
      </w:r>
    </w:p>
    <w:p w14:paraId="60C43842" w14:textId="41157BD5" w:rsidR="003C2340" w:rsidRDefault="003C2340" w:rsidP="00BA7D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C23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Huntingdon County Planning Department</w:t>
      </w:r>
      <w:r w:rsidR="00BA7DF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has a template.  Secretary to contact them to see if we could use that to build on.</w:t>
      </w:r>
    </w:p>
    <w:p w14:paraId="3BA04A44" w14:textId="130973C4" w:rsidR="00251118" w:rsidRPr="008079C4" w:rsidRDefault="007C7E76" w:rsidP="008079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57C0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Review of Ordinances and follow up discussion/workshop –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Secretary to </w:t>
      </w:r>
      <w:r w:rsidR="00F06CAD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schedule a workshop to discuss ordinances concerning both Solar projects and Recreational Ordinances.</w:t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</w:p>
    <w:p w14:paraId="0357D8E9" w14:textId="2FA71069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 xml:space="preserve">Review and Approval of Minutes </w:t>
      </w:r>
      <w:r w:rsidR="006874AE" w:rsidRPr="007E7C81">
        <w:rPr>
          <w:b/>
          <w:bCs/>
          <w:u w:val="single"/>
        </w:rPr>
        <w:t>–</w:t>
      </w:r>
    </w:p>
    <w:p w14:paraId="469C30AF" w14:textId="64751784" w:rsidR="008079C4" w:rsidRDefault="006874AE" w:rsidP="00251118">
      <w:pPr>
        <w:spacing w:after="0"/>
      </w:pPr>
      <w:r>
        <w:t xml:space="preserve">Minutes read by Secretary.  Motion to approve made by </w:t>
      </w:r>
      <w:r w:rsidR="008727EB">
        <w:t>Richard Buseck</w:t>
      </w:r>
      <w:r>
        <w:t xml:space="preserve"> and seconded by </w:t>
      </w:r>
      <w:r w:rsidR="002557C0">
        <w:t>John Husick</w:t>
      </w:r>
      <w:r>
        <w:t>.</w:t>
      </w:r>
      <w:r w:rsidR="00251118">
        <w:t xml:space="preserve"> </w:t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  <w:r w:rsidR="00251118">
        <w:tab/>
      </w:r>
    </w:p>
    <w:p w14:paraId="5D15EEE8" w14:textId="04D6FC5D" w:rsidR="002557C0" w:rsidRDefault="00251118" w:rsidP="00251118">
      <w:pPr>
        <w:spacing w:after="0"/>
      </w:pPr>
      <w:r w:rsidRPr="007E7C81">
        <w:rPr>
          <w:b/>
          <w:bCs/>
          <w:u w:val="single"/>
        </w:rPr>
        <w:t>Finances</w:t>
      </w:r>
      <w:r>
        <w:tab/>
      </w:r>
      <w:r>
        <w:tab/>
      </w:r>
      <w:r>
        <w:tab/>
      </w:r>
      <w:r>
        <w:tab/>
      </w:r>
      <w:r>
        <w:tab/>
      </w:r>
    </w:p>
    <w:p w14:paraId="6F29C271" w14:textId="46F8F073" w:rsidR="00251118" w:rsidRDefault="00251118" w:rsidP="00251118">
      <w:pPr>
        <w:spacing w:after="0"/>
      </w:pPr>
      <w:r>
        <w:t>Check Disbursements -</w:t>
      </w:r>
      <w:r>
        <w:tab/>
      </w:r>
      <w:r w:rsidR="006874AE">
        <w:t xml:space="preserve">Reviewed by Supervisors.  Motion to </w:t>
      </w:r>
      <w:proofErr w:type="gramStart"/>
      <w:r w:rsidR="006874AE">
        <w:t>approve made</w:t>
      </w:r>
      <w:proofErr w:type="gramEnd"/>
      <w:r w:rsidR="006874AE">
        <w:t xml:space="preserve"> by </w:t>
      </w:r>
      <w:r w:rsidR="008727EB">
        <w:t>John Husick</w:t>
      </w:r>
      <w:r w:rsidR="006874AE">
        <w:t xml:space="preserve"> and seconded by </w:t>
      </w:r>
      <w:r w:rsidR="008727EB">
        <w:t>R</w:t>
      </w:r>
      <w:r w:rsidR="00E53ACC">
        <w:t>oy Smuda.</w:t>
      </w:r>
      <w:r>
        <w:tab/>
      </w:r>
      <w:r>
        <w:tab/>
      </w:r>
      <w:r>
        <w:tab/>
      </w:r>
    </w:p>
    <w:p w14:paraId="301557F2" w14:textId="77777777" w:rsidR="00251118" w:rsidRDefault="00251118" w:rsidP="00251118">
      <w:pPr>
        <w:spacing w:after="0"/>
      </w:pPr>
      <w:r>
        <w:lastRenderedPageBreak/>
        <w:tab/>
        <w:t>Deposit Listing</w:t>
      </w:r>
      <w:r>
        <w:tab/>
      </w:r>
      <w:r>
        <w:tab/>
      </w:r>
      <w:r>
        <w:tab/>
      </w:r>
      <w:r>
        <w:tab/>
      </w:r>
    </w:p>
    <w:p w14:paraId="3DDBB229" w14:textId="77777777" w:rsidR="00251118" w:rsidRDefault="00251118" w:rsidP="00251118">
      <w:pPr>
        <w:spacing w:after="0"/>
      </w:pPr>
      <w:r>
        <w:tab/>
        <w:t>Balance Sheet</w:t>
      </w:r>
      <w:r>
        <w:tab/>
      </w:r>
      <w:r>
        <w:tab/>
      </w:r>
      <w:r>
        <w:tab/>
      </w:r>
      <w:r>
        <w:tab/>
      </w:r>
    </w:p>
    <w:p w14:paraId="304EA12B" w14:textId="77777777" w:rsidR="00251118" w:rsidRDefault="00251118" w:rsidP="00251118">
      <w:pPr>
        <w:spacing w:after="0"/>
      </w:pPr>
      <w:r>
        <w:tab/>
        <w:t>Profit/Loss Statement</w:t>
      </w:r>
      <w:r>
        <w:tab/>
      </w:r>
      <w:r>
        <w:tab/>
      </w:r>
      <w:r>
        <w:tab/>
      </w:r>
      <w:r>
        <w:tab/>
      </w:r>
    </w:p>
    <w:p w14:paraId="64A60D86" w14:textId="16E2EB21" w:rsidR="00251118" w:rsidRDefault="00251118" w:rsidP="00251118">
      <w:pPr>
        <w:spacing w:after="0"/>
      </w:pPr>
      <w:r>
        <w:tab/>
        <w:t>Sewer Balances</w:t>
      </w:r>
      <w:r>
        <w:tab/>
      </w:r>
      <w:r>
        <w:tab/>
      </w:r>
      <w:r>
        <w:tab/>
      </w:r>
      <w:r>
        <w:tab/>
      </w:r>
      <w:r>
        <w:tab/>
      </w:r>
    </w:p>
    <w:p w14:paraId="5161C2CB" w14:textId="77777777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E5129A2" w14:textId="77777777" w:rsidR="006874AE" w:rsidRPr="007E7C81" w:rsidRDefault="00251118" w:rsidP="00251118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Correspondence</w:t>
      </w:r>
    </w:p>
    <w:p w14:paraId="0D5906D6" w14:textId="77777777" w:rsidR="006874AE" w:rsidRDefault="006874AE" w:rsidP="00251118">
      <w:pPr>
        <w:spacing w:after="0"/>
      </w:pPr>
    </w:p>
    <w:p w14:paraId="4BC85596" w14:textId="6DF0A530" w:rsidR="006874AE" w:rsidRDefault="008727EB" w:rsidP="00251118">
      <w:pPr>
        <w:spacing w:after="0"/>
      </w:pPr>
      <w:r>
        <w:t>None</w:t>
      </w:r>
    </w:p>
    <w:p w14:paraId="3587D581" w14:textId="7DF07900" w:rsidR="00251118" w:rsidRDefault="00251118" w:rsidP="002511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5C504" w14:textId="0EF4BFB7" w:rsidR="00251118" w:rsidRPr="007E7C81" w:rsidRDefault="00251118" w:rsidP="00D62A5A">
      <w:pPr>
        <w:spacing w:after="0"/>
        <w:rPr>
          <w:b/>
          <w:bCs/>
          <w:u w:val="single"/>
        </w:rPr>
      </w:pPr>
      <w:r w:rsidRPr="007E7C81">
        <w:rPr>
          <w:b/>
          <w:bCs/>
          <w:u w:val="single"/>
        </w:rPr>
        <w:t>Business</w:t>
      </w:r>
    </w:p>
    <w:p w14:paraId="0B5C9257" w14:textId="7528ED95" w:rsidR="00095115" w:rsidRDefault="00095115" w:rsidP="009F6858">
      <w:pPr>
        <w:spacing w:after="0"/>
      </w:pPr>
      <w:r w:rsidRPr="00095115">
        <w:rPr>
          <w:u w:val="single"/>
        </w:rPr>
        <w:t>Election</w:t>
      </w:r>
      <w:r>
        <w:t xml:space="preserve"> </w:t>
      </w:r>
      <w:proofErr w:type="gramStart"/>
      <w:r>
        <w:t xml:space="preserve">-  </w:t>
      </w:r>
      <w:r w:rsidR="00E8017C">
        <w:t>Supervisor</w:t>
      </w:r>
      <w:proofErr w:type="gramEnd"/>
      <w:r w:rsidR="00E8017C">
        <w:t xml:space="preserve"> Buseck is up for election in May.  He needs to follow up with </w:t>
      </w:r>
      <w:proofErr w:type="gramStart"/>
      <w:r w:rsidR="00E8017C">
        <w:t>Board</w:t>
      </w:r>
      <w:proofErr w:type="gramEnd"/>
      <w:r w:rsidR="00E8017C">
        <w:t xml:space="preserve"> of Elections </w:t>
      </w:r>
      <w:r w:rsidR="00CE54A4">
        <w:t>to get on the ballet.</w:t>
      </w:r>
    </w:p>
    <w:p w14:paraId="4F5F753C" w14:textId="77777777" w:rsidR="00CE54A4" w:rsidRDefault="00CE54A4" w:rsidP="009F6858">
      <w:pPr>
        <w:spacing w:after="0"/>
      </w:pPr>
    </w:p>
    <w:p w14:paraId="3DC41924" w14:textId="7CA92189" w:rsidR="00CE54A4" w:rsidRDefault="00CE54A4" w:rsidP="009F6858">
      <w:pPr>
        <w:spacing w:after="0"/>
      </w:pPr>
      <w:r w:rsidRPr="00CE54A4">
        <w:rPr>
          <w:u w:val="single"/>
        </w:rPr>
        <w:t>Audit</w:t>
      </w:r>
      <w:r>
        <w:t xml:space="preserve"> – Multiple Audits in </w:t>
      </w:r>
      <w:r w:rsidR="006B69D5">
        <w:t xml:space="preserve">progress.  Annual Municipal Audit </w:t>
      </w:r>
      <w:proofErr w:type="gramStart"/>
      <w:r w:rsidR="006B69D5">
        <w:t>and also</w:t>
      </w:r>
      <w:proofErr w:type="gramEnd"/>
      <w:r w:rsidR="006B69D5">
        <w:t xml:space="preserve"> Annual Workers Compensation Audit.</w:t>
      </w:r>
    </w:p>
    <w:p w14:paraId="684000DA" w14:textId="77777777" w:rsidR="006B4A11" w:rsidRDefault="006B4A11" w:rsidP="009F6858">
      <w:pPr>
        <w:spacing w:after="0"/>
      </w:pPr>
    </w:p>
    <w:p w14:paraId="79058490" w14:textId="3763EA9F" w:rsidR="006B4A11" w:rsidRDefault="006B4A11" w:rsidP="009F6858">
      <w:pPr>
        <w:spacing w:after="0"/>
      </w:pPr>
      <w:r w:rsidRPr="006B4A11">
        <w:rPr>
          <w:u w:val="single"/>
        </w:rPr>
        <w:t>Permitting Process</w:t>
      </w:r>
      <w:r>
        <w:t xml:space="preserve"> – A brief discussion was held regarding process and what best practices are.  Secretary reaching out to both the Planning Commission and PSATS to see what help/guidance can be provided.</w:t>
      </w:r>
    </w:p>
    <w:p w14:paraId="57111661" w14:textId="6E1F9E7A" w:rsidR="006B4A11" w:rsidRDefault="006B4A11" w:rsidP="009F6858">
      <w:pPr>
        <w:spacing w:after="0"/>
      </w:pPr>
    </w:p>
    <w:p w14:paraId="4AD51A5B" w14:textId="514C0007" w:rsidR="00513EE8" w:rsidRDefault="00513EE8" w:rsidP="009F6858">
      <w:pPr>
        <w:spacing w:after="0"/>
      </w:pPr>
      <w:r w:rsidRPr="00513EE8">
        <w:rPr>
          <w:u w:val="single"/>
        </w:rPr>
        <w:t xml:space="preserve">Reed </w:t>
      </w:r>
      <w:proofErr w:type="gramStart"/>
      <w:r w:rsidRPr="00513EE8">
        <w:rPr>
          <w:u w:val="single"/>
        </w:rPr>
        <w:t>sewer</w:t>
      </w:r>
      <w:proofErr w:type="gramEnd"/>
      <w:r w:rsidRPr="00513EE8">
        <w:rPr>
          <w:u w:val="single"/>
        </w:rPr>
        <w:t xml:space="preserve"> disconnect</w:t>
      </w:r>
      <w:r>
        <w:t xml:space="preserve"> – No payment or contact received to date on </w:t>
      </w:r>
      <w:r w:rsidR="00894234">
        <w:t xml:space="preserve">delinquent payment.  Supervisors discussed how to go about disconnecting and notifying </w:t>
      </w:r>
      <w:proofErr w:type="gramStart"/>
      <w:r w:rsidR="00894234">
        <w:t>customer</w:t>
      </w:r>
      <w:proofErr w:type="gramEnd"/>
      <w:r w:rsidR="00CA544C">
        <w:t xml:space="preserve">.  </w:t>
      </w:r>
      <w:proofErr w:type="gramStart"/>
      <w:r w:rsidR="00CA544C">
        <w:t>Township</w:t>
      </w:r>
      <w:proofErr w:type="gramEnd"/>
      <w:r w:rsidR="00CA544C">
        <w:t xml:space="preserve"> will contact Fisher Excavating about </w:t>
      </w:r>
      <w:r w:rsidR="000F2BEC">
        <w:t xml:space="preserve">doing the physical work.  5 days prior to disconnect, a township official accompanied by the Constable will post a letter on property notifying them of the total amount to be received to avoid disconnect </w:t>
      </w:r>
      <w:proofErr w:type="gramStart"/>
      <w:r w:rsidR="000F2BEC">
        <w:t>and also</w:t>
      </w:r>
      <w:proofErr w:type="gramEnd"/>
      <w:r w:rsidR="000F2BEC">
        <w:t xml:space="preserve"> date of </w:t>
      </w:r>
      <w:proofErr w:type="gramStart"/>
      <w:r w:rsidR="000F2BEC">
        <w:t>disconnection</w:t>
      </w:r>
      <w:proofErr w:type="gramEnd"/>
      <w:r w:rsidR="000F2BEC">
        <w:t>.</w:t>
      </w:r>
    </w:p>
    <w:p w14:paraId="1E5D9958" w14:textId="77777777" w:rsidR="00B902A2" w:rsidRDefault="00B902A2" w:rsidP="009F6858">
      <w:pPr>
        <w:spacing w:after="0"/>
      </w:pPr>
    </w:p>
    <w:p w14:paraId="63AC5EF4" w14:textId="36AE11DA" w:rsidR="00B902A2" w:rsidRDefault="00B902A2" w:rsidP="009F6858">
      <w:pPr>
        <w:spacing w:after="0"/>
      </w:pPr>
      <w:r w:rsidRPr="00B902A2">
        <w:rPr>
          <w:u w:val="single"/>
        </w:rPr>
        <w:t>Speed Signs</w:t>
      </w:r>
      <w:r>
        <w:rPr>
          <w:u w:val="single"/>
        </w:rPr>
        <w:t xml:space="preserve"> –</w:t>
      </w:r>
      <w:r>
        <w:t xml:space="preserve"> Supervisor Smuda noted multiple signs that need to be replaced because of fading.  He will work with maintenance </w:t>
      </w:r>
      <w:proofErr w:type="gramStart"/>
      <w:r>
        <w:t>employee</w:t>
      </w:r>
      <w:proofErr w:type="gramEnd"/>
      <w:r>
        <w:t xml:space="preserve"> to get signs replaced </w:t>
      </w:r>
      <w:proofErr w:type="gramStart"/>
      <w:r>
        <w:t>once</w:t>
      </w:r>
      <w:proofErr w:type="gramEnd"/>
      <w:r>
        <w:t xml:space="preserve"> returned to work.</w:t>
      </w:r>
    </w:p>
    <w:p w14:paraId="593DDB17" w14:textId="77777777" w:rsidR="00B902A2" w:rsidRDefault="00B902A2" w:rsidP="009F6858">
      <w:pPr>
        <w:spacing w:after="0"/>
      </w:pPr>
    </w:p>
    <w:p w14:paraId="006D51F7" w14:textId="658C4B52" w:rsidR="00B902A2" w:rsidRDefault="00B902A2" w:rsidP="009F6858">
      <w:pPr>
        <w:spacing w:after="0"/>
      </w:pPr>
      <w:r>
        <w:rPr>
          <w:u w:val="single"/>
        </w:rPr>
        <w:t xml:space="preserve">Return to work </w:t>
      </w:r>
      <w:r w:rsidR="00B641B3">
        <w:t>–</w:t>
      </w:r>
      <w:r>
        <w:t xml:space="preserve"> </w:t>
      </w:r>
      <w:r w:rsidR="00B641B3">
        <w:t>Secretary will issue a 4/15 return to work letter for maintenance employees.</w:t>
      </w:r>
    </w:p>
    <w:p w14:paraId="5043D28B" w14:textId="77777777" w:rsidR="00611B2E" w:rsidRDefault="00611B2E" w:rsidP="009F6858">
      <w:pPr>
        <w:spacing w:after="0"/>
      </w:pPr>
    </w:p>
    <w:p w14:paraId="3E900917" w14:textId="020EE69B" w:rsidR="00611B2E" w:rsidRDefault="00611B2E" w:rsidP="009F6858">
      <w:pPr>
        <w:spacing w:after="0"/>
      </w:pPr>
      <w:r>
        <w:rPr>
          <w:u w:val="single"/>
        </w:rPr>
        <w:t>Vacuum trailer</w:t>
      </w:r>
      <w:r>
        <w:t xml:space="preserve"> – Supervisor Buseck waiting on pricing.</w:t>
      </w:r>
    </w:p>
    <w:p w14:paraId="03BE6182" w14:textId="77777777" w:rsidR="00611B2E" w:rsidRPr="00611B2E" w:rsidRDefault="00611B2E" w:rsidP="009F6858">
      <w:pPr>
        <w:spacing w:after="0"/>
      </w:pPr>
    </w:p>
    <w:p w14:paraId="3E17B29D" w14:textId="77777777" w:rsidR="006B4A11" w:rsidRPr="00CE54A4" w:rsidRDefault="006B4A11" w:rsidP="009F6858">
      <w:pPr>
        <w:spacing w:after="0"/>
      </w:pPr>
    </w:p>
    <w:p w14:paraId="2736B999" w14:textId="495EAA5C" w:rsidR="009F6858" w:rsidRDefault="009F6858" w:rsidP="009F6858">
      <w:pPr>
        <w:spacing w:after="0"/>
      </w:pPr>
      <w:r>
        <w:t>Executive Session – not necessary</w:t>
      </w:r>
    </w:p>
    <w:p w14:paraId="053613E8" w14:textId="77777777" w:rsidR="00496BF7" w:rsidRDefault="00496BF7" w:rsidP="009F6858">
      <w:pPr>
        <w:spacing w:after="0"/>
      </w:pPr>
    </w:p>
    <w:p w14:paraId="24A9F485" w14:textId="4DC10AEA" w:rsidR="00AF1729" w:rsidRDefault="009F6858" w:rsidP="009F6858">
      <w:pPr>
        <w:spacing w:after="0"/>
      </w:pPr>
      <w:r>
        <w:t xml:space="preserve">Meeting adjourned </w:t>
      </w:r>
      <w:r w:rsidR="008079C4">
        <w:t>8</w:t>
      </w:r>
      <w:r w:rsidR="00496BF7">
        <w:t>:30 pm</w:t>
      </w:r>
    </w:p>
    <w:p w14:paraId="1DE7A9C2" w14:textId="77777777" w:rsidR="00AF1729" w:rsidRDefault="00AF1729" w:rsidP="009F6858">
      <w:pPr>
        <w:spacing w:after="0"/>
      </w:pPr>
    </w:p>
    <w:p w14:paraId="16FFCB9C" w14:textId="77777777" w:rsidR="00AF1729" w:rsidRDefault="00AF1729" w:rsidP="009F6858">
      <w:pPr>
        <w:spacing w:after="0"/>
      </w:pPr>
      <w:r>
        <w:t>Sincerely yours</w:t>
      </w:r>
    </w:p>
    <w:p w14:paraId="31760C79" w14:textId="77777777" w:rsidR="00AF1729" w:rsidRDefault="00AF1729" w:rsidP="009F6858">
      <w:pPr>
        <w:spacing w:after="0"/>
      </w:pPr>
    </w:p>
    <w:p w14:paraId="0D67C2A6" w14:textId="77777777" w:rsidR="00AF1729" w:rsidRDefault="00AF1729" w:rsidP="009F6858">
      <w:pPr>
        <w:spacing w:after="0"/>
      </w:pPr>
      <w:r>
        <w:t>Susan F Shontz</w:t>
      </w:r>
    </w:p>
    <w:p w14:paraId="7097F5A0" w14:textId="6A301E38" w:rsidR="00DF12AC" w:rsidRDefault="00AF1729" w:rsidP="009F6858">
      <w:pPr>
        <w:spacing w:after="0"/>
      </w:pPr>
      <w:r>
        <w:t>Secretary/Treasurer</w:t>
      </w:r>
      <w:r w:rsidR="00BF2DD5">
        <w:tab/>
      </w:r>
    </w:p>
    <w:sectPr w:rsidR="00DF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F8"/>
    <w:multiLevelType w:val="hybridMultilevel"/>
    <w:tmpl w:val="4CDAB48C"/>
    <w:lvl w:ilvl="0" w:tplc="43BE4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23B64"/>
    <w:multiLevelType w:val="hybridMultilevel"/>
    <w:tmpl w:val="966072A4"/>
    <w:lvl w:ilvl="0" w:tplc="61AC8EB8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AF2"/>
    <w:multiLevelType w:val="multilevel"/>
    <w:tmpl w:val="B6009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5C82"/>
    <w:multiLevelType w:val="hybridMultilevel"/>
    <w:tmpl w:val="4D24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6961"/>
    <w:multiLevelType w:val="multilevel"/>
    <w:tmpl w:val="F3B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B540F"/>
    <w:multiLevelType w:val="hybridMultilevel"/>
    <w:tmpl w:val="312CBE20"/>
    <w:lvl w:ilvl="0" w:tplc="16F07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3B03AE"/>
    <w:multiLevelType w:val="multilevel"/>
    <w:tmpl w:val="C212C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615CD"/>
    <w:multiLevelType w:val="multilevel"/>
    <w:tmpl w:val="1D6A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D2D62"/>
    <w:multiLevelType w:val="hybridMultilevel"/>
    <w:tmpl w:val="6DBE8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FF2451A"/>
    <w:multiLevelType w:val="multilevel"/>
    <w:tmpl w:val="8EE0D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9316C"/>
    <w:multiLevelType w:val="hybridMultilevel"/>
    <w:tmpl w:val="FB78DAA6"/>
    <w:lvl w:ilvl="0" w:tplc="3136634E">
      <w:start w:val="2024"/>
      <w:numFmt w:val="decimal"/>
      <w:lvlText w:val="%1"/>
      <w:lvlJc w:val="left"/>
      <w:pPr>
        <w:ind w:left="780" w:hanging="420"/>
      </w:pPr>
      <w:rPr>
        <w:rFonts w:ascii="Arial" w:hAnsi="Arial" w:cs="Arial" w:hint="default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0843"/>
    <w:multiLevelType w:val="multilevel"/>
    <w:tmpl w:val="2626C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2380">
    <w:abstractNumId w:val="5"/>
  </w:num>
  <w:num w:numId="2" w16cid:durableId="1125657896">
    <w:abstractNumId w:val="0"/>
  </w:num>
  <w:num w:numId="3" w16cid:durableId="963074829">
    <w:abstractNumId w:val="8"/>
  </w:num>
  <w:num w:numId="4" w16cid:durableId="555355314">
    <w:abstractNumId w:val="3"/>
  </w:num>
  <w:num w:numId="5" w16cid:durableId="832834281">
    <w:abstractNumId w:val="4"/>
  </w:num>
  <w:num w:numId="6" w16cid:durableId="1164779656">
    <w:abstractNumId w:val="9"/>
  </w:num>
  <w:num w:numId="7" w16cid:durableId="1265848818">
    <w:abstractNumId w:val="6"/>
  </w:num>
  <w:num w:numId="8" w16cid:durableId="135953381">
    <w:abstractNumId w:val="11"/>
  </w:num>
  <w:num w:numId="9" w16cid:durableId="1281305350">
    <w:abstractNumId w:val="7"/>
  </w:num>
  <w:num w:numId="10" w16cid:durableId="90977276">
    <w:abstractNumId w:val="2"/>
  </w:num>
  <w:num w:numId="11" w16cid:durableId="1353604803">
    <w:abstractNumId w:val="1"/>
  </w:num>
  <w:num w:numId="12" w16cid:durableId="93902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8"/>
    <w:rsid w:val="00095115"/>
    <w:rsid w:val="000D0D47"/>
    <w:rsid w:val="000D62E9"/>
    <w:rsid w:val="000F2BEC"/>
    <w:rsid w:val="001275FF"/>
    <w:rsid w:val="00154223"/>
    <w:rsid w:val="00163F0D"/>
    <w:rsid w:val="0017070C"/>
    <w:rsid w:val="00185F0B"/>
    <w:rsid w:val="001A4C1B"/>
    <w:rsid w:val="001C3AB4"/>
    <w:rsid w:val="001E6C25"/>
    <w:rsid w:val="00251118"/>
    <w:rsid w:val="002557C0"/>
    <w:rsid w:val="002A24CF"/>
    <w:rsid w:val="002D4A43"/>
    <w:rsid w:val="002E3FA9"/>
    <w:rsid w:val="002F1CEE"/>
    <w:rsid w:val="003752B6"/>
    <w:rsid w:val="003C2340"/>
    <w:rsid w:val="00424C7A"/>
    <w:rsid w:val="00462882"/>
    <w:rsid w:val="00496BF7"/>
    <w:rsid w:val="004F6FA9"/>
    <w:rsid w:val="00513EE8"/>
    <w:rsid w:val="00562824"/>
    <w:rsid w:val="005B5E01"/>
    <w:rsid w:val="005C39BE"/>
    <w:rsid w:val="005C61E8"/>
    <w:rsid w:val="005D0C0A"/>
    <w:rsid w:val="00611B2E"/>
    <w:rsid w:val="00626F9E"/>
    <w:rsid w:val="00636642"/>
    <w:rsid w:val="00651701"/>
    <w:rsid w:val="00655FB8"/>
    <w:rsid w:val="00673CEF"/>
    <w:rsid w:val="006874AE"/>
    <w:rsid w:val="006B4A11"/>
    <w:rsid w:val="006B69D5"/>
    <w:rsid w:val="006F14F6"/>
    <w:rsid w:val="00724C80"/>
    <w:rsid w:val="00742632"/>
    <w:rsid w:val="00743811"/>
    <w:rsid w:val="0079330B"/>
    <w:rsid w:val="007947B4"/>
    <w:rsid w:val="007A6B9B"/>
    <w:rsid w:val="007B17D1"/>
    <w:rsid w:val="007B530D"/>
    <w:rsid w:val="007C7E76"/>
    <w:rsid w:val="007E7C81"/>
    <w:rsid w:val="007F7751"/>
    <w:rsid w:val="008079C4"/>
    <w:rsid w:val="00832E16"/>
    <w:rsid w:val="00845760"/>
    <w:rsid w:val="00866A9E"/>
    <w:rsid w:val="008727EB"/>
    <w:rsid w:val="00894234"/>
    <w:rsid w:val="00903FDF"/>
    <w:rsid w:val="009F6858"/>
    <w:rsid w:val="00A054F1"/>
    <w:rsid w:val="00A76B07"/>
    <w:rsid w:val="00A8272F"/>
    <w:rsid w:val="00AC1388"/>
    <w:rsid w:val="00AF1729"/>
    <w:rsid w:val="00B32CA0"/>
    <w:rsid w:val="00B5683F"/>
    <w:rsid w:val="00B641B3"/>
    <w:rsid w:val="00B7173A"/>
    <w:rsid w:val="00B902A2"/>
    <w:rsid w:val="00BA734C"/>
    <w:rsid w:val="00BA7DFC"/>
    <w:rsid w:val="00BB6519"/>
    <w:rsid w:val="00BF2DD5"/>
    <w:rsid w:val="00C01E6D"/>
    <w:rsid w:val="00C21E53"/>
    <w:rsid w:val="00C56658"/>
    <w:rsid w:val="00C74BDB"/>
    <w:rsid w:val="00C8624F"/>
    <w:rsid w:val="00CA544C"/>
    <w:rsid w:val="00CE54A4"/>
    <w:rsid w:val="00CF3381"/>
    <w:rsid w:val="00D07524"/>
    <w:rsid w:val="00D16988"/>
    <w:rsid w:val="00D62A5A"/>
    <w:rsid w:val="00D90E18"/>
    <w:rsid w:val="00DA41EE"/>
    <w:rsid w:val="00DB118C"/>
    <w:rsid w:val="00DE4CAB"/>
    <w:rsid w:val="00DF12AC"/>
    <w:rsid w:val="00DF3D94"/>
    <w:rsid w:val="00E323D3"/>
    <w:rsid w:val="00E404A1"/>
    <w:rsid w:val="00E47D4A"/>
    <w:rsid w:val="00E53ACC"/>
    <w:rsid w:val="00E662AB"/>
    <w:rsid w:val="00E8017C"/>
    <w:rsid w:val="00E83B2C"/>
    <w:rsid w:val="00EC2358"/>
    <w:rsid w:val="00F06CAD"/>
    <w:rsid w:val="00F4464A"/>
    <w:rsid w:val="00F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2FF1"/>
  <w15:chartTrackingRefBased/>
  <w15:docId w15:val="{FA6AB3E9-4DF3-4E7E-9150-A716E75F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Township</dc:creator>
  <cp:keywords/>
  <dc:description/>
  <cp:lastModifiedBy>Hopewell Township</cp:lastModifiedBy>
  <cp:revision>33</cp:revision>
  <cp:lastPrinted>2024-01-05T22:36:00Z</cp:lastPrinted>
  <dcterms:created xsi:type="dcterms:W3CDTF">2025-03-03T20:00:00Z</dcterms:created>
  <dcterms:modified xsi:type="dcterms:W3CDTF">2025-04-02T17:56:00Z</dcterms:modified>
</cp:coreProperties>
</file>