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DF02" w14:textId="77777777" w:rsidR="00A84617" w:rsidRDefault="00876655" w:rsidP="00A84617">
      <w:pPr>
        <w:pStyle w:val="BackgroundPlaceholder"/>
      </w:pPr>
      <w:r>
        <w:rPr>
          <w:noProof/>
          <w:lang w:val="en-AU" w:eastAsia="en-AU"/>
        </w:rPr>
        <mc:AlternateContent>
          <mc:Choice Requires="wps">
            <w:drawing>
              <wp:anchor distT="0" distB="0" distL="114300" distR="114300" simplePos="0" relativeHeight="251659264" behindDoc="1" locked="1" layoutInCell="1" allowOverlap="1" wp14:anchorId="423DCCEB" wp14:editId="665E842C">
                <wp:simplePos x="0" y="0"/>
                <wp:positionH relativeFrom="page">
                  <wp:posOffset>0</wp:posOffset>
                </wp:positionH>
                <wp:positionV relativeFrom="page">
                  <wp:posOffset>0</wp:posOffset>
                </wp:positionV>
                <wp:extent cx="7772400" cy="10058400"/>
                <wp:effectExtent l="0" t="0" r="0" b="0"/>
                <wp:wrapNone/>
                <wp:docPr id="1336048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1796C7" id="Rectangle 1" o:spid="_x0000_s1026" alt="&quot;&quot;" style="position:absolute;margin-left:0;margin-top:0;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" fillcolor="#f2f0ee [661]" stroked="f" strokeweight="1.25pt">
                <w10:wrap anchorx="page" anchory="page"/>
                <w10:anchorlock/>
              </v:rect>
            </w:pict>
          </mc:Fallback>
        </mc:AlternateContent>
      </w:r>
    </w:p>
    <w:tbl>
      <w:tblPr>
        <w:tblpPr w:leftFromText="180" w:rightFromText="180" w:vertAnchor="text" w:horzAnchor="margin" w:tblpY="203"/>
        <w:tblW w:w="0" w:type="auto"/>
        <w:tblLook w:val="0680" w:firstRow="0" w:lastRow="0" w:firstColumn="1" w:lastColumn="0" w:noHBand="1" w:noVBand="1"/>
      </w:tblPr>
      <w:tblGrid>
        <w:gridCol w:w="3330"/>
        <w:gridCol w:w="6750"/>
      </w:tblGrid>
      <w:tr w:rsidR="00A84617" w:rsidRPr="00184799" w14:paraId="10728619" w14:textId="77777777" w:rsidTr="00007D14">
        <w:tc>
          <w:tcPr>
            <w:tcW w:w="10080" w:type="dxa"/>
            <w:gridSpan w:val="2"/>
          </w:tcPr>
          <w:p w14:paraId="41E53016" w14:textId="5996F317" w:rsidR="00A84617" w:rsidRPr="00811219" w:rsidRDefault="00811219" w:rsidP="00007D14">
            <w:pPr>
              <w:pStyle w:val="Title"/>
              <w:rPr>
                <w:sz w:val="52"/>
                <w:szCs w:val="52"/>
              </w:rPr>
            </w:pPr>
            <w:r w:rsidRPr="00811219">
              <w:rPr>
                <w:sz w:val="52"/>
                <w:szCs w:val="52"/>
              </w:rPr>
              <w:t>MEETING MINUTES</w:t>
            </w:r>
          </w:p>
        </w:tc>
      </w:tr>
      <w:tr w:rsidR="00A84617" w:rsidRPr="00D322FB" w14:paraId="55929512" w14:textId="77777777" w:rsidTr="00007D14">
        <w:tc>
          <w:tcPr>
            <w:tcW w:w="10080" w:type="dxa"/>
            <w:gridSpan w:val="2"/>
            <w:tcBorders>
              <w:bottom w:val="single" w:sz="24" w:space="0" w:color="00663D" w:themeColor="accent3"/>
            </w:tcBorders>
          </w:tcPr>
          <w:p w14:paraId="148F3936" w14:textId="290CA6C1" w:rsidR="00A84617" w:rsidRPr="0022759D" w:rsidRDefault="00D322FB" w:rsidP="00007D14">
            <w:pPr>
              <w:pStyle w:val="Subtitle"/>
              <w:rPr>
                <w:sz w:val="28"/>
                <w:szCs w:val="28"/>
              </w:rPr>
            </w:pPr>
            <w:r w:rsidRPr="0022759D">
              <w:rPr>
                <w:sz w:val="28"/>
                <w:szCs w:val="28"/>
              </w:rPr>
              <w:t>Oakleaf HOA No.1, Inc. Board of directors Meeting</w:t>
            </w:r>
          </w:p>
        </w:tc>
      </w:tr>
      <w:tr w:rsidR="00A84617" w:rsidRPr="00184799" w14:paraId="455C34EB" w14:textId="77777777" w:rsidTr="00007D14">
        <w:trPr>
          <w:trHeight w:val="720"/>
        </w:trPr>
        <w:tc>
          <w:tcPr>
            <w:tcW w:w="3330" w:type="dxa"/>
            <w:tcBorders>
              <w:top w:val="single" w:sz="24" w:space="0" w:color="00663D" w:themeColor="accent3"/>
            </w:tcBorders>
            <w:noWrap/>
            <w:vAlign w:val="center"/>
          </w:tcPr>
          <w:p w14:paraId="736DC62D" w14:textId="77777777" w:rsidR="00A84617" w:rsidRPr="00876655" w:rsidRDefault="00000000" w:rsidP="00811219">
            <w:pPr>
              <w:spacing w:after="0"/>
            </w:pPr>
            <w:sdt>
              <w:sdtPr>
                <w:id w:val="-1327819981"/>
                <w:placeholder>
                  <w:docPart w:val="3CBE70F7C8D34084A2E59C74BF415017"/>
                </w:placeholder>
                <w:temporary/>
                <w:showingPlcHdr/>
                <w15:appearance w15:val="hidden"/>
              </w:sdtPr>
              <w:sdtContent>
                <w:r w:rsidR="00A84617" w:rsidRPr="00876655">
                  <w:t>Date:</w:t>
                </w:r>
              </w:sdtContent>
            </w:sdt>
            <w:r w:rsidR="00A84617" w:rsidRPr="00876655">
              <w:t xml:space="preserve"> </w:t>
            </w:r>
          </w:p>
        </w:tc>
        <w:tc>
          <w:tcPr>
            <w:tcW w:w="6750" w:type="dxa"/>
            <w:tcBorders>
              <w:top w:val="single" w:sz="24" w:space="0" w:color="00663D" w:themeColor="accent3"/>
            </w:tcBorders>
            <w:noWrap/>
            <w:vAlign w:val="center"/>
          </w:tcPr>
          <w:p w14:paraId="5558A91A" w14:textId="1C7BFCA6" w:rsidR="00A84617" w:rsidRPr="00C021A3" w:rsidRDefault="00D322FB" w:rsidP="00811219">
            <w:pPr>
              <w:spacing w:after="0"/>
            </w:pPr>
            <w:r>
              <w:t>Monday, February 23, 2026</w:t>
            </w:r>
            <w:r w:rsidR="00A84617">
              <w:t xml:space="preserve"> </w:t>
            </w:r>
          </w:p>
        </w:tc>
      </w:tr>
      <w:tr w:rsidR="00A84617" w:rsidRPr="00184799" w14:paraId="5DAB861D" w14:textId="77777777" w:rsidTr="00007D14">
        <w:trPr>
          <w:trHeight w:val="720"/>
        </w:trPr>
        <w:tc>
          <w:tcPr>
            <w:tcW w:w="3330" w:type="dxa"/>
            <w:noWrap/>
            <w:vAlign w:val="center"/>
          </w:tcPr>
          <w:p w14:paraId="7D66F97A" w14:textId="77777777" w:rsidR="00A84617" w:rsidRPr="00876655" w:rsidRDefault="00000000" w:rsidP="00811219">
            <w:pPr>
              <w:spacing w:after="0"/>
            </w:pPr>
            <w:sdt>
              <w:sdtPr>
                <w:id w:val="1162287983"/>
                <w:placeholder>
                  <w:docPart w:val="37903443EDB94C3F96622BD678D7EECE"/>
                </w:placeholder>
                <w:temporary/>
                <w:showingPlcHdr/>
                <w15:appearance w15:val="hidden"/>
              </w:sdtPr>
              <w:sdtContent>
                <w:r w:rsidR="00A84617" w:rsidRPr="00876655">
                  <w:t xml:space="preserve">Time: </w:t>
                </w:r>
              </w:sdtContent>
            </w:sdt>
            <w:r w:rsidR="00A84617" w:rsidRPr="00876655">
              <w:t xml:space="preserve"> </w:t>
            </w:r>
          </w:p>
        </w:tc>
        <w:tc>
          <w:tcPr>
            <w:tcW w:w="6750" w:type="dxa"/>
            <w:noWrap/>
            <w:vAlign w:val="center"/>
          </w:tcPr>
          <w:p w14:paraId="727DC2EA" w14:textId="5B8D550D" w:rsidR="00A84617" w:rsidRPr="00C021A3" w:rsidRDefault="00D322FB" w:rsidP="00811219">
            <w:pPr>
              <w:spacing w:after="0"/>
            </w:pPr>
            <w:r>
              <w:t>6:00pm</w:t>
            </w:r>
            <w:r w:rsidR="00A84617">
              <w:t xml:space="preserve"> </w:t>
            </w:r>
          </w:p>
        </w:tc>
      </w:tr>
      <w:tr w:rsidR="00A84617" w:rsidRPr="00184799" w14:paraId="02CC3FC3" w14:textId="77777777" w:rsidTr="00007D14">
        <w:trPr>
          <w:trHeight w:val="720"/>
        </w:trPr>
        <w:tc>
          <w:tcPr>
            <w:tcW w:w="3330" w:type="dxa"/>
            <w:tcBorders>
              <w:bottom w:val="single" w:sz="24" w:space="0" w:color="00663D" w:themeColor="accent3"/>
            </w:tcBorders>
            <w:noWrap/>
            <w:vAlign w:val="center"/>
          </w:tcPr>
          <w:p w14:paraId="1844F129" w14:textId="77777777" w:rsidR="00A84617" w:rsidRPr="00C021A3" w:rsidRDefault="00000000" w:rsidP="00811219">
            <w:pPr>
              <w:spacing w:after="0"/>
            </w:pPr>
            <w:sdt>
              <w:sdtPr>
                <w:id w:val="1673603272"/>
                <w:placeholder>
                  <w:docPart w:val="6DED8474549D4AB38A126DABE0A7264F"/>
                </w:placeholder>
                <w:temporary/>
                <w:showingPlcHdr/>
                <w15:appearance w15:val="hidden"/>
              </w:sdtPr>
              <w:sdtContent>
                <w:r w:rsidR="00A84617" w:rsidRPr="00C021A3">
                  <w:t>Meeting called to order by</w:t>
                </w:r>
                <w:r w:rsidR="00A84617">
                  <w:t>:</w:t>
                </w:r>
              </w:sdtContent>
            </w:sdt>
            <w:r w:rsidR="00A84617" w:rsidRPr="00C021A3">
              <w:t xml:space="preserve"> </w:t>
            </w:r>
          </w:p>
        </w:tc>
        <w:tc>
          <w:tcPr>
            <w:tcW w:w="6750" w:type="dxa"/>
            <w:tcBorders>
              <w:bottom w:val="single" w:sz="24" w:space="0" w:color="00663D" w:themeColor="accent3"/>
            </w:tcBorders>
            <w:noWrap/>
            <w:vAlign w:val="center"/>
          </w:tcPr>
          <w:p w14:paraId="27E47794" w14:textId="17E43180" w:rsidR="00A84617" w:rsidRPr="00C021A3" w:rsidRDefault="00D322FB" w:rsidP="00811219">
            <w:pPr>
              <w:spacing w:after="0"/>
            </w:pPr>
            <w:r>
              <w:t>Pat Bucholtz</w:t>
            </w:r>
            <w:r w:rsidR="00A84617" w:rsidRPr="00C021A3">
              <w:t xml:space="preserve"> </w:t>
            </w:r>
          </w:p>
        </w:tc>
      </w:tr>
    </w:tbl>
    <w:p w14:paraId="70B6CAE4" w14:textId="13BAE699" w:rsidR="00A84617" w:rsidRDefault="00811219" w:rsidP="00811219">
      <w:pPr>
        <w:pStyle w:val="Heading1"/>
      </w:pPr>
      <w:r>
        <w:t>In ATTENDANCE</w:t>
      </w:r>
    </w:p>
    <w:p w14:paraId="24A0CFED" w14:textId="7C6BEB60" w:rsidR="00FE576D" w:rsidRPr="00D322FB" w:rsidRDefault="00D322FB">
      <w:r w:rsidRPr="00D322FB">
        <w:t xml:space="preserve">Pat Bucholtz, Phyllis Elsishans, Steve </w:t>
      </w:r>
      <w:r>
        <w:t>Walker</w:t>
      </w:r>
    </w:p>
    <w:p w14:paraId="48558C84" w14:textId="77777777" w:rsidR="00FE576D" w:rsidRPr="00C54681" w:rsidRDefault="00000000" w:rsidP="00D50889">
      <w:pPr>
        <w:pStyle w:val="Heading1"/>
      </w:pPr>
      <w:sdt>
        <w:sdtPr>
          <w:id w:val="-1326500831"/>
          <w:placeholder>
            <w:docPart w:val="CB781D71A23B49618805C021E935C7C3"/>
          </w:placeholder>
          <w:temporary/>
          <w:showingPlcHdr/>
          <w15:appearance w15:val="hidden"/>
        </w:sdtPr>
        <w:sdtContent>
          <w:r w:rsidR="00591AB5">
            <w:t xml:space="preserve">Approval of </w:t>
          </w:r>
          <w:r w:rsidR="00591AB5" w:rsidRPr="00D50889">
            <w:t>minutes</w:t>
          </w:r>
        </w:sdtContent>
      </w:sdt>
    </w:p>
    <w:p w14:paraId="14FC807E" w14:textId="1E8454EE" w:rsidR="00591AB5" w:rsidRDefault="00D322FB" w:rsidP="00591AB5">
      <w:r>
        <w:t xml:space="preserve">Motion to approve &amp; second with unanimous approval of January 22, </w:t>
      </w:r>
      <w:r w:rsidR="00811219">
        <w:t>2026,</w:t>
      </w:r>
      <w:r>
        <w:t xml:space="preserve"> meeting minutes.</w:t>
      </w:r>
    </w:p>
    <w:p w14:paraId="27FC235D" w14:textId="79483E33" w:rsidR="00D322FB" w:rsidRPr="00D322FB" w:rsidRDefault="00811219" w:rsidP="00D322FB">
      <w:pPr>
        <w:pStyle w:val="Heading1"/>
      </w:pPr>
      <w:r>
        <w:t>TREASURERS</w:t>
      </w:r>
      <w:r w:rsidR="00D322FB">
        <w:t xml:space="preserve"> Report</w:t>
      </w:r>
    </w:p>
    <w:p w14:paraId="0C4E1454" w14:textId="42013EC8" w:rsidR="00591AB5" w:rsidRDefault="00D322FB" w:rsidP="00591AB5">
      <w:r>
        <w:t xml:space="preserve">As of February 12, </w:t>
      </w:r>
      <w:r w:rsidR="00811219">
        <w:t>2026,</w:t>
      </w:r>
      <w:r>
        <w:t xml:space="preserve"> there are no outstanding homeowner payments. </w:t>
      </w:r>
    </w:p>
    <w:p w14:paraId="6850E884" w14:textId="22B46DA7" w:rsidR="00D322FB" w:rsidRDefault="00D322FB" w:rsidP="00591AB5">
      <w:r>
        <w:t xml:space="preserve">$14,616.95 is to be moved from operating account to reserves account. Steve is working with </w:t>
      </w:r>
      <w:r w:rsidR="00C24CCA">
        <w:t xml:space="preserve">Huntington Bank, formerly Cadence Bank, to make the transfer. </w:t>
      </w:r>
    </w:p>
    <w:p w14:paraId="5AB32B06" w14:textId="4ACD94BC" w:rsidR="00C24CCA" w:rsidRDefault="00C24CCA" w:rsidP="00591AB5">
      <w:r>
        <w:t xml:space="preserve">For January 2026 we are $1700 surplus over budget. </w:t>
      </w:r>
    </w:p>
    <w:p w14:paraId="7E08ECB1" w14:textId="3F84D8D2" w:rsidR="00C24CCA" w:rsidRDefault="00C24CCA" w:rsidP="00591AB5">
      <w:r>
        <w:t xml:space="preserve">Motion made to approve treasurer’s report &amp; second with unanimous approval. </w:t>
      </w:r>
    </w:p>
    <w:p w14:paraId="6E91F7B6" w14:textId="72FE3E76" w:rsidR="008746A9" w:rsidRDefault="00C24CCA" w:rsidP="00C24CCA">
      <w:pPr>
        <w:pStyle w:val="Heading1"/>
      </w:pPr>
      <w:r>
        <w:t>Unfinished business</w:t>
      </w:r>
      <w:r>
        <w:tab/>
      </w:r>
    </w:p>
    <w:p w14:paraId="7432351A" w14:textId="407C7F3F" w:rsidR="00A84617" w:rsidRDefault="00C24CCA" w:rsidP="00C24CCA">
      <w:pPr>
        <w:pStyle w:val="ListBullet"/>
        <w:numPr>
          <w:ilvl w:val="0"/>
          <w:numId w:val="20"/>
        </w:numPr>
      </w:pPr>
      <w:r>
        <w:t>New annual plantings at entrance completed at a cost of $416.08 by Troys Tropics</w:t>
      </w:r>
    </w:p>
    <w:p w14:paraId="41E74D0C" w14:textId="5226C6FD" w:rsidR="00C24CCA" w:rsidRDefault="007828DA" w:rsidP="00C24CCA">
      <w:pPr>
        <w:pStyle w:val="ListBullet"/>
        <w:numPr>
          <w:ilvl w:val="0"/>
          <w:numId w:val="20"/>
        </w:numPr>
      </w:pPr>
      <w:r>
        <w:t>Bismark Palm removal at entrance completed at a cost of $700.00 by Bessie Lawn Service</w:t>
      </w:r>
    </w:p>
    <w:p w14:paraId="62BE26CE" w14:textId="71AB43FE" w:rsidR="007828DA" w:rsidRDefault="00811219" w:rsidP="00C24CCA">
      <w:pPr>
        <w:pStyle w:val="ListBullet"/>
        <w:numPr>
          <w:ilvl w:val="0"/>
          <w:numId w:val="20"/>
        </w:numPr>
      </w:pPr>
      <w:r>
        <w:t>Streetlights</w:t>
      </w:r>
      <w:r w:rsidR="007828DA">
        <w:t xml:space="preserve"> repair completed by PHD Electric</w:t>
      </w:r>
    </w:p>
    <w:p w14:paraId="2ADE5E8E" w14:textId="0183D5D9" w:rsidR="007828DA" w:rsidRDefault="007828DA" w:rsidP="00C24CCA">
      <w:pPr>
        <w:pStyle w:val="ListBullet"/>
        <w:numPr>
          <w:ilvl w:val="0"/>
          <w:numId w:val="20"/>
        </w:numPr>
      </w:pPr>
      <w:r>
        <w:t xml:space="preserve">New rubber mulch to be spread at playground by Bessie Lawn Service at a cost of $680.00 </w:t>
      </w:r>
    </w:p>
    <w:p w14:paraId="2BB76298" w14:textId="6362304F" w:rsidR="00C24CCA" w:rsidRDefault="007828DA" w:rsidP="00C24CCA">
      <w:pPr>
        <w:pStyle w:val="ListBullet"/>
        <w:numPr>
          <w:ilvl w:val="0"/>
          <w:numId w:val="20"/>
        </w:numPr>
      </w:pPr>
      <w:r>
        <w:t xml:space="preserve">Website will now be the only posting for the monthly newsletter. Effective this month, minutes will be posted as well. Work in progress to add governance documents to website. Many homeowners are utilizing the </w:t>
      </w:r>
      <w:r w:rsidR="00811219">
        <w:t>website’s email</w:t>
      </w:r>
      <w:r>
        <w:t>.</w:t>
      </w:r>
    </w:p>
    <w:p w14:paraId="06D5A26C" w14:textId="675E8182" w:rsidR="00811219" w:rsidRDefault="00C24CCA" w:rsidP="00811219">
      <w:pPr>
        <w:pStyle w:val="Heading1"/>
      </w:pPr>
      <w:r>
        <w:t>New Business</w:t>
      </w:r>
    </w:p>
    <w:p w14:paraId="4000DB8B" w14:textId="768C7E49" w:rsidR="007828DA" w:rsidRDefault="007828DA" w:rsidP="00811219">
      <w:r>
        <w:t>Approval of new rental agreement for 4949 Old Creek Drive. Motion made to approve and motion seconded. Unanimously approved.</w:t>
      </w:r>
    </w:p>
    <w:p w14:paraId="6FBE14C3" w14:textId="77777777" w:rsidR="007828DA" w:rsidRDefault="007828DA" w:rsidP="007828DA"/>
    <w:p w14:paraId="39F9CAE3" w14:textId="77777777" w:rsidR="007828DA" w:rsidRDefault="007828DA" w:rsidP="007828DA"/>
    <w:p w14:paraId="124F84CD" w14:textId="31DC8D54" w:rsidR="007828DA" w:rsidRDefault="007828DA" w:rsidP="007828DA">
      <w:pPr>
        <w:pStyle w:val="Heading1"/>
      </w:pPr>
      <w:r>
        <w:lastRenderedPageBreak/>
        <w:t>Modification Requests</w:t>
      </w:r>
    </w:p>
    <w:p w14:paraId="66CBBEC6" w14:textId="63FE1A1D" w:rsidR="007828DA" w:rsidRDefault="007828DA" w:rsidP="007828DA">
      <w:r>
        <w:t>None to review</w:t>
      </w:r>
    </w:p>
    <w:p w14:paraId="7960B99A" w14:textId="3C616D32" w:rsidR="007828DA" w:rsidRDefault="007828DA" w:rsidP="007828DA">
      <w:pPr>
        <w:pStyle w:val="Heading1"/>
      </w:pPr>
      <w:r>
        <w:t>Owner’s comments</w:t>
      </w:r>
    </w:p>
    <w:p w14:paraId="32503E0E" w14:textId="77777777" w:rsidR="00811219" w:rsidRDefault="007828DA" w:rsidP="00811219">
      <w:r>
        <w:t xml:space="preserve">None </w:t>
      </w:r>
    </w:p>
    <w:p w14:paraId="3756910B" w14:textId="4B695D6D" w:rsidR="007828DA" w:rsidRDefault="007828DA" w:rsidP="00811219">
      <w:pPr>
        <w:pStyle w:val="Heading1"/>
      </w:pPr>
      <w:r>
        <w:t>Next meeting</w:t>
      </w:r>
    </w:p>
    <w:p w14:paraId="47379581" w14:textId="025D7D95" w:rsidR="007828DA" w:rsidRDefault="00811219" w:rsidP="007828DA">
      <w:r>
        <w:t xml:space="preserve">Monday, March 30, 2026 </w:t>
      </w:r>
    </w:p>
    <w:p w14:paraId="4D21E149" w14:textId="2E9D79E0" w:rsidR="00811219" w:rsidRDefault="00811219" w:rsidP="007828DA">
      <w:r>
        <w:t>Gulf Gate Library, second floor conference room</w:t>
      </w:r>
    </w:p>
    <w:p w14:paraId="14045FD3" w14:textId="01543517" w:rsidR="00811219" w:rsidRPr="00811219" w:rsidRDefault="00811219" w:rsidP="007828DA">
      <w:pPr>
        <w:rPr>
          <w:lang w:val="pt-BR"/>
        </w:rPr>
      </w:pPr>
      <w:r w:rsidRPr="00811219">
        <w:rPr>
          <w:lang w:val="pt-BR"/>
        </w:rPr>
        <w:t xml:space="preserve">7112 </w:t>
      </w:r>
      <w:proofErr w:type="spellStart"/>
      <w:r w:rsidRPr="00811219">
        <w:rPr>
          <w:lang w:val="pt-BR"/>
        </w:rPr>
        <w:t>Curtiss</w:t>
      </w:r>
      <w:proofErr w:type="spellEnd"/>
      <w:r w:rsidRPr="00811219">
        <w:rPr>
          <w:lang w:val="pt-BR"/>
        </w:rPr>
        <w:t xml:space="preserve"> Ave, </w:t>
      </w:r>
      <w:proofErr w:type="spellStart"/>
      <w:r w:rsidRPr="00811219">
        <w:rPr>
          <w:lang w:val="pt-BR"/>
        </w:rPr>
        <w:t>Sarasota</w:t>
      </w:r>
      <w:proofErr w:type="spellEnd"/>
      <w:r w:rsidRPr="00811219">
        <w:rPr>
          <w:lang w:val="pt-BR"/>
        </w:rPr>
        <w:t>, FL 34231</w:t>
      </w:r>
    </w:p>
    <w:p w14:paraId="6175EF3A" w14:textId="5B679197" w:rsidR="00811219" w:rsidRPr="00811219" w:rsidRDefault="00811219" w:rsidP="007828DA">
      <w:pPr>
        <w:rPr>
          <w:lang w:val="pt-BR"/>
        </w:rPr>
      </w:pPr>
      <w:r w:rsidRPr="00811219">
        <w:rPr>
          <w:lang w:val="pt-BR"/>
        </w:rPr>
        <w:t>6pm</w:t>
      </w:r>
    </w:p>
    <w:p w14:paraId="1C69D325" w14:textId="1097860F" w:rsidR="00C24CCA" w:rsidRPr="00811219" w:rsidRDefault="00C24CCA" w:rsidP="00C24CCA">
      <w:pPr>
        <w:rPr>
          <w:lang w:val="pt-BR"/>
        </w:rPr>
      </w:pPr>
    </w:p>
    <w:sectPr w:rsidR="00C24CCA" w:rsidRPr="00811219" w:rsidSect="00C80A2B">
      <w:pgSz w:w="12240" w:h="15840"/>
      <w:pgMar w:top="-265" w:right="1080" w:bottom="56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B867" w14:textId="77777777" w:rsidR="00147E18" w:rsidRDefault="00147E18">
      <w:r>
        <w:separator/>
      </w:r>
    </w:p>
  </w:endnote>
  <w:endnote w:type="continuationSeparator" w:id="0">
    <w:p w14:paraId="18F9C318" w14:textId="77777777" w:rsidR="00147E18" w:rsidRDefault="0014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DAA7" w14:textId="77777777" w:rsidR="00147E18" w:rsidRDefault="00147E18">
      <w:r>
        <w:separator/>
      </w:r>
    </w:p>
  </w:footnote>
  <w:footnote w:type="continuationSeparator" w:id="0">
    <w:p w14:paraId="3955F81F" w14:textId="77777777" w:rsidR="00147E18" w:rsidRDefault="00147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B7D76"/>
    <w:multiLevelType w:val="hybridMultilevel"/>
    <w:tmpl w:val="4426C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478759">
    <w:abstractNumId w:val="13"/>
  </w:num>
  <w:num w:numId="2" w16cid:durableId="1433237341">
    <w:abstractNumId w:val="15"/>
  </w:num>
  <w:num w:numId="3" w16cid:durableId="855968409">
    <w:abstractNumId w:val="11"/>
  </w:num>
  <w:num w:numId="4" w16cid:durableId="595095095">
    <w:abstractNumId w:val="10"/>
  </w:num>
  <w:num w:numId="5" w16cid:durableId="1960843496">
    <w:abstractNumId w:val="12"/>
  </w:num>
  <w:num w:numId="6" w16cid:durableId="1030766330">
    <w:abstractNumId w:val="9"/>
  </w:num>
  <w:num w:numId="7" w16cid:durableId="1568568945">
    <w:abstractNumId w:val="7"/>
  </w:num>
  <w:num w:numId="8" w16cid:durableId="723263097">
    <w:abstractNumId w:val="6"/>
  </w:num>
  <w:num w:numId="9" w16cid:durableId="16782570">
    <w:abstractNumId w:val="5"/>
  </w:num>
  <w:num w:numId="10" w16cid:durableId="1043210331">
    <w:abstractNumId w:val="4"/>
  </w:num>
  <w:num w:numId="11" w16cid:durableId="1637643140">
    <w:abstractNumId w:val="8"/>
  </w:num>
  <w:num w:numId="12" w16cid:durableId="1095637725">
    <w:abstractNumId w:val="3"/>
  </w:num>
  <w:num w:numId="13" w16cid:durableId="1048264789">
    <w:abstractNumId w:val="2"/>
  </w:num>
  <w:num w:numId="14" w16cid:durableId="294338312">
    <w:abstractNumId w:val="1"/>
  </w:num>
  <w:num w:numId="15" w16cid:durableId="1833370733">
    <w:abstractNumId w:val="0"/>
  </w:num>
  <w:num w:numId="16" w16cid:durableId="1698193034">
    <w:abstractNumId w:val="16"/>
  </w:num>
  <w:num w:numId="17" w16cid:durableId="1842545932">
    <w:abstractNumId w:val="18"/>
  </w:num>
  <w:num w:numId="18" w16cid:durableId="596598419">
    <w:abstractNumId w:val="17"/>
  </w:num>
  <w:num w:numId="19" w16cid:durableId="683166105">
    <w:abstractNumId w:val="9"/>
  </w:num>
  <w:num w:numId="20" w16cid:durableId="1095974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FB"/>
    <w:rsid w:val="00001178"/>
    <w:rsid w:val="00022357"/>
    <w:rsid w:val="00056A41"/>
    <w:rsid w:val="00072585"/>
    <w:rsid w:val="0007293E"/>
    <w:rsid w:val="00081D4D"/>
    <w:rsid w:val="00090F53"/>
    <w:rsid w:val="000D1B9D"/>
    <w:rsid w:val="000F21A5"/>
    <w:rsid w:val="00147E18"/>
    <w:rsid w:val="00151E11"/>
    <w:rsid w:val="00184799"/>
    <w:rsid w:val="0019575F"/>
    <w:rsid w:val="00196BE1"/>
    <w:rsid w:val="001F613B"/>
    <w:rsid w:val="0022759D"/>
    <w:rsid w:val="002A2B44"/>
    <w:rsid w:val="002A3FCB"/>
    <w:rsid w:val="002B6BA4"/>
    <w:rsid w:val="002D3701"/>
    <w:rsid w:val="003871FA"/>
    <w:rsid w:val="003B5FCE"/>
    <w:rsid w:val="00402E7E"/>
    <w:rsid w:val="00416222"/>
    <w:rsid w:val="00424F9F"/>
    <w:rsid w:val="00435446"/>
    <w:rsid w:val="00466C22"/>
    <w:rsid w:val="00476525"/>
    <w:rsid w:val="004D5988"/>
    <w:rsid w:val="004F4532"/>
    <w:rsid w:val="00506542"/>
    <w:rsid w:val="00512149"/>
    <w:rsid w:val="0058206D"/>
    <w:rsid w:val="00591AB5"/>
    <w:rsid w:val="005D2056"/>
    <w:rsid w:val="006150B0"/>
    <w:rsid w:val="00624148"/>
    <w:rsid w:val="00635577"/>
    <w:rsid w:val="00655F6F"/>
    <w:rsid w:val="00684306"/>
    <w:rsid w:val="00703F95"/>
    <w:rsid w:val="007173EB"/>
    <w:rsid w:val="007638A6"/>
    <w:rsid w:val="00772E3C"/>
    <w:rsid w:val="00774146"/>
    <w:rsid w:val="0078288E"/>
    <w:rsid w:val="007828DA"/>
    <w:rsid w:val="00786D8E"/>
    <w:rsid w:val="00797F60"/>
    <w:rsid w:val="007B3F2B"/>
    <w:rsid w:val="007B507E"/>
    <w:rsid w:val="00811219"/>
    <w:rsid w:val="008361F1"/>
    <w:rsid w:val="0083758C"/>
    <w:rsid w:val="0087444D"/>
    <w:rsid w:val="008746A9"/>
    <w:rsid w:val="00876655"/>
    <w:rsid w:val="00883FFD"/>
    <w:rsid w:val="00895650"/>
    <w:rsid w:val="008E1349"/>
    <w:rsid w:val="00907EA5"/>
    <w:rsid w:val="009579FE"/>
    <w:rsid w:val="00967B20"/>
    <w:rsid w:val="00A12843"/>
    <w:rsid w:val="00A84617"/>
    <w:rsid w:val="00AB3E35"/>
    <w:rsid w:val="00B04252"/>
    <w:rsid w:val="00B51AD7"/>
    <w:rsid w:val="00B7207F"/>
    <w:rsid w:val="00C021A3"/>
    <w:rsid w:val="00C04B20"/>
    <w:rsid w:val="00C139A1"/>
    <w:rsid w:val="00C145EB"/>
    <w:rsid w:val="00C1489F"/>
    <w:rsid w:val="00C24CCA"/>
    <w:rsid w:val="00C41E6E"/>
    <w:rsid w:val="00C54681"/>
    <w:rsid w:val="00C7447B"/>
    <w:rsid w:val="00C80A2B"/>
    <w:rsid w:val="00C9008F"/>
    <w:rsid w:val="00CA4D76"/>
    <w:rsid w:val="00CE41FE"/>
    <w:rsid w:val="00CE550E"/>
    <w:rsid w:val="00D322FB"/>
    <w:rsid w:val="00D350A6"/>
    <w:rsid w:val="00D41A76"/>
    <w:rsid w:val="00D50889"/>
    <w:rsid w:val="00D56267"/>
    <w:rsid w:val="00D97972"/>
    <w:rsid w:val="00DE7DDC"/>
    <w:rsid w:val="00DF4CF8"/>
    <w:rsid w:val="00E33EF8"/>
    <w:rsid w:val="00E60A93"/>
    <w:rsid w:val="00EA5A86"/>
    <w:rsid w:val="00F1200F"/>
    <w:rsid w:val="00F80633"/>
    <w:rsid w:val="00F9136A"/>
    <w:rsid w:val="00F925B9"/>
    <w:rsid w:val="00FA0E43"/>
    <w:rsid w:val="00FB143A"/>
    <w:rsid w:val="00FB6347"/>
    <w:rsid w:val="00FC73BE"/>
    <w:rsid w:val="00FE576D"/>
    <w:rsid w:val="00FF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4F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before="40" w:after="40"/>
    </w:pPr>
    <w:rPr>
      <w:color w:val="44546A" w:themeColor="text2"/>
      <w:szCs w:val="21"/>
    </w:rPr>
  </w:style>
  <w:style w:type="paragraph" w:styleId="Heading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Heading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Heading3">
    <w:name w:val="heading 3"/>
    <w:basedOn w:val="Normal"/>
    <w:next w:val="Normal"/>
    <w:link w:val="Heading3Ch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EA5A86"/>
    <w:rPr>
      <w:rFonts w:asciiTheme="majorHAnsi" w:hAnsiTheme="majorHAnsi"/>
      <w:color w:val="44546A" w:themeColor="text2"/>
      <w:szCs w:val="21"/>
    </w:rPr>
  </w:style>
  <w:style w:type="paragraph" w:styleId="Titl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83758C"/>
    <w:pPr>
      <w:numPr>
        <w:numId w:val="18"/>
      </w:numPr>
      <w:spacing w:before="120" w:after="120" w:line="240" w:lineRule="exact"/>
      <w:ind w:left="360"/>
      <w:contextualSpacing/>
    </w:pPr>
  </w:style>
  <w:style w:type="paragraph" w:styleId="Subtitle">
    <w:name w:val="Subtitle"/>
    <w:basedOn w:val="Normal"/>
    <w:next w:val="Normal"/>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302119"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EA5A86"/>
    <w:rPr>
      <w:rFonts w:asciiTheme="majorHAnsi" w:hAnsiTheme="majorHAnsi"/>
      <w:color w:val="44546A" w:themeColor="text2"/>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har"/>
    <w:uiPriority w:val="3"/>
    <w:semiHidden/>
    <w:rsid w:val="00774146"/>
    <w:pPr>
      <w:pBdr>
        <w:top w:val="single" w:sz="4" w:space="1" w:color="44546A" w:themeColor="text2"/>
      </w:pBdr>
      <w:contextualSpacing/>
      <w:jc w:val="right"/>
    </w:pPr>
  </w:style>
  <w:style w:type="character" w:customStyle="1" w:styleId="DateChar">
    <w:name w:val="Date Char"/>
    <w:basedOn w:val="DefaultParagraphFont"/>
    <w:link w:val="Date"/>
    <w:uiPriority w:val="3"/>
    <w:semiHidden/>
    <w:rsid w:val="00A84617"/>
    <w:rPr>
      <w:rFonts w:asciiTheme="majorHAnsi" w:hAnsiTheme="majorHAnsi"/>
      <w:color w:val="44546A" w:themeColor="text2"/>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F2119"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IntenseQuoteChar">
    <w:name w:val="Intense Quote Char"/>
    <w:basedOn w:val="DefaultParagraphFont"/>
    <w:link w:val="IntenseQuote"/>
    <w:uiPriority w:val="30"/>
    <w:semiHidden/>
    <w:rsid w:val="002D3701"/>
    <w:rPr>
      <w:i/>
      <w:iCs/>
      <w:color w:val="302119"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302119"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00663D" w:themeColor="accent3"/>
        <w:bottom w:val="single" w:sz="24" w:space="0" w:color="00663D" w:themeColor="accent3"/>
        <w:insideH w:val="single" w:sz="8" w:space="0" w:color="BFB6AB" w:themeColor="accent2"/>
      </w:tblBorders>
    </w:tblPr>
  </w:style>
  <w:style w:type="character" w:customStyle="1" w:styleId="Heading3Char">
    <w:name w:val="Heading 3 Char"/>
    <w:basedOn w:val="DefaultParagraphFont"/>
    <w:link w:val="Heading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si\AppData\Roaming\Microsoft\Templates\Classic%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E70F7C8D34084A2E59C74BF415017"/>
        <w:category>
          <w:name w:val="General"/>
          <w:gallery w:val="placeholder"/>
        </w:category>
        <w:types>
          <w:type w:val="bbPlcHdr"/>
        </w:types>
        <w:behaviors>
          <w:behavior w:val="content"/>
        </w:behaviors>
        <w:guid w:val="{5112E0A1-1F5E-47E1-ADF8-AB9C45FC45E3}"/>
      </w:docPartPr>
      <w:docPartBody>
        <w:p w:rsidR="0081694A" w:rsidRDefault="0081694A">
          <w:pPr>
            <w:pStyle w:val="3CBE70F7C8D34084A2E59C74BF415017"/>
          </w:pPr>
          <w:r w:rsidRPr="00876655">
            <w:t>Date:</w:t>
          </w:r>
        </w:p>
      </w:docPartBody>
    </w:docPart>
    <w:docPart>
      <w:docPartPr>
        <w:name w:val="37903443EDB94C3F96622BD678D7EECE"/>
        <w:category>
          <w:name w:val="General"/>
          <w:gallery w:val="placeholder"/>
        </w:category>
        <w:types>
          <w:type w:val="bbPlcHdr"/>
        </w:types>
        <w:behaviors>
          <w:behavior w:val="content"/>
        </w:behaviors>
        <w:guid w:val="{7DFA2302-AC11-48E7-AC9E-0B747CA00954}"/>
      </w:docPartPr>
      <w:docPartBody>
        <w:p w:rsidR="0081694A" w:rsidRDefault="0081694A">
          <w:pPr>
            <w:pStyle w:val="37903443EDB94C3F96622BD678D7EECE"/>
          </w:pPr>
          <w:r w:rsidRPr="00876655">
            <w:t xml:space="preserve">Time: </w:t>
          </w:r>
        </w:p>
      </w:docPartBody>
    </w:docPart>
    <w:docPart>
      <w:docPartPr>
        <w:name w:val="6DED8474549D4AB38A126DABE0A7264F"/>
        <w:category>
          <w:name w:val="General"/>
          <w:gallery w:val="placeholder"/>
        </w:category>
        <w:types>
          <w:type w:val="bbPlcHdr"/>
        </w:types>
        <w:behaviors>
          <w:behavior w:val="content"/>
        </w:behaviors>
        <w:guid w:val="{8E9B834C-F9A9-40CA-A31D-551393BA040B}"/>
      </w:docPartPr>
      <w:docPartBody>
        <w:p w:rsidR="0081694A" w:rsidRDefault="0081694A">
          <w:pPr>
            <w:pStyle w:val="6DED8474549D4AB38A126DABE0A7264F"/>
          </w:pPr>
          <w:r w:rsidRPr="00C021A3">
            <w:t>Meeting called to order by</w:t>
          </w:r>
          <w:r>
            <w:t>:</w:t>
          </w:r>
        </w:p>
      </w:docPartBody>
    </w:docPart>
    <w:docPart>
      <w:docPartPr>
        <w:name w:val="CB781D71A23B49618805C021E935C7C3"/>
        <w:category>
          <w:name w:val="General"/>
          <w:gallery w:val="placeholder"/>
        </w:category>
        <w:types>
          <w:type w:val="bbPlcHdr"/>
        </w:types>
        <w:behaviors>
          <w:behavior w:val="content"/>
        </w:behaviors>
        <w:guid w:val="{636712EC-66D0-4815-8C4A-916070BA69C7}"/>
      </w:docPartPr>
      <w:docPartBody>
        <w:p w:rsidR="0081694A" w:rsidRDefault="0081694A">
          <w:pPr>
            <w:pStyle w:val="CB781D71A23B49618805C021E935C7C3"/>
          </w:pPr>
          <w:r>
            <w:t xml:space="preserve">Approval of </w:t>
          </w:r>
          <w:r w:rsidRPr="00D50889">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8652">
    <w:abstractNumId w:val="1"/>
  </w:num>
  <w:num w:numId="2" w16cid:durableId="12616436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4A"/>
    <w:rsid w:val="002B6BA4"/>
    <w:rsid w:val="00455968"/>
    <w:rsid w:val="0081694A"/>
    <w:rsid w:val="00D5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BE70F7C8D34084A2E59C74BF415017">
    <w:name w:val="3CBE70F7C8D34084A2E59C74BF415017"/>
  </w:style>
  <w:style w:type="paragraph" w:customStyle="1" w:styleId="37903443EDB94C3F96622BD678D7EECE">
    <w:name w:val="37903443EDB94C3F96622BD678D7EECE"/>
  </w:style>
  <w:style w:type="paragraph" w:customStyle="1" w:styleId="6DED8474549D4AB38A126DABE0A7264F">
    <w:name w:val="6DED8474549D4AB38A126DABE0A7264F"/>
  </w:style>
  <w:style w:type="paragraph" w:customStyle="1" w:styleId="CB781D71A23B49618805C021E935C7C3">
    <w:name w:val="CB781D71A23B49618805C021E935C7C3"/>
  </w:style>
  <w:style w:type="paragraph" w:styleId="ListBullet">
    <w:name w:val="List Bullet"/>
    <w:basedOn w:val="Normal"/>
    <w:uiPriority w:val="10"/>
    <w:unhideWhenUsed/>
    <w:qFormat/>
    <w:pPr>
      <w:numPr>
        <w:numId w:val="1"/>
      </w:numPr>
      <w:spacing w:before="120" w:after="120" w:line="240" w:lineRule="exact"/>
      <w:ind w:left="0" w:firstLine="0"/>
      <w:contextualSpacing/>
    </w:pPr>
    <w:rPr>
      <w:color w:val="0E2841" w:themeColor="text2"/>
      <w:kern w:val="0"/>
      <w:sz w:val="22"/>
      <w:szCs w:val="21"/>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098D5-9330-4E7E-8F8C-801AE61E7B68}">
  <ds:schemaRefs>
    <ds:schemaRef ds:uri="http://schemas.openxmlformats.org/officeDocument/2006/bibliography"/>
  </ds:schemaRefs>
</ds:datastoreItem>
</file>

<file path=customXml/itemProps2.xml><?xml version="1.0" encoding="utf-8"?>
<ds:datastoreItem xmlns:ds="http://schemas.openxmlformats.org/officeDocument/2006/customXml" ds:itemID="{13DFD6F9-5CD7-4550-8D85-2614CDE72381}">
  <ds:schemaRefs>
    <ds:schemaRef ds:uri="http://schemas.microsoft.com/sharepoint/v3/contenttype/forms"/>
  </ds:schemaRefs>
</ds:datastoreItem>
</file>

<file path=customXml/itemProps3.xml><?xml version="1.0" encoding="utf-8"?>
<ds:datastoreItem xmlns:ds="http://schemas.openxmlformats.org/officeDocument/2006/customXml" ds:itemID="{CD9BCE19-D873-48E7-8AA1-A7C6AF30928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2C0C69A4-DCA6-4A12-8500-1AC62584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minutes</Template>
  <TotalTime>0</TotalTime>
  <Pages>2</Pages>
  <Words>245</Words>
  <Characters>1321</Characters>
  <Application>Microsoft Office Word</Application>
  <DocSecurity>0</DocSecurity>
  <Lines>41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2026-02-25T20:53:00Z</dcterms:created>
  <dcterms:modified xsi:type="dcterms:W3CDTF">2026-03-05T01:13:00Z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