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9B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Stephens County United Way </w:t>
      </w:r>
    </w:p>
    <w:p w:rsidR="00BE69B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2025-2026 Allocation Request and Agency Review</w:t>
      </w:r>
    </w:p>
    <w:p w:rsidR="00BE69B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  <w:highlight w:val="yellow"/>
        </w:rPr>
        <w:t xml:space="preserve">(Submit via the link given in your email </w:t>
      </w:r>
      <w:r>
        <w:rPr>
          <w:rFonts w:ascii="Garamond" w:eastAsia="Garamond" w:hAnsi="Garamond" w:cs="Garamond"/>
          <w:b/>
          <w:color w:val="000000"/>
          <w:sz w:val="22"/>
          <w:szCs w:val="22"/>
          <w:highlight w:val="yellow"/>
          <w:u w:val="single"/>
        </w:rPr>
        <w:t>no later than noon</w:t>
      </w:r>
      <w:r>
        <w:rPr>
          <w:rFonts w:ascii="Garamond" w:eastAsia="Garamond" w:hAnsi="Garamond" w:cs="Garamond"/>
          <w:b/>
          <w:color w:val="000000"/>
          <w:sz w:val="22"/>
          <w:szCs w:val="22"/>
          <w:highlight w:val="yellow"/>
        </w:rPr>
        <w:t xml:space="preserve"> on Friday, </w:t>
      </w:r>
      <w:r>
        <w:rPr>
          <w:rFonts w:ascii="Garamond" w:eastAsia="Garamond" w:hAnsi="Garamond" w:cs="Garamond"/>
          <w:b/>
          <w:sz w:val="22"/>
          <w:szCs w:val="22"/>
          <w:highlight w:val="yellow"/>
        </w:rPr>
        <w:t>April 18th</w:t>
      </w:r>
      <w:r>
        <w:rPr>
          <w:rFonts w:ascii="Garamond" w:eastAsia="Garamond" w:hAnsi="Garamond" w:cs="Garamond"/>
          <w:b/>
          <w:color w:val="000000"/>
          <w:sz w:val="22"/>
          <w:szCs w:val="22"/>
          <w:highlight w:val="yellow"/>
        </w:rPr>
        <w:t>, 2025)</w:t>
      </w: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</w:rPr>
      </w:pPr>
    </w:p>
    <w:tbl>
      <w:tblPr>
        <w:tblStyle w:val="a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2"/>
      </w:tblGrid>
      <w:tr w:rsidR="00BE69B7">
        <w:tc>
          <w:tcPr>
            <w:tcW w:w="10502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Agency Name:</w:t>
            </w:r>
          </w:p>
        </w:tc>
      </w:tr>
    </w:tbl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tbl>
      <w:tblPr>
        <w:tblStyle w:val="a0"/>
        <w:tblW w:w="1049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2"/>
      </w:tblGrid>
      <w:tr w:rsidR="00BE69B7">
        <w:tc>
          <w:tcPr>
            <w:tcW w:w="10492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Agency Contact Number:</w:t>
            </w:r>
          </w:p>
        </w:tc>
      </w:tr>
      <w:tr w:rsidR="00BE69B7">
        <w:tc>
          <w:tcPr>
            <w:tcW w:w="10492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E-mail:</w:t>
            </w:r>
          </w:p>
        </w:tc>
      </w:tr>
      <w:tr w:rsidR="00BE69B7">
        <w:tc>
          <w:tcPr>
            <w:tcW w:w="10492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Website:</w:t>
            </w:r>
          </w:p>
        </w:tc>
      </w:tr>
    </w:tbl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tbl>
      <w:tblPr>
        <w:tblStyle w:val="a1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2"/>
      </w:tblGrid>
      <w:tr w:rsidR="00BE69B7">
        <w:tc>
          <w:tcPr>
            <w:tcW w:w="10502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Director/CEO:</w:t>
            </w:r>
          </w:p>
        </w:tc>
      </w:tr>
    </w:tbl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tbl>
      <w:tblPr>
        <w:tblStyle w:val="a2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2"/>
      </w:tblGrid>
      <w:tr w:rsidR="00BE69B7">
        <w:tc>
          <w:tcPr>
            <w:tcW w:w="10502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Director/CEO Contact Number:</w:t>
            </w:r>
          </w:p>
        </w:tc>
      </w:tr>
    </w:tbl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tbl>
      <w:tblPr>
        <w:tblStyle w:val="a3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2"/>
      </w:tblGrid>
      <w:tr w:rsidR="00BE69B7">
        <w:tc>
          <w:tcPr>
            <w:tcW w:w="10502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Board Chair/President Name:</w:t>
            </w:r>
          </w:p>
        </w:tc>
      </w:tr>
    </w:tbl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tbl>
      <w:tblPr>
        <w:tblStyle w:val="a4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2"/>
      </w:tblGrid>
      <w:tr w:rsidR="00BE69B7">
        <w:tc>
          <w:tcPr>
            <w:tcW w:w="10502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Board Chair/President Contact Number:</w:t>
            </w:r>
          </w:p>
        </w:tc>
      </w:tr>
    </w:tbl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tbl>
      <w:tblPr>
        <w:tblStyle w:val="a5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1"/>
        <w:gridCol w:w="3245"/>
        <w:gridCol w:w="2366"/>
      </w:tblGrid>
      <w:tr w:rsidR="00BE69B7">
        <w:tc>
          <w:tcPr>
            <w:tcW w:w="10502" w:type="dxa"/>
            <w:gridSpan w:val="3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Agency Address:</w:t>
            </w:r>
          </w:p>
        </w:tc>
      </w:tr>
      <w:tr w:rsidR="00BE69B7">
        <w:tc>
          <w:tcPr>
            <w:tcW w:w="4891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City:</w:t>
            </w:r>
          </w:p>
        </w:tc>
        <w:tc>
          <w:tcPr>
            <w:tcW w:w="3245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State:</w:t>
            </w:r>
          </w:p>
        </w:tc>
        <w:tc>
          <w:tcPr>
            <w:tcW w:w="2366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Zip:</w:t>
            </w:r>
          </w:p>
        </w:tc>
      </w:tr>
    </w:tbl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Counties Served: </w:t>
      </w:r>
    </w:p>
    <w:tbl>
      <w:tblPr>
        <w:tblStyle w:val="a6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02"/>
      </w:tblGrid>
      <w:tr w:rsidR="00BE69B7">
        <w:tc>
          <w:tcPr>
            <w:tcW w:w="10502" w:type="dxa"/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:rsidR="00BE69B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ascii="Garamond" w:eastAsia="Garamond" w:hAnsi="Garamond" w:cs="Garamond"/>
          <w:color w:val="000000"/>
        </w:rPr>
        <w:t>Agency Mission/Purpose:</w:t>
      </w:r>
    </w:p>
    <w:tbl>
      <w:tblPr>
        <w:tblStyle w:val="a7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2"/>
      </w:tblGrid>
      <w:tr w:rsidR="00BE69B7">
        <w:tc>
          <w:tcPr>
            <w:tcW w:w="10502" w:type="dxa"/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:rsidR="00BE69B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Agency Goals:</w:t>
      </w:r>
    </w:p>
    <w:tbl>
      <w:tblPr>
        <w:tblStyle w:val="a8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2"/>
      </w:tblGrid>
      <w:tr w:rsidR="00BE69B7">
        <w:tc>
          <w:tcPr>
            <w:tcW w:w="10502" w:type="dxa"/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:rsidR="00BE69B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In the past year, what goals did you achieve:  </w:t>
      </w:r>
    </w:p>
    <w:tbl>
      <w:tblPr>
        <w:tblStyle w:val="a9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2"/>
      </w:tblGrid>
      <w:tr w:rsidR="00BE69B7">
        <w:tc>
          <w:tcPr>
            <w:tcW w:w="10502" w:type="dxa"/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:rsidR="00BE69B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ascii="Garamond" w:eastAsia="Garamond" w:hAnsi="Garamond" w:cs="Garamond"/>
          <w:color w:val="000000"/>
        </w:rPr>
        <w:t>How does your agency measure community impact in Stephens County?</w:t>
      </w:r>
    </w:p>
    <w:tbl>
      <w:tblPr>
        <w:tblStyle w:val="aa"/>
        <w:tblW w:w="1053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467"/>
        <w:gridCol w:w="3363"/>
        <w:gridCol w:w="2700"/>
      </w:tblGrid>
      <w:tr w:rsidR="00BE69B7"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BE69B7"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Twelve months statistics</w:t>
            </w:r>
          </w:p>
        </w:tc>
      </w:tr>
      <w:tr w:rsidR="00BE69B7">
        <w:trPr>
          <w:trHeight w:val="333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Number of Unduplicated Served in SC: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Number from Stephens Co.: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Number from Other Co.:</w:t>
            </w:r>
          </w:p>
        </w:tc>
      </w:tr>
    </w:tbl>
    <w:p w:rsidR="00BE69B7" w:rsidRDefault="00BE69B7">
      <w:pPr>
        <w:rPr>
          <w:rFonts w:ascii="Garamond" w:eastAsia="Garamond" w:hAnsi="Garamond" w:cs="Garamond"/>
        </w:rPr>
      </w:pPr>
    </w:p>
    <w:tbl>
      <w:tblPr>
        <w:tblStyle w:val="ab"/>
        <w:tblW w:w="105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040"/>
        <w:gridCol w:w="1530"/>
        <w:gridCol w:w="1590"/>
        <w:gridCol w:w="1370"/>
      </w:tblGrid>
      <w:tr w:rsidR="00BE69B7">
        <w:trPr>
          <w:trHeight w:val="262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2025 Allocation Request</w:t>
            </w:r>
          </w:p>
        </w:tc>
      </w:tr>
      <w:tr w:rsidR="00BE69B7">
        <w:trPr>
          <w:trHeight w:val="545"/>
        </w:trPr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List specific program(s), service(s) you seek to fund, and the amounts requested for each: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2023/24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SCUW Allocation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2023/24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Actual Expenditures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2025 SCUW Requested</w:t>
            </w:r>
          </w:p>
        </w:tc>
      </w:tr>
      <w:tr w:rsidR="00BE69B7">
        <w:trPr>
          <w:trHeight w:val="262"/>
        </w:trPr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BE69B7">
        <w:trPr>
          <w:trHeight w:val="262"/>
        </w:trPr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BE69B7">
        <w:trPr>
          <w:trHeight w:val="262"/>
        </w:trPr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BE69B7">
        <w:trPr>
          <w:trHeight w:val="262"/>
        </w:trPr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BE69B7">
        <w:trPr>
          <w:trHeight w:val="262"/>
        </w:trPr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BE69B7">
        <w:trPr>
          <w:trHeight w:val="262"/>
        </w:trPr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BE69B7">
      <w:pPr>
        <w:rPr>
          <w:rFonts w:ascii="Garamond" w:eastAsia="Garamond" w:hAnsi="Garamond" w:cs="Garamond"/>
        </w:rPr>
      </w:pPr>
    </w:p>
    <w:tbl>
      <w:tblPr>
        <w:tblStyle w:val="ac"/>
        <w:tblW w:w="1060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887"/>
        <w:gridCol w:w="1511"/>
        <w:gridCol w:w="451"/>
        <w:gridCol w:w="74"/>
        <w:gridCol w:w="1275"/>
        <w:gridCol w:w="345"/>
        <w:gridCol w:w="322"/>
        <w:gridCol w:w="1133"/>
        <w:gridCol w:w="172"/>
        <w:gridCol w:w="1435"/>
      </w:tblGrid>
      <w:tr w:rsidR="00BE69B7">
        <w:trPr>
          <w:trHeight w:val="296"/>
        </w:trPr>
        <w:tc>
          <w:tcPr>
            <w:tcW w:w="10605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20" w:line="257" w:lineRule="auto"/>
              <w:ind w:left="2308"/>
              <w:rPr>
                <w:rFonts w:ascii="Garamond" w:eastAsia="Garamond" w:hAnsi="Garamond" w:cs="Garamond"/>
                <w:b/>
                <w:color w:val="231F20"/>
              </w:rPr>
            </w:pPr>
            <w:bookmarkStart w:id="0" w:name="_heading=h.8vah9vfpase4" w:colFirst="0" w:colLast="0"/>
            <w:bookmarkEnd w:id="0"/>
            <w:r>
              <w:rPr>
                <w:rFonts w:ascii="Garamond" w:eastAsia="Garamond" w:hAnsi="Garamond" w:cs="Garamond"/>
                <w:b/>
                <w:color w:val="231F20"/>
              </w:rPr>
              <w:t>AGENCY BUDGET FINANCIAL REVIEW</w:t>
            </w:r>
          </w:p>
        </w:tc>
      </w:tr>
      <w:tr w:rsidR="00BE69B7">
        <w:trPr>
          <w:trHeight w:val="296"/>
        </w:trPr>
        <w:tc>
          <w:tcPr>
            <w:tcW w:w="38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20" w:line="257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Agency’s Fiscal Year is</w:t>
            </w:r>
          </w:p>
        </w:tc>
        <w:tc>
          <w:tcPr>
            <w:tcW w:w="3978" w:type="dxa"/>
            <w:gridSpan w:val="6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20" w:line="257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from:</w:t>
            </w:r>
          </w:p>
        </w:tc>
        <w:tc>
          <w:tcPr>
            <w:tcW w:w="27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20" w:line="257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to:</w:t>
            </w:r>
          </w:p>
        </w:tc>
      </w:tr>
      <w:tr w:rsidR="00BE69B7">
        <w:trPr>
          <w:trHeight w:val="296"/>
        </w:trPr>
        <w:tc>
          <w:tcPr>
            <w:tcW w:w="10605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20" w:line="257" w:lineRule="auto"/>
              <w:ind w:left="2561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Most Recently Completed Prior Fiscal Year Information</w:t>
            </w:r>
          </w:p>
        </w:tc>
      </w:tr>
      <w:tr w:rsidR="00BE69B7">
        <w:trPr>
          <w:trHeight w:val="296"/>
        </w:trPr>
        <w:tc>
          <w:tcPr>
            <w:tcW w:w="38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7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Fiscal year ending:</w:t>
            </w:r>
          </w:p>
        </w:tc>
        <w:tc>
          <w:tcPr>
            <w:tcW w:w="6718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7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Total Revenue:</w:t>
            </w: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7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SCUW 2023-24 Allocation:</w:t>
            </w:r>
          </w:p>
        </w:tc>
        <w:tc>
          <w:tcPr>
            <w:tcW w:w="4756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7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% of total revenues:</w:t>
            </w:r>
          </w:p>
        </w:tc>
      </w:tr>
      <w:tr w:rsidR="00BE69B7">
        <w:trPr>
          <w:trHeight w:val="641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Current fiscal year ending:</w:t>
            </w:r>
          </w:p>
        </w:tc>
        <w:tc>
          <w:tcPr>
            <w:tcW w:w="4756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Current fiscal year total projected revenue:</w:t>
            </w:r>
          </w:p>
        </w:tc>
      </w:tr>
      <w:tr w:rsidR="00BE69B7">
        <w:trPr>
          <w:trHeight w:val="296"/>
        </w:trPr>
        <w:tc>
          <w:tcPr>
            <w:tcW w:w="10605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7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Amount requested from SCUW for 2025-26</w:t>
            </w:r>
          </w:p>
        </w:tc>
      </w:tr>
      <w:tr w:rsidR="00BE69B7">
        <w:trPr>
          <w:trHeight w:val="296"/>
        </w:trPr>
        <w:tc>
          <w:tcPr>
            <w:tcW w:w="38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8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SCUW allocation request is</w:t>
            </w:r>
          </w:p>
        </w:tc>
        <w:tc>
          <w:tcPr>
            <w:tcW w:w="196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4756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8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% of total projected revenue</w:t>
            </w:r>
          </w:p>
        </w:tc>
      </w:tr>
      <w:tr w:rsidR="00BE69B7">
        <w:trPr>
          <w:trHeight w:val="296"/>
        </w:trPr>
        <w:tc>
          <w:tcPr>
            <w:tcW w:w="10605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8" w:lineRule="auto"/>
              <w:ind w:left="79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Specify fund raising activities scheduled for 2024:</w:t>
            </w: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8" w:lineRule="auto"/>
              <w:ind w:left="79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Event</w:t>
            </w: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8" w:lineRule="auto"/>
              <w:ind w:left="79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Anticipated Date</w:t>
            </w:r>
          </w:p>
        </w:tc>
        <w:tc>
          <w:tcPr>
            <w:tcW w:w="27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8" w:lineRule="auto"/>
              <w:ind w:left="799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Projected Revenue</w:t>
            </w: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296"/>
        </w:trPr>
        <w:tc>
          <w:tcPr>
            <w:tcW w:w="10605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8" w:lineRule="auto"/>
              <w:ind w:left="79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CASH IN BANK OR OTHER SAVING INSTITUTIONS</w:t>
            </w: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8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CHECKING:</w:t>
            </w:r>
          </w:p>
        </w:tc>
        <w:tc>
          <w:tcPr>
            <w:tcW w:w="4756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8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$</w:t>
            </w: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8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SAVINGS FOR GENERAL OPERATING USE</w:t>
            </w:r>
          </w:p>
        </w:tc>
        <w:tc>
          <w:tcPr>
            <w:tcW w:w="4756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BE69B7">
            <w:pPr>
              <w:widowControl/>
              <w:spacing w:before="19" w:line="258" w:lineRule="auto"/>
              <w:ind w:left="79"/>
              <w:rPr>
                <w:rFonts w:ascii="Garamond" w:eastAsia="Garamond" w:hAnsi="Garamond" w:cs="Garamond"/>
                <w:color w:val="231F20"/>
              </w:rPr>
            </w:pP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8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SAVINGS FOR DESIGNATED OR RESTRICTED USE</w:t>
            </w:r>
          </w:p>
        </w:tc>
        <w:tc>
          <w:tcPr>
            <w:tcW w:w="4756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9" w:line="258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$</w:t>
            </w: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000000"/>
            </w:tcBorders>
          </w:tcPr>
          <w:p w:rsidR="00BE69B7" w:rsidRDefault="00000000">
            <w:pPr>
              <w:widowControl/>
              <w:spacing w:before="18" w:line="258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TOTAL CASH/INVESTMENTS</w:t>
            </w:r>
          </w:p>
          <w:p w:rsidR="00BE69B7" w:rsidRDefault="00000000">
            <w:pPr>
              <w:widowControl/>
              <w:spacing w:before="18" w:line="258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TOTAL DOLLAR AMOUNT IN RESERVES</w:t>
            </w:r>
          </w:p>
        </w:tc>
        <w:tc>
          <w:tcPr>
            <w:tcW w:w="4756" w:type="dxa"/>
            <w:gridSpan w:val="7"/>
            <w:tcBorders>
              <w:top w:val="single" w:sz="8" w:space="0" w:color="231F20"/>
              <w:left w:val="single" w:sz="4" w:space="0" w:color="00000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8" w:line="258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$</w:t>
            </w:r>
          </w:p>
          <w:p w:rsidR="00BE69B7" w:rsidRDefault="00000000">
            <w:pPr>
              <w:widowControl/>
              <w:spacing w:before="18" w:line="258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$</w:t>
            </w:r>
          </w:p>
        </w:tc>
      </w:tr>
      <w:tr w:rsidR="00BE69B7">
        <w:trPr>
          <w:trHeight w:val="296"/>
        </w:trPr>
        <w:tc>
          <w:tcPr>
            <w:tcW w:w="5849" w:type="dxa"/>
            <w:gridSpan w:val="3"/>
            <w:tcBorders>
              <w:top w:val="single" w:sz="8" w:space="0" w:color="231F20"/>
              <w:left w:val="single" w:sz="4" w:space="0" w:color="000000"/>
            </w:tcBorders>
          </w:tcPr>
          <w:p w:rsidR="00BE69B7" w:rsidRDefault="00000000">
            <w:pPr>
              <w:widowControl/>
              <w:spacing w:before="18" w:line="258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SUPPORT AND REVENUE</w:t>
            </w:r>
          </w:p>
        </w:tc>
        <w:tc>
          <w:tcPr>
            <w:tcW w:w="4756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E69B7" w:rsidRDefault="00000000">
            <w:pPr>
              <w:widowControl/>
              <w:spacing w:before="18" w:line="258" w:lineRule="auto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$</w:t>
            </w:r>
          </w:p>
        </w:tc>
      </w:tr>
      <w:tr w:rsidR="00BE69B7">
        <w:trPr>
          <w:trHeight w:val="306"/>
        </w:trPr>
        <w:tc>
          <w:tcPr>
            <w:tcW w:w="10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3"/>
                <w:szCs w:val="23"/>
              </w:rPr>
            </w:pPr>
          </w:p>
          <w:p w:rsidR="00BE69B7" w:rsidRDefault="00000000">
            <w:pPr>
              <w:widowControl/>
              <w:spacing w:before="25" w:line="261" w:lineRule="auto"/>
              <w:ind w:left="80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PUBLIC SUPPORT &amp; REVENUE</w:t>
            </w:r>
          </w:p>
        </w:tc>
      </w:tr>
      <w:tr w:rsidR="00BE69B7">
        <w:trPr>
          <w:trHeight w:val="786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ind w:left="80"/>
              <w:rPr>
                <w:rFonts w:ascii="Garamond" w:eastAsia="Garamond" w:hAnsi="Garamond" w:cs="Garamond"/>
                <w:b/>
                <w:color w:val="231F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5" w:line="255" w:lineRule="auto"/>
              <w:ind w:left="313" w:right="303"/>
              <w:jc w:val="center"/>
              <w:rPr>
                <w:rFonts w:ascii="Garamond" w:eastAsia="Garamond" w:hAnsi="Garamond" w:cs="Garamond"/>
                <w:b/>
                <w:color w:val="231F2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231F20"/>
                <w:sz w:val="20"/>
                <w:szCs w:val="20"/>
              </w:rPr>
              <w:t>Fiscal Year 2023</w:t>
            </w:r>
          </w:p>
          <w:p w:rsidR="00BE69B7" w:rsidRDefault="00000000">
            <w:pPr>
              <w:widowControl/>
              <w:spacing w:line="246" w:lineRule="auto"/>
              <w:ind w:left="311" w:right="303"/>
              <w:jc w:val="center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  <w:sz w:val="20"/>
                <w:szCs w:val="20"/>
              </w:rPr>
              <w:t>Last Year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5" w:line="255" w:lineRule="auto"/>
              <w:ind w:left="313" w:right="303"/>
              <w:jc w:val="center"/>
              <w:rPr>
                <w:rFonts w:ascii="Garamond" w:eastAsia="Garamond" w:hAnsi="Garamond" w:cs="Garamond"/>
                <w:b/>
                <w:color w:val="231F2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231F20"/>
                <w:sz w:val="20"/>
                <w:szCs w:val="20"/>
              </w:rPr>
              <w:t>Fiscal Year</w:t>
            </w:r>
          </w:p>
          <w:p w:rsidR="00BE69B7" w:rsidRDefault="00000000">
            <w:pPr>
              <w:widowControl/>
              <w:ind w:left="312" w:right="303"/>
              <w:jc w:val="center"/>
              <w:rPr>
                <w:rFonts w:ascii="Garamond" w:eastAsia="Garamond" w:hAnsi="Garamond" w:cs="Garamond"/>
                <w:b/>
                <w:color w:val="231F2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231F20"/>
                <w:sz w:val="20"/>
                <w:szCs w:val="20"/>
              </w:rPr>
              <w:t>2024</w:t>
            </w:r>
          </w:p>
          <w:p w:rsidR="00BE69B7" w:rsidRDefault="00000000">
            <w:pPr>
              <w:widowControl/>
              <w:spacing w:line="246" w:lineRule="auto"/>
              <w:ind w:left="312" w:right="303"/>
              <w:jc w:val="center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  <w:sz w:val="20"/>
                <w:szCs w:val="20"/>
              </w:rPr>
              <w:t>This year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5" w:line="255" w:lineRule="auto"/>
              <w:ind w:left="318" w:right="309"/>
              <w:jc w:val="center"/>
              <w:rPr>
                <w:rFonts w:ascii="Garamond" w:eastAsia="Garamond" w:hAnsi="Garamond" w:cs="Garamond"/>
                <w:b/>
                <w:color w:val="231F2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231F20"/>
                <w:sz w:val="20"/>
                <w:szCs w:val="20"/>
              </w:rPr>
              <w:t>Fiscal Year 2025</w:t>
            </w:r>
          </w:p>
          <w:p w:rsidR="00BE69B7" w:rsidRDefault="00000000">
            <w:pPr>
              <w:widowControl/>
              <w:spacing w:line="246" w:lineRule="auto"/>
              <w:ind w:left="317" w:right="309"/>
              <w:jc w:val="center"/>
              <w:rPr>
                <w:rFonts w:ascii="Garamond" w:eastAsia="Garamond" w:hAnsi="Garamond" w:cs="Garamond"/>
                <w:b/>
                <w:color w:val="231F2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231F20"/>
                <w:sz w:val="20"/>
                <w:szCs w:val="20"/>
              </w:rPr>
              <w:t>Proposed</w:t>
            </w:r>
          </w:p>
        </w:tc>
      </w:tr>
      <w:tr w:rsidR="00BE69B7">
        <w:trPr>
          <w:trHeight w:val="330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36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SCUW Allocation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330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36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Contributions (Individual and Corporate)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330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36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Special Events/Fundraisers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330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36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Unrestricted Legacies/Bequests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330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37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Contributions from Associated Organizations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330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37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Allocated by other United Ways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330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37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Federal Fees/Grants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330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37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State Fees/Grants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330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37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lastRenderedPageBreak/>
              <w:t>Membership Dues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330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37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Program Service Fees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330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37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Sales of Materials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330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37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Investment Income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329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37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Miscellaneous Revenue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330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37"/>
              <w:ind w:left="79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Total Support and Revenue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350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4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 xml:space="preserve"> What are your monthly operating expenses?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417"/>
        </w:trPr>
        <w:tc>
          <w:tcPr>
            <w:tcW w:w="7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81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EXPENSES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</w:rPr>
            </w:pPr>
          </w:p>
        </w:tc>
      </w:tr>
      <w:tr w:rsidR="00BE69B7">
        <w:trPr>
          <w:trHeight w:val="732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ind w:left="1488"/>
              <w:rPr>
                <w:rFonts w:ascii="Garamond" w:eastAsia="Garamond" w:hAnsi="Garamond" w:cs="Garamond"/>
                <w:b/>
                <w:color w:val="231F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line="220" w:lineRule="auto"/>
              <w:ind w:left="224" w:right="213"/>
              <w:jc w:val="center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Fiscal Year</w:t>
            </w:r>
          </w:p>
          <w:p w:rsidR="00BE69B7" w:rsidRDefault="00000000">
            <w:pPr>
              <w:widowControl/>
              <w:spacing w:before="18"/>
              <w:ind w:left="222" w:right="213"/>
              <w:jc w:val="center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2023</w:t>
            </w:r>
          </w:p>
          <w:p w:rsidR="00BE69B7" w:rsidRDefault="00000000">
            <w:pPr>
              <w:widowControl/>
              <w:spacing w:before="18" w:line="187" w:lineRule="auto"/>
              <w:ind w:left="222" w:right="213"/>
              <w:jc w:val="center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Last Year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line="220" w:lineRule="auto"/>
              <w:ind w:left="227" w:right="217"/>
              <w:jc w:val="center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Fiscal Year</w:t>
            </w:r>
          </w:p>
          <w:p w:rsidR="00BE69B7" w:rsidRDefault="00000000">
            <w:pPr>
              <w:widowControl/>
              <w:spacing w:before="18"/>
              <w:ind w:left="226" w:right="217"/>
              <w:jc w:val="center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2024</w:t>
            </w:r>
          </w:p>
          <w:p w:rsidR="00BE69B7" w:rsidRDefault="00000000">
            <w:pPr>
              <w:widowControl/>
              <w:spacing w:before="18" w:line="187" w:lineRule="auto"/>
              <w:ind w:left="226" w:right="217"/>
              <w:jc w:val="center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This Year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line="220" w:lineRule="auto"/>
              <w:ind w:left="227" w:right="217"/>
              <w:jc w:val="center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Fiscal Year</w:t>
            </w:r>
          </w:p>
          <w:p w:rsidR="00BE69B7" w:rsidRDefault="00000000">
            <w:pPr>
              <w:widowControl/>
              <w:spacing w:before="18"/>
              <w:ind w:left="226" w:right="217"/>
              <w:jc w:val="center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2025</w:t>
            </w:r>
          </w:p>
          <w:p w:rsidR="00BE69B7" w:rsidRDefault="00000000">
            <w:pPr>
              <w:widowControl/>
              <w:spacing w:before="18" w:line="187" w:lineRule="auto"/>
              <w:ind w:left="226" w:right="217"/>
              <w:jc w:val="center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Proposed</w:t>
            </w: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6" w:line="263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Salaries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6" w:line="263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Employee Benefits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6" w:line="264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Payroll Taxes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6" w:line="264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Professional Fees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6" w:line="264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Supplies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6" w:line="264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Telephone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6" w:line="264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Postage/Shipping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6" w:line="264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Occupancy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6" w:line="264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Equipment Rental/Maintenance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6" w:line="264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Printing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6" w:line="264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Travel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5" w:line="264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Conferences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5" w:line="264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Assistance to Individuals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09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5" w:line="264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Membership Dues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5" w:line="265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Awards &amp; Grants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5" w:line="265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Miscellaneous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5" w:line="265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Total Expenses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5" w:line="265" w:lineRule="auto"/>
              <w:ind w:right="98"/>
              <w:jc w:val="right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Payment to Affiliated Organizations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5" w:line="265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color w:val="231F20"/>
              </w:rPr>
              <w:t>Board Restricted for Future Activities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5" w:line="265" w:lineRule="auto"/>
              <w:ind w:left="107"/>
              <w:rPr>
                <w:rFonts w:ascii="Garamond" w:eastAsia="Garamond" w:hAnsi="Garamond" w:cs="Garamond"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</w:rPr>
              <w:t>Total Expenses for All Activities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000000">
            <w:pPr>
              <w:widowControl/>
              <w:spacing w:before="25" w:line="265" w:lineRule="auto"/>
              <w:ind w:right="100"/>
              <w:rPr>
                <w:rFonts w:ascii="Garamond" w:eastAsia="Garamond" w:hAnsi="Garamond" w:cs="Garamond"/>
                <w:b/>
                <w:color w:val="231F20"/>
              </w:rPr>
            </w:pPr>
            <w:r>
              <w:rPr>
                <w:rFonts w:ascii="Garamond" w:eastAsia="Garamond" w:hAnsi="Garamond" w:cs="Garamond"/>
                <w:b/>
                <w:color w:val="231F20"/>
                <w:sz w:val="22"/>
                <w:szCs w:val="22"/>
              </w:rPr>
              <w:t xml:space="preserve">  Excess (Deficit) Total Support and Revenue Over Expenses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  <w:tr w:rsidR="00BE69B7">
        <w:trPr>
          <w:trHeight w:val="310"/>
        </w:trPr>
        <w:tc>
          <w:tcPr>
            <w:tcW w:w="5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spacing w:before="37"/>
              <w:ind w:right="96"/>
              <w:jc w:val="right"/>
              <w:rPr>
                <w:rFonts w:ascii="Garamond" w:eastAsia="Garamond" w:hAnsi="Garamond" w:cs="Garamond"/>
                <w:b/>
                <w:color w:val="231F2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7" w:rsidRDefault="00BE69B7">
            <w:pPr>
              <w:widowControl/>
              <w:rPr>
                <w:rFonts w:hint="eastAsia"/>
                <w:sz w:val="22"/>
                <w:szCs w:val="22"/>
              </w:rPr>
            </w:pPr>
          </w:p>
        </w:tc>
      </w:tr>
    </w:tbl>
    <w:p w:rsidR="00BE69B7" w:rsidRDefault="00BE69B7">
      <w:pPr>
        <w:rPr>
          <w:rFonts w:ascii="Garamond" w:eastAsia="Garamond" w:hAnsi="Garamond" w:cs="Garamond"/>
        </w:rPr>
      </w:pP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We respectfully submit this document to be used for review and as an official application for funds.</w:t>
      </w: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Sign and Submit by Email</w:t>
      </w:r>
    </w:p>
    <w:tbl>
      <w:tblPr>
        <w:tblStyle w:val="ad"/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47"/>
        <w:gridCol w:w="3154"/>
      </w:tblGrid>
      <w:tr w:rsidR="00BE69B7">
        <w:tc>
          <w:tcPr>
            <w:tcW w:w="7348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Executive Director:</w:t>
            </w:r>
          </w:p>
        </w:tc>
        <w:tc>
          <w:tcPr>
            <w:tcW w:w="3154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Date:</w:t>
            </w:r>
          </w:p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tbl>
      <w:tblPr>
        <w:tblStyle w:val="ae"/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47"/>
        <w:gridCol w:w="3154"/>
      </w:tblGrid>
      <w:tr w:rsidR="00BE69B7">
        <w:tc>
          <w:tcPr>
            <w:tcW w:w="7348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Board President:</w:t>
            </w:r>
          </w:p>
        </w:tc>
        <w:tc>
          <w:tcPr>
            <w:tcW w:w="3154" w:type="dxa"/>
          </w:tcPr>
          <w:p w:rsidR="00BE69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Date:</w:t>
            </w:r>
          </w:p>
          <w:p w:rsidR="00BE69B7" w:rsidRDefault="00BE69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:rsidR="00BE69B7" w:rsidRDefault="00BE69B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</w:rPr>
      </w:pPr>
    </w:p>
    <w:p w:rsidR="00BE69B7" w:rsidRDefault="00BE69B7">
      <w:pPr>
        <w:rPr>
          <w:rFonts w:ascii="Garamond" w:eastAsia="Garamond" w:hAnsi="Garamond" w:cs="Garamond"/>
        </w:rPr>
      </w:pPr>
    </w:p>
    <w:p w:rsidR="00BE69B7" w:rsidRDefault="00BE69B7">
      <w:pPr>
        <w:rPr>
          <w:rFonts w:ascii="Garamond" w:eastAsia="Garamond" w:hAnsi="Garamond" w:cs="Garamond"/>
        </w:rPr>
      </w:pPr>
    </w:p>
    <w:p w:rsidR="00BE69B7" w:rsidRDefault="00000000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If you have any questions about completing this form, please contact the United Way Office at 762-315-1095 or stephenscountyuw@gmail.com </w:t>
      </w:r>
    </w:p>
    <w:p w:rsidR="00BE69B7" w:rsidRDefault="00000000">
      <w:pPr>
        <w:rPr>
          <w:rFonts w:ascii="Garamond" w:eastAsia="Garamond" w:hAnsi="Garamond" w:cs="Garamond"/>
        </w:rPr>
      </w:pPr>
      <w:r>
        <w:br w:type="page"/>
      </w:r>
    </w:p>
    <w:p w:rsidR="00BE69B7" w:rsidRDefault="00BE69B7">
      <w:pPr>
        <w:rPr>
          <w:rFonts w:ascii="Garamond" w:eastAsia="Garamond" w:hAnsi="Garamond" w:cs="Garamond"/>
        </w:rPr>
      </w:pPr>
    </w:p>
    <w:p w:rsidR="00BE69B7" w:rsidRDefault="00BE69B7">
      <w:pPr>
        <w:rPr>
          <w:rFonts w:ascii="Garamond" w:eastAsia="Garamond" w:hAnsi="Garamond" w:cs="Garamond"/>
        </w:rPr>
      </w:pPr>
    </w:p>
    <w:p w:rsidR="00BE69B7" w:rsidRDefault="00BE69B7">
      <w:pPr>
        <w:rPr>
          <w:rFonts w:ascii="Garamond" w:eastAsia="Garamond" w:hAnsi="Garamond" w:cs="Garamond"/>
        </w:rPr>
      </w:pPr>
    </w:p>
    <w:sectPr w:rsidR="00BE69B7">
      <w:pgSz w:w="12240" w:h="15840"/>
      <w:pgMar w:top="864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B7"/>
    <w:rsid w:val="0057048F"/>
    <w:rsid w:val="00A67BD5"/>
    <w:rsid w:val="00B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8BE48C3-5A7E-DE43-9F57-BC14135F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65"/>
    <w:pPr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9E2D65"/>
    <w:pPr>
      <w:suppressAutoHyphens/>
      <w:autoSpaceDN w:val="0"/>
      <w:textAlignment w:val="baseline"/>
    </w:pPr>
    <w:rPr>
      <w:kern w:val="3"/>
      <w:lang w:eastAsia="zh-CN"/>
    </w:rPr>
  </w:style>
  <w:style w:type="table" w:styleId="TableGrid">
    <w:name w:val="Table Grid"/>
    <w:basedOn w:val="TableNormal"/>
    <w:uiPriority w:val="39"/>
    <w:rsid w:val="009E2D65"/>
    <w:pPr>
      <w:autoSpaceDN w:val="0"/>
      <w:textAlignment w:val="baseline"/>
    </w:pPr>
    <w:rPr>
      <w:rFonts w:eastAsia="SimSun" w:cs="Arial"/>
      <w:kern w:val="3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30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4mQJ3wajo0HU9kUPZuhmhMrJw==">CgMxLjAyDmguOHZhaDl2ZnBhc2U0OAByITFpZTV0U2RpOWtDRXEtSGZkdmJOejREZFFxMnNfYXhfbw==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Kaye Ritchey</dc:creator>
  <cp:lastModifiedBy>Candice Holcomb</cp:lastModifiedBy>
  <cp:revision>2</cp:revision>
  <dcterms:created xsi:type="dcterms:W3CDTF">2025-04-07T18:44:00Z</dcterms:created>
  <dcterms:modified xsi:type="dcterms:W3CDTF">2025-04-07T18:44:00Z</dcterms:modified>
</cp:coreProperties>
</file>