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Joy</w:t>
      </w:r>
    </w:p>
    <w:p w:rsidR="00000000" w:rsidDel="00000000" w:rsidP="00000000" w:rsidRDefault="00000000" w:rsidRPr="00000000" w14:paraId="00000002">
      <w:pPr>
        <w:spacing w:after="240" w:before="240" w:lineRule="auto"/>
        <w:rPr>
          <w:i w:val="1"/>
          <w:iCs w:val="1"/>
          <w:sz w:val="32"/>
          <w:szCs w:val="32"/>
        </w:rPr>
      </w:pPr>
      <w:r w:rsidDel="00000000" w:rsidR="00000000" w:rsidRPr="00000000">
        <w:rPr>
          <w:i w:val="1"/>
          <w:iCs w:val="1"/>
          <w:sz w:val="32"/>
          <w:szCs w:val="32"/>
          <w:rtl w:val="0"/>
        </w:rPr>
        <w:t xml:space="preserve">Psalm 16:11: "You make known to me the path of life; you will fill me with joy in your presence, with eternal pleasures at your right hand."</w:t>
      </w:r>
    </w:p>
    <w:p w:rsidR="00000000" w:rsidDel="00000000" w:rsidP="00000000" w:rsidRDefault="00000000" w:rsidRPr="00000000" w14:paraId="00000003">
      <w:pPr>
        <w:spacing w:after="240" w:before="240" w:lineRule="auto"/>
        <w:rPr>
          <w:sz w:val="32"/>
          <w:szCs w:val="32"/>
        </w:rPr>
      </w:pPr>
      <w:r w:rsidDel="00000000" w:rsidR="00000000" w:rsidRPr="00000000">
        <w:rPr>
          <w:sz w:val="32"/>
          <w:szCs w:val="32"/>
          <w:rtl w:val="0"/>
        </w:rPr>
        <w:t xml:space="preserve">"Heavenly Father, I come before You today asking for a fresh infilling of Your joy. I recognize that the world’s 'happiness' is fragile and dependent on things I cannot control, but Your joy is a fruit of the Spirit that remains steady even in the storm.</w:t>
      </w:r>
    </w:p>
    <w:p w:rsidR="00000000" w:rsidDel="00000000" w:rsidP="00000000" w:rsidRDefault="00000000" w:rsidRPr="00000000" w14:paraId="00000004">
      <w:pPr>
        <w:spacing w:after="240" w:before="240" w:lineRule="auto"/>
        <w:rPr>
          <w:sz w:val="32"/>
          <w:szCs w:val="32"/>
        </w:rPr>
      </w:pPr>
      <w:r w:rsidDel="00000000" w:rsidR="00000000" w:rsidRPr="00000000">
        <w:rPr>
          <w:sz w:val="32"/>
          <w:szCs w:val="32"/>
          <w:rtl w:val="0"/>
        </w:rPr>
        <w:t xml:space="preserve">Lord, I ask You to lift the 'spirit of heaviness' that I’ve allowed to settle over my heart. I repent for focusing more on my problems and the negative noise of 2026 than on Your goodness. Wash away my cynicism and my weariness. I choose to put on the 'garment of praise' today.</w:t>
      </w:r>
    </w:p>
    <w:p w:rsidR="00000000" w:rsidDel="00000000" w:rsidP="00000000" w:rsidRDefault="00000000" w:rsidRPr="00000000" w14:paraId="00000005">
      <w:pPr>
        <w:spacing w:after="240" w:before="240" w:lineRule="auto"/>
        <w:rPr>
          <w:sz w:val="32"/>
          <w:szCs w:val="32"/>
        </w:rPr>
      </w:pPr>
      <w:r w:rsidDel="00000000" w:rsidR="00000000" w:rsidRPr="00000000">
        <w:rPr>
          <w:sz w:val="32"/>
          <w:szCs w:val="32"/>
          <w:rtl w:val="0"/>
        </w:rPr>
        <w:t xml:space="preserve">Holy Spirit, remind me of the reasons I have to rejoice. Open my eyes to the small blessings I’ve been overlooking. Even when life is hard, let Your joy be my strength and my shield. I declare that my hope is in You, and because of that, my heart can be glad. Let Your light shine through me so that others can see the difference Your presence makes.</w:t>
      </w:r>
    </w:p>
    <w:p w:rsidR="00000000" w:rsidDel="00000000" w:rsidP="00000000" w:rsidRDefault="00000000" w:rsidRPr="00000000" w14:paraId="00000006">
      <w:pPr>
        <w:spacing w:after="240" w:before="240" w:lineRule="auto"/>
        <w:rPr>
          <w:sz w:val="32"/>
          <w:szCs w:val="32"/>
        </w:rPr>
      </w:pPr>
      <w:r w:rsidDel="00000000" w:rsidR="00000000" w:rsidRPr="00000000">
        <w:rPr>
          <w:sz w:val="32"/>
          <w:szCs w:val="32"/>
          <w:rtl w:val="0"/>
        </w:rPr>
        <w:t xml:space="preserve">In the mighty and joyful name of Jesus, Amen."</w:t>
      </w:r>
    </w:p>
    <w:p w:rsidR="00000000" w:rsidDel="00000000" w:rsidP="00000000" w:rsidRDefault="00000000" w:rsidRPr="00000000" w14:paraId="00000007">
      <w:pPr>
        <w:spacing w:line="240" w:lineRule="auto"/>
        <w:rPr>
          <w:sz w:val="32"/>
          <w:szCs w:val="32"/>
          <w:u w:val="single"/>
        </w:rPr>
      </w:pPr>
      <w:r w:rsidDel="00000000" w:rsidR="00000000" w:rsidRPr="00000000">
        <w:rPr>
          <w:sz w:val="32"/>
          <w:szCs w:val="32"/>
          <w:u w:val="single"/>
          <w:rtl w:val="0"/>
        </w:rPr>
        <w:t xml:space="preserve">Follow up Reading</w:t>
      </w:r>
    </w:p>
    <w:p w:rsidR="00000000" w:rsidDel="00000000" w:rsidP="00000000" w:rsidRDefault="00000000" w:rsidRPr="00000000" w14:paraId="00000008">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Nehemiah 8:10</w:t>
      </w:r>
    </w:p>
    <w:p w:rsidR="00000000" w:rsidDel="00000000" w:rsidP="00000000" w:rsidRDefault="00000000" w:rsidRPr="00000000" w14:paraId="00000009">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Romans 15:13</w:t>
      </w:r>
    </w:p>
    <w:p w:rsidR="00000000" w:rsidDel="00000000" w:rsidP="00000000" w:rsidRDefault="00000000" w:rsidRPr="00000000" w14:paraId="0000000A">
      <w:pPr>
        <w:spacing w:line="240" w:lineRule="auto"/>
        <w:rPr>
          <w:i w:val="1"/>
          <w:iCs w:val="1"/>
          <w:sz w:val="32"/>
          <w:szCs w:val="32"/>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John 15:11</w:t>
      </w:r>
    </w:p>
    <w:p w:rsidR="00000000" w:rsidDel="00000000" w:rsidP="00000000" w:rsidRDefault="00000000" w:rsidRPr="00000000" w14:paraId="0000000B">
      <w:pPr>
        <w:spacing w:line="240" w:lineRule="auto"/>
        <w:rPr/>
      </w:pPr>
      <w:r w:rsidDel="00000000" w:rsidR="00000000" w:rsidRPr="00000000">
        <w:rPr>
          <w:sz w:val="32"/>
          <w:szCs w:val="32"/>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i w:val="1"/>
          <w:iCs w:val="1"/>
          <w:sz w:val="32"/>
          <w:szCs w:val="32"/>
          <w:rtl w:val="0"/>
        </w:rPr>
        <w:t xml:space="preserve">Psalm 28:7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