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i w:val="1"/>
          <w:iCs w:val="1"/>
          <w:sz w:val="38"/>
          <w:szCs w:val="38"/>
          <w:u w:val="single"/>
        </w:rPr>
      </w:pPr>
      <w:r w:rsidDel="00000000" w:rsidR="00000000" w:rsidRPr="00000000">
        <w:rPr>
          <w:b w:val="1"/>
          <w:bCs w:val="1"/>
          <w:i w:val="1"/>
          <w:iCs w:val="1"/>
          <w:sz w:val="38"/>
          <w:szCs w:val="38"/>
          <w:u w:val="single"/>
          <w:rtl w:val="0"/>
        </w:rPr>
        <w:t xml:space="preserve"> Prayer for Encouragement</w:t>
      </w:r>
    </w:p>
    <w:p w:rsidR="00000000" w:rsidDel="00000000" w:rsidP="00000000" w:rsidRDefault="00000000" w:rsidRPr="00000000" w14:paraId="00000002">
      <w:pPr>
        <w:spacing w:after="240" w:before="240" w:lineRule="auto"/>
        <w:rPr>
          <w:i w:val="1"/>
          <w:iCs w:val="1"/>
          <w:sz w:val="34"/>
          <w:szCs w:val="34"/>
        </w:rPr>
      </w:pPr>
      <w:r w:rsidDel="00000000" w:rsidR="00000000" w:rsidRPr="00000000">
        <w:rPr>
          <w:i w:val="1"/>
          <w:iCs w:val="1"/>
          <w:sz w:val="34"/>
          <w:szCs w:val="34"/>
          <w:rtl w:val="0"/>
        </w:rPr>
        <w:t xml:space="preserve">Psalm 42:11: "Why, my soul, are you downcast? ... Put your hope in God, for I will yet praise him, my Savior and my God."</w:t>
      </w:r>
    </w:p>
    <w:p w:rsidR="00000000" w:rsidDel="00000000" w:rsidP="00000000" w:rsidRDefault="00000000" w:rsidRPr="00000000" w14:paraId="00000003">
      <w:pPr>
        <w:spacing w:after="240" w:before="240" w:lineRule="auto"/>
        <w:rPr>
          <w:sz w:val="34"/>
          <w:szCs w:val="34"/>
        </w:rPr>
      </w:pPr>
      <w:r w:rsidDel="00000000" w:rsidR="00000000" w:rsidRPr="00000000">
        <w:rPr>
          <w:sz w:val="34"/>
          <w:szCs w:val="34"/>
          <w:rtl w:val="0"/>
        </w:rPr>
        <w:t xml:space="preserve">"Heavenly Father, I come to You today feeling weary and overwhelmed by the pressures of this season. My heart feels heavy, and my strength is small. I ask for Your supernatural encouragement to lift my spirit right now.</w:t>
      </w:r>
    </w:p>
    <w:p w:rsidR="00000000" w:rsidDel="00000000" w:rsidP="00000000" w:rsidRDefault="00000000" w:rsidRPr="00000000" w14:paraId="00000004">
      <w:pPr>
        <w:spacing w:after="240" w:before="240" w:lineRule="auto"/>
        <w:rPr>
          <w:sz w:val="34"/>
          <w:szCs w:val="34"/>
        </w:rPr>
      </w:pPr>
      <w:r w:rsidDel="00000000" w:rsidR="00000000" w:rsidRPr="00000000">
        <w:rPr>
          <w:sz w:val="34"/>
          <w:szCs w:val="34"/>
          <w:rtl w:val="0"/>
        </w:rPr>
        <w:t xml:space="preserve">Lord, remind me of who You are. When I feel weak, remind me that Your power is made perfect in my weakness. When I feel alone, remind me that You will never leave me nor forsake me. I choose to look away from my problems and look up at Your face.</w:t>
      </w:r>
    </w:p>
    <w:p w:rsidR="00000000" w:rsidDel="00000000" w:rsidP="00000000" w:rsidRDefault="00000000" w:rsidRPr="00000000" w14:paraId="00000005">
      <w:pPr>
        <w:spacing w:after="240" w:before="240" w:lineRule="auto"/>
        <w:rPr>
          <w:sz w:val="34"/>
          <w:szCs w:val="34"/>
        </w:rPr>
      </w:pPr>
      <w:r w:rsidDel="00000000" w:rsidR="00000000" w:rsidRPr="00000000">
        <w:rPr>
          <w:sz w:val="34"/>
          <w:szCs w:val="34"/>
          <w:rtl w:val="0"/>
        </w:rPr>
        <w:t xml:space="preserve">Holy Spirit, speak Your truth over the lies of discouragement. Quiet the voices of doubt and fear with Your perfect love. I receive Your peace that passes all understanding and Your joy that serves as my strength. Help me to take the next step today, trusting that You are holding my hand and ordering my steps. I thank You that my hope is not found in my circumstances, but in Your faithful promises. </w:t>
      </w:r>
    </w:p>
    <w:p w:rsidR="00000000" w:rsidDel="00000000" w:rsidP="00000000" w:rsidRDefault="00000000" w:rsidRPr="00000000" w14:paraId="00000006">
      <w:pPr>
        <w:spacing w:after="240" w:before="240" w:lineRule="auto"/>
        <w:rPr>
          <w:sz w:val="34"/>
          <w:szCs w:val="34"/>
        </w:rPr>
      </w:pPr>
      <w:r w:rsidDel="00000000" w:rsidR="00000000" w:rsidRPr="00000000">
        <w:rPr>
          <w:sz w:val="34"/>
          <w:szCs w:val="34"/>
          <w:rtl w:val="0"/>
        </w:rPr>
        <w:t xml:space="preserve">In the name of Jesus, Amen."</w:t>
      </w:r>
    </w:p>
    <w:p w:rsidR="00000000" w:rsidDel="00000000" w:rsidP="00000000" w:rsidRDefault="00000000" w:rsidRPr="00000000" w14:paraId="00000007">
      <w:pPr>
        <w:spacing w:line="240" w:lineRule="auto"/>
        <w:rPr>
          <w:sz w:val="34"/>
          <w:szCs w:val="34"/>
          <w:u w:val="single"/>
        </w:rPr>
      </w:pPr>
      <w:r w:rsidDel="00000000" w:rsidR="00000000" w:rsidRPr="00000000">
        <w:rPr>
          <w:sz w:val="34"/>
          <w:szCs w:val="34"/>
          <w:u w:val="single"/>
          <w:rtl w:val="0"/>
        </w:rPr>
        <w:t xml:space="preserve">Follow Up Reading</w:t>
      </w:r>
    </w:p>
    <w:p w:rsidR="00000000" w:rsidDel="00000000" w:rsidP="00000000" w:rsidRDefault="00000000" w:rsidRPr="00000000" w14:paraId="00000008">
      <w:pPr>
        <w:spacing w:line="240" w:lineRule="auto"/>
        <w:rPr>
          <w:i w:val="1"/>
          <w:iCs w:val="1"/>
          <w:sz w:val="34"/>
          <w:szCs w:val="34"/>
        </w:rPr>
      </w:pPr>
      <w:r w:rsidDel="00000000" w:rsidR="00000000" w:rsidRPr="00000000">
        <w:rPr>
          <w:sz w:val="34"/>
          <w:szCs w:val="34"/>
          <w:rtl w:val="0"/>
        </w:rPr>
        <w:t xml:space="preserve">·</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i w:val="1"/>
          <w:iCs w:val="1"/>
          <w:sz w:val="34"/>
          <w:szCs w:val="34"/>
          <w:rtl w:val="0"/>
        </w:rPr>
        <w:t xml:space="preserve">Joshua 1:9</w:t>
      </w:r>
    </w:p>
    <w:p w:rsidR="00000000" w:rsidDel="00000000" w:rsidP="00000000" w:rsidRDefault="00000000" w:rsidRPr="00000000" w14:paraId="00000009">
      <w:pPr>
        <w:spacing w:line="240" w:lineRule="auto"/>
        <w:rPr>
          <w:i w:val="1"/>
          <w:iCs w:val="1"/>
          <w:sz w:val="34"/>
          <w:szCs w:val="34"/>
        </w:rPr>
      </w:pPr>
      <w:r w:rsidDel="00000000" w:rsidR="00000000" w:rsidRPr="00000000">
        <w:rPr>
          <w:sz w:val="34"/>
          <w:szCs w:val="34"/>
          <w:rtl w:val="0"/>
        </w:rPr>
        <w:t xml:space="preserve">·</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i w:val="1"/>
          <w:iCs w:val="1"/>
          <w:sz w:val="34"/>
          <w:szCs w:val="34"/>
          <w:rtl w:val="0"/>
        </w:rPr>
        <w:t xml:space="preserve">2 Corinthians 12:9</w:t>
      </w:r>
    </w:p>
    <w:p w:rsidR="00000000" w:rsidDel="00000000" w:rsidP="00000000" w:rsidRDefault="00000000" w:rsidRPr="00000000" w14:paraId="0000000A">
      <w:pPr>
        <w:spacing w:line="240" w:lineRule="auto"/>
        <w:rPr>
          <w:sz w:val="34"/>
          <w:szCs w:val="34"/>
        </w:rPr>
      </w:pPr>
      <w:r w:rsidDel="00000000" w:rsidR="00000000" w:rsidRPr="00000000">
        <w:rPr>
          <w:sz w:val="34"/>
          <w:szCs w:val="34"/>
          <w:rtl w:val="0"/>
        </w:rPr>
        <w:t xml:space="preserve">·</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i w:val="1"/>
          <w:iCs w:val="1"/>
          <w:sz w:val="34"/>
          <w:szCs w:val="34"/>
          <w:rtl w:val="0"/>
        </w:rPr>
        <w:t xml:space="preserve">Nehemiah 8:10</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