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C9E0" w14:textId="6CE5CF19" w:rsidR="008C4838" w:rsidRDefault="008C4838">
      <w:r>
        <w:t>Instructional Time Model</w:t>
      </w:r>
    </w:p>
    <w:p w14:paraId="6B198E37" w14:textId="2BEC2D62" w:rsidR="008C4838" w:rsidRDefault="008C4838">
      <w:r>
        <w:t xml:space="preserve">Rationale: </w:t>
      </w:r>
    </w:p>
    <w:p w14:paraId="1E95CA3E" w14:textId="0E977F77" w:rsidR="008C4838" w:rsidRDefault="008C4838">
      <w:r>
        <w:t xml:space="preserve">This Instructional Time Model has been developed to provide at risk and nontraditional high school students with alternative methods to </w:t>
      </w:r>
      <w:r w:rsidR="00C622BA">
        <w:t xml:space="preserve">meet instructional hour requirements to gain credits and successfully complete their High School Diploma. </w:t>
      </w:r>
    </w:p>
    <w:p w14:paraId="6501A928" w14:textId="303E3BA2" w:rsidR="00C622BA" w:rsidRDefault="00C622BA">
      <w:r>
        <w:t xml:space="preserve">Policy: </w:t>
      </w:r>
    </w:p>
    <w:p w14:paraId="5E8288A5" w14:textId="40FEF144" w:rsidR="00C622BA" w:rsidRDefault="00C622BA">
      <w:r>
        <w:t>For the School Year 2021-2022 no more than 50% of total instructional time will be provided in a remote setting.</w:t>
      </w:r>
    </w:p>
    <w:p w14:paraId="19ED4E2B" w14:textId="3CA7DE1C" w:rsidR="00C622BA" w:rsidRDefault="00C622BA" w:rsidP="00C622BA">
      <w:r>
        <w:t xml:space="preserve">For the School Year 2022-2022 onward </w:t>
      </w:r>
      <w:r>
        <w:t xml:space="preserve">no more than </w:t>
      </w:r>
      <w:r>
        <w:t>4</w:t>
      </w:r>
      <w:r>
        <w:t>0% of total instructional time will be provided in a remote setting.</w:t>
      </w:r>
    </w:p>
    <w:p w14:paraId="2F2BD2E9" w14:textId="7372A372" w:rsidR="00C622BA" w:rsidRDefault="00C622BA" w:rsidP="00C622BA">
      <w:r>
        <w:t>The percentage of remote instructional time will be calculated by dividing remote instructional minutes by total instructional minutes than multiplying by 100 as illustrated below.</w:t>
      </w:r>
    </w:p>
    <w:p w14:paraId="314E1F67" w14:textId="3F46FCBA" w:rsidR="00C622BA" w:rsidRDefault="00C622BA" w:rsidP="00C622BA">
      <w:pPr>
        <w:rPr>
          <w:rFonts w:eastAsiaTheme="minorEastAsia"/>
        </w:rPr>
      </w:pPr>
      <w:r>
        <w:t xml:space="preserve">  </w:t>
      </w:r>
      <m:oMath>
        <m:f>
          <m:fPr>
            <m:ctrlPr>
              <w:rPr>
                <w:rFonts w:ascii="Cambria Math" w:hAnsi="Cambria Math"/>
                <w:i/>
              </w:rPr>
            </m:ctrlPr>
          </m:fPr>
          <m:num>
            <m:r>
              <w:rPr>
                <w:rFonts w:ascii="Cambria Math" w:hAnsi="Cambria Math"/>
              </w:rPr>
              <m:t>remote minutes</m:t>
            </m:r>
          </m:num>
          <m:den>
            <m:r>
              <w:rPr>
                <w:rFonts w:ascii="Cambria Math" w:hAnsi="Cambria Math"/>
              </w:rPr>
              <m:t>total minutes</m:t>
            </m:r>
          </m:den>
        </m:f>
        <m:r>
          <w:rPr>
            <w:rFonts w:ascii="Cambria Math" w:hAnsi="Cambria Math"/>
          </w:rPr>
          <m:t xml:space="preserve"> x 100=%remote instructional time</m:t>
        </m:r>
      </m:oMath>
    </w:p>
    <w:p w14:paraId="215A3B5F" w14:textId="5756FD30" w:rsidR="00C622BA" w:rsidRDefault="00E82ED6" w:rsidP="00C622BA">
      <w:r>
        <w:t>Remote Options</w:t>
      </w:r>
    </w:p>
    <w:p w14:paraId="3F3C0A15" w14:textId="58626435" w:rsidR="00E82ED6" w:rsidRDefault="00E82ED6" w:rsidP="00C622BA">
      <w:r>
        <w:t>The following remote options will be offered by Northern Arizona Academy</w:t>
      </w:r>
    </w:p>
    <w:p w14:paraId="61449A72" w14:textId="77777777" w:rsidR="00E82ED6" w:rsidRDefault="00E82ED6" w:rsidP="00E82ED6">
      <w:r>
        <w:t xml:space="preserve">Remote courses via </w:t>
      </w:r>
      <w:proofErr w:type="spellStart"/>
      <w:r>
        <w:t>Edgenuity</w:t>
      </w:r>
      <w:proofErr w:type="spellEnd"/>
      <w:r>
        <w:t xml:space="preserve">: These courses may be completed remotely on </w:t>
      </w:r>
      <w:proofErr w:type="spellStart"/>
      <w:r>
        <w:t>Edgenuity</w:t>
      </w:r>
      <w:proofErr w:type="spellEnd"/>
      <w:r>
        <w:t xml:space="preserve"> during regular school hours or during weekends and evenings.  Courses will be monitored by an </w:t>
      </w:r>
      <w:r>
        <w:t xml:space="preserve">appropriately qualified teacher </w:t>
      </w:r>
      <w:r>
        <w:t>who will provide</w:t>
      </w:r>
      <w:r>
        <w:t xml:space="preserve"> grading and feedback</w:t>
      </w:r>
      <w:r>
        <w:t xml:space="preserve"> via the learning platform. </w:t>
      </w:r>
      <w:r>
        <w:t xml:space="preserve">Tutoring will be provided by the teacher during Extended Day Friday or via internet conferencing. </w:t>
      </w:r>
    </w:p>
    <w:p w14:paraId="194B1CC7" w14:textId="1ACB59E1" w:rsidR="00E82ED6" w:rsidRDefault="00E82ED6" w:rsidP="00E82ED6">
      <w:r>
        <w:t xml:space="preserve">Paper Based Remote Courses: </w:t>
      </w:r>
      <w:r>
        <w:t xml:space="preserve">These courses may be completed remotely </w:t>
      </w:r>
      <w:r>
        <w:t>by completing assignment packets</w:t>
      </w:r>
      <w:r>
        <w:t xml:space="preserve"> during regular school hours or during weekends and evenings.  </w:t>
      </w:r>
      <w:r>
        <w:t xml:space="preserve">Packets will be turned into an appropriately qualified teacher for grading and feedback. Tutoring will be provided by the teacher during Extended Day Friday or via internet conferencing. </w:t>
      </w:r>
    </w:p>
    <w:p w14:paraId="0F7AA076" w14:textId="09D0F950" w:rsidR="00C622BA" w:rsidRDefault="00E82ED6">
      <w:r>
        <w:t>Attendance Options</w:t>
      </w:r>
    </w:p>
    <w:p w14:paraId="5C571E66" w14:textId="77777777" w:rsidR="00E82ED6" w:rsidRDefault="00E82ED6" w:rsidP="00E82ED6">
      <w:r>
        <w:t xml:space="preserve">Students, with guidance from appropriate school staff, parents and or guardians, may choose one of the following instructional options. </w:t>
      </w:r>
    </w:p>
    <w:p w14:paraId="03C1A7E0" w14:textId="3C05E643" w:rsidR="00C622BA" w:rsidRDefault="00C622BA" w:rsidP="00E82ED6">
      <w:pPr>
        <w:ind w:firstLine="720"/>
      </w:pPr>
      <w:r>
        <w:t xml:space="preserve">Students </w:t>
      </w:r>
      <w:r w:rsidR="00E82ED6">
        <w:t>attending</w:t>
      </w:r>
      <w:r>
        <w:t xml:space="preserve"> Northern Arizona Academy </w:t>
      </w:r>
      <w:r w:rsidR="00E82ED6">
        <w:t>face to face f</w:t>
      </w:r>
      <w:r>
        <w:t xml:space="preserve">ull </w:t>
      </w:r>
      <w:r w:rsidR="00E82ED6">
        <w:t>t</w:t>
      </w:r>
      <w:r>
        <w:t xml:space="preserve">ime may opt to take additional classes outside regular school hours using one of the remote options listed above.  </w:t>
      </w:r>
      <w:r w:rsidR="006246D7">
        <w:t xml:space="preserve">This option is available to all students. </w:t>
      </w:r>
    </w:p>
    <w:p w14:paraId="1A103378" w14:textId="78560CBE" w:rsidR="00C622BA" w:rsidRDefault="00E82ED6" w:rsidP="004C755E">
      <w:pPr>
        <w:ind w:firstLine="720"/>
      </w:pPr>
      <w:r>
        <w:t xml:space="preserve">Students may opt to </w:t>
      </w:r>
      <w:r w:rsidR="004C755E">
        <w:t>complete instructional hours by attending NAA in person a minimum of 50% of the day and fulfill the balance of instructional hours remotely via one of the options listed above</w:t>
      </w:r>
      <w:r w:rsidR="004C755E">
        <w:t>.</w:t>
      </w:r>
      <w:r w:rsidR="004C755E">
        <w:t xml:space="preserve">  This option will only be available to Juniors, Seniors and students with </w:t>
      </w:r>
      <w:r w:rsidR="006246D7">
        <w:t xml:space="preserve">exceptional circumstances as determined by administration. </w:t>
      </w:r>
    </w:p>
    <w:p w14:paraId="0795CD2F" w14:textId="1833CD23" w:rsidR="00C622BA" w:rsidRPr="00232B34" w:rsidRDefault="00E82ED6" w:rsidP="004C755E">
      <w:pPr>
        <w:ind w:firstLine="720"/>
      </w:pPr>
      <w:r w:rsidRPr="00232B34">
        <w:lastRenderedPageBreak/>
        <w:t xml:space="preserve">Students </w:t>
      </w:r>
      <w:r w:rsidR="004C755E" w:rsidRPr="00232B34">
        <w:t xml:space="preserve">may opt to complete instructional hours fully remotely.   This option will be limited to students that have successfully demonstrated their ability to complete remote instruction. No more than 20% of the student population may be assigned this option. </w:t>
      </w:r>
    </w:p>
    <w:p w14:paraId="1D95A74E" w14:textId="4C76E00D" w:rsidR="006246D7" w:rsidRPr="00232B34" w:rsidRDefault="006246D7" w:rsidP="00300377">
      <w:r w:rsidRPr="00232B34">
        <w:t xml:space="preserve">Procedure: </w:t>
      </w:r>
    </w:p>
    <w:p w14:paraId="077E3662" w14:textId="50D122C9" w:rsidR="00803A29" w:rsidRPr="00232B34" w:rsidRDefault="00803A29" w:rsidP="00300377">
      <w:r w:rsidRPr="00232B34">
        <w:t>Students will be scheduled for remote classes during regular school hours within the Student Information System.  Instructional hours worked outside of regular school hours will be tracked within the scheduled remote classes</w:t>
      </w:r>
      <w:r w:rsidR="00232B34" w:rsidRPr="00232B34">
        <w:t xml:space="preserve"> following the guidelines below. </w:t>
      </w:r>
      <w:r w:rsidR="00DA558A">
        <w:t>+</w:t>
      </w:r>
    </w:p>
    <w:p w14:paraId="5177A3E2" w14:textId="4BAD4FD5" w:rsidR="00300377" w:rsidRPr="00232B34" w:rsidRDefault="00300377" w:rsidP="00300377">
      <w:r w:rsidRPr="00232B34">
        <w:t>Paper Based Remote Courses</w:t>
      </w:r>
    </w:p>
    <w:p w14:paraId="2E3327DF" w14:textId="4462C978" w:rsidR="00300377" w:rsidRPr="00232B34" w:rsidRDefault="00300377" w:rsidP="00803A29">
      <w:pPr>
        <w:pStyle w:val="ListParagraph"/>
        <w:numPr>
          <w:ilvl w:val="0"/>
          <w:numId w:val="2"/>
        </w:numPr>
        <w:rPr>
          <w:rFonts w:ascii="Calibri" w:eastAsia="Calibri" w:hAnsi="Calibri"/>
        </w:rPr>
      </w:pPr>
      <w:r w:rsidRPr="00232B34">
        <w:rPr>
          <w:rFonts w:ascii="Calibri" w:eastAsia="Calibri" w:hAnsi="Calibri"/>
        </w:rPr>
        <w:t xml:space="preserve">Students will be provided with packets to work on at home that represent </w:t>
      </w:r>
      <w:r w:rsidRPr="00232B34">
        <w:rPr>
          <w:rFonts w:ascii="Calibri" w:eastAsia="Calibri" w:hAnsi="Calibri"/>
        </w:rPr>
        <w:t>6</w:t>
      </w:r>
      <w:r w:rsidRPr="00232B34">
        <w:rPr>
          <w:rFonts w:ascii="Calibri" w:eastAsia="Calibri" w:hAnsi="Calibri"/>
        </w:rPr>
        <w:t xml:space="preserve"> hours of work per </w:t>
      </w:r>
      <w:r w:rsidRPr="00232B34">
        <w:rPr>
          <w:rFonts w:ascii="Calibri" w:eastAsia="Calibri" w:hAnsi="Calibri"/>
        </w:rPr>
        <w:t>week</w:t>
      </w:r>
      <w:r w:rsidRPr="00232B34">
        <w:rPr>
          <w:rFonts w:ascii="Calibri" w:eastAsia="Calibri" w:hAnsi="Calibri"/>
        </w:rPr>
        <w:t xml:space="preserve">. </w:t>
      </w:r>
    </w:p>
    <w:p w14:paraId="7B8D692E" w14:textId="60CBB53F" w:rsidR="00300377" w:rsidRPr="00232B34" w:rsidRDefault="00300377" w:rsidP="00803A29">
      <w:pPr>
        <w:pStyle w:val="ListParagraph"/>
        <w:numPr>
          <w:ilvl w:val="0"/>
          <w:numId w:val="2"/>
        </w:numPr>
        <w:rPr>
          <w:rFonts w:ascii="Calibri" w:eastAsia="Calibri" w:hAnsi="Calibri"/>
        </w:rPr>
      </w:pPr>
      <w:r w:rsidRPr="00232B34">
        <w:rPr>
          <w:rFonts w:ascii="Calibri" w:eastAsia="Calibri" w:hAnsi="Calibri"/>
        </w:rPr>
        <w:t xml:space="preserve">Students will hand in their time sheets and packets to the </w:t>
      </w:r>
      <w:r w:rsidRPr="00232B34">
        <w:rPr>
          <w:rFonts w:ascii="Calibri" w:eastAsia="Calibri" w:hAnsi="Calibri"/>
        </w:rPr>
        <w:t xml:space="preserve">appropriately qualified </w:t>
      </w:r>
      <w:r w:rsidRPr="00232B34">
        <w:rPr>
          <w:rFonts w:ascii="Calibri" w:eastAsia="Calibri" w:hAnsi="Calibri"/>
        </w:rPr>
        <w:t>teacher</w:t>
      </w:r>
      <w:r w:rsidRPr="00232B34">
        <w:rPr>
          <w:rFonts w:ascii="Calibri" w:eastAsia="Calibri" w:hAnsi="Calibri"/>
        </w:rPr>
        <w:t xml:space="preserve"> monitoring their remote course</w:t>
      </w:r>
      <w:r w:rsidRPr="00232B34">
        <w:rPr>
          <w:rFonts w:ascii="Calibri" w:eastAsia="Calibri" w:hAnsi="Calibri"/>
        </w:rPr>
        <w:t xml:space="preserve">. </w:t>
      </w:r>
    </w:p>
    <w:p w14:paraId="7B08FB60" w14:textId="4702DB82" w:rsidR="00300377" w:rsidRPr="00232B34" w:rsidRDefault="00300377" w:rsidP="00803A29">
      <w:pPr>
        <w:pStyle w:val="ListParagraph"/>
        <w:numPr>
          <w:ilvl w:val="0"/>
          <w:numId w:val="2"/>
        </w:numPr>
        <w:rPr>
          <w:rFonts w:ascii="Calibri" w:eastAsia="Calibri" w:hAnsi="Calibri"/>
        </w:rPr>
      </w:pPr>
      <w:r w:rsidRPr="00232B34">
        <w:rPr>
          <w:rFonts w:ascii="Calibri" w:eastAsia="Calibri" w:hAnsi="Calibri"/>
        </w:rPr>
        <w:t>Teachers will hand in the completed time sheets to administration.  They will also grade the completed work and enter the grades into the gradebook.</w:t>
      </w:r>
    </w:p>
    <w:p w14:paraId="22A080D9" w14:textId="5EC9BCA7" w:rsidR="00300377" w:rsidRPr="00232B34" w:rsidRDefault="00300377" w:rsidP="00803A29">
      <w:pPr>
        <w:pStyle w:val="ListParagraph"/>
        <w:numPr>
          <w:ilvl w:val="0"/>
          <w:numId w:val="2"/>
        </w:numPr>
        <w:rPr>
          <w:rFonts w:ascii="Calibri" w:eastAsia="Calibri" w:hAnsi="Calibri"/>
        </w:rPr>
      </w:pPr>
      <w:r w:rsidRPr="00232B34">
        <w:rPr>
          <w:rFonts w:ascii="Calibri" w:eastAsia="Calibri" w:hAnsi="Calibri"/>
        </w:rPr>
        <w:t>Teachers will provide a weekly report to administration regarding student completion of work.</w:t>
      </w:r>
    </w:p>
    <w:p w14:paraId="331514B5" w14:textId="4C744D27" w:rsidR="00300377" w:rsidRPr="00232B34" w:rsidRDefault="00803A29" w:rsidP="00803A29">
      <w:pPr>
        <w:pStyle w:val="ListParagraph"/>
        <w:numPr>
          <w:ilvl w:val="0"/>
          <w:numId w:val="2"/>
        </w:numPr>
        <w:rPr>
          <w:rFonts w:ascii="Calibri" w:eastAsia="Calibri" w:hAnsi="Calibri"/>
        </w:rPr>
      </w:pPr>
      <w:r w:rsidRPr="00232B34">
        <w:rPr>
          <w:rFonts w:ascii="Calibri" w:eastAsia="Calibri" w:hAnsi="Calibri"/>
        </w:rPr>
        <w:t xml:space="preserve">Weekly attendance for the remote class </w:t>
      </w:r>
      <w:r w:rsidR="00300377" w:rsidRPr="00232B34">
        <w:rPr>
          <w:rFonts w:ascii="Calibri" w:eastAsia="Calibri" w:hAnsi="Calibri"/>
        </w:rPr>
        <w:t xml:space="preserve">shall be determined based upon the percentage of work the student completed. </w:t>
      </w:r>
    </w:p>
    <w:p w14:paraId="4AC82803" w14:textId="4B899B20" w:rsidR="00300377" w:rsidRPr="00232B34" w:rsidRDefault="00300377" w:rsidP="00300377">
      <w:pPr>
        <w:rPr>
          <w:rFonts w:ascii="Calibri" w:eastAsia="Calibri" w:hAnsi="Calibri"/>
        </w:rPr>
      </w:pPr>
      <w:r w:rsidRPr="00232B34">
        <w:rPr>
          <w:rFonts w:ascii="Calibri" w:eastAsia="Calibri" w:hAnsi="Calibri"/>
        </w:rPr>
        <w:tab/>
      </w:r>
      <w:r w:rsidRPr="00232B34">
        <w:rPr>
          <w:rFonts w:ascii="Calibri" w:eastAsia="Calibri" w:hAnsi="Calibri"/>
        </w:rPr>
        <w:t>85</w:t>
      </w:r>
      <w:r w:rsidRPr="00232B34">
        <w:rPr>
          <w:rFonts w:ascii="Calibri" w:eastAsia="Calibri" w:hAnsi="Calibri"/>
        </w:rPr>
        <w:t>% - 100% Completion:  Fully Present</w:t>
      </w:r>
    </w:p>
    <w:p w14:paraId="7BB3E722" w14:textId="4FD221B5" w:rsidR="00300377" w:rsidRPr="00232B34" w:rsidRDefault="00300377" w:rsidP="00300377">
      <w:pPr>
        <w:rPr>
          <w:rFonts w:ascii="Calibri" w:eastAsia="Calibri" w:hAnsi="Calibri"/>
        </w:rPr>
      </w:pPr>
      <w:r w:rsidRPr="00232B34">
        <w:rPr>
          <w:rFonts w:ascii="Calibri" w:eastAsia="Calibri" w:hAnsi="Calibri"/>
        </w:rPr>
        <w:tab/>
      </w:r>
      <w:r w:rsidRPr="00232B34">
        <w:rPr>
          <w:rFonts w:ascii="Calibri" w:eastAsia="Calibri" w:hAnsi="Calibri"/>
        </w:rPr>
        <w:t>70</w:t>
      </w:r>
      <w:r w:rsidRPr="00232B34">
        <w:rPr>
          <w:rFonts w:ascii="Calibri" w:eastAsia="Calibri" w:hAnsi="Calibri"/>
        </w:rPr>
        <w:t xml:space="preserve">% - </w:t>
      </w:r>
      <w:r w:rsidRPr="00232B34">
        <w:rPr>
          <w:rFonts w:ascii="Calibri" w:eastAsia="Calibri" w:hAnsi="Calibri"/>
        </w:rPr>
        <w:t>84</w:t>
      </w:r>
      <w:r w:rsidRPr="00232B34">
        <w:rPr>
          <w:rFonts w:ascii="Calibri" w:eastAsia="Calibri" w:hAnsi="Calibri"/>
        </w:rPr>
        <w:t>% Completion: Absent one day</w:t>
      </w:r>
    </w:p>
    <w:p w14:paraId="3FB700B5" w14:textId="76663EA5" w:rsidR="00300377" w:rsidRPr="00232B34" w:rsidRDefault="00300377" w:rsidP="00300377">
      <w:pPr>
        <w:rPr>
          <w:rFonts w:ascii="Calibri" w:eastAsia="Calibri" w:hAnsi="Calibri"/>
        </w:rPr>
      </w:pPr>
      <w:r w:rsidRPr="00232B34">
        <w:rPr>
          <w:rFonts w:ascii="Calibri" w:eastAsia="Calibri" w:hAnsi="Calibri"/>
        </w:rPr>
        <w:tab/>
      </w:r>
      <w:r w:rsidRPr="00232B34">
        <w:rPr>
          <w:rFonts w:ascii="Calibri" w:eastAsia="Calibri" w:hAnsi="Calibri"/>
        </w:rPr>
        <w:t>55</w:t>
      </w:r>
      <w:r w:rsidRPr="00232B34">
        <w:rPr>
          <w:rFonts w:ascii="Calibri" w:eastAsia="Calibri" w:hAnsi="Calibri"/>
        </w:rPr>
        <w:t xml:space="preserve">% - </w:t>
      </w:r>
      <w:r w:rsidRPr="00232B34">
        <w:rPr>
          <w:rFonts w:ascii="Calibri" w:eastAsia="Calibri" w:hAnsi="Calibri"/>
        </w:rPr>
        <w:t>69</w:t>
      </w:r>
      <w:r w:rsidRPr="00232B34">
        <w:rPr>
          <w:rFonts w:ascii="Calibri" w:eastAsia="Calibri" w:hAnsi="Calibri"/>
        </w:rPr>
        <w:t>% Completion: Absent two days</w:t>
      </w:r>
    </w:p>
    <w:p w14:paraId="6AA2F53F" w14:textId="33BCF3E2" w:rsidR="00300377" w:rsidRPr="00232B34" w:rsidRDefault="00300377" w:rsidP="00300377">
      <w:pPr>
        <w:rPr>
          <w:rFonts w:ascii="Calibri" w:eastAsia="Calibri" w:hAnsi="Calibri"/>
        </w:rPr>
      </w:pPr>
      <w:r w:rsidRPr="00232B34">
        <w:rPr>
          <w:rFonts w:ascii="Calibri" w:eastAsia="Calibri" w:hAnsi="Calibri"/>
        </w:rPr>
        <w:tab/>
      </w:r>
      <w:r w:rsidRPr="00232B34">
        <w:rPr>
          <w:rFonts w:ascii="Calibri" w:eastAsia="Calibri" w:hAnsi="Calibri"/>
        </w:rPr>
        <w:t>40%</w:t>
      </w:r>
      <w:r w:rsidRPr="00232B34">
        <w:rPr>
          <w:rFonts w:ascii="Calibri" w:eastAsia="Calibri" w:hAnsi="Calibri"/>
        </w:rPr>
        <w:t xml:space="preserve"> – </w:t>
      </w:r>
      <w:r w:rsidRPr="00232B34">
        <w:rPr>
          <w:rFonts w:ascii="Calibri" w:eastAsia="Calibri" w:hAnsi="Calibri"/>
        </w:rPr>
        <w:t>54</w:t>
      </w:r>
      <w:r w:rsidRPr="00232B34">
        <w:rPr>
          <w:rFonts w:ascii="Calibri" w:eastAsia="Calibri" w:hAnsi="Calibri"/>
        </w:rPr>
        <w:t>% Completion: Absent three days</w:t>
      </w:r>
    </w:p>
    <w:p w14:paraId="72E50562" w14:textId="33249D00" w:rsidR="00300377" w:rsidRPr="00232B34" w:rsidRDefault="00300377" w:rsidP="00300377">
      <w:pPr>
        <w:rPr>
          <w:rFonts w:ascii="Calibri" w:eastAsia="Calibri" w:hAnsi="Calibri"/>
        </w:rPr>
      </w:pPr>
      <w:r w:rsidRPr="00232B34">
        <w:rPr>
          <w:rFonts w:ascii="Calibri" w:eastAsia="Calibri" w:hAnsi="Calibri"/>
        </w:rPr>
        <w:tab/>
      </w:r>
      <w:r w:rsidR="00803A29" w:rsidRPr="00232B34">
        <w:rPr>
          <w:rFonts w:ascii="Calibri" w:eastAsia="Calibri" w:hAnsi="Calibri"/>
        </w:rPr>
        <w:t>25% - 39% Completion: Absent four days</w:t>
      </w:r>
    </w:p>
    <w:p w14:paraId="1EA7C5C5" w14:textId="513C152E" w:rsidR="00803A29" w:rsidRPr="00232B34" w:rsidRDefault="00803A29" w:rsidP="00300377">
      <w:pPr>
        <w:rPr>
          <w:rFonts w:ascii="Calibri" w:eastAsia="Calibri" w:hAnsi="Calibri"/>
        </w:rPr>
      </w:pPr>
      <w:r w:rsidRPr="00232B34">
        <w:rPr>
          <w:rFonts w:ascii="Calibri" w:eastAsia="Calibri" w:hAnsi="Calibri"/>
        </w:rPr>
        <w:tab/>
        <w:t>Under 24% Completion: Absent five days</w:t>
      </w:r>
    </w:p>
    <w:p w14:paraId="08A75565" w14:textId="77777777" w:rsidR="00300377" w:rsidRPr="00232B34" w:rsidRDefault="00300377" w:rsidP="00300377">
      <w:pPr>
        <w:rPr>
          <w:rFonts w:ascii="Calibri" w:eastAsia="Calibri" w:hAnsi="Calibri"/>
        </w:rPr>
      </w:pPr>
    </w:p>
    <w:p w14:paraId="1683BF90" w14:textId="0EF62465" w:rsidR="00300377" w:rsidRPr="00232B34" w:rsidRDefault="00803A29" w:rsidP="00300377">
      <w:r w:rsidRPr="00232B34">
        <w:t xml:space="preserve">Remote Courses via </w:t>
      </w:r>
      <w:proofErr w:type="spellStart"/>
      <w:r w:rsidRPr="00232B34">
        <w:t>Edgenuity</w:t>
      </w:r>
      <w:proofErr w:type="spellEnd"/>
    </w:p>
    <w:p w14:paraId="5758AFCF" w14:textId="0B495006" w:rsidR="00300377" w:rsidRPr="00232B34" w:rsidRDefault="00300377" w:rsidP="00803A29">
      <w:pPr>
        <w:pStyle w:val="ListParagraph"/>
        <w:numPr>
          <w:ilvl w:val="0"/>
          <w:numId w:val="4"/>
        </w:numPr>
      </w:pPr>
      <w:r w:rsidRPr="00232B34">
        <w:t xml:space="preserve">Students will be assigned to </w:t>
      </w:r>
      <w:proofErr w:type="spellStart"/>
      <w:r w:rsidRPr="00232B34">
        <w:t>Edgenuity</w:t>
      </w:r>
      <w:proofErr w:type="spellEnd"/>
      <w:r w:rsidRPr="00232B34">
        <w:t xml:space="preserve"> courses depending on their need. </w:t>
      </w:r>
    </w:p>
    <w:p w14:paraId="005D7065" w14:textId="7AD50A7B" w:rsidR="00300377" w:rsidRPr="00232B34" w:rsidRDefault="00300377" w:rsidP="00803A29">
      <w:pPr>
        <w:pStyle w:val="ListParagraph"/>
        <w:numPr>
          <w:ilvl w:val="0"/>
          <w:numId w:val="4"/>
        </w:numPr>
      </w:pPr>
      <w:r w:rsidRPr="00232B34">
        <w:t xml:space="preserve">Weekly reports will be pulled on student attendance and progress. </w:t>
      </w:r>
    </w:p>
    <w:p w14:paraId="1BAD7E27" w14:textId="53110EF7" w:rsidR="00300377" w:rsidRPr="00232B34" w:rsidRDefault="00300377" w:rsidP="00803A29">
      <w:pPr>
        <w:pStyle w:val="ListParagraph"/>
        <w:numPr>
          <w:ilvl w:val="0"/>
          <w:numId w:val="4"/>
        </w:numPr>
      </w:pPr>
      <w:r w:rsidRPr="00232B34">
        <w:t xml:space="preserve">A student will be counted present the entire week </w:t>
      </w:r>
      <w:r w:rsidR="00803A29" w:rsidRPr="00232B34">
        <w:t xml:space="preserve">in their remote class </w:t>
      </w:r>
      <w:r w:rsidRPr="00232B34">
        <w:t xml:space="preserve">if they have completed </w:t>
      </w:r>
      <w:r w:rsidR="00803A29" w:rsidRPr="00232B34">
        <w:t>six</w:t>
      </w:r>
      <w:r w:rsidRPr="00232B34">
        <w:t xml:space="preserve"> hours of work</w:t>
      </w:r>
      <w:r w:rsidR="00232B34" w:rsidRPr="00232B34">
        <w:t xml:space="preserve">, less idle time, </w:t>
      </w:r>
      <w:r w:rsidRPr="00232B34">
        <w:t>OR they are on t</w:t>
      </w:r>
      <w:r w:rsidR="00232B34" w:rsidRPr="00232B34">
        <w:t>rack</w:t>
      </w:r>
      <w:r w:rsidRPr="00232B34">
        <w:t xml:space="preserve"> </w:t>
      </w:r>
      <w:r w:rsidR="00803A29" w:rsidRPr="00232B34">
        <w:t>in the</w:t>
      </w:r>
      <w:r w:rsidRPr="00232B34">
        <w:t xml:space="preserve"> class</w:t>
      </w:r>
      <w:r w:rsidR="00232B34">
        <w:t xml:space="preserve"> as indicated by the Course Completed Percentage</w:t>
      </w:r>
      <w:r w:rsidRPr="00232B34">
        <w:t xml:space="preserve">. </w:t>
      </w:r>
    </w:p>
    <w:p w14:paraId="69CD5F21" w14:textId="472B2841" w:rsidR="00300377" w:rsidRPr="00232B34" w:rsidRDefault="00300377" w:rsidP="00803A29">
      <w:pPr>
        <w:pStyle w:val="ListParagraph"/>
        <w:numPr>
          <w:ilvl w:val="0"/>
          <w:numId w:val="4"/>
        </w:numPr>
      </w:pPr>
      <w:r w:rsidRPr="00232B34">
        <w:t xml:space="preserve">If a student is not on track in </w:t>
      </w:r>
      <w:r w:rsidR="00803A29" w:rsidRPr="00232B34">
        <w:t>the class</w:t>
      </w:r>
      <w:r w:rsidRPr="00232B34">
        <w:t xml:space="preserve"> </w:t>
      </w:r>
      <w:r w:rsidR="00232B34">
        <w:t>as indicated by the Course Completed Percentage</w:t>
      </w:r>
      <w:r w:rsidR="00232B34" w:rsidRPr="00232B34">
        <w:t xml:space="preserve"> </w:t>
      </w:r>
      <w:r w:rsidR="00803A29" w:rsidRPr="00232B34">
        <w:t>and</w:t>
      </w:r>
      <w:r w:rsidRPr="00232B34">
        <w:t xml:space="preserve"> they have not logged </w:t>
      </w:r>
      <w:r w:rsidR="00803A29" w:rsidRPr="00232B34">
        <w:t>six</w:t>
      </w:r>
      <w:r w:rsidRPr="00232B34">
        <w:t xml:space="preserve"> </w:t>
      </w:r>
      <w:r w:rsidR="00232B34" w:rsidRPr="00232B34">
        <w:t>hours</w:t>
      </w:r>
      <w:r w:rsidR="00232B34">
        <w:t xml:space="preserve"> of course time during the</w:t>
      </w:r>
      <w:r w:rsidRPr="00232B34">
        <w:t xml:space="preserve"> week,</w:t>
      </w:r>
      <w:r w:rsidR="00232B34" w:rsidRPr="00232B34">
        <w:t xml:space="preserve"> less idle time,</w:t>
      </w:r>
      <w:r w:rsidRPr="00232B34">
        <w:t xml:space="preserve"> attendance will be based on the number of hours the student spent on task.  One attendance hour online will equal one class period of attendance. </w:t>
      </w:r>
    </w:p>
    <w:p w14:paraId="568F3707" w14:textId="1B18260F" w:rsidR="006246D7" w:rsidRDefault="006246D7" w:rsidP="006246D7">
      <w:pPr>
        <w:ind w:firstLine="720"/>
      </w:pPr>
    </w:p>
    <w:p w14:paraId="39663357" w14:textId="77777777" w:rsidR="004C755E" w:rsidRDefault="004C755E" w:rsidP="004C755E">
      <w:pPr>
        <w:ind w:firstLine="720"/>
      </w:pPr>
    </w:p>
    <w:sectPr w:rsidR="004C75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310FF"/>
    <w:multiLevelType w:val="hybridMultilevel"/>
    <w:tmpl w:val="604C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72247"/>
    <w:multiLevelType w:val="hybridMultilevel"/>
    <w:tmpl w:val="ED44F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550DF"/>
    <w:multiLevelType w:val="hybridMultilevel"/>
    <w:tmpl w:val="7F42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817EDF"/>
    <w:multiLevelType w:val="hybridMultilevel"/>
    <w:tmpl w:val="ABDCA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38"/>
    <w:rsid w:val="00232B34"/>
    <w:rsid w:val="00300377"/>
    <w:rsid w:val="004C755E"/>
    <w:rsid w:val="006246D7"/>
    <w:rsid w:val="00803A29"/>
    <w:rsid w:val="008C4838"/>
    <w:rsid w:val="00C622BA"/>
    <w:rsid w:val="00DA558A"/>
    <w:rsid w:val="00E82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CAF9"/>
  <w15:chartTrackingRefBased/>
  <w15:docId w15:val="{DBF508D7-6BEF-4420-98AE-CA61A763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2BA"/>
    <w:rPr>
      <w:color w:val="808080"/>
    </w:rPr>
  </w:style>
  <w:style w:type="paragraph" w:styleId="ListParagraph">
    <w:name w:val="List Paragraph"/>
    <w:basedOn w:val="Normal"/>
    <w:uiPriority w:val="34"/>
    <w:qFormat/>
    <w:rsid w:val="00803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Carlyle</dc:creator>
  <cp:keywords/>
  <dc:description/>
  <cp:lastModifiedBy>Amy Carlyle</cp:lastModifiedBy>
  <cp:revision>2</cp:revision>
  <dcterms:created xsi:type="dcterms:W3CDTF">2021-07-21T22:06:00Z</dcterms:created>
  <dcterms:modified xsi:type="dcterms:W3CDTF">2021-07-21T22:06:00Z</dcterms:modified>
</cp:coreProperties>
</file>