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914EC" w14:textId="077B2C9B" w:rsidR="00781BE7" w:rsidRPr="00781BE7" w:rsidRDefault="00781BE7" w:rsidP="00781BE7">
      <w:r w:rsidRPr="00781BE7">
        <w:t>42 Risk Management</w:t>
      </w:r>
      <w:r>
        <w:t xml:space="preserve"> </w:t>
      </w:r>
      <w:r w:rsidRPr="00781BE7">
        <w:t>CCTV Operations &amp; Surveillance Policy</w:t>
      </w:r>
    </w:p>
    <w:p w14:paraId="660460E6" w14:textId="77777777" w:rsidR="00781BE7" w:rsidRPr="00781BE7" w:rsidRDefault="00781BE7" w:rsidP="00781BE7">
      <w:r w:rsidRPr="00781BE7">
        <w:rPr>
          <w:b/>
          <w:bCs/>
        </w:rPr>
        <w:t>1. Purpose</w:t>
      </w:r>
    </w:p>
    <w:p w14:paraId="5106361D" w14:textId="77777777" w:rsidR="00781BE7" w:rsidRPr="00781BE7" w:rsidRDefault="00781BE7" w:rsidP="00781BE7">
      <w:r w:rsidRPr="00781BE7">
        <w:t xml:space="preserve">This policy sets out the standards, responsibilities, and operational procedures governing the use of Closed-Circuit Television (CCTV) systems managed by </w:t>
      </w:r>
      <w:r w:rsidRPr="00781BE7">
        <w:rPr>
          <w:b/>
          <w:bCs/>
        </w:rPr>
        <w:t>42 Risk Management</w:t>
      </w:r>
      <w:r w:rsidRPr="00781BE7">
        <w:t>. Its purpose is to ensure that all surveillance activity is lawful, proportionate, intelligence</w:t>
      </w:r>
      <w:r w:rsidRPr="00781BE7">
        <w:noBreakHyphen/>
        <w:t>led, and aligned with our commitment to safeguarding people, assets, and environments while respecting privacy and data protection obligations.</w:t>
      </w:r>
    </w:p>
    <w:p w14:paraId="7656D936" w14:textId="77777777" w:rsidR="00781BE7" w:rsidRPr="00781BE7" w:rsidRDefault="00781BE7" w:rsidP="00781BE7">
      <w:r w:rsidRPr="00781BE7">
        <w:rPr>
          <w:b/>
          <w:bCs/>
        </w:rPr>
        <w:t>2. Scope</w:t>
      </w:r>
    </w:p>
    <w:p w14:paraId="7CD7F548" w14:textId="77777777" w:rsidR="00781BE7" w:rsidRPr="00781BE7" w:rsidRDefault="00781BE7" w:rsidP="00781BE7">
      <w:r w:rsidRPr="00781BE7">
        <w:t>This policy applies to:</w:t>
      </w:r>
    </w:p>
    <w:p w14:paraId="03E9D75A" w14:textId="77777777" w:rsidR="00781BE7" w:rsidRPr="00781BE7" w:rsidRDefault="00781BE7" w:rsidP="00781BE7">
      <w:pPr>
        <w:numPr>
          <w:ilvl w:val="0"/>
          <w:numId w:val="1"/>
        </w:numPr>
      </w:pPr>
      <w:r w:rsidRPr="00781BE7">
        <w:t>All CCTV systems operated, monitored, or managed by 42 Risk Management</w:t>
      </w:r>
    </w:p>
    <w:p w14:paraId="3CF7457A" w14:textId="77777777" w:rsidR="00781BE7" w:rsidRPr="00781BE7" w:rsidRDefault="00781BE7" w:rsidP="00781BE7">
      <w:pPr>
        <w:numPr>
          <w:ilvl w:val="0"/>
          <w:numId w:val="1"/>
        </w:numPr>
      </w:pPr>
      <w:r w:rsidRPr="00781BE7">
        <w:t>All employees, contractors, and partners involved in surveillance operations</w:t>
      </w:r>
    </w:p>
    <w:p w14:paraId="7531327B" w14:textId="77777777" w:rsidR="00781BE7" w:rsidRPr="00781BE7" w:rsidRDefault="00781BE7" w:rsidP="00781BE7">
      <w:pPr>
        <w:numPr>
          <w:ilvl w:val="0"/>
          <w:numId w:val="1"/>
        </w:numPr>
      </w:pPr>
      <w:r w:rsidRPr="00781BE7">
        <w:t>All client sites where 42 Risk Management provides CCTV oversight, monitoring, or advisory services</w:t>
      </w:r>
    </w:p>
    <w:p w14:paraId="7B6A9EBA" w14:textId="77777777" w:rsidR="00781BE7" w:rsidRPr="00781BE7" w:rsidRDefault="00781BE7" w:rsidP="00781BE7">
      <w:r w:rsidRPr="00781BE7">
        <w:t>It covers fixed cameras, mobile units, body</w:t>
      </w:r>
      <w:r w:rsidRPr="00781BE7">
        <w:noBreakHyphen/>
        <w:t>worn video (BWV), remote monitoring platforms, and any associated recording or data</w:t>
      </w:r>
      <w:r w:rsidRPr="00781BE7">
        <w:noBreakHyphen/>
        <w:t>handling systems.</w:t>
      </w:r>
    </w:p>
    <w:p w14:paraId="44584420" w14:textId="77777777" w:rsidR="00781BE7" w:rsidRPr="00781BE7" w:rsidRDefault="00781BE7" w:rsidP="00781BE7">
      <w:r w:rsidRPr="00781BE7">
        <w:rPr>
          <w:b/>
          <w:bCs/>
        </w:rPr>
        <w:t>3. Principles of Surveillance</w:t>
      </w:r>
    </w:p>
    <w:p w14:paraId="093A5186" w14:textId="77777777" w:rsidR="00781BE7" w:rsidRPr="00781BE7" w:rsidRDefault="00781BE7" w:rsidP="00781BE7">
      <w:r w:rsidRPr="00781BE7">
        <w:rPr>
          <w:b/>
          <w:bCs/>
        </w:rPr>
        <w:t>3.1 Legitimacy &amp; Lawfulness</w:t>
      </w:r>
    </w:p>
    <w:p w14:paraId="1D56499D" w14:textId="77777777" w:rsidR="00781BE7" w:rsidRPr="00781BE7" w:rsidRDefault="00781BE7" w:rsidP="00781BE7">
      <w:pPr>
        <w:numPr>
          <w:ilvl w:val="0"/>
          <w:numId w:val="2"/>
        </w:numPr>
      </w:pPr>
      <w:r w:rsidRPr="00781BE7">
        <w:t>All CCTV operations comply with UK GDPR, the Data Protection Act 2018, the Protection of Freedoms Act 2012, and relevant ICO guidance.</w:t>
      </w:r>
    </w:p>
    <w:p w14:paraId="1252CDE6" w14:textId="77777777" w:rsidR="00781BE7" w:rsidRPr="00781BE7" w:rsidRDefault="00781BE7" w:rsidP="00781BE7">
      <w:pPr>
        <w:numPr>
          <w:ilvl w:val="0"/>
          <w:numId w:val="2"/>
        </w:numPr>
      </w:pPr>
      <w:r w:rsidRPr="00781BE7">
        <w:t>Surveillance is conducted only where there is a clear, legitimate security purpose.</w:t>
      </w:r>
    </w:p>
    <w:p w14:paraId="0DB1BD6F" w14:textId="77777777" w:rsidR="00781BE7" w:rsidRPr="00781BE7" w:rsidRDefault="00781BE7" w:rsidP="00781BE7">
      <w:r w:rsidRPr="00781BE7">
        <w:rPr>
          <w:b/>
          <w:bCs/>
        </w:rPr>
        <w:t>3.2 Proportionality</w:t>
      </w:r>
    </w:p>
    <w:p w14:paraId="76BD0CBC" w14:textId="77777777" w:rsidR="00781BE7" w:rsidRPr="00781BE7" w:rsidRDefault="00781BE7" w:rsidP="00781BE7">
      <w:pPr>
        <w:numPr>
          <w:ilvl w:val="0"/>
          <w:numId w:val="3"/>
        </w:numPr>
      </w:pPr>
      <w:r w:rsidRPr="00781BE7">
        <w:t>Cameras are deployed based on risk assessment, threat intelligence, and operational need.</w:t>
      </w:r>
    </w:p>
    <w:p w14:paraId="4D9E7817" w14:textId="77777777" w:rsidR="00781BE7" w:rsidRPr="00781BE7" w:rsidRDefault="00781BE7" w:rsidP="00781BE7">
      <w:pPr>
        <w:numPr>
          <w:ilvl w:val="0"/>
          <w:numId w:val="3"/>
        </w:numPr>
      </w:pPr>
      <w:r w:rsidRPr="00781BE7">
        <w:t>Surveillance must never be excessive or intrusive.</w:t>
      </w:r>
    </w:p>
    <w:p w14:paraId="5371E47E" w14:textId="77777777" w:rsidR="00781BE7" w:rsidRPr="00781BE7" w:rsidRDefault="00781BE7" w:rsidP="00781BE7">
      <w:r w:rsidRPr="00781BE7">
        <w:rPr>
          <w:b/>
          <w:bCs/>
        </w:rPr>
        <w:t>3.3 Transparency</w:t>
      </w:r>
    </w:p>
    <w:p w14:paraId="5357A351" w14:textId="77777777" w:rsidR="00781BE7" w:rsidRPr="00781BE7" w:rsidRDefault="00781BE7" w:rsidP="00781BE7">
      <w:pPr>
        <w:numPr>
          <w:ilvl w:val="0"/>
          <w:numId w:val="4"/>
        </w:numPr>
      </w:pPr>
      <w:r w:rsidRPr="00781BE7">
        <w:t>Clients and site users are informed of CCTV use through appropriate signage and documentation.</w:t>
      </w:r>
    </w:p>
    <w:p w14:paraId="642149B1" w14:textId="77777777" w:rsidR="00781BE7" w:rsidRPr="00781BE7" w:rsidRDefault="00781BE7" w:rsidP="00781BE7">
      <w:pPr>
        <w:numPr>
          <w:ilvl w:val="0"/>
          <w:numId w:val="4"/>
        </w:numPr>
      </w:pPr>
      <w:r w:rsidRPr="00781BE7">
        <w:t>42 Risk Management maintains clear, accessible explanations of how surveillance data is used and protected.</w:t>
      </w:r>
    </w:p>
    <w:p w14:paraId="6C150163" w14:textId="77777777" w:rsidR="00781BE7" w:rsidRPr="00781BE7" w:rsidRDefault="00781BE7" w:rsidP="00781BE7">
      <w:r w:rsidRPr="00781BE7">
        <w:rPr>
          <w:b/>
          <w:bCs/>
        </w:rPr>
        <w:t>3.4 Accountability</w:t>
      </w:r>
    </w:p>
    <w:p w14:paraId="7CE316FE" w14:textId="77777777" w:rsidR="00781BE7" w:rsidRPr="00781BE7" w:rsidRDefault="00781BE7" w:rsidP="00781BE7">
      <w:pPr>
        <w:numPr>
          <w:ilvl w:val="0"/>
          <w:numId w:val="5"/>
        </w:numPr>
      </w:pPr>
      <w:r w:rsidRPr="00781BE7">
        <w:lastRenderedPageBreak/>
        <w:t>All operators are trained, competent, and subject to ongoing professional oversight.</w:t>
      </w:r>
    </w:p>
    <w:p w14:paraId="2EF5FAFF" w14:textId="77777777" w:rsidR="00781BE7" w:rsidRPr="00781BE7" w:rsidRDefault="00781BE7" w:rsidP="00781BE7">
      <w:pPr>
        <w:numPr>
          <w:ilvl w:val="0"/>
          <w:numId w:val="5"/>
        </w:numPr>
      </w:pPr>
      <w:r w:rsidRPr="00781BE7">
        <w:t>Every action taken within the CCTV system must be auditable.</w:t>
      </w:r>
    </w:p>
    <w:p w14:paraId="2DAAD1B1" w14:textId="77777777" w:rsidR="00781BE7" w:rsidRPr="00781BE7" w:rsidRDefault="00781BE7" w:rsidP="00781BE7">
      <w:r w:rsidRPr="00781BE7">
        <w:rPr>
          <w:b/>
          <w:bCs/>
        </w:rPr>
        <w:t>4. Roles &amp; Responsibilities</w:t>
      </w:r>
    </w:p>
    <w:p w14:paraId="0D3B50F7" w14:textId="77777777" w:rsidR="00781BE7" w:rsidRPr="00781BE7" w:rsidRDefault="00781BE7" w:rsidP="00781BE7">
      <w:r w:rsidRPr="00781BE7">
        <w:rPr>
          <w:b/>
          <w:bCs/>
        </w:rPr>
        <w:t>4.1 42 Risk Management</w:t>
      </w:r>
    </w:p>
    <w:p w14:paraId="379DC928" w14:textId="77777777" w:rsidR="00781BE7" w:rsidRPr="00781BE7" w:rsidRDefault="00781BE7" w:rsidP="00781BE7">
      <w:pPr>
        <w:numPr>
          <w:ilvl w:val="0"/>
          <w:numId w:val="6"/>
        </w:numPr>
      </w:pPr>
      <w:r w:rsidRPr="00781BE7">
        <w:t>Maintain secure, compliant CCTV systems and monitoring environments</w:t>
      </w:r>
    </w:p>
    <w:p w14:paraId="3B3ACA90" w14:textId="77777777" w:rsidR="00781BE7" w:rsidRPr="00781BE7" w:rsidRDefault="00781BE7" w:rsidP="00781BE7">
      <w:pPr>
        <w:numPr>
          <w:ilvl w:val="0"/>
          <w:numId w:val="6"/>
        </w:numPr>
      </w:pPr>
      <w:r w:rsidRPr="00781BE7">
        <w:t>Ensure operators follow this policy and all legal requirements</w:t>
      </w:r>
    </w:p>
    <w:p w14:paraId="5979D7A5" w14:textId="77777777" w:rsidR="00781BE7" w:rsidRPr="00781BE7" w:rsidRDefault="00781BE7" w:rsidP="00781BE7">
      <w:pPr>
        <w:numPr>
          <w:ilvl w:val="0"/>
          <w:numId w:val="6"/>
        </w:numPr>
      </w:pPr>
      <w:r w:rsidRPr="00781BE7">
        <w:t>Conduct regular audits, reviews, and system health checks</w:t>
      </w:r>
    </w:p>
    <w:p w14:paraId="3252ACE9" w14:textId="77777777" w:rsidR="00781BE7" w:rsidRPr="00781BE7" w:rsidRDefault="00781BE7" w:rsidP="00781BE7">
      <w:pPr>
        <w:numPr>
          <w:ilvl w:val="0"/>
          <w:numId w:val="6"/>
        </w:numPr>
      </w:pPr>
      <w:r w:rsidRPr="00781BE7">
        <w:t>Provide clients with clear reporting, incident logs, and data</w:t>
      </w:r>
      <w:r w:rsidRPr="00781BE7">
        <w:noBreakHyphen/>
        <w:t>handling transparency</w:t>
      </w:r>
    </w:p>
    <w:p w14:paraId="28C02390" w14:textId="77777777" w:rsidR="00781BE7" w:rsidRPr="00781BE7" w:rsidRDefault="00781BE7" w:rsidP="00781BE7">
      <w:r w:rsidRPr="00781BE7">
        <w:rPr>
          <w:b/>
          <w:bCs/>
        </w:rPr>
        <w:t>4.2 CCTV Operators</w:t>
      </w:r>
    </w:p>
    <w:p w14:paraId="6E2118A3" w14:textId="77777777" w:rsidR="00781BE7" w:rsidRPr="00781BE7" w:rsidRDefault="00781BE7" w:rsidP="00781BE7">
      <w:pPr>
        <w:numPr>
          <w:ilvl w:val="0"/>
          <w:numId w:val="7"/>
        </w:numPr>
      </w:pPr>
      <w:r w:rsidRPr="00781BE7">
        <w:t>Monitor live feeds responsibly and attentively</w:t>
      </w:r>
    </w:p>
    <w:p w14:paraId="06BB1071" w14:textId="77777777" w:rsidR="00781BE7" w:rsidRPr="00781BE7" w:rsidRDefault="00781BE7" w:rsidP="00781BE7">
      <w:pPr>
        <w:numPr>
          <w:ilvl w:val="0"/>
          <w:numId w:val="7"/>
        </w:numPr>
      </w:pPr>
      <w:r w:rsidRPr="00781BE7">
        <w:t>Record incidents accurately and promptly</w:t>
      </w:r>
    </w:p>
    <w:p w14:paraId="51726FD4" w14:textId="77777777" w:rsidR="00781BE7" w:rsidRPr="00781BE7" w:rsidRDefault="00781BE7" w:rsidP="00781BE7">
      <w:pPr>
        <w:numPr>
          <w:ilvl w:val="0"/>
          <w:numId w:val="7"/>
        </w:numPr>
      </w:pPr>
      <w:r w:rsidRPr="00781BE7">
        <w:t>Escalate threats or suspicious activity according to SOPs</w:t>
      </w:r>
    </w:p>
    <w:p w14:paraId="2E38FB5F" w14:textId="77777777" w:rsidR="00781BE7" w:rsidRPr="00781BE7" w:rsidRDefault="00781BE7" w:rsidP="00781BE7">
      <w:pPr>
        <w:numPr>
          <w:ilvl w:val="0"/>
          <w:numId w:val="7"/>
        </w:numPr>
      </w:pPr>
      <w:r w:rsidRPr="00781BE7">
        <w:t>Protect the confidentiality and integrity of all footage</w:t>
      </w:r>
    </w:p>
    <w:p w14:paraId="5B103FCE" w14:textId="77777777" w:rsidR="00781BE7" w:rsidRPr="00781BE7" w:rsidRDefault="00781BE7" w:rsidP="00781BE7">
      <w:r w:rsidRPr="00781BE7">
        <w:rPr>
          <w:b/>
          <w:bCs/>
        </w:rPr>
        <w:t>4.3 Clients</w:t>
      </w:r>
    </w:p>
    <w:p w14:paraId="196CA8F1" w14:textId="77777777" w:rsidR="00781BE7" w:rsidRPr="00781BE7" w:rsidRDefault="00781BE7" w:rsidP="00781BE7">
      <w:pPr>
        <w:numPr>
          <w:ilvl w:val="0"/>
          <w:numId w:val="8"/>
        </w:numPr>
      </w:pPr>
      <w:r w:rsidRPr="00781BE7">
        <w:t>Provide accurate site information and access where required</w:t>
      </w:r>
    </w:p>
    <w:p w14:paraId="7899D6A0" w14:textId="77777777" w:rsidR="00781BE7" w:rsidRPr="00781BE7" w:rsidRDefault="00781BE7" w:rsidP="00781BE7">
      <w:pPr>
        <w:numPr>
          <w:ilvl w:val="0"/>
          <w:numId w:val="8"/>
        </w:numPr>
      </w:pPr>
      <w:r w:rsidRPr="00781BE7">
        <w:t>Support signage placement and communication to staff/visitors</w:t>
      </w:r>
    </w:p>
    <w:p w14:paraId="40CBB75B" w14:textId="77777777" w:rsidR="00781BE7" w:rsidRPr="00781BE7" w:rsidRDefault="00781BE7" w:rsidP="00781BE7">
      <w:pPr>
        <w:numPr>
          <w:ilvl w:val="0"/>
          <w:numId w:val="8"/>
        </w:numPr>
      </w:pPr>
      <w:r w:rsidRPr="00781BE7">
        <w:t>Collaborate on risk assessments and system improvements</w:t>
      </w:r>
    </w:p>
    <w:p w14:paraId="6245E204" w14:textId="77777777" w:rsidR="00781BE7" w:rsidRPr="00781BE7" w:rsidRDefault="00781BE7" w:rsidP="00781BE7">
      <w:r w:rsidRPr="00781BE7">
        <w:rPr>
          <w:b/>
          <w:bCs/>
        </w:rPr>
        <w:t>5. Operational Standards</w:t>
      </w:r>
    </w:p>
    <w:p w14:paraId="2DFCA9FE" w14:textId="77777777" w:rsidR="00781BE7" w:rsidRPr="00781BE7" w:rsidRDefault="00781BE7" w:rsidP="00781BE7">
      <w:r w:rsidRPr="00781BE7">
        <w:rPr>
          <w:b/>
          <w:bCs/>
        </w:rPr>
        <w:t>5.1 Monitoring</w:t>
      </w:r>
    </w:p>
    <w:p w14:paraId="51123663" w14:textId="77777777" w:rsidR="00781BE7" w:rsidRPr="00781BE7" w:rsidRDefault="00781BE7" w:rsidP="00781BE7">
      <w:pPr>
        <w:numPr>
          <w:ilvl w:val="0"/>
          <w:numId w:val="9"/>
        </w:numPr>
      </w:pPr>
      <w:r w:rsidRPr="00781BE7">
        <w:t>Monitoring may be conducted on</w:t>
      </w:r>
      <w:r w:rsidRPr="00781BE7">
        <w:noBreakHyphen/>
        <w:t>site or remotely via secure platforms.</w:t>
      </w:r>
    </w:p>
    <w:p w14:paraId="42BD47E2" w14:textId="77777777" w:rsidR="00781BE7" w:rsidRPr="00781BE7" w:rsidRDefault="00781BE7" w:rsidP="00781BE7">
      <w:pPr>
        <w:numPr>
          <w:ilvl w:val="0"/>
          <w:numId w:val="9"/>
        </w:numPr>
      </w:pPr>
      <w:r w:rsidRPr="00781BE7">
        <w:t>Operators must maintain situational awareness and follow escalation pathways.</w:t>
      </w:r>
    </w:p>
    <w:p w14:paraId="727B93B9" w14:textId="77777777" w:rsidR="00781BE7" w:rsidRPr="00781BE7" w:rsidRDefault="00781BE7" w:rsidP="00781BE7">
      <w:pPr>
        <w:numPr>
          <w:ilvl w:val="0"/>
          <w:numId w:val="9"/>
        </w:numPr>
      </w:pPr>
      <w:r w:rsidRPr="00781BE7">
        <w:t>No unauthorised viewing, sharing, or commentary on footage is permitted.</w:t>
      </w:r>
    </w:p>
    <w:p w14:paraId="09DF0C42" w14:textId="77777777" w:rsidR="00781BE7" w:rsidRPr="00781BE7" w:rsidRDefault="00781BE7" w:rsidP="00781BE7">
      <w:r w:rsidRPr="00781BE7">
        <w:rPr>
          <w:b/>
          <w:bCs/>
        </w:rPr>
        <w:t>5.2 Recording &amp; Retention</w:t>
      </w:r>
    </w:p>
    <w:p w14:paraId="4CE5F0C1" w14:textId="77777777" w:rsidR="00781BE7" w:rsidRPr="00781BE7" w:rsidRDefault="00781BE7" w:rsidP="00781BE7">
      <w:pPr>
        <w:numPr>
          <w:ilvl w:val="0"/>
          <w:numId w:val="10"/>
        </w:numPr>
      </w:pPr>
      <w:r w:rsidRPr="00781BE7">
        <w:t>Footage is recorded continuously or based on motion/trigger events depending on site requirements.</w:t>
      </w:r>
    </w:p>
    <w:p w14:paraId="2C51FF78" w14:textId="77777777" w:rsidR="00781BE7" w:rsidRPr="00781BE7" w:rsidRDefault="00781BE7" w:rsidP="00781BE7">
      <w:pPr>
        <w:numPr>
          <w:ilvl w:val="0"/>
          <w:numId w:val="10"/>
        </w:numPr>
      </w:pPr>
      <w:r w:rsidRPr="00781BE7">
        <w:t xml:space="preserve">Retention periods are set according to client needs and legal guidance, typically </w:t>
      </w:r>
      <w:r w:rsidRPr="00781BE7">
        <w:rPr>
          <w:b/>
          <w:bCs/>
        </w:rPr>
        <w:t>30 days</w:t>
      </w:r>
      <w:r w:rsidRPr="00781BE7">
        <w:t>, unless required longer for investigations.</w:t>
      </w:r>
    </w:p>
    <w:p w14:paraId="60C272E3" w14:textId="77777777" w:rsidR="00781BE7" w:rsidRPr="00781BE7" w:rsidRDefault="00781BE7" w:rsidP="00781BE7">
      <w:pPr>
        <w:numPr>
          <w:ilvl w:val="0"/>
          <w:numId w:val="10"/>
        </w:numPr>
      </w:pPr>
      <w:r w:rsidRPr="00781BE7">
        <w:lastRenderedPageBreak/>
        <w:t>Footage is automatically deleted after the retention period unless lawfully preserved.</w:t>
      </w:r>
    </w:p>
    <w:p w14:paraId="1EBE5592" w14:textId="77777777" w:rsidR="00781BE7" w:rsidRPr="00781BE7" w:rsidRDefault="00781BE7" w:rsidP="00781BE7">
      <w:r w:rsidRPr="00781BE7">
        <w:rPr>
          <w:b/>
          <w:bCs/>
        </w:rPr>
        <w:t>5.3 Access to Footage</w:t>
      </w:r>
    </w:p>
    <w:p w14:paraId="06E5731F" w14:textId="77777777" w:rsidR="00781BE7" w:rsidRPr="00781BE7" w:rsidRDefault="00781BE7" w:rsidP="00781BE7">
      <w:pPr>
        <w:numPr>
          <w:ilvl w:val="0"/>
          <w:numId w:val="11"/>
        </w:numPr>
      </w:pPr>
      <w:r w:rsidRPr="00781BE7">
        <w:t>Access is strictly controlled and logged.</w:t>
      </w:r>
    </w:p>
    <w:p w14:paraId="2B7E1EC4" w14:textId="77777777" w:rsidR="00781BE7" w:rsidRPr="00781BE7" w:rsidRDefault="00781BE7" w:rsidP="00781BE7">
      <w:pPr>
        <w:numPr>
          <w:ilvl w:val="0"/>
          <w:numId w:val="11"/>
        </w:numPr>
      </w:pPr>
      <w:r w:rsidRPr="00781BE7">
        <w:t>Only authorised personnel may retrieve, review, or export footage.</w:t>
      </w:r>
    </w:p>
    <w:p w14:paraId="206F0904" w14:textId="77777777" w:rsidR="00781BE7" w:rsidRPr="00781BE7" w:rsidRDefault="00781BE7" w:rsidP="00781BE7">
      <w:pPr>
        <w:numPr>
          <w:ilvl w:val="0"/>
          <w:numId w:val="11"/>
        </w:numPr>
      </w:pPr>
      <w:r w:rsidRPr="00781BE7">
        <w:t>Requests from law enforcement or third parties follow a documented approval process.</w:t>
      </w:r>
    </w:p>
    <w:p w14:paraId="5EB9A0B0" w14:textId="77777777" w:rsidR="00781BE7" w:rsidRPr="00781BE7" w:rsidRDefault="00781BE7" w:rsidP="00781BE7">
      <w:r w:rsidRPr="00781BE7">
        <w:rPr>
          <w:b/>
          <w:bCs/>
        </w:rPr>
        <w:t>5.4 Incident Management</w:t>
      </w:r>
    </w:p>
    <w:p w14:paraId="12566FA9" w14:textId="77777777" w:rsidR="00781BE7" w:rsidRPr="00781BE7" w:rsidRDefault="00781BE7" w:rsidP="00781BE7">
      <w:pPr>
        <w:numPr>
          <w:ilvl w:val="0"/>
          <w:numId w:val="12"/>
        </w:numPr>
      </w:pPr>
      <w:r w:rsidRPr="00781BE7">
        <w:t>All incidents are logged with time, location, description, and operator actions.</w:t>
      </w:r>
    </w:p>
    <w:p w14:paraId="19065334" w14:textId="77777777" w:rsidR="00781BE7" w:rsidRPr="00781BE7" w:rsidRDefault="00781BE7" w:rsidP="00781BE7">
      <w:pPr>
        <w:numPr>
          <w:ilvl w:val="0"/>
          <w:numId w:val="12"/>
        </w:numPr>
      </w:pPr>
      <w:r w:rsidRPr="00781BE7">
        <w:t>Footage relevant to an incident is securely bookmarked and preserved.</w:t>
      </w:r>
    </w:p>
    <w:p w14:paraId="22B2BD32" w14:textId="77777777" w:rsidR="00781BE7" w:rsidRPr="00781BE7" w:rsidRDefault="00781BE7" w:rsidP="00781BE7">
      <w:pPr>
        <w:numPr>
          <w:ilvl w:val="0"/>
          <w:numId w:val="12"/>
        </w:numPr>
      </w:pPr>
      <w:r w:rsidRPr="00781BE7">
        <w:t>Operators follow escalation protocols, including contacting emergency services where appropriate.</w:t>
      </w:r>
    </w:p>
    <w:p w14:paraId="3E10EFB2" w14:textId="77777777" w:rsidR="00781BE7" w:rsidRPr="00781BE7" w:rsidRDefault="00781BE7" w:rsidP="00781BE7">
      <w:r w:rsidRPr="00781BE7">
        <w:rPr>
          <w:b/>
          <w:bCs/>
        </w:rPr>
        <w:t>6. Data Protection &amp; Privacy</w:t>
      </w:r>
    </w:p>
    <w:p w14:paraId="2AC852E9" w14:textId="77777777" w:rsidR="00781BE7" w:rsidRPr="00781BE7" w:rsidRDefault="00781BE7" w:rsidP="00781BE7">
      <w:r w:rsidRPr="00781BE7">
        <w:rPr>
          <w:b/>
          <w:bCs/>
        </w:rPr>
        <w:t>6.1 Data Security</w:t>
      </w:r>
    </w:p>
    <w:p w14:paraId="622186EA" w14:textId="77777777" w:rsidR="00781BE7" w:rsidRPr="00781BE7" w:rsidRDefault="00781BE7" w:rsidP="00781BE7">
      <w:pPr>
        <w:numPr>
          <w:ilvl w:val="0"/>
          <w:numId w:val="13"/>
        </w:numPr>
      </w:pPr>
      <w:r w:rsidRPr="00781BE7">
        <w:t>All systems use encrypted storage and secure transmission protocols.</w:t>
      </w:r>
    </w:p>
    <w:p w14:paraId="3B41A9C8" w14:textId="77777777" w:rsidR="00781BE7" w:rsidRPr="00781BE7" w:rsidRDefault="00781BE7" w:rsidP="00781BE7">
      <w:pPr>
        <w:numPr>
          <w:ilvl w:val="0"/>
          <w:numId w:val="13"/>
        </w:numPr>
      </w:pPr>
      <w:r w:rsidRPr="00781BE7">
        <w:t>Access is protected by multi</w:t>
      </w:r>
      <w:r w:rsidRPr="00781BE7">
        <w:noBreakHyphen/>
        <w:t>factor authentication and role</w:t>
      </w:r>
      <w:r w:rsidRPr="00781BE7">
        <w:noBreakHyphen/>
        <w:t>based permissions.</w:t>
      </w:r>
    </w:p>
    <w:p w14:paraId="611B3146" w14:textId="77777777" w:rsidR="00781BE7" w:rsidRPr="00781BE7" w:rsidRDefault="00781BE7" w:rsidP="00781BE7">
      <w:r w:rsidRPr="00781BE7">
        <w:rPr>
          <w:b/>
          <w:bCs/>
        </w:rPr>
        <w:t>6.2 Privacy by Design</w:t>
      </w:r>
    </w:p>
    <w:p w14:paraId="6B3E3F8A" w14:textId="77777777" w:rsidR="00781BE7" w:rsidRPr="00781BE7" w:rsidRDefault="00781BE7" w:rsidP="00781BE7">
      <w:pPr>
        <w:numPr>
          <w:ilvl w:val="0"/>
          <w:numId w:val="14"/>
        </w:numPr>
      </w:pPr>
      <w:r w:rsidRPr="00781BE7">
        <w:t>Cameras are positioned to avoid unnecessary intrusion (e.g., private areas, residential windows).</w:t>
      </w:r>
    </w:p>
    <w:p w14:paraId="4E188DAA" w14:textId="77777777" w:rsidR="00781BE7" w:rsidRPr="00781BE7" w:rsidRDefault="00781BE7" w:rsidP="00781BE7">
      <w:pPr>
        <w:numPr>
          <w:ilvl w:val="0"/>
          <w:numId w:val="14"/>
        </w:numPr>
      </w:pPr>
      <w:r w:rsidRPr="00781BE7">
        <w:t>Masking and privacy zones are applied where required.</w:t>
      </w:r>
    </w:p>
    <w:p w14:paraId="1EFF8867" w14:textId="77777777" w:rsidR="00781BE7" w:rsidRPr="00781BE7" w:rsidRDefault="00781BE7" w:rsidP="00781BE7">
      <w:r w:rsidRPr="00781BE7">
        <w:rPr>
          <w:b/>
          <w:bCs/>
        </w:rPr>
        <w:t>6.3 Subject Access Requests (SARs)</w:t>
      </w:r>
    </w:p>
    <w:p w14:paraId="4C20A27F" w14:textId="77777777" w:rsidR="00781BE7" w:rsidRPr="00781BE7" w:rsidRDefault="00781BE7" w:rsidP="00781BE7">
      <w:pPr>
        <w:numPr>
          <w:ilvl w:val="0"/>
          <w:numId w:val="15"/>
        </w:numPr>
      </w:pPr>
      <w:r w:rsidRPr="00781BE7">
        <w:t>SARs are handled in accordance with UK GDPR.</w:t>
      </w:r>
    </w:p>
    <w:p w14:paraId="1B06BC21" w14:textId="77777777" w:rsidR="00781BE7" w:rsidRPr="00781BE7" w:rsidRDefault="00781BE7" w:rsidP="00781BE7">
      <w:pPr>
        <w:numPr>
          <w:ilvl w:val="0"/>
          <w:numId w:val="15"/>
        </w:numPr>
      </w:pPr>
      <w:r w:rsidRPr="00781BE7">
        <w:t>Footage containing third</w:t>
      </w:r>
      <w:r w:rsidRPr="00781BE7">
        <w:noBreakHyphen/>
        <w:t>party individuals may require redaction before release.</w:t>
      </w:r>
    </w:p>
    <w:p w14:paraId="6C6BF73B" w14:textId="77777777" w:rsidR="00781BE7" w:rsidRPr="00781BE7" w:rsidRDefault="00781BE7" w:rsidP="00781BE7">
      <w:r w:rsidRPr="00781BE7">
        <w:rPr>
          <w:b/>
          <w:bCs/>
        </w:rPr>
        <w:t>7. System Maintenance &amp; Quality Assurance</w:t>
      </w:r>
    </w:p>
    <w:p w14:paraId="04F889F3" w14:textId="77777777" w:rsidR="00781BE7" w:rsidRPr="00781BE7" w:rsidRDefault="00781BE7" w:rsidP="00781BE7">
      <w:pPr>
        <w:numPr>
          <w:ilvl w:val="0"/>
          <w:numId w:val="16"/>
        </w:numPr>
      </w:pPr>
      <w:r w:rsidRPr="00781BE7">
        <w:t>Regular system checks ensure cameras, storage, and networks are functioning correctly.</w:t>
      </w:r>
    </w:p>
    <w:p w14:paraId="4DD0D7F7" w14:textId="77777777" w:rsidR="00781BE7" w:rsidRPr="00781BE7" w:rsidRDefault="00781BE7" w:rsidP="00781BE7">
      <w:pPr>
        <w:numPr>
          <w:ilvl w:val="0"/>
          <w:numId w:val="16"/>
        </w:numPr>
      </w:pPr>
      <w:r w:rsidRPr="00781BE7">
        <w:t>Faults are logged and escalated immediately.</w:t>
      </w:r>
    </w:p>
    <w:p w14:paraId="5FF9EA68" w14:textId="77777777" w:rsidR="00781BE7" w:rsidRPr="00781BE7" w:rsidRDefault="00781BE7" w:rsidP="00781BE7">
      <w:pPr>
        <w:numPr>
          <w:ilvl w:val="0"/>
          <w:numId w:val="16"/>
        </w:numPr>
      </w:pPr>
      <w:r w:rsidRPr="00781BE7">
        <w:t>Annual reviews assess system effectiveness, coverage, and alignment with evolving risks.</w:t>
      </w:r>
    </w:p>
    <w:p w14:paraId="11A28328" w14:textId="77777777" w:rsidR="00781BE7" w:rsidRPr="00781BE7" w:rsidRDefault="00781BE7" w:rsidP="00781BE7">
      <w:r w:rsidRPr="00781BE7">
        <w:rPr>
          <w:b/>
          <w:bCs/>
        </w:rPr>
        <w:t>8. Training &amp; Competency</w:t>
      </w:r>
    </w:p>
    <w:p w14:paraId="228E542C" w14:textId="77777777" w:rsidR="00781BE7" w:rsidRPr="00781BE7" w:rsidRDefault="00781BE7" w:rsidP="00781BE7">
      <w:r w:rsidRPr="00781BE7">
        <w:lastRenderedPageBreak/>
        <w:t>All CCTV operators must:</w:t>
      </w:r>
    </w:p>
    <w:p w14:paraId="493FF021" w14:textId="77777777" w:rsidR="00781BE7" w:rsidRPr="00781BE7" w:rsidRDefault="00781BE7" w:rsidP="00781BE7">
      <w:pPr>
        <w:numPr>
          <w:ilvl w:val="0"/>
          <w:numId w:val="17"/>
        </w:numPr>
      </w:pPr>
      <w:r w:rsidRPr="00781BE7">
        <w:t>Hold appropriate SIA licences where required</w:t>
      </w:r>
    </w:p>
    <w:p w14:paraId="34EBFB27" w14:textId="77777777" w:rsidR="00781BE7" w:rsidRPr="00781BE7" w:rsidRDefault="00781BE7" w:rsidP="00781BE7">
      <w:pPr>
        <w:numPr>
          <w:ilvl w:val="0"/>
          <w:numId w:val="17"/>
        </w:numPr>
      </w:pPr>
      <w:r w:rsidRPr="00781BE7">
        <w:t>Complete 42 Risk Management’s internal CCTV &amp; Surveillance Training Programme</w:t>
      </w:r>
    </w:p>
    <w:p w14:paraId="5C0EE6DA" w14:textId="77777777" w:rsidR="00781BE7" w:rsidRPr="00781BE7" w:rsidRDefault="00781BE7" w:rsidP="00781BE7">
      <w:pPr>
        <w:numPr>
          <w:ilvl w:val="0"/>
          <w:numId w:val="17"/>
        </w:numPr>
      </w:pPr>
      <w:r w:rsidRPr="00781BE7">
        <w:t>Undergo refresher training annually</w:t>
      </w:r>
    </w:p>
    <w:p w14:paraId="42BB1150" w14:textId="77777777" w:rsidR="00781BE7" w:rsidRPr="00781BE7" w:rsidRDefault="00781BE7" w:rsidP="00781BE7">
      <w:pPr>
        <w:numPr>
          <w:ilvl w:val="0"/>
          <w:numId w:val="17"/>
        </w:numPr>
      </w:pPr>
      <w:r w:rsidRPr="00781BE7">
        <w:t>Demonstrate understanding of privacy, data protection, and ethical surveillance</w:t>
      </w:r>
    </w:p>
    <w:p w14:paraId="1D93F4EB" w14:textId="77777777" w:rsidR="00781BE7" w:rsidRPr="00781BE7" w:rsidRDefault="00781BE7" w:rsidP="00781BE7">
      <w:r w:rsidRPr="00781BE7">
        <w:rPr>
          <w:b/>
          <w:bCs/>
        </w:rPr>
        <w:t>9. Ethical Standards</w:t>
      </w:r>
    </w:p>
    <w:p w14:paraId="5027A074" w14:textId="77777777" w:rsidR="00781BE7" w:rsidRPr="00781BE7" w:rsidRDefault="00781BE7" w:rsidP="00781BE7">
      <w:r w:rsidRPr="00781BE7">
        <w:t>42 Risk Management upholds the highest professional and ethical standards:</w:t>
      </w:r>
    </w:p>
    <w:p w14:paraId="1B436E1D" w14:textId="77777777" w:rsidR="00781BE7" w:rsidRPr="00781BE7" w:rsidRDefault="00781BE7" w:rsidP="00781BE7">
      <w:pPr>
        <w:numPr>
          <w:ilvl w:val="0"/>
          <w:numId w:val="18"/>
        </w:numPr>
      </w:pPr>
      <w:r w:rsidRPr="00781BE7">
        <w:t>Surveillance is never used for personal interest, discrimination, or harassment</w:t>
      </w:r>
    </w:p>
    <w:p w14:paraId="04E41E90" w14:textId="77777777" w:rsidR="00781BE7" w:rsidRPr="00781BE7" w:rsidRDefault="00781BE7" w:rsidP="00781BE7">
      <w:pPr>
        <w:numPr>
          <w:ilvl w:val="0"/>
          <w:numId w:val="18"/>
        </w:numPr>
      </w:pPr>
      <w:r w:rsidRPr="00781BE7">
        <w:t>Operators must remain impartial and objective</w:t>
      </w:r>
    </w:p>
    <w:p w14:paraId="3E752D7D" w14:textId="77777777" w:rsidR="00781BE7" w:rsidRPr="00781BE7" w:rsidRDefault="00781BE7" w:rsidP="00781BE7">
      <w:pPr>
        <w:numPr>
          <w:ilvl w:val="0"/>
          <w:numId w:val="18"/>
        </w:numPr>
      </w:pPr>
      <w:r w:rsidRPr="00781BE7">
        <w:t>Any misuse of CCTV systems results in disciplinary action and potential legal consequences</w:t>
      </w:r>
    </w:p>
    <w:p w14:paraId="305EF093" w14:textId="77777777" w:rsidR="00781BE7" w:rsidRPr="00781BE7" w:rsidRDefault="00781BE7" w:rsidP="00781BE7">
      <w:r w:rsidRPr="00781BE7">
        <w:rPr>
          <w:b/>
          <w:bCs/>
        </w:rPr>
        <w:t>10. Policy Review</w:t>
      </w:r>
    </w:p>
    <w:p w14:paraId="453FFAEA" w14:textId="77777777" w:rsidR="00781BE7" w:rsidRPr="00781BE7" w:rsidRDefault="00781BE7" w:rsidP="00781BE7">
      <w:r w:rsidRPr="00781BE7">
        <w:t>This policy is reviewed annually or following:</w:t>
      </w:r>
    </w:p>
    <w:p w14:paraId="4289AFBC" w14:textId="77777777" w:rsidR="00781BE7" w:rsidRPr="00781BE7" w:rsidRDefault="00781BE7" w:rsidP="00781BE7">
      <w:pPr>
        <w:numPr>
          <w:ilvl w:val="0"/>
          <w:numId w:val="19"/>
        </w:numPr>
      </w:pPr>
      <w:r w:rsidRPr="00781BE7">
        <w:t>Changes in legislation</w:t>
      </w:r>
    </w:p>
    <w:p w14:paraId="37279923" w14:textId="77777777" w:rsidR="00781BE7" w:rsidRPr="00781BE7" w:rsidRDefault="00781BE7" w:rsidP="00781BE7">
      <w:pPr>
        <w:numPr>
          <w:ilvl w:val="0"/>
          <w:numId w:val="19"/>
        </w:numPr>
      </w:pPr>
      <w:r w:rsidRPr="00781BE7">
        <w:t>Significant operational changes</w:t>
      </w:r>
    </w:p>
    <w:p w14:paraId="052AA564" w14:textId="77777777" w:rsidR="00781BE7" w:rsidRPr="00781BE7" w:rsidRDefault="00781BE7" w:rsidP="00781BE7">
      <w:pPr>
        <w:numPr>
          <w:ilvl w:val="0"/>
          <w:numId w:val="19"/>
        </w:numPr>
      </w:pPr>
      <w:r w:rsidRPr="00781BE7">
        <w:t>Client feedback or incident learnings</w:t>
      </w:r>
    </w:p>
    <w:p w14:paraId="49D630F8" w14:textId="77777777" w:rsidR="00781BE7" w:rsidRDefault="00781BE7"/>
    <w:sectPr w:rsidR="00781B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509"/>
    <w:multiLevelType w:val="multilevel"/>
    <w:tmpl w:val="FFCE4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2056EC"/>
    <w:multiLevelType w:val="multilevel"/>
    <w:tmpl w:val="E6C21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457EA9"/>
    <w:multiLevelType w:val="multilevel"/>
    <w:tmpl w:val="BCA6D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E61E05"/>
    <w:multiLevelType w:val="multilevel"/>
    <w:tmpl w:val="A68C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046C97"/>
    <w:multiLevelType w:val="multilevel"/>
    <w:tmpl w:val="7CFE8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C77F32"/>
    <w:multiLevelType w:val="multilevel"/>
    <w:tmpl w:val="CC06B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85206E"/>
    <w:multiLevelType w:val="multilevel"/>
    <w:tmpl w:val="A3407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FA2057"/>
    <w:multiLevelType w:val="multilevel"/>
    <w:tmpl w:val="E0B08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1478F0"/>
    <w:multiLevelType w:val="multilevel"/>
    <w:tmpl w:val="D9A07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687BF8"/>
    <w:multiLevelType w:val="multilevel"/>
    <w:tmpl w:val="78FE3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F72DE5"/>
    <w:multiLevelType w:val="multilevel"/>
    <w:tmpl w:val="AA261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274419"/>
    <w:multiLevelType w:val="multilevel"/>
    <w:tmpl w:val="76CE4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5D18E9"/>
    <w:multiLevelType w:val="multilevel"/>
    <w:tmpl w:val="CC546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110C03"/>
    <w:multiLevelType w:val="multilevel"/>
    <w:tmpl w:val="F184E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262960"/>
    <w:multiLevelType w:val="multilevel"/>
    <w:tmpl w:val="0B32F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002D89"/>
    <w:multiLevelType w:val="multilevel"/>
    <w:tmpl w:val="59E4D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684901"/>
    <w:multiLevelType w:val="multilevel"/>
    <w:tmpl w:val="CFE88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F40238"/>
    <w:multiLevelType w:val="multilevel"/>
    <w:tmpl w:val="87D0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2A5562"/>
    <w:multiLevelType w:val="multilevel"/>
    <w:tmpl w:val="8C1ED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5324322">
    <w:abstractNumId w:val="3"/>
  </w:num>
  <w:num w:numId="2" w16cid:durableId="1713965748">
    <w:abstractNumId w:val="1"/>
  </w:num>
  <w:num w:numId="3" w16cid:durableId="2088576284">
    <w:abstractNumId w:val="10"/>
  </w:num>
  <w:num w:numId="4" w16cid:durableId="488055585">
    <w:abstractNumId w:val="13"/>
  </w:num>
  <w:num w:numId="5" w16cid:durableId="473059926">
    <w:abstractNumId w:val="15"/>
  </w:num>
  <w:num w:numId="6" w16cid:durableId="1063329086">
    <w:abstractNumId w:val="18"/>
  </w:num>
  <w:num w:numId="7" w16cid:durableId="647321492">
    <w:abstractNumId w:val="2"/>
  </w:num>
  <w:num w:numId="8" w16cid:durableId="237981742">
    <w:abstractNumId w:val="4"/>
  </w:num>
  <w:num w:numId="9" w16cid:durableId="1379815051">
    <w:abstractNumId w:val="11"/>
  </w:num>
  <w:num w:numId="10" w16cid:durableId="871725870">
    <w:abstractNumId w:val="17"/>
  </w:num>
  <w:num w:numId="11" w16cid:durableId="1246302004">
    <w:abstractNumId w:val="14"/>
  </w:num>
  <w:num w:numId="12" w16cid:durableId="197743148">
    <w:abstractNumId w:val="16"/>
  </w:num>
  <w:num w:numId="13" w16cid:durableId="1090614706">
    <w:abstractNumId w:val="7"/>
  </w:num>
  <w:num w:numId="14" w16cid:durableId="439959990">
    <w:abstractNumId w:val="0"/>
  </w:num>
  <w:num w:numId="15" w16cid:durableId="1191143418">
    <w:abstractNumId w:val="6"/>
  </w:num>
  <w:num w:numId="16" w16cid:durableId="305621429">
    <w:abstractNumId w:val="8"/>
  </w:num>
  <w:num w:numId="17" w16cid:durableId="251158465">
    <w:abstractNumId w:val="5"/>
  </w:num>
  <w:num w:numId="18" w16cid:durableId="308747113">
    <w:abstractNumId w:val="9"/>
  </w:num>
  <w:num w:numId="19" w16cid:durableId="9976094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BE7"/>
    <w:rsid w:val="00781BE7"/>
    <w:rsid w:val="00C1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95125"/>
  <w15:chartTrackingRefBased/>
  <w15:docId w15:val="{99E5BF67-5DD1-41E7-8DFF-F0D92EC8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1B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1B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1B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1B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1B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1B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1B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1B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1B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1B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1B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1B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1B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1B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1B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1B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1B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1B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1B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1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1B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1B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1B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1B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1B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1B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1B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1B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1B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763</Words>
  <Characters>4354</Characters>
  <Application>Microsoft Office Word</Application>
  <DocSecurity>0</DocSecurity>
  <Lines>36</Lines>
  <Paragraphs>10</Paragraphs>
  <ScaleCrop>false</ScaleCrop>
  <Company/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Faulkner</dc:creator>
  <cp:keywords/>
  <dc:description/>
  <cp:lastModifiedBy>Ryan Faulkner</cp:lastModifiedBy>
  <cp:revision>1</cp:revision>
  <dcterms:created xsi:type="dcterms:W3CDTF">2026-04-15T15:30:00Z</dcterms:created>
  <dcterms:modified xsi:type="dcterms:W3CDTF">2026-04-15T15:31:00Z</dcterms:modified>
</cp:coreProperties>
</file>