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16049" w14:textId="77777777" w:rsidR="00A85A3E" w:rsidRPr="00A85A3E" w:rsidRDefault="00A85A3E" w:rsidP="00A85A3E">
      <w:r w:rsidRPr="00A85A3E">
        <w:rPr>
          <w:b/>
          <w:bCs/>
        </w:rPr>
        <w:t>42 Risk Management – Patrol Methodology Policy</w:t>
      </w:r>
    </w:p>
    <w:p w14:paraId="1C57A258" w14:textId="77777777" w:rsidR="00A85A3E" w:rsidRPr="00A85A3E" w:rsidRDefault="00A85A3E" w:rsidP="00A85A3E">
      <w:r w:rsidRPr="00A85A3E">
        <w:rPr>
          <w:b/>
          <w:bCs/>
        </w:rPr>
        <w:t>1. Purpose</w:t>
      </w:r>
    </w:p>
    <w:p w14:paraId="68FBCAEE" w14:textId="37D004F4" w:rsidR="00A85A3E" w:rsidRPr="00A85A3E" w:rsidRDefault="00A85A3E" w:rsidP="00A85A3E">
      <w:r w:rsidRPr="00A85A3E">
        <w:t>This policy defines the standards, structure, and expectations for all patrol activity conducted under 42 Risk Management. It ensures that every patrol</w:t>
      </w:r>
      <w:r w:rsidR="0029174C">
        <w:t xml:space="preserve">  </w:t>
      </w:r>
      <w:r w:rsidRPr="00A85A3E">
        <w:t>whether static, mobile, overt, or covert</w:t>
      </w:r>
      <w:r w:rsidR="0029174C">
        <w:t xml:space="preserve"> </w:t>
      </w:r>
      <w:r w:rsidRPr="00A85A3E">
        <w:t>is delivered with consistency, professionalism, and intelligence</w:t>
      </w:r>
      <w:r w:rsidRPr="00A85A3E">
        <w:noBreakHyphen/>
        <w:t>led intent. Patrols exist not simply to “walk and observe,” but to actively deter risk, reassure stakeholders, and identify early indicators of threat or vulnerability.</w:t>
      </w:r>
    </w:p>
    <w:p w14:paraId="1EA4F8CF" w14:textId="77777777" w:rsidR="00A85A3E" w:rsidRPr="00A85A3E" w:rsidRDefault="00A85A3E" w:rsidP="00A85A3E">
      <w:r w:rsidRPr="00A85A3E">
        <w:rPr>
          <w:b/>
          <w:bCs/>
        </w:rPr>
        <w:t>2. Scope</w:t>
      </w:r>
    </w:p>
    <w:p w14:paraId="39E9E9B4" w14:textId="77777777" w:rsidR="00A85A3E" w:rsidRPr="00A85A3E" w:rsidRDefault="00A85A3E" w:rsidP="00A85A3E">
      <w:r w:rsidRPr="00A85A3E">
        <w:t>This policy applies to:</w:t>
      </w:r>
    </w:p>
    <w:p w14:paraId="5DB76353" w14:textId="77777777" w:rsidR="00A85A3E" w:rsidRPr="00A85A3E" w:rsidRDefault="00A85A3E" w:rsidP="00A85A3E">
      <w:pPr>
        <w:numPr>
          <w:ilvl w:val="0"/>
          <w:numId w:val="1"/>
        </w:numPr>
      </w:pPr>
      <w:r w:rsidRPr="00A85A3E">
        <w:t>All frontline personnel deployed by 42 Risk Management</w:t>
      </w:r>
    </w:p>
    <w:p w14:paraId="5F6A4530" w14:textId="77777777" w:rsidR="00A85A3E" w:rsidRPr="00A85A3E" w:rsidRDefault="00A85A3E" w:rsidP="00A85A3E">
      <w:pPr>
        <w:numPr>
          <w:ilvl w:val="0"/>
          <w:numId w:val="1"/>
        </w:numPr>
      </w:pPr>
      <w:r w:rsidRPr="00A85A3E">
        <w:t>Supervisors and operational managers</w:t>
      </w:r>
    </w:p>
    <w:p w14:paraId="0AED1AB5" w14:textId="77777777" w:rsidR="00A85A3E" w:rsidRPr="00A85A3E" w:rsidRDefault="00A85A3E" w:rsidP="00A85A3E">
      <w:pPr>
        <w:numPr>
          <w:ilvl w:val="0"/>
          <w:numId w:val="1"/>
        </w:numPr>
      </w:pPr>
      <w:r w:rsidRPr="00A85A3E">
        <w:t>Any contracted or partner personnel operating under 42RM direction</w:t>
      </w:r>
    </w:p>
    <w:p w14:paraId="4526442E" w14:textId="77777777" w:rsidR="00A85A3E" w:rsidRPr="00A85A3E" w:rsidRDefault="00A85A3E" w:rsidP="00A85A3E">
      <w:pPr>
        <w:numPr>
          <w:ilvl w:val="0"/>
          <w:numId w:val="1"/>
        </w:numPr>
      </w:pPr>
      <w:r w:rsidRPr="00A85A3E">
        <w:t>All environments including corporate, residential, event, hospitality, and high</w:t>
      </w:r>
      <w:r w:rsidRPr="00A85A3E">
        <w:noBreakHyphen/>
        <w:t>net</w:t>
      </w:r>
      <w:r w:rsidRPr="00A85A3E">
        <w:noBreakHyphen/>
        <w:t>worth settings</w:t>
      </w:r>
    </w:p>
    <w:p w14:paraId="68127BEA" w14:textId="77777777" w:rsidR="00A85A3E" w:rsidRPr="00A85A3E" w:rsidRDefault="00A85A3E" w:rsidP="00A85A3E">
      <w:r w:rsidRPr="00A85A3E">
        <w:rPr>
          <w:b/>
          <w:bCs/>
        </w:rPr>
        <w:t>3. Principles of Patrol Delivery</w:t>
      </w:r>
    </w:p>
    <w:p w14:paraId="2828ACBB" w14:textId="77777777" w:rsidR="00A85A3E" w:rsidRPr="00A85A3E" w:rsidRDefault="00A85A3E" w:rsidP="00A85A3E">
      <w:r w:rsidRPr="00A85A3E">
        <w:rPr>
          <w:b/>
          <w:bCs/>
        </w:rPr>
        <w:t>3.1 Intelligence</w:t>
      </w:r>
      <w:r w:rsidRPr="00A85A3E">
        <w:rPr>
          <w:b/>
          <w:bCs/>
        </w:rPr>
        <w:noBreakHyphen/>
        <w:t>Led</w:t>
      </w:r>
    </w:p>
    <w:p w14:paraId="3B774AEA" w14:textId="77777777" w:rsidR="00A85A3E" w:rsidRPr="00A85A3E" w:rsidRDefault="00A85A3E" w:rsidP="00A85A3E">
      <w:r w:rsidRPr="00A85A3E">
        <w:t>Patrols are informed by:</w:t>
      </w:r>
    </w:p>
    <w:p w14:paraId="6A81C9B3" w14:textId="77777777" w:rsidR="00A85A3E" w:rsidRPr="00A85A3E" w:rsidRDefault="00A85A3E" w:rsidP="00A85A3E">
      <w:pPr>
        <w:numPr>
          <w:ilvl w:val="0"/>
          <w:numId w:val="2"/>
        </w:numPr>
      </w:pPr>
      <w:r w:rsidRPr="00A85A3E">
        <w:t>Site</w:t>
      </w:r>
      <w:r w:rsidRPr="00A85A3E">
        <w:noBreakHyphen/>
        <w:t>specific risk assessments</w:t>
      </w:r>
    </w:p>
    <w:p w14:paraId="1023B7F0" w14:textId="77777777" w:rsidR="00A85A3E" w:rsidRPr="00A85A3E" w:rsidRDefault="00A85A3E" w:rsidP="00A85A3E">
      <w:pPr>
        <w:numPr>
          <w:ilvl w:val="0"/>
          <w:numId w:val="2"/>
        </w:numPr>
      </w:pPr>
      <w:r w:rsidRPr="00A85A3E">
        <w:t>Client priorities and operational briefs</w:t>
      </w:r>
    </w:p>
    <w:p w14:paraId="455438D8" w14:textId="77777777" w:rsidR="00A85A3E" w:rsidRPr="00A85A3E" w:rsidRDefault="00A85A3E" w:rsidP="00A85A3E">
      <w:pPr>
        <w:numPr>
          <w:ilvl w:val="0"/>
          <w:numId w:val="2"/>
        </w:numPr>
      </w:pPr>
      <w:r w:rsidRPr="00A85A3E">
        <w:t>Real</w:t>
      </w:r>
      <w:r w:rsidRPr="00A85A3E">
        <w:noBreakHyphen/>
        <w:t>time intelligence, incident trends, and environmental cues</w:t>
      </w:r>
    </w:p>
    <w:p w14:paraId="4B159B52" w14:textId="77777777" w:rsidR="00A85A3E" w:rsidRPr="00A85A3E" w:rsidRDefault="00A85A3E" w:rsidP="00A85A3E">
      <w:r w:rsidRPr="00A85A3E">
        <w:t>Patrols must never be random for the sake of activity; they must be purposeful.</w:t>
      </w:r>
    </w:p>
    <w:p w14:paraId="16F4855D" w14:textId="77777777" w:rsidR="00A85A3E" w:rsidRPr="00A85A3E" w:rsidRDefault="00A85A3E" w:rsidP="00A85A3E">
      <w:r w:rsidRPr="00A85A3E">
        <w:rPr>
          <w:b/>
          <w:bCs/>
        </w:rPr>
        <w:t>3.2 Visible Deterrence with Professional Discretion</w:t>
      </w:r>
    </w:p>
    <w:p w14:paraId="3DACFBD4" w14:textId="77777777" w:rsidR="00A85A3E" w:rsidRPr="00A85A3E" w:rsidRDefault="00A85A3E" w:rsidP="00A85A3E">
      <w:r w:rsidRPr="00A85A3E">
        <w:t>Personnel maintain a presence that is:</w:t>
      </w:r>
    </w:p>
    <w:p w14:paraId="3045D2F3" w14:textId="77777777" w:rsidR="00A85A3E" w:rsidRPr="00A85A3E" w:rsidRDefault="00A85A3E" w:rsidP="00A85A3E">
      <w:pPr>
        <w:numPr>
          <w:ilvl w:val="0"/>
          <w:numId w:val="3"/>
        </w:numPr>
      </w:pPr>
      <w:r w:rsidRPr="00A85A3E">
        <w:t>Confident, calm, and approachable</w:t>
      </w:r>
    </w:p>
    <w:p w14:paraId="01BA9371" w14:textId="77777777" w:rsidR="00A85A3E" w:rsidRPr="00A85A3E" w:rsidRDefault="00A85A3E" w:rsidP="00A85A3E">
      <w:pPr>
        <w:numPr>
          <w:ilvl w:val="0"/>
          <w:numId w:val="3"/>
        </w:numPr>
      </w:pPr>
      <w:r w:rsidRPr="00A85A3E">
        <w:t>Appropriate to the environment (luxury, corporate, public</w:t>
      </w:r>
      <w:r w:rsidRPr="00A85A3E">
        <w:noBreakHyphen/>
        <w:t>facing, or discreet)</w:t>
      </w:r>
    </w:p>
    <w:p w14:paraId="6DB6FD63" w14:textId="77777777" w:rsidR="00A85A3E" w:rsidRPr="00A85A3E" w:rsidRDefault="00A85A3E" w:rsidP="00A85A3E">
      <w:pPr>
        <w:numPr>
          <w:ilvl w:val="0"/>
          <w:numId w:val="3"/>
        </w:numPr>
      </w:pPr>
      <w:r w:rsidRPr="00A85A3E">
        <w:t>Adaptable to client expectations and brand alignment</w:t>
      </w:r>
    </w:p>
    <w:p w14:paraId="2023A6AC" w14:textId="77777777" w:rsidR="00A85A3E" w:rsidRPr="00A85A3E" w:rsidRDefault="00A85A3E" w:rsidP="00A85A3E">
      <w:r w:rsidRPr="00A85A3E">
        <w:rPr>
          <w:b/>
          <w:bCs/>
        </w:rPr>
        <w:t>3.3 Proactive Identification of Risk</w:t>
      </w:r>
    </w:p>
    <w:p w14:paraId="12BDC7AA" w14:textId="77777777" w:rsidR="00A85A3E" w:rsidRPr="00A85A3E" w:rsidRDefault="00A85A3E" w:rsidP="00A85A3E">
      <w:r w:rsidRPr="00A85A3E">
        <w:t>Patrols focus on early detection of:</w:t>
      </w:r>
    </w:p>
    <w:p w14:paraId="15A17A8F" w14:textId="77777777" w:rsidR="00A85A3E" w:rsidRPr="00A85A3E" w:rsidRDefault="00A85A3E" w:rsidP="00A85A3E">
      <w:pPr>
        <w:numPr>
          <w:ilvl w:val="0"/>
          <w:numId w:val="4"/>
        </w:numPr>
      </w:pPr>
      <w:r w:rsidRPr="00A85A3E">
        <w:t>Suspicious behaviour or persons</w:t>
      </w:r>
    </w:p>
    <w:p w14:paraId="6EE78375" w14:textId="77777777" w:rsidR="00A85A3E" w:rsidRPr="00A85A3E" w:rsidRDefault="00A85A3E" w:rsidP="00A85A3E">
      <w:pPr>
        <w:numPr>
          <w:ilvl w:val="0"/>
          <w:numId w:val="4"/>
        </w:numPr>
      </w:pPr>
      <w:r w:rsidRPr="00A85A3E">
        <w:lastRenderedPageBreak/>
        <w:t>Environmental hazards</w:t>
      </w:r>
    </w:p>
    <w:p w14:paraId="42AB1298" w14:textId="77777777" w:rsidR="00A85A3E" w:rsidRPr="00A85A3E" w:rsidRDefault="00A85A3E" w:rsidP="00A85A3E">
      <w:pPr>
        <w:numPr>
          <w:ilvl w:val="0"/>
          <w:numId w:val="4"/>
        </w:numPr>
      </w:pPr>
      <w:r w:rsidRPr="00A85A3E">
        <w:t>Security breaches or access control failures</w:t>
      </w:r>
    </w:p>
    <w:p w14:paraId="37F52B0F" w14:textId="77777777" w:rsidR="00A85A3E" w:rsidRPr="00A85A3E" w:rsidRDefault="00A85A3E" w:rsidP="00A85A3E">
      <w:pPr>
        <w:numPr>
          <w:ilvl w:val="0"/>
          <w:numId w:val="4"/>
        </w:numPr>
      </w:pPr>
      <w:r w:rsidRPr="00A85A3E">
        <w:t>Welfare concerns involving staff, guests, or residents</w:t>
      </w:r>
    </w:p>
    <w:p w14:paraId="5381B01F" w14:textId="77777777" w:rsidR="00A85A3E" w:rsidRPr="00A85A3E" w:rsidRDefault="00A85A3E" w:rsidP="00A85A3E">
      <w:pPr>
        <w:numPr>
          <w:ilvl w:val="0"/>
          <w:numId w:val="4"/>
        </w:numPr>
      </w:pPr>
      <w:r w:rsidRPr="00A85A3E">
        <w:t>Asset vulnerabilities</w:t>
      </w:r>
    </w:p>
    <w:p w14:paraId="314E6EA7" w14:textId="77777777" w:rsidR="00A85A3E" w:rsidRPr="00A85A3E" w:rsidRDefault="00A85A3E" w:rsidP="00A85A3E">
      <w:r w:rsidRPr="00A85A3E">
        <w:rPr>
          <w:b/>
          <w:bCs/>
        </w:rPr>
        <w:t>3.4 Documentation and Accountability</w:t>
      </w:r>
    </w:p>
    <w:p w14:paraId="28F7CAE5" w14:textId="77777777" w:rsidR="00A85A3E" w:rsidRPr="00A85A3E" w:rsidRDefault="00A85A3E" w:rsidP="00A85A3E">
      <w:r w:rsidRPr="00A85A3E">
        <w:t>Every patrol must be:</w:t>
      </w:r>
    </w:p>
    <w:p w14:paraId="452F7EF2" w14:textId="77777777" w:rsidR="00A85A3E" w:rsidRPr="00A85A3E" w:rsidRDefault="00A85A3E" w:rsidP="00A85A3E">
      <w:pPr>
        <w:numPr>
          <w:ilvl w:val="0"/>
          <w:numId w:val="5"/>
        </w:numPr>
      </w:pPr>
      <w:r w:rsidRPr="00A85A3E">
        <w:t>Logged accurately</w:t>
      </w:r>
    </w:p>
    <w:p w14:paraId="4A25D5E4" w14:textId="77777777" w:rsidR="00A85A3E" w:rsidRPr="00A85A3E" w:rsidRDefault="00A85A3E" w:rsidP="00A85A3E">
      <w:pPr>
        <w:numPr>
          <w:ilvl w:val="0"/>
          <w:numId w:val="5"/>
        </w:numPr>
      </w:pPr>
      <w:r w:rsidRPr="00A85A3E">
        <w:t>Time</w:t>
      </w:r>
      <w:r w:rsidRPr="00A85A3E">
        <w:noBreakHyphen/>
        <w:t>stamped</w:t>
      </w:r>
    </w:p>
    <w:p w14:paraId="288B6CB6" w14:textId="77777777" w:rsidR="00A85A3E" w:rsidRPr="00A85A3E" w:rsidRDefault="00A85A3E" w:rsidP="00A85A3E">
      <w:pPr>
        <w:numPr>
          <w:ilvl w:val="0"/>
          <w:numId w:val="5"/>
        </w:numPr>
      </w:pPr>
      <w:r w:rsidRPr="00A85A3E">
        <w:t>Supported by photographic or written evidence where appropriate</w:t>
      </w:r>
    </w:p>
    <w:p w14:paraId="07D656A4" w14:textId="77777777" w:rsidR="00A85A3E" w:rsidRPr="00A85A3E" w:rsidRDefault="00A85A3E" w:rsidP="00A85A3E">
      <w:pPr>
        <w:numPr>
          <w:ilvl w:val="0"/>
          <w:numId w:val="5"/>
        </w:numPr>
      </w:pPr>
      <w:r w:rsidRPr="00A85A3E">
        <w:t>Reported through approved 42RM systems</w:t>
      </w:r>
    </w:p>
    <w:p w14:paraId="44C680DC" w14:textId="77777777" w:rsidR="00A85A3E" w:rsidRPr="00A85A3E" w:rsidRDefault="00A85A3E" w:rsidP="00A85A3E">
      <w:r w:rsidRPr="00A85A3E">
        <w:rPr>
          <w:b/>
          <w:bCs/>
        </w:rPr>
        <w:t>4. Patrol Types</w:t>
      </w:r>
    </w:p>
    <w:p w14:paraId="0E4A4301" w14:textId="77777777" w:rsidR="00A85A3E" w:rsidRPr="00A85A3E" w:rsidRDefault="00A85A3E" w:rsidP="00A85A3E">
      <w:r w:rsidRPr="00A85A3E">
        <w:rPr>
          <w:b/>
          <w:bCs/>
        </w:rPr>
        <w:t>4.1 Internal Patrols</w:t>
      </w:r>
    </w:p>
    <w:p w14:paraId="51F930FD" w14:textId="77777777" w:rsidR="00A85A3E" w:rsidRPr="00A85A3E" w:rsidRDefault="00A85A3E" w:rsidP="00A85A3E">
      <w:r w:rsidRPr="00A85A3E">
        <w:t>Conducted within buildings or controlled areas to:</w:t>
      </w:r>
    </w:p>
    <w:p w14:paraId="5FD93984" w14:textId="77777777" w:rsidR="00A85A3E" w:rsidRPr="00A85A3E" w:rsidRDefault="00A85A3E" w:rsidP="00A85A3E">
      <w:pPr>
        <w:numPr>
          <w:ilvl w:val="0"/>
          <w:numId w:val="6"/>
        </w:numPr>
      </w:pPr>
      <w:r w:rsidRPr="00A85A3E">
        <w:t>Check access points, fire exits, and restricted zones</w:t>
      </w:r>
    </w:p>
    <w:p w14:paraId="2B807477" w14:textId="77777777" w:rsidR="00A85A3E" w:rsidRPr="00A85A3E" w:rsidRDefault="00A85A3E" w:rsidP="00A85A3E">
      <w:pPr>
        <w:numPr>
          <w:ilvl w:val="0"/>
          <w:numId w:val="6"/>
        </w:numPr>
      </w:pPr>
      <w:r w:rsidRPr="00A85A3E">
        <w:t>Monitor staff and visitor flow</w:t>
      </w:r>
    </w:p>
    <w:p w14:paraId="7A00C834" w14:textId="77777777" w:rsidR="00A85A3E" w:rsidRPr="00A85A3E" w:rsidRDefault="00A85A3E" w:rsidP="00A85A3E">
      <w:pPr>
        <w:numPr>
          <w:ilvl w:val="0"/>
          <w:numId w:val="6"/>
        </w:numPr>
      </w:pPr>
      <w:r w:rsidRPr="00A85A3E">
        <w:t>Identify maintenance or safety issues</w:t>
      </w:r>
    </w:p>
    <w:p w14:paraId="0B0D5DF7" w14:textId="77777777" w:rsidR="00A85A3E" w:rsidRPr="00A85A3E" w:rsidRDefault="00A85A3E" w:rsidP="00A85A3E">
      <w:pPr>
        <w:numPr>
          <w:ilvl w:val="0"/>
          <w:numId w:val="6"/>
        </w:numPr>
      </w:pPr>
      <w:r w:rsidRPr="00A85A3E">
        <w:t>Ensure compliance with venue or client policies</w:t>
      </w:r>
    </w:p>
    <w:p w14:paraId="1ADA95F0" w14:textId="77777777" w:rsidR="00A85A3E" w:rsidRPr="00A85A3E" w:rsidRDefault="00A85A3E" w:rsidP="00A85A3E">
      <w:r w:rsidRPr="00A85A3E">
        <w:rPr>
          <w:b/>
          <w:bCs/>
        </w:rPr>
        <w:t>4.2 External Patrols</w:t>
      </w:r>
    </w:p>
    <w:p w14:paraId="4EB6DD6C" w14:textId="77777777" w:rsidR="00A85A3E" w:rsidRPr="00A85A3E" w:rsidRDefault="00A85A3E" w:rsidP="00A85A3E">
      <w:r w:rsidRPr="00A85A3E">
        <w:t>Conducted around perimeters, car parks, service roads, and public</w:t>
      </w:r>
      <w:r w:rsidRPr="00A85A3E">
        <w:noBreakHyphen/>
        <w:t>facing areas to:</w:t>
      </w:r>
    </w:p>
    <w:p w14:paraId="58594BC7" w14:textId="77777777" w:rsidR="00A85A3E" w:rsidRPr="00A85A3E" w:rsidRDefault="00A85A3E" w:rsidP="00A85A3E">
      <w:pPr>
        <w:numPr>
          <w:ilvl w:val="0"/>
          <w:numId w:val="7"/>
        </w:numPr>
      </w:pPr>
      <w:r w:rsidRPr="00A85A3E">
        <w:t>Deter unauthorised access</w:t>
      </w:r>
    </w:p>
    <w:p w14:paraId="74BCFF6F" w14:textId="77777777" w:rsidR="00A85A3E" w:rsidRPr="00A85A3E" w:rsidRDefault="00A85A3E" w:rsidP="00A85A3E">
      <w:pPr>
        <w:numPr>
          <w:ilvl w:val="0"/>
          <w:numId w:val="7"/>
        </w:numPr>
      </w:pPr>
      <w:r w:rsidRPr="00A85A3E">
        <w:t>Identify suspicious vehicles or persons</w:t>
      </w:r>
    </w:p>
    <w:p w14:paraId="11A045FB" w14:textId="77777777" w:rsidR="00A85A3E" w:rsidRPr="00A85A3E" w:rsidRDefault="00A85A3E" w:rsidP="00A85A3E">
      <w:pPr>
        <w:numPr>
          <w:ilvl w:val="0"/>
          <w:numId w:val="7"/>
        </w:numPr>
      </w:pPr>
      <w:r w:rsidRPr="00A85A3E">
        <w:t>Monitor lighting, fencing, and environmental conditions</w:t>
      </w:r>
    </w:p>
    <w:p w14:paraId="4CA95D03" w14:textId="77777777" w:rsidR="00A85A3E" w:rsidRPr="00A85A3E" w:rsidRDefault="00A85A3E" w:rsidP="00A85A3E">
      <w:r w:rsidRPr="00A85A3E">
        <w:rPr>
          <w:b/>
          <w:bCs/>
        </w:rPr>
        <w:t>4.3 Mobile Patrols</w:t>
      </w:r>
    </w:p>
    <w:p w14:paraId="18622A16" w14:textId="77777777" w:rsidR="00A85A3E" w:rsidRPr="00A85A3E" w:rsidRDefault="00A85A3E" w:rsidP="00A85A3E">
      <w:r w:rsidRPr="00A85A3E">
        <w:t>Vehicle</w:t>
      </w:r>
      <w:r w:rsidRPr="00A85A3E">
        <w:noBreakHyphen/>
        <w:t>based patrols used to:</w:t>
      </w:r>
    </w:p>
    <w:p w14:paraId="08F55A59" w14:textId="77777777" w:rsidR="00A85A3E" w:rsidRPr="00A85A3E" w:rsidRDefault="00A85A3E" w:rsidP="00A85A3E">
      <w:pPr>
        <w:numPr>
          <w:ilvl w:val="0"/>
          <w:numId w:val="8"/>
        </w:numPr>
      </w:pPr>
      <w:r w:rsidRPr="00A85A3E">
        <w:t>Cover larger areas efficiently</w:t>
      </w:r>
    </w:p>
    <w:p w14:paraId="4797BF54" w14:textId="77777777" w:rsidR="00A85A3E" w:rsidRPr="00A85A3E" w:rsidRDefault="00A85A3E" w:rsidP="00A85A3E">
      <w:pPr>
        <w:numPr>
          <w:ilvl w:val="0"/>
          <w:numId w:val="8"/>
        </w:numPr>
      </w:pPr>
      <w:r w:rsidRPr="00A85A3E">
        <w:t>Respond quickly to incidents</w:t>
      </w:r>
    </w:p>
    <w:p w14:paraId="2393DFCB" w14:textId="77777777" w:rsidR="00A85A3E" w:rsidRPr="00A85A3E" w:rsidRDefault="00A85A3E" w:rsidP="00A85A3E">
      <w:pPr>
        <w:numPr>
          <w:ilvl w:val="0"/>
          <w:numId w:val="8"/>
        </w:numPr>
      </w:pPr>
      <w:r w:rsidRPr="00A85A3E">
        <w:t>Conduct scheduled or intelligence</w:t>
      </w:r>
      <w:r w:rsidRPr="00A85A3E">
        <w:noBreakHyphen/>
        <w:t>driven checks</w:t>
      </w:r>
    </w:p>
    <w:p w14:paraId="7AFD4642" w14:textId="77777777" w:rsidR="00A85A3E" w:rsidRPr="00A85A3E" w:rsidRDefault="00A85A3E" w:rsidP="00A85A3E">
      <w:r w:rsidRPr="00A85A3E">
        <w:rPr>
          <w:b/>
          <w:bCs/>
        </w:rPr>
        <w:t>4.4 Covert Patrols</w:t>
      </w:r>
    </w:p>
    <w:p w14:paraId="617D582C" w14:textId="77777777" w:rsidR="00A85A3E" w:rsidRPr="00A85A3E" w:rsidRDefault="00A85A3E" w:rsidP="00A85A3E">
      <w:r w:rsidRPr="00A85A3E">
        <w:lastRenderedPageBreak/>
        <w:t>Used when discretion is required to:</w:t>
      </w:r>
    </w:p>
    <w:p w14:paraId="20AC761D" w14:textId="77777777" w:rsidR="00A85A3E" w:rsidRPr="00A85A3E" w:rsidRDefault="00A85A3E" w:rsidP="00A85A3E">
      <w:pPr>
        <w:numPr>
          <w:ilvl w:val="0"/>
          <w:numId w:val="9"/>
        </w:numPr>
      </w:pPr>
      <w:r w:rsidRPr="00A85A3E">
        <w:t>Monitor specific behaviours</w:t>
      </w:r>
    </w:p>
    <w:p w14:paraId="133C001E" w14:textId="77777777" w:rsidR="00A85A3E" w:rsidRPr="00A85A3E" w:rsidRDefault="00A85A3E" w:rsidP="00A85A3E">
      <w:pPr>
        <w:numPr>
          <w:ilvl w:val="0"/>
          <w:numId w:val="9"/>
        </w:numPr>
      </w:pPr>
      <w:r w:rsidRPr="00A85A3E">
        <w:t>Validate concerns without escalating</w:t>
      </w:r>
    </w:p>
    <w:p w14:paraId="7FDD409B" w14:textId="77777777" w:rsidR="00A85A3E" w:rsidRPr="00A85A3E" w:rsidRDefault="00A85A3E" w:rsidP="00A85A3E">
      <w:pPr>
        <w:numPr>
          <w:ilvl w:val="0"/>
          <w:numId w:val="9"/>
        </w:numPr>
      </w:pPr>
      <w:r w:rsidRPr="00A85A3E">
        <w:t>Support investigations or intelligence gathering</w:t>
      </w:r>
    </w:p>
    <w:p w14:paraId="660485F9" w14:textId="77777777" w:rsidR="00A85A3E" w:rsidRPr="00A85A3E" w:rsidRDefault="00A85A3E" w:rsidP="00A85A3E">
      <w:r w:rsidRPr="00A85A3E">
        <w:rPr>
          <w:b/>
          <w:bCs/>
        </w:rPr>
        <w:t>4.5 Welfare Patrols</w:t>
      </w:r>
    </w:p>
    <w:p w14:paraId="56949179" w14:textId="77777777" w:rsidR="00A85A3E" w:rsidRPr="00A85A3E" w:rsidRDefault="00A85A3E" w:rsidP="00A85A3E">
      <w:r w:rsidRPr="00A85A3E">
        <w:t>Focused on:</w:t>
      </w:r>
    </w:p>
    <w:p w14:paraId="1C9DBE01" w14:textId="77777777" w:rsidR="00A85A3E" w:rsidRPr="00A85A3E" w:rsidRDefault="00A85A3E" w:rsidP="00A85A3E">
      <w:pPr>
        <w:numPr>
          <w:ilvl w:val="0"/>
          <w:numId w:val="10"/>
        </w:numPr>
      </w:pPr>
      <w:r w:rsidRPr="00A85A3E">
        <w:t>Staff wellbeing</w:t>
      </w:r>
    </w:p>
    <w:p w14:paraId="6A8EE72E" w14:textId="77777777" w:rsidR="00A85A3E" w:rsidRPr="00A85A3E" w:rsidRDefault="00A85A3E" w:rsidP="00A85A3E">
      <w:pPr>
        <w:numPr>
          <w:ilvl w:val="0"/>
          <w:numId w:val="10"/>
        </w:numPr>
      </w:pPr>
      <w:r w:rsidRPr="00A85A3E">
        <w:t>Lone</w:t>
      </w:r>
      <w:r w:rsidRPr="00A85A3E">
        <w:noBreakHyphen/>
        <w:t>worker checks</w:t>
      </w:r>
    </w:p>
    <w:p w14:paraId="0747C01B" w14:textId="77777777" w:rsidR="00A85A3E" w:rsidRPr="00A85A3E" w:rsidRDefault="00A85A3E" w:rsidP="00A85A3E">
      <w:pPr>
        <w:numPr>
          <w:ilvl w:val="0"/>
          <w:numId w:val="10"/>
        </w:numPr>
      </w:pPr>
      <w:r w:rsidRPr="00A85A3E">
        <w:t>Guest or resident reassurance</w:t>
      </w:r>
    </w:p>
    <w:p w14:paraId="66A190F7" w14:textId="77777777" w:rsidR="00A85A3E" w:rsidRPr="00A85A3E" w:rsidRDefault="00A85A3E" w:rsidP="00A85A3E">
      <w:pPr>
        <w:numPr>
          <w:ilvl w:val="0"/>
          <w:numId w:val="10"/>
        </w:numPr>
      </w:pPr>
      <w:r w:rsidRPr="00A85A3E">
        <w:t>Identifying signs of distress, fatigue, or conflict</w:t>
      </w:r>
    </w:p>
    <w:p w14:paraId="5F4346AB" w14:textId="77777777" w:rsidR="00A85A3E" w:rsidRPr="00A85A3E" w:rsidRDefault="00A85A3E" w:rsidP="00A85A3E">
      <w:r w:rsidRPr="00A85A3E">
        <w:rPr>
          <w:b/>
          <w:bCs/>
        </w:rPr>
        <w:t>5. Patrol Frequency and Variation</w:t>
      </w:r>
    </w:p>
    <w:p w14:paraId="32FB0063" w14:textId="77777777" w:rsidR="00A85A3E" w:rsidRPr="00A85A3E" w:rsidRDefault="00A85A3E" w:rsidP="00A85A3E">
      <w:r w:rsidRPr="00A85A3E">
        <w:t>Patrol frequency is determined by:</w:t>
      </w:r>
    </w:p>
    <w:p w14:paraId="624AAFE1" w14:textId="77777777" w:rsidR="00A85A3E" w:rsidRPr="00A85A3E" w:rsidRDefault="00A85A3E" w:rsidP="00A85A3E">
      <w:pPr>
        <w:numPr>
          <w:ilvl w:val="0"/>
          <w:numId w:val="11"/>
        </w:numPr>
      </w:pPr>
      <w:r w:rsidRPr="00A85A3E">
        <w:t>Risk level</w:t>
      </w:r>
    </w:p>
    <w:p w14:paraId="664A2360" w14:textId="77777777" w:rsidR="00A85A3E" w:rsidRPr="00A85A3E" w:rsidRDefault="00A85A3E" w:rsidP="00A85A3E">
      <w:pPr>
        <w:numPr>
          <w:ilvl w:val="0"/>
          <w:numId w:val="11"/>
        </w:numPr>
      </w:pPr>
      <w:r w:rsidRPr="00A85A3E">
        <w:t>Client requirements</w:t>
      </w:r>
    </w:p>
    <w:p w14:paraId="453C1582" w14:textId="77777777" w:rsidR="00A85A3E" w:rsidRPr="00A85A3E" w:rsidRDefault="00A85A3E" w:rsidP="00A85A3E">
      <w:pPr>
        <w:numPr>
          <w:ilvl w:val="0"/>
          <w:numId w:val="11"/>
        </w:numPr>
      </w:pPr>
      <w:r w:rsidRPr="00A85A3E">
        <w:t>Time of day and footfall</w:t>
      </w:r>
    </w:p>
    <w:p w14:paraId="2D11EAD4" w14:textId="77777777" w:rsidR="00A85A3E" w:rsidRPr="00A85A3E" w:rsidRDefault="00A85A3E" w:rsidP="00A85A3E">
      <w:pPr>
        <w:numPr>
          <w:ilvl w:val="0"/>
          <w:numId w:val="11"/>
        </w:numPr>
      </w:pPr>
      <w:r w:rsidRPr="00A85A3E">
        <w:t>Recent incidents or intelligence</w:t>
      </w:r>
    </w:p>
    <w:p w14:paraId="236A8F40" w14:textId="77777777" w:rsidR="00A85A3E" w:rsidRPr="00A85A3E" w:rsidRDefault="00A85A3E" w:rsidP="00A85A3E">
      <w:r w:rsidRPr="00A85A3E">
        <w:t xml:space="preserve">Patrols must be </w:t>
      </w:r>
      <w:r w:rsidRPr="00A85A3E">
        <w:rPr>
          <w:b/>
          <w:bCs/>
        </w:rPr>
        <w:t>varied in timing and route</w:t>
      </w:r>
      <w:r w:rsidRPr="00A85A3E">
        <w:t xml:space="preserve"> to avoid predictability unless a fixed pattern is operationally required.</w:t>
      </w:r>
    </w:p>
    <w:p w14:paraId="4A06419F" w14:textId="77777777" w:rsidR="00A85A3E" w:rsidRPr="00A85A3E" w:rsidRDefault="00A85A3E" w:rsidP="00A85A3E">
      <w:r w:rsidRPr="00A85A3E">
        <w:rPr>
          <w:b/>
          <w:bCs/>
        </w:rPr>
        <w:t>6. Conduct During Patrols</w:t>
      </w:r>
    </w:p>
    <w:p w14:paraId="6D105384" w14:textId="77777777" w:rsidR="00A85A3E" w:rsidRPr="00A85A3E" w:rsidRDefault="00A85A3E" w:rsidP="00A85A3E">
      <w:r w:rsidRPr="00A85A3E">
        <w:t>Personnel must:</w:t>
      </w:r>
    </w:p>
    <w:p w14:paraId="2660D83B" w14:textId="77777777" w:rsidR="00A85A3E" w:rsidRPr="00A85A3E" w:rsidRDefault="00A85A3E" w:rsidP="00A85A3E">
      <w:pPr>
        <w:numPr>
          <w:ilvl w:val="0"/>
          <w:numId w:val="12"/>
        </w:numPr>
      </w:pPr>
      <w:r w:rsidRPr="00A85A3E">
        <w:t>Maintain situational awareness at all times</w:t>
      </w:r>
    </w:p>
    <w:p w14:paraId="6C540AD9" w14:textId="77777777" w:rsidR="00A85A3E" w:rsidRPr="00A85A3E" w:rsidRDefault="00A85A3E" w:rsidP="00A85A3E">
      <w:pPr>
        <w:numPr>
          <w:ilvl w:val="0"/>
          <w:numId w:val="12"/>
        </w:numPr>
      </w:pPr>
      <w:r w:rsidRPr="00A85A3E">
        <w:t>Avoid distractions (e.g., mobile phone use)</w:t>
      </w:r>
    </w:p>
    <w:p w14:paraId="6F31289B" w14:textId="77777777" w:rsidR="00A85A3E" w:rsidRPr="00A85A3E" w:rsidRDefault="00A85A3E" w:rsidP="00A85A3E">
      <w:pPr>
        <w:numPr>
          <w:ilvl w:val="0"/>
          <w:numId w:val="12"/>
        </w:numPr>
      </w:pPr>
      <w:r w:rsidRPr="00A85A3E">
        <w:t>Engage politely and professionally with stakeholders</w:t>
      </w:r>
    </w:p>
    <w:p w14:paraId="4BEFB33A" w14:textId="77777777" w:rsidR="00A85A3E" w:rsidRPr="00A85A3E" w:rsidRDefault="00A85A3E" w:rsidP="00A85A3E">
      <w:pPr>
        <w:numPr>
          <w:ilvl w:val="0"/>
          <w:numId w:val="12"/>
        </w:numPr>
      </w:pPr>
      <w:r w:rsidRPr="00A85A3E">
        <w:t>Escalate concerns immediately through the correct channels</w:t>
      </w:r>
    </w:p>
    <w:p w14:paraId="45BB87B8" w14:textId="77777777" w:rsidR="00A85A3E" w:rsidRPr="00A85A3E" w:rsidRDefault="00A85A3E" w:rsidP="00A85A3E">
      <w:pPr>
        <w:numPr>
          <w:ilvl w:val="0"/>
          <w:numId w:val="12"/>
        </w:numPr>
      </w:pPr>
      <w:r w:rsidRPr="00A85A3E">
        <w:t>Uphold 42RM’s standards of appearance, communication, and behaviour</w:t>
      </w:r>
    </w:p>
    <w:p w14:paraId="46527AE8" w14:textId="77777777" w:rsidR="00A85A3E" w:rsidRPr="00A85A3E" w:rsidRDefault="00A85A3E" w:rsidP="00A85A3E">
      <w:r w:rsidRPr="00A85A3E">
        <w:rPr>
          <w:b/>
          <w:bCs/>
        </w:rPr>
        <w:t>7. Incident Response During Patrols</w:t>
      </w:r>
    </w:p>
    <w:p w14:paraId="6541E0AF" w14:textId="77777777" w:rsidR="00A85A3E" w:rsidRPr="00A85A3E" w:rsidRDefault="00A85A3E" w:rsidP="00A85A3E">
      <w:r w:rsidRPr="00A85A3E">
        <w:t>If an incident is identified:</w:t>
      </w:r>
    </w:p>
    <w:p w14:paraId="2B558194" w14:textId="77777777" w:rsidR="00A85A3E" w:rsidRPr="00A85A3E" w:rsidRDefault="00A85A3E" w:rsidP="00A85A3E">
      <w:pPr>
        <w:numPr>
          <w:ilvl w:val="0"/>
          <w:numId w:val="13"/>
        </w:numPr>
      </w:pPr>
      <w:r w:rsidRPr="00A85A3E">
        <w:rPr>
          <w:b/>
          <w:bCs/>
        </w:rPr>
        <w:t>Assess</w:t>
      </w:r>
      <w:r w:rsidRPr="00A85A3E">
        <w:t xml:space="preserve"> – Determine severity, risk, and immediate needs</w:t>
      </w:r>
    </w:p>
    <w:p w14:paraId="0A58C2BE" w14:textId="77777777" w:rsidR="00A85A3E" w:rsidRPr="00A85A3E" w:rsidRDefault="00A85A3E" w:rsidP="00A85A3E">
      <w:pPr>
        <w:numPr>
          <w:ilvl w:val="0"/>
          <w:numId w:val="13"/>
        </w:numPr>
      </w:pPr>
      <w:r w:rsidRPr="00A85A3E">
        <w:rPr>
          <w:b/>
          <w:bCs/>
        </w:rPr>
        <w:lastRenderedPageBreak/>
        <w:t>Act</w:t>
      </w:r>
      <w:r w:rsidRPr="00A85A3E">
        <w:t xml:space="preserve"> – Intervene within legal and contractual boundaries</w:t>
      </w:r>
    </w:p>
    <w:p w14:paraId="0A339A70" w14:textId="77777777" w:rsidR="00A85A3E" w:rsidRPr="00A85A3E" w:rsidRDefault="00A85A3E" w:rsidP="00A85A3E">
      <w:pPr>
        <w:numPr>
          <w:ilvl w:val="0"/>
          <w:numId w:val="13"/>
        </w:numPr>
      </w:pPr>
      <w:r w:rsidRPr="00A85A3E">
        <w:rPr>
          <w:b/>
          <w:bCs/>
        </w:rPr>
        <w:t>Alert</w:t>
      </w:r>
      <w:r w:rsidRPr="00A85A3E">
        <w:t xml:space="preserve"> – Notify control, supervisors, or emergency services as required</w:t>
      </w:r>
    </w:p>
    <w:p w14:paraId="78B882FD" w14:textId="77777777" w:rsidR="00A85A3E" w:rsidRPr="00A85A3E" w:rsidRDefault="00A85A3E" w:rsidP="00A85A3E">
      <w:pPr>
        <w:numPr>
          <w:ilvl w:val="0"/>
          <w:numId w:val="13"/>
        </w:numPr>
      </w:pPr>
      <w:r w:rsidRPr="00A85A3E">
        <w:rPr>
          <w:b/>
          <w:bCs/>
        </w:rPr>
        <w:t>Record</w:t>
      </w:r>
      <w:r w:rsidRPr="00A85A3E">
        <w:t xml:space="preserve"> – Document actions, observations, and outcomes</w:t>
      </w:r>
    </w:p>
    <w:p w14:paraId="59862EFA" w14:textId="77777777" w:rsidR="00A85A3E" w:rsidRPr="00A85A3E" w:rsidRDefault="00A85A3E" w:rsidP="00A85A3E">
      <w:pPr>
        <w:numPr>
          <w:ilvl w:val="0"/>
          <w:numId w:val="13"/>
        </w:numPr>
      </w:pPr>
      <w:r w:rsidRPr="00A85A3E">
        <w:rPr>
          <w:b/>
          <w:bCs/>
        </w:rPr>
        <w:t>Review</w:t>
      </w:r>
      <w:r w:rsidRPr="00A85A3E">
        <w:t xml:space="preserve"> – Feed insights into ongoing risk assessments</w:t>
      </w:r>
    </w:p>
    <w:p w14:paraId="0BC50B75" w14:textId="77777777" w:rsidR="00A85A3E" w:rsidRPr="00A85A3E" w:rsidRDefault="00A85A3E" w:rsidP="00A85A3E">
      <w:r w:rsidRPr="00A85A3E">
        <w:rPr>
          <w:b/>
          <w:bCs/>
        </w:rPr>
        <w:t>8. Technology Integration</w:t>
      </w:r>
    </w:p>
    <w:p w14:paraId="21554ACB" w14:textId="77777777" w:rsidR="00A85A3E" w:rsidRPr="00A85A3E" w:rsidRDefault="00A85A3E" w:rsidP="00A85A3E">
      <w:r w:rsidRPr="00A85A3E">
        <w:t>Patrols may incorporate:</w:t>
      </w:r>
    </w:p>
    <w:p w14:paraId="60230591" w14:textId="77777777" w:rsidR="00A85A3E" w:rsidRPr="00A85A3E" w:rsidRDefault="00A85A3E" w:rsidP="00A85A3E">
      <w:pPr>
        <w:numPr>
          <w:ilvl w:val="0"/>
          <w:numId w:val="14"/>
        </w:numPr>
      </w:pPr>
      <w:r w:rsidRPr="00A85A3E">
        <w:t>Body</w:t>
      </w:r>
      <w:r w:rsidRPr="00A85A3E">
        <w:noBreakHyphen/>
        <w:t>worn video (where authorised)</w:t>
      </w:r>
    </w:p>
    <w:p w14:paraId="3A9971E1" w14:textId="77777777" w:rsidR="00A85A3E" w:rsidRPr="00A85A3E" w:rsidRDefault="00A85A3E" w:rsidP="00A85A3E">
      <w:pPr>
        <w:numPr>
          <w:ilvl w:val="0"/>
          <w:numId w:val="14"/>
        </w:numPr>
      </w:pPr>
      <w:r w:rsidRPr="00A85A3E">
        <w:t>Digital patrol verification systems</w:t>
      </w:r>
    </w:p>
    <w:p w14:paraId="2BB2954A" w14:textId="77777777" w:rsidR="00A85A3E" w:rsidRPr="00A85A3E" w:rsidRDefault="00A85A3E" w:rsidP="00A85A3E">
      <w:pPr>
        <w:numPr>
          <w:ilvl w:val="0"/>
          <w:numId w:val="14"/>
        </w:numPr>
      </w:pPr>
      <w:r w:rsidRPr="00A85A3E">
        <w:t>GPS</w:t>
      </w:r>
      <w:r w:rsidRPr="00A85A3E">
        <w:noBreakHyphen/>
        <w:t>enabled reporting</w:t>
      </w:r>
    </w:p>
    <w:p w14:paraId="7D15F578" w14:textId="77777777" w:rsidR="00A85A3E" w:rsidRPr="00A85A3E" w:rsidRDefault="00A85A3E" w:rsidP="00A85A3E">
      <w:pPr>
        <w:numPr>
          <w:ilvl w:val="0"/>
          <w:numId w:val="14"/>
        </w:numPr>
      </w:pPr>
      <w:r w:rsidRPr="00A85A3E">
        <w:t>Incident management platforms</w:t>
      </w:r>
    </w:p>
    <w:p w14:paraId="4E7708A2" w14:textId="77777777" w:rsidR="00A85A3E" w:rsidRPr="00A85A3E" w:rsidRDefault="00A85A3E" w:rsidP="00A85A3E">
      <w:pPr>
        <w:numPr>
          <w:ilvl w:val="0"/>
          <w:numId w:val="14"/>
        </w:numPr>
      </w:pPr>
      <w:r w:rsidRPr="00A85A3E">
        <w:t>Environmental sensors or alarms</w:t>
      </w:r>
    </w:p>
    <w:p w14:paraId="47931B6C" w14:textId="77777777" w:rsidR="00A85A3E" w:rsidRPr="00A85A3E" w:rsidRDefault="00A85A3E" w:rsidP="00A85A3E">
      <w:r w:rsidRPr="00A85A3E">
        <w:t>Technology supports patrols but does not replace professional judgement.</w:t>
      </w:r>
    </w:p>
    <w:p w14:paraId="718FDFA3" w14:textId="77777777" w:rsidR="00A85A3E" w:rsidRPr="00A85A3E" w:rsidRDefault="00A85A3E" w:rsidP="00A85A3E">
      <w:r w:rsidRPr="00A85A3E">
        <w:rPr>
          <w:b/>
          <w:bCs/>
        </w:rPr>
        <w:t>9. Client Collaboration</w:t>
      </w:r>
    </w:p>
    <w:p w14:paraId="37837583" w14:textId="77777777" w:rsidR="00A85A3E" w:rsidRPr="00A85A3E" w:rsidRDefault="00A85A3E" w:rsidP="00A85A3E">
      <w:r w:rsidRPr="00A85A3E">
        <w:t>Patrol methodology is strengthened through:</w:t>
      </w:r>
    </w:p>
    <w:p w14:paraId="494001D3" w14:textId="77777777" w:rsidR="00A85A3E" w:rsidRPr="00A85A3E" w:rsidRDefault="00A85A3E" w:rsidP="00A85A3E">
      <w:pPr>
        <w:numPr>
          <w:ilvl w:val="0"/>
          <w:numId w:val="15"/>
        </w:numPr>
      </w:pPr>
      <w:r w:rsidRPr="00A85A3E">
        <w:t>Regular briefings with client representatives</w:t>
      </w:r>
    </w:p>
    <w:p w14:paraId="3792D052" w14:textId="77777777" w:rsidR="00A85A3E" w:rsidRPr="00A85A3E" w:rsidRDefault="00A85A3E" w:rsidP="00A85A3E">
      <w:pPr>
        <w:numPr>
          <w:ilvl w:val="0"/>
          <w:numId w:val="15"/>
        </w:numPr>
      </w:pPr>
      <w:r w:rsidRPr="00A85A3E">
        <w:t>Sharing insights and trend analysis</w:t>
      </w:r>
    </w:p>
    <w:p w14:paraId="164EBD5F" w14:textId="77777777" w:rsidR="00A85A3E" w:rsidRPr="00A85A3E" w:rsidRDefault="00A85A3E" w:rsidP="00A85A3E">
      <w:pPr>
        <w:numPr>
          <w:ilvl w:val="0"/>
          <w:numId w:val="15"/>
        </w:numPr>
      </w:pPr>
      <w:r w:rsidRPr="00A85A3E">
        <w:t>Adjusting patrol patterns based on operational feedback</w:t>
      </w:r>
    </w:p>
    <w:p w14:paraId="65C3A859" w14:textId="77777777" w:rsidR="00A85A3E" w:rsidRPr="00A85A3E" w:rsidRDefault="00A85A3E" w:rsidP="00A85A3E">
      <w:pPr>
        <w:numPr>
          <w:ilvl w:val="0"/>
          <w:numId w:val="15"/>
        </w:numPr>
      </w:pPr>
      <w:r w:rsidRPr="00A85A3E">
        <w:t>Transparent communication and reporting</w:t>
      </w:r>
    </w:p>
    <w:p w14:paraId="1E1E3913" w14:textId="77777777" w:rsidR="00A85A3E" w:rsidRPr="00A85A3E" w:rsidRDefault="00A85A3E" w:rsidP="00A85A3E">
      <w:r w:rsidRPr="00A85A3E">
        <w:rPr>
          <w:b/>
          <w:bCs/>
        </w:rPr>
        <w:t>10. Continuous Improvement</w:t>
      </w:r>
    </w:p>
    <w:p w14:paraId="0880401C" w14:textId="77777777" w:rsidR="00A85A3E" w:rsidRPr="00A85A3E" w:rsidRDefault="00A85A3E" w:rsidP="00A85A3E">
      <w:r w:rsidRPr="00A85A3E">
        <w:t>42 Risk Management commits to:</w:t>
      </w:r>
    </w:p>
    <w:p w14:paraId="3B281A1C" w14:textId="77777777" w:rsidR="00A85A3E" w:rsidRPr="00A85A3E" w:rsidRDefault="00A85A3E" w:rsidP="00A85A3E">
      <w:pPr>
        <w:numPr>
          <w:ilvl w:val="0"/>
          <w:numId w:val="16"/>
        </w:numPr>
      </w:pPr>
      <w:r w:rsidRPr="00A85A3E">
        <w:t>Reviewing patrol effectiveness regularly</w:t>
      </w:r>
    </w:p>
    <w:p w14:paraId="0C7E76E5" w14:textId="77777777" w:rsidR="00A85A3E" w:rsidRPr="00A85A3E" w:rsidRDefault="00A85A3E" w:rsidP="00A85A3E">
      <w:pPr>
        <w:numPr>
          <w:ilvl w:val="0"/>
          <w:numId w:val="16"/>
        </w:numPr>
      </w:pPr>
      <w:r w:rsidRPr="00A85A3E">
        <w:t>Updating methodology based on emerging risks</w:t>
      </w:r>
    </w:p>
    <w:p w14:paraId="6AA3F70C" w14:textId="77777777" w:rsidR="00A85A3E" w:rsidRPr="00A85A3E" w:rsidRDefault="00A85A3E" w:rsidP="00A85A3E">
      <w:pPr>
        <w:numPr>
          <w:ilvl w:val="0"/>
          <w:numId w:val="16"/>
        </w:numPr>
      </w:pPr>
      <w:r w:rsidRPr="00A85A3E">
        <w:t>Providing ongoing training and scenario</w:t>
      </w:r>
      <w:r w:rsidRPr="00A85A3E">
        <w:noBreakHyphen/>
        <w:t>based development</w:t>
      </w:r>
    </w:p>
    <w:p w14:paraId="2F49689E" w14:textId="77777777" w:rsidR="00A85A3E" w:rsidRPr="00A85A3E" w:rsidRDefault="00A85A3E" w:rsidP="00A85A3E">
      <w:pPr>
        <w:numPr>
          <w:ilvl w:val="0"/>
          <w:numId w:val="16"/>
        </w:numPr>
      </w:pPr>
      <w:r w:rsidRPr="00A85A3E">
        <w:t>Ensuring patrols remain aligned with best practice and client expectations</w:t>
      </w:r>
    </w:p>
    <w:p w14:paraId="75591B66" w14:textId="77777777" w:rsidR="00A85A3E" w:rsidRDefault="00A85A3E"/>
    <w:sectPr w:rsidR="00A85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EA1"/>
    <w:multiLevelType w:val="multilevel"/>
    <w:tmpl w:val="95AC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E6B6D"/>
    <w:multiLevelType w:val="multilevel"/>
    <w:tmpl w:val="0F04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45EC9"/>
    <w:multiLevelType w:val="multilevel"/>
    <w:tmpl w:val="4576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534C3"/>
    <w:multiLevelType w:val="multilevel"/>
    <w:tmpl w:val="ADA4E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8205F"/>
    <w:multiLevelType w:val="multilevel"/>
    <w:tmpl w:val="07F0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6D4CDD"/>
    <w:multiLevelType w:val="multilevel"/>
    <w:tmpl w:val="ED64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7A1BDA"/>
    <w:multiLevelType w:val="multilevel"/>
    <w:tmpl w:val="760C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397684"/>
    <w:multiLevelType w:val="multilevel"/>
    <w:tmpl w:val="CE48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EB1EE0"/>
    <w:multiLevelType w:val="multilevel"/>
    <w:tmpl w:val="6E90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3C3FFA"/>
    <w:multiLevelType w:val="multilevel"/>
    <w:tmpl w:val="1C7A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8A7A80"/>
    <w:multiLevelType w:val="multilevel"/>
    <w:tmpl w:val="A5D2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D33165"/>
    <w:multiLevelType w:val="multilevel"/>
    <w:tmpl w:val="55FC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B619E8"/>
    <w:multiLevelType w:val="multilevel"/>
    <w:tmpl w:val="1E6C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9D6D9C"/>
    <w:multiLevelType w:val="multilevel"/>
    <w:tmpl w:val="801C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E16284"/>
    <w:multiLevelType w:val="multilevel"/>
    <w:tmpl w:val="3A68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AC4062"/>
    <w:multiLevelType w:val="multilevel"/>
    <w:tmpl w:val="3D9A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5073089">
    <w:abstractNumId w:val="9"/>
  </w:num>
  <w:num w:numId="2" w16cid:durableId="1462069109">
    <w:abstractNumId w:val="10"/>
  </w:num>
  <w:num w:numId="3" w16cid:durableId="978922185">
    <w:abstractNumId w:val="7"/>
  </w:num>
  <w:num w:numId="4" w16cid:durableId="1905293723">
    <w:abstractNumId w:val="5"/>
  </w:num>
  <w:num w:numId="5" w16cid:durableId="762841985">
    <w:abstractNumId w:val="2"/>
  </w:num>
  <w:num w:numId="6" w16cid:durableId="246229738">
    <w:abstractNumId w:val="15"/>
  </w:num>
  <w:num w:numId="7" w16cid:durableId="1276908539">
    <w:abstractNumId w:val="14"/>
  </w:num>
  <w:num w:numId="8" w16cid:durableId="2108766997">
    <w:abstractNumId w:val="8"/>
  </w:num>
  <w:num w:numId="9" w16cid:durableId="1117286970">
    <w:abstractNumId w:val="11"/>
  </w:num>
  <w:num w:numId="10" w16cid:durableId="1552426889">
    <w:abstractNumId w:val="12"/>
  </w:num>
  <w:num w:numId="11" w16cid:durableId="483086765">
    <w:abstractNumId w:val="13"/>
  </w:num>
  <w:num w:numId="12" w16cid:durableId="928268716">
    <w:abstractNumId w:val="6"/>
  </w:num>
  <w:num w:numId="13" w16cid:durableId="1691223546">
    <w:abstractNumId w:val="3"/>
  </w:num>
  <w:num w:numId="14" w16cid:durableId="731083957">
    <w:abstractNumId w:val="1"/>
  </w:num>
  <w:num w:numId="15" w16cid:durableId="2047561169">
    <w:abstractNumId w:val="0"/>
  </w:num>
  <w:num w:numId="16" w16cid:durableId="19609111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A3E"/>
    <w:rsid w:val="0029174C"/>
    <w:rsid w:val="00A85A3E"/>
    <w:rsid w:val="00C1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53DE3"/>
  <w15:chartTrackingRefBased/>
  <w15:docId w15:val="{1C8A51AA-67EF-42B4-B5EF-559980DA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5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A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A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A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A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A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A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A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A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A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A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5A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A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A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668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Faulkner</dc:creator>
  <cp:keywords/>
  <dc:description/>
  <cp:lastModifiedBy>Ryan Faulkner</cp:lastModifiedBy>
  <cp:revision>2</cp:revision>
  <dcterms:created xsi:type="dcterms:W3CDTF">2026-04-15T15:36:00Z</dcterms:created>
  <dcterms:modified xsi:type="dcterms:W3CDTF">2026-04-15T15:37:00Z</dcterms:modified>
</cp:coreProperties>
</file>