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08F4" w14:textId="77777777" w:rsidR="002804CF" w:rsidRPr="002804CF" w:rsidRDefault="002804CF" w:rsidP="002804CF">
      <w:r w:rsidRPr="002804CF">
        <w:rPr>
          <w:b/>
          <w:bCs/>
        </w:rPr>
        <w:t>42 Risk Management – Diversity &amp; Inclusion Strategy</w:t>
      </w:r>
    </w:p>
    <w:p w14:paraId="22313BEE" w14:textId="77777777" w:rsidR="002804CF" w:rsidRPr="002804CF" w:rsidRDefault="002804CF" w:rsidP="002804CF">
      <w:r w:rsidRPr="002804CF">
        <w:rPr>
          <w:rFonts w:ascii="Segoe UI Emoji" w:hAnsi="Segoe UI Emoji" w:cs="Segoe UI Emoji"/>
        </w:rPr>
        <w:t>🌍</w:t>
      </w:r>
      <w:r w:rsidRPr="002804CF">
        <w:t xml:space="preserve"> </w:t>
      </w:r>
      <w:r w:rsidRPr="002804CF">
        <w:rPr>
          <w:b/>
          <w:bCs/>
        </w:rPr>
        <w:t>1. Purpose &amp; Commitment</w:t>
      </w:r>
    </w:p>
    <w:p w14:paraId="55D4D148" w14:textId="77777777" w:rsidR="002804CF" w:rsidRPr="002804CF" w:rsidRDefault="002804CF" w:rsidP="002804CF">
      <w:r w:rsidRPr="002804CF">
        <w:t>42 Risk Management is built on the belief that exceptional security is delivered through exceptional people. Diversity and inclusion are not add</w:t>
      </w:r>
      <w:r w:rsidRPr="002804CF">
        <w:noBreakHyphen/>
        <w:t>ons to our culture; they are operational strengths that enhance decision</w:t>
      </w:r>
      <w:r w:rsidRPr="002804CF">
        <w:noBreakHyphen/>
        <w:t>making, situational awareness, client trust, and team wellbeing.</w:t>
      </w:r>
      <w:r w:rsidRPr="002804CF">
        <w:br/>
        <w:t>Our commitment is to create a workforce that reflects the communities and clients we serve, and an environment where every team member can perform at their highest standard.</w:t>
      </w:r>
    </w:p>
    <w:p w14:paraId="606D9D5B" w14:textId="77777777" w:rsidR="002804CF" w:rsidRPr="002804CF" w:rsidRDefault="002804CF" w:rsidP="002804CF">
      <w:r w:rsidRPr="002804CF">
        <w:rPr>
          <w:b/>
          <w:bCs/>
        </w:rPr>
        <w:t>2. Strategic Objectives</w:t>
      </w:r>
    </w:p>
    <w:p w14:paraId="683AA2F8" w14:textId="77777777" w:rsidR="002804CF" w:rsidRPr="002804CF" w:rsidRDefault="002804CF" w:rsidP="002804CF">
      <w:r w:rsidRPr="002804CF">
        <w:rPr>
          <w:rFonts w:ascii="Segoe UI Emoji" w:hAnsi="Segoe UI Emoji" w:cs="Segoe UI Emoji"/>
        </w:rPr>
        <w:t>🎯</w:t>
      </w:r>
      <w:r w:rsidRPr="002804CF">
        <w:t xml:space="preserve"> </w:t>
      </w:r>
      <w:r w:rsidRPr="002804CF">
        <w:rPr>
          <w:b/>
          <w:bCs/>
        </w:rPr>
        <w:t>Objective 1: Build a Diverse Talent Pipeline</w:t>
      </w:r>
    </w:p>
    <w:p w14:paraId="2C8AE80D" w14:textId="77777777" w:rsidR="002804CF" w:rsidRPr="002804CF" w:rsidRDefault="002804CF" w:rsidP="002804CF">
      <w:r w:rsidRPr="002804CF">
        <w:t>We aim to attract, develop, and retain talent from a wide range of backgrounds, experiences, and perspectives.</w:t>
      </w:r>
    </w:p>
    <w:p w14:paraId="67F4FA09" w14:textId="77777777" w:rsidR="002804CF" w:rsidRPr="002804CF" w:rsidRDefault="002804CF" w:rsidP="002804CF">
      <w:r w:rsidRPr="002804CF">
        <w:rPr>
          <w:b/>
          <w:bCs/>
        </w:rPr>
        <w:t>Key Actions</w:t>
      </w:r>
    </w:p>
    <w:p w14:paraId="3C2917C4" w14:textId="77777777" w:rsidR="002804CF" w:rsidRPr="002804CF" w:rsidRDefault="002804CF" w:rsidP="002804CF">
      <w:pPr>
        <w:numPr>
          <w:ilvl w:val="0"/>
          <w:numId w:val="1"/>
        </w:numPr>
      </w:pPr>
      <w:r w:rsidRPr="002804CF">
        <w:t>Partner with veteran networks, community groups, and industry bodies to widen recruitment reach.</w:t>
      </w:r>
    </w:p>
    <w:p w14:paraId="0F8194A5" w14:textId="77777777" w:rsidR="002804CF" w:rsidRPr="002804CF" w:rsidRDefault="002804CF" w:rsidP="002804CF">
      <w:pPr>
        <w:numPr>
          <w:ilvl w:val="0"/>
          <w:numId w:val="1"/>
        </w:numPr>
      </w:pPr>
      <w:r w:rsidRPr="002804CF">
        <w:t>Use inclusive, jargon</w:t>
      </w:r>
      <w:r w:rsidRPr="002804CF">
        <w:noBreakHyphen/>
        <w:t>free job descriptions that focus on capability and potential.</w:t>
      </w:r>
    </w:p>
    <w:p w14:paraId="79303AA1" w14:textId="77777777" w:rsidR="002804CF" w:rsidRPr="002804CF" w:rsidRDefault="002804CF" w:rsidP="002804CF">
      <w:pPr>
        <w:numPr>
          <w:ilvl w:val="0"/>
          <w:numId w:val="1"/>
        </w:numPr>
      </w:pPr>
      <w:r w:rsidRPr="002804CF">
        <w:t>Ensure recruitment panels are trained in bias</w:t>
      </w:r>
      <w:r w:rsidRPr="002804CF">
        <w:noBreakHyphen/>
        <w:t>aware decision</w:t>
      </w:r>
      <w:r w:rsidRPr="002804CF">
        <w:noBreakHyphen/>
        <w:t>making.</w:t>
      </w:r>
    </w:p>
    <w:p w14:paraId="4A4637A3" w14:textId="77777777" w:rsidR="002804CF" w:rsidRPr="002804CF" w:rsidRDefault="002804CF" w:rsidP="002804CF">
      <w:pPr>
        <w:numPr>
          <w:ilvl w:val="0"/>
          <w:numId w:val="1"/>
        </w:numPr>
      </w:pPr>
      <w:r w:rsidRPr="002804CF">
        <w:t>Promote opportunities for women, neurodiverse individuals, and underrepresented groups within the security sector.</w:t>
      </w:r>
    </w:p>
    <w:p w14:paraId="02D13984" w14:textId="77777777" w:rsidR="002804CF" w:rsidRPr="002804CF" w:rsidRDefault="002804CF" w:rsidP="002804CF">
      <w:r w:rsidRPr="002804CF">
        <w:rPr>
          <w:rFonts w:ascii="Segoe UI Emoji" w:hAnsi="Segoe UI Emoji" w:cs="Segoe UI Emoji"/>
        </w:rPr>
        <w:t>🤝</w:t>
      </w:r>
      <w:r w:rsidRPr="002804CF">
        <w:t xml:space="preserve"> </w:t>
      </w:r>
      <w:r w:rsidRPr="002804CF">
        <w:rPr>
          <w:b/>
          <w:bCs/>
        </w:rPr>
        <w:t>Objective 2: Foster an Inclusive, High</w:t>
      </w:r>
      <w:r w:rsidRPr="002804CF">
        <w:rPr>
          <w:b/>
          <w:bCs/>
        </w:rPr>
        <w:noBreakHyphen/>
        <w:t>Performance Culture</w:t>
      </w:r>
    </w:p>
    <w:p w14:paraId="2F983381" w14:textId="77777777" w:rsidR="002804CF" w:rsidRPr="002804CF" w:rsidRDefault="002804CF" w:rsidP="002804CF">
      <w:r w:rsidRPr="002804CF">
        <w:t>Inclusion is about creating a culture where every team member feels respected, supported, and able to contribute fully.</w:t>
      </w:r>
    </w:p>
    <w:p w14:paraId="7CFC9854" w14:textId="77777777" w:rsidR="002804CF" w:rsidRPr="002804CF" w:rsidRDefault="002804CF" w:rsidP="002804CF">
      <w:r w:rsidRPr="002804CF">
        <w:rPr>
          <w:b/>
          <w:bCs/>
        </w:rPr>
        <w:t>Key Actions</w:t>
      </w:r>
    </w:p>
    <w:p w14:paraId="016CD5C4" w14:textId="77777777" w:rsidR="002804CF" w:rsidRPr="002804CF" w:rsidRDefault="002804CF" w:rsidP="002804CF">
      <w:pPr>
        <w:numPr>
          <w:ilvl w:val="0"/>
          <w:numId w:val="2"/>
        </w:numPr>
      </w:pPr>
      <w:r w:rsidRPr="002804CF">
        <w:t>Embed inclusive leadership principles into supervisor and management training.</w:t>
      </w:r>
    </w:p>
    <w:p w14:paraId="47516E6F" w14:textId="77777777" w:rsidR="002804CF" w:rsidRPr="002804CF" w:rsidRDefault="002804CF" w:rsidP="002804CF">
      <w:pPr>
        <w:numPr>
          <w:ilvl w:val="0"/>
          <w:numId w:val="2"/>
        </w:numPr>
      </w:pPr>
      <w:r w:rsidRPr="002804CF">
        <w:t>Encourage open communication and psychological safety across all deployments.</w:t>
      </w:r>
    </w:p>
    <w:p w14:paraId="1A0674F0" w14:textId="77777777" w:rsidR="002804CF" w:rsidRPr="002804CF" w:rsidRDefault="002804CF" w:rsidP="002804CF">
      <w:pPr>
        <w:numPr>
          <w:ilvl w:val="0"/>
          <w:numId w:val="2"/>
        </w:numPr>
      </w:pPr>
      <w:r w:rsidRPr="002804CF">
        <w:t>Provide clear reporting pathways for concerns, with zero tolerance for discrimination or harassment.</w:t>
      </w:r>
    </w:p>
    <w:p w14:paraId="04C0ED9D" w14:textId="77777777" w:rsidR="002804CF" w:rsidRPr="002804CF" w:rsidRDefault="002804CF" w:rsidP="002804CF">
      <w:pPr>
        <w:numPr>
          <w:ilvl w:val="0"/>
          <w:numId w:val="2"/>
        </w:numPr>
      </w:pPr>
      <w:r w:rsidRPr="002804CF">
        <w:t>Celebrate diverse perspectives and lived experiences as operational assets.</w:t>
      </w:r>
    </w:p>
    <w:p w14:paraId="78684C04" w14:textId="77777777" w:rsidR="002804CF" w:rsidRPr="002804CF" w:rsidRDefault="002804CF" w:rsidP="002804CF">
      <w:r w:rsidRPr="002804CF">
        <w:rPr>
          <w:rFonts w:ascii="Segoe UI Emoji" w:hAnsi="Segoe UI Emoji" w:cs="Segoe UI Emoji"/>
        </w:rPr>
        <w:t>📘</w:t>
      </w:r>
      <w:r w:rsidRPr="002804CF">
        <w:t xml:space="preserve"> </w:t>
      </w:r>
      <w:r w:rsidRPr="002804CF">
        <w:rPr>
          <w:b/>
          <w:bCs/>
        </w:rPr>
        <w:t>Objective 3: Strengthen Capability Through Continuous Learning</w:t>
      </w:r>
    </w:p>
    <w:p w14:paraId="54392732" w14:textId="77777777" w:rsidR="002804CF" w:rsidRPr="002804CF" w:rsidRDefault="002804CF" w:rsidP="002804CF">
      <w:r w:rsidRPr="002804CF">
        <w:lastRenderedPageBreak/>
        <w:t>We recognise that inclusion is a skillset, not a slogan.</w:t>
      </w:r>
    </w:p>
    <w:p w14:paraId="2FA178D0" w14:textId="77777777" w:rsidR="002804CF" w:rsidRPr="002804CF" w:rsidRDefault="002804CF" w:rsidP="002804CF">
      <w:r w:rsidRPr="002804CF">
        <w:rPr>
          <w:b/>
          <w:bCs/>
        </w:rPr>
        <w:t>Key Actions</w:t>
      </w:r>
    </w:p>
    <w:p w14:paraId="60A4A09F" w14:textId="77777777" w:rsidR="002804CF" w:rsidRPr="002804CF" w:rsidRDefault="002804CF" w:rsidP="002804CF">
      <w:pPr>
        <w:numPr>
          <w:ilvl w:val="0"/>
          <w:numId w:val="3"/>
        </w:numPr>
      </w:pPr>
      <w:r w:rsidRPr="002804CF">
        <w:t>Deliver ongoing training on cultural awareness, unconscious bias, mental health awareness, and inclusive communication.</w:t>
      </w:r>
    </w:p>
    <w:p w14:paraId="26B2E488" w14:textId="77777777" w:rsidR="002804CF" w:rsidRPr="002804CF" w:rsidRDefault="002804CF" w:rsidP="002804CF">
      <w:pPr>
        <w:numPr>
          <w:ilvl w:val="0"/>
          <w:numId w:val="3"/>
        </w:numPr>
      </w:pPr>
      <w:r w:rsidRPr="002804CF">
        <w:t>Integrate D&amp;I considerations into SOPs, risk assessments, and client</w:t>
      </w:r>
      <w:r w:rsidRPr="002804CF">
        <w:noBreakHyphen/>
        <w:t>facing operations.</w:t>
      </w:r>
    </w:p>
    <w:p w14:paraId="37F5F70B" w14:textId="77777777" w:rsidR="002804CF" w:rsidRPr="002804CF" w:rsidRDefault="002804CF" w:rsidP="002804CF">
      <w:pPr>
        <w:numPr>
          <w:ilvl w:val="0"/>
          <w:numId w:val="3"/>
        </w:numPr>
      </w:pPr>
      <w:r w:rsidRPr="002804CF">
        <w:t>Provide development pathways for staff from underrepresented groups, including mentorship and leadership opportunities.</w:t>
      </w:r>
    </w:p>
    <w:p w14:paraId="72133F54" w14:textId="77777777" w:rsidR="002804CF" w:rsidRPr="002804CF" w:rsidRDefault="002804CF" w:rsidP="002804CF">
      <w:r w:rsidRPr="002804CF">
        <w:rPr>
          <w:rFonts w:ascii="Segoe UI Emoji" w:hAnsi="Segoe UI Emoji" w:cs="Segoe UI Emoji"/>
        </w:rPr>
        <w:t>🛡️</w:t>
      </w:r>
      <w:r w:rsidRPr="002804CF">
        <w:t xml:space="preserve"> </w:t>
      </w:r>
      <w:r w:rsidRPr="002804CF">
        <w:rPr>
          <w:b/>
          <w:bCs/>
        </w:rPr>
        <w:t>Objective 4: Embed D&amp;I Into Operational Excellence</w:t>
      </w:r>
    </w:p>
    <w:p w14:paraId="67716DA7" w14:textId="77777777" w:rsidR="002804CF" w:rsidRPr="002804CF" w:rsidRDefault="002804CF" w:rsidP="002804CF">
      <w:r w:rsidRPr="002804CF">
        <w:t>Diversity and inclusion directly enhance risk management outcomes.</w:t>
      </w:r>
    </w:p>
    <w:p w14:paraId="05888E7E" w14:textId="77777777" w:rsidR="002804CF" w:rsidRPr="002804CF" w:rsidRDefault="002804CF" w:rsidP="002804CF">
      <w:r w:rsidRPr="002804CF">
        <w:rPr>
          <w:b/>
          <w:bCs/>
        </w:rPr>
        <w:t>Key Actions</w:t>
      </w:r>
    </w:p>
    <w:p w14:paraId="62CF1DAF" w14:textId="77777777" w:rsidR="002804CF" w:rsidRPr="002804CF" w:rsidRDefault="002804CF" w:rsidP="002804CF">
      <w:pPr>
        <w:numPr>
          <w:ilvl w:val="0"/>
          <w:numId w:val="4"/>
        </w:numPr>
      </w:pPr>
      <w:r w:rsidRPr="002804CF">
        <w:t>Ensure deployment teams reflect a balance of skills, backgrounds, and perspectives.</w:t>
      </w:r>
    </w:p>
    <w:p w14:paraId="3EB2BF55" w14:textId="77777777" w:rsidR="002804CF" w:rsidRPr="002804CF" w:rsidRDefault="002804CF" w:rsidP="002804CF">
      <w:pPr>
        <w:numPr>
          <w:ilvl w:val="0"/>
          <w:numId w:val="4"/>
        </w:numPr>
      </w:pPr>
      <w:r w:rsidRPr="002804CF">
        <w:t>Incorporate inclusive practices into client onboarding, venue assessments, and event planning.</w:t>
      </w:r>
    </w:p>
    <w:p w14:paraId="6A62E3E9" w14:textId="77777777" w:rsidR="002804CF" w:rsidRPr="002804CF" w:rsidRDefault="002804CF" w:rsidP="002804CF">
      <w:pPr>
        <w:numPr>
          <w:ilvl w:val="0"/>
          <w:numId w:val="4"/>
        </w:numPr>
      </w:pPr>
      <w:r w:rsidRPr="002804CF">
        <w:t>Use diverse viewpoints to strengthen threat identification, conflict resolution, and guest engagement.</w:t>
      </w:r>
    </w:p>
    <w:p w14:paraId="6ECE5F26" w14:textId="77777777" w:rsidR="002804CF" w:rsidRPr="002804CF" w:rsidRDefault="002804CF" w:rsidP="002804CF">
      <w:pPr>
        <w:numPr>
          <w:ilvl w:val="0"/>
          <w:numId w:val="4"/>
        </w:numPr>
      </w:pPr>
      <w:r w:rsidRPr="002804CF">
        <w:t>Review operational decisions through an inclusion lens to reduce blind spots and improve service quality.</w:t>
      </w:r>
    </w:p>
    <w:p w14:paraId="7E251828" w14:textId="77777777" w:rsidR="002804CF" w:rsidRPr="002804CF" w:rsidRDefault="002804CF" w:rsidP="002804CF">
      <w:r w:rsidRPr="002804CF">
        <w:rPr>
          <w:rFonts w:ascii="Segoe UI Emoji" w:hAnsi="Segoe UI Emoji" w:cs="Segoe UI Emoji"/>
        </w:rPr>
        <w:t>📊</w:t>
      </w:r>
      <w:r w:rsidRPr="002804CF">
        <w:t xml:space="preserve"> </w:t>
      </w:r>
      <w:r w:rsidRPr="002804CF">
        <w:rPr>
          <w:b/>
          <w:bCs/>
        </w:rPr>
        <w:t>Objective 5: Measure, Review &amp; Improve</w:t>
      </w:r>
    </w:p>
    <w:p w14:paraId="701CB156" w14:textId="77777777" w:rsidR="002804CF" w:rsidRPr="002804CF" w:rsidRDefault="002804CF" w:rsidP="002804CF">
      <w:r w:rsidRPr="002804CF">
        <w:t>We commit to transparency, accountability, and continuous improvement.</w:t>
      </w:r>
    </w:p>
    <w:p w14:paraId="17CC255C" w14:textId="77777777" w:rsidR="002804CF" w:rsidRPr="002804CF" w:rsidRDefault="002804CF" w:rsidP="002804CF">
      <w:r w:rsidRPr="002804CF">
        <w:rPr>
          <w:b/>
          <w:bCs/>
        </w:rPr>
        <w:t>Key Actions</w:t>
      </w:r>
    </w:p>
    <w:p w14:paraId="0DC1EA4E" w14:textId="77777777" w:rsidR="002804CF" w:rsidRPr="002804CF" w:rsidRDefault="002804CF" w:rsidP="002804CF">
      <w:pPr>
        <w:numPr>
          <w:ilvl w:val="0"/>
          <w:numId w:val="5"/>
        </w:numPr>
      </w:pPr>
      <w:r w:rsidRPr="002804CF">
        <w:t>Track recruitment, retention, and progression data to identify gaps and opportunities.</w:t>
      </w:r>
    </w:p>
    <w:p w14:paraId="6346686F" w14:textId="77777777" w:rsidR="002804CF" w:rsidRPr="002804CF" w:rsidRDefault="002804CF" w:rsidP="002804CF">
      <w:pPr>
        <w:numPr>
          <w:ilvl w:val="0"/>
          <w:numId w:val="5"/>
        </w:numPr>
      </w:pPr>
      <w:r w:rsidRPr="002804CF">
        <w:t>Conduct annual D&amp;I reviews and publish internal progress summaries.</w:t>
      </w:r>
    </w:p>
    <w:p w14:paraId="1F2149B6" w14:textId="77777777" w:rsidR="002804CF" w:rsidRPr="002804CF" w:rsidRDefault="002804CF" w:rsidP="002804CF">
      <w:pPr>
        <w:numPr>
          <w:ilvl w:val="0"/>
          <w:numId w:val="5"/>
        </w:numPr>
      </w:pPr>
      <w:r w:rsidRPr="002804CF">
        <w:t>Gather feedback from staff and clients to refine our approach.</w:t>
      </w:r>
    </w:p>
    <w:p w14:paraId="5B15875C" w14:textId="77777777" w:rsidR="002804CF" w:rsidRPr="002804CF" w:rsidRDefault="002804CF" w:rsidP="002804CF">
      <w:pPr>
        <w:numPr>
          <w:ilvl w:val="0"/>
          <w:numId w:val="5"/>
        </w:numPr>
      </w:pPr>
      <w:r w:rsidRPr="002804CF">
        <w:t>Benchmark against industry standards and emerging best practice.</w:t>
      </w:r>
    </w:p>
    <w:p w14:paraId="63F6AFC2" w14:textId="77777777" w:rsidR="002804CF" w:rsidRPr="002804CF" w:rsidRDefault="002804CF" w:rsidP="002804CF">
      <w:r w:rsidRPr="002804CF">
        <w:rPr>
          <w:b/>
          <w:bCs/>
        </w:rPr>
        <w:t>3. Governance &amp; Leadership</w:t>
      </w:r>
    </w:p>
    <w:p w14:paraId="09C18F6E" w14:textId="77777777" w:rsidR="002804CF" w:rsidRPr="002804CF" w:rsidRDefault="002804CF" w:rsidP="002804CF">
      <w:r w:rsidRPr="002804CF">
        <w:t>D&amp;I is led from the top.</w:t>
      </w:r>
      <w:r w:rsidRPr="002804CF">
        <w:br/>
        <w:t>42 Risk Management’s leadership team is responsible for:</w:t>
      </w:r>
    </w:p>
    <w:p w14:paraId="61A81C4A" w14:textId="77777777" w:rsidR="002804CF" w:rsidRPr="002804CF" w:rsidRDefault="002804CF" w:rsidP="002804CF">
      <w:pPr>
        <w:numPr>
          <w:ilvl w:val="0"/>
          <w:numId w:val="6"/>
        </w:numPr>
      </w:pPr>
      <w:r w:rsidRPr="002804CF">
        <w:t>Setting expectations and modelling inclusive behaviours.</w:t>
      </w:r>
    </w:p>
    <w:p w14:paraId="09523EF8" w14:textId="77777777" w:rsidR="002804CF" w:rsidRPr="002804CF" w:rsidRDefault="002804CF" w:rsidP="002804CF">
      <w:pPr>
        <w:numPr>
          <w:ilvl w:val="0"/>
          <w:numId w:val="6"/>
        </w:numPr>
      </w:pPr>
      <w:r w:rsidRPr="002804CF">
        <w:lastRenderedPageBreak/>
        <w:t>Ensuring D&amp;I is integrated into strategy, operations, and client delivery.</w:t>
      </w:r>
    </w:p>
    <w:p w14:paraId="33465BC7" w14:textId="77777777" w:rsidR="002804CF" w:rsidRPr="002804CF" w:rsidRDefault="002804CF" w:rsidP="002804CF">
      <w:pPr>
        <w:numPr>
          <w:ilvl w:val="0"/>
          <w:numId w:val="6"/>
        </w:numPr>
      </w:pPr>
      <w:r w:rsidRPr="002804CF">
        <w:t>Allocating resources to support training, development, and wellbeing.</w:t>
      </w:r>
    </w:p>
    <w:p w14:paraId="2D3BB72A" w14:textId="77777777" w:rsidR="002804CF" w:rsidRPr="002804CF" w:rsidRDefault="002804CF" w:rsidP="002804CF">
      <w:pPr>
        <w:numPr>
          <w:ilvl w:val="0"/>
          <w:numId w:val="6"/>
        </w:numPr>
      </w:pPr>
      <w:r w:rsidRPr="002804CF">
        <w:t>Holding the organisation accountable for progress.</w:t>
      </w:r>
    </w:p>
    <w:p w14:paraId="66EE7FE0" w14:textId="77777777" w:rsidR="002804CF" w:rsidRPr="002804CF" w:rsidRDefault="002804CF" w:rsidP="002804CF">
      <w:r w:rsidRPr="002804CF">
        <w:t>Every team member, from frontline officers to senior management, plays a role in maintaining an inclusive, respectful, and high</w:t>
      </w:r>
      <w:r w:rsidRPr="002804CF">
        <w:noBreakHyphen/>
        <w:t>performing environment.</w:t>
      </w:r>
    </w:p>
    <w:p w14:paraId="66ACA85D" w14:textId="77777777" w:rsidR="002804CF" w:rsidRPr="002804CF" w:rsidRDefault="002804CF" w:rsidP="002804CF">
      <w:r w:rsidRPr="002804CF">
        <w:rPr>
          <w:b/>
          <w:bCs/>
        </w:rPr>
        <w:t>4. Our Promise to Clients</w:t>
      </w:r>
    </w:p>
    <w:p w14:paraId="08C3D885" w14:textId="77777777" w:rsidR="002804CF" w:rsidRPr="002804CF" w:rsidRDefault="002804CF" w:rsidP="002804CF">
      <w:r w:rsidRPr="002804CF">
        <w:t>By embedding diversity and inclusion into our culture and operations, we deliver:</w:t>
      </w:r>
    </w:p>
    <w:p w14:paraId="5C562CE6" w14:textId="77777777" w:rsidR="002804CF" w:rsidRPr="002804CF" w:rsidRDefault="002804CF" w:rsidP="002804CF">
      <w:pPr>
        <w:numPr>
          <w:ilvl w:val="0"/>
          <w:numId w:val="7"/>
        </w:numPr>
      </w:pPr>
      <w:r w:rsidRPr="002804CF">
        <w:t>Teams with broader situational awareness and stronger communication skills.</w:t>
      </w:r>
    </w:p>
    <w:p w14:paraId="71055170" w14:textId="77777777" w:rsidR="002804CF" w:rsidRPr="002804CF" w:rsidRDefault="002804CF" w:rsidP="002804CF">
      <w:pPr>
        <w:numPr>
          <w:ilvl w:val="0"/>
          <w:numId w:val="7"/>
        </w:numPr>
      </w:pPr>
      <w:r w:rsidRPr="002804CF">
        <w:t>Enhanced guest experience and conflict de</w:t>
      </w:r>
      <w:r w:rsidRPr="002804CF">
        <w:noBreakHyphen/>
        <w:t>escalation.</w:t>
      </w:r>
    </w:p>
    <w:p w14:paraId="74122660" w14:textId="77777777" w:rsidR="002804CF" w:rsidRPr="002804CF" w:rsidRDefault="002804CF" w:rsidP="002804CF">
      <w:pPr>
        <w:numPr>
          <w:ilvl w:val="0"/>
          <w:numId w:val="7"/>
        </w:numPr>
      </w:pPr>
      <w:r w:rsidRPr="002804CF">
        <w:t>More resilient, adaptable, and emotionally intelligent personnel.</w:t>
      </w:r>
    </w:p>
    <w:p w14:paraId="77573844" w14:textId="77777777" w:rsidR="002804CF" w:rsidRPr="002804CF" w:rsidRDefault="002804CF" w:rsidP="002804CF">
      <w:pPr>
        <w:numPr>
          <w:ilvl w:val="0"/>
          <w:numId w:val="7"/>
        </w:numPr>
      </w:pPr>
      <w:r w:rsidRPr="002804CF">
        <w:t>A service that reflects the values and expectations of modern organisations.</w:t>
      </w:r>
    </w:p>
    <w:p w14:paraId="68169198" w14:textId="77777777" w:rsidR="002804CF" w:rsidRPr="002804CF" w:rsidRDefault="002804CF" w:rsidP="002804CF">
      <w:r w:rsidRPr="002804CF">
        <w:t>D&amp;I strengthens our people, our service, and our reputation as a premium, forward</w:t>
      </w:r>
      <w:r w:rsidRPr="002804CF">
        <w:noBreakHyphen/>
        <w:t>thinking risk management partner.</w:t>
      </w:r>
    </w:p>
    <w:p w14:paraId="230CCDFD" w14:textId="77777777" w:rsidR="002804CF" w:rsidRDefault="002804CF"/>
    <w:sectPr w:rsidR="00280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242A"/>
    <w:multiLevelType w:val="multilevel"/>
    <w:tmpl w:val="3DC8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313FA"/>
    <w:multiLevelType w:val="multilevel"/>
    <w:tmpl w:val="3ACE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01104"/>
    <w:multiLevelType w:val="multilevel"/>
    <w:tmpl w:val="F2C0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6182E"/>
    <w:multiLevelType w:val="multilevel"/>
    <w:tmpl w:val="A3B4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57033"/>
    <w:multiLevelType w:val="multilevel"/>
    <w:tmpl w:val="6B88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15D01"/>
    <w:multiLevelType w:val="multilevel"/>
    <w:tmpl w:val="7B88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80619"/>
    <w:multiLevelType w:val="multilevel"/>
    <w:tmpl w:val="4B9C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940591">
    <w:abstractNumId w:val="1"/>
  </w:num>
  <w:num w:numId="2" w16cid:durableId="188494122">
    <w:abstractNumId w:val="0"/>
  </w:num>
  <w:num w:numId="3" w16cid:durableId="743918212">
    <w:abstractNumId w:val="5"/>
  </w:num>
  <w:num w:numId="4" w16cid:durableId="551112594">
    <w:abstractNumId w:val="6"/>
  </w:num>
  <w:num w:numId="5" w16cid:durableId="352343287">
    <w:abstractNumId w:val="4"/>
  </w:num>
  <w:num w:numId="6" w16cid:durableId="986861864">
    <w:abstractNumId w:val="3"/>
  </w:num>
  <w:num w:numId="7" w16cid:durableId="976569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CF"/>
    <w:rsid w:val="002804CF"/>
    <w:rsid w:val="00C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BB861"/>
  <w15:chartTrackingRefBased/>
  <w15:docId w15:val="{F0B74985-524B-4AFF-BDBF-6B8068F0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3481</Characters>
  <Application>Microsoft Office Word</Application>
  <DocSecurity>0</DocSecurity>
  <Lines>102</Lines>
  <Paragraphs>100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2026-04-15T17:02:00Z</dcterms:created>
  <dcterms:modified xsi:type="dcterms:W3CDTF">2026-04-15T17:02:00Z</dcterms:modified>
</cp:coreProperties>
</file>