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16" w:rsidRPr="00C50708" w:rsidRDefault="001F6C16" w:rsidP="001F6C16">
      <w:pPr>
        <w:shd w:val="clear" w:color="auto" w:fill="FFFFFF"/>
        <w:spacing w:after="0" w:line="480" w:lineRule="auto"/>
        <w:rPr>
          <w:rFonts w:ascii="Times New Roman" w:eastAsia="Times New Roman" w:hAnsi="Times New Roman" w:cs="Times New Roman"/>
          <w:b/>
          <w:sz w:val="32"/>
          <w:szCs w:val="32"/>
          <w:bdr w:val="none" w:sz="0" w:space="0" w:color="auto" w:frame="1"/>
          <w:lang w:eastAsia="tr-TR"/>
        </w:rPr>
      </w:pPr>
      <w:r w:rsidRPr="00C50708">
        <w:rPr>
          <w:rFonts w:ascii="Times New Roman" w:eastAsia="Times New Roman" w:hAnsi="Times New Roman" w:cs="Times New Roman"/>
          <w:b/>
          <w:sz w:val="32"/>
          <w:szCs w:val="32"/>
          <w:bdr w:val="none" w:sz="0" w:space="0" w:color="auto" w:frame="1"/>
          <w:lang w:eastAsia="tr-TR"/>
        </w:rPr>
        <w:t xml:space="preserve">KORONAVİRÜSÜN (COVID-19) </w:t>
      </w:r>
      <w:r w:rsidR="00FB00A1" w:rsidRPr="00C50708">
        <w:rPr>
          <w:rFonts w:ascii="Times New Roman" w:eastAsia="Times New Roman" w:hAnsi="Times New Roman" w:cs="Times New Roman"/>
          <w:b/>
          <w:sz w:val="32"/>
          <w:szCs w:val="32"/>
          <w:bdr w:val="none" w:sz="0" w:space="0" w:color="auto" w:frame="1"/>
          <w:lang w:eastAsia="tr-TR"/>
        </w:rPr>
        <w:t xml:space="preserve">KARDİYAK </w:t>
      </w:r>
      <w:r w:rsidRPr="00C50708">
        <w:rPr>
          <w:rFonts w:ascii="Times New Roman" w:eastAsia="Times New Roman" w:hAnsi="Times New Roman" w:cs="Times New Roman"/>
          <w:b/>
          <w:sz w:val="32"/>
          <w:szCs w:val="32"/>
          <w:bdr w:val="none" w:sz="0" w:space="0" w:color="auto" w:frame="1"/>
          <w:lang w:eastAsia="tr-TR"/>
        </w:rPr>
        <w:t>MANİFESTASYONLARI</w:t>
      </w:r>
    </w:p>
    <w:p w:rsidR="001F6C16" w:rsidRPr="009A5B03" w:rsidRDefault="001F6C16" w:rsidP="001F6C16">
      <w:pPr>
        <w:shd w:val="clear" w:color="auto" w:fill="FFFFFF"/>
        <w:spacing w:after="0" w:line="480" w:lineRule="auto"/>
        <w:rPr>
          <w:rFonts w:ascii="Times New Roman" w:eastAsia="Times New Roman" w:hAnsi="Times New Roman" w:cs="Times New Roman"/>
          <w:i/>
          <w:sz w:val="28"/>
          <w:szCs w:val="28"/>
          <w:lang w:eastAsia="tr-TR"/>
        </w:rPr>
      </w:pPr>
      <w:r w:rsidRPr="009A5B03">
        <w:rPr>
          <w:rFonts w:ascii="Times New Roman" w:eastAsia="Times New Roman" w:hAnsi="Times New Roman" w:cs="Times New Roman"/>
          <w:i/>
          <w:sz w:val="28"/>
          <w:szCs w:val="28"/>
          <w:bdr w:val="none" w:sz="0" w:space="0" w:color="auto" w:frame="1"/>
          <w:lang w:eastAsia="tr-TR"/>
        </w:rPr>
        <w:t>(</w:t>
      </w:r>
      <w:r w:rsidRPr="00D2253B">
        <w:rPr>
          <w:rFonts w:ascii="Times New Roman" w:eastAsia="Times New Roman" w:hAnsi="Times New Roman" w:cs="Times New Roman"/>
          <w:i/>
          <w:color w:val="FF0000"/>
          <w:sz w:val="28"/>
          <w:szCs w:val="28"/>
          <w:u w:val="single"/>
          <w:bdr w:val="none" w:sz="0" w:space="0" w:color="auto" w:frame="1"/>
          <w:lang w:eastAsia="tr-TR"/>
        </w:rPr>
        <w:t xml:space="preserve">Mayıs </w:t>
      </w:r>
      <w:r w:rsidR="001E5FB0">
        <w:rPr>
          <w:rFonts w:ascii="Times New Roman" w:eastAsia="Times New Roman" w:hAnsi="Times New Roman" w:cs="Times New Roman"/>
          <w:i/>
          <w:color w:val="FF0000"/>
          <w:sz w:val="28"/>
          <w:szCs w:val="28"/>
          <w:u w:val="single"/>
          <w:bdr w:val="none" w:sz="0" w:space="0" w:color="auto" w:frame="1"/>
          <w:lang w:eastAsia="tr-TR"/>
        </w:rPr>
        <w:t>2</w:t>
      </w:r>
      <w:bookmarkStart w:id="0" w:name="_GoBack"/>
      <w:bookmarkEnd w:id="0"/>
      <w:r w:rsidRPr="00D2253B">
        <w:rPr>
          <w:rFonts w:ascii="Times New Roman" w:eastAsia="Times New Roman" w:hAnsi="Times New Roman" w:cs="Times New Roman"/>
          <w:i/>
          <w:color w:val="FF0000"/>
          <w:sz w:val="28"/>
          <w:szCs w:val="28"/>
          <w:u w:val="single"/>
          <w:bdr w:val="none" w:sz="0" w:space="0" w:color="auto" w:frame="1"/>
          <w:lang w:eastAsia="tr-TR"/>
        </w:rPr>
        <w:t>021</w:t>
      </w:r>
      <w:r w:rsidRPr="009A5B03">
        <w:rPr>
          <w:rFonts w:ascii="Times New Roman" w:eastAsia="Times New Roman" w:hAnsi="Times New Roman" w:cs="Times New Roman"/>
          <w:i/>
          <w:sz w:val="28"/>
          <w:szCs w:val="28"/>
          <w:bdr w:val="none" w:sz="0" w:space="0" w:color="auto" w:frame="1"/>
          <w:lang w:eastAsia="tr-TR"/>
        </w:rPr>
        <w:t>)</w:t>
      </w:r>
    </w:p>
    <w:p w:rsidR="001F6C16" w:rsidRPr="00FB00A1" w:rsidRDefault="00FB00A1" w:rsidP="00FB00A1">
      <w:pPr>
        <w:shd w:val="clear" w:color="auto" w:fill="FFFFFF"/>
        <w:spacing w:before="166" w:after="166" w:line="240" w:lineRule="auto"/>
        <w:rPr>
          <w:rFonts w:ascii="Times New Roman" w:eastAsia="Times New Roman" w:hAnsi="Times New Roman" w:cs="Times New Roman"/>
          <w:b/>
          <w:sz w:val="20"/>
          <w:szCs w:val="20"/>
          <w:lang w:eastAsia="tr-TR"/>
        </w:rPr>
      </w:pPr>
      <w:r w:rsidRPr="00FB00A1">
        <w:rPr>
          <w:rFonts w:ascii="Arial" w:eastAsia="Times New Roman" w:hAnsi="Arial" w:cs="Arial"/>
          <w:color w:val="000000"/>
          <w:sz w:val="19"/>
          <w:szCs w:val="19"/>
          <w:lang w:eastAsia="tr-TR"/>
        </w:rPr>
        <w:t>Indranill Basu-Ray; Nureddin k. Almaddah; Adedayo Adeboye; Michael P. Soos.</w:t>
      </w:r>
      <w:r w:rsidRPr="00FB00A1">
        <w:t xml:space="preserve"> </w:t>
      </w:r>
      <w:r w:rsidRPr="00FB00A1">
        <w:rPr>
          <w:rFonts w:ascii="Arial" w:eastAsia="Times New Roman" w:hAnsi="Arial" w:cs="Arial"/>
          <w:color w:val="000000"/>
          <w:sz w:val="19"/>
          <w:szCs w:val="19"/>
          <w:lang w:eastAsia="tr-TR"/>
        </w:rPr>
        <w:t>Cardiac Manifestations Of Coronavirus (COVID-19)</w:t>
      </w:r>
      <w:r>
        <w:rPr>
          <w:rFonts w:ascii="Arial" w:eastAsia="Times New Roman" w:hAnsi="Arial" w:cs="Arial"/>
          <w:color w:val="000000"/>
          <w:sz w:val="19"/>
          <w:szCs w:val="19"/>
          <w:lang w:eastAsia="tr-TR"/>
        </w:rPr>
        <w:t>.</w:t>
      </w:r>
      <w:r w:rsidRPr="00FB00A1">
        <w:t xml:space="preserve"> </w:t>
      </w:r>
      <w:hyperlink r:id="rId6" w:history="1">
        <w:r w:rsidRPr="00FB00A1">
          <w:rPr>
            <w:rFonts w:ascii="Times New Roman" w:hAnsi="Times New Roman" w:cs="Times New Roman"/>
            <w:b/>
            <w:bCs/>
            <w:sz w:val="20"/>
            <w:szCs w:val="20"/>
          </w:rPr>
          <w:t>Public health information (CDC)</w:t>
        </w:r>
      </w:hyperlink>
      <w:r w:rsidRPr="00FB00A1">
        <w:rPr>
          <w:rFonts w:ascii="Times New Roman" w:hAnsi="Times New Roman" w:cs="Times New Roman"/>
          <w:sz w:val="20"/>
          <w:szCs w:val="20"/>
        </w:rPr>
        <w:t xml:space="preserve">. </w:t>
      </w:r>
      <w:hyperlink r:id="rId7" w:history="1">
        <w:r w:rsidRPr="00FB00A1">
          <w:rPr>
            <w:rFonts w:ascii="Times New Roman" w:hAnsi="Times New Roman" w:cs="Times New Roman"/>
            <w:b/>
            <w:bCs/>
            <w:sz w:val="20"/>
            <w:szCs w:val="20"/>
          </w:rPr>
          <w:t>Research information (NIH)</w:t>
        </w:r>
      </w:hyperlink>
      <w:r w:rsidRPr="00FB00A1">
        <w:rPr>
          <w:rFonts w:ascii="Times New Roman" w:hAnsi="Times New Roman" w:cs="Times New Roman"/>
          <w:sz w:val="20"/>
          <w:szCs w:val="20"/>
        </w:rPr>
        <w:t xml:space="preserve">. </w:t>
      </w:r>
      <w:hyperlink r:id="rId8" w:history="1">
        <w:r w:rsidRPr="00FB00A1">
          <w:rPr>
            <w:rFonts w:ascii="Times New Roman" w:hAnsi="Times New Roman" w:cs="Times New Roman"/>
            <w:b/>
            <w:bCs/>
            <w:sz w:val="20"/>
            <w:szCs w:val="20"/>
          </w:rPr>
          <w:t>SARS-CoV-2 data (NCBI)</w:t>
        </w:r>
      </w:hyperlink>
      <w:r w:rsidRPr="00FB00A1">
        <w:rPr>
          <w:rFonts w:ascii="Times New Roman" w:hAnsi="Times New Roman" w:cs="Times New Roman"/>
          <w:sz w:val="20"/>
          <w:szCs w:val="20"/>
        </w:rPr>
        <w:t xml:space="preserve">. </w:t>
      </w:r>
      <w:hyperlink r:id="rId9" w:history="1">
        <w:r w:rsidRPr="00FB00A1">
          <w:rPr>
            <w:rFonts w:ascii="Times New Roman" w:hAnsi="Times New Roman" w:cs="Times New Roman"/>
            <w:b/>
            <w:bCs/>
            <w:sz w:val="20"/>
            <w:szCs w:val="20"/>
          </w:rPr>
          <w:t>Prevention and treatment information (HHS)</w:t>
        </w:r>
      </w:hyperlink>
      <w:r>
        <w:rPr>
          <w:rFonts w:ascii="Times New Roman" w:hAnsi="Times New Roman" w:cs="Times New Roman"/>
          <w:sz w:val="20"/>
          <w:szCs w:val="20"/>
        </w:rPr>
        <w:t>.</w:t>
      </w:r>
    </w:p>
    <w:p w:rsidR="001F6C16" w:rsidRPr="007911BD" w:rsidRDefault="001F6C16" w:rsidP="001F6C16">
      <w:pPr>
        <w:shd w:val="clear" w:color="auto" w:fill="FFFFFF"/>
        <w:spacing w:before="270" w:after="135" w:line="267" w:lineRule="atLeast"/>
        <w:outlineLvl w:val="1"/>
        <w:rPr>
          <w:rFonts w:ascii="Times New Roman" w:eastAsia="Times New Roman" w:hAnsi="Times New Roman" w:cs="Times New Roman"/>
          <w:b/>
          <w:bCs/>
          <w:sz w:val="28"/>
          <w:szCs w:val="28"/>
          <w:lang w:eastAsia="tr-TR"/>
        </w:rPr>
      </w:pPr>
      <w:r w:rsidRPr="007911BD">
        <w:rPr>
          <w:rFonts w:ascii="Times New Roman" w:eastAsia="Times New Roman" w:hAnsi="Times New Roman" w:cs="Times New Roman"/>
          <w:b/>
          <w:bCs/>
          <w:sz w:val="28"/>
          <w:szCs w:val="28"/>
          <w:lang w:eastAsia="tr-TR"/>
        </w:rPr>
        <w:t>Devamlı</w:t>
      </w:r>
      <w:r w:rsidR="00D15966" w:rsidRPr="007911BD">
        <w:rPr>
          <w:rFonts w:ascii="Times New Roman" w:eastAsia="Times New Roman" w:hAnsi="Times New Roman" w:cs="Times New Roman"/>
          <w:b/>
          <w:bCs/>
          <w:sz w:val="28"/>
          <w:szCs w:val="28"/>
          <w:lang w:eastAsia="tr-TR"/>
        </w:rPr>
        <w:t xml:space="preserve"> Eğitim Aktivitesi</w:t>
      </w:r>
    </w:p>
    <w:p w:rsidR="00D15966" w:rsidRPr="00D15966" w:rsidRDefault="00D15966" w:rsidP="001978D9">
      <w:p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1F6C16">
        <w:rPr>
          <w:rFonts w:ascii="Arial" w:eastAsia="Times New Roman" w:hAnsi="Arial" w:cs="Arial"/>
          <w:sz w:val="20"/>
          <w:szCs w:val="20"/>
          <w:lang w:eastAsia="tr-TR"/>
        </w:rPr>
        <w:t>Coronavirüsler, birçok hayvan türünü ve insanı enfekte edebilen tek pozitif</w:t>
      </w:r>
      <w:r w:rsidR="001F6C16" w:rsidRPr="001F6C16">
        <w:rPr>
          <w:rFonts w:ascii="Arial" w:eastAsia="Times New Roman" w:hAnsi="Arial" w:cs="Arial"/>
          <w:sz w:val="20"/>
          <w:szCs w:val="20"/>
          <w:lang w:eastAsia="tr-TR"/>
        </w:rPr>
        <w:t>-</w:t>
      </w:r>
      <w:r w:rsidRPr="001F6C16">
        <w:rPr>
          <w:rFonts w:ascii="Arial" w:eastAsia="Times New Roman" w:hAnsi="Arial" w:cs="Arial"/>
          <w:sz w:val="20"/>
          <w:szCs w:val="20"/>
          <w:lang w:eastAsia="tr-TR"/>
        </w:rPr>
        <w:t xml:space="preserve"> sarmallı, zarflı RNA virüslerinden oluşan geniş bir ailedir.</w:t>
      </w:r>
      <w:r w:rsidRPr="00D15966">
        <w:t xml:space="preserve"> </w:t>
      </w:r>
      <w:r w:rsidRPr="001F6C16">
        <w:rPr>
          <w:rFonts w:ascii="Arial" w:eastAsia="Times New Roman" w:hAnsi="Arial" w:cs="Arial"/>
          <w:sz w:val="20"/>
          <w:szCs w:val="20"/>
          <w:lang w:eastAsia="tr-TR"/>
        </w:rPr>
        <w:t>İnsan koronavirüsleri patojenitelerine göre bölünebilir</w:t>
      </w:r>
      <w:r w:rsidR="00FD6DA3" w:rsidRPr="00FD6DA3">
        <w:rPr>
          <w:rFonts w:ascii="Arial" w:eastAsia="Times New Roman" w:hAnsi="Arial" w:cs="Arial"/>
          <w:b/>
          <w:color w:val="FF0000"/>
          <w:sz w:val="20"/>
          <w:szCs w:val="20"/>
          <w:vertAlign w:val="superscript"/>
          <w:lang w:eastAsia="tr-TR"/>
        </w:rPr>
        <w:t>1</w:t>
      </w:r>
      <w:r w:rsidRPr="001F6C16">
        <w:rPr>
          <w:rFonts w:ascii="Arial" w:eastAsia="Times New Roman" w:hAnsi="Arial" w:cs="Arial"/>
          <w:sz w:val="20"/>
          <w:szCs w:val="20"/>
          <w:lang w:eastAsia="tr-TR"/>
        </w:rPr>
        <w:t>.</w:t>
      </w:r>
      <w:r w:rsidRPr="001F6C16">
        <w:rPr>
          <w:rFonts w:ascii="Times New Roman" w:eastAsia="Times New Roman" w:hAnsi="Times New Roman" w:cs="Times New Roman"/>
          <w:sz w:val="24"/>
          <w:szCs w:val="24"/>
          <w:lang w:eastAsia="tr-TR"/>
        </w:rPr>
        <w:t xml:space="preserve"> </w:t>
      </w:r>
      <w:r w:rsidRPr="001F6C16">
        <w:rPr>
          <w:rFonts w:ascii="Arial" w:eastAsia="Times New Roman" w:hAnsi="Arial" w:cs="Arial"/>
          <w:sz w:val="20"/>
          <w:szCs w:val="20"/>
          <w:lang w:eastAsia="tr-TR"/>
        </w:rPr>
        <w:t>Yüksek patojeniteye sahip türler arasında SARS-CoV, MERS-CoV ve mevcut yeni SARS-CoV2 bulunur.</w:t>
      </w:r>
      <w:r w:rsidR="001B488A" w:rsidRPr="001B488A">
        <w:t xml:space="preserve"> </w:t>
      </w:r>
      <w:r w:rsidR="001B488A" w:rsidRPr="00934389">
        <w:rPr>
          <w:rFonts w:ascii="Arial" w:eastAsia="Times New Roman" w:hAnsi="Arial" w:cs="Arial"/>
          <w:sz w:val="20"/>
          <w:szCs w:val="20"/>
          <w:lang w:eastAsia="tr-TR"/>
        </w:rPr>
        <w:t>Türler arası geçiş, yarasadan insana ilk geçişin en olası modelidir.</w:t>
      </w:r>
      <w:r w:rsidR="001B488A" w:rsidRPr="00934389">
        <w:t xml:space="preserve"> </w:t>
      </w:r>
      <w:r w:rsidR="001B488A" w:rsidRPr="00934389">
        <w:rPr>
          <w:rFonts w:ascii="Arial" w:eastAsia="Times New Roman" w:hAnsi="Arial" w:cs="Arial"/>
          <w:sz w:val="20"/>
          <w:szCs w:val="20"/>
          <w:lang w:eastAsia="tr-TR"/>
        </w:rPr>
        <w:t>İlk transferin Çin'in Wuhan kentinde gerçekleştiğine inanılıyor.</w:t>
      </w:r>
      <w:r w:rsidR="001B488A" w:rsidRPr="001B488A">
        <w:t xml:space="preserve"> </w:t>
      </w:r>
      <w:r w:rsidR="001B488A" w:rsidRPr="00934389">
        <w:rPr>
          <w:rFonts w:ascii="Arial" w:eastAsia="Times New Roman" w:hAnsi="Arial" w:cs="Arial"/>
          <w:sz w:val="20"/>
          <w:szCs w:val="20"/>
          <w:lang w:eastAsia="tr-TR"/>
        </w:rPr>
        <w:t>Bu durumdaki hastaları ve özellik</w:t>
      </w:r>
      <w:r w:rsidR="00934389" w:rsidRPr="00934389">
        <w:rPr>
          <w:rFonts w:ascii="Arial" w:eastAsia="Times New Roman" w:hAnsi="Arial" w:cs="Arial"/>
          <w:sz w:val="20"/>
          <w:szCs w:val="20"/>
          <w:lang w:eastAsia="tr-TR"/>
        </w:rPr>
        <w:t>le kardiyak manifestasyonları</w:t>
      </w:r>
      <w:r w:rsidR="001B488A" w:rsidRPr="00934389">
        <w:rPr>
          <w:rFonts w:ascii="Arial" w:eastAsia="Times New Roman" w:hAnsi="Arial" w:cs="Arial"/>
          <w:sz w:val="20"/>
          <w:szCs w:val="20"/>
          <w:lang w:eastAsia="tr-TR"/>
        </w:rPr>
        <w:t xml:space="preserve"> olan hastaları değerlendirme</w:t>
      </w:r>
      <w:r w:rsidR="00D772F9" w:rsidRPr="00934389">
        <w:rPr>
          <w:rFonts w:ascii="Arial" w:eastAsia="Times New Roman" w:hAnsi="Arial" w:cs="Arial"/>
          <w:sz w:val="20"/>
          <w:szCs w:val="20"/>
          <w:lang w:eastAsia="tr-TR"/>
        </w:rPr>
        <w:t xml:space="preserve"> ve tedavi etmede uzman doktorlar</w:t>
      </w:r>
      <w:r w:rsidR="001B488A" w:rsidRPr="00934389">
        <w:rPr>
          <w:rFonts w:ascii="Arial" w:eastAsia="Times New Roman" w:hAnsi="Arial" w:cs="Arial"/>
          <w:sz w:val="20"/>
          <w:szCs w:val="20"/>
          <w:lang w:eastAsia="tr-TR"/>
        </w:rPr>
        <w:t xml:space="preserve"> arası ekibin rolünü</w:t>
      </w:r>
      <w:r w:rsidR="00382E16">
        <w:rPr>
          <w:rFonts w:ascii="Arial" w:eastAsia="Times New Roman" w:hAnsi="Arial" w:cs="Arial"/>
          <w:sz w:val="20"/>
          <w:szCs w:val="20"/>
          <w:lang w:eastAsia="tr-TR"/>
        </w:rPr>
        <w:t>nün önemini</w:t>
      </w:r>
      <w:r w:rsidR="001B488A" w:rsidRPr="00934389">
        <w:rPr>
          <w:rFonts w:ascii="Arial" w:eastAsia="Times New Roman" w:hAnsi="Arial" w:cs="Arial"/>
          <w:sz w:val="20"/>
          <w:szCs w:val="20"/>
          <w:lang w:eastAsia="tr-TR"/>
        </w:rPr>
        <w:t xml:space="preserve"> vurgular</w:t>
      </w:r>
      <w:r w:rsidR="001B488A" w:rsidRPr="001B488A">
        <w:rPr>
          <w:rFonts w:ascii="Times New Roman" w:eastAsia="Times New Roman" w:hAnsi="Times New Roman" w:cs="Times New Roman"/>
          <w:color w:val="0070C0"/>
          <w:sz w:val="24"/>
          <w:szCs w:val="24"/>
          <w:lang w:eastAsia="tr-TR"/>
        </w:rPr>
        <w:t>.</w:t>
      </w:r>
    </w:p>
    <w:p w:rsidR="00D568DA" w:rsidRPr="00446E14" w:rsidRDefault="00FD6DA3" w:rsidP="001978D9">
      <w:pPr>
        <w:shd w:val="clear" w:color="auto" w:fill="FFFFFF"/>
        <w:spacing w:before="166" w:after="166" w:line="240" w:lineRule="auto"/>
        <w:rPr>
          <w:rFonts w:ascii="Times New Roman" w:eastAsia="Times New Roman" w:hAnsi="Times New Roman" w:cs="Times New Roman"/>
          <w:b/>
          <w:i/>
          <w:color w:val="000000"/>
          <w:sz w:val="28"/>
          <w:szCs w:val="28"/>
          <w:lang w:eastAsia="tr-TR"/>
        </w:rPr>
      </w:pPr>
      <w:r w:rsidRPr="00446E14">
        <w:rPr>
          <w:rFonts w:ascii="Times New Roman" w:eastAsia="Times New Roman" w:hAnsi="Times New Roman" w:cs="Times New Roman"/>
          <w:b/>
          <w:i/>
          <w:color w:val="000000"/>
          <w:sz w:val="28"/>
          <w:szCs w:val="28"/>
          <w:lang w:eastAsia="tr-TR"/>
        </w:rPr>
        <w:t>Giriş</w:t>
      </w:r>
      <w:r w:rsidR="00446E14">
        <w:rPr>
          <w:rFonts w:ascii="Times New Roman" w:eastAsia="Times New Roman" w:hAnsi="Times New Roman" w:cs="Times New Roman"/>
          <w:b/>
          <w:i/>
          <w:color w:val="000000"/>
          <w:sz w:val="28"/>
          <w:szCs w:val="28"/>
          <w:lang w:eastAsia="tr-TR"/>
        </w:rPr>
        <w:t xml:space="preserve">- </w:t>
      </w:r>
      <w:r>
        <w:rPr>
          <w:rFonts w:ascii="Arial" w:eastAsia="Times New Roman" w:hAnsi="Arial" w:cs="Arial"/>
          <w:color w:val="000000"/>
          <w:sz w:val="20"/>
          <w:szCs w:val="20"/>
          <w:lang w:eastAsia="tr-TR"/>
        </w:rPr>
        <w:t xml:space="preserve"> </w:t>
      </w:r>
      <w:r w:rsidRPr="00FD6DA3">
        <w:rPr>
          <w:rFonts w:ascii="Arial" w:eastAsia="Times New Roman" w:hAnsi="Arial" w:cs="Arial"/>
          <w:color w:val="000000"/>
          <w:sz w:val="20"/>
          <w:szCs w:val="20"/>
          <w:lang w:eastAsia="tr-TR"/>
        </w:rPr>
        <w:t>SARS-CoV-2 (Severe acute respiratory syndrome coronavirus 2), Coronavirüs hastalığı 2019 (COVID-19) şeklinde muhtemelen bu yüzyılın en kötü pandemisine yol açtı.</w:t>
      </w:r>
      <w:r w:rsidRPr="00FD6DA3">
        <w:t xml:space="preserve"> </w:t>
      </w:r>
      <w:r w:rsidRPr="00FD6DA3">
        <w:rPr>
          <w:rFonts w:ascii="Arial" w:eastAsia="Times New Roman" w:hAnsi="Arial" w:cs="Arial"/>
          <w:color w:val="000000"/>
          <w:sz w:val="20"/>
          <w:szCs w:val="20"/>
          <w:lang w:eastAsia="tr-TR"/>
        </w:rPr>
        <w:t>Başlangıçta bir solunum sistemi hastalığı olarak kabul edilen COVID-19'un, esas olarak ACE-2 reseptörü aracılığıyla miyokardiyal hasara ve kardiyak ve endotelyal disfonksiyona yol açan KV sistemi ile etkileşime girdiği ve etkilediği bulunmuştur</w:t>
      </w:r>
      <w:r w:rsidR="00446E14">
        <w:rPr>
          <w:rFonts w:ascii="Arial" w:eastAsia="Times New Roman" w:hAnsi="Arial" w:cs="Arial"/>
          <w:color w:val="000000"/>
          <w:sz w:val="20"/>
          <w:szCs w:val="20"/>
          <w:lang w:eastAsia="tr-TR"/>
        </w:rPr>
        <w:t>1,</w:t>
      </w:r>
      <w:r w:rsidRPr="00FD6DA3">
        <w:rPr>
          <w:rFonts w:ascii="Arial" w:eastAsia="Times New Roman" w:hAnsi="Arial" w:cs="Arial"/>
          <w:b/>
          <w:color w:val="FF0000"/>
          <w:sz w:val="20"/>
          <w:szCs w:val="20"/>
          <w:vertAlign w:val="superscript"/>
          <w:lang w:eastAsia="tr-TR"/>
        </w:rPr>
        <w:t>2- 5</w:t>
      </w:r>
      <w:r w:rsidRPr="00FD6DA3">
        <w:rPr>
          <w:rFonts w:ascii="Arial" w:eastAsia="Times New Roman" w:hAnsi="Arial" w:cs="Arial"/>
          <w:color w:val="000000"/>
          <w:sz w:val="20"/>
          <w:szCs w:val="20"/>
          <w:lang w:eastAsia="tr-TR"/>
        </w:rPr>
        <w:t>.</w:t>
      </w:r>
      <w:r w:rsidR="004243A5" w:rsidRPr="004243A5">
        <w:t xml:space="preserve"> </w:t>
      </w:r>
    </w:p>
    <w:p w:rsidR="00D568DA" w:rsidRPr="00D568DA" w:rsidRDefault="004243A5" w:rsidP="00D568DA">
      <w:pPr>
        <w:pStyle w:val="ListeParagraf"/>
        <w:numPr>
          <w:ilvl w:val="0"/>
          <w:numId w:val="20"/>
        </w:numPr>
        <w:shd w:val="clear" w:color="auto" w:fill="FFFFFF"/>
        <w:spacing w:before="166" w:after="166" w:line="240" w:lineRule="auto"/>
        <w:rPr>
          <w:rFonts w:ascii="Arial" w:eastAsia="Times New Roman" w:hAnsi="Arial" w:cs="Arial"/>
          <w:color w:val="000000"/>
          <w:sz w:val="20"/>
          <w:szCs w:val="20"/>
          <w:lang w:eastAsia="tr-TR"/>
        </w:rPr>
      </w:pPr>
      <w:r w:rsidRPr="00D568DA">
        <w:rPr>
          <w:rFonts w:ascii="Arial" w:eastAsia="Times New Roman" w:hAnsi="Arial" w:cs="Arial"/>
          <w:color w:val="000000"/>
          <w:sz w:val="20"/>
          <w:szCs w:val="20"/>
          <w:lang w:eastAsia="tr-TR"/>
        </w:rPr>
        <w:t>Aslında, solunum hastalığının klinik özellikleri olmasa bile kardiyak hasar kaydedilmiştir.</w:t>
      </w:r>
      <w:r w:rsidR="00D568DA" w:rsidRPr="00D568DA">
        <w:t xml:space="preserve"> </w:t>
      </w:r>
    </w:p>
    <w:p w:rsidR="0096169B" w:rsidRPr="00BB48EF" w:rsidRDefault="00D568DA" w:rsidP="001978D9">
      <w:pPr>
        <w:pStyle w:val="ListeParagraf"/>
        <w:numPr>
          <w:ilvl w:val="0"/>
          <w:numId w:val="20"/>
        </w:numPr>
        <w:shd w:val="clear" w:color="auto" w:fill="FFFFFF"/>
        <w:spacing w:before="166" w:after="166" w:line="240" w:lineRule="auto"/>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Diğer taraftan ise</w:t>
      </w:r>
      <w:r w:rsidRPr="00D568DA">
        <w:rPr>
          <w:rFonts w:ascii="Arial" w:eastAsia="Times New Roman" w:hAnsi="Arial" w:cs="Arial"/>
          <w:color w:val="000000"/>
          <w:sz w:val="20"/>
          <w:szCs w:val="20"/>
          <w:lang w:eastAsia="tr-TR"/>
        </w:rPr>
        <w:t xml:space="preserve"> önceden kalp rahatsızlıkları olan COVID-19'dan etkilenen hastalarda solunum semptomları daha kötüdür, ancak bu alt grupta yeni başlayan kalp disfonksiyonu yaygındır.</w:t>
      </w:r>
      <w:r w:rsidR="0096169B" w:rsidRPr="0096169B">
        <w:t xml:space="preserve"> </w:t>
      </w:r>
      <w:r w:rsidR="0096169B" w:rsidRPr="0096169B">
        <w:rPr>
          <w:rFonts w:ascii="Arial" w:eastAsia="Times New Roman" w:hAnsi="Arial" w:cs="Arial"/>
          <w:color w:val="000000"/>
          <w:sz w:val="20"/>
          <w:szCs w:val="20"/>
          <w:lang w:eastAsia="tr-TR"/>
        </w:rPr>
        <w:t>Aslında, solunum hastalığının klinik özellikleri olmasa bile kardiyak hasar kaydedilmiştir.</w:t>
      </w:r>
      <w:r w:rsidR="0096169B" w:rsidRPr="0096169B">
        <w:t xml:space="preserve"> </w:t>
      </w:r>
      <w:r w:rsidR="0096169B" w:rsidRPr="0096169B">
        <w:rPr>
          <w:rFonts w:ascii="Arial" w:eastAsia="Times New Roman" w:hAnsi="Arial" w:cs="Arial"/>
          <w:color w:val="000000"/>
          <w:sz w:val="20"/>
          <w:szCs w:val="20"/>
          <w:lang w:eastAsia="tr-TR"/>
        </w:rPr>
        <w:t>Bir yandan, önceden kalp rahatsızlıkları olan COVID-19'dan etkilenen hastalarda solunum semptomları daha kötüdür; bununla birlikte, bu alt kümede yeni başlayan k</w:t>
      </w:r>
      <w:r w:rsidR="0096169B">
        <w:rPr>
          <w:rFonts w:ascii="Arial" w:eastAsia="Times New Roman" w:hAnsi="Arial" w:cs="Arial"/>
          <w:color w:val="000000"/>
          <w:sz w:val="20"/>
          <w:szCs w:val="20"/>
          <w:lang w:eastAsia="tr-TR"/>
        </w:rPr>
        <w:t>ardiyak disfonksiyon yaygındır</w:t>
      </w:r>
      <w:r w:rsidR="0096169B" w:rsidRPr="0096169B">
        <w:rPr>
          <w:rFonts w:ascii="Arial" w:eastAsia="Times New Roman" w:hAnsi="Arial" w:cs="Arial"/>
          <w:b/>
          <w:color w:val="FF0000"/>
          <w:sz w:val="20"/>
          <w:szCs w:val="20"/>
          <w:vertAlign w:val="superscript"/>
          <w:lang w:eastAsia="tr-TR"/>
        </w:rPr>
        <w:t>6</w:t>
      </w:r>
      <w:r w:rsidR="0096169B">
        <w:rPr>
          <w:rFonts w:ascii="Arial" w:eastAsia="Times New Roman" w:hAnsi="Arial" w:cs="Arial"/>
          <w:b/>
          <w:color w:val="FF0000"/>
          <w:sz w:val="20"/>
          <w:szCs w:val="20"/>
          <w:vertAlign w:val="superscript"/>
          <w:lang w:eastAsia="tr-TR"/>
        </w:rPr>
        <w:t>- 9</w:t>
      </w:r>
      <w:r w:rsidR="0096169B">
        <w:rPr>
          <w:rFonts w:ascii="Arial" w:eastAsia="Times New Roman" w:hAnsi="Arial" w:cs="Arial"/>
          <w:color w:val="000000"/>
          <w:sz w:val="20"/>
          <w:szCs w:val="20"/>
          <w:lang w:eastAsia="tr-TR"/>
        </w:rPr>
        <w:t>.</w:t>
      </w:r>
    </w:p>
    <w:p w:rsidR="007911BD" w:rsidRDefault="0096169B" w:rsidP="001978D9">
      <w:pPr>
        <w:shd w:val="clear" w:color="auto" w:fill="FFFFFF"/>
        <w:spacing w:before="166" w:after="166" w:line="240" w:lineRule="auto"/>
        <w:rPr>
          <w:rFonts w:ascii="Times New Roman" w:eastAsia="Times New Roman" w:hAnsi="Times New Roman" w:cs="Times New Roman"/>
          <w:b/>
          <w:color w:val="000000"/>
          <w:sz w:val="28"/>
          <w:szCs w:val="28"/>
          <w:lang w:eastAsia="tr-TR"/>
        </w:rPr>
      </w:pPr>
      <w:r w:rsidRPr="007911BD">
        <w:rPr>
          <w:rFonts w:ascii="Times New Roman" w:eastAsia="Times New Roman" w:hAnsi="Times New Roman" w:cs="Times New Roman"/>
          <w:b/>
          <w:color w:val="000000"/>
          <w:sz w:val="28"/>
          <w:szCs w:val="28"/>
          <w:lang w:eastAsia="tr-TR"/>
        </w:rPr>
        <w:t>Etyoloji:</w:t>
      </w:r>
    </w:p>
    <w:p w:rsidR="00B356F2" w:rsidRPr="00BB48EF" w:rsidRDefault="007911BD" w:rsidP="001978D9">
      <w:pPr>
        <w:shd w:val="clear" w:color="auto" w:fill="FFFFFF"/>
        <w:spacing w:before="166" w:after="166" w:line="240" w:lineRule="auto"/>
        <w:rPr>
          <w:rFonts w:ascii="Arial" w:eastAsia="Times New Roman" w:hAnsi="Arial" w:cs="Arial"/>
          <w:color w:val="000000"/>
          <w:sz w:val="20"/>
          <w:szCs w:val="20"/>
          <w:lang w:eastAsia="tr-TR"/>
        </w:rPr>
      </w:pPr>
      <w:r w:rsidRPr="007911BD">
        <w:rPr>
          <w:rFonts w:ascii="Times New Roman" w:eastAsia="Times New Roman" w:hAnsi="Times New Roman" w:cs="Times New Roman"/>
          <w:color w:val="000000"/>
          <w:sz w:val="20"/>
          <w:szCs w:val="20"/>
          <w:lang w:eastAsia="tr-TR"/>
        </w:rPr>
        <w:t xml:space="preserve"> </w:t>
      </w:r>
      <w:r w:rsidR="0096169B" w:rsidRPr="007911BD">
        <w:rPr>
          <w:rFonts w:ascii="Arial" w:eastAsia="Times New Roman" w:hAnsi="Arial" w:cs="Arial"/>
          <w:color w:val="000000"/>
          <w:sz w:val="20"/>
          <w:szCs w:val="20"/>
          <w:lang w:eastAsia="tr-TR"/>
        </w:rPr>
        <w:t>En erken</w:t>
      </w:r>
      <w:r w:rsidR="0096169B">
        <w:rPr>
          <w:rFonts w:ascii="Times New Roman" w:eastAsia="Times New Roman" w:hAnsi="Times New Roman" w:cs="Times New Roman"/>
          <w:color w:val="000000"/>
          <w:sz w:val="24"/>
          <w:szCs w:val="24"/>
          <w:lang w:eastAsia="tr-TR"/>
        </w:rPr>
        <w:t xml:space="preserve">  </w:t>
      </w:r>
      <w:r w:rsidR="0096169B" w:rsidRPr="0096169B">
        <w:rPr>
          <w:rFonts w:ascii="Arial" w:eastAsia="Times New Roman" w:hAnsi="Arial" w:cs="Arial"/>
          <w:color w:val="000000"/>
          <w:sz w:val="20"/>
          <w:szCs w:val="20"/>
          <w:lang w:eastAsia="tr-TR"/>
        </w:rPr>
        <w:t>Ar</w:t>
      </w:r>
      <w:r w:rsidR="0096169B">
        <w:rPr>
          <w:rFonts w:ascii="Arial" w:eastAsia="Times New Roman" w:hAnsi="Arial" w:cs="Arial"/>
          <w:color w:val="000000"/>
          <w:sz w:val="20"/>
          <w:szCs w:val="20"/>
          <w:lang w:eastAsia="tr-TR"/>
        </w:rPr>
        <w:t>alık 2019’da</w:t>
      </w:r>
      <w:r w:rsidR="0096169B" w:rsidRPr="0096169B">
        <w:rPr>
          <w:rFonts w:ascii="Arial" w:eastAsia="Times New Roman" w:hAnsi="Arial" w:cs="Arial"/>
          <w:color w:val="000000"/>
          <w:sz w:val="20"/>
          <w:szCs w:val="20"/>
          <w:lang w:eastAsia="tr-TR"/>
        </w:rPr>
        <w:t>, Çin'in Wuhan şehrinde olağandışı pnömoni vakaları ortaya çıktı ve teşhis edildi.</w:t>
      </w:r>
      <w:r w:rsidRPr="007911BD">
        <w:t xml:space="preserve"> </w:t>
      </w:r>
      <w:r w:rsidRPr="007911BD">
        <w:rPr>
          <w:rFonts w:ascii="Arial" w:eastAsia="Times New Roman" w:hAnsi="Arial" w:cs="Arial"/>
          <w:color w:val="000000"/>
          <w:sz w:val="20"/>
          <w:szCs w:val="20"/>
          <w:lang w:eastAsia="tr-TR"/>
        </w:rPr>
        <w:t>Yeni Corona hastalığı 2019'un (COVID-19) nedeni olarak yeni bir SARS-CoV2 virüsü tanımlandı</w:t>
      </w:r>
      <w:r w:rsidR="00B356F2" w:rsidRPr="00B356F2">
        <w:rPr>
          <w:rFonts w:ascii="Arial" w:eastAsia="Times New Roman" w:hAnsi="Arial" w:cs="Arial"/>
          <w:b/>
          <w:color w:val="FF0000"/>
          <w:sz w:val="20"/>
          <w:szCs w:val="20"/>
          <w:vertAlign w:val="superscript"/>
          <w:lang w:eastAsia="tr-TR"/>
        </w:rPr>
        <w:t>2</w:t>
      </w:r>
      <w:r w:rsidRPr="007911BD">
        <w:rPr>
          <w:rFonts w:ascii="Arial" w:eastAsia="Times New Roman" w:hAnsi="Arial" w:cs="Arial"/>
          <w:color w:val="000000"/>
          <w:sz w:val="20"/>
          <w:szCs w:val="20"/>
          <w:lang w:eastAsia="tr-TR"/>
        </w:rPr>
        <w:t>.</w:t>
      </w:r>
    </w:p>
    <w:p w:rsidR="00B356F2" w:rsidRPr="00B356F2" w:rsidRDefault="00B356F2" w:rsidP="001978D9">
      <w:pPr>
        <w:shd w:val="clear" w:color="auto" w:fill="FFFFFF"/>
        <w:spacing w:before="166" w:after="166" w:line="240" w:lineRule="auto"/>
        <w:rPr>
          <w:rFonts w:ascii="Times New Roman" w:eastAsia="Times New Roman" w:hAnsi="Times New Roman" w:cs="Times New Roman"/>
          <w:b/>
          <w:bCs/>
          <w:color w:val="000000"/>
          <w:sz w:val="28"/>
          <w:szCs w:val="28"/>
          <w:lang w:eastAsia="tr-TR"/>
        </w:rPr>
      </w:pPr>
      <w:r w:rsidRPr="00B356F2">
        <w:rPr>
          <w:rFonts w:ascii="Times New Roman" w:eastAsia="Times New Roman" w:hAnsi="Times New Roman" w:cs="Times New Roman"/>
          <w:b/>
          <w:bCs/>
          <w:color w:val="000000"/>
          <w:sz w:val="28"/>
          <w:szCs w:val="28"/>
          <w:lang w:eastAsia="tr-TR"/>
        </w:rPr>
        <w:t>Epidemiyoloji:</w:t>
      </w:r>
    </w:p>
    <w:p w:rsidR="00B356F2" w:rsidRPr="00BB48EF" w:rsidRDefault="00B356F2" w:rsidP="001978D9">
      <w:pPr>
        <w:shd w:val="clear" w:color="auto" w:fill="FFFFFF"/>
        <w:spacing w:before="166" w:after="166" w:line="240" w:lineRule="auto"/>
        <w:rPr>
          <w:rFonts w:ascii="Times New Roman" w:eastAsia="Times New Roman" w:hAnsi="Times New Roman" w:cs="Times New Roman"/>
          <w:b/>
          <w:bCs/>
          <w:i/>
          <w:color w:val="000000"/>
          <w:sz w:val="28"/>
          <w:szCs w:val="28"/>
          <w:lang w:eastAsia="tr-TR"/>
        </w:rPr>
      </w:pPr>
      <w:r w:rsidRPr="00B356F2">
        <w:rPr>
          <w:rFonts w:ascii="Times New Roman" w:eastAsia="Times New Roman" w:hAnsi="Times New Roman" w:cs="Times New Roman"/>
          <w:b/>
          <w:bCs/>
          <w:i/>
          <w:color w:val="000000"/>
          <w:sz w:val="28"/>
          <w:szCs w:val="28"/>
          <w:lang w:eastAsia="tr-TR"/>
        </w:rPr>
        <w:t>Çin</w:t>
      </w:r>
      <w:r w:rsidR="00BB48EF">
        <w:rPr>
          <w:rFonts w:ascii="Times New Roman" w:eastAsia="Times New Roman" w:hAnsi="Times New Roman" w:cs="Times New Roman"/>
          <w:b/>
          <w:bCs/>
          <w:i/>
          <w:color w:val="000000"/>
          <w:sz w:val="28"/>
          <w:szCs w:val="28"/>
          <w:lang w:eastAsia="tr-TR"/>
        </w:rPr>
        <w:t xml:space="preserve">- </w:t>
      </w:r>
      <w:r w:rsidRPr="00B356F2">
        <w:rPr>
          <w:rFonts w:ascii="Arial" w:eastAsia="Times New Roman" w:hAnsi="Arial" w:cs="Arial"/>
          <w:color w:val="000000"/>
          <w:sz w:val="20"/>
          <w:szCs w:val="20"/>
          <w:lang w:eastAsia="tr-TR"/>
        </w:rPr>
        <w:t>Kardiyak faktörlerin katılımı, Çin'den gelen raporlarda pandeminin başlarında fark edildi</w:t>
      </w:r>
      <w:r w:rsidRPr="00B356F2">
        <w:rPr>
          <w:rFonts w:ascii="Times New Roman" w:eastAsia="Times New Roman" w:hAnsi="Times New Roman" w:cs="Times New Roman"/>
          <w:color w:val="000000"/>
          <w:sz w:val="28"/>
          <w:szCs w:val="28"/>
          <w:lang w:eastAsia="tr-TR"/>
        </w:rPr>
        <w:t>.</w:t>
      </w:r>
    </w:p>
    <w:p w:rsidR="0004727A" w:rsidRPr="0004727A" w:rsidRDefault="00B356F2" w:rsidP="0004727A">
      <w:pPr>
        <w:pStyle w:val="ListeParagraf"/>
        <w:numPr>
          <w:ilvl w:val="0"/>
          <w:numId w:val="22"/>
        </w:numPr>
        <w:shd w:val="clear" w:color="auto" w:fill="FFFFFF"/>
        <w:spacing w:before="166" w:after="166" w:line="240" w:lineRule="auto"/>
        <w:rPr>
          <w:rFonts w:ascii="Arial" w:eastAsia="Times New Roman" w:hAnsi="Arial" w:cs="Arial"/>
          <w:color w:val="000000"/>
          <w:sz w:val="20"/>
          <w:szCs w:val="20"/>
          <w:lang w:eastAsia="tr-TR"/>
        </w:rPr>
      </w:pPr>
      <w:r w:rsidRPr="000E2E65">
        <w:rPr>
          <w:rFonts w:ascii="Arial" w:eastAsia="Times New Roman" w:hAnsi="Arial" w:cs="Arial"/>
          <w:color w:val="000000"/>
          <w:sz w:val="20"/>
          <w:szCs w:val="20"/>
          <w:lang w:eastAsia="tr-TR"/>
        </w:rPr>
        <w:t>23 Ocak ve 23 Şubat 2020 tarihleri arasında bir Wuhan hastanesinde tedavi edilen 187 hastanın retrospektif analizi, %35'inde hipertansiyon, koroner hastalık ve kardiyomiyopati gibi mevcut KV komorbiditeleri olduğunu ve %28'inin yüksek troponin T düzeylerinin gösterdiği miyokard hasarı sergilediğini buldu</w:t>
      </w:r>
      <w:r w:rsidR="000E2E65" w:rsidRPr="000E2E65">
        <w:rPr>
          <w:rFonts w:ascii="Arial" w:eastAsia="Times New Roman" w:hAnsi="Arial" w:cs="Arial"/>
          <w:b/>
          <w:color w:val="FF0000"/>
          <w:sz w:val="20"/>
          <w:szCs w:val="20"/>
          <w:vertAlign w:val="superscript"/>
          <w:lang w:eastAsia="tr-TR"/>
        </w:rPr>
        <w:t>9</w:t>
      </w:r>
      <w:r w:rsidRPr="000E2E65">
        <w:rPr>
          <w:rFonts w:ascii="Arial" w:eastAsia="Times New Roman" w:hAnsi="Arial" w:cs="Arial"/>
          <w:color w:val="000000"/>
          <w:sz w:val="20"/>
          <w:szCs w:val="20"/>
          <w:lang w:eastAsia="tr-TR"/>
        </w:rPr>
        <w:t>.</w:t>
      </w:r>
      <w:r w:rsidR="000E2E65" w:rsidRPr="000E2E65">
        <w:t xml:space="preserve"> </w:t>
      </w:r>
      <w:r w:rsidR="000E2E65" w:rsidRPr="000E2E65">
        <w:rPr>
          <w:rFonts w:ascii="Arial" w:eastAsia="Times New Roman" w:hAnsi="Arial" w:cs="Arial"/>
          <w:color w:val="000000"/>
          <w:sz w:val="20"/>
          <w:szCs w:val="20"/>
          <w:lang w:eastAsia="tr-TR"/>
        </w:rPr>
        <w:t>Diğer</w:t>
      </w:r>
      <w:r w:rsidR="000E2E65">
        <w:rPr>
          <w:rFonts w:ascii="Arial" w:eastAsia="Times New Roman" w:hAnsi="Arial" w:cs="Arial"/>
          <w:color w:val="000000"/>
          <w:sz w:val="20"/>
          <w:szCs w:val="20"/>
          <w:lang w:eastAsia="tr-TR"/>
        </w:rPr>
        <w:t xml:space="preserve"> bulgular</w:t>
      </w:r>
      <w:r w:rsidR="000E2E65" w:rsidRPr="000E2E65">
        <w:rPr>
          <w:rFonts w:ascii="Arial" w:eastAsia="Times New Roman" w:hAnsi="Arial" w:cs="Arial"/>
          <w:color w:val="000000"/>
          <w:sz w:val="20"/>
          <w:szCs w:val="20"/>
          <w:lang w:eastAsia="tr-TR"/>
        </w:rPr>
        <w:t xml:space="preserve"> %15 ila %31, koroner arter hastalığı %11 ve diyabet %10</w:t>
      </w:r>
      <w:r w:rsidR="000E2E65">
        <w:rPr>
          <w:rFonts w:ascii="Arial" w:eastAsia="Times New Roman" w:hAnsi="Arial" w:cs="Arial"/>
          <w:color w:val="000000"/>
          <w:sz w:val="20"/>
          <w:szCs w:val="20"/>
          <w:lang w:eastAsia="tr-TR"/>
        </w:rPr>
        <w:t xml:space="preserve"> sıklıkta idi </w:t>
      </w:r>
      <w:r w:rsidR="000E2E65" w:rsidRPr="000E2E65">
        <w:rPr>
          <w:rFonts w:ascii="Arial" w:eastAsia="Times New Roman" w:hAnsi="Arial" w:cs="Arial"/>
          <w:b/>
          <w:color w:val="FF0000"/>
          <w:sz w:val="20"/>
          <w:szCs w:val="20"/>
          <w:vertAlign w:val="superscript"/>
          <w:lang w:eastAsia="tr-TR"/>
        </w:rPr>
        <w:t>2,3</w:t>
      </w:r>
      <w:r w:rsidR="000E2E65" w:rsidRPr="000E2E65">
        <w:rPr>
          <w:rFonts w:ascii="Arial" w:eastAsia="Times New Roman" w:hAnsi="Arial" w:cs="Arial"/>
          <w:color w:val="000000"/>
          <w:sz w:val="20"/>
          <w:szCs w:val="20"/>
          <w:lang w:eastAsia="tr-TR"/>
        </w:rPr>
        <w:t>.</w:t>
      </w:r>
      <w:r w:rsidR="000E2E65" w:rsidRPr="000E2E65">
        <w:t xml:space="preserve"> </w:t>
      </w:r>
    </w:p>
    <w:p w:rsidR="00B356F2" w:rsidRPr="000E2E65" w:rsidRDefault="000E2E65" w:rsidP="0004727A">
      <w:pPr>
        <w:pStyle w:val="ListeParagraf"/>
        <w:numPr>
          <w:ilvl w:val="0"/>
          <w:numId w:val="22"/>
        </w:numPr>
        <w:shd w:val="clear" w:color="auto" w:fill="FFFFFF"/>
        <w:spacing w:before="166" w:after="166" w:line="240" w:lineRule="auto"/>
        <w:rPr>
          <w:rFonts w:ascii="Arial" w:eastAsia="Times New Roman" w:hAnsi="Arial" w:cs="Arial"/>
          <w:color w:val="000000"/>
          <w:sz w:val="20"/>
          <w:szCs w:val="20"/>
          <w:lang w:eastAsia="tr-TR"/>
        </w:rPr>
      </w:pPr>
      <w:r w:rsidRPr="000E2E65">
        <w:rPr>
          <w:rFonts w:ascii="Arial" w:eastAsia="Times New Roman" w:hAnsi="Arial" w:cs="Arial"/>
          <w:color w:val="000000"/>
          <w:sz w:val="20"/>
          <w:szCs w:val="20"/>
          <w:lang w:eastAsia="tr-TR"/>
        </w:rPr>
        <w:t xml:space="preserve">Çin raporları, </w:t>
      </w:r>
      <w:r>
        <w:rPr>
          <w:rFonts w:ascii="Arial" w:eastAsia="Times New Roman" w:hAnsi="Arial" w:cs="Arial"/>
          <w:color w:val="000000"/>
          <w:sz w:val="20"/>
          <w:szCs w:val="20"/>
          <w:lang w:eastAsia="tr-TR"/>
        </w:rPr>
        <w:t xml:space="preserve">temelde </w:t>
      </w:r>
      <w:r w:rsidRPr="000E2E65">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5 ile %16 arasında değişen </w:t>
      </w:r>
      <w:r w:rsidRPr="000E2E65">
        <w:rPr>
          <w:rFonts w:ascii="Arial" w:eastAsia="Times New Roman" w:hAnsi="Arial" w:cs="Arial"/>
          <w:color w:val="000000"/>
          <w:sz w:val="20"/>
          <w:szCs w:val="20"/>
          <w:lang w:eastAsia="tr-TR"/>
        </w:rPr>
        <w:t xml:space="preserve"> KV hastalığı</w:t>
      </w:r>
      <w:r w:rsidR="0004727A">
        <w:rPr>
          <w:rFonts w:ascii="Arial" w:eastAsia="Times New Roman" w:hAnsi="Arial" w:cs="Arial"/>
          <w:color w:val="000000"/>
          <w:sz w:val="20"/>
          <w:szCs w:val="20"/>
          <w:lang w:eastAsia="tr-TR"/>
        </w:rPr>
        <w:t xml:space="preserve">; </w:t>
      </w:r>
      <w:r w:rsidR="0004727A" w:rsidRPr="0004727A">
        <w:rPr>
          <w:rFonts w:ascii="Arial" w:eastAsia="Times New Roman" w:hAnsi="Arial" w:cs="Arial"/>
          <w:color w:val="000000"/>
          <w:sz w:val="20"/>
          <w:szCs w:val="20"/>
          <w:lang w:eastAsia="tr-TR"/>
        </w:rPr>
        <w:t>%15 ila %31 arasında değişen hipertansiyon, %11 koroner arter hastalığı ve %10 diyabet</w:t>
      </w:r>
      <w:r w:rsidRPr="000E2E65">
        <w:rPr>
          <w:rFonts w:ascii="Arial" w:eastAsia="Times New Roman" w:hAnsi="Arial" w:cs="Arial"/>
          <w:color w:val="000000"/>
          <w:sz w:val="20"/>
          <w:szCs w:val="20"/>
          <w:lang w:eastAsia="tr-TR"/>
        </w:rPr>
        <w:t xml:space="preserve"> oranlarını buldu</w:t>
      </w:r>
      <w:r w:rsidR="0004727A" w:rsidRPr="0004727A">
        <w:rPr>
          <w:rFonts w:ascii="Arial" w:eastAsia="Times New Roman" w:hAnsi="Arial" w:cs="Arial"/>
          <w:b/>
          <w:color w:val="FF0000"/>
          <w:sz w:val="20"/>
          <w:szCs w:val="20"/>
          <w:vertAlign w:val="superscript"/>
          <w:lang w:eastAsia="tr-TR"/>
        </w:rPr>
        <w:t>3,8,10</w:t>
      </w:r>
      <w:r w:rsidRPr="000E2E65">
        <w:rPr>
          <w:rFonts w:ascii="Arial" w:eastAsia="Times New Roman" w:hAnsi="Arial" w:cs="Arial"/>
          <w:color w:val="000000"/>
          <w:sz w:val="20"/>
          <w:szCs w:val="20"/>
          <w:lang w:eastAsia="tr-TR"/>
        </w:rPr>
        <w:t>.</w:t>
      </w:r>
      <w:r w:rsidR="0004727A">
        <w:rPr>
          <w:rFonts w:ascii="Arial" w:eastAsia="Times New Roman" w:hAnsi="Arial" w:cs="Arial"/>
          <w:color w:val="000000"/>
          <w:sz w:val="20"/>
          <w:szCs w:val="20"/>
          <w:lang w:eastAsia="tr-TR"/>
        </w:rPr>
        <w:t xml:space="preserve"> </w:t>
      </w:r>
    </w:p>
    <w:p w:rsidR="00666932" w:rsidRDefault="00666932" w:rsidP="001978D9">
      <w:pPr>
        <w:shd w:val="clear" w:color="auto" w:fill="FFFFFF"/>
        <w:spacing w:before="166" w:after="166" w:line="240" w:lineRule="auto"/>
        <w:rPr>
          <w:rFonts w:ascii="Times New Roman" w:eastAsia="Times New Roman" w:hAnsi="Times New Roman" w:cs="Times New Roman"/>
          <w:b/>
          <w:bCs/>
          <w:color w:val="000000"/>
          <w:sz w:val="24"/>
          <w:szCs w:val="24"/>
          <w:lang w:eastAsia="tr-TR"/>
        </w:rPr>
      </w:pPr>
    </w:p>
    <w:p w:rsidR="0004592E" w:rsidRPr="00E91DE8" w:rsidRDefault="00666932" w:rsidP="00E91DE8">
      <w:pPr>
        <w:shd w:val="clear" w:color="auto" w:fill="FFFFFF"/>
        <w:spacing w:before="166" w:after="166" w:line="240" w:lineRule="auto"/>
        <w:rPr>
          <w:rFonts w:ascii="Times New Roman" w:eastAsia="Times New Roman" w:hAnsi="Times New Roman" w:cs="Times New Roman"/>
          <w:b/>
          <w:i/>
          <w:sz w:val="28"/>
          <w:szCs w:val="28"/>
          <w:lang w:eastAsia="tr-TR"/>
        </w:rPr>
      </w:pPr>
      <w:r w:rsidRPr="000E2E65">
        <w:rPr>
          <w:rFonts w:ascii="Times New Roman" w:eastAsia="Times New Roman" w:hAnsi="Times New Roman" w:cs="Times New Roman"/>
          <w:b/>
          <w:i/>
          <w:sz w:val="28"/>
          <w:szCs w:val="28"/>
          <w:lang w:eastAsia="tr-TR"/>
        </w:rPr>
        <w:t>Dünya Senaryosu</w:t>
      </w:r>
      <w:r w:rsidR="00BB48EF">
        <w:rPr>
          <w:rFonts w:ascii="Times New Roman" w:eastAsia="Times New Roman" w:hAnsi="Times New Roman" w:cs="Times New Roman"/>
          <w:b/>
          <w:i/>
          <w:sz w:val="28"/>
          <w:szCs w:val="28"/>
          <w:lang w:eastAsia="tr-TR"/>
        </w:rPr>
        <w:t>-</w:t>
      </w:r>
      <w:r w:rsidR="00E91DE8">
        <w:rPr>
          <w:rFonts w:ascii="Times New Roman" w:eastAsia="Times New Roman" w:hAnsi="Times New Roman" w:cs="Times New Roman"/>
          <w:b/>
          <w:i/>
          <w:sz w:val="28"/>
          <w:szCs w:val="28"/>
          <w:lang w:eastAsia="tr-TR"/>
        </w:rPr>
        <w:t xml:space="preserve"> </w:t>
      </w:r>
      <w:r w:rsidRPr="00E91DE8">
        <w:rPr>
          <w:rFonts w:ascii="Arial" w:eastAsia="Times New Roman" w:hAnsi="Arial" w:cs="Arial"/>
          <w:sz w:val="20"/>
          <w:szCs w:val="20"/>
          <w:lang w:eastAsia="tr-TR"/>
        </w:rPr>
        <w:t xml:space="preserve">Çin'in </w:t>
      </w:r>
      <w:r w:rsidR="00D66A50" w:rsidRPr="00E91DE8">
        <w:rPr>
          <w:rFonts w:ascii="Arial" w:eastAsia="Times New Roman" w:hAnsi="Arial" w:cs="Arial"/>
          <w:sz w:val="20"/>
          <w:szCs w:val="20"/>
          <w:lang w:eastAsia="tr-TR"/>
        </w:rPr>
        <w:t xml:space="preserve">açıklanan </w:t>
      </w:r>
      <w:r w:rsidR="000E2E65" w:rsidRPr="00E91DE8">
        <w:rPr>
          <w:rFonts w:ascii="Arial" w:eastAsia="Times New Roman" w:hAnsi="Arial" w:cs="Arial"/>
          <w:sz w:val="20"/>
          <w:szCs w:val="20"/>
          <w:lang w:eastAsia="tr-TR"/>
        </w:rPr>
        <w:t xml:space="preserve">ilk raporlarının </w:t>
      </w:r>
      <w:r w:rsidRPr="00E91DE8">
        <w:rPr>
          <w:rFonts w:ascii="Arial" w:eastAsia="Times New Roman" w:hAnsi="Arial" w:cs="Arial"/>
          <w:sz w:val="20"/>
          <w:szCs w:val="20"/>
          <w:lang w:eastAsia="tr-TR"/>
        </w:rPr>
        <w:t>ötesinde, bu komorbiditelerin daha da yüksek oranları bildirilmiştir.</w:t>
      </w:r>
      <w:r w:rsidRPr="00E91DE8">
        <w:rPr>
          <w:rFonts w:ascii="Times New Roman" w:eastAsia="Times New Roman" w:hAnsi="Times New Roman" w:cs="Times New Roman"/>
          <w:sz w:val="24"/>
          <w:szCs w:val="24"/>
          <w:lang w:eastAsia="tr-TR"/>
        </w:rPr>
        <w:t xml:space="preserve"> </w:t>
      </w:r>
      <w:r w:rsidR="0004592E" w:rsidRPr="00E91DE8">
        <w:rPr>
          <w:rFonts w:ascii="Arial" w:eastAsia="Times New Roman" w:hAnsi="Arial" w:cs="Arial"/>
          <w:sz w:val="20"/>
          <w:szCs w:val="20"/>
          <w:lang w:eastAsia="tr-TR"/>
        </w:rPr>
        <w:t>İ</w:t>
      </w:r>
      <w:r w:rsidRPr="00E91DE8">
        <w:rPr>
          <w:rFonts w:ascii="Arial" w:eastAsia="Times New Roman" w:hAnsi="Arial" w:cs="Arial"/>
          <w:sz w:val="20"/>
          <w:szCs w:val="20"/>
          <w:lang w:eastAsia="tr-TR"/>
        </w:rPr>
        <w:t xml:space="preserve">talya'dan </w:t>
      </w:r>
      <w:r w:rsidR="0004592E" w:rsidRPr="00E91DE8">
        <w:rPr>
          <w:rFonts w:ascii="Arial" w:eastAsia="Times New Roman" w:hAnsi="Arial" w:cs="Arial"/>
          <w:sz w:val="20"/>
          <w:szCs w:val="20"/>
          <w:lang w:eastAsia="tr-TR"/>
        </w:rPr>
        <w:t>retrospektif</w:t>
      </w:r>
      <w:r w:rsidRPr="00E91DE8">
        <w:rPr>
          <w:rFonts w:ascii="Arial" w:eastAsia="Times New Roman" w:hAnsi="Arial" w:cs="Arial"/>
          <w:sz w:val="20"/>
          <w:szCs w:val="20"/>
          <w:lang w:eastAsia="tr-TR"/>
        </w:rPr>
        <w:t xml:space="preserve"> bir vaka serisi, yoğun bakım ünitesine (YBÜ) kabul edilen </w:t>
      </w:r>
      <w:r w:rsidRPr="00E91DE8">
        <w:rPr>
          <w:rFonts w:ascii="Arial" w:eastAsia="Times New Roman" w:hAnsi="Arial" w:cs="Arial"/>
          <w:sz w:val="20"/>
          <w:szCs w:val="20"/>
          <w:lang w:eastAsia="tr-TR"/>
        </w:rPr>
        <w:lastRenderedPageBreak/>
        <w:t xml:space="preserve">COVID-19'lu kritik durumdaki 1.591 hastanın </w:t>
      </w:r>
      <w:r w:rsidR="0004592E" w:rsidRPr="00E91DE8">
        <w:rPr>
          <w:rFonts w:ascii="Arial" w:eastAsia="Times New Roman" w:hAnsi="Arial" w:cs="Arial"/>
          <w:sz w:val="20"/>
          <w:szCs w:val="20"/>
          <w:lang w:eastAsia="tr-TR"/>
        </w:rPr>
        <w:t>açıklanan sonuçlarında</w:t>
      </w:r>
      <w:r w:rsidRPr="00E91DE8">
        <w:rPr>
          <w:rFonts w:ascii="Arial" w:eastAsia="Times New Roman" w:hAnsi="Arial" w:cs="Arial"/>
          <w:sz w:val="20"/>
          <w:szCs w:val="20"/>
          <w:lang w:eastAsia="tr-TR"/>
        </w:rPr>
        <w:t>:</w:t>
      </w:r>
      <w:r w:rsidR="00361EDE" w:rsidRPr="00E91DE8">
        <w:rPr>
          <w:rFonts w:ascii="Arial" w:hAnsi="Arial" w:cs="Arial"/>
          <w:sz w:val="20"/>
          <w:szCs w:val="20"/>
        </w:rPr>
        <w:t xml:space="preserve"> </w:t>
      </w:r>
      <w:r w:rsidR="00361EDE" w:rsidRPr="00E91DE8">
        <w:rPr>
          <w:rFonts w:ascii="Arial" w:eastAsia="Times New Roman" w:hAnsi="Arial" w:cs="Arial"/>
          <w:sz w:val="20"/>
          <w:szCs w:val="20"/>
          <w:lang w:eastAsia="tr-TR"/>
        </w:rPr>
        <w:t>Hastaların %49'unda hipertansiyon, %21'inde kardiyovasküler hastalık ve %17'sinde diyabet vardı</w:t>
      </w:r>
      <w:r w:rsidR="00654730" w:rsidRPr="00E91DE8">
        <w:rPr>
          <w:rFonts w:ascii="Arial" w:eastAsia="Times New Roman" w:hAnsi="Arial" w:cs="Arial"/>
          <w:sz w:val="20"/>
          <w:szCs w:val="20"/>
          <w:lang w:eastAsia="tr-TR"/>
        </w:rPr>
        <w:t xml:space="preserve"> </w:t>
      </w:r>
      <w:r w:rsidR="00654730" w:rsidRPr="00E91DE8">
        <w:rPr>
          <w:rFonts w:ascii="Arial" w:eastAsia="Times New Roman" w:hAnsi="Arial" w:cs="Arial"/>
          <w:b/>
          <w:color w:val="FF0000"/>
          <w:sz w:val="20"/>
          <w:szCs w:val="20"/>
          <w:vertAlign w:val="superscript"/>
          <w:lang w:eastAsia="tr-TR"/>
        </w:rPr>
        <w:t>11</w:t>
      </w:r>
      <w:r w:rsidR="00361EDE" w:rsidRPr="00E91DE8">
        <w:rPr>
          <w:rFonts w:ascii="Arial" w:eastAsia="Times New Roman" w:hAnsi="Arial" w:cs="Arial"/>
          <w:sz w:val="20"/>
          <w:szCs w:val="20"/>
          <w:lang w:eastAsia="tr-TR"/>
        </w:rPr>
        <w:t>.</w:t>
      </w:r>
      <w:r w:rsidR="00361EDE" w:rsidRPr="00E91DE8">
        <w:rPr>
          <w:rFonts w:ascii="Arial" w:hAnsi="Arial" w:cs="Arial"/>
          <w:sz w:val="20"/>
          <w:szCs w:val="20"/>
        </w:rPr>
        <w:t xml:space="preserve"> </w:t>
      </w:r>
    </w:p>
    <w:p w:rsidR="00654730" w:rsidRPr="00654730" w:rsidRDefault="00361EDE" w:rsidP="001978D9">
      <w:pPr>
        <w:pStyle w:val="ListeParagraf"/>
        <w:numPr>
          <w:ilvl w:val="0"/>
          <w:numId w:val="22"/>
        </w:numPr>
        <w:shd w:val="clear" w:color="auto" w:fill="FFFFFF"/>
        <w:spacing w:before="166" w:after="166" w:line="240" w:lineRule="auto"/>
        <w:rPr>
          <w:rFonts w:ascii="Arial" w:hAnsi="Arial" w:cs="Arial"/>
          <w:sz w:val="20"/>
          <w:szCs w:val="20"/>
        </w:rPr>
      </w:pPr>
      <w:r w:rsidRPr="0004592E">
        <w:rPr>
          <w:rFonts w:ascii="Arial" w:eastAsia="Times New Roman" w:hAnsi="Arial" w:cs="Arial"/>
          <w:sz w:val="20"/>
          <w:szCs w:val="20"/>
          <w:lang w:eastAsia="tr-TR"/>
        </w:rPr>
        <w:t>2 Mart - 1 Nisan 2020 tarihleri arasında New York'ta yapılan bir çalışmada,</w:t>
      </w:r>
      <w:r w:rsidR="0004592E" w:rsidRPr="0004592E">
        <w:rPr>
          <w:rFonts w:ascii="Arial" w:eastAsia="Times New Roman" w:hAnsi="Arial" w:cs="Arial"/>
          <w:sz w:val="20"/>
          <w:szCs w:val="20"/>
          <w:lang w:eastAsia="tr-TR"/>
        </w:rPr>
        <w:t xml:space="preserve"> iki hastaneye kabul edilen  COVID-19'lu 257’si kritik hasta 1150 er</w:t>
      </w:r>
      <w:r w:rsidRPr="0004592E">
        <w:rPr>
          <w:rFonts w:ascii="Arial" w:eastAsia="Times New Roman" w:hAnsi="Arial" w:cs="Arial"/>
          <w:sz w:val="20"/>
          <w:szCs w:val="20"/>
          <w:lang w:eastAsia="tr-TR"/>
        </w:rPr>
        <w:t>işkin</w:t>
      </w:r>
      <w:r w:rsidR="0004592E" w:rsidRPr="0004592E">
        <w:rPr>
          <w:rFonts w:ascii="Arial" w:eastAsia="Times New Roman" w:hAnsi="Arial" w:cs="Arial"/>
          <w:sz w:val="20"/>
          <w:szCs w:val="20"/>
          <w:lang w:eastAsia="tr-TR"/>
        </w:rPr>
        <w:t xml:space="preserve">in </w:t>
      </w:r>
      <w:r w:rsidRPr="0004592E">
        <w:rPr>
          <w:rFonts w:ascii="Arial" w:eastAsia="Times New Roman" w:hAnsi="Arial" w:cs="Arial"/>
          <w:sz w:val="20"/>
          <w:szCs w:val="20"/>
          <w:lang w:eastAsia="tr-TR"/>
        </w:rPr>
        <w:t xml:space="preserve"> %82'sinde en yaygın olarak hipertansiyon (%63), diyabet (%36), obezite (%46) ve kalp hastalığı (%19) olmak üzere </w:t>
      </w:r>
      <w:r w:rsidR="0004592E" w:rsidRPr="0004592E">
        <w:rPr>
          <w:rFonts w:ascii="Arial" w:eastAsia="Times New Roman" w:hAnsi="Arial" w:cs="Arial"/>
          <w:sz w:val="20"/>
          <w:szCs w:val="20"/>
          <w:lang w:eastAsia="tr-TR"/>
        </w:rPr>
        <w:t>en az bir kronik hastalık vardı</w:t>
      </w:r>
      <w:r w:rsidR="00654730">
        <w:rPr>
          <w:rFonts w:ascii="Arial" w:eastAsia="Times New Roman" w:hAnsi="Arial" w:cs="Arial"/>
          <w:sz w:val="20"/>
          <w:szCs w:val="20"/>
          <w:lang w:eastAsia="tr-TR"/>
        </w:rPr>
        <w:t xml:space="preserve"> </w:t>
      </w:r>
      <w:r w:rsidR="00654730" w:rsidRPr="00654730">
        <w:rPr>
          <w:rFonts w:ascii="Arial" w:eastAsia="Times New Roman" w:hAnsi="Arial" w:cs="Arial"/>
          <w:b/>
          <w:color w:val="FF0000"/>
          <w:sz w:val="20"/>
          <w:szCs w:val="20"/>
          <w:vertAlign w:val="superscript"/>
          <w:lang w:eastAsia="tr-TR"/>
        </w:rPr>
        <w:t>12</w:t>
      </w:r>
      <w:r w:rsidR="0004592E" w:rsidRPr="00654730">
        <w:rPr>
          <w:rFonts w:ascii="Arial" w:eastAsia="Times New Roman" w:hAnsi="Arial" w:cs="Arial"/>
          <w:sz w:val="20"/>
          <w:szCs w:val="20"/>
          <w:vertAlign w:val="superscript"/>
          <w:lang w:eastAsia="tr-TR"/>
        </w:rPr>
        <w:t xml:space="preserve"> </w:t>
      </w:r>
      <w:r w:rsidR="0004592E" w:rsidRPr="0004592E">
        <w:rPr>
          <w:rFonts w:ascii="Arial" w:eastAsia="Times New Roman" w:hAnsi="Arial" w:cs="Arial"/>
          <w:sz w:val="20"/>
          <w:szCs w:val="20"/>
          <w:lang w:eastAsia="tr-TR"/>
        </w:rPr>
        <w:t>.</w:t>
      </w:r>
    </w:p>
    <w:p w:rsidR="00361EDE" w:rsidRPr="00654730" w:rsidRDefault="00361EDE" w:rsidP="001978D9">
      <w:pPr>
        <w:pStyle w:val="ListeParagraf"/>
        <w:numPr>
          <w:ilvl w:val="0"/>
          <w:numId w:val="22"/>
        </w:numPr>
        <w:shd w:val="clear" w:color="auto" w:fill="FFFFFF"/>
        <w:spacing w:before="166" w:after="166" w:line="240" w:lineRule="auto"/>
        <w:rPr>
          <w:rFonts w:ascii="Arial" w:hAnsi="Arial" w:cs="Arial"/>
          <w:sz w:val="20"/>
          <w:szCs w:val="20"/>
        </w:rPr>
      </w:pPr>
      <w:r w:rsidRPr="00E735D3">
        <w:rPr>
          <w:rFonts w:ascii="Arial" w:eastAsia="Times New Roman" w:hAnsi="Arial" w:cs="Arial"/>
          <w:sz w:val="20"/>
          <w:szCs w:val="20"/>
          <w:lang w:eastAsia="tr-TR"/>
        </w:rPr>
        <w:t>New York'taki 12 hastaneye başvuran 5700 COVID-19 hastasından oluşan geniş bir vaka serisinde hipertansiyon, diyabet ve koroner arter hastalığı prevalansı sırasıyla %57, %34 ve %11 idi</w:t>
      </w:r>
      <w:r w:rsidR="00654730">
        <w:rPr>
          <w:rFonts w:ascii="Arial" w:eastAsia="Times New Roman" w:hAnsi="Arial" w:cs="Arial"/>
          <w:color w:val="0070C0"/>
          <w:sz w:val="20"/>
          <w:szCs w:val="20"/>
          <w:lang w:eastAsia="tr-TR"/>
        </w:rPr>
        <w:t xml:space="preserve"> </w:t>
      </w:r>
      <w:r w:rsidR="00654730" w:rsidRPr="00654730">
        <w:rPr>
          <w:rFonts w:ascii="Arial" w:eastAsia="Times New Roman" w:hAnsi="Arial" w:cs="Arial"/>
          <w:b/>
          <w:color w:val="FF0000"/>
          <w:sz w:val="20"/>
          <w:szCs w:val="20"/>
          <w:vertAlign w:val="superscript"/>
          <w:lang w:eastAsia="tr-TR"/>
        </w:rPr>
        <w:t>13</w:t>
      </w:r>
      <w:r w:rsidRPr="00654730">
        <w:rPr>
          <w:rFonts w:ascii="Arial" w:eastAsia="Times New Roman" w:hAnsi="Arial" w:cs="Arial"/>
          <w:color w:val="0070C0"/>
          <w:sz w:val="20"/>
          <w:szCs w:val="20"/>
          <w:lang w:eastAsia="tr-TR"/>
        </w:rPr>
        <w:t>.</w:t>
      </w:r>
    </w:p>
    <w:p w:rsidR="00491FE2" w:rsidRDefault="00491FE2" w:rsidP="00491FE2">
      <w:pPr>
        <w:pBdr>
          <w:bottom w:val="single" w:sz="6"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 xml:space="preserve">Grasselli G, Zangrillo A, </w:t>
      </w:r>
      <w:r>
        <w:rPr>
          <w:rFonts w:ascii="Times New Roman" w:eastAsia="Times New Roman" w:hAnsi="Times New Roman" w:cs="Times New Roman"/>
          <w:color w:val="000000"/>
          <w:sz w:val="16"/>
          <w:szCs w:val="16"/>
          <w:lang w:eastAsia="tr-TR"/>
        </w:rPr>
        <w:t>et al.</w:t>
      </w:r>
      <w:r w:rsidRPr="001978D9">
        <w:rPr>
          <w:rFonts w:ascii="Times New Roman" w:eastAsia="Times New Roman" w:hAnsi="Times New Roman" w:cs="Times New Roman"/>
          <w:color w:val="000000"/>
          <w:sz w:val="16"/>
          <w:szCs w:val="16"/>
          <w:lang w:eastAsia="tr-TR"/>
        </w:rPr>
        <w:t xml:space="preserve"> COVID-19 Lombardy ICU Network. Baseline Characteristics and Outcomes of 1591 Patients Infected With SARS-CoV-2 Admitted to ICUs of the Lombardy Region, Italy. JAMA. 2020 Apr 28;323(16):1574-1581</w:t>
      </w: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 xml:space="preserve">Cummings MJ, Baldwin MR, </w:t>
      </w:r>
      <w:r>
        <w:rPr>
          <w:rFonts w:ascii="Times New Roman" w:eastAsia="Times New Roman" w:hAnsi="Times New Roman" w:cs="Times New Roman"/>
          <w:color w:val="000000"/>
          <w:sz w:val="16"/>
          <w:szCs w:val="16"/>
          <w:lang w:eastAsia="tr-TR"/>
        </w:rPr>
        <w:t xml:space="preserve"> et al. </w:t>
      </w:r>
      <w:r w:rsidRPr="001978D9">
        <w:rPr>
          <w:rFonts w:ascii="Times New Roman" w:eastAsia="Times New Roman" w:hAnsi="Times New Roman" w:cs="Times New Roman"/>
          <w:color w:val="000000"/>
          <w:sz w:val="16"/>
          <w:szCs w:val="16"/>
          <w:lang w:eastAsia="tr-TR"/>
        </w:rPr>
        <w:t>Epidemiology, clinical course, and outcomes of critically ill adults with COVID-19 in New York City: a prospective cohort study. Lancet. 2020 Jun 06;395(10239):1763-1770.</w:t>
      </w: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 Richardson S, Hirsch JS,</w:t>
      </w:r>
      <w:r>
        <w:rPr>
          <w:rFonts w:ascii="Times New Roman" w:eastAsia="Times New Roman" w:hAnsi="Times New Roman" w:cs="Times New Roman"/>
          <w:color w:val="000000"/>
          <w:sz w:val="16"/>
          <w:szCs w:val="16"/>
          <w:lang w:eastAsia="tr-TR"/>
        </w:rPr>
        <w:t xml:space="preserve"> et al. </w:t>
      </w:r>
      <w:r w:rsidRPr="001978D9">
        <w:rPr>
          <w:rFonts w:ascii="Times New Roman" w:eastAsia="Times New Roman" w:hAnsi="Times New Roman" w:cs="Times New Roman"/>
          <w:color w:val="000000"/>
          <w:sz w:val="16"/>
          <w:szCs w:val="16"/>
          <w:lang w:eastAsia="tr-TR"/>
        </w:rPr>
        <w:t xml:space="preserve"> . Presenting Characteristics, Comorbidities, and Outcomes Among 5700 Patients Hospitalized With COVID-19 in the New York City Area. JAMA. 2020 May 26;323(20):2052-2059</w:t>
      </w: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w:t>
      </w:r>
    </w:p>
    <w:p w:rsidR="00491FE2" w:rsidRPr="001978D9" w:rsidRDefault="00491FE2" w:rsidP="00491FE2">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 </w:t>
      </w:r>
    </w:p>
    <w:p w:rsidR="00491FE2" w:rsidRPr="00666932" w:rsidRDefault="00491FE2" w:rsidP="001978D9">
      <w:pPr>
        <w:shd w:val="clear" w:color="auto" w:fill="FFFFFF"/>
        <w:spacing w:before="166" w:after="166" w:line="240" w:lineRule="auto"/>
        <w:rPr>
          <w:rFonts w:ascii="Times New Roman" w:eastAsia="Times New Roman" w:hAnsi="Times New Roman" w:cs="Times New Roman"/>
          <w:color w:val="0070C0"/>
          <w:sz w:val="24"/>
          <w:szCs w:val="24"/>
          <w:lang w:eastAsia="tr-TR"/>
        </w:rPr>
      </w:pPr>
    </w:p>
    <w:p w:rsidR="00D772F9" w:rsidRDefault="00D772F9" w:rsidP="001978D9">
      <w:pPr>
        <w:shd w:val="clear" w:color="auto" w:fill="FFFFFF"/>
        <w:spacing w:before="166" w:after="166" w:line="240" w:lineRule="auto"/>
        <w:rPr>
          <w:rFonts w:ascii="Times New Roman" w:eastAsia="Times New Roman" w:hAnsi="Times New Roman" w:cs="Times New Roman"/>
          <w:b/>
          <w:bCs/>
          <w:color w:val="FF0000"/>
          <w:sz w:val="36"/>
          <w:szCs w:val="36"/>
          <w:lang w:eastAsia="tr-TR"/>
        </w:rPr>
      </w:pPr>
    </w:p>
    <w:p w:rsidR="00D772F9" w:rsidRPr="00D6766F" w:rsidRDefault="00783095" w:rsidP="001978D9">
      <w:pPr>
        <w:shd w:val="clear" w:color="auto" w:fill="FFFFFF"/>
        <w:spacing w:before="166" w:after="166" w:line="240" w:lineRule="auto"/>
        <w:rPr>
          <w:rFonts w:ascii="Times New Roman" w:eastAsia="Times New Roman" w:hAnsi="Times New Roman" w:cs="Times New Roman"/>
          <w:b/>
          <w:bCs/>
          <w:sz w:val="36"/>
          <w:szCs w:val="36"/>
          <w:lang w:eastAsia="tr-TR"/>
        </w:rPr>
      </w:pPr>
      <w:r>
        <w:rPr>
          <w:rFonts w:ascii="Times New Roman" w:eastAsia="Times New Roman" w:hAnsi="Times New Roman" w:cs="Times New Roman"/>
          <w:b/>
          <w:bCs/>
          <w:sz w:val="36"/>
          <w:szCs w:val="36"/>
          <w:lang w:eastAsia="tr-TR"/>
        </w:rPr>
        <w:t>PATOFİZYOLOJİ</w:t>
      </w:r>
      <w:r w:rsidR="00E735D3" w:rsidRPr="00D6766F">
        <w:rPr>
          <w:rFonts w:ascii="Times New Roman" w:eastAsia="Times New Roman" w:hAnsi="Times New Roman" w:cs="Times New Roman"/>
          <w:b/>
          <w:bCs/>
          <w:sz w:val="36"/>
          <w:szCs w:val="36"/>
          <w:lang w:eastAsia="tr-TR"/>
        </w:rPr>
        <w:t>:</w:t>
      </w:r>
    </w:p>
    <w:p w:rsidR="00D772F9" w:rsidRDefault="00D772F9" w:rsidP="001978D9">
      <w:pPr>
        <w:shd w:val="clear" w:color="auto" w:fill="FFFFFF"/>
        <w:spacing w:before="166" w:after="166" w:line="240" w:lineRule="auto"/>
        <w:rPr>
          <w:rFonts w:ascii="Times New Roman" w:eastAsia="Times New Roman" w:hAnsi="Times New Roman" w:cs="Times New Roman"/>
          <w:b/>
          <w:bCs/>
          <w:color w:val="000000"/>
          <w:sz w:val="24"/>
          <w:szCs w:val="24"/>
          <w:lang w:eastAsia="tr-TR"/>
        </w:rPr>
      </w:pPr>
    </w:p>
    <w:p w:rsidR="00D772F9" w:rsidRDefault="00D772F9" w:rsidP="001978D9">
      <w:pPr>
        <w:shd w:val="clear" w:color="auto" w:fill="FFFFFF"/>
        <w:spacing w:before="166" w:after="166" w:line="240" w:lineRule="auto"/>
        <w:rPr>
          <w:rFonts w:ascii="Times New Roman" w:eastAsia="Times New Roman" w:hAnsi="Times New Roman" w:cs="Times New Roman"/>
          <w:b/>
          <w:bCs/>
          <w:color w:val="0070C0"/>
          <w:sz w:val="28"/>
          <w:szCs w:val="28"/>
          <w:lang w:eastAsia="tr-TR"/>
        </w:rPr>
      </w:pPr>
    </w:p>
    <w:p w:rsidR="00D772F9" w:rsidRPr="00E735D3" w:rsidRDefault="00D772F9" w:rsidP="001978D9">
      <w:pPr>
        <w:shd w:val="clear" w:color="auto" w:fill="FFFFFF"/>
        <w:spacing w:before="166" w:after="166" w:line="240" w:lineRule="auto"/>
        <w:rPr>
          <w:rFonts w:ascii="Times New Roman" w:eastAsia="Times New Roman" w:hAnsi="Times New Roman" w:cs="Times New Roman"/>
          <w:i/>
          <w:sz w:val="28"/>
          <w:szCs w:val="28"/>
          <w:lang w:eastAsia="tr-TR"/>
        </w:rPr>
      </w:pPr>
      <w:r w:rsidRPr="00E735D3">
        <w:rPr>
          <w:rFonts w:ascii="Times New Roman" w:eastAsia="Times New Roman" w:hAnsi="Times New Roman" w:cs="Times New Roman"/>
          <w:b/>
          <w:bCs/>
          <w:i/>
          <w:sz w:val="28"/>
          <w:szCs w:val="28"/>
          <w:lang w:eastAsia="tr-TR"/>
        </w:rPr>
        <w:t>ACE2 Reseptör</w:t>
      </w:r>
    </w:p>
    <w:p w:rsidR="00D772F9" w:rsidRPr="00E735D3" w:rsidRDefault="00D772F9" w:rsidP="001978D9">
      <w:pPr>
        <w:shd w:val="clear" w:color="auto" w:fill="FFFFFF"/>
        <w:spacing w:before="166" w:after="166" w:line="240" w:lineRule="auto"/>
        <w:rPr>
          <w:rFonts w:ascii="Arial" w:eastAsia="Times New Roman" w:hAnsi="Arial" w:cs="Arial"/>
          <w:sz w:val="20"/>
          <w:szCs w:val="20"/>
          <w:lang w:eastAsia="tr-TR"/>
        </w:rPr>
      </w:pPr>
      <w:r w:rsidRPr="00E735D3">
        <w:rPr>
          <w:rFonts w:ascii="Arial" w:eastAsia="Times New Roman" w:hAnsi="Arial" w:cs="Arial"/>
          <w:sz w:val="20"/>
          <w:szCs w:val="20"/>
          <w:lang w:eastAsia="tr-TR"/>
        </w:rPr>
        <w:t xml:space="preserve">SARS-CoV-2, hücreye </w:t>
      </w:r>
      <w:r w:rsidR="00E735D3" w:rsidRPr="00E735D3">
        <w:t xml:space="preserve"> </w:t>
      </w:r>
      <w:r w:rsidRPr="00E735D3">
        <w:rPr>
          <w:rFonts w:ascii="Arial" w:eastAsia="Times New Roman" w:hAnsi="Arial" w:cs="Arial"/>
          <w:sz w:val="20"/>
          <w:szCs w:val="20"/>
          <w:lang w:eastAsia="tr-TR"/>
        </w:rPr>
        <w:t>giriş noktası olarak ACE2 reseptörlerine bağlanmak için S sivri</w:t>
      </w:r>
      <w:r w:rsidR="00E735D3" w:rsidRPr="00E735D3">
        <w:rPr>
          <w:rFonts w:ascii="Arial" w:eastAsia="Times New Roman" w:hAnsi="Arial" w:cs="Arial"/>
          <w:sz w:val="20"/>
          <w:szCs w:val="20"/>
          <w:lang w:eastAsia="tr-TR"/>
        </w:rPr>
        <w:t>/dikensi</w:t>
      </w:r>
      <w:r w:rsidRPr="00E735D3">
        <w:rPr>
          <w:rFonts w:ascii="Arial" w:eastAsia="Times New Roman" w:hAnsi="Arial" w:cs="Arial"/>
          <w:sz w:val="20"/>
          <w:szCs w:val="20"/>
          <w:lang w:eastAsia="tr-TR"/>
        </w:rPr>
        <w:t xml:space="preserve"> ucunu kullanır.</w:t>
      </w:r>
      <w:r w:rsidRPr="00D772F9">
        <w:t xml:space="preserve"> </w:t>
      </w:r>
      <w:r w:rsidRPr="00E735D3">
        <w:rPr>
          <w:rFonts w:ascii="Arial" w:eastAsia="Times New Roman" w:hAnsi="Arial" w:cs="Arial"/>
          <w:sz w:val="20"/>
          <w:szCs w:val="20"/>
          <w:lang w:eastAsia="tr-TR"/>
        </w:rPr>
        <w:t>Bu ACE2 reseptörleri, tip 1 ve tip 2 pnömositlerde ve endotel hücreleri de dahil olmak üzere</w:t>
      </w:r>
      <w:r w:rsidR="00E735D3" w:rsidRPr="00E735D3">
        <w:rPr>
          <w:rFonts w:ascii="Arial" w:eastAsia="Times New Roman" w:hAnsi="Arial" w:cs="Arial"/>
          <w:sz w:val="20"/>
          <w:szCs w:val="20"/>
          <w:lang w:eastAsia="tr-TR"/>
        </w:rPr>
        <w:t xml:space="preserve"> diğer hücre tiplerinde  dışa vurur</w:t>
      </w:r>
      <w:r w:rsidR="00E735D3">
        <w:rPr>
          <w:rFonts w:ascii="Arial" w:eastAsia="Times New Roman" w:hAnsi="Arial" w:cs="Arial"/>
          <w:sz w:val="20"/>
          <w:szCs w:val="20"/>
          <w:lang w:eastAsia="tr-TR"/>
        </w:rPr>
        <w:t>.</w:t>
      </w:r>
      <w:r w:rsidRPr="00E735D3">
        <w:rPr>
          <w:rFonts w:ascii="Arial" w:eastAsia="Times New Roman" w:hAnsi="Arial" w:cs="Arial"/>
          <w:sz w:val="20"/>
          <w:szCs w:val="20"/>
          <w:lang w:eastAsia="tr-TR"/>
        </w:rPr>
        <w:t xml:space="preserve"> ACE2, renin-anjiyotensin-aldosteron sisteminin ters düzenleyicisidir. Diğer koronavirüsler gibi SARS-CoV-2 de bu ACE2 reseptörlerini öncelikle solunum sistemini hedeflemek için kullanır</w:t>
      </w:r>
      <w:r w:rsidR="002B06D1">
        <w:rPr>
          <w:rFonts w:ascii="Arial" w:eastAsia="Times New Roman" w:hAnsi="Arial" w:cs="Arial"/>
          <w:sz w:val="20"/>
          <w:szCs w:val="20"/>
          <w:lang w:eastAsia="tr-TR"/>
        </w:rPr>
        <w:t xml:space="preserve"> </w:t>
      </w:r>
      <w:r w:rsidR="002B06D1" w:rsidRPr="002B06D1">
        <w:rPr>
          <w:rFonts w:ascii="Arial" w:eastAsia="Times New Roman" w:hAnsi="Arial" w:cs="Arial"/>
          <w:b/>
          <w:color w:val="FF0000"/>
          <w:sz w:val="20"/>
          <w:szCs w:val="20"/>
          <w:vertAlign w:val="superscript"/>
          <w:lang w:eastAsia="tr-TR"/>
        </w:rPr>
        <w:t>12,14,15</w:t>
      </w:r>
      <w:r w:rsidRPr="00E735D3">
        <w:rPr>
          <w:rFonts w:ascii="Arial" w:eastAsia="Times New Roman" w:hAnsi="Arial" w:cs="Arial"/>
          <w:sz w:val="20"/>
          <w:szCs w:val="20"/>
          <w:lang w:eastAsia="tr-TR"/>
        </w:rPr>
        <w:t>.</w:t>
      </w:r>
    </w:p>
    <w:p w:rsidR="00D772F9" w:rsidRPr="002B06D1" w:rsidRDefault="00D772F9" w:rsidP="001978D9">
      <w:pPr>
        <w:shd w:val="clear" w:color="auto" w:fill="FFFFFF"/>
        <w:spacing w:before="166" w:after="166" w:line="240" w:lineRule="auto"/>
        <w:rPr>
          <w:rFonts w:ascii="Times New Roman" w:eastAsia="Times New Roman" w:hAnsi="Times New Roman" w:cs="Times New Roman"/>
          <w:b/>
          <w:i/>
          <w:sz w:val="28"/>
          <w:szCs w:val="28"/>
          <w:lang w:eastAsia="tr-TR"/>
        </w:rPr>
      </w:pPr>
      <w:r w:rsidRPr="002B06D1">
        <w:rPr>
          <w:rFonts w:ascii="Times New Roman" w:eastAsia="Times New Roman" w:hAnsi="Times New Roman" w:cs="Times New Roman"/>
          <w:b/>
          <w:i/>
          <w:sz w:val="28"/>
          <w:szCs w:val="28"/>
          <w:lang w:eastAsia="tr-TR"/>
        </w:rPr>
        <w:t>SARS-CoV-2 ve İmmun Cevap</w:t>
      </w:r>
    </w:p>
    <w:p w:rsidR="002B06D1" w:rsidRPr="002B06D1" w:rsidRDefault="000C552A" w:rsidP="00BB48FB">
      <w:pPr>
        <w:shd w:val="clear" w:color="auto" w:fill="FFFFFF"/>
        <w:spacing w:before="166" w:after="166" w:line="240" w:lineRule="auto"/>
        <w:rPr>
          <w:rFonts w:ascii="Arial" w:eastAsia="Times New Roman" w:hAnsi="Arial" w:cs="Arial"/>
          <w:sz w:val="20"/>
          <w:szCs w:val="20"/>
          <w:lang w:eastAsia="tr-TR"/>
        </w:rPr>
      </w:pPr>
      <w:r w:rsidRPr="002B06D1">
        <w:rPr>
          <w:rFonts w:ascii="Arial" w:eastAsia="Times New Roman" w:hAnsi="Arial" w:cs="Arial"/>
          <w:sz w:val="20"/>
          <w:szCs w:val="20"/>
          <w:lang w:eastAsia="tr-TR"/>
        </w:rPr>
        <w:t>COVID-19 has</w:t>
      </w:r>
      <w:r w:rsidR="00BB48FB" w:rsidRPr="002B06D1">
        <w:rPr>
          <w:rFonts w:ascii="Arial" w:eastAsia="Times New Roman" w:hAnsi="Arial" w:cs="Arial"/>
          <w:sz w:val="20"/>
          <w:szCs w:val="20"/>
          <w:lang w:eastAsia="tr-TR"/>
        </w:rPr>
        <w:t xml:space="preserve">talığının iki immun cevap fazı </w:t>
      </w:r>
      <w:r w:rsidR="002B06D1" w:rsidRPr="002B06D1">
        <w:rPr>
          <w:rFonts w:ascii="Arial" w:eastAsia="Times New Roman" w:hAnsi="Arial" w:cs="Arial"/>
          <w:sz w:val="20"/>
          <w:szCs w:val="20"/>
          <w:lang w:eastAsia="tr-TR"/>
        </w:rPr>
        <w:t xml:space="preserve"> vardır:</w:t>
      </w:r>
    </w:p>
    <w:p w:rsidR="002B06D1" w:rsidRDefault="00BB48FB" w:rsidP="00BB48FB">
      <w:pPr>
        <w:pStyle w:val="ListeParagraf"/>
        <w:numPr>
          <w:ilvl w:val="0"/>
          <w:numId w:val="20"/>
        </w:numPr>
        <w:shd w:val="clear" w:color="auto" w:fill="FFFFFF"/>
        <w:spacing w:before="166" w:after="166" w:line="240" w:lineRule="auto"/>
      </w:pPr>
      <w:r w:rsidRPr="00BB48FB">
        <w:t xml:space="preserve"> </w:t>
      </w:r>
      <w:r w:rsidRPr="002B06D1">
        <w:rPr>
          <w:rFonts w:ascii="Arial" w:eastAsia="Times New Roman" w:hAnsi="Arial" w:cs="Arial"/>
          <w:i/>
          <w:sz w:val="20"/>
          <w:szCs w:val="20"/>
          <w:lang w:eastAsia="tr-TR"/>
        </w:rPr>
        <w:t>Faz 1</w:t>
      </w:r>
      <w:r w:rsidRPr="002B06D1">
        <w:rPr>
          <w:rFonts w:ascii="Arial" w:eastAsia="Times New Roman" w:hAnsi="Arial" w:cs="Arial"/>
          <w:sz w:val="20"/>
          <w:szCs w:val="20"/>
          <w:lang w:eastAsia="tr-TR"/>
        </w:rPr>
        <w:t>, adaptif bağışıklık sisteminin virüsü ortadan kaldırmak için çalıştığı hastalığın kuluçka evresi sırasında meydana gelir;</w:t>
      </w:r>
      <w:r w:rsidRPr="002B06D1">
        <w:rPr>
          <w:rFonts w:ascii="Arial" w:eastAsia="Times New Roman" w:hAnsi="Arial" w:cs="Arial"/>
          <w:color w:val="0070C0"/>
          <w:sz w:val="20"/>
          <w:szCs w:val="20"/>
          <w:lang w:eastAsia="tr-TR"/>
        </w:rPr>
        <w:t xml:space="preserve"> </w:t>
      </w:r>
      <w:r w:rsidRPr="002B06D1">
        <w:rPr>
          <w:rFonts w:ascii="Arial" w:eastAsia="Times New Roman" w:hAnsi="Arial" w:cs="Arial"/>
          <w:sz w:val="20"/>
          <w:szCs w:val="20"/>
          <w:lang w:eastAsia="tr-TR"/>
        </w:rPr>
        <w:t>bu aşamada herhangi bir defekt meydana gelirse, SARS-CoV-2 yayılacak ve akciğer, endotel hücreleri, kalp ve böbrekler dahil olmak üzere ACE2 reseptörlerinin daha yüksek ekspresyonuna sahip or</w:t>
      </w:r>
      <w:r w:rsidR="002B06D1" w:rsidRPr="002B06D1">
        <w:rPr>
          <w:rFonts w:ascii="Arial" w:eastAsia="Times New Roman" w:hAnsi="Arial" w:cs="Arial"/>
          <w:sz w:val="20"/>
          <w:szCs w:val="20"/>
          <w:lang w:eastAsia="tr-TR"/>
        </w:rPr>
        <w:t>ganlarda daha belirgin tahribat</w:t>
      </w:r>
      <w:r w:rsidRPr="002B06D1">
        <w:rPr>
          <w:rFonts w:ascii="Arial" w:eastAsia="Times New Roman" w:hAnsi="Arial" w:cs="Arial"/>
          <w:sz w:val="20"/>
          <w:szCs w:val="20"/>
          <w:lang w:eastAsia="tr-TR"/>
        </w:rPr>
        <w:t xml:space="preserve">a </w:t>
      </w:r>
      <w:r w:rsidR="002B06D1" w:rsidRPr="002B06D1">
        <w:rPr>
          <w:rFonts w:ascii="Arial" w:eastAsia="Times New Roman" w:hAnsi="Arial" w:cs="Arial"/>
          <w:sz w:val="20"/>
          <w:szCs w:val="20"/>
          <w:lang w:eastAsia="tr-TR"/>
        </w:rPr>
        <w:t xml:space="preserve">yol açarak </w:t>
      </w:r>
      <w:r w:rsidRPr="002B06D1">
        <w:rPr>
          <w:rFonts w:ascii="Arial" w:eastAsia="Times New Roman" w:hAnsi="Arial" w:cs="Arial"/>
          <w:sz w:val="20"/>
          <w:szCs w:val="20"/>
          <w:lang w:eastAsia="tr-TR"/>
        </w:rPr>
        <w:t>sistemik organ hasarını indükleyecektir.</w:t>
      </w:r>
      <w:r w:rsidRPr="002B06D1">
        <w:t xml:space="preserve"> </w:t>
      </w:r>
    </w:p>
    <w:p w:rsidR="000C552A" w:rsidRPr="002B06D1" w:rsidRDefault="002B06D1" w:rsidP="00BB48FB">
      <w:pPr>
        <w:pStyle w:val="ListeParagraf"/>
        <w:numPr>
          <w:ilvl w:val="0"/>
          <w:numId w:val="20"/>
        </w:numPr>
        <w:shd w:val="clear" w:color="auto" w:fill="FFFFFF"/>
        <w:spacing w:before="166" w:after="166" w:line="240" w:lineRule="auto"/>
      </w:pPr>
      <w:r w:rsidRPr="004374BE">
        <w:rPr>
          <w:rFonts w:ascii="Arial" w:eastAsia="Times New Roman" w:hAnsi="Arial" w:cs="Arial"/>
          <w:sz w:val="20"/>
          <w:szCs w:val="20"/>
          <w:lang w:eastAsia="tr-TR"/>
        </w:rPr>
        <w:t>Bu massif</w:t>
      </w:r>
      <w:r w:rsidR="00BB48FB" w:rsidRPr="004374BE">
        <w:rPr>
          <w:rFonts w:ascii="Arial" w:eastAsia="Times New Roman" w:hAnsi="Arial" w:cs="Arial"/>
          <w:sz w:val="20"/>
          <w:szCs w:val="20"/>
          <w:lang w:eastAsia="tr-TR"/>
        </w:rPr>
        <w:t xml:space="preserve"> hasar  </w:t>
      </w:r>
      <w:r w:rsidRPr="004374BE">
        <w:rPr>
          <w:rFonts w:ascii="Arial" w:eastAsia="Times New Roman" w:hAnsi="Arial" w:cs="Arial"/>
          <w:sz w:val="20"/>
          <w:szCs w:val="20"/>
          <w:lang w:eastAsia="tr-TR"/>
        </w:rPr>
        <w:t xml:space="preserve">2. </w:t>
      </w:r>
      <w:r w:rsidRPr="004374BE">
        <w:rPr>
          <w:rFonts w:ascii="Arial" w:eastAsia="Times New Roman" w:hAnsi="Arial" w:cs="Arial"/>
          <w:i/>
          <w:sz w:val="20"/>
          <w:szCs w:val="20"/>
          <w:lang w:eastAsia="tr-TR"/>
        </w:rPr>
        <w:t>Faz</w:t>
      </w:r>
      <w:r w:rsidRPr="004374BE">
        <w:rPr>
          <w:rFonts w:ascii="Arial" w:eastAsia="Times New Roman" w:hAnsi="Arial" w:cs="Arial"/>
          <w:sz w:val="20"/>
          <w:szCs w:val="20"/>
          <w:lang w:eastAsia="tr-TR"/>
        </w:rPr>
        <w:t xml:space="preserve">’a </w:t>
      </w:r>
      <w:r w:rsidR="00BB48FB" w:rsidRPr="004374BE">
        <w:rPr>
          <w:rFonts w:ascii="Arial" w:eastAsia="Times New Roman" w:hAnsi="Arial" w:cs="Arial"/>
          <w:sz w:val="20"/>
          <w:szCs w:val="20"/>
          <w:lang w:eastAsia="tr-TR"/>
        </w:rPr>
        <w:t>yol açar:</w:t>
      </w:r>
      <w:r w:rsidRPr="004374BE">
        <w:rPr>
          <w:rFonts w:ascii="Arial" w:eastAsia="Times New Roman" w:hAnsi="Arial" w:cs="Arial"/>
          <w:sz w:val="20"/>
          <w:szCs w:val="20"/>
          <w:lang w:eastAsia="tr-TR"/>
        </w:rPr>
        <w:t xml:space="preserve"> </w:t>
      </w:r>
      <w:r w:rsidR="00BB48FB" w:rsidRPr="004374BE">
        <w:rPr>
          <w:rFonts w:ascii="Arial" w:eastAsia="Times New Roman" w:hAnsi="Arial" w:cs="Arial"/>
          <w:sz w:val="20"/>
          <w:szCs w:val="20"/>
          <w:lang w:eastAsia="tr-TR"/>
        </w:rPr>
        <w:t>Etkilenen organlarda şiddetli inflamasyon</w:t>
      </w:r>
      <w:r w:rsidRPr="002B06D1">
        <w:rPr>
          <w:rFonts w:ascii="Arial" w:eastAsia="Times New Roman" w:hAnsi="Arial" w:cs="Arial"/>
          <w:b/>
          <w:color w:val="FF0000"/>
          <w:sz w:val="20"/>
          <w:szCs w:val="20"/>
          <w:vertAlign w:val="superscript"/>
          <w:lang w:eastAsia="tr-TR"/>
        </w:rPr>
        <w:t>16</w:t>
      </w:r>
      <w:r>
        <w:rPr>
          <w:rFonts w:ascii="Arial" w:eastAsia="Times New Roman" w:hAnsi="Arial" w:cs="Arial"/>
          <w:color w:val="0070C0"/>
          <w:sz w:val="20"/>
          <w:szCs w:val="20"/>
          <w:lang w:eastAsia="tr-TR"/>
        </w:rPr>
        <w:t xml:space="preserve">. </w:t>
      </w:r>
    </w:p>
    <w:p w:rsidR="008B26C2" w:rsidRPr="00786CB1" w:rsidRDefault="008B26C2" w:rsidP="00786CB1">
      <w:pPr>
        <w:pStyle w:val="ListeParagraf"/>
        <w:numPr>
          <w:ilvl w:val="0"/>
          <w:numId w:val="23"/>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786CB1">
        <w:rPr>
          <w:rFonts w:ascii="Arial" w:eastAsia="Times New Roman" w:hAnsi="Arial" w:cs="Arial"/>
          <w:sz w:val="20"/>
          <w:szCs w:val="20"/>
          <w:lang w:eastAsia="tr-TR"/>
        </w:rPr>
        <w:t xml:space="preserve">KV </w:t>
      </w:r>
      <w:r w:rsidR="00786CB1" w:rsidRPr="00786CB1">
        <w:rPr>
          <w:rFonts w:ascii="Arial" w:eastAsia="Times New Roman" w:hAnsi="Arial" w:cs="Arial"/>
          <w:sz w:val="20"/>
          <w:szCs w:val="20"/>
          <w:lang w:eastAsia="tr-TR"/>
        </w:rPr>
        <w:t>sistemin</w:t>
      </w:r>
      <w:r w:rsidRPr="00786CB1">
        <w:rPr>
          <w:rFonts w:ascii="Arial" w:eastAsia="Times New Roman" w:hAnsi="Arial" w:cs="Arial"/>
          <w:sz w:val="20"/>
          <w:szCs w:val="20"/>
          <w:lang w:eastAsia="tr-TR"/>
        </w:rPr>
        <w:t xml:space="preserve">hastalığı için risk faktörleri olan diyabet, ateroskleroz ve obezite, bağışıklık sistemini </w:t>
      </w:r>
      <w:r w:rsidR="002B06D1" w:rsidRPr="00786CB1">
        <w:rPr>
          <w:rFonts w:ascii="Arial" w:eastAsia="Times New Roman" w:hAnsi="Arial" w:cs="Arial"/>
          <w:sz w:val="20"/>
          <w:szCs w:val="20"/>
          <w:lang w:eastAsia="tr-TR"/>
        </w:rPr>
        <w:t>azaltarak düzenler</w:t>
      </w:r>
      <w:r w:rsidR="00E91DE8">
        <w:rPr>
          <w:rFonts w:ascii="Arial" w:eastAsia="Times New Roman" w:hAnsi="Arial" w:cs="Arial"/>
          <w:sz w:val="20"/>
          <w:szCs w:val="20"/>
          <w:lang w:eastAsia="tr-TR"/>
        </w:rPr>
        <w:t xml:space="preserve"> (down regulatıon)</w:t>
      </w:r>
      <w:r w:rsidR="002B06D1" w:rsidRPr="00786CB1">
        <w:rPr>
          <w:rFonts w:ascii="Arial" w:eastAsia="Times New Roman" w:hAnsi="Arial" w:cs="Arial"/>
          <w:b/>
          <w:color w:val="FF0000"/>
          <w:sz w:val="20"/>
          <w:szCs w:val="20"/>
          <w:vertAlign w:val="superscript"/>
          <w:lang w:eastAsia="tr-TR"/>
        </w:rPr>
        <w:t>17</w:t>
      </w:r>
      <w:r w:rsidRPr="00786CB1">
        <w:rPr>
          <w:rFonts w:ascii="Times New Roman" w:eastAsia="Times New Roman" w:hAnsi="Times New Roman" w:cs="Times New Roman"/>
          <w:color w:val="0070C0"/>
          <w:sz w:val="24"/>
          <w:szCs w:val="24"/>
          <w:lang w:eastAsia="tr-TR"/>
        </w:rPr>
        <w:t>.</w:t>
      </w:r>
    </w:p>
    <w:p w:rsidR="00655FA5" w:rsidRPr="004374BE" w:rsidRDefault="00655FA5" w:rsidP="001978D9">
      <w:pPr>
        <w:shd w:val="clear" w:color="auto" w:fill="FFFFFF"/>
        <w:spacing w:before="166" w:after="166" w:line="240" w:lineRule="auto"/>
        <w:rPr>
          <w:rFonts w:ascii="Times New Roman" w:eastAsia="Times New Roman" w:hAnsi="Times New Roman" w:cs="Times New Roman"/>
          <w:sz w:val="32"/>
          <w:szCs w:val="32"/>
          <w:lang w:eastAsia="tr-TR"/>
        </w:rPr>
      </w:pPr>
      <w:r w:rsidRPr="004374BE">
        <w:rPr>
          <w:rFonts w:ascii="Times New Roman" w:eastAsia="Times New Roman" w:hAnsi="Times New Roman" w:cs="Times New Roman"/>
          <w:b/>
          <w:bCs/>
          <w:sz w:val="32"/>
          <w:szCs w:val="32"/>
          <w:lang w:eastAsia="tr-TR"/>
        </w:rPr>
        <w:t>COVID-19’da Kalp Hasarının Mekanizmaları</w:t>
      </w:r>
    </w:p>
    <w:p w:rsidR="00655FA5" w:rsidRPr="00401357" w:rsidRDefault="00655FA5" w:rsidP="001978D9">
      <w:pPr>
        <w:shd w:val="clear" w:color="auto" w:fill="FFFFFF"/>
        <w:spacing w:before="166" w:after="166" w:line="240" w:lineRule="auto"/>
        <w:rPr>
          <w:rFonts w:ascii="Arial" w:eastAsia="Times New Roman" w:hAnsi="Arial" w:cs="Arial"/>
          <w:sz w:val="20"/>
          <w:szCs w:val="20"/>
          <w:lang w:eastAsia="tr-TR"/>
        </w:rPr>
      </w:pPr>
      <w:r w:rsidRPr="00401357">
        <w:rPr>
          <w:rFonts w:ascii="Arial" w:eastAsia="Times New Roman" w:hAnsi="Arial" w:cs="Arial"/>
          <w:sz w:val="20"/>
          <w:szCs w:val="20"/>
          <w:lang w:eastAsia="tr-TR"/>
        </w:rPr>
        <w:t>Önceki SARS ve MERS salgınları ve devam eden COVID-19 salgını sırasında yürütülen çalışmalara dayanarak, kalp hasarı için birden fazla mekanizma önerilmiştir.</w:t>
      </w:r>
      <w:r w:rsidRPr="00401357">
        <w:rPr>
          <w:rFonts w:ascii="Arial" w:hAnsi="Arial" w:cs="Arial"/>
          <w:sz w:val="20"/>
          <w:szCs w:val="20"/>
        </w:rPr>
        <w:t xml:space="preserve"> </w:t>
      </w:r>
      <w:r w:rsidRPr="00401357">
        <w:rPr>
          <w:rFonts w:ascii="Arial" w:eastAsia="Times New Roman" w:hAnsi="Arial" w:cs="Arial"/>
          <w:sz w:val="20"/>
          <w:szCs w:val="20"/>
          <w:lang w:eastAsia="tr-TR"/>
        </w:rPr>
        <w:t>Şiddetli COVID-19'daki sistemik inflamatuar yanıtın bir kısmı, vasküler endotel ve kardiyak miyositler dahil olmak üzere birden fazla dokuya zarar verebilen yüksek düzeyde sitokinlerin (</w:t>
      </w:r>
      <w:r w:rsidR="00AF1B03" w:rsidRPr="00401357">
        <w:rPr>
          <w:rFonts w:ascii="Arial" w:eastAsia="Times New Roman" w:hAnsi="Arial" w:cs="Arial"/>
          <w:sz w:val="20"/>
          <w:szCs w:val="20"/>
          <w:lang w:eastAsia="tr-TR"/>
        </w:rPr>
        <w:t>“</w:t>
      </w:r>
      <w:r w:rsidRPr="00401357">
        <w:rPr>
          <w:rFonts w:ascii="Arial" w:eastAsia="Times New Roman" w:hAnsi="Arial" w:cs="Arial"/>
          <w:sz w:val="20"/>
          <w:szCs w:val="20"/>
          <w:lang w:eastAsia="tr-TR"/>
        </w:rPr>
        <w:t>sitokin salınım sendromu</w:t>
      </w:r>
      <w:r w:rsidR="00AF1B03" w:rsidRPr="00401357">
        <w:rPr>
          <w:rFonts w:ascii="Arial" w:eastAsia="Times New Roman" w:hAnsi="Arial" w:cs="Arial"/>
          <w:sz w:val="20"/>
          <w:szCs w:val="20"/>
          <w:lang w:eastAsia="tr-TR"/>
        </w:rPr>
        <w:t>” olarak bilinir) salınımıdır</w:t>
      </w:r>
      <w:r w:rsidR="00401357" w:rsidRPr="00401357">
        <w:rPr>
          <w:rFonts w:ascii="Arial" w:eastAsia="Times New Roman" w:hAnsi="Arial" w:cs="Arial"/>
          <w:b/>
          <w:color w:val="FF0000"/>
          <w:sz w:val="20"/>
          <w:szCs w:val="20"/>
          <w:vertAlign w:val="superscript"/>
          <w:lang w:eastAsia="tr-TR"/>
        </w:rPr>
        <w:t>14,15,18,19</w:t>
      </w:r>
      <w:r w:rsidRPr="00401357">
        <w:rPr>
          <w:rFonts w:ascii="Arial" w:eastAsia="Times New Roman" w:hAnsi="Arial" w:cs="Arial"/>
          <w:sz w:val="20"/>
          <w:szCs w:val="20"/>
          <w:lang w:eastAsia="tr-TR"/>
        </w:rPr>
        <w:t>.</w:t>
      </w:r>
    </w:p>
    <w:p w:rsidR="00655FA5" w:rsidRPr="00401357" w:rsidRDefault="00401357" w:rsidP="001978D9">
      <w:pPr>
        <w:shd w:val="clear" w:color="auto" w:fill="FFFFFF"/>
        <w:spacing w:before="166" w:after="166" w:line="240" w:lineRule="auto"/>
        <w:rPr>
          <w:rFonts w:ascii="Times New Roman" w:eastAsia="Times New Roman" w:hAnsi="Times New Roman" w:cs="Times New Roman"/>
          <w:b/>
          <w:i/>
          <w:sz w:val="28"/>
          <w:szCs w:val="28"/>
          <w:lang w:eastAsia="tr-TR"/>
        </w:rPr>
      </w:pPr>
      <w:r w:rsidRPr="00401357">
        <w:rPr>
          <w:rFonts w:ascii="Times New Roman" w:eastAsia="Times New Roman" w:hAnsi="Times New Roman" w:cs="Times New Roman"/>
          <w:b/>
          <w:i/>
          <w:sz w:val="28"/>
          <w:szCs w:val="28"/>
          <w:lang w:eastAsia="tr-TR"/>
        </w:rPr>
        <w:t>Sitokin Salı</w:t>
      </w:r>
      <w:r w:rsidR="00655FA5" w:rsidRPr="00401357">
        <w:rPr>
          <w:rFonts w:ascii="Times New Roman" w:eastAsia="Times New Roman" w:hAnsi="Times New Roman" w:cs="Times New Roman"/>
          <w:b/>
          <w:i/>
          <w:sz w:val="28"/>
          <w:szCs w:val="28"/>
          <w:lang w:eastAsia="tr-TR"/>
        </w:rPr>
        <w:t>m Sendromu</w:t>
      </w:r>
    </w:p>
    <w:p w:rsidR="008763F1" w:rsidRPr="00E91DE8" w:rsidRDefault="00CB74F1" w:rsidP="001978D9">
      <w:pPr>
        <w:shd w:val="clear" w:color="auto" w:fill="FFFFFF"/>
        <w:spacing w:before="166" w:after="166" w:line="240" w:lineRule="auto"/>
        <w:rPr>
          <w:rFonts w:ascii="Times New Roman" w:eastAsia="Times New Roman" w:hAnsi="Times New Roman" w:cs="Times New Roman"/>
          <w:color w:val="0070C0"/>
          <w:sz w:val="24"/>
          <w:szCs w:val="24"/>
          <w:highlight w:val="yellow"/>
          <w:lang w:eastAsia="tr-TR"/>
        </w:rPr>
      </w:pPr>
      <w:r w:rsidRPr="00107458">
        <w:rPr>
          <w:rFonts w:ascii="Arial" w:eastAsia="Times New Roman" w:hAnsi="Arial" w:cs="Arial"/>
          <w:sz w:val="20"/>
          <w:szCs w:val="20"/>
          <w:lang w:eastAsia="tr-TR"/>
        </w:rPr>
        <w:lastRenderedPageBreak/>
        <w:t>Sitokin salınım sendromu, ağır</w:t>
      </w:r>
      <w:r w:rsidR="00655FA5" w:rsidRPr="00107458">
        <w:rPr>
          <w:rFonts w:ascii="Arial" w:eastAsia="Times New Roman" w:hAnsi="Arial" w:cs="Arial"/>
          <w:sz w:val="20"/>
          <w:szCs w:val="20"/>
          <w:lang w:eastAsia="tr-TR"/>
        </w:rPr>
        <w:t xml:space="preserve"> COVID-19 enfeksiyonu olan hastalarda ortaya çıkar.</w:t>
      </w:r>
      <w:r w:rsidR="00090B2C" w:rsidRPr="00107458">
        <w:rPr>
          <w:rFonts w:ascii="Arial" w:hAnsi="Arial" w:cs="Arial"/>
          <w:sz w:val="20"/>
          <w:szCs w:val="20"/>
        </w:rPr>
        <w:t xml:space="preserve"> </w:t>
      </w:r>
      <w:r w:rsidR="00090B2C" w:rsidRPr="00107458">
        <w:rPr>
          <w:rFonts w:ascii="Arial" w:eastAsia="Times New Roman" w:hAnsi="Arial" w:cs="Arial"/>
          <w:sz w:val="20"/>
          <w:szCs w:val="20"/>
          <w:lang w:eastAsia="tr-TR"/>
        </w:rPr>
        <w:t>Şiddetli vakalarda interlökin (IL)-2, IL-10, IL-6, IL-8 ve tümör nekroz faktörü (TNF)-α dahil birçok proinflamatuar sitokin önemli ölçüde yükselir</w:t>
      </w:r>
      <w:r w:rsidR="00107458" w:rsidRPr="00107458">
        <w:rPr>
          <w:rFonts w:ascii="Arial" w:eastAsia="Times New Roman" w:hAnsi="Arial" w:cs="Arial"/>
          <w:b/>
          <w:color w:val="FF0000"/>
          <w:sz w:val="20"/>
          <w:szCs w:val="20"/>
          <w:vertAlign w:val="superscript"/>
          <w:lang w:eastAsia="tr-TR"/>
        </w:rPr>
        <w:t>16</w:t>
      </w:r>
      <w:r w:rsidR="00107458" w:rsidRPr="00107458">
        <w:rPr>
          <w:rFonts w:ascii="Times New Roman" w:eastAsia="Times New Roman" w:hAnsi="Times New Roman" w:cs="Times New Roman"/>
          <w:b/>
          <w:color w:val="FF0000"/>
          <w:sz w:val="20"/>
          <w:szCs w:val="20"/>
          <w:vertAlign w:val="superscript"/>
          <w:lang w:eastAsia="tr-TR"/>
        </w:rPr>
        <w:t>,18</w:t>
      </w:r>
      <w:r w:rsidR="00090B2C" w:rsidRPr="008763F1">
        <w:rPr>
          <w:rFonts w:ascii="Times New Roman" w:eastAsia="Times New Roman" w:hAnsi="Times New Roman" w:cs="Times New Roman"/>
          <w:color w:val="0070C0"/>
          <w:sz w:val="24"/>
          <w:szCs w:val="24"/>
          <w:lang w:eastAsia="tr-TR"/>
        </w:rPr>
        <w:t>.</w:t>
      </w:r>
      <w:r w:rsidR="00090B2C" w:rsidRPr="008763F1">
        <w:rPr>
          <w:color w:val="0070C0"/>
        </w:rPr>
        <w:t xml:space="preserve"> </w:t>
      </w:r>
      <w:r w:rsidR="00090B2C" w:rsidRPr="00107458">
        <w:rPr>
          <w:rFonts w:ascii="Arial" w:eastAsia="Times New Roman" w:hAnsi="Arial" w:cs="Arial"/>
          <w:sz w:val="20"/>
          <w:szCs w:val="20"/>
          <w:lang w:eastAsia="tr-TR"/>
        </w:rPr>
        <w:t>Sitokinler, virüs ile enfeksiyon sırasında (faz 1) ve devam eden şiddetli inflamasyon sırasında (faz 2) önemli bir rol oynar</w:t>
      </w:r>
      <w:r w:rsidR="00107458" w:rsidRPr="00107458">
        <w:rPr>
          <w:rFonts w:ascii="Arial" w:eastAsia="Times New Roman" w:hAnsi="Arial" w:cs="Arial"/>
          <w:sz w:val="20"/>
          <w:szCs w:val="20"/>
          <w:lang w:eastAsia="tr-TR"/>
        </w:rPr>
        <w:t>lar ve</w:t>
      </w:r>
      <w:r w:rsidR="00090B2C" w:rsidRPr="00107458">
        <w:rPr>
          <w:rFonts w:ascii="Arial" w:eastAsia="Times New Roman" w:hAnsi="Arial" w:cs="Arial"/>
          <w:sz w:val="20"/>
          <w:szCs w:val="20"/>
          <w:lang w:eastAsia="tr-TR"/>
        </w:rPr>
        <w:t xml:space="preserve"> akut solunum sıkıntısı sendromu (</w:t>
      </w:r>
      <w:r w:rsidR="000C5534" w:rsidRPr="00107458">
        <w:rPr>
          <w:rFonts w:ascii="Arial" w:eastAsia="Times New Roman" w:hAnsi="Arial" w:cs="Arial"/>
          <w:sz w:val="20"/>
          <w:szCs w:val="20"/>
          <w:lang w:eastAsia="tr-TR"/>
        </w:rPr>
        <w:t>acute respiratory distress syndrome [</w:t>
      </w:r>
      <w:r w:rsidR="00090B2C" w:rsidRPr="00107458">
        <w:rPr>
          <w:rFonts w:ascii="Arial" w:eastAsia="Times New Roman" w:hAnsi="Arial" w:cs="Arial"/>
          <w:sz w:val="20"/>
          <w:szCs w:val="20"/>
          <w:lang w:eastAsia="tr-TR"/>
        </w:rPr>
        <w:t>ARDS</w:t>
      </w:r>
      <w:r w:rsidR="000C5534" w:rsidRPr="00107458">
        <w:rPr>
          <w:rFonts w:ascii="Arial" w:eastAsia="Times New Roman" w:hAnsi="Arial" w:cs="Arial"/>
          <w:sz w:val="20"/>
          <w:szCs w:val="20"/>
          <w:lang w:eastAsia="tr-TR"/>
        </w:rPr>
        <w:t>]</w:t>
      </w:r>
      <w:r w:rsidR="00090B2C" w:rsidRPr="00107458">
        <w:rPr>
          <w:rFonts w:ascii="Arial" w:eastAsia="Times New Roman" w:hAnsi="Arial" w:cs="Arial"/>
          <w:sz w:val="20"/>
          <w:szCs w:val="20"/>
          <w:lang w:eastAsia="tr-TR"/>
        </w:rPr>
        <w:t>) ve diğer uç organ hasarı ile sonuçlanır</w:t>
      </w:r>
      <w:r w:rsidR="00107458">
        <w:rPr>
          <w:rFonts w:ascii="Arial" w:eastAsia="Times New Roman" w:hAnsi="Arial" w:cs="Arial"/>
          <w:sz w:val="20"/>
          <w:szCs w:val="20"/>
          <w:lang w:eastAsia="tr-TR"/>
        </w:rPr>
        <w:t xml:space="preserve"> </w:t>
      </w:r>
      <w:r w:rsidR="00107458" w:rsidRPr="00107458">
        <w:rPr>
          <w:rFonts w:ascii="Arial" w:eastAsia="Times New Roman" w:hAnsi="Arial" w:cs="Arial"/>
          <w:b/>
          <w:color w:val="FF0000"/>
          <w:sz w:val="20"/>
          <w:szCs w:val="20"/>
          <w:vertAlign w:val="superscript"/>
          <w:lang w:eastAsia="tr-TR"/>
        </w:rPr>
        <w:t>16,20</w:t>
      </w:r>
      <w:r w:rsidR="00090B2C" w:rsidRPr="00107458">
        <w:rPr>
          <w:rFonts w:ascii="Arial" w:eastAsia="Times New Roman" w:hAnsi="Arial" w:cs="Arial"/>
          <w:sz w:val="20"/>
          <w:szCs w:val="20"/>
          <w:lang w:eastAsia="tr-TR"/>
        </w:rPr>
        <w:t>.</w:t>
      </w:r>
    </w:p>
    <w:p w:rsidR="008763F1" w:rsidRPr="00B1191D" w:rsidRDefault="008763F1" w:rsidP="001978D9">
      <w:pPr>
        <w:shd w:val="clear" w:color="auto" w:fill="FFFFFF"/>
        <w:spacing w:before="166" w:after="166" w:line="240" w:lineRule="auto"/>
        <w:rPr>
          <w:rFonts w:ascii="Times New Roman" w:eastAsia="Times New Roman" w:hAnsi="Times New Roman" w:cs="Times New Roman"/>
          <w:i/>
          <w:sz w:val="28"/>
          <w:szCs w:val="28"/>
          <w:lang w:eastAsia="tr-TR"/>
        </w:rPr>
      </w:pPr>
      <w:r w:rsidRPr="00B1191D">
        <w:rPr>
          <w:rFonts w:ascii="Times New Roman" w:eastAsia="Times New Roman" w:hAnsi="Times New Roman" w:cs="Times New Roman"/>
          <w:b/>
          <w:bCs/>
          <w:i/>
          <w:sz w:val="28"/>
          <w:szCs w:val="28"/>
          <w:lang w:eastAsia="tr-TR"/>
        </w:rPr>
        <w:t>Direk Miyokardiyal hücre Hasarı</w:t>
      </w:r>
    </w:p>
    <w:p w:rsidR="008763F1" w:rsidRPr="00B1191D" w:rsidRDefault="008763F1" w:rsidP="001978D9">
      <w:pPr>
        <w:shd w:val="clear" w:color="auto" w:fill="FFFFFF"/>
        <w:spacing w:before="166" w:after="166" w:line="240" w:lineRule="auto"/>
        <w:rPr>
          <w:rFonts w:ascii="Arial" w:eastAsia="Times New Roman" w:hAnsi="Arial" w:cs="Arial"/>
          <w:sz w:val="20"/>
          <w:szCs w:val="20"/>
          <w:highlight w:val="yellow"/>
          <w:lang w:eastAsia="tr-TR"/>
        </w:rPr>
      </w:pPr>
      <w:r w:rsidRPr="00B1191D">
        <w:rPr>
          <w:rFonts w:ascii="Arial" w:eastAsia="Times New Roman" w:hAnsi="Arial" w:cs="Arial"/>
          <w:sz w:val="20"/>
          <w:szCs w:val="20"/>
          <w:lang w:eastAsia="tr-TR"/>
        </w:rPr>
        <w:t>SARS-CoV-2'nin ACE2 ile etkileşimi, ACE2 yollarında değişikliklere neden olarak akciğer, kalp ve endotel hücrelerinde akut hasara yol açabilir.</w:t>
      </w:r>
      <w:r w:rsidRPr="00B1191D">
        <w:rPr>
          <w:rFonts w:ascii="Arial" w:hAnsi="Arial" w:cs="Arial"/>
          <w:sz w:val="20"/>
          <w:szCs w:val="20"/>
        </w:rPr>
        <w:t xml:space="preserve"> </w:t>
      </w:r>
      <w:r w:rsidRPr="00B1191D">
        <w:rPr>
          <w:rFonts w:ascii="Arial" w:eastAsia="Times New Roman" w:hAnsi="Arial" w:cs="Arial"/>
          <w:sz w:val="20"/>
          <w:szCs w:val="20"/>
          <w:lang w:eastAsia="tr-TR"/>
        </w:rPr>
        <w:t>Az sayıda vaka raporu, SARS-CoV2'nin miyokardiyumu doğrudan enfekte ederek viral miyokardite neden olabileceğini göstermiştir.</w:t>
      </w:r>
      <w:r w:rsidRPr="00B1191D">
        <w:rPr>
          <w:rFonts w:ascii="Arial" w:hAnsi="Arial" w:cs="Arial"/>
          <w:sz w:val="20"/>
          <w:szCs w:val="20"/>
        </w:rPr>
        <w:t xml:space="preserve"> </w:t>
      </w:r>
      <w:r w:rsidR="00B1191D" w:rsidRPr="00B1191D">
        <w:rPr>
          <w:rFonts w:ascii="Arial" w:eastAsia="Times New Roman" w:hAnsi="Arial" w:cs="Arial"/>
          <w:sz w:val="20"/>
          <w:szCs w:val="20"/>
          <w:lang w:eastAsia="tr-TR"/>
        </w:rPr>
        <w:t>Bununla birlikte, çoğu durumda</w:t>
      </w:r>
      <w:r w:rsidRPr="00B1191D">
        <w:rPr>
          <w:rFonts w:ascii="Arial" w:eastAsia="Times New Roman" w:hAnsi="Arial" w:cs="Arial"/>
          <w:sz w:val="20"/>
          <w:szCs w:val="20"/>
          <w:lang w:eastAsia="tr-TR"/>
        </w:rPr>
        <w:t xml:space="preserve"> miyokard hasarının, sistemik enfeksiyonla ilişkili artan </w:t>
      </w:r>
      <w:r w:rsidR="00B1191D" w:rsidRPr="00B1191D">
        <w:rPr>
          <w:rFonts w:ascii="Arial" w:eastAsia="Times New Roman" w:hAnsi="Arial" w:cs="Arial"/>
          <w:sz w:val="20"/>
          <w:szCs w:val="20"/>
          <w:lang w:eastAsia="tr-TR"/>
        </w:rPr>
        <w:t>kardiyometabolik talep(sunum ile karşılanamayan oksijen ihtiyacı)</w:t>
      </w:r>
      <w:r w:rsidRPr="00B1191D">
        <w:rPr>
          <w:rFonts w:ascii="Arial" w:eastAsia="Times New Roman" w:hAnsi="Arial" w:cs="Arial"/>
          <w:sz w:val="20"/>
          <w:szCs w:val="20"/>
          <w:lang w:eastAsia="tr-TR"/>
        </w:rPr>
        <w:t xml:space="preserve"> ve şiddetli pnömoni veya ARDS'nin neden olduğu devam eden hipoksiden kaynaklandığı görülmüştür</w:t>
      </w:r>
      <w:r w:rsidR="00B1191D" w:rsidRPr="00B1191D">
        <w:rPr>
          <w:rFonts w:ascii="Arial" w:eastAsia="Times New Roman" w:hAnsi="Arial" w:cs="Arial"/>
          <w:b/>
          <w:color w:val="FF0000"/>
          <w:sz w:val="20"/>
          <w:szCs w:val="20"/>
          <w:vertAlign w:val="superscript"/>
          <w:lang w:eastAsia="tr-TR"/>
        </w:rPr>
        <w:t>18</w:t>
      </w:r>
      <w:r w:rsidRPr="00B1191D">
        <w:rPr>
          <w:rFonts w:ascii="Arial" w:eastAsia="Times New Roman" w:hAnsi="Arial" w:cs="Arial"/>
          <w:sz w:val="20"/>
          <w:szCs w:val="20"/>
          <w:lang w:eastAsia="tr-TR"/>
        </w:rPr>
        <w:t>.</w:t>
      </w:r>
    </w:p>
    <w:p w:rsidR="00FA1D34" w:rsidRDefault="00FA1D34" w:rsidP="001978D9">
      <w:pPr>
        <w:shd w:val="clear" w:color="auto" w:fill="FFFFFF"/>
        <w:spacing w:before="166" w:after="166" w:line="240" w:lineRule="auto"/>
        <w:rPr>
          <w:rFonts w:ascii="Times New Roman" w:eastAsia="Times New Roman" w:hAnsi="Times New Roman" w:cs="Times New Roman"/>
          <w:b/>
          <w:bCs/>
          <w:i/>
          <w:sz w:val="28"/>
          <w:szCs w:val="28"/>
          <w:lang w:eastAsia="tr-TR"/>
        </w:rPr>
      </w:pPr>
    </w:p>
    <w:p w:rsidR="008763F1" w:rsidRPr="00B1191D" w:rsidRDefault="008763F1" w:rsidP="001978D9">
      <w:pPr>
        <w:shd w:val="clear" w:color="auto" w:fill="FFFFFF"/>
        <w:spacing w:before="166" w:after="166" w:line="240" w:lineRule="auto"/>
        <w:rPr>
          <w:rFonts w:ascii="Times New Roman" w:eastAsia="Times New Roman" w:hAnsi="Times New Roman" w:cs="Times New Roman"/>
          <w:i/>
          <w:sz w:val="28"/>
          <w:szCs w:val="28"/>
          <w:lang w:eastAsia="tr-TR"/>
        </w:rPr>
      </w:pPr>
      <w:r w:rsidRPr="00B1191D">
        <w:rPr>
          <w:rFonts w:ascii="Times New Roman" w:eastAsia="Times New Roman" w:hAnsi="Times New Roman" w:cs="Times New Roman"/>
          <w:b/>
          <w:bCs/>
          <w:i/>
          <w:sz w:val="28"/>
          <w:szCs w:val="28"/>
          <w:lang w:eastAsia="tr-TR"/>
        </w:rPr>
        <w:t>Akut Koroner Sendrom</w:t>
      </w:r>
    </w:p>
    <w:p w:rsidR="008763F1" w:rsidRPr="008763F1" w:rsidRDefault="008763F1" w:rsidP="001978D9">
      <w:p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FA1D34">
        <w:rPr>
          <w:rFonts w:ascii="Arial" w:eastAsia="Times New Roman" w:hAnsi="Arial" w:cs="Arial"/>
          <w:sz w:val="20"/>
          <w:szCs w:val="20"/>
          <w:lang w:eastAsia="tr-TR"/>
        </w:rPr>
        <w:t>Akut koroner sendroma yol açan plak yırtılması, bu hastalığa özgü sistemik inflamasyon ve katekolamin dalgalanmasından kaynaklanabilir.</w:t>
      </w:r>
      <w:r w:rsidR="001A0B0E" w:rsidRPr="00FA1D34">
        <w:t xml:space="preserve"> </w:t>
      </w:r>
      <w:r w:rsidR="001A0B0E" w:rsidRPr="00FA1D34">
        <w:rPr>
          <w:rFonts w:ascii="Arial" w:eastAsia="Times New Roman" w:hAnsi="Arial" w:cs="Arial"/>
          <w:sz w:val="20"/>
          <w:szCs w:val="20"/>
          <w:lang w:eastAsia="tr-TR"/>
        </w:rPr>
        <w:t xml:space="preserve">Koroner tromboz ayrıca COVID-19 hastalarında olası bir akut koroner sendromun nedeni olarak </w:t>
      </w:r>
      <w:r w:rsidR="00FA1D34" w:rsidRPr="00FA1D34">
        <w:rPr>
          <w:rFonts w:ascii="Arial" w:eastAsia="Times New Roman" w:hAnsi="Arial" w:cs="Arial"/>
          <w:sz w:val="20"/>
          <w:szCs w:val="20"/>
          <w:lang w:eastAsia="tr-TR"/>
        </w:rPr>
        <w:t xml:space="preserve">da </w:t>
      </w:r>
      <w:r w:rsidR="001A0B0E" w:rsidRPr="00FA1D34">
        <w:rPr>
          <w:rFonts w:ascii="Arial" w:eastAsia="Times New Roman" w:hAnsi="Arial" w:cs="Arial"/>
          <w:sz w:val="20"/>
          <w:szCs w:val="20"/>
          <w:lang w:eastAsia="tr-TR"/>
        </w:rPr>
        <w:t>tanımlanmıştır.</w:t>
      </w:r>
    </w:p>
    <w:p w:rsidR="00FA1D34" w:rsidRDefault="00FA1D34" w:rsidP="001978D9">
      <w:pPr>
        <w:shd w:val="clear" w:color="auto" w:fill="FFFFFF"/>
        <w:spacing w:before="166" w:after="166" w:line="240" w:lineRule="auto"/>
        <w:rPr>
          <w:rFonts w:ascii="Times New Roman" w:eastAsia="Times New Roman" w:hAnsi="Times New Roman" w:cs="Times New Roman"/>
          <w:b/>
          <w:bCs/>
          <w:sz w:val="32"/>
          <w:szCs w:val="32"/>
          <w:lang w:eastAsia="tr-TR"/>
        </w:rPr>
      </w:pPr>
    </w:p>
    <w:p w:rsidR="00172A06" w:rsidRPr="00FA1D34" w:rsidRDefault="00172A06" w:rsidP="001978D9">
      <w:pPr>
        <w:shd w:val="clear" w:color="auto" w:fill="FFFFFF"/>
        <w:spacing w:before="166" w:after="166" w:line="240" w:lineRule="auto"/>
        <w:rPr>
          <w:rFonts w:ascii="Times New Roman" w:eastAsia="Times New Roman" w:hAnsi="Times New Roman" w:cs="Times New Roman"/>
          <w:sz w:val="32"/>
          <w:szCs w:val="32"/>
          <w:lang w:eastAsia="tr-TR"/>
        </w:rPr>
      </w:pPr>
      <w:r w:rsidRPr="00FA1D34">
        <w:rPr>
          <w:rFonts w:ascii="Times New Roman" w:eastAsia="Times New Roman" w:hAnsi="Times New Roman" w:cs="Times New Roman"/>
          <w:b/>
          <w:bCs/>
          <w:sz w:val="32"/>
          <w:szCs w:val="32"/>
          <w:lang w:eastAsia="tr-TR"/>
        </w:rPr>
        <w:t>Diğer Olası Mekanizmalar</w:t>
      </w:r>
    </w:p>
    <w:p w:rsidR="008A3630" w:rsidRPr="008A3630" w:rsidRDefault="008A3630" w:rsidP="001978D9">
      <w:p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4A5D80">
        <w:rPr>
          <w:rFonts w:ascii="Arial" w:eastAsia="Times New Roman" w:hAnsi="Arial" w:cs="Arial"/>
          <w:sz w:val="20"/>
          <w:szCs w:val="20"/>
          <w:lang w:eastAsia="tr-TR"/>
        </w:rPr>
        <w:t>Kortikosteroidler, antiviral ilaçlar ve immünolojik ajanlar gibi bazı ilaçların kardiyotoksik yan etkileri olabilir.</w:t>
      </w:r>
      <w:r w:rsidR="00DC5D51" w:rsidRPr="004A5D80">
        <w:rPr>
          <w:rFonts w:ascii="Arial" w:hAnsi="Arial" w:cs="Arial"/>
          <w:sz w:val="20"/>
          <w:szCs w:val="20"/>
        </w:rPr>
        <w:t xml:space="preserve"> </w:t>
      </w:r>
      <w:r w:rsidR="00DC5D51" w:rsidRPr="00E77C9E">
        <w:rPr>
          <w:rFonts w:ascii="Arial" w:eastAsia="Times New Roman" w:hAnsi="Arial" w:cs="Arial"/>
          <w:sz w:val="20"/>
          <w:szCs w:val="20"/>
          <w:lang w:eastAsia="tr-TR"/>
        </w:rPr>
        <w:t xml:space="preserve">Elektrolit bozuklukları, herhangi bir kritik sistemik hastalıkta ortaya çıkabilir </w:t>
      </w:r>
      <w:r w:rsidR="004A5D80" w:rsidRPr="00E77C9E">
        <w:rPr>
          <w:rFonts w:ascii="Arial" w:eastAsia="Times New Roman" w:hAnsi="Arial" w:cs="Arial"/>
          <w:sz w:val="20"/>
          <w:szCs w:val="20"/>
          <w:lang w:eastAsia="tr-TR"/>
        </w:rPr>
        <w:t xml:space="preserve">ve altta yatan kalp hastalığ ile  daha yüksek riskli hastalarda </w:t>
      </w:r>
      <w:r w:rsidR="00DC5D51" w:rsidRPr="00E77C9E">
        <w:rPr>
          <w:rFonts w:ascii="Arial" w:eastAsia="Times New Roman" w:hAnsi="Arial" w:cs="Arial"/>
          <w:sz w:val="20"/>
          <w:szCs w:val="20"/>
          <w:lang w:eastAsia="tr-TR"/>
        </w:rPr>
        <w:t xml:space="preserve"> aritmileri tetikleyebilir.</w:t>
      </w:r>
      <w:r w:rsidR="00DC5D51" w:rsidRPr="00E77C9E">
        <w:rPr>
          <w:rFonts w:ascii="Arial" w:hAnsi="Arial" w:cs="Arial"/>
          <w:sz w:val="20"/>
          <w:szCs w:val="20"/>
        </w:rPr>
        <w:t xml:space="preserve"> </w:t>
      </w:r>
      <w:r w:rsidR="00DC5D51" w:rsidRPr="00E77C9E">
        <w:rPr>
          <w:rFonts w:ascii="Arial" w:eastAsia="Times New Roman" w:hAnsi="Arial" w:cs="Arial"/>
          <w:sz w:val="20"/>
          <w:szCs w:val="20"/>
          <w:lang w:eastAsia="tr-TR"/>
        </w:rPr>
        <w:t>SARS-CoV-2'nin renin-anjiyotensin-aldosteron sistemi ile etkileşimi göz önüne alındığında, C</w:t>
      </w:r>
      <w:r w:rsidR="00E77C9E">
        <w:rPr>
          <w:rFonts w:ascii="Arial" w:eastAsia="Times New Roman" w:hAnsi="Arial" w:cs="Arial"/>
          <w:sz w:val="20"/>
          <w:szCs w:val="20"/>
          <w:lang w:eastAsia="tr-TR"/>
        </w:rPr>
        <w:t>K</w:t>
      </w:r>
      <w:r w:rsidR="00DC5D51" w:rsidRPr="00E77C9E">
        <w:rPr>
          <w:rFonts w:ascii="Arial" w:eastAsia="Times New Roman" w:hAnsi="Arial" w:cs="Arial"/>
          <w:sz w:val="20"/>
          <w:szCs w:val="20"/>
          <w:lang w:eastAsia="tr-TR"/>
        </w:rPr>
        <w:t>OVID-19 hastalarında hipokalemi konusunda özel bir endişe vardır.</w:t>
      </w:r>
      <w:r w:rsidR="00DC5D51" w:rsidRPr="00E77C9E">
        <w:rPr>
          <w:rFonts w:ascii="Arial" w:hAnsi="Arial" w:cs="Arial"/>
          <w:sz w:val="20"/>
          <w:szCs w:val="20"/>
        </w:rPr>
        <w:t xml:space="preserve"> </w:t>
      </w:r>
      <w:r w:rsidR="00DC5D51" w:rsidRPr="00E77C9E">
        <w:rPr>
          <w:rFonts w:ascii="Arial" w:eastAsia="Times New Roman" w:hAnsi="Arial" w:cs="Arial"/>
          <w:sz w:val="20"/>
          <w:szCs w:val="20"/>
          <w:lang w:eastAsia="tr-TR"/>
        </w:rPr>
        <w:t xml:space="preserve">Hipokaleminin </w:t>
      </w:r>
      <w:r w:rsidR="00E77C9E" w:rsidRPr="00E77C9E">
        <w:rPr>
          <w:rFonts w:ascii="Arial" w:eastAsia="Times New Roman" w:hAnsi="Arial" w:cs="Arial"/>
          <w:sz w:val="20"/>
          <w:szCs w:val="20"/>
          <w:lang w:eastAsia="tr-TR"/>
        </w:rPr>
        <w:t xml:space="preserve">, özellikle </w:t>
      </w:r>
      <w:r w:rsidR="00E77C9E">
        <w:rPr>
          <w:rFonts w:ascii="Arial" w:eastAsia="Times New Roman" w:hAnsi="Arial" w:cs="Arial"/>
          <w:sz w:val="20"/>
          <w:szCs w:val="20"/>
          <w:lang w:eastAsia="tr-TR"/>
        </w:rPr>
        <w:t xml:space="preserve">KOVİD-19 tedavisinde </w:t>
      </w:r>
      <w:r w:rsidR="00E77C9E" w:rsidRPr="00E77C9E">
        <w:rPr>
          <w:rFonts w:ascii="Arial" w:eastAsia="Times New Roman" w:hAnsi="Arial" w:cs="Arial"/>
          <w:sz w:val="20"/>
          <w:szCs w:val="20"/>
          <w:lang w:eastAsia="tr-TR"/>
        </w:rPr>
        <w:t>QT</w:t>
      </w:r>
      <w:r w:rsidR="004A5D80" w:rsidRPr="00E77C9E">
        <w:rPr>
          <w:rFonts w:ascii="Arial" w:eastAsia="Times New Roman" w:hAnsi="Arial" w:cs="Arial"/>
          <w:sz w:val="20"/>
          <w:szCs w:val="20"/>
          <w:lang w:eastAsia="tr-TR"/>
        </w:rPr>
        <w:t>c’yi uzatan ilaçlar</w:t>
      </w:r>
      <w:r w:rsidR="00E77C9E" w:rsidRPr="00E77C9E">
        <w:rPr>
          <w:rFonts w:ascii="Arial" w:eastAsia="Times New Roman" w:hAnsi="Arial" w:cs="Arial"/>
          <w:sz w:val="20"/>
          <w:szCs w:val="20"/>
          <w:lang w:eastAsia="tr-TR"/>
        </w:rPr>
        <w:t xml:space="preserve"> alanlarda </w:t>
      </w:r>
      <w:r w:rsidR="00DC5D51" w:rsidRPr="00E77C9E">
        <w:rPr>
          <w:rFonts w:ascii="Arial" w:eastAsia="Times New Roman" w:hAnsi="Arial" w:cs="Arial"/>
          <w:sz w:val="20"/>
          <w:szCs w:val="20"/>
          <w:lang w:eastAsia="tr-TR"/>
        </w:rPr>
        <w:t>çeşitli aritmi türlerine karşı hassasiyeti arttırdığı iyi bilinmektedir</w:t>
      </w:r>
      <w:r w:rsidR="00E77C9E" w:rsidRPr="00E77C9E">
        <w:rPr>
          <w:rFonts w:ascii="Arial" w:eastAsia="Times New Roman" w:hAnsi="Arial" w:cs="Arial"/>
          <w:color w:val="FF0000"/>
          <w:sz w:val="20"/>
          <w:szCs w:val="20"/>
          <w:vertAlign w:val="superscript"/>
          <w:lang w:eastAsia="tr-TR"/>
        </w:rPr>
        <w:t>9,18</w:t>
      </w:r>
      <w:r w:rsidR="00DC5D51" w:rsidRPr="00DC5D51">
        <w:rPr>
          <w:rFonts w:ascii="Times New Roman" w:eastAsia="Times New Roman" w:hAnsi="Times New Roman" w:cs="Times New Roman"/>
          <w:color w:val="0070C0"/>
          <w:sz w:val="24"/>
          <w:szCs w:val="24"/>
          <w:lang w:eastAsia="tr-TR"/>
        </w:rPr>
        <w:t>.</w:t>
      </w:r>
    </w:p>
    <w:p w:rsidR="00DE24F9" w:rsidRPr="00E91DE8" w:rsidRDefault="00F240FB" w:rsidP="00D002C2">
      <w:pPr>
        <w:shd w:val="clear" w:color="auto" w:fill="FFFFFF"/>
        <w:spacing w:before="270" w:after="135" w:line="267" w:lineRule="atLeast"/>
        <w:outlineLvl w:val="1"/>
        <w:rPr>
          <w:rFonts w:ascii="Times New Roman" w:eastAsia="Times New Roman" w:hAnsi="Times New Roman" w:cs="Times New Roman"/>
          <w:b/>
          <w:bCs/>
          <w:i/>
          <w:sz w:val="32"/>
          <w:szCs w:val="32"/>
          <w:lang w:eastAsia="tr-TR"/>
        </w:rPr>
      </w:pPr>
      <w:r w:rsidRPr="00814227">
        <w:rPr>
          <w:rFonts w:ascii="Times New Roman" w:eastAsia="Times New Roman" w:hAnsi="Times New Roman" w:cs="Times New Roman"/>
          <w:b/>
          <w:bCs/>
          <w:i/>
          <w:sz w:val="32"/>
          <w:szCs w:val="32"/>
          <w:lang w:eastAsia="tr-TR"/>
        </w:rPr>
        <w:t>Hikaye</w:t>
      </w:r>
      <w:r w:rsidR="00DE24F9" w:rsidRPr="00814227">
        <w:rPr>
          <w:rFonts w:ascii="Times New Roman" w:eastAsia="Times New Roman" w:hAnsi="Times New Roman" w:cs="Times New Roman"/>
          <w:b/>
          <w:bCs/>
          <w:i/>
          <w:sz w:val="32"/>
          <w:szCs w:val="32"/>
          <w:lang w:eastAsia="tr-TR"/>
        </w:rPr>
        <w:t xml:space="preserve"> ve Gerçek</w:t>
      </w:r>
    </w:p>
    <w:p w:rsidR="00814227" w:rsidRPr="00814227" w:rsidRDefault="00814227" w:rsidP="00E91DE8">
      <w:pPr>
        <w:pStyle w:val="ListeParagraf"/>
        <w:numPr>
          <w:ilvl w:val="0"/>
          <w:numId w:val="24"/>
        </w:numPr>
        <w:shd w:val="clear" w:color="auto" w:fill="F2F2F2" w:themeFill="background1" w:themeFillShade="F2"/>
        <w:spacing w:before="166" w:after="166" w:line="240" w:lineRule="auto"/>
        <w:rPr>
          <w:rFonts w:ascii="Times New Roman" w:eastAsia="Times New Roman" w:hAnsi="Times New Roman" w:cs="Times New Roman"/>
          <w:sz w:val="24"/>
          <w:szCs w:val="24"/>
          <w:lang w:eastAsia="tr-TR"/>
        </w:rPr>
      </w:pPr>
      <w:r w:rsidRPr="00814227">
        <w:rPr>
          <w:rFonts w:ascii="Arial" w:eastAsia="Times New Roman" w:hAnsi="Arial" w:cs="Arial"/>
          <w:sz w:val="20"/>
          <w:szCs w:val="20"/>
          <w:lang w:eastAsia="tr-TR"/>
        </w:rPr>
        <w:t>K</w:t>
      </w:r>
      <w:r w:rsidR="00BC1212" w:rsidRPr="00814227">
        <w:rPr>
          <w:rFonts w:ascii="Arial" w:eastAsia="Times New Roman" w:hAnsi="Arial" w:cs="Arial"/>
          <w:sz w:val="20"/>
          <w:szCs w:val="20"/>
          <w:lang w:eastAsia="tr-TR"/>
        </w:rPr>
        <w:t>OVID-19 hastalığı çoğunlukla orta yaşlı ve yaşlı hastaları etkiler.</w:t>
      </w:r>
      <w:r w:rsidR="00BC1212" w:rsidRPr="00814227">
        <w:rPr>
          <w:rFonts w:ascii="Times New Roman" w:eastAsia="Times New Roman" w:hAnsi="Times New Roman" w:cs="Times New Roman"/>
          <w:sz w:val="24"/>
          <w:szCs w:val="24"/>
          <w:lang w:eastAsia="tr-TR"/>
        </w:rPr>
        <w:t xml:space="preserve"> </w:t>
      </w:r>
    </w:p>
    <w:p w:rsidR="00814227" w:rsidRPr="00814227" w:rsidRDefault="00814227" w:rsidP="00E91DE8">
      <w:pPr>
        <w:pStyle w:val="ListeParagraf"/>
        <w:numPr>
          <w:ilvl w:val="0"/>
          <w:numId w:val="24"/>
        </w:numPr>
        <w:shd w:val="clear" w:color="auto" w:fill="F2F2F2" w:themeFill="background1" w:themeFillShade="F2"/>
        <w:spacing w:before="166" w:after="166" w:line="240" w:lineRule="auto"/>
        <w:rPr>
          <w:rFonts w:ascii="Arial" w:hAnsi="Arial" w:cs="Arial"/>
          <w:sz w:val="20"/>
          <w:szCs w:val="20"/>
        </w:rPr>
      </w:pPr>
      <w:r w:rsidRPr="00814227">
        <w:rPr>
          <w:rFonts w:ascii="Arial" w:eastAsia="Times New Roman" w:hAnsi="Arial" w:cs="Arial"/>
          <w:sz w:val="20"/>
          <w:szCs w:val="20"/>
          <w:lang w:eastAsia="tr-TR"/>
        </w:rPr>
        <w:t>Bu hastalığa yakalanan ç</w:t>
      </w:r>
      <w:r w:rsidR="00BC1212" w:rsidRPr="00814227">
        <w:rPr>
          <w:rFonts w:ascii="Arial" w:eastAsia="Times New Roman" w:hAnsi="Arial" w:cs="Arial"/>
          <w:sz w:val="20"/>
          <w:szCs w:val="20"/>
          <w:lang w:eastAsia="tr-TR"/>
        </w:rPr>
        <w:t>o</w:t>
      </w:r>
      <w:r w:rsidRPr="00814227">
        <w:rPr>
          <w:rFonts w:ascii="Arial" w:eastAsia="Times New Roman" w:hAnsi="Arial" w:cs="Arial"/>
          <w:sz w:val="20"/>
          <w:szCs w:val="20"/>
          <w:lang w:eastAsia="tr-TR"/>
        </w:rPr>
        <w:t>cuklar asemptomatiktir</w:t>
      </w:r>
      <w:r w:rsidR="00BC1212" w:rsidRPr="00814227">
        <w:rPr>
          <w:rFonts w:ascii="Arial" w:eastAsia="Times New Roman" w:hAnsi="Arial" w:cs="Arial"/>
          <w:sz w:val="20"/>
          <w:szCs w:val="20"/>
          <w:lang w:eastAsia="tr-TR"/>
        </w:rPr>
        <w:t xml:space="preserve"> veya hastalığın </w:t>
      </w:r>
      <w:r w:rsidRPr="00814227">
        <w:rPr>
          <w:rFonts w:ascii="Arial" w:eastAsia="Times New Roman" w:hAnsi="Arial" w:cs="Arial"/>
          <w:sz w:val="20"/>
          <w:szCs w:val="20"/>
          <w:lang w:eastAsia="tr-TR"/>
        </w:rPr>
        <w:t>hafif bir formuna yakalanırlar</w:t>
      </w:r>
      <w:r w:rsidR="00BC1212" w:rsidRPr="00814227">
        <w:rPr>
          <w:rFonts w:ascii="Arial" w:eastAsia="Times New Roman" w:hAnsi="Arial" w:cs="Arial"/>
          <w:sz w:val="20"/>
          <w:szCs w:val="20"/>
          <w:lang w:eastAsia="tr-TR"/>
        </w:rPr>
        <w:t>.</w:t>
      </w:r>
      <w:r w:rsidR="00BC1212" w:rsidRPr="00814227">
        <w:rPr>
          <w:rFonts w:ascii="Arial" w:hAnsi="Arial" w:cs="Arial"/>
          <w:sz w:val="20"/>
          <w:szCs w:val="20"/>
        </w:rPr>
        <w:t xml:space="preserve"> </w:t>
      </w:r>
    </w:p>
    <w:p w:rsidR="00814227" w:rsidRPr="00814227" w:rsidRDefault="00BC1212" w:rsidP="00E91DE8">
      <w:pPr>
        <w:pStyle w:val="ListeParagraf"/>
        <w:numPr>
          <w:ilvl w:val="0"/>
          <w:numId w:val="24"/>
        </w:numPr>
        <w:shd w:val="clear" w:color="auto" w:fill="F2F2F2" w:themeFill="background1" w:themeFillShade="F2"/>
        <w:spacing w:before="166" w:after="166" w:line="240" w:lineRule="auto"/>
        <w:rPr>
          <w:rFonts w:ascii="Arial" w:hAnsi="Arial" w:cs="Arial"/>
          <w:sz w:val="20"/>
          <w:szCs w:val="20"/>
        </w:rPr>
      </w:pPr>
      <w:r w:rsidRPr="00814227">
        <w:rPr>
          <w:rFonts w:ascii="Arial" w:eastAsia="Times New Roman" w:hAnsi="Arial" w:cs="Arial"/>
          <w:sz w:val="20"/>
          <w:szCs w:val="20"/>
          <w:lang w:eastAsia="tr-TR"/>
        </w:rPr>
        <w:t xml:space="preserve">Ortalama kuluçka süresi, </w:t>
      </w:r>
      <w:r w:rsidR="00814227" w:rsidRPr="00814227">
        <w:rPr>
          <w:rFonts w:ascii="Arial" w:eastAsia="Times New Roman" w:hAnsi="Arial" w:cs="Arial"/>
          <w:sz w:val="20"/>
          <w:szCs w:val="20"/>
          <w:lang w:eastAsia="tr-TR"/>
        </w:rPr>
        <w:t>temastan/</w:t>
      </w:r>
      <w:r w:rsidRPr="00814227">
        <w:rPr>
          <w:rFonts w:ascii="Arial" w:eastAsia="Times New Roman" w:hAnsi="Arial" w:cs="Arial"/>
          <w:sz w:val="20"/>
          <w:szCs w:val="20"/>
          <w:lang w:eastAsia="tr-TR"/>
        </w:rPr>
        <w:t>maruziyetten itibaren yaklaşık 5 gündür,  ancak 2 ila 14 gün arasında değişmektedir.</w:t>
      </w:r>
      <w:r w:rsidRPr="00814227">
        <w:rPr>
          <w:rFonts w:ascii="Arial" w:hAnsi="Arial" w:cs="Arial"/>
          <w:sz w:val="20"/>
          <w:szCs w:val="20"/>
        </w:rPr>
        <w:t xml:space="preserve"> </w:t>
      </w:r>
    </w:p>
    <w:p w:rsidR="00285414" w:rsidRPr="00814227" w:rsidRDefault="00814227" w:rsidP="00E91DE8">
      <w:pPr>
        <w:pStyle w:val="ListeParagraf"/>
        <w:numPr>
          <w:ilvl w:val="0"/>
          <w:numId w:val="24"/>
        </w:numPr>
        <w:shd w:val="clear" w:color="auto" w:fill="F2F2F2" w:themeFill="background1" w:themeFillShade="F2"/>
        <w:spacing w:before="166" w:after="166" w:line="240" w:lineRule="auto"/>
        <w:rPr>
          <w:rFonts w:ascii="Arial" w:eastAsia="Times New Roman" w:hAnsi="Arial" w:cs="Arial"/>
          <w:sz w:val="20"/>
          <w:szCs w:val="20"/>
          <w:lang w:eastAsia="tr-TR"/>
        </w:rPr>
      </w:pPr>
      <w:r w:rsidRPr="00814227">
        <w:rPr>
          <w:rFonts w:ascii="Arial" w:eastAsia="Times New Roman" w:hAnsi="Arial" w:cs="Arial"/>
          <w:sz w:val="20"/>
          <w:szCs w:val="20"/>
          <w:lang w:eastAsia="tr-TR"/>
        </w:rPr>
        <w:t>Yaşlı hastalar, erkek cinsiyet</w:t>
      </w:r>
      <w:r w:rsidR="00BC1212" w:rsidRPr="00814227">
        <w:rPr>
          <w:rFonts w:ascii="Arial" w:eastAsia="Times New Roman" w:hAnsi="Arial" w:cs="Arial"/>
          <w:sz w:val="20"/>
          <w:szCs w:val="20"/>
          <w:lang w:eastAsia="tr-TR"/>
        </w:rPr>
        <w:t>, tıb</w:t>
      </w:r>
      <w:r w:rsidRPr="00814227">
        <w:rPr>
          <w:rFonts w:ascii="Arial" w:eastAsia="Times New Roman" w:hAnsi="Arial" w:cs="Arial"/>
          <w:sz w:val="20"/>
          <w:szCs w:val="20"/>
          <w:lang w:eastAsia="tr-TR"/>
        </w:rPr>
        <w:t>bi komorbiditesi olan hastalar</w:t>
      </w:r>
      <w:r w:rsidR="00BC1212" w:rsidRPr="00814227">
        <w:rPr>
          <w:rFonts w:ascii="Arial" w:eastAsia="Times New Roman" w:hAnsi="Arial" w:cs="Arial"/>
          <w:sz w:val="20"/>
          <w:szCs w:val="20"/>
          <w:lang w:eastAsia="tr-TR"/>
        </w:rPr>
        <w:t>, kronik pulmoner veya kronik kardiyak veya kr</w:t>
      </w:r>
      <w:r w:rsidRPr="00814227">
        <w:rPr>
          <w:rFonts w:ascii="Arial" w:eastAsia="Times New Roman" w:hAnsi="Arial" w:cs="Arial"/>
          <w:sz w:val="20"/>
          <w:szCs w:val="20"/>
          <w:lang w:eastAsia="tr-TR"/>
        </w:rPr>
        <w:t>onik böbrek hastalığı olanlar ve diyabetiklerde</w:t>
      </w:r>
      <w:r w:rsidR="00BC1212" w:rsidRPr="00814227">
        <w:rPr>
          <w:rFonts w:ascii="Arial" w:eastAsia="Times New Roman" w:hAnsi="Arial" w:cs="Arial"/>
          <w:sz w:val="20"/>
          <w:szCs w:val="20"/>
          <w:lang w:eastAsia="tr-TR"/>
        </w:rPr>
        <w:t xml:space="preserve"> enfeksiyon riskinin daha y</w:t>
      </w:r>
      <w:r w:rsidRPr="00814227">
        <w:rPr>
          <w:rFonts w:ascii="Arial" w:eastAsia="Times New Roman" w:hAnsi="Arial" w:cs="Arial"/>
          <w:sz w:val="20"/>
          <w:szCs w:val="20"/>
          <w:lang w:eastAsia="tr-TR"/>
        </w:rPr>
        <w:t>üksek olduğu fark edildi</w:t>
      </w:r>
      <w:r w:rsidR="008D24C2">
        <w:rPr>
          <w:rFonts w:ascii="Arial" w:eastAsia="Times New Roman" w:hAnsi="Arial" w:cs="Arial"/>
          <w:b/>
          <w:color w:val="FF0000"/>
          <w:sz w:val="20"/>
          <w:szCs w:val="20"/>
          <w:vertAlign w:val="superscript"/>
          <w:lang w:eastAsia="tr-TR"/>
        </w:rPr>
        <w:t>2,</w:t>
      </w:r>
      <w:r w:rsidR="008D24C2" w:rsidRPr="008D24C2">
        <w:rPr>
          <w:rFonts w:ascii="Arial" w:eastAsia="Times New Roman" w:hAnsi="Arial" w:cs="Arial"/>
          <w:b/>
          <w:color w:val="FF0000"/>
          <w:sz w:val="20"/>
          <w:szCs w:val="20"/>
          <w:vertAlign w:val="superscript"/>
          <w:lang w:eastAsia="tr-TR"/>
        </w:rPr>
        <w:t>23</w:t>
      </w:r>
      <w:r w:rsidR="00BC1212" w:rsidRPr="00814227">
        <w:rPr>
          <w:rFonts w:ascii="Arial" w:eastAsia="Times New Roman" w:hAnsi="Arial" w:cs="Arial"/>
          <w:sz w:val="20"/>
          <w:szCs w:val="20"/>
          <w:lang w:eastAsia="tr-TR"/>
        </w:rPr>
        <w:t>.</w:t>
      </w:r>
    </w:p>
    <w:p w:rsidR="00EE156C" w:rsidRDefault="00D756BF" w:rsidP="001978D9">
      <w:pPr>
        <w:shd w:val="clear" w:color="auto" w:fill="FFFFFF"/>
        <w:spacing w:before="166" w:after="166" w:line="240" w:lineRule="auto"/>
        <w:rPr>
          <w:rFonts w:ascii="Arial" w:eastAsia="Times New Roman" w:hAnsi="Arial" w:cs="Arial"/>
          <w:sz w:val="20"/>
          <w:szCs w:val="20"/>
          <w:lang w:eastAsia="tr-TR"/>
        </w:rPr>
      </w:pPr>
      <w:r w:rsidRPr="008D24C2">
        <w:rPr>
          <w:rFonts w:ascii="Arial" w:eastAsia="Times New Roman" w:hAnsi="Arial" w:cs="Arial"/>
          <w:sz w:val="20"/>
          <w:szCs w:val="20"/>
          <w:lang w:eastAsia="tr-TR"/>
        </w:rPr>
        <w:t xml:space="preserve">ABD deneyimi, </w:t>
      </w:r>
      <w:r w:rsidR="005E0336" w:rsidRPr="008D24C2">
        <w:rPr>
          <w:rFonts w:ascii="Arial" w:eastAsia="Times New Roman" w:hAnsi="Arial" w:cs="Arial"/>
          <w:sz w:val="20"/>
          <w:szCs w:val="20"/>
          <w:lang w:eastAsia="tr-TR"/>
        </w:rPr>
        <w:t xml:space="preserve">20 ila 44 yaşları arasında  </w:t>
      </w:r>
      <w:r w:rsidRPr="008D24C2">
        <w:rPr>
          <w:rFonts w:ascii="Arial" w:eastAsia="Times New Roman" w:hAnsi="Arial" w:cs="Arial"/>
          <w:sz w:val="20"/>
          <w:szCs w:val="20"/>
          <w:lang w:eastAsia="tr-TR"/>
        </w:rPr>
        <w:t>enfe</w:t>
      </w:r>
      <w:r w:rsidR="00EE156C">
        <w:rPr>
          <w:rFonts w:ascii="Arial" w:eastAsia="Times New Roman" w:hAnsi="Arial" w:cs="Arial"/>
          <w:sz w:val="20"/>
          <w:szCs w:val="20"/>
          <w:lang w:eastAsia="tr-TR"/>
        </w:rPr>
        <w:t xml:space="preserve">kte olmuş kişilerin beşte biriin </w:t>
      </w:r>
      <w:r w:rsidR="008D24C2" w:rsidRPr="008D24C2">
        <w:rPr>
          <w:rFonts w:ascii="Arial" w:eastAsia="Times New Roman" w:hAnsi="Arial" w:cs="Arial"/>
          <w:sz w:val="20"/>
          <w:szCs w:val="20"/>
          <w:lang w:eastAsia="tr-TR"/>
        </w:rPr>
        <w:t xml:space="preserve"> hastaneye kaldırıldığını</w:t>
      </w:r>
      <w:r w:rsidRPr="008D24C2">
        <w:rPr>
          <w:rFonts w:ascii="Arial" w:eastAsia="Times New Roman" w:hAnsi="Arial" w:cs="Arial"/>
          <w:sz w:val="20"/>
          <w:szCs w:val="20"/>
          <w:lang w:eastAsia="tr-TR"/>
        </w:rPr>
        <w:t xml:space="preserve"> ve bunların %2 ila %4'ünün yoğun </w:t>
      </w:r>
      <w:r w:rsidR="008D24C2" w:rsidRPr="008D24C2">
        <w:rPr>
          <w:rFonts w:ascii="Arial" w:eastAsia="Times New Roman" w:hAnsi="Arial" w:cs="Arial"/>
          <w:sz w:val="20"/>
          <w:szCs w:val="20"/>
          <w:lang w:eastAsia="tr-TR"/>
        </w:rPr>
        <w:t>bakım ünitesi</w:t>
      </w:r>
      <w:r w:rsidR="00EE156C">
        <w:rPr>
          <w:rFonts w:ascii="Arial" w:eastAsia="Times New Roman" w:hAnsi="Arial" w:cs="Arial"/>
          <w:sz w:val="20"/>
          <w:szCs w:val="20"/>
          <w:lang w:eastAsia="tr-TR"/>
        </w:rPr>
        <w:t>ne kabul edilmesi gerektiğini</w:t>
      </w:r>
      <w:r w:rsidR="008D24C2" w:rsidRPr="008D24C2">
        <w:rPr>
          <w:rFonts w:ascii="Arial" w:eastAsia="Times New Roman" w:hAnsi="Arial" w:cs="Arial"/>
          <w:sz w:val="20"/>
          <w:szCs w:val="20"/>
          <w:lang w:eastAsia="tr-TR"/>
        </w:rPr>
        <w:t xml:space="preserve"> gösterdi</w:t>
      </w:r>
      <w:r w:rsidRPr="008D24C2">
        <w:rPr>
          <w:rFonts w:ascii="Arial" w:eastAsia="Times New Roman" w:hAnsi="Arial" w:cs="Arial"/>
          <w:sz w:val="20"/>
          <w:szCs w:val="20"/>
          <w:lang w:eastAsia="tr-TR"/>
        </w:rPr>
        <w:t>.</w:t>
      </w:r>
    </w:p>
    <w:p w:rsidR="00D756BF" w:rsidRPr="007D289D" w:rsidRDefault="005E0336" w:rsidP="00EE156C">
      <w:pPr>
        <w:pStyle w:val="ListeParagraf"/>
        <w:numPr>
          <w:ilvl w:val="0"/>
          <w:numId w:val="5"/>
        </w:numPr>
        <w:shd w:val="clear" w:color="auto" w:fill="FFFFFF"/>
        <w:spacing w:before="166" w:after="166" w:line="240" w:lineRule="auto"/>
        <w:rPr>
          <w:rFonts w:ascii="Arial" w:eastAsia="Times New Roman" w:hAnsi="Arial" w:cs="Arial"/>
          <w:sz w:val="20"/>
          <w:szCs w:val="20"/>
          <w:lang w:eastAsia="tr-TR"/>
        </w:rPr>
      </w:pPr>
      <w:r w:rsidRPr="008D24C2">
        <w:t xml:space="preserve"> </w:t>
      </w:r>
      <w:r w:rsidR="00EE156C" w:rsidRPr="00EE156C">
        <w:rPr>
          <w:rFonts w:ascii="Arial" w:eastAsia="Times New Roman" w:hAnsi="Arial" w:cs="Arial"/>
          <w:sz w:val="20"/>
          <w:szCs w:val="20"/>
          <w:lang w:eastAsia="tr-TR"/>
        </w:rPr>
        <w:t>K</w:t>
      </w:r>
      <w:r w:rsidRPr="00EE156C">
        <w:rPr>
          <w:rFonts w:ascii="Arial" w:eastAsia="Times New Roman" w:hAnsi="Arial" w:cs="Arial"/>
          <w:sz w:val="20"/>
          <w:szCs w:val="20"/>
          <w:lang w:eastAsia="tr-TR"/>
        </w:rPr>
        <w:t>OVID-19'un semptomları diğer viral üst solunum yolu hastalıklarına benzer.</w:t>
      </w:r>
      <w:r w:rsidRPr="00EE156C">
        <w:rPr>
          <w:rFonts w:ascii="Arial" w:hAnsi="Arial" w:cs="Arial"/>
          <w:sz w:val="20"/>
          <w:szCs w:val="20"/>
        </w:rPr>
        <w:t xml:space="preserve"> </w:t>
      </w:r>
      <w:r w:rsidRPr="00EE156C">
        <w:rPr>
          <w:rFonts w:ascii="Arial" w:eastAsia="Times New Roman" w:hAnsi="Arial" w:cs="Arial"/>
          <w:sz w:val="20"/>
          <w:szCs w:val="20"/>
          <w:lang w:eastAsia="tr-TR"/>
        </w:rPr>
        <w:t>Bununla birlikte, ilk prezentasyon belirsiz olabilir.</w:t>
      </w:r>
      <w:r w:rsidRPr="00EE156C">
        <w:rPr>
          <w:rFonts w:ascii="Arial" w:hAnsi="Arial" w:cs="Arial"/>
          <w:sz w:val="20"/>
          <w:szCs w:val="20"/>
        </w:rPr>
        <w:t xml:space="preserve"> </w:t>
      </w:r>
      <w:r w:rsidRPr="00EE156C">
        <w:rPr>
          <w:rFonts w:ascii="Arial" w:eastAsia="Times New Roman" w:hAnsi="Arial" w:cs="Arial"/>
          <w:sz w:val="20"/>
          <w:szCs w:val="20"/>
          <w:lang w:eastAsia="tr-TR"/>
        </w:rPr>
        <w:t>Mide bulantısı, kusma veya ishal dahil olmak üzere vakaların %10'unda GI semptomları mevcuttur.</w:t>
      </w:r>
      <w:r w:rsidR="002C739A" w:rsidRPr="00EE156C">
        <w:t xml:space="preserve"> </w:t>
      </w:r>
      <w:r w:rsidR="002C739A" w:rsidRPr="00EE156C">
        <w:rPr>
          <w:rFonts w:ascii="Arial" w:eastAsia="Times New Roman" w:hAnsi="Arial" w:cs="Arial"/>
          <w:sz w:val="20"/>
          <w:szCs w:val="20"/>
          <w:lang w:eastAsia="tr-TR"/>
        </w:rPr>
        <w:t xml:space="preserve">Hastalar ayrıca nadiren baş ağrısı ve </w:t>
      </w:r>
      <w:r w:rsidR="00EE156C">
        <w:rPr>
          <w:rFonts w:ascii="Arial" w:eastAsia="Times New Roman" w:hAnsi="Arial" w:cs="Arial"/>
          <w:sz w:val="20"/>
          <w:szCs w:val="20"/>
          <w:lang w:eastAsia="tr-TR"/>
        </w:rPr>
        <w:t xml:space="preserve">mental </w:t>
      </w:r>
      <w:r w:rsidR="002C739A" w:rsidRPr="00EE156C">
        <w:rPr>
          <w:rFonts w:ascii="Arial" w:eastAsia="Times New Roman" w:hAnsi="Arial" w:cs="Arial"/>
          <w:sz w:val="20"/>
          <w:szCs w:val="20"/>
          <w:lang w:eastAsia="tr-TR"/>
        </w:rPr>
        <w:t>konfüzyon  yaşayabilir.</w:t>
      </w:r>
      <w:r w:rsidR="002C739A" w:rsidRPr="00EE156C">
        <w:rPr>
          <w:rFonts w:ascii="Arial" w:hAnsi="Arial" w:cs="Arial"/>
          <w:sz w:val="20"/>
          <w:szCs w:val="20"/>
        </w:rPr>
        <w:t xml:space="preserve"> </w:t>
      </w:r>
      <w:r w:rsidR="002C739A" w:rsidRPr="00EE156C">
        <w:rPr>
          <w:rFonts w:ascii="Arial" w:eastAsia="Times New Roman" w:hAnsi="Arial" w:cs="Arial"/>
          <w:sz w:val="20"/>
          <w:szCs w:val="20"/>
          <w:lang w:eastAsia="tr-TR"/>
        </w:rPr>
        <w:t>Atipik enfeksiyon sunumları, ateşli bir yanıt oluşturamayan yaşlılarda ve bağışıklığı bozulmuş kişilerde daha yaygın olabilir.</w:t>
      </w:r>
      <w:r w:rsidR="002C739A" w:rsidRPr="00EE156C">
        <w:rPr>
          <w:rFonts w:ascii="Arial" w:hAnsi="Arial" w:cs="Arial"/>
          <w:sz w:val="20"/>
          <w:szCs w:val="20"/>
        </w:rPr>
        <w:t xml:space="preserve"> </w:t>
      </w:r>
      <w:r w:rsidR="002C739A" w:rsidRPr="00EE156C">
        <w:rPr>
          <w:rFonts w:ascii="Arial" w:eastAsia="Times New Roman" w:hAnsi="Arial" w:cs="Arial"/>
          <w:sz w:val="20"/>
          <w:szCs w:val="20"/>
          <w:lang w:eastAsia="tr-TR"/>
        </w:rPr>
        <w:t>Tat ve k</w:t>
      </w:r>
      <w:r w:rsidR="00EE156C" w:rsidRPr="00EE156C">
        <w:rPr>
          <w:rFonts w:ascii="Arial" w:eastAsia="Times New Roman" w:hAnsi="Arial" w:cs="Arial"/>
          <w:sz w:val="20"/>
          <w:szCs w:val="20"/>
          <w:lang w:eastAsia="tr-TR"/>
        </w:rPr>
        <w:t xml:space="preserve">oku değişikliği olan </w:t>
      </w:r>
      <w:r w:rsidR="00EE156C">
        <w:rPr>
          <w:rFonts w:ascii="Arial" w:eastAsia="Times New Roman" w:hAnsi="Arial" w:cs="Arial"/>
          <w:sz w:val="20"/>
          <w:szCs w:val="20"/>
          <w:lang w:eastAsia="tr-TR"/>
        </w:rPr>
        <w:t>‘</w:t>
      </w:r>
      <w:r w:rsidR="007D289D">
        <w:rPr>
          <w:rFonts w:ascii="Arial" w:eastAsia="Times New Roman" w:hAnsi="Arial" w:cs="Arial"/>
          <w:sz w:val="20"/>
          <w:szCs w:val="20"/>
          <w:lang w:eastAsia="tr-TR"/>
        </w:rPr>
        <w:t>an</w:t>
      </w:r>
      <w:r w:rsidR="00EE156C" w:rsidRPr="00EE156C">
        <w:rPr>
          <w:rFonts w:ascii="Arial" w:eastAsia="Times New Roman" w:hAnsi="Arial" w:cs="Arial"/>
          <w:sz w:val="20"/>
          <w:szCs w:val="20"/>
          <w:lang w:eastAsia="tr-TR"/>
        </w:rPr>
        <w:t>osmi K</w:t>
      </w:r>
      <w:r w:rsidR="002C739A" w:rsidRPr="00EE156C">
        <w:rPr>
          <w:rFonts w:ascii="Arial" w:eastAsia="Times New Roman" w:hAnsi="Arial" w:cs="Arial"/>
          <w:sz w:val="20"/>
          <w:szCs w:val="20"/>
          <w:lang w:eastAsia="tr-TR"/>
        </w:rPr>
        <w:t xml:space="preserve">OVID-19'un erken bir </w:t>
      </w:r>
      <w:r w:rsidR="007D289D">
        <w:rPr>
          <w:rFonts w:ascii="Arial" w:eastAsia="Times New Roman" w:hAnsi="Arial" w:cs="Arial"/>
          <w:sz w:val="20"/>
          <w:szCs w:val="20"/>
          <w:lang w:eastAsia="tr-TR"/>
        </w:rPr>
        <w:t>semptomu</w:t>
      </w:r>
      <w:r w:rsidR="00FF1310">
        <w:rPr>
          <w:rFonts w:ascii="Arial" w:eastAsia="Times New Roman" w:hAnsi="Arial" w:cs="Arial"/>
          <w:sz w:val="20"/>
          <w:szCs w:val="20"/>
          <w:lang w:eastAsia="tr-TR"/>
        </w:rPr>
        <w:t xml:space="preserve"> olarak</w:t>
      </w:r>
      <w:r w:rsidR="002C739A" w:rsidRPr="00EE156C">
        <w:rPr>
          <w:rFonts w:ascii="Arial" w:eastAsia="Times New Roman" w:hAnsi="Arial" w:cs="Arial"/>
          <w:sz w:val="20"/>
          <w:szCs w:val="20"/>
          <w:lang w:eastAsia="tr-TR"/>
        </w:rPr>
        <w:t xml:space="preserve"> şüphelenilir</w:t>
      </w:r>
      <w:r w:rsidR="002C739A" w:rsidRPr="00EE156C">
        <w:rPr>
          <w:rFonts w:ascii="Times New Roman" w:eastAsia="Times New Roman" w:hAnsi="Times New Roman" w:cs="Times New Roman"/>
          <w:sz w:val="24"/>
          <w:szCs w:val="24"/>
          <w:lang w:eastAsia="tr-TR"/>
        </w:rPr>
        <w:t xml:space="preserve"> </w:t>
      </w:r>
      <w:r w:rsidR="002C739A" w:rsidRPr="007D289D">
        <w:rPr>
          <w:rFonts w:ascii="Arial" w:eastAsia="Times New Roman" w:hAnsi="Arial" w:cs="Arial"/>
          <w:sz w:val="20"/>
          <w:szCs w:val="20"/>
          <w:lang w:eastAsia="tr-TR"/>
        </w:rPr>
        <w:t>ve bazen bir üst solunum yolu viral enfeksiyonu fenomeni olarak rapor edilir.</w:t>
      </w:r>
    </w:p>
    <w:p w:rsidR="001A2102" w:rsidRPr="00FF1310" w:rsidRDefault="001A2102" w:rsidP="001A2102">
      <w:pPr>
        <w:pStyle w:val="ListeParagraf"/>
        <w:numPr>
          <w:ilvl w:val="0"/>
          <w:numId w:val="5"/>
        </w:numPr>
        <w:shd w:val="clear" w:color="auto" w:fill="FFFFFF"/>
        <w:spacing w:before="166" w:after="166" w:line="240" w:lineRule="auto"/>
        <w:rPr>
          <w:rFonts w:ascii="Arial" w:eastAsia="Times New Roman" w:hAnsi="Arial" w:cs="Arial"/>
          <w:sz w:val="20"/>
          <w:szCs w:val="20"/>
          <w:lang w:eastAsia="tr-TR"/>
        </w:rPr>
      </w:pPr>
      <w:r w:rsidRPr="00FF1310">
        <w:rPr>
          <w:rFonts w:ascii="Arial" w:eastAsia="Times New Roman" w:hAnsi="Arial" w:cs="Arial"/>
          <w:sz w:val="20"/>
          <w:szCs w:val="20"/>
          <w:lang w:eastAsia="tr-TR"/>
        </w:rPr>
        <w:t>Mevcut literatürde</w:t>
      </w:r>
      <w:r w:rsidR="00FF1310">
        <w:rPr>
          <w:rFonts w:ascii="Arial" w:eastAsia="Times New Roman" w:hAnsi="Arial" w:cs="Arial"/>
          <w:sz w:val="20"/>
          <w:szCs w:val="20"/>
          <w:lang w:eastAsia="tr-TR"/>
        </w:rPr>
        <w:t>, bulunan  semptomların özellikle</w:t>
      </w:r>
      <w:r w:rsidRPr="00FF1310">
        <w:rPr>
          <w:rFonts w:ascii="Arial" w:eastAsia="Times New Roman" w:hAnsi="Arial" w:cs="Arial"/>
          <w:sz w:val="20"/>
          <w:szCs w:val="20"/>
          <w:lang w:eastAsia="tr-TR"/>
        </w:rPr>
        <w:t xml:space="preserve"> kardiyak olduğu bilinen hiçbir rapor bulunmamaktadır</w:t>
      </w:r>
      <w:r w:rsidR="00FF1310" w:rsidRPr="00FF1310">
        <w:rPr>
          <w:rFonts w:ascii="Arial" w:eastAsia="Times New Roman" w:hAnsi="Arial" w:cs="Arial"/>
          <w:b/>
          <w:color w:val="FF0000"/>
          <w:sz w:val="20"/>
          <w:szCs w:val="20"/>
          <w:vertAlign w:val="superscript"/>
          <w:lang w:eastAsia="tr-TR"/>
        </w:rPr>
        <w:t>2</w:t>
      </w:r>
      <w:r w:rsidR="00FF1310">
        <w:rPr>
          <w:rFonts w:ascii="Arial" w:eastAsia="Times New Roman" w:hAnsi="Arial" w:cs="Arial"/>
          <w:b/>
          <w:color w:val="FF0000"/>
          <w:sz w:val="20"/>
          <w:szCs w:val="20"/>
          <w:vertAlign w:val="superscript"/>
          <w:lang w:eastAsia="tr-TR"/>
        </w:rPr>
        <w:t>3</w:t>
      </w:r>
      <w:r w:rsidR="00FF1310" w:rsidRPr="00FF1310">
        <w:rPr>
          <w:rFonts w:ascii="Arial" w:eastAsia="Times New Roman" w:hAnsi="Arial" w:cs="Arial"/>
          <w:b/>
          <w:color w:val="FF0000"/>
          <w:sz w:val="20"/>
          <w:szCs w:val="20"/>
          <w:vertAlign w:val="superscript"/>
          <w:lang w:eastAsia="tr-TR"/>
        </w:rPr>
        <w:t>,24</w:t>
      </w:r>
      <w:r w:rsidRPr="00FF1310">
        <w:rPr>
          <w:rFonts w:ascii="Arial" w:eastAsia="Times New Roman" w:hAnsi="Arial" w:cs="Arial"/>
          <w:sz w:val="20"/>
          <w:szCs w:val="20"/>
          <w:lang w:eastAsia="tr-TR"/>
        </w:rPr>
        <w:t>.</w:t>
      </w:r>
    </w:p>
    <w:p w:rsidR="00AA3077" w:rsidRPr="00AA3077" w:rsidRDefault="00AA3077" w:rsidP="00AA3077">
      <w:pPr>
        <w:pStyle w:val="ListeParagraf"/>
        <w:pBdr>
          <w:bottom w:val="single" w:sz="4"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Pr="00AA3077">
        <w:rPr>
          <w:rFonts w:ascii="Times New Roman" w:eastAsia="Times New Roman" w:hAnsi="Times New Roman" w:cs="Times New Roman"/>
          <w:color w:val="000000"/>
          <w:sz w:val="16"/>
          <w:szCs w:val="16"/>
          <w:lang w:eastAsia="tr-TR"/>
        </w:rPr>
        <w:t>Guan WJ, Ni ZY, Hu Y, Liang WH,</w:t>
      </w:r>
      <w:r>
        <w:rPr>
          <w:rFonts w:ascii="Times New Roman" w:eastAsia="Times New Roman" w:hAnsi="Times New Roman" w:cs="Times New Roman"/>
          <w:color w:val="000000"/>
          <w:sz w:val="16"/>
          <w:szCs w:val="16"/>
          <w:lang w:eastAsia="tr-TR"/>
        </w:rPr>
        <w:t xml:space="preserve">et al. </w:t>
      </w:r>
      <w:r w:rsidRPr="00AA3077">
        <w:rPr>
          <w:rFonts w:ascii="Times New Roman" w:eastAsia="Times New Roman" w:hAnsi="Times New Roman" w:cs="Times New Roman"/>
          <w:color w:val="000000"/>
          <w:sz w:val="16"/>
          <w:szCs w:val="16"/>
          <w:lang w:eastAsia="tr-TR"/>
        </w:rPr>
        <w:t xml:space="preserve"> China Medical Treatment Expert Group for Covid-19. Clinical Characteristics of Coronavirus Disease 2019 in China. N Engl J Med. </w:t>
      </w:r>
      <w:r>
        <w:rPr>
          <w:rFonts w:ascii="Times New Roman" w:eastAsia="Times New Roman" w:hAnsi="Times New Roman" w:cs="Times New Roman"/>
          <w:color w:val="000000"/>
          <w:sz w:val="16"/>
          <w:szCs w:val="16"/>
          <w:lang w:eastAsia="tr-TR"/>
        </w:rPr>
        <w:t xml:space="preserve">2020 Apr 30;382(18):1708-1720. / </w:t>
      </w:r>
      <w:r w:rsidRPr="00AA3077">
        <w:rPr>
          <w:rFonts w:ascii="Times New Roman" w:eastAsia="Times New Roman" w:hAnsi="Times New Roman" w:cs="Times New Roman"/>
          <w:color w:val="000000"/>
          <w:sz w:val="16"/>
          <w:szCs w:val="16"/>
          <w:lang w:eastAsia="tr-TR"/>
        </w:rPr>
        <w:t xml:space="preserve">Zhou F, Yu T, Du R, et al.  Clinical course </w:t>
      </w:r>
      <w:r w:rsidRPr="00AA3077">
        <w:rPr>
          <w:rFonts w:ascii="Times New Roman" w:eastAsia="Times New Roman" w:hAnsi="Times New Roman" w:cs="Times New Roman"/>
          <w:color w:val="000000"/>
          <w:sz w:val="16"/>
          <w:szCs w:val="16"/>
          <w:lang w:eastAsia="tr-TR"/>
        </w:rPr>
        <w:lastRenderedPageBreak/>
        <w:t>and risk factors for mortality of adult inpatients with COVID-19 in Wuhan, China: a retrospective cohort study. Lancet. 2020 Mar 28;395(10229):1054-1062.) </w:t>
      </w:r>
    </w:p>
    <w:p w:rsidR="00AA3077" w:rsidRPr="001A2102" w:rsidRDefault="00AA3077" w:rsidP="00AA3077">
      <w:pPr>
        <w:pStyle w:val="ListeParagraf"/>
        <w:pBdr>
          <w:bottom w:val="single" w:sz="4" w:space="1" w:color="auto"/>
        </w:pBdr>
        <w:shd w:val="clear" w:color="auto" w:fill="FFFFFF"/>
        <w:spacing w:before="166" w:after="166" w:line="240" w:lineRule="auto"/>
        <w:rPr>
          <w:rFonts w:ascii="Times New Roman" w:eastAsia="Times New Roman" w:hAnsi="Times New Roman" w:cs="Times New Roman"/>
          <w:color w:val="0070C0"/>
          <w:sz w:val="24"/>
          <w:szCs w:val="24"/>
          <w:lang w:eastAsia="tr-TR"/>
        </w:rPr>
      </w:pPr>
    </w:p>
    <w:p w:rsidR="0053448F" w:rsidRPr="0053448F" w:rsidRDefault="007818AE" w:rsidP="0053448F">
      <w:pPr>
        <w:pStyle w:val="ListeParagraf"/>
        <w:numPr>
          <w:ilvl w:val="0"/>
          <w:numId w:val="6"/>
        </w:numPr>
        <w:shd w:val="clear" w:color="auto" w:fill="FFFFFF"/>
        <w:spacing w:before="166" w:after="166" w:line="240" w:lineRule="auto"/>
        <w:rPr>
          <w:rFonts w:ascii="Arial" w:hAnsi="Arial" w:cs="Arial"/>
          <w:sz w:val="20"/>
          <w:szCs w:val="20"/>
        </w:rPr>
      </w:pPr>
      <w:r w:rsidRPr="00E145E3">
        <w:rPr>
          <w:rFonts w:ascii="Arial" w:eastAsia="Times New Roman" w:hAnsi="Arial" w:cs="Arial"/>
          <w:color w:val="2F4A8B"/>
          <w:sz w:val="20"/>
          <w:szCs w:val="20"/>
          <w:lang w:eastAsia="tr-TR"/>
        </w:rPr>
        <w:t>COVID-19 için üç ana yörünge tanımlanmıştır:</w:t>
      </w:r>
      <w:r w:rsidR="00202304" w:rsidRPr="00202304">
        <w:t xml:space="preserve"> </w:t>
      </w:r>
      <w:r w:rsidR="00202304" w:rsidRPr="00E145E3">
        <w:rPr>
          <w:rFonts w:ascii="Arial" w:eastAsia="Times New Roman" w:hAnsi="Arial" w:cs="Arial"/>
          <w:sz w:val="20"/>
          <w:szCs w:val="20"/>
          <w:lang w:eastAsia="tr-TR"/>
        </w:rPr>
        <w:t>Üst solunum yolu semptomları olan hafif bir hastalık, şiddetli olmayan pnömoni,</w:t>
      </w:r>
      <w:r w:rsidR="00202304" w:rsidRPr="00E145E3">
        <w:rPr>
          <w:rFonts w:ascii="Arial" w:hAnsi="Arial" w:cs="Arial"/>
          <w:sz w:val="20"/>
          <w:szCs w:val="20"/>
        </w:rPr>
        <w:t xml:space="preserve"> </w:t>
      </w:r>
      <w:r w:rsidR="00202304" w:rsidRPr="00E145E3">
        <w:rPr>
          <w:rFonts w:ascii="Arial" w:eastAsia="Times New Roman" w:hAnsi="Arial" w:cs="Arial"/>
          <w:sz w:val="20"/>
          <w:szCs w:val="20"/>
          <w:lang w:eastAsia="tr-TR"/>
        </w:rPr>
        <w:t>ve agresif resüsitatif önlemler gerektiren ARDS ile komplike olan şiddetli pnömoni.</w:t>
      </w:r>
      <w:r w:rsidR="00D6165F" w:rsidRPr="00D6165F">
        <w:t xml:space="preserve"> </w:t>
      </w:r>
      <w:r w:rsidR="00D6165F" w:rsidRPr="00CC4DCB">
        <w:rPr>
          <w:rFonts w:ascii="Arial" w:hAnsi="Arial" w:cs="Arial"/>
          <w:sz w:val="20"/>
          <w:szCs w:val="20"/>
        </w:rPr>
        <w:t>Temin edilebilen  verilerle önyargılı olabilecek güncel raporlara dayanarak, yalnızca hastanede yatan hastalarda kardiyak tutulum olduğu kaydedildi</w:t>
      </w:r>
      <w:r w:rsidR="00CC4DCB" w:rsidRPr="00CC4DCB">
        <w:rPr>
          <w:rFonts w:ascii="Arial" w:hAnsi="Arial" w:cs="Arial"/>
          <w:b/>
          <w:color w:val="FF0000"/>
          <w:sz w:val="20"/>
          <w:szCs w:val="20"/>
          <w:vertAlign w:val="superscript"/>
        </w:rPr>
        <w:t>24</w:t>
      </w:r>
      <w:r w:rsidR="00D6165F" w:rsidRPr="00CC4DCB">
        <w:rPr>
          <w:rFonts w:ascii="Arial" w:hAnsi="Arial" w:cs="Arial"/>
          <w:sz w:val="20"/>
          <w:szCs w:val="20"/>
        </w:rPr>
        <w:t>.</w:t>
      </w:r>
      <w:r w:rsidR="0053448F" w:rsidRPr="0053448F">
        <w:t xml:space="preserve"> </w:t>
      </w:r>
      <w:r w:rsidR="0053448F" w:rsidRPr="0053448F">
        <w:rPr>
          <w:rFonts w:ascii="Arial" w:hAnsi="Arial" w:cs="Arial"/>
          <w:sz w:val="20"/>
          <w:szCs w:val="20"/>
        </w:rPr>
        <w:t>Daha önce de belirtildiği gibi, bu sayı önemlidir.</w:t>
      </w:r>
    </w:p>
    <w:p w:rsidR="007818AE" w:rsidRPr="00CC4DCB" w:rsidRDefault="0053448F" w:rsidP="0053448F">
      <w:pPr>
        <w:pStyle w:val="ListeParagraf"/>
        <w:numPr>
          <w:ilvl w:val="0"/>
          <w:numId w:val="6"/>
        </w:numPr>
        <w:shd w:val="clear" w:color="auto" w:fill="FFFFFF"/>
        <w:spacing w:before="166" w:after="166" w:line="240" w:lineRule="auto"/>
        <w:rPr>
          <w:rFonts w:ascii="Arial" w:eastAsia="Times New Roman" w:hAnsi="Arial" w:cs="Arial"/>
          <w:sz w:val="20"/>
          <w:szCs w:val="20"/>
          <w:lang w:eastAsia="tr-TR"/>
        </w:rPr>
      </w:pPr>
      <w:r w:rsidRPr="0053448F">
        <w:rPr>
          <w:rFonts w:ascii="Arial" w:hAnsi="Arial" w:cs="Arial"/>
          <w:sz w:val="20"/>
          <w:szCs w:val="20"/>
        </w:rPr>
        <w:t>ARDS olmayanlara göre birkaç derece daha yüksek morbidite ve mortalite ile korelasyon gösterdi</w:t>
      </w:r>
    </w:p>
    <w:p w:rsidR="00D002C2" w:rsidRPr="001978D9" w:rsidRDefault="00D002C2" w:rsidP="001978D9">
      <w:pPr>
        <w:shd w:val="clear" w:color="auto" w:fill="FFFFFF"/>
        <w:spacing w:before="166" w:after="166" w:line="240" w:lineRule="auto"/>
        <w:rPr>
          <w:rFonts w:ascii="Times New Roman" w:eastAsia="Times New Roman" w:hAnsi="Times New Roman" w:cs="Times New Roman"/>
          <w:color w:val="000000"/>
          <w:sz w:val="24"/>
          <w:szCs w:val="24"/>
          <w:lang w:eastAsia="tr-TR"/>
        </w:rPr>
      </w:pPr>
    </w:p>
    <w:p w:rsidR="004B3B88" w:rsidRPr="00D002C2" w:rsidRDefault="004B3B88" w:rsidP="00E91DE8">
      <w:pPr>
        <w:shd w:val="clear" w:color="auto" w:fill="FFFFFF"/>
        <w:spacing w:before="270" w:after="135" w:line="267" w:lineRule="atLeast"/>
        <w:outlineLvl w:val="1"/>
        <w:rPr>
          <w:rFonts w:ascii="Times New Roman" w:eastAsia="Times New Roman" w:hAnsi="Times New Roman" w:cs="Times New Roman"/>
          <w:b/>
          <w:bCs/>
          <w:sz w:val="36"/>
          <w:szCs w:val="36"/>
          <w:lang w:eastAsia="tr-TR"/>
        </w:rPr>
      </w:pPr>
      <w:r w:rsidRPr="00D002C2">
        <w:rPr>
          <w:rFonts w:ascii="Times New Roman" w:eastAsia="Times New Roman" w:hAnsi="Times New Roman" w:cs="Times New Roman"/>
          <w:b/>
          <w:bCs/>
          <w:sz w:val="36"/>
          <w:szCs w:val="36"/>
          <w:lang w:eastAsia="tr-TR"/>
        </w:rPr>
        <w:t>Değerlendirme</w:t>
      </w:r>
    </w:p>
    <w:p w:rsidR="004B3B88" w:rsidRPr="00E91DE8" w:rsidRDefault="004B3B88" w:rsidP="001978D9">
      <w:pPr>
        <w:shd w:val="clear" w:color="auto" w:fill="FFFFFF"/>
        <w:spacing w:before="166" w:after="166" w:line="240" w:lineRule="auto"/>
        <w:rPr>
          <w:rFonts w:ascii="Times New Roman" w:eastAsia="Times New Roman" w:hAnsi="Times New Roman" w:cs="Times New Roman"/>
          <w:i/>
          <w:sz w:val="28"/>
          <w:szCs w:val="28"/>
          <w:lang w:eastAsia="tr-TR"/>
        </w:rPr>
      </w:pPr>
      <w:r w:rsidRPr="00E91DE8">
        <w:rPr>
          <w:rFonts w:ascii="Times New Roman" w:eastAsia="Times New Roman" w:hAnsi="Times New Roman" w:cs="Times New Roman"/>
          <w:b/>
          <w:bCs/>
          <w:i/>
          <w:sz w:val="28"/>
          <w:szCs w:val="28"/>
          <w:lang w:eastAsia="tr-TR"/>
        </w:rPr>
        <w:t>Kan Analizleri</w:t>
      </w:r>
    </w:p>
    <w:p w:rsidR="004B3B88" w:rsidRPr="00D002C2" w:rsidRDefault="004B3B88" w:rsidP="00D002C2">
      <w:pPr>
        <w:pStyle w:val="ListeParagraf"/>
        <w:numPr>
          <w:ilvl w:val="0"/>
          <w:numId w:val="25"/>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7D1785">
        <w:rPr>
          <w:rFonts w:ascii="Arial" w:eastAsia="Times New Roman" w:hAnsi="Arial" w:cs="Arial"/>
          <w:sz w:val="20"/>
          <w:szCs w:val="20"/>
          <w:lang w:eastAsia="tr-TR"/>
        </w:rPr>
        <w:t>Bazı laboratuvar anomalileri, kardiyovasküler tutulum ve ağır hastalığa karşılık gelmektedir.</w:t>
      </w:r>
      <w:r w:rsidR="00B02D9A" w:rsidRPr="007D1785">
        <w:rPr>
          <w:rFonts w:ascii="Arial" w:hAnsi="Arial" w:cs="Arial"/>
          <w:sz w:val="20"/>
          <w:szCs w:val="20"/>
        </w:rPr>
        <w:t xml:space="preserve"> </w:t>
      </w:r>
      <w:r w:rsidR="00B02D9A" w:rsidRPr="007D1785">
        <w:rPr>
          <w:rFonts w:ascii="Arial" w:eastAsia="Times New Roman" w:hAnsi="Arial" w:cs="Arial"/>
          <w:sz w:val="20"/>
          <w:szCs w:val="20"/>
          <w:lang w:eastAsia="tr-TR"/>
        </w:rPr>
        <w:t xml:space="preserve">Bunlar </w:t>
      </w:r>
      <w:r w:rsidR="00D002C2" w:rsidRPr="007D1785">
        <w:rPr>
          <w:rFonts w:ascii="Arial" w:eastAsia="Times New Roman" w:hAnsi="Arial" w:cs="Arial"/>
          <w:sz w:val="20"/>
          <w:szCs w:val="20"/>
          <w:lang w:eastAsia="tr-TR"/>
        </w:rPr>
        <w:t xml:space="preserve"> L</w:t>
      </w:r>
      <w:r w:rsidR="00B02D9A" w:rsidRPr="007D1785">
        <w:rPr>
          <w:rFonts w:ascii="Arial" w:eastAsia="Times New Roman" w:hAnsi="Arial" w:cs="Arial"/>
          <w:sz w:val="20"/>
          <w:szCs w:val="20"/>
          <w:lang w:eastAsia="tr-TR"/>
        </w:rPr>
        <w:t>enfopeni, yükselmiş laktat dehidrojenaz, karaciğer enzimleri, ferritin ve C-reaktif protein, protrombin zamanı, troponin, kreatin fosfokinaz, serum kreatinin ve D-dimer</w:t>
      </w:r>
      <w:r w:rsidR="00D002C2" w:rsidRPr="00D002C2">
        <w:rPr>
          <w:rFonts w:ascii="Times New Roman" w:eastAsia="Times New Roman" w:hAnsi="Times New Roman" w:cs="Times New Roman"/>
          <w:b/>
          <w:color w:val="FF0000"/>
          <w:sz w:val="24"/>
          <w:szCs w:val="24"/>
          <w:vertAlign w:val="superscript"/>
          <w:lang w:eastAsia="tr-TR"/>
        </w:rPr>
        <w:t>2,25,26</w:t>
      </w:r>
      <w:r w:rsidR="00B02D9A" w:rsidRPr="00D002C2">
        <w:rPr>
          <w:rFonts w:ascii="Times New Roman" w:eastAsia="Times New Roman" w:hAnsi="Times New Roman" w:cs="Times New Roman"/>
          <w:color w:val="FF0000"/>
          <w:sz w:val="24"/>
          <w:szCs w:val="24"/>
          <w:lang w:eastAsia="tr-TR"/>
        </w:rPr>
        <w:t xml:space="preserve"> </w:t>
      </w:r>
      <w:r w:rsidR="00B02D9A" w:rsidRPr="00D002C2">
        <w:rPr>
          <w:rFonts w:ascii="Times New Roman" w:eastAsia="Times New Roman" w:hAnsi="Times New Roman" w:cs="Times New Roman"/>
          <w:color w:val="0070C0"/>
          <w:sz w:val="24"/>
          <w:szCs w:val="24"/>
          <w:lang w:eastAsia="tr-TR"/>
        </w:rPr>
        <w:t>.</w:t>
      </w:r>
    </w:p>
    <w:p w:rsidR="00B02D9A" w:rsidRPr="00E91DE8" w:rsidRDefault="00B02D9A" w:rsidP="001978D9">
      <w:pPr>
        <w:shd w:val="clear" w:color="auto" w:fill="FFFFFF"/>
        <w:spacing w:before="166" w:after="166" w:line="240" w:lineRule="auto"/>
        <w:rPr>
          <w:rFonts w:ascii="Times New Roman" w:eastAsia="Times New Roman" w:hAnsi="Times New Roman" w:cs="Times New Roman"/>
          <w:b/>
          <w:bCs/>
          <w:i/>
          <w:sz w:val="28"/>
          <w:szCs w:val="28"/>
          <w:lang w:eastAsia="tr-TR"/>
        </w:rPr>
      </w:pPr>
      <w:r w:rsidRPr="00E91DE8">
        <w:rPr>
          <w:rFonts w:ascii="Times New Roman" w:eastAsia="Times New Roman" w:hAnsi="Times New Roman" w:cs="Times New Roman"/>
          <w:b/>
          <w:bCs/>
          <w:i/>
          <w:sz w:val="28"/>
          <w:szCs w:val="28"/>
          <w:lang w:eastAsia="tr-TR"/>
        </w:rPr>
        <w:t>Görüntüleme</w:t>
      </w:r>
    </w:p>
    <w:p w:rsidR="00E13823" w:rsidRPr="00E13823" w:rsidRDefault="00E13823" w:rsidP="00E13823">
      <w:pPr>
        <w:pStyle w:val="ListeParagraf"/>
        <w:numPr>
          <w:ilvl w:val="0"/>
          <w:numId w:val="5"/>
        </w:numPr>
        <w:shd w:val="clear" w:color="auto" w:fill="F2F2F2" w:themeFill="background1" w:themeFillShade="F2"/>
        <w:spacing w:before="166" w:after="166" w:line="240" w:lineRule="auto"/>
        <w:rPr>
          <w:rFonts w:ascii="Arial" w:hAnsi="Arial" w:cs="Arial"/>
          <w:sz w:val="20"/>
          <w:szCs w:val="20"/>
        </w:rPr>
      </w:pPr>
      <w:r w:rsidRPr="00E13823">
        <w:rPr>
          <w:rFonts w:ascii="Arial" w:eastAsia="Times New Roman" w:hAnsi="Arial" w:cs="Arial"/>
          <w:sz w:val="20"/>
          <w:szCs w:val="20"/>
          <w:lang w:eastAsia="tr-TR"/>
        </w:rPr>
        <w:t>Hastanede</w:t>
      </w:r>
      <w:r w:rsidR="00197ED9" w:rsidRPr="00E13823">
        <w:rPr>
          <w:rFonts w:ascii="Arial" w:eastAsia="Times New Roman" w:hAnsi="Arial" w:cs="Arial"/>
          <w:sz w:val="20"/>
          <w:szCs w:val="20"/>
          <w:lang w:eastAsia="tr-TR"/>
        </w:rPr>
        <w:t xml:space="preserve"> KY,</w:t>
      </w:r>
      <w:r w:rsidRPr="00E13823">
        <w:rPr>
          <w:rFonts w:ascii="Arial" w:eastAsia="Times New Roman" w:hAnsi="Arial" w:cs="Arial"/>
          <w:sz w:val="20"/>
          <w:szCs w:val="20"/>
          <w:lang w:eastAsia="tr-TR"/>
        </w:rPr>
        <w:t xml:space="preserve"> aritmi, EKG değişiklikleri bulunan</w:t>
      </w:r>
      <w:r w:rsidR="00197ED9" w:rsidRPr="00E13823">
        <w:rPr>
          <w:rFonts w:ascii="Arial" w:eastAsia="Times New Roman" w:hAnsi="Arial" w:cs="Arial"/>
          <w:sz w:val="20"/>
          <w:szCs w:val="20"/>
          <w:lang w:eastAsia="tr-TR"/>
        </w:rPr>
        <w:t xml:space="preserve">  veya göğüs röntgeni veya göğüs BT'sinde yeni teşhis edilen kardiyomegali olan hastalarda transtorasik </w:t>
      </w:r>
      <w:r w:rsidR="00197ED9" w:rsidRPr="00E13823">
        <w:rPr>
          <w:rFonts w:ascii="Arial" w:eastAsia="Times New Roman" w:hAnsi="Arial" w:cs="Arial"/>
          <w:b/>
          <w:i/>
          <w:sz w:val="20"/>
          <w:szCs w:val="20"/>
          <w:lang w:eastAsia="tr-TR"/>
        </w:rPr>
        <w:t xml:space="preserve">ekokardiyografi </w:t>
      </w:r>
      <w:r w:rsidR="00197ED9" w:rsidRPr="00E13823">
        <w:rPr>
          <w:rFonts w:ascii="Arial" w:eastAsia="Times New Roman" w:hAnsi="Arial" w:cs="Arial"/>
          <w:sz w:val="20"/>
          <w:szCs w:val="20"/>
          <w:lang w:eastAsia="tr-TR"/>
        </w:rPr>
        <w:t>önerilir.</w:t>
      </w:r>
      <w:r w:rsidR="00197ED9" w:rsidRPr="00E13823">
        <w:rPr>
          <w:rFonts w:ascii="Arial" w:hAnsi="Arial" w:cs="Arial"/>
          <w:sz w:val="20"/>
          <w:szCs w:val="20"/>
        </w:rPr>
        <w:t xml:space="preserve"> </w:t>
      </w:r>
    </w:p>
    <w:p w:rsidR="00197ED9" w:rsidRPr="006723D7" w:rsidRDefault="00197ED9" w:rsidP="001978D9">
      <w:pPr>
        <w:shd w:val="clear" w:color="auto" w:fill="FFFFFF"/>
        <w:spacing w:before="166" w:after="166" w:line="240" w:lineRule="auto"/>
        <w:rPr>
          <w:rFonts w:ascii="Arial" w:eastAsia="Times New Roman" w:hAnsi="Arial" w:cs="Arial"/>
          <w:sz w:val="20"/>
          <w:szCs w:val="20"/>
          <w:lang w:eastAsia="tr-TR"/>
        </w:rPr>
      </w:pPr>
      <w:r w:rsidRPr="006723D7">
        <w:rPr>
          <w:rFonts w:ascii="Arial" w:eastAsia="Times New Roman" w:hAnsi="Arial" w:cs="Arial"/>
          <w:sz w:val="20"/>
          <w:szCs w:val="20"/>
          <w:lang w:eastAsia="tr-TR"/>
        </w:rPr>
        <w:t>COVID-19'da kalp fonksiyon bozukluğunu teşhis etmek için kardiyak MRI kullanılmıştır.</w:t>
      </w:r>
    </w:p>
    <w:p w:rsidR="00285414" w:rsidRPr="00780966" w:rsidRDefault="0019355F" w:rsidP="00780966">
      <w:pPr>
        <w:pStyle w:val="ListeParagraf"/>
        <w:numPr>
          <w:ilvl w:val="0"/>
          <w:numId w:val="4"/>
        </w:numPr>
        <w:shd w:val="clear" w:color="auto" w:fill="F2F2F2" w:themeFill="background1" w:themeFillShade="F2"/>
        <w:spacing w:before="166" w:after="166" w:line="240" w:lineRule="auto"/>
        <w:rPr>
          <w:rFonts w:ascii="Times New Roman" w:eastAsia="Times New Roman" w:hAnsi="Times New Roman" w:cs="Times New Roman"/>
          <w:color w:val="0070C0"/>
          <w:sz w:val="24"/>
          <w:szCs w:val="24"/>
          <w:lang w:eastAsia="tr-TR"/>
        </w:rPr>
      </w:pPr>
      <w:r w:rsidRPr="00E13823">
        <w:rPr>
          <w:rFonts w:ascii="Arial" w:eastAsia="Times New Roman" w:hAnsi="Arial" w:cs="Arial"/>
          <w:b/>
          <w:i/>
          <w:sz w:val="20"/>
          <w:szCs w:val="20"/>
          <w:lang w:eastAsia="tr-TR"/>
        </w:rPr>
        <w:t>Koroner anjiyografi</w:t>
      </w:r>
      <w:r w:rsidRPr="006723D7">
        <w:rPr>
          <w:rFonts w:ascii="Arial" w:eastAsia="Times New Roman" w:hAnsi="Arial" w:cs="Arial"/>
          <w:sz w:val="20"/>
          <w:szCs w:val="20"/>
          <w:lang w:eastAsia="tr-TR"/>
        </w:rPr>
        <w:t xml:space="preserve"> hastanın durumuna göre ve sadece </w:t>
      </w:r>
      <w:r w:rsidR="00DF656C">
        <w:rPr>
          <w:rFonts w:ascii="Arial" w:eastAsia="Times New Roman" w:hAnsi="Arial" w:cs="Arial"/>
          <w:sz w:val="20"/>
          <w:szCs w:val="20"/>
          <w:lang w:eastAsia="tr-TR"/>
        </w:rPr>
        <w:t xml:space="preserve">indikeyse </w:t>
      </w:r>
      <w:r w:rsidRPr="006723D7">
        <w:rPr>
          <w:rFonts w:ascii="Arial" w:eastAsia="Times New Roman" w:hAnsi="Arial" w:cs="Arial"/>
          <w:sz w:val="20"/>
          <w:szCs w:val="20"/>
          <w:lang w:eastAsia="tr-TR"/>
        </w:rPr>
        <w:t xml:space="preserve"> </w:t>
      </w:r>
      <w:r w:rsidR="001F48E4" w:rsidRPr="006723D7">
        <w:rPr>
          <w:rFonts w:ascii="Arial" w:eastAsia="Times New Roman" w:hAnsi="Arial" w:cs="Arial"/>
          <w:sz w:val="20"/>
          <w:szCs w:val="20"/>
          <w:lang w:eastAsia="tr-TR"/>
        </w:rPr>
        <w:t xml:space="preserve">“özellikle gelişte AMİ’yi taklit eden semptomlar, EKG bulguları ve devamlı hemodinamik stabilite </w:t>
      </w:r>
      <w:r w:rsidR="006723D7">
        <w:rPr>
          <w:rFonts w:ascii="Arial" w:eastAsia="Times New Roman" w:hAnsi="Arial" w:cs="Arial"/>
          <w:sz w:val="20"/>
          <w:szCs w:val="20"/>
          <w:lang w:eastAsia="tr-TR"/>
        </w:rPr>
        <w:t xml:space="preserve"> </w:t>
      </w:r>
      <w:r w:rsidR="001F48E4" w:rsidRPr="006723D7">
        <w:rPr>
          <w:rFonts w:ascii="Arial" w:eastAsia="Times New Roman" w:hAnsi="Arial" w:cs="Arial"/>
          <w:sz w:val="20"/>
          <w:szCs w:val="20"/>
          <w:lang w:eastAsia="tr-TR"/>
        </w:rPr>
        <w:t xml:space="preserve">sağlanamamış veya tekrar kötüleşiyorsa” </w:t>
      </w:r>
      <w:r w:rsidRPr="006723D7">
        <w:rPr>
          <w:rFonts w:ascii="Arial" w:eastAsia="Times New Roman" w:hAnsi="Arial" w:cs="Arial"/>
          <w:sz w:val="20"/>
          <w:szCs w:val="20"/>
          <w:lang w:eastAsia="tr-TR"/>
        </w:rPr>
        <w:t>yapılmalıdır</w:t>
      </w:r>
      <w:r w:rsidR="007523FA">
        <w:rPr>
          <w:rFonts w:ascii="Arial" w:eastAsia="Times New Roman" w:hAnsi="Arial" w:cs="Arial"/>
          <w:sz w:val="20"/>
          <w:szCs w:val="20"/>
          <w:lang w:eastAsia="tr-TR"/>
        </w:rPr>
        <w:t xml:space="preserve"> </w:t>
      </w:r>
      <w:r w:rsidR="00F3184A">
        <w:rPr>
          <w:rFonts w:ascii="Arial" w:eastAsia="Times New Roman" w:hAnsi="Arial" w:cs="Arial"/>
          <w:b/>
          <w:color w:val="FF0000"/>
          <w:sz w:val="20"/>
          <w:szCs w:val="20"/>
          <w:vertAlign w:val="superscript"/>
          <w:lang w:eastAsia="tr-TR"/>
        </w:rPr>
        <w:t>27- 30</w:t>
      </w:r>
      <w:r w:rsidRPr="0019355F">
        <w:rPr>
          <w:rFonts w:ascii="Times New Roman" w:eastAsia="Times New Roman" w:hAnsi="Times New Roman" w:cs="Times New Roman"/>
          <w:color w:val="0070C0"/>
          <w:sz w:val="24"/>
          <w:szCs w:val="24"/>
          <w:lang w:eastAsia="tr-TR"/>
        </w:rPr>
        <w:t>.</w:t>
      </w:r>
    </w:p>
    <w:p w:rsidR="00285414" w:rsidRDefault="00285414" w:rsidP="001978D9">
      <w:pPr>
        <w:shd w:val="clear" w:color="auto" w:fill="FFFFFF"/>
        <w:spacing w:before="166" w:after="166" w:line="240" w:lineRule="auto"/>
        <w:rPr>
          <w:rFonts w:ascii="Times New Roman" w:eastAsia="Times New Roman" w:hAnsi="Times New Roman" w:cs="Times New Roman"/>
          <w:b/>
          <w:bCs/>
          <w:color w:val="000000"/>
          <w:sz w:val="24"/>
          <w:szCs w:val="24"/>
          <w:lang w:eastAsia="tr-TR"/>
        </w:rPr>
      </w:pPr>
    </w:p>
    <w:p w:rsidR="00285414" w:rsidRPr="007D1785" w:rsidRDefault="00285414" w:rsidP="001978D9">
      <w:pPr>
        <w:shd w:val="clear" w:color="auto" w:fill="FFFFFF"/>
        <w:spacing w:before="166" w:after="166" w:line="240" w:lineRule="auto"/>
        <w:rPr>
          <w:rFonts w:ascii="Times New Roman" w:eastAsia="Times New Roman" w:hAnsi="Times New Roman" w:cs="Times New Roman"/>
          <w:b/>
          <w:bCs/>
          <w:sz w:val="36"/>
          <w:szCs w:val="36"/>
          <w:lang w:eastAsia="tr-TR"/>
        </w:rPr>
      </w:pPr>
      <w:r w:rsidRPr="007D1785">
        <w:rPr>
          <w:rFonts w:ascii="Times New Roman" w:eastAsia="Times New Roman" w:hAnsi="Times New Roman" w:cs="Times New Roman"/>
          <w:b/>
          <w:bCs/>
          <w:sz w:val="36"/>
          <w:szCs w:val="36"/>
          <w:lang w:eastAsia="tr-TR"/>
        </w:rPr>
        <w:t>T</w:t>
      </w:r>
      <w:r w:rsidR="00CA2D61">
        <w:rPr>
          <w:rFonts w:ascii="Times New Roman" w:eastAsia="Times New Roman" w:hAnsi="Times New Roman" w:cs="Times New Roman"/>
          <w:b/>
          <w:bCs/>
          <w:sz w:val="36"/>
          <w:szCs w:val="36"/>
          <w:lang w:eastAsia="tr-TR"/>
        </w:rPr>
        <w:t>EDAVİ/</w:t>
      </w:r>
      <w:r w:rsidR="009139BC">
        <w:rPr>
          <w:rFonts w:ascii="Times New Roman" w:eastAsia="Times New Roman" w:hAnsi="Times New Roman" w:cs="Times New Roman"/>
          <w:b/>
          <w:bCs/>
          <w:sz w:val="36"/>
          <w:szCs w:val="36"/>
          <w:lang w:eastAsia="tr-TR"/>
        </w:rPr>
        <w:t xml:space="preserve"> YÖNETİM</w:t>
      </w:r>
    </w:p>
    <w:p w:rsidR="00285414" w:rsidRDefault="00285414" w:rsidP="001978D9">
      <w:pPr>
        <w:shd w:val="clear" w:color="auto" w:fill="FFFFFF"/>
        <w:spacing w:before="166" w:after="166" w:line="240" w:lineRule="auto"/>
        <w:rPr>
          <w:rFonts w:ascii="Times New Roman" w:eastAsia="Times New Roman" w:hAnsi="Times New Roman" w:cs="Times New Roman"/>
          <w:b/>
          <w:bCs/>
          <w:color w:val="000000"/>
          <w:sz w:val="24"/>
          <w:szCs w:val="24"/>
          <w:lang w:eastAsia="tr-TR"/>
        </w:rPr>
      </w:pPr>
    </w:p>
    <w:p w:rsidR="00285414" w:rsidRPr="00CA2D61" w:rsidRDefault="00114BCE" w:rsidP="001978D9">
      <w:pPr>
        <w:shd w:val="clear" w:color="auto" w:fill="FFFFFF"/>
        <w:spacing w:before="166" w:after="166" w:line="240" w:lineRule="auto"/>
        <w:rPr>
          <w:rFonts w:ascii="Times New Roman" w:eastAsia="Times New Roman" w:hAnsi="Times New Roman" w:cs="Times New Roman"/>
          <w:b/>
          <w:i/>
          <w:sz w:val="28"/>
          <w:szCs w:val="28"/>
          <w:lang w:eastAsia="tr-TR"/>
        </w:rPr>
      </w:pPr>
      <w:r w:rsidRPr="00CA2D61">
        <w:rPr>
          <w:rFonts w:ascii="Times New Roman" w:eastAsia="Times New Roman" w:hAnsi="Times New Roman" w:cs="Times New Roman"/>
          <w:b/>
          <w:i/>
          <w:sz w:val="28"/>
          <w:szCs w:val="28"/>
          <w:lang w:eastAsia="tr-TR"/>
        </w:rPr>
        <w:t>K</w:t>
      </w:r>
      <w:r w:rsidR="00285414" w:rsidRPr="00CA2D61">
        <w:rPr>
          <w:rFonts w:ascii="Times New Roman" w:eastAsia="Times New Roman" w:hAnsi="Times New Roman" w:cs="Times New Roman"/>
          <w:b/>
          <w:i/>
          <w:sz w:val="28"/>
          <w:szCs w:val="28"/>
          <w:lang w:eastAsia="tr-TR"/>
        </w:rPr>
        <w:t>OVID-19 Hastaları için Kapsamlı Kardiyovasküler Bakım</w:t>
      </w:r>
    </w:p>
    <w:p w:rsidR="00342D20" w:rsidRPr="00342D20" w:rsidRDefault="00342D20" w:rsidP="001978D9">
      <w:pPr>
        <w:shd w:val="clear" w:color="auto" w:fill="FFFFFF"/>
        <w:spacing w:before="166" w:after="166" w:line="240" w:lineRule="auto"/>
        <w:rPr>
          <w:rFonts w:ascii="Arial" w:eastAsia="Times New Roman" w:hAnsi="Arial" w:cs="Arial"/>
          <w:sz w:val="20"/>
          <w:szCs w:val="20"/>
          <w:lang w:eastAsia="tr-TR"/>
        </w:rPr>
      </w:pPr>
      <w:r w:rsidRPr="00342D20">
        <w:rPr>
          <w:rFonts w:ascii="Arial" w:eastAsia="Times New Roman" w:hAnsi="Arial" w:cs="Arial"/>
          <w:sz w:val="20"/>
          <w:szCs w:val="20"/>
          <w:lang w:eastAsia="tr-TR"/>
        </w:rPr>
        <w:t>Kardiyak bakımın COVID-19 hastaları için optimize edilmesi gerekir; bu sayede, eşzamanlı olarak vakaların triyajına</w:t>
      </w:r>
      <w:r w:rsidR="00C5456B">
        <w:rPr>
          <w:rFonts w:ascii="Arial" w:eastAsia="Times New Roman" w:hAnsi="Arial" w:cs="Arial"/>
          <w:sz w:val="20"/>
          <w:szCs w:val="20"/>
          <w:lang w:eastAsia="tr-TR"/>
        </w:rPr>
        <w:t xml:space="preserve"> ( en fazla yararı olacak tedavi ve tetkiki değerlendirime ve sınıflandırılmasına)</w:t>
      </w:r>
      <w:r w:rsidRPr="00342D20">
        <w:rPr>
          <w:rFonts w:ascii="Arial" w:eastAsia="Times New Roman" w:hAnsi="Arial" w:cs="Arial"/>
          <w:sz w:val="20"/>
          <w:szCs w:val="20"/>
          <w:lang w:eastAsia="tr-TR"/>
        </w:rPr>
        <w:t xml:space="preserve"> yönelik kalp rahatsızlıklarının erken tespiti ve yönetimi ve COVID-19 maruziyetini önlemek veya en aza indirmek için uygun koruma sağlanır</w:t>
      </w:r>
      <w:r w:rsidR="00C5456B" w:rsidRPr="00C5456B">
        <w:rPr>
          <w:rFonts w:ascii="Arial" w:eastAsia="Times New Roman" w:hAnsi="Arial" w:cs="Arial"/>
          <w:b/>
          <w:color w:val="FF0000"/>
          <w:sz w:val="20"/>
          <w:szCs w:val="20"/>
          <w:vertAlign w:val="superscript"/>
          <w:lang w:eastAsia="tr-TR"/>
        </w:rPr>
        <w:t>31</w:t>
      </w:r>
      <w:r w:rsidRPr="00342D20">
        <w:rPr>
          <w:rFonts w:ascii="Arial" w:eastAsia="Times New Roman" w:hAnsi="Arial" w:cs="Arial"/>
          <w:sz w:val="20"/>
          <w:szCs w:val="20"/>
          <w:lang w:eastAsia="tr-TR"/>
        </w:rPr>
        <w:t>.</w:t>
      </w:r>
    </w:p>
    <w:p w:rsidR="00C5456B" w:rsidRPr="00780966" w:rsidRDefault="0057317B" w:rsidP="00C5456B">
      <w:pPr>
        <w:pStyle w:val="ListeParagraf"/>
        <w:numPr>
          <w:ilvl w:val="0"/>
          <w:numId w:val="25"/>
        </w:numPr>
        <w:shd w:val="clear" w:color="auto" w:fill="FFFFFF"/>
        <w:spacing w:before="166" w:after="166" w:line="240" w:lineRule="auto"/>
        <w:rPr>
          <w:rFonts w:ascii="Times New Roman" w:eastAsia="Times New Roman" w:hAnsi="Times New Roman" w:cs="Times New Roman"/>
          <w:b/>
          <w:i/>
          <w:color w:val="0070C0"/>
          <w:sz w:val="24"/>
          <w:szCs w:val="24"/>
          <w:lang w:eastAsia="tr-TR"/>
        </w:rPr>
      </w:pPr>
      <w:r w:rsidRPr="00780966">
        <w:rPr>
          <w:rFonts w:ascii="Arial" w:eastAsia="Times New Roman" w:hAnsi="Arial" w:cs="Arial"/>
          <w:b/>
          <w:i/>
          <w:sz w:val="20"/>
          <w:szCs w:val="20"/>
          <w:lang w:eastAsia="tr-TR"/>
        </w:rPr>
        <w:t>H</w:t>
      </w:r>
      <w:r w:rsidR="00C5456B" w:rsidRPr="00780966">
        <w:rPr>
          <w:rFonts w:ascii="Arial" w:eastAsia="Times New Roman" w:hAnsi="Arial" w:cs="Arial"/>
          <w:b/>
          <w:i/>
          <w:sz w:val="20"/>
          <w:szCs w:val="20"/>
          <w:lang w:eastAsia="tr-TR"/>
        </w:rPr>
        <w:t xml:space="preserve">astalara verilen mesajlar: </w:t>
      </w:r>
    </w:p>
    <w:p w:rsidR="00C5456B" w:rsidRPr="00F92E68" w:rsidRDefault="0057317B" w:rsidP="00780966">
      <w:pPr>
        <w:pStyle w:val="ListeParagraf"/>
        <w:numPr>
          <w:ilvl w:val="0"/>
          <w:numId w:val="4"/>
        </w:numPr>
        <w:shd w:val="clear" w:color="auto" w:fill="F2F2F2" w:themeFill="background1" w:themeFillShade="F2"/>
        <w:spacing w:before="166" w:after="166" w:line="240" w:lineRule="auto"/>
        <w:rPr>
          <w:rFonts w:ascii="Times New Roman" w:eastAsia="Times New Roman" w:hAnsi="Times New Roman" w:cs="Times New Roman"/>
          <w:i/>
          <w:color w:val="0070C0"/>
          <w:sz w:val="24"/>
          <w:szCs w:val="24"/>
          <w:lang w:eastAsia="tr-TR"/>
        </w:rPr>
      </w:pPr>
      <w:r w:rsidRPr="00F92E68">
        <w:rPr>
          <w:rFonts w:ascii="Arial" w:eastAsia="Times New Roman" w:hAnsi="Arial" w:cs="Arial"/>
          <w:i/>
          <w:sz w:val="20"/>
          <w:szCs w:val="20"/>
          <w:lang w:eastAsia="tr-TR"/>
        </w:rPr>
        <w:t xml:space="preserve"> </w:t>
      </w:r>
      <w:r w:rsidR="00C5456B" w:rsidRPr="00F92E68">
        <w:rPr>
          <w:rFonts w:ascii="Arial" w:eastAsia="Times New Roman" w:hAnsi="Arial" w:cs="Arial"/>
          <w:i/>
          <w:sz w:val="20"/>
          <w:szCs w:val="20"/>
          <w:lang w:eastAsia="tr-TR"/>
        </w:rPr>
        <w:t>“H</w:t>
      </w:r>
      <w:r w:rsidRPr="00F92E68">
        <w:rPr>
          <w:rFonts w:ascii="Arial" w:eastAsia="Times New Roman" w:hAnsi="Arial" w:cs="Arial"/>
          <w:i/>
          <w:sz w:val="20"/>
          <w:szCs w:val="20"/>
          <w:lang w:eastAsia="tr-TR"/>
        </w:rPr>
        <w:t xml:space="preserve">astada uyaran kardiyak semptomların bulunması durumunda </w:t>
      </w:r>
      <w:r w:rsidR="00812FA2" w:rsidRPr="00F92E68">
        <w:rPr>
          <w:rFonts w:ascii="Arial" w:eastAsia="Times New Roman" w:hAnsi="Arial" w:cs="Arial"/>
          <w:i/>
          <w:sz w:val="20"/>
          <w:szCs w:val="20"/>
          <w:lang w:eastAsia="tr-TR"/>
        </w:rPr>
        <w:t xml:space="preserve">çok net olarak </w:t>
      </w:r>
      <w:r w:rsidRPr="00F92E68">
        <w:rPr>
          <w:rFonts w:ascii="Arial" w:eastAsia="Times New Roman" w:hAnsi="Arial" w:cs="Arial"/>
          <w:i/>
          <w:sz w:val="20"/>
          <w:szCs w:val="20"/>
          <w:lang w:eastAsia="tr-TR"/>
        </w:rPr>
        <w:t>ac</w:t>
      </w:r>
      <w:r w:rsidR="00812FA2" w:rsidRPr="00F92E68">
        <w:rPr>
          <w:rFonts w:ascii="Arial" w:eastAsia="Times New Roman" w:hAnsi="Arial" w:cs="Arial"/>
          <w:i/>
          <w:sz w:val="20"/>
          <w:szCs w:val="20"/>
          <w:lang w:eastAsia="tr-TR"/>
        </w:rPr>
        <w:t>il bakıma başvurulması gerekmektedir</w:t>
      </w:r>
      <w:r w:rsidR="00F92E68">
        <w:rPr>
          <w:rFonts w:ascii="Arial" w:eastAsia="Times New Roman" w:hAnsi="Arial" w:cs="Arial"/>
          <w:i/>
          <w:sz w:val="20"/>
          <w:szCs w:val="20"/>
          <w:lang w:eastAsia="tr-TR"/>
        </w:rPr>
        <w:t>”</w:t>
      </w:r>
      <w:r w:rsidR="00812FA2" w:rsidRPr="00F92E68">
        <w:rPr>
          <w:rFonts w:ascii="Arial" w:eastAsia="Times New Roman" w:hAnsi="Arial" w:cs="Arial"/>
          <w:i/>
          <w:sz w:val="20"/>
          <w:szCs w:val="20"/>
          <w:lang w:eastAsia="tr-TR"/>
        </w:rPr>
        <w:t>.</w:t>
      </w:r>
      <w:r w:rsidRPr="00F92E68">
        <w:rPr>
          <w:rFonts w:ascii="Arial" w:eastAsia="Times New Roman" w:hAnsi="Arial" w:cs="Arial"/>
          <w:i/>
          <w:sz w:val="20"/>
          <w:szCs w:val="20"/>
          <w:lang w:eastAsia="tr-TR"/>
        </w:rPr>
        <w:t>.</w:t>
      </w:r>
    </w:p>
    <w:p w:rsidR="00285414" w:rsidRPr="00C5456B" w:rsidRDefault="0057317B" w:rsidP="00780966">
      <w:pPr>
        <w:pStyle w:val="ListeParagraf"/>
        <w:numPr>
          <w:ilvl w:val="0"/>
          <w:numId w:val="4"/>
        </w:numPr>
        <w:shd w:val="clear" w:color="auto" w:fill="F2F2F2" w:themeFill="background1" w:themeFillShade="F2"/>
        <w:spacing w:before="166" w:after="166" w:line="240" w:lineRule="auto"/>
        <w:rPr>
          <w:rFonts w:ascii="Arial" w:eastAsia="Times New Roman" w:hAnsi="Arial" w:cs="Arial"/>
          <w:sz w:val="20"/>
          <w:szCs w:val="20"/>
          <w:lang w:eastAsia="tr-TR"/>
        </w:rPr>
      </w:pPr>
      <w:r w:rsidRPr="00C5456B">
        <w:rPr>
          <w:rFonts w:ascii="Times New Roman" w:eastAsia="Times New Roman" w:hAnsi="Times New Roman" w:cs="Times New Roman"/>
          <w:sz w:val="24"/>
          <w:szCs w:val="24"/>
          <w:lang w:eastAsia="tr-TR"/>
        </w:rPr>
        <w:t xml:space="preserve"> </w:t>
      </w:r>
      <w:r w:rsidR="0070174D" w:rsidRPr="00C5456B">
        <w:rPr>
          <w:rFonts w:ascii="Times New Roman" w:eastAsia="Times New Roman" w:hAnsi="Times New Roman" w:cs="Times New Roman"/>
          <w:color w:val="0070C0"/>
          <w:sz w:val="24"/>
          <w:szCs w:val="24"/>
          <w:lang w:eastAsia="tr-TR"/>
        </w:rPr>
        <w:t>“</w:t>
      </w:r>
      <w:r w:rsidRPr="00C5456B">
        <w:rPr>
          <w:rFonts w:ascii="Arial" w:eastAsia="Times New Roman" w:hAnsi="Arial" w:cs="Arial"/>
          <w:sz w:val="20"/>
          <w:szCs w:val="20"/>
          <w:lang w:eastAsia="tr-TR"/>
        </w:rPr>
        <w:t>Maske takmak, fiziksel mesafe</w:t>
      </w:r>
      <w:r w:rsidR="0070174D" w:rsidRPr="00C5456B">
        <w:rPr>
          <w:rFonts w:ascii="Arial" w:eastAsia="Times New Roman" w:hAnsi="Arial" w:cs="Arial"/>
          <w:sz w:val="20"/>
          <w:szCs w:val="20"/>
          <w:lang w:eastAsia="tr-TR"/>
        </w:rPr>
        <w:t>”</w:t>
      </w:r>
      <w:r w:rsidRPr="00C5456B">
        <w:rPr>
          <w:rFonts w:ascii="Arial" w:eastAsia="Times New Roman" w:hAnsi="Arial" w:cs="Arial"/>
          <w:sz w:val="20"/>
          <w:szCs w:val="20"/>
          <w:lang w:eastAsia="tr-TR"/>
        </w:rPr>
        <w:t xml:space="preserve"> her zamankinden daha önemli olmaya devam ediyor.</w:t>
      </w:r>
    </w:p>
    <w:p w:rsidR="001978D9" w:rsidRPr="00CA2D61" w:rsidRDefault="003D783E" w:rsidP="001978D9">
      <w:pPr>
        <w:shd w:val="clear" w:color="auto" w:fill="FFFFFF"/>
        <w:spacing w:before="166" w:after="166" w:line="240" w:lineRule="auto"/>
        <w:rPr>
          <w:rFonts w:ascii="Times New Roman" w:eastAsia="Times New Roman" w:hAnsi="Times New Roman" w:cs="Times New Roman"/>
          <w:b/>
          <w:i/>
          <w:sz w:val="28"/>
          <w:szCs w:val="28"/>
          <w:lang w:eastAsia="tr-TR"/>
        </w:rPr>
      </w:pPr>
      <w:r w:rsidRPr="00CA2D61">
        <w:rPr>
          <w:rFonts w:ascii="Times New Roman" w:eastAsia="Times New Roman" w:hAnsi="Times New Roman" w:cs="Times New Roman"/>
          <w:b/>
          <w:bCs/>
          <w:i/>
          <w:sz w:val="28"/>
          <w:szCs w:val="28"/>
          <w:lang w:eastAsia="tr-TR"/>
        </w:rPr>
        <w:t>ACE İnhibitörleri (ACEİ)/ Anjiyotensin Reseptör Blokerleri (ARB)</w:t>
      </w:r>
    </w:p>
    <w:p w:rsidR="003D783E" w:rsidRPr="00CA2D61" w:rsidRDefault="003D783E" w:rsidP="001978D9">
      <w:pPr>
        <w:shd w:val="clear" w:color="auto" w:fill="FFFFFF"/>
        <w:spacing w:before="166" w:after="166" w:line="240" w:lineRule="auto"/>
        <w:rPr>
          <w:rFonts w:ascii="Times New Roman" w:eastAsia="Times New Roman" w:hAnsi="Times New Roman" w:cs="Times New Roman"/>
          <w:i/>
          <w:color w:val="000000"/>
          <w:sz w:val="24"/>
          <w:szCs w:val="24"/>
          <w:lang w:eastAsia="tr-TR"/>
        </w:rPr>
      </w:pPr>
    </w:p>
    <w:p w:rsidR="00FC5BA7" w:rsidRPr="00FF3FD3" w:rsidRDefault="003D783E" w:rsidP="00FF3FD3">
      <w:pPr>
        <w:pStyle w:val="ListeParagraf"/>
        <w:numPr>
          <w:ilvl w:val="0"/>
          <w:numId w:val="25"/>
        </w:numPr>
        <w:shd w:val="clear" w:color="auto" w:fill="FFFFFF"/>
        <w:spacing w:before="166" w:after="166" w:line="240" w:lineRule="auto"/>
        <w:rPr>
          <w:rFonts w:ascii="Arial" w:eastAsia="Times New Roman" w:hAnsi="Arial" w:cs="Arial"/>
          <w:sz w:val="20"/>
          <w:szCs w:val="20"/>
          <w:lang w:eastAsia="tr-TR"/>
        </w:rPr>
      </w:pPr>
      <w:r w:rsidRPr="00FF3FD3">
        <w:rPr>
          <w:rFonts w:ascii="Arial" w:eastAsia="Times New Roman" w:hAnsi="Arial" w:cs="Arial"/>
          <w:sz w:val="20"/>
          <w:szCs w:val="20"/>
          <w:lang w:eastAsia="tr-TR"/>
        </w:rPr>
        <w:t>2020'nin başlarında, bu ilaçların COVID-19 hastalarında güvenli kullanımı konusunda tartışma büyüdü.</w:t>
      </w:r>
      <w:r w:rsidRPr="00FF3FD3">
        <w:rPr>
          <w:rFonts w:ascii="Arial" w:hAnsi="Arial" w:cs="Arial"/>
          <w:sz w:val="20"/>
          <w:szCs w:val="20"/>
        </w:rPr>
        <w:t xml:space="preserve"> </w:t>
      </w:r>
    </w:p>
    <w:p w:rsidR="008478DE" w:rsidRPr="00FF3FD3" w:rsidRDefault="00FC5BA7" w:rsidP="008478DE">
      <w:pPr>
        <w:pStyle w:val="ListeParagraf"/>
        <w:numPr>
          <w:ilvl w:val="0"/>
          <w:numId w:val="3"/>
        </w:numPr>
        <w:shd w:val="clear" w:color="auto" w:fill="FFFFFF"/>
        <w:spacing w:before="166" w:after="166" w:line="240" w:lineRule="auto"/>
        <w:rPr>
          <w:rFonts w:ascii="Times New Roman" w:eastAsia="Times New Roman" w:hAnsi="Times New Roman" w:cs="Times New Roman"/>
          <w:i/>
          <w:sz w:val="24"/>
          <w:szCs w:val="24"/>
          <w:lang w:eastAsia="tr-TR"/>
        </w:rPr>
      </w:pPr>
      <w:r w:rsidRPr="00780966">
        <w:rPr>
          <w:rFonts w:ascii="Times New Roman" w:eastAsia="Times New Roman" w:hAnsi="Times New Roman" w:cs="Times New Roman"/>
          <w:b/>
          <w:i/>
          <w:sz w:val="24"/>
          <w:szCs w:val="24"/>
          <w:lang w:eastAsia="tr-TR"/>
        </w:rPr>
        <w:t>Günümüzde “</w:t>
      </w:r>
      <w:r w:rsidR="003D783E" w:rsidRPr="00780966">
        <w:rPr>
          <w:rFonts w:ascii="Times New Roman" w:eastAsia="Times New Roman" w:hAnsi="Times New Roman" w:cs="Times New Roman"/>
          <w:b/>
          <w:i/>
          <w:sz w:val="24"/>
          <w:szCs w:val="24"/>
          <w:lang w:eastAsia="tr-TR"/>
        </w:rPr>
        <w:t>bu ilaçların kullanımının devam etme</w:t>
      </w:r>
      <w:r w:rsidR="00FF3FD3" w:rsidRPr="00780966">
        <w:rPr>
          <w:rFonts w:ascii="Times New Roman" w:eastAsia="Times New Roman" w:hAnsi="Times New Roman" w:cs="Times New Roman"/>
          <w:b/>
          <w:i/>
          <w:sz w:val="24"/>
          <w:szCs w:val="24"/>
          <w:lang w:eastAsia="tr-TR"/>
        </w:rPr>
        <w:t>si konusunda uzlaşıya varılmıştır</w:t>
      </w:r>
      <w:r w:rsidR="00FF3FD3">
        <w:rPr>
          <w:rFonts w:ascii="Times New Roman" w:eastAsia="Times New Roman" w:hAnsi="Times New Roman" w:cs="Times New Roman"/>
          <w:i/>
          <w:sz w:val="24"/>
          <w:szCs w:val="24"/>
          <w:lang w:eastAsia="tr-TR"/>
        </w:rPr>
        <w:t xml:space="preserve"> </w:t>
      </w:r>
      <w:r w:rsidR="00FF3FD3" w:rsidRPr="00FF3FD3">
        <w:rPr>
          <w:rFonts w:ascii="Times New Roman" w:eastAsia="Times New Roman" w:hAnsi="Times New Roman" w:cs="Times New Roman"/>
          <w:b/>
          <w:i/>
          <w:color w:val="FF0000"/>
          <w:sz w:val="24"/>
          <w:szCs w:val="24"/>
          <w:vertAlign w:val="superscript"/>
          <w:lang w:eastAsia="tr-TR"/>
        </w:rPr>
        <w:t>33,34</w:t>
      </w:r>
      <w:r w:rsidR="008E3A0A" w:rsidRPr="00FF3FD3">
        <w:rPr>
          <w:rFonts w:ascii="Times New Roman" w:eastAsia="Times New Roman" w:hAnsi="Times New Roman" w:cs="Times New Roman"/>
          <w:i/>
          <w:color w:val="FF0000"/>
          <w:sz w:val="24"/>
          <w:szCs w:val="24"/>
          <w:lang w:eastAsia="tr-TR"/>
        </w:rPr>
        <w:t xml:space="preserve"> </w:t>
      </w:r>
      <w:r w:rsidR="008478DE" w:rsidRPr="00FF3FD3">
        <w:rPr>
          <w:rFonts w:ascii="Times New Roman" w:eastAsia="Times New Roman" w:hAnsi="Times New Roman" w:cs="Times New Roman"/>
          <w:i/>
          <w:sz w:val="24"/>
          <w:szCs w:val="24"/>
          <w:lang w:eastAsia="tr-TR"/>
        </w:rPr>
        <w:t>.</w:t>
      </w:r>
    </w:p>
    <w:p w:rsidR="008478DE" w:rsidRDefault="008478DE" w:rsidP="008478DE">
      <w:pPr>
        <w:pStyle w:val="ListeParagraf"/>
        <w:pBdr>
          <w:bottom w:val="single" w:sz="4" w:space="1" w:color="auto"/>
        </w:pBdr>
        <w:shd w:val="clear" w:color="auto" w:fill="FFFFFF"/>
        <w:spacing w:before="166" w:after="166" w:line="240" w:lineRule="auto"/>
        <w:rPr>
          <w:rFonts w:ascii="Times New Roman" w:eastAsia="Times New Roman" w:hAnsi="Times New Roman" w:cs="Times New Roman"/>
          <w:color w:val="0070C0"/>
          <w:sz w:val="24"/>
          <w:szCs w:val="24"/>
          <w:lang w:eastAsia="tr-TR"/>
        </w:rPr>
      </w:pPr>
    </w:p>
    <w:p w:rsidR="003D783E" w:rsidRPr="00FC5BA7" w:rsidRDefault="001154F8" w:rsidP="008478DE">
      <w:pPr>
        <w:pStyle w:val="ListeParagraf"/>
        <w:pBdr>
          <w:bottom w:val="single" w:sz="4" w:space="1" w:color="auto"/>
        </w:pBdr>
        <w:shd w:val="clear" w:color="auto" w:fill="FFFFFF"/>
        <w:spacing w:before="166" w:after="166" w:line="240" w:lineRule="auto"/>
        <w:rPr>
          <w:rFonts w:ascii="Times New Roman" w:eastAsia="Times New Roman" w:hAnsi="Times New Roman" w:cs="Times New Roman"/>
          <w:color w:val="0070C0"/>
          <w:sz w:val="24"/>
          <w:szCs w:val="24"/>
          <w:lang w:eastAsia="tr-TR"/>
        </w:rPr>
      </w:pPr>
      <w:r w:rsidRPr="00FC5BA7">
        <w:rPr>
          <w:rFonts w:ascii="Times New Roman" w:eastAsia="Times New Roman" w:hAnsi="Times New Roman" w:cs="Times New Roman"/>
          <w:color w:val="0070C0"/>
          <w:sz w:val="24"/>
          <w:szCs w:val="24"/>
          <w:lang w:eastAsia="tr-TR"/>
        </w:rPr>
        <w:lastRenderedPageBreak/>
        <w:t xml:space="preserve"> </w:t>
      </w:r>
      <w:r w:rsidR="008E3A0A" w:rsidRPr="00B01679">
        <w:rPr>
          <w:rFonts w:ascii="Times New Roman" w:eastAsia="Times New Roman" w:hAnsi="Times New Roman" w:cs="Times New Roman"/>
          <w:sz w:val="18"/>
          <w:szCs w:val="18"/>
          <w:lang w:eastAsia="tr-TR"/>
        </w:rPr>
        <w:t>(Sommerstein R,et al. Coronavirus Disease 2019 (COVID-19): Do Angiotensin-Converting Enzyme Inhibitors/Angiotensin Receptor Blockers Have a Biphasic Effect? J Am Heart Assoc. 2020 Apr 07;9(7):e016</w:t>
      </w:r>
      <w:r w:rsidR="00C068C6" w:rsidRPr="00B01679">
        <w:rPr>
          <w:rFonts w:ascii="Times New Roman" w:eastAsia="Times New Roman" w:hAnsi="Times New Roman" w:cs="Times New Roman"/>
          <w:sz w:val="18"/>
          <w:szCs w:val="18"/>
          <w:lang w:eastAsia="tr-TR"/>
        </w:rPr>
        <w:t xml:space="preserve">509.  / </w:t>
      </w:r>
      <w:r w:rsidR="008E3A0A" w:rsidRPr="00B01679">
        <w:rPr>
          <w:rFonts w:ascii="Times New Roman" w:eastAsia="Times New Roman" w:hAnsi="Times New Roman" w:cs="Times New Roman"/>
          <w:sz w:val="18"/>
          <w:szCs w:val="18"/>
          <w:lang w:eastAsia="tr-TR"/>
        </w:rPr>
        <w:t>Boz</w:t>
      </w:r>
      <w:r w:rsidR="00C068C6" w:rsidRPr="00B01679">
        <w:rPr>
          <w:rFonts w:ascii="Times New Roman" w:eastAsia="Times New Roman" w:hAnsi="Times New Roman" w:cs="Times New Roman"/>
          <w:sz w:val="18"/>
          <w:szCs w:val="18"/>
          <w:lang w:eastAsia="tr-TR"/>
        </w:rPr>
        <w:t>kurt B, et al</w:t>
      </w:r>
      <w:r w:rsidR="008E3A0A" w:rsidRPr="00B01679">
        <w:rPr>
          <w:rFonts w:ascii="Times New Roman" w:eastAsia="Times New Roman" w:hAnsi="Times New Roman" w:cs="Times New Roman"/>
          <w:sz w:val="18"/>
          <w:szCs w:val="18"/>
          <w:lang w:eastAsia="tr-TR"/>
        </w:rPr>
        <w:t>Joint HFSA/ACC/AHA Statement Addresses Concerns Re: Using RAAS Antagonists in COVID-19. J Card Fail.</w:t>
      </w:r>
      <w:r w:rsidR="00C068C6" w:rsidRPr="00B01679">
        <w:rPr>
          <w:rFonts w:ascii="Times New Roman" w:eastAsia="Times New Roman" w:hAnsi="Times New Roman" w:cs="Times New Roman"/>
          <w:sz w:val="18"/>
          <w:szCs w:val="18"/>
          <w:lang w:eastAsia="tr-TR"/>
        </w:rPr>
        <w:t xml:space="preserve"> 2020 May;26(5):370).</w:t>
      </w:r>
      <w:r w:rsidR="00C068C6" w:rsidRPr="00FC5BA7">
        <w:rPr>
          <w:rFonts w:ascii="Times New Roman" w:eastAsia="Times New Roman" w:hAnsi="Times New Roman" w:cs="Times New Roman"/>
          <w:sz w:val="24"/>
          <w:szCs w:val="24"/>
          <w:lang w:eastAsia="tr-TR"/>
        </w:rPr>
        <w:t xml:space="preserve"> </w:t>
      </w:r>
    </w:p>
    <w:p w:rsidR="00C068C6" w:rsidRDefault="00C068C6" w:rsidP="00C068C6">
      <w:pPr>
        <w:shd w:val="clear" w:color="auto" w:fill="FFFFFF"/>
        <w:spacing w:before="166" w:after="166" w:line="240" w:lineRule="auto"/>
        <w:rPr>
          <w:rFonts w:ascii="Times New Roman" w:eastAsia="Times New Roman" w:hAnsi="Times New Roman" w:cs="Times New Roman"/>
          <w:color w:val="000000"/>
          <w:sz w:val="24"/>
          <w:szCs w:val="24"/>
          <w:lang w:eastAsia="tr-TR"/>
        </w:rPr>
      </w:pPr>
    </w:p>
    <w:p w:rsidR="00E4542B" w:rsidRPr="001410C1" w:rsidRDefault="00E4542B" w:rsidP="001410C1">
      <w:pPr>
        <w:pStyle w:val="ListeParagraf"/>
        <w:numPr>
          <w:ilvl w:val="0"/>
          <w:numId w:val="25"/>
        </w:numPr>
        <w:shd w:val="clear" w:color="auto" w:fill="FFFFFF"/>
        <w:spacing w:before="166" w:after="166" w:line="240" w:lineRule="auto"/>
        <w:rPr>
          <w:rFonts w:ascii="Times New Roman" w:eastAsia="Times New Roman" w:hAnsi="Times New Roman" w:cs="Times New Roman"/>
          <w:sz w:val="24"/>
          <w:szCs w:val="24"/>
          <w:lang w:eastAsia="tr-TR"/>
        </w:rPr>
      </w:pPr>
      <w:r w:rsidRPr="00E4542B">
        <w:rPr>
          <w:rFonts w:ascii="Arial" w:eastAsia="Times New Roman" w:hAnsi="Arial" w:cs="Arial"/>
          <w:sz w:val="20"/>
          <w:szCs w:val="20"/>
          <w:lang w:eastAsia="tr-TR"/>
        </w:rPr>
        <w:t>BRACE CORONA  çalışması ESC Kongresi 2020'de sunuldu,</w:t>
      </w:r>
      <w:r w:rsidR="00C068C6" w:rsidRPr="00E4542B">
        <w:rPr>
          <w:rFonts w:ascii="Arial" w:eastAsia="Times New Roman" w:hAnsi="Arial" w:cs="Arial"/>
          <w:sz w:val="20"/>
          <w:szCs w:val="20"/>
          <w:lang w:eastAsia="tr-TR"/>
        </w:rPr>
        <w:t>2020'de sunuldu</w:t>
      </w:r>
      <w:r>
        <w:rPr>
          <w:rFonts w:ascii="Arial" w:eastAsia="Times New Roman" w:hAnsi="Arial" w:cs="Arial"/>
          <w:sz w:val="20"/>
          <w:szCs w:val="20"/>
          <w:lang w:eastAsia="tr-TR"/>
        </w:rPr>
        <w:t>:</w:t>
      </w:r>
      <w:r w:rsidR="000070E6" w:rsidRPr="00E4542B">
        <w:rPr>
          <w:rFonts w:ascii="Arial" w:eastAsia="Times New Roman" w:hAnsi="Arial" w:cs="Arial"/>
          <w:color w:val="0070C0"/>
          <w:sz w:val="20"/>
          <w:szCs w:val="20"/>
          <w:lang w:eastAsia="tr-TR"/>
        </w:rPr>
        <w:t xml:space="preserve"> </w:t>
      </w:r>
      <w:r>
        <w:rPr>
          <w:rFonts w:ascii="Arial" w:eastAsia="Times New Roman" w:hAnsi="Arial" w:cs="Arial"/>
          <w:color w:val="0070C0"/>
          <w:sz w:val="20"/>
          <w:szCs w:val="20"/>
          <w:lang w:eastAsia="tr-TR"/>
        </w:rPr>
        <w:t>S</w:t>
      </w:r>
      <w:r w:rsidRPr="00E4542B">
        <w:rPr>
          <w:rFonts w:ascii="Arial" w:eastAsia="Times New Roman" w:hAnsi="Arial" w:cs="Arial"/>
          <w:color w:val="0070C0"/>
          <w:sz w:val="20"/>
          <w:szCs w:val="20"/>
          <w:lang w:eastAsia="tr-TR"/>
        </w:rPr>
        <w:t>ürekli</w:t>
      </w:r>
      <w:r w:rsidRPr="00E4542B">
        <w:rPr>
          <w:rFonts w:ascii="Times New Roman" w:eastAsia="Times New Roman" w:hAnsi="Times New Roman" w:cs="Times New Roman"/>
          <w:color w:val="0070C0"/>
          <w:sz w:val="24"/>
          <w:szCs w:val="24"/>
          <w:lang w:eastAsia="tr-TR"/>
        </w:rPr>
        <w:t xml:space="preserve"> </w:t>
      </w:r>
      <w:r w:rsidRPr="00E4542B">
        <w:rPr>
          <w:rFonts w:ascii="Arial" w:eastAsia="Times New Roman" w:hAnsi="Arial" w:cs="Arial"/>
          <w:sz w:val="20"/>
          <w:szCs w:val="20"/>
          <w:lang w:eastAsia="tr-TR"/>
        </w:rPr>
        <w:t>ACEI/ARB alan ve COVID-19 nedeniyle hastaneye yatırılan denekler arasında bu ilaçların geçici olarak askıya alındığı kişilerle 30 gün boyunca hayatta kalınan ve hastane-dışında  gün sayısında anlamlı bir fark bulunmadı</w:t>
      </w:r>
      <w:r w:rsidR="001410C1" w:rsidRPr="001410C1">
        <w:rPr>
          <w:rFonts w:ascii="Arial" w:eastAsia="Times New Roman" w:hAnsi="Arial" w:cs="Arial"/>
          <w:b/>
          <w:color w:val="FF0000"/>
          <w:sz w:val="20"/>
          <w:szCs w:val="20"/>
          <w:vertAlign w:val="superscript"/>
          <w:lang w:eastAsia="tr-TR"/>
        </w:rPr>
        <w:t>35</w:t>
      </w:r>
      <w:r w:rsidRPr="00E4542B">
        <w:rPr>
          <w:rFonts w:ascii="Arial" w:eastAsia="Times New Roman" w:hAnsi="Arial" w:cs="Arial"/>
          <w:sz w:val="20"/>
          <w:szCs w:val="20"/>
          <w:lang w:eastAsia="tr-TR"/>
        </w:rPr>
        <w:t>.</w:t>
      </w:r>
    </w:p>
    <w:p w:rsidR="000070E6" w:rsidRDefault="006602C7" w:rsidP="00780966">
      <w:pPr>
        <w:pStyle w:val="ListeParagraf"/>
        <w:shd w:val="clear" w:color="auto" w:fill="FFFFFF"/>
        <w:spacing w:before="166" w:after="166" w:line="240" w:lineRule="auto"/>
        <w:ind w:left="360"/>
        <w:rPr>
          <w:rFonts w:ascii="Times New Roman" w:eastAsia="Times New Roman" w:hAnsi="Times New Roman" w:cs="Times New Roman"/>
          <w:color w:val="000000"/>
          <w:sz w:val="16"/>
          <w:szCs w:val="16"/>
          <w:lang w:eastAsia="tr-TR"/>
        </w:rPr>
      </w:pPr>
      <w:r w:rsidRPr="00FF3FD3">
        <w:rPr>
          <w:rFonts w:ascii="Times New Roman" w:eastAsia="Times New Roman" w:hAnsi="Times New Roman" w:cs="Times New Roman"/>
          <w:color w:val="0070C0"/>
          <w:sz w:val="24"/>
          <w:szCs w:val="24"/>
          <w:lang w:eastAsia="tr-TR"/>
        </w:rPr>
        <w:t>(</w:t>
      </w:r>
      <w:r w:rsidRPr="00FF3FD3">
        <w:rPr>
          <w:rFonts w:ascii="Times New Roman" w:eastAsia="Times New Roman" w:hAnsi="Times New Roman" w:cs="Times New Roman"/>
          <w:color w:val="000000"/>
          <w:sz w:val="16"/>
          <w:szCs w:val="16"/>
          <w:lang w:eastAsia="tr-TR"/>
        </w:rPr>
        <w:t xml:space="preserve">Lopes RD,et al. BRACE CORONA investigators. Continuing versus suspending angiotensin-converting enzyme inhibitors and angiotensin receptor blockers: Impact on adverse outcomes in hospitalized patients with severe acute respiratory syndrome coronavirus 2 (SARS-CoV-2)--The BRACE CORONA Trial. Am Heart J. 2020 Aug;226:49-59).  </w:t>
      </w:r>
    </w:p>
    <w:p w:rsidR="00780966" w:rsidRPr="000070E6" w:rsidRDefault="00780966" w:rsidP="00780966">
      <w:pPr>
        <w:pStyle w:val="ListeParagraf"/>
        <w:shd w:val="clear" w:color="auto" w:fill="FFFFFF"/>
        <w:spacing w:before="166" w:after="166" w:line="240" w:lineRule="auto"/>
        <w:ind w:left="360"/>
        <w:rPr>
          <w:rFonts w:ascii="Times New Roman" w:eastAsia="Times New Roman" w:hAnsi="Times New Roman" w:cs="Times New Roman"/>
          <w:color w:val="0070C0"/>
          <w:sz w:val="24"/>
          <w:szCs w:val="24"/>
          <w:lang w:eastAsia="tr-TR"/>
        </w:rPr>
      </w:pPr>
    </w:p>
    <w:p w:rsidR="00CA2D61" w:rsidRDefault="00780966" w:rsidP="00780966">
      <w:pPr>
        <w:pStyle w:val="ListeParagraf"/>
        <w:numPr>
          <w:ilvl w:val="0"/>
          <w:numId w:val="33"/>
        </w:numPr>
        <w:shd w:val="clear" w:color="auto" w:fill="FFFFFF"/>
        <w:spacing w:before="166" w:after="166" w:line="240" w:lineRule="auto"/>
        <w:rPr>
          <w:rFonts w:ascii="Times New Roman" w:eastAsia="Times New Roman" w:hAnsi="Times New Roman" w:cs="Times New Roman"/>
          <w:color w:val="0070C0"/>
          <w:sz w:val="24"/>
          <w:szCs w:val="24"/>
          <w:lang w:eastAsia="tr-TR"/>
        </w:rPr>
      </w:pPr>
      <w:r>
        <w:rPr>
          <w:rFonts w:ascii="Arial" w:eastAsia="Times New Roman" w:hAnsi="Arial" w:cs="Arial"/>
          <w:b/>
          <w:sz w:val="20"/>
          <w:szCs w:val="20"/>
          <w:lang w:eastAsia="tr-TR"/>
        </w:rPr>
        <w:t>Y</w:t>
      </w:r>
      <w:r w:rsidR="006602C7" w:rsidRPr="00780966">
        <w:rPr>
          <w:rFonts w:ascii="Arial" w:eastAsia="Times New Roman" w:hAnsi="Arial" w:cs="Arial"/>
          <w:b/>
          <w:sz w:val="20"/>
          <w:szCs w:val="20"/>
          <w:lang w:eastAsia="tr-TR"/>
        </w:rPr>
        <w:t>aygın</w:t>
      </w:r>
      <w:r>
        <w:rPr>
          <w:rFonts w:ascii="Arial" w:eastAsia="Times New Roman" w:hAnsi="Arial" w:cs="Arial"/>
          <w:b/>
          <w:sz w:val="20"/>
          <w:szCs w:val="20"/>
          <w:lang w:eastAsia="tr-TR"/>
        </w:rPr>
        <w:t xml:space="preserve"> kullanılan 5 </w:t>
      </w:r>
      <w:r w:rsidR="006602C7" w:rsidRPr="00780966">
        <w:rPr>
          <w:rFonts w:ascii="Arial" w:eastAsia="Times New Roman" w:hAnsi="Arial" w:cs="Arial"/>
          <w:b/>
          <w:sz w:val="20"/>
          <w:szCs w:val="20"/>
          <w:lang w:eastAsia="tr-TR"/>
        </w:rPr>
        <w:t xml:space="preserve"> antihipertansif ilaç sınıfı, COVID-19 hastalarında güvenlidir ve enfeksiyon olasılığını artırmaz</w:t>
      </w:r>
      <w:r w:rsidR="006602C7" w:rsidRPr="000070E6">
        <w:rPr>
          <w:rFonts w:ascii="Times New Roman" w:eastAsia="Times New Roman" w:hAnsi="Times New Roman" w:cs="Times New Roman"/>
          <w:color w:val="0070C0"/>
          <w:sz w:val="24"/>
          <w:szCs w:val="24"/>
          <w:lang w:eastAsia="tr-TR"/>
        </w:rPr>
        <w:t xml:space="preserve"> </w:t>
      </w:r>
      <w:r w:rsidR="001410C1" w:rsidRPr="001410C1">
        <w:rPr>
          <w:rFonts w:ascii="Times New Roman" w:eastAsia="Times New Roman" w:hAnsi="Times New Roman" w:cs="Times New Roman"/>
          <w:b/>
          <w:color w:val="FF0000"/>
          <w:sz w:val="24"/>
          <w:szCs w:val="24"/>
          <w:vertAlign w:val="superscript"/>
          <w:lang w:eastAsia="tr-TR"/>
        </w:rPr>
        <w:t>36</w:t>
      </w:r>
      <w:r w:rsidR="008478DE" w:rsidRPr="000070E6">
        <w:rPr>
          <w:rFonts w:ascii="Times New Roman" w:eastAsia="Times New Roman" w:hAnsi="Times New Roman" w:cs="Times New Roman"/>
          <w:color w:val="0070C0"/>
          <w:sz w:val="24"/>
          <w:szCs w:val="24"/>
          <w:lang w:eastAsia="tr-TR"/>
        </w:rPr>
        <w:t>.</w:t>
      </w:r>
    </w:p>
    <w:p w:rsidR="000070E6" w:rsidRPr="00CA2D61" w:rsidRDefault="000070E6" w:rsidP="00CA2D61">
      <w:pPr>
        <w:pBdr>
          <w:bottom w:val="single" w:sz="4" w:space="1" w:color="auto"/>
        </w:pBdr>
        <w:shd w:val="clear" w:color="auto" w:fill="FFFFFF"/>
        <w:spacing w:before="166" w:after="166" w:line="240" w:lineRule="auto"/>
        <w:ind w:left="851"/>
        <w:rPr>
          <w:rFonts w:ascii="Times New Roman" w:eastAsia="Times New Roman" w:hAnsi="Times New Roman" w:cs="Times New Roman"/>
          <w:color w:val="0070C0"/>
          <w:sz w:val="24"/>
          <w:szCs w:val="24"/>
          <w:lang w:eastAsia="tr-TR"/>
        </w:rPr>
      </w:pPr>
      <w:r w:rsidRPr="00CA2D61">
        <w:rPr>
          <w:rFonts w:ascii="Times New Roman" w:eastAsia="Times New Roman" w:hAnsi="Times New Roman" w:cs="Times New Roman"/>
          <w:color w:val="0070C0"/>
          <w:sz w:val="24"/>
          <w:szCs w:val="24"/>
          <w:lang w:eastAsia="tr-TR"/>
        </w:rPr>
        <w:t xml:space="preserve"> </w:t>
      </w:r>
      <w:r w:rsidR="006602C7" w:rsidRPr="00CA2D61">
        <w:rPr>
          <w:rFonts w:ascii="Times New Roman" w:eastAsia="Times New Roman" w:hAnsi="Times New Roman" w:cs="Times New Roman"/>
          <w:color w:val="000000"/>
          <w:sz w:val="16"/>
          <w:szCs w:val="16"/>
          <w:lang w:eastAsia="tr-TR"/>
        </w:rPr>
        <w:t>(Reynolds HR, Adhikari S, Pulgarin C, Troxel AB,et al. Renin-Angiotensin-Aldosterone System Inhibitors and Risk of Covid-19. N Engl J Med. 2020 Jun 18;382(25):2441-2448).</w:t>
      </w:r>
    </w:p>
    <w:p w:rsidR="006602C7" w:rsidRPr="00780966" w:rsidRDefault="006602C7" w:rsidP="00780966">
      <w:pPr>
        <w:shd w:val="clear" w:color="auto" w:fill="FFFFFF"/>
        <w:spacing w:before="166" w:after="166" w:line="240" w:lineRule="auto"/>
        <w:rPr>
          <w:rFonts w:ascii="Times New Roman" w:eastAsia="Times New Roman" w:hAnsi="Times New Roman" w:cs="Times New Roman"/>
          <w:color w:val="0070C0"/>
          <w:sz w:val="24"/>
          <w:szCs w:val="24"/>
          <w:lang w:eastAsia="tr-TR"/>
        </w:rPr>
      </w:pPr>
    </w:p>
    <w:p w:rsidR="001154F8" w:rsidRPr="00CA2D61" w:rsidRDefault="001154F8" w:rsidP="007A0DCE">
      <w:pPr>
        <w:shd w:val="clear" w:color="auto" w:fill="FFFFFF"/>
        <w:spacing w:before="166" w:after="166" w:line="240" w:lineRule="auto"/>
        <w:rPr>
          <w:rFonts w:ascii="Times New Roman" w:eastAsia="Times New Roman" w:hAnsi="Times New Roman" w:cs="Times New Roman"/>
          <w:i/>
          <w:sz w:val="28"/>
          <w:szCs w:val="28"/>
          <w:lang w:eastAsia="tr-TR"/>
        </w:rPr>
      </w:pPr>
      <w:r w:rsidRPr="00CA2D61">
        <w:rPr>
          <w:rFonts w:ascii="Times New Roman" w:eastAsia="Times New Roman" w:hAnsi="Times New Roman" w:cs="Times New Roman"/>
          <w:b/>
          <w:bCs/>
          <w:i/>
          <w:sz w:val="28"/>
          <w:szCs w:val="28"/>
          <w:lang w:eastAsia="tr-TR"/>
        </w:rPr>
        <w:t>Remdesivir</w:t>
      </w:r>
    </w:p>
    <w:p w:rsidR="00F270F6" w:rsidRPr="00F270F6" w:rsidRDefault="00917C97" w:rsidP="00CA2D61">
      <w:pPr>
        <w:pStyle w:val="ListeParagraf"/>
        <w:numPr>
          <w:ilvl w:val="0"/>
          <w:numId w:val="25"/>
        </w:numPr>
        <w:shd w:val="clear" w:color="auto" w:fill="FFFFFF"/>
        <w:spacing w:before="166" w:after="166" w:line="240" w:lineRule="auto"/>
        <w:rPr>
          <w:rFonts w:ascii="Arial" w:eastAsia="Times New Roman" w:hAnsi="Arial" w:cs="Arial"/>
          <w:sz w:val="20"/>
          <w:szCs w:val="20"/>
          <w:lang w:eastAsia="tr-TR"/>
        </w:rPr>
      </w:pPr>
      <w:r w:rsidRPr="00CA2D61">
        <w:rPr>
          <w:rFonts w:ascii="Arial" w:eastAsia="Times New Roman" w:hAnsi="Arial" w:cs="Arial"/>
          <w:sz w:val="20"/>
          <w:szCs w:val="20"/>
          <w:lang w:eastAsia="tr-TR"/>
        </w:rPr>
        <w:t>Remdesivir, COVID-19'u tedavi etmek için kullanılan bir antiviral (RNA polimeraz inhibitörü) ilaçtır.</w:t>
      </w:r>
      <w:r w:rsidR="00B06E8F" w:rsidRPr="00CA2D61">
        <w:rPr>
          <w:rFonts w:ascii="Arial" w:hAnsi="Arial" w:cs="Arial"/>
          <w:sz w:val="20"/>
          <w:szCs w:val="20"/>
        </w:rPr>
        <w:t xml:space="preserve"> </w:t>
      </w:r>
      <w:r w:rsidR="00B06E8F" w:rsidRPr="00CA2D61">
        <w:rPr>
          <w:rFonts w:ascii="Arial" w:eastAsia="Times New Roman" w:hAnsi="Arial" w:cs="Arial"/>
          <w:sz w:val="20"/>
          <w:szCs w:val="20"/>
          <w:lang w:eastAsia="tr-TR"/>
        </w:rPr>
        <w:t>Çin'den çok merkezli, çift kör bir çalışma, şiddetli COVID-19 nedeniyle hastaneye yatırılan er</w:t>
      </w:r>
      <w:r w:rsidR="00CA2D61" w:rsidRPr="00CA2D61">
        <w:rPr>
          <w:rFonts w:ascii="Arial" w:eastAsia="Times New Roman" w:hAnsi="Arial" w:cs="Arial"/>
          <w:sz w:val="20"/>
          <w:szCs w:val="20"/>
          <w:lang w:eastAsia="tr-TR"/>
        </w:rPr>
        <w:t>işkin hastalarDA</w:t>
      </w:r>
      <w:r w:rsidR="00B06E8F" w:rsidRPr="00CA2D61">
        <w:rPr>
          <w:rFonts w:ascii="Arial" w:eastAsia="Times New Roman" w:hAnsi="Arial" w:cs="Arial"/>
          <w:sz w:val="20"/>
          <w:szCs w:val="20"/>
          <w:lang w:eastAsia="tr-TR"/>
        </w:rPr>
        <w:t xml:space="preserve"> Remdesivir'i inceledi.</w:t>
      </w:r>
      <w:r w:rsidR="00B06E8F" w:rsidRPr="00CA2D61">
        <w:t xml:space="preserve"> </w:t>
      </w:r>
      <w:r w:rsidR="00B06E8F" w:rsidRPr="00F270F6">
        <w:rPr>
          <w:rFonts w:ascii="Arial" w:eastAsia="Times New Roman" w:hAnsi="Arial" w:cs="Arial"/>
          <w:sz w:val="20"/>
          <w:szCs w:val="20"/>
          <w:lang w:eastAsia="tr-TR"/>
        </w:rPr>
        <w:t>Çalışma, kontrol grubuna kıyasla tedavi grubunda klinik düzelmede bir azalma gösterdi, ancak fark anlamlı değildi</w:t>
      </w:r>
      <w:r w:rsidR="00CA2D61" w:rsidRPr="00CA2D61">
        <w:rPr>
          <w:rFonts w:ascii="Times New Roman" w:eastAsia="Times New Roman" w:hAnsi="Times New Roman" w:cs="Times New Roman"/>
          <w:b/>
          <w:color w:val="FF0000"/>
          <w:sz w:val="24"/>
          <w:szCs w:val="24"/>
          <w:vertAlign w:val="superscript"/>
          <w:lang w:eastAsia="tr-TR"/>
        </w:rPr>
        <w:t>37</w:t>
      </w:r>
      <w:r w:rsidR="00B06E8F" w:rsidRPr="00CA2D61">
        <w:rPr>
          <w:rFonts w:ascii="Times New Roman" w:eastAsia="Times New Roman" w:hAnsi="Times New Roman" w:cs="Times New Roman"/>
          <w:color w:val="0070C0"/>
          <w:sz w:val="24"/>
          <w:szCs w:val="24"/>
          <w:lang w:eastAsia="tr-TR"/>
        </w:rPr>
        <w:t>.</w:t>
      </w:r>
      <w:r w:rsidR="00B06E8F" w:rsidRPr="00B06E8F">
        <w:t xml:space="preserve"> </w:t>
      </w:r>
    </w:p>
    <w:p w:rsidR="00917C97" w:rsidRPr="00F270F6" w:rsidRDefault="00CA2D61" w:rsidP="00CA2D61">
      <w:pPr>
        <w:pStyle w:val="ListeParagraf"/>
        <w:numPr>
          <w:ilvl w:val="0"/>
          <w:numId w:val="25"/>
        </w:numPr>
        <w:shd w:val="clear" w:color="auto" w:fill="FFFFFF"/>
        <w:spacing w:before="166" w:after="166" w:line="240" w:lineRule="auto"/>
        <w:rPr>
          <w:rFonts w:ascii="Arial" w:eastAsia="Times New Roman" w:hAnsi="Arial" w:cs="Arial"/>
          <w:sz w:val="20"/>
          <w:szCs w:val="20"/>
          <w:lang w:eastAsia="tr-TR"/>
        </w:rPr>
      </w:pPr>
      <w:r w:rsidRPr="00F270F6">
        <w:rPr>
          <w:rFonts w:ascii="Arial" w:eastAsia="Times New Roman" w:hAnsi="Arial" w:cs="Arial"/>
          <w:sz w:val="20"/>
          <w:szCs w:val="20"/>
          <w:lang w:eastAsia="tr-TR"/>
        </w:rPr>
        <w:t xml:space="preserve">Sonraki bir </w:t>
      </w:r>
      <w:r w:rsidR="00F270F6" w:rsidRPr="00F270F6">
        <w:rPr>
          <w:rFonts w:ascii="Arial" w:eastAsia="Times New Roman" w:hAnsi="Arial" w:cs="Arial"/>
          <w:sz w:val="20"/>
          <w:szCs w:val="20"/>
          <w:lang w:eastAsia="tr-TR"/>
        </w:rPr>
        <w:t xml:space="preserve">Remdesivir tedavi </w:t>
      </w:r>
      <w:r w:rsidRPr="00F270F6">
        <w:rPr>
          <w:rFonts w:ascii="Arial" w:eastAsia="Times New Roman" w:hAnsi="Arial" w:cs="Arial"/>
          <w:sz w:val="20"/>
          <w:szCs w:val="20"/>
          <w:lang w:eastAsia="tr-TR"/>
        </w:rPr>
        <w:t>çalışma</w:t>
      </w:r>
      <w:r w:rsidR="00F270F6" w:rsidRPr="00F270F6">
        <w:rPr>
          <w:rFonts w:ascii="Arial" w:eastAsia="Times New Roman" w:hAnsi="Arial" w:cs="Arial"/>
          <w:sz w:val="20"/>
          <w:szCs w:val="20"/>
          <w:lang w:eastAsia="tr-TR"/>
        </w:rPr>
        <w:t>sı</w:t>
      </w:r>
      <w:r w:rsidRPr="00F270F6">
        <w:rPr>
          <w:rFonts w:ascii="Arial" w:eastAsia="Times New Roman" w:hAnsi="Arial" w:cs="Arial"/>
          <w:sz w:val="20"/>
          <w:szCs w:val="20"/>
          <w:lang w:eastAsia="tr-TR"/>
        </w:rPr>
        <w:t xml:space="preserve"> </w:t>
      </w:r>
      <w:r w:rsidR="00B06E8F" w:rsidRPr="00F270F6">
        <w:rPr>
          <w:rFonts w:ascii="Arial" w:eastAsia="Times New Roman" w:hAnsi="Arial" w:cs="Arial"/>
          <w:sz w:val="20"/>
          <w:szCs w:val="20"/>
          <w:lang w:eastAsia="tr-TR"/>
        </w:rPr>
        <w:t>hastaneye yatırılan 1063 COVID-19 hastasını değerlendirdi.</w:t>
      </w:r>
      <w:r w:rsidR="00B06E8F" w:rsidRPr="00B06E8F">
        <w:t xml:space="preserve"> </w:t>
      </w:r>
      <w:r w:rsidR="00F270F6">
        <w:t>‘</w:t>
      </w:r>
      <w:r w:rsidR="00B06E8F" w:rsidRPr="00F270F6">
        <w:rPr>
          <w:rFonts w:ascii="Arial" w:eastAsia="Times New Roman" w:hAnsi="Arial" w:cs="Arial"/>
          <w:sz w:val="20"/>
          <w:szCs w:val="20"/>
          <w:lang w:eastAsia="tr-TR"/>
        </w:rPr>
        <w:t>New England Journal of Medicine'de yayınlanan sonuçla</w:t>
      </w:r>
      <w:r w:rsidR="00F270F6">
        <w:rPr>
          <w:rFonts w:ascii="Arial" w:eastAsia="Times New Roman" w:hAnsi="Arial" w:cs="Arial"/>
          <w:sz w:val="20"/>
          <w:szCs w:val="20"/>
          <w:lang w:eastAsia="tr-TR"/>
        </w:rPr>
        <w:t>r, remdesivir alan hastaların</w:t>
      </w:r>
      <w:r w:rsidR="00B06E8F" w:rsidRPr="00F270F6">
        <w:rPr>
          <w:rFonts w:ascii="Arial" w:eastAsia="Times New Roman" w:hAnsi="Arial" w:cs="Arial"/>
          <w:sz w:val="20"/>
          <w:szCs w:val="20"/>
          <w:lang w:eastAsia="tr-TR"/>
        </w:rPr>
        <w:t xml:space="preserve"> plaseboya kıyasla daha hızlı iyileşme süresinin olduğunu gösterdi</w:t>
      </w:r>
      <w:r w:rsidR="00F270F6" w:rsidRPr="00F270F6">
        <w:rPr>
          <w:rFonts w:ascii="Arial" w:eastAsia="Times New Roman" w:hAnsi="Arial" w:cs="Arial"/>
          <w:b/>
          <w:color w:val="FF0000"/>
          <w:sz w:val="20"/>
          <w:szCs w:val="20"/>
          <w:vertAlign w:val="superscript"/>
          <w:lang w:eastAsia="tr-TR"/>
        </w:rPr>
        <w:t>38</w:t>
      </w:r>
      <w:r w:rsidR="00B06E8F" w:rsidRPr="00F270F6">
        <w:rPr>
          <w:rFonts w:ascii="Arial" w:eastAsia="Times New Roman" w:hAnsi="Arial" w:cs="Arial"/>
          <w:sz w:val="20"/>
          <w:szCs w:val="20"/>
          <w:lang w:eastAsia="tr-TR"/>
        </w:rPr>
        <w:t>.</w:t>
      </w:r>
    </w:p>
    <w:p w:rsidR="007A0DCE" w:rsidRDefault="007A0DCE" w:rsidP="007A0DCE">
      <w:pPr>
        <w:pBdr>
          <w:bottom w:val="single" w:sz="6"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Wang Y, Zhang D, Du G, Du R, Zhao J,</w:t>
      </w:r>
      <w:r>
        <w:rPr>
          <w:rFonts w:ascii="Times New Roman" w:eastAsia="Times New Roman" w:hAnsi="Times New Roman" w:cs="Times New Roman"/>
          <w:color w:val="000000"/>
          <w:sz w:val="16"/>
          <w:szCs w:val="16"/>
          <w:lang w:eastAsia="tr-TR"/>
        </w:rPr>
        <w:t>et al</w:t>
      </w:r>
      <w:r w:rsidRPr="001978D9">
        <w:rPr>
          <w:rFonts w:ascii="Times New Roman" w:eastAsia="Times New Roman" w:hAnsi="Times New Roman" w:cs="Times New Roman"/>
          <w:color w:val="000000"/>
          <w:sz w:val="16"/>
          <w:szCs w:val="16"/>
          <w:lang w:eastAsia="tr-TR"/>
        </w:rPr>
        <w:t>. Remdesivir in adults with severe COVID-19: a randomised, double-blind, placebo-controlled, multicentre trial. Lancet. 2020 May 16;395(10236):1569-1578. </w:t>
      </w:r>
      <w:r>
        <w:rPr>
          <w:rFonts w:ascii="Times New Roman" w:eastAsia="Times New Roman" w:hAnsi="Times New Roman" w:cs="Times New Roman"/>
          <w:color w:val="000000"/>
          <w:sz w:val="16"/>
          <w:szCs w:val="16"/>
          <w:lang w:eastAsia="tr-TR"/>
        </w:rPr>
        <w:t xml:space="preserve">/ </w:t>
      </w:r>
      <w:r w:rsidR="00B01679">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Beigel JH, Tomashek KM,</w:t>
      </w:r>
      <w:r>
        <w:rPr>
          <w:rFonts w:ascii="Times New Roman" w:eastAsia="Times New Roman" w:hAnsi="Times New Roman" w:cs="Times New Roman"/>
          <w:color w:val="000000"/>
          <w:sz w:val="16"/>
          <w:szCs w:val="16"/>
          <w:lang w:eastAsia="tr-TR"/>
        </w:rPr>
        <w:t xml:space="preserve">et al. </w:t>
      </w:r>
      <w:r w:rsidRPr="001978D9">
        <w:rPr>
          <w:rFonts w:ascii="Times New Roman" w:eastAsia="Times New Roman" w:hAnsi="Times New Roman" w:cs="Times New Roman"/>
          <w:color w:val="000000"/>
          <w:sz w:val="16"/>
          <w:szCs w:val="16"/>
          <w:lang w:eastAsia="tr-TR"/>
        </w:rPr>
        <w:t xml:space="preserve"> Remdesivir for the Treatment of Covid-19 - Final Report. N Engl J Med. 2020 Nov 05;383(19):1813-1826</w:t>
      </w: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 </w:t>
      </w:r>
    </w:p>
    <w:p w:rsidR="007A0DCE" w:rsidRPr="001978D9" w:rsidRDefault="007A0DCE" w:rsidP="007A0DCE">
      <w:pPr>
        <w:shd w:val="clear" w:color="auto" w:fill="FFFFFF"/>
        <w:spacing w:before="166" w:line="240" w:lineRule="auto"/>
        <w:rPr>
          <w:rFonts w:ascii="Times New Roman" w:eastAsia="Times New Roman" w:hAnsi="Times New Roman" w:cs="Times New Roman"/>
          <w:color w:val="000000"/>
          <w:sz w:val="16"/>
          <w:szCs w:val="16"/>
          <w:lang w:eastAsia="tr-TR"/>
        </w:rPr>
      </w:pPr>
    </w:p>
    <w:p w:rsidR="007A0DCE" w:rsidRDefault="007A0DCE" w:rsidP="007A0DCE">
      <w:pPr>
        <w:shd w:val="clear" w:color="auto" w:fill="FFFFFF"/>
        <w:spacing w:before="166" w:after="166" w:line="240" w:lineRule="auto"/>
        <w:rPr>
          <w:rFonts w:ascii="Times New Roman" w:eastAsia="Times New Roman" w:hAnsi="Times New Roman" w:cs="Times New Roman"/>
          <w:color w:val="0070C0"/>
          <w:sz w:val="24"/>
          <w:szCs w:val="24"/>
          <w:lang w:eastAsia="tr-TR"/>
        </w:rPr>
      </w:pPr>
    </w:p>
    <w:p w:rsidR="00B06E8F" w:rsidRPr="00917C97" w:rsidRDefault="00B06E8F" w:rsidP="007A0DCE">
      <w:pPr>
        <w:shd w:val="clear" w:color="auto" w:fill="FFFFFF"/>
        <w:spacing w:before="166" w:after="166" w:line="240" w:lineRule="auto"/>
        <w:rPr>
          <w:rFonts w:ascii="Times New Roman" w:eastAsia="Times New Roman" w:hAnsi="Times New Roman" w:cs="Times New Roman"/>
          <w:color w:val="0070C0"/>
          <w:sz w:val="24"/>
          <w:szCs w:val="24"/>
          <w:lang w:eastAsia="tr-TR"/>
        </w:rPr>
      </w:pPr>
    </w:p>
    <w:p w:rsidR="006F5490" w:rsidRPr="006F5490" w:rsidRDefault="00B01679" w:rsidP="006F5490">
      <w:pPr>
        <w:pStyle w:val="ListeParagraf"/>
        <w:numPr>
          <w:ilvl w:val="0"/>
          <w:numId w:val="2"/>
        </w:numPr>
        <w:shd w:val="clear" w:color="auto" w:fill="F2F2F2" w:themeFill="background1" w:themeFillShade="F2"/>
        <w:spacing w:before="166" w:after="166" w:line="240" w:lineRule="auto"/>
        <w:rPr>
          <w:rFonts w:ascii="Times New Roman" w:eastAsia="Times New Roman" w:hAnsi="Times New Roman" w:cs="Times New Roman"/>
          <w:b/>
          <w:i/>
          <w:color w:val="0070C0"/>
          <w:sz w:val="24"/>
          <w:szCs w:val="24"/>
          <w:lang w:eastAsia="tr-TR"/>
        </w:rPr>
      </w:pPr>
      <w:r w:rsidRPr="006F5490">
        <w:rPr>
          <w:rFonts w:ascii="Arial" w:eastAsia="Times New Roman" w:hAnsi="Arial" w:cs="Arial"/>
          <w:b/>
          <w:i/>
          <w:sz w:val="20"/>
          <w:szCs w:val="20"/>
          <w:lang w:eastAsia="tr-TR"/>
        </w:rPr>
        <w:t>ABD FDA, COVID-19 ile hast</w:t>
      </w:r>
      <w:r w:rsidR="00F270F6" w:rsidRPr="006F5490">
        <w:rPr>
          <w:rFonts w:ascii="Arial" w:eastAsia="Times New Roman" w:hAnsi="Arial" w:cs="Arial"/>
          <w:b/>
          <w:i/>
          <w:sz w:val="20"/>
          <w:szCs w:val="20"/>
          <w:lang w:eastAsia="tr-TR"/>
        </w:rPr>
        <w:t>aneye yatırılan tüm hastalarda R</w:t>
      </w:r>
      <w:r w:rsidRPr="006F5490">
        <w:rPr>
          <w:rFonts w:ascii="Arial" w:eastAsia="Times New Roman" w:hAnsi="Arial" w:cs="Arial"/>
          <w:b/>
          <w:i/>
          <w:sz w:val="20"/>
          <w:szCs w:val="20"/>
          <w:lang w:eastAsia="tr-TR"/>
        </w:rPr>
        <w:t xml:space="preserve">emdesivir için </w:t>
      </w:r>
      <w:r w:rsidR="0017148D" w:rsidRPr="006F5490">
        <w:rPr>
          <w:rFonts w:ascii="Arial" w:eastAsia="Times New Roman" w:hAnsi="Arial" w:cs="Arial"/>
          <w:b/>
          <w:i/>
          <w:sz w:val="20"/>
          <w:szCs w:val="20"/>
          <w:lang w:eastAsia="tr-TR"/>
        </w:rPr>
        <w:t>“</w:t>
      </w:r>
      <w:r w:rsidRPr="006F5490">
        <w:rPr>
          <w:rFonts w:ascii="Arial" w:eastAsia="Times New Roman" w:hAnsi="Arial" w:cs="Arial"/>
          <w:b/>
          <w:i/>
          <w:sz w:val="20"/>
          <w:szCs w:val="20"/>
          <w:lang w:eastAsia="tr-TR"/>
        </w:rPr>
        <w:t>acil kullanım izni</w:t>
      </w:r>
      <w:r w:rsidR="0017148D" w:rsidRPr="006F5490">
        <w:rPr>
          <w:rFonts w:ascii="Arial" w:eastAsia="Times New Roman" w:hAnsi="Arial" w:cs="Arial"/>
          <w:b/>
          <w:i/>
          <w:sz w:val="20"/>
          <w:szCs w:val="20"/>
          <w:lang w:eastAsia="tr-TR"/>
        </w:rPr>
        <w:t>”</w:t>
      </w:r>
      <w:r w:rsidRPr="006F5490">
        <w:rPr>
          <w:rFonts w:ascii="Arial" w:eastAsia="Times New Roman" w:hAnsi="Arial" w:cs="Arial"/>
          <w:b/>
          <w:i/>
          <w:sz w:val="20"/>
          <w:szCs w:val="20"/>
          <w:lang w:eastAsia="tr-TR"/>
        </w:rPr>
        <w:t xml:space="preserve"> verdi.</w:t>
      </w:r>
      <w:r w:rsidR="0017148D" w:rsidRPr="006F5490">
        <w:rPr>
          <w:rFonts w:ascii="Arial" w:hAnsi="Arial" w:cs="Arial"/>
          <w:b/>
          <w:i/>
          <w:sz w:val="20"/>
          <w:szCs w:val="20"/>
        </w:rPr>
        <w:t xml:space="preserve"> </w:t>
      </w:r>
    </w:p>
    <w:p w:rsidR="004B1360" w:rsidRPr="004B1360" w:rsidRDefault="00F270F6" w:rsidP="004B1360">
      <w:pPr>
        <w:pStyle w:val="ListeParagraf"/>
        <w:numPr>
          <w:ilvl w:val="0"/>
          <w:numId w:val="2"/>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F270F6">
        <w:rPr>
          <w:rFonts w:ascii="Arial" w:eastAsia="Times New Roman" w:hAnsi="Arial" w:cs="Arial"/>
          <w:sz w:val="20"/>
          <w:szCs w:val="20"/>
          <w:lang w:eastAsia="tr-TR"/>
        </w:rPr>
        <w:t>Şimdiye kadar.</w:t>
      </w:r>
      <w:r w:rsidR="0017148D" w:rsidRPr="00F270F6">
        <w:rPr>
          <w:rFonts w:ascii="Arial" w:eastAsia="Times New Roman" w:hAnsi="Arial" w:cs="Arial"/>
          <w:sz w:val="20"/>
          <w:szCs w:val="20"/>
          <w:lang w:eastAsia="tr-TR"/>
        </w:rPr>
        <w:t xml:space="preserve"> Remdesivir ile belirgin kardiyovasküler yan etkiler bildirilmemiştir, an</w:t>
      </w:r>
      <w:r w:rsidRPr="00F270F6">
        <w:rPr>
          <w:rFonts w:ascii="Arial" w:eastAsia="Times New Roman" w:hAnsi="Arial" w:cs="Arial"/>
          <w:sz w:val="20"/>
          <w:szCs w:val="20"/>
          <w:lang w:eastAsia="tr-TR"/>
        </w:rPr>
        <w:t xml:space="preserve">cak </w:t>
      </w:r>
      <w:r w:rsidR="0017148D" w:rsidRPr="00F270F6">
        <w:rPr>
          <w:rFonts w:ascii="Arial" w:eastAsia="Times New Roman" w:hAnsi="Arial" w:cs="Arial"/>
          <w:sz w:val="20"/>
          <w:szCs w:val="20"/>
          <w:lang w:eastAsia="tr-TR"/>
        </w:rPr>
        <w:t xml:space="preserve"> COVID-19 pandemisi sırasında kullanımla </w:t>
      </w:r>
      <w:r w:rsidRPr="00F270F6">
        <w:rPr>
          <w:rFonts w:ascii="Arial" w:eastAsia="Times New Roman" w:hAnsi="Arial" w:cs="Arial"/>
          <w:sz w:val="20"/>
          <w:szCs w:val="20"/>
          <w:lang w:eastAsia="tr-TR"/>
        </w:rPr>
        <w:t xml:space="preserve">gelecekte yan etkiler </w:t>
      </w:r>
      <w:r w:rsidR="0017148D" w:rsidRPr="00F270F6">
        <w:rPr>
          <w:rFonts w:ascii="Arial" w:eastAsia="Times New Roman" w:hAnsi="Arial" w:cs="Arial"/>
          <w:sz w:val="20"/>
          <w:szCs w:val="20"/>
          <w:lang w:eastAsia="tr-TR"/>
        </w:rPr>
        <w:t>ortaya çıkabilir.</w:t>
      </w:r>
    </w:p>
    <w:p w:rsidR="003D410B" w:rsidRDefault="003D410B" w:rsidP="00EA4B44">
      <w:pPr>
        <w:shd w:val="clear" w:color="auto" w:fill="FFFFFF"/>
        <w:spacing w:before="166" w:after="166" w:line="240" w:lineRule="auto"/>
        <w:rPr>
          <w:rFonts w:ascii="Times New Roman" w:eastAsia="Times New Roman" w:hAnsi="Times New Roman" w:cs="Times New Roman"/>
          <w:b/>
          <w:bCs/>
          <w:color w:val="000000"/>
          <w:sz w:val="24"/>
          <w:szCs w:val="24"/>
          <w:lang w:eastAsia="tr-TR"/>
        </w:rPr>
      </w:pPr>
    </w:p>
    <w:p w:rsidR="000E3FF8" w:rsidRPr="00E9615C" w:rsidRDefault="000E3FF8" w:rsidP="00EA4B44">
      <w:pPr>
        <w:shd w:val="clear" w:color="auto" w:fill="FFFFFF"/>
        <w:spacing w:before="166" w:after="166" w:line="240" w:lineRule="auto"/>
        <w:rPr>
          <w:rFonts w:ascii="Times New Roman" w:eastAsia="Times New Roman" w:hAnsi="Times New Roman" w:cs="Times New Roman"/>
          <w:bCs/>
          <w:i/>
          <w:sz w:val="28"/>
          <w:szCs w:val="28"/>
          <w:lang w:eastAsia="tr-TR"/>
        </w:rPr>
      </w:pPr>
      <w:r w:rsidRPr="00866802">
        <w:rPr>
          <w:rFonts w:ascii="Times New Roman" w:eastAsia="Times New Roman" w:hAnsi="Times New Roman" w:cs="Times New Roman"/>
          <w:b/>
          <w:bCs/>
          <w:i/>
          <w:sz w:val="28"/>
          <w:szCs w:val="28"/>
          <w:lang w:eastAsia="tr-TR"/>
        </w:rPr>
        <w:t>Hidroksi klorokin ve Klorokin</w:t>
      </w:r>
      <w:r w:rsidRPr="00E9615C">
        <w:rPr>
          <w:rFonts w:ascii="Times New Roman" w:eastAsia="Times New Roman" w:hAnsi="Times New Roman" w:cs="Times New Roman"/>
          <w:bCs/>
          <w:i/>
          <w:sz w:val="24"/>
          <w:szCs w:val="24"/>
          <w:lang w:eastAsia="tr-TR"/>
        </w:rPr>
        <w:t xml:space="preserve"> </w:t>
      </w:r>
      <w:r w:rsidRPr="00E9615C">
        <w:rPr>
          <w:rFonts w:ascii="Times New Roman" w:eastAsia="Times New Roman" w:hAnsi="Times New Roman" w:cs="Times New Roman"/>
          <w:bCs/>
          <w:i/>
          <w:sz w:val="28"/>
          <w:szCs w:val="28"/>
          <w:lang w:eastAsia="tr-TR"/>
        </w:rPr>
        <w:t>(Hydroxychloroquine and Chloroquine)</w:t>
      </w:r>
    </w:p>
    <w:p w:rsidR="000E3FF8" w:rsidRPr="004F726D" w:rsidRDefault="000E3FF8" w:rsidP="00EA4B44">
      <w:pPr>
        <w:shd w:val="clear" w:color="auto" w:fill="FFFFFF"/>
        <w:spacing w:before="166" w:after="166" w:line="240" w:lineRule="auto"/>
        <w:rPr>
          <w:rFonts w:ascii="Arial" w:eastAsia="Times New Roman" w:hAnsi="Arial" w:cs="Arial"/>
          <w:sz w:val="20"/>
          <w:szCs w:val="20"/>
          <w:lang w:eastAsia="tr-TR"/>
        </w:rPr>
      </w:pPr>
      <w:r w:rsidRPr="004F726D">
        <w:rPr>
          <w:rFonts w:ascii="Arial" w:eastAsia="Times New Roman" w:hAnsi="Arial" w:cs="Arial"/>
          <w:sz w:val="20"/>
          <w:szCs w:val="20"/>
          <w:lang w:eastAsia="tr-TR"/>
        </w:rPr>
        <w:t>Hidroksiklorokin, Fransa'dan açık</w:t>
      </w:r>
      <w:r w:rsidR="003B36C3">
        <w:rPr>
          <w:rFonts w:ascii="Arial" w:eastAsia="Times New Roman" w:hAnsi="Arial" w:cs="Arial"/>
          <w:sz w:val="20"/>
          <w:szCs w:val="20"/>
          <w:lang w:eastAsia="tr-TR"/>
        </w:rPr>
        <w:t>-</w:t>
      </w:r>
      <w:r w:rsidRPr="004F726D">
        <w:rPr>
          <w:rFonts w:ascii="Arial" w:eastAsia="Times New Roman" w:hAnsi="Arial" w:cs="Arial"/>
          <w:sz w:val="20"/>
          <w:szCs w:val="20"/>
          <w:lang w:eastAsia="tr-TR"/>
        </w:rPr>
        <w:t xml:space="preserve"> etiketli, tek gruplu bir çalışmaya </w:t>
      </w:r>
      <w:r w:rsidR="003B36C3">
        <w:rPr>
          <w:rFonts w:ascii="Arial" w:eastAsia="Times New Roman" w:hAnsi="Arial" w:cs="Arial"/>
          <w:sz w:val="20"/>
          <w:szCs w:val="20"/>
          <w:lang w:eastAsia="tr-TR"/>
        </w:rPr>
        <w:t>(</w:t>
      </w:r>
      <w:r w:rsidR="003B36C3" w:rsidRPr="003B36C3">
        <w:rPr>
          <w:rFonts w:ascii="Arial" w:eastAsia="Times New Roman" w:hAnsi="Arial" w:cs="Arial"/>
          <w:sz w:val="20"/>
          <w:szCs w:val="20"/>
          <w:lang w:eastAsia="tr-TR"/>
        </w:rPr>
        <w:t>open-label, single-group study</w:t>
      </w:r>
      <w:r w:rsidR="003B36C3">
        <w:rPr>
          <w:rFonts w:ascii="Arial" w:eastAsia="Times New Roman" w:hAnsi="Arial" w:cs="Arial"/>
          <w:sz w:val="20"/>
          <w:szCs w:val="20"/>
          <w:lang w:eastAsia="tr-TR"/>
        </w:rPr>
        <w:t xml:space="preserve">) </w:t>
      </w:r>
      <w:r w:rsidRPr="004F726D">
        <w:rPr>
          <w:rFonts w:ascii="Arial" w:eastAsia="Times New Roman" w:hAnsi="Arial" w:cs="Arial"/>
          <w:sz w:val="20"/>
          <w:szCs w:val="20"/>
          <w:lang w:eastAsia="tr-TR"/>
        </w:rPr>
        <w:t>dayanarak COVID-19 hastaları için potansiyel bir tedavi olarak tanıtıldı</w:t>
      </w:r>
      <w:r w:rsidR="003B36C3" w:rsidRPr="003B36C3">
        <w:rPr>
          <w:rFonts w:ascii="Arial" w:eastAsia="Times New Roman" w:hAnsi="Arial" w:cs="Arial"/>
          <w:b/>
          <w:color w:val="FF0000"/>
          <w:sz w:val="20"/>
          <w:szCs w:val="20"/>
          <w:vertAlign w:val="superscript"/>
          <w:lang w:eastAsia="tr-TR"/>
        </w:rPr>
        <w:t>39</w:t>
      </w:r>
      <w:r w:rsidRPr="004F726D">
        <w:rPr>
          <w:rFonts w:ascii="Arial" w:eastAsia="Times New Roman" w:hAnsi="Arial" w:cs="Arial"/>
          <w:sz w:val="20"/>
          <w:szCs w:val="20"/>
          <w:lang w:eastAsia="tr-TR"/>
        </w:rPr>
        <w:t>.</w:t>
      </w:r>
    </w:p>
    <w:p w:rsidR="000E3FF8" w:rsidRPr="003B36C3" w:rsidRDefault="000E3FF8" w:rsidP="003B36C3">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3B36C3">
        <w:rPr>
          <w:rFonts w:ascii="Arial" w:eastAsia="Times New Roman" w:hAnsi="Arial" w:cs="Arial"/>
          <w:sz w:val="20"/>
          <w:szCs w:val="20"/>
          <w:lang w:eastAsia="tr-TR"/>
        </w:rPr>
        <w:t>Bununla birlikte, New York'daki büyük bir tıp merkezinde hastaneye yatırılan COVID-19 hastaları üzerinde yapılan gözlemsel bir çalışma, hidroksiklorokinin belirgin bir yararı olmadığını buldu</w:t>
      </w:r>
      <w:r w:rsidR="003B36C3" w:rsidRPr="003B36C3">
        <w:rPr>
          <w:rFonts w:ascii="Arial" w:eastAsia="Times New Roman" w:hAnsi="Arial" w:cs="Arial"/>
          <w:b/>
          <w:color w:val="FF0000"/>
          <w:sz w:val="20"/>
          <w:szCs w:val="20"/>
          <w:vertAlign w:val="superscript"/>
          <w:lang w:eastAsia="tr-TR"/>
        </w:rPr>
        <w:t>40</w:t>
      </w:r>
      <w:r w:rsidRPr="003B36C3">
        <w:rPr>
          <w:rFonts w:ascii="Arial" w:eastAsia="Times New Roman" w:hAnsi="Arial" w:cs="Arial"/>
          <w:sz w:val="20"/>
          <w:szCs w:val="20"/>
          <w:lang w:eastAsia="tr-TR"/>
        </w:rPr>
        <w:t>.</w:t>
      </w:r>
    </w:p>
    <w:p w:rsidR="00055A4A" w:rsidRPr="00055A4A" w:rsidRDefault="000E3FF8" w:rsidP="00055A4A">
      <w:pPr>
        <w:shd w:val="clear" w:color="auto" w:fill="FFFFFF"/>
        <w:spacing w:before="166" w:after="166" w:line="240" w:lineRule="auto"/>
        <w:rPr>
          <w:rFonts w:ascii="Arial" w:eastAsia="Times New Roman" w:hAnsi="Arial" w:cs="Arial"/>
          <w:sz w:val="20"/>
          <w:szCs w:val="20"/>
          <w:lang w:eastAsia="tr-TR"/>
        </w:rPr>
      </w:pPr>
      <w:r w:rsidRPr="00055A4A">
        <w:rPr>
          <w:rFonts w:ascii="Arial" w:eastAsia="Times New Roman" w:hAnsi="Arial" w:cs="Arial"/>
          <w:sz w:val="20"/>
          <w:szCs w:val="20"/>
          <w:lang w:eastAsia="tr-TR"/>
        </w:rPr>
        <w:t xml:space="preserve">Tek başına hidroksiklorokin veya </w:t>
      </w:r>
      <w:r w:rsidR="00055A4A" w:rsidRPr="00055A4A">
        <w:rPr>
          <w:rFonts w:ascii="Arial" w:eastAsia="Times New Roman" w:hAnsi="Arial" w:cs="Arial"/>
          <w:sz w:val="20"/>
          <w:szCs w:val="20"/>
          <w:lang w:eastAsia="tr-TR"/>
        </w:rPr>
        <w:t>[</w:t>
      </w:r>
      <w:r w:rsidRPr="00055A4A">
        <w:rPr>
          <w:rFonts w:ascii="Arial" w:eastAsia="Times New Roman" w:hAnsi="Arial" w:cs="Arial"/>
          <w:sz w:val="20"/>
          <w:szCs w:val="20"/>
          <w:lang w:eastAsia="tr-TR"/>
        </w:rPr>
        <w:t>hidroksiklorokin artı</w:t>
      </w:r>
      <w:r w:rsidR="00055A4A" w:rsidRPr="00055A4A">
        <w:rPr>
          <w:rFonts w:ascii="Arial" w:eastAsia="Times New Roman" w:hAnsi="Arial" w:cs="Arial"/>
          <w:sz w:val="20"/>
          <w:szCs w:val="20"/>
          <w:lang w:eastAsia="tr-TR"/>
        </w:rPr>
        <w:t xml:space="preserve"> azitromisin] kullanımı, </w:t>
      </w:r>
      <w:r w:rsidRPr="00055A4A">
        <w:rPr>
          <w:rFonts w:ascii="Arial" w:eastAsia="Times New Roman" w:hAnsi="Arial" w:cs="Arial"/>
          <w:sz w:val="20"/>
          <w:szCs w:val="20"/>
          <w:lang w:eastAsia="tr-TR"/>
        </w:rPr>
        <w:t xml:space="preserve"> entübasyon veya ölüm</w:t>
      </w:r>
      <w:r w:rsidR="00055A4A" w:rsidRPr="00055A4A">
        <w:rPr>
          <w:rFonts w:ascii="Arial" w:eastAsia="Times New Roman" w:hAnsi="Arial" w:cs="Arial"/>
          <w:sz w:val="20"/>
          <w:szCs w:val="20"/>
          <w:lang w:eastAsia="tr-TR"/>
        </w:rPr>
        <w:t xml:space="preserve">den ibaret </w:t>
      </w:r>
      <w:r w:rsidRPr="00055A4A">
        <w:rPr>
          <w:rFonts w:ascii="Arial" w:eastAsia="Times New Roman" w:hAnsi="Arial" w:cs="Arial"/>
          <w:sz w:val="20"/>
          <w:szCs w:val="20"/>
          <w:lang w:eastAsia="tr-TR"/>
        </w:rPr>
        <w:t xml:space="preserve"> </w:t>
      </w:r>
      <w:r w:rsidR="00055A4A" w:rsidRPr="00055A4A">
        <w:rPr>
          <w:rFonts w:ascii="Arial" w:eastAsia="Times New Roman" w:hAnsi="Arial" w:cs="Arial"/>
          <w:sz w:val="20"/>
          <w:szCs w:val="20"/>
          <w:lang w:eastAsia="tr-TR"/>
        </w:rPr>
        <w:t xml:space="preserve">bileşik </w:t>
      </w:r>
      <w:r w:rsidRPr="00055A4A">
        <w:rPr>
          <w:rFonts w:ascii="Arial" w:eastAsia="Times New Roman" w:hAnsi="Arial" w:cs="Arial"/>
          <w:sz w:val="20"/>
          <w:szCs w:val="20"/>
          <w:lang w:eastAsia="tr-TR"/>
        </w:rPr>
        <w:t>son</w:t>
      </w:r>
      <w:r w:rsidR="00055A4A" w:rsidRPr="00055A4A">
        <w:rPr>
          <w:rFonts w:ascii="Arial" w:eastAsia="Times New Roman" w:hAnsi="Arial" w:cs="Arial"/>
          <w:sz w:val="20"/>
          <w:szCs w:val="20"/>
          <w:lang w:eastAsia="tr-TR"/>
        </w:rPr>
        <w:t xml:space="preserve">lanım </w:t>
      </w:r>
      <w:r w:rsidRPr="00055A4A">
        <w:rPr>
          <w:rFonts w:ascii="Arial" w:eastAsia="Times New Roman" w:hAnsi="Arial" w:cs="Arial"/>
          <w:sz w:val="20"/>
          <w:szCs w:val="20"/>
          <w:lang w:eastAsia="tr-TR"/>
        </w:rPr>
        <w:t xml:space="preserve"> noktasını </w:t>
      </w:r>
      <w:r w:rsidR="00055A4A" w:rsidRPr="00055A4A">
        <w:rPr>
          <w:rFonts w:ascii="Arial" w:eastAsia="Times New Roman" w:hAnsi="Arial" w:cs="Arial"/>
          <w:sz w:val="20"/>
          <w:szCs w:val="20"/>
          <w:lang w:eastAsia="tr-TR"/>
        </w:rPr>
        <w:t>düzeltmedi</w:t>
      </w:r>
      <w:r w:rsidR="006F5490" w:rsidRPr="006F5490">
        <w:rPr>
          <w:rFonts w:ascii="Arial" w:eastAsia="Times New Roman" w:hAnsi="Arial" w:cs="Arial"/>
          <w:b/>
          <w:color w:val="FF0000"/>
          <w:sz w:val="20"/>
          <w:szCs w:val="20"/>
          <w:vertAlign w:val="superscript"/>
          <w:lang w:eastAsia="tr-TR"/>
        </w:rPr>
        <w:t>40</w:t>
      </w:r>
      <w:r w:rsidRPr="00055A4A">
        <w:rPr>
          <w:rFonts w:ascii="Arial" w:eastAsia="Times New Roman" w:hAnsi="Arial" w:cs="Arial"/>
          <w:sz w:val="20"/>
          <w:szCs w:val="20"/>
          <w:lang w:eastAsia="tr-TR"/>
        </w:rPr>
        <w:t>.</w:t>
      </w:r>
    </w:p>
    <w:p w:rsidR="008478DE" w:rsidRPr="00055A4A" w:rsidRDefault="000E3FF8" w:rsidP="00055A4A">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0E3FF8">
        <w:lastRenderedPageBreak/>
        <w:t xml:space="preserve"> </w:t>
      </w:r>
      <w:r w:rsidRPr="00055A4A">
        <w:rPr>
          <w:rFonts w:ascii="Arial" w:eastAsia="Times New Roman" w:hAnsi="Arial" w:cs="Arial"/>
          <w:sz w:val="20"/>
          <w:szCs w:val="20"/>
          <w:lang w:eastAsia="tr-TR"/>
        </w:rPr>
        <w:t>Klorokinin, özellikle azitromisin ile kombine edildiğinde atriyoventriküler bloklara ve uzamış QTc'ye neden olduğu kaydedilmiştir.</w:t>
      </w:r>
      <w:r w:rsidR="00EA4B44" w:rsidRPr="00055A4A">
        <w:rPr>
          <w:rFonts w:ascii="Arial" w:eastAsia="Times New Roman" w:hAnsi="Arial" w:cs="Arial"/>
          <w:sz w:val="20"/>
          <w:szCs w:val="20"/>
          <w:lang w:eastAsia="tr-TR"/>
        </w:rPr>
        <w:t xml:space="preserve"> </w:t>
      </w:r>
    </w:p>
    <w:p w:rsidR="004B1360" w:rsidRPr="006F5490" w:rsidRDefault="00EA4B44" w:rsidP="006F5490">
      <w:pPr>
        <w:pBdr>
          <w:bottom w:val="single" w:sz="6" w:space="1" w:color="auto"/>
        </w:pBdr>
        <w:spacing w:before="166" w:after="166"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color w:val="000000"/>
          <w:sz w:val="16"/>
          <w:szCs w:val="16"/>
          <w:lang w:eastAsia="tr-TR"/>
        </w:rPr>
        <w:t>(</w:t>
      </w:r>
      <w:r w:rsidR="004B1360" w:rsidRPr="001978D9">
        <w:rPr>
          <w:rFonts w:ascii="Times New Roman" w:eastAsia="Times New Roman" w:hAnsi="Times New Roman" w:cs="Times New Roman"/>
          <w:color w:val="000000"/>
          <w:sz w:val="16"/>
          <w:szCs w:val="16"/>
          <w:lang w:eastAsia="tr-TR"/>
        </w:rPr>
        <w:t>Gautret P, Lagier JC, ,</w:t>
      </w:r>
      <w:r>
        <w:rPr>
          <w:rFonts w:ascii="Times New Roman" w:eastAsia="Times New Roman" w:hAnsi="Times New Roman" w:cs="Times New Roman"/>
          <w:color w:val="000000"/>
          <w:sz w:val="16"/>
          <w:szCs w:val="16"/>
          <w:lang w:eastAsia="tr-TR"/>
        </w:rPr>
        <w:t>et al</w:t>
      </w:r>
      <w:r w:rsidR="004B1360" w:rsidRPr="001978D9">
        <w:rPr>
          <w:rFonts w:ascii="Times New Roman" w:eastAsia="Times New Roman" w:hAnsi="Times New Roman" w:cs="Times New Roman"/>
          <w:color w:val="000000"/>
          <w:sz w:val="16"/>
          <w:szCs w:val="16"/>
          <w:lang w:eastAsia="tr-TR"/>
        </w:rPr>
        <w:t>. Hydroxychloroquine and azithromycin as a treatment of COVID-19: results of an open-label non-randomized clinical trial. Int J Antimicrob Agents. 2020 Jul;56(1):105949. </w:t>
      </w:r>
      <w:r w:rsidR="004B136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 xml:space="preserve"> </w:t>
      </w:r>
      <w:r w:rsidR="004B1360" w:rsidRPr="001978D9">
        <w:rPr>
          <w:rFonts w:ascii="Times New Roman" w:eastAsia="Times New Roman" w:hAnsi="Times New Roman" w:cs="Times New Roman"/>
          <w:color w:val="000000"/>
          <w:sz w:val="16"/>
          <w:szCs w:val="16"/>
          <w:lang w:eastAsia="tr-TR"/>
        </w:rPr>
        <w:t>Geleris J, Sun Y,</w:t>
      </w:r>
      <w:r>
        <w:rPr>
          <w:rFonts w:ascii="Times New Roman" w:eastAsia="Times New Roman" w:hAnsi="Times New Roman" w:cs="Times New Roman"/>
          <w:color w:val="000000"/>
          <w:sz w:val="16"/>
          <w:szCs w:val="16"/>
          <w:lang w:eastAsia="tr-TR"/>
        </w:rPr>
        <w:t>et al.</w:t>
      </w:r>
      <w:r w:rsidR="004B1360" w:rsidRPr="001978D9">
        <w:rPr>
          <w:rFonts w:ascii="Times New Roman" w:eastAsia="Times New Roman" w:hAnsi="Times New Roman" w:cs="Times New Roman"/>
          <w:color w:val="000000"/>
          <w:sz w:val="16"/>
          <w:szCs w:val="16"/>
          <w:lang w:eastAsia="tr-TR"/>
        </w:rPr>
        <w:t xml:space="preserve"> Observational Study of Hydroxychloroquine in Hospitalized Patients with Covid-19. N Engl J Med. 2</w:t>
      </w:r>
      <w:r>
        <w:rPr>
          <w:rFonts w:ascii="Times New Roman" w:eastAsia="Times New Roman" w:hAnsi="Times New Roman" w:cs="Times New Roman"/>
          <w:color w:val="000000"/>
          <w:sz w:val="16"/>
          <w:szCs w:val="16"/>
          <w:lang w:eastAsia="tr-TR"/>
        </w:rPr>
        <w:t xml:space="preserve">020 Jun 18;382(25):2411-2418.  </w:t>
      </w:r>
      <w:r w:rsidR="004B1360" w:rsidRPr="001978D9">
        <w:rPr>
          <w:rFonts w:ascii="Times New Roman" w:eastAsia="Times New Roman" w:hAnsi="Times New Roman" w:cs="Times New Roman"/>
          <w:color w:val="000000"/>
          <w:sz w:val="16"/>
          <w:szCs w:val="16"/>
          <w:lang w:eastAsia="tr-TR"/>
        </w:rPr>
        <w:t>.</w:t>
      </w:r>
      <w:r w:rsidR="004B1360">
        <w:rPr>
          <w:rFonts w:ascii="Times New Roman" w:eastAsia="Times New Roman" w:hAnsi="Times New Roman" w:cs="Times New Roman"/>
          <w:color w:val="000000"/>
          <w:sz w:val="16"/>
          <w:szCs w:val="16"/>
          <w:lang w:eastAsia="tr-TR"/>
        </w:rPr>
        <w:t xml:space="preserve">/ </w:t>
      </w:r>
      <w:r w:rsidR="004B1360" w:rsidRPr="001978D9">
        <w:rPr>
          <w:rFonts w:ascii="Times New Roman" w:eastAsia="Times New Roman" w:hAnsi="Times New Roman" w:cs="Times New Roman"/>
          <w:color w:val="000000"/>
          <w:sz w:val="16"/>
          <w:szCs w:val="16"/>
          <w:lang w:eastAsia="tr-TR"/>
        </w:rPr>
        <w:t>Rosenberg ES, Dufort EM,</w:t>
      </w:r>
      <w:r>
        <w:rPr>
          <w:rFonts w:ascii="Times New Roman" w:eastAsia="Times New Roman" w:hAnsi="Times New Roman" w:cs="Times New Roman"/>
          <w:color w:val="000000"/>
          <w:sz w:val="16"/>
          <w:szCs w:val="16"/>
          <w:lang w:eastAsia="tr-TR"/>
        </w:rPr>
        <w:t>et al</w:t>
      </w:r>
      <w:r w:rsidR="004B1360" w:rsidRPr="001978D9">
        <w:rPr>
          <w:rFonts w:ascii="Times New Roman" w:eastAsia="Times New Roman" w:hAnsi="Times New Roman" w:cs="Times New Roman"/>
          <w:color w:val="000000"/>
          <w:sz w:val="16"/>
          <w:szCs w:val="16"/>
          <w:lang w:eastAsia="tr-TR"/>
        </w:rPr>
        <w:t>. Association of Treatment With Hydroxychloroquine or Azithromycin With In-Hospital Mortality in Patients With COVID-19 in New York State. JAMA. </w:t>
      </w:r>
      <w:r w:rsidRPr="006F5490">
        <w:rPr>
          <w:rFonts w:ascii="Times New Roman" w:eastAsia="Times New Roman" w:hAnsi="Times New Roman" w:cs="Times New Roman"/>
          <w:sz w:val="16"/>
          <w:szCs w:val="16"/>
          <w:lang w:eastAsia="tr-TR"/>
        </w:rPr>
        <w:t>2020 Jun 23;323(24):2493-2502. )</w:t>
      </w:r>
    </w:p>
    <w:p w:rsidR="004B1360" w:rsidRPr="006F5490" w:rsidRDefault="00EA4B44" w:rsidP="006F5490">
      <w:pPr>
        <w:pStyle w:val="ListeParagraf"/>
        <w:numPr>
          <w:ilvl w:val="0"/>
          <w:numId w:val="2"/>
        </w:numPr>
        <w:shd w:val="clear" w:color="auto" w:fill="F2F2F2" w:themeFill="background1" w:themeFillShade="F2"/>
        <w:spacing w:before="166" w:after="166" w:line="240" w:lineRule="auto"/>
        <w:rPr>
          <w:rFonts w:ascii="Arial" w:eastAsia="Times New Roman" w:hAnsi="Arial" w:cs="Arial"/>
          <w:b/>
          <w:i/>
          <w:sz w:val="20"/>
          <w:szCs w:val="20"/>
          <w:lang w:eastAsia="tr-TR"/>
        </w:rPr>
      </w:pPr>
      <w:r w:rsidRPr="006F5490">
        <w:rPr>
          <w:rFonts w:ascii="Arial" w:eastAsia="Times New Roman" w:hAnsi="Arial" w:cs="Arial"/>
          <w:b/>
          <w:i/>
          <w:sz w:val="20"/>
          <w:szCs w:val="20"/>
          <w:lang w:eastAsia="tr-TR"/>
        </w:rPr>
        <w:t>Klinik çalışmalarda görülen fayda eksikliği ve kardiyovasküler yan etki potansiyeli, FDA'nın COVID-19'daki hastalar için hidroksiklorokin ve klorokinin acil kullanım iznini iptal etmesine neden oldu.</w:t>
      </w:r>
    </w:p>
    <w:p w:rsidR="00EA4B44" w:rsidRPr="006F5490" w:rsidRDefault="00EA4B44" w:rsidP="007A0DCE">
      <w:pPr>
        <w:shd w:val="clear" w:color="auto" w:fill="FFFFFF"/>
        <w:spacing w:before="166" w:after="166" w:line="240" w:lineRule="auto"/>
        <w:rPr>
          <w:rFonts w:ascii="Times New Roman" w:eastAsia="Times New Roman" w:hAnsi="Times New Roman" w:cs="Times New Roman"/>
          <w:b/>
          <w:bCs/>
          <w:i/>
          <w:sz w:val="28"/>
          <w:szCs w:val="28"/>
          <w:lang w:eastAsia="tr-TR"/>
        </w:rPr>
      </w:pPr>
      <w:r w:rsidRPr="006F5490">
        <w:rPr>
          <w:rFonts w:ascii="Times New Roman" w:eastAsia="Times New Roman" w:hAnsi="Times New Roman" w:cs="Times New Roman"/>
          <w:b/>
          <w:bCs/>
          <w:i/>
          <w:sz w:val="28"/>
          <w:szCs w:val="28"/>
          <w:lang w:eastAsia="tr-TR"/>
        </w:rPr>
        <w:t>Azitromisin</w:t>
      </w:r>
    </w:p>
    <w:p w:rsidR="00634869" w:rsidRDefault="00EA4B44" w:rsidP="00CF1736">
      <w:pPr>
        <w:shd w:val="clear" w:color="auto" w:fill="FFFFFF"/>
        <w:spacing w:before="166" w:after="166" w:line="240" w:lineRule="auto"/>
      </w:pPr>
      <w:r w:rsidRPr="006F5490">
        <w:rPr>
          <w:rFonts w:ascii="Arial" w:eastAsia="Times New Roman" w:hAnsi="Arial" w:cs="Arial"/>
          <w:sz w:val="20"/>
          <w:szCs w:val="20"/>
          <w:lang w:eastAsia="tr-TR"/>
        </w:rPr>
        <w:t>Azitromisin, pandeminin başlarında tedavi olarak yaygın olarak hidroksiklorokin ile kombinasyon halinde kullanıldı.</w:t>
      </w:r>
      <w:r w:rsidRPr="006F5490">
        <w:t xml:space="preserve"> </w:t>
      </w:r>
      <w:r w:rsidRPr="006F5490">
        <w:rPr>
          <w:rFonts w:ascii="Arial" w:eastAsia="Times New Roman" w:hAnsi="Arial" w:cs="Arial"/>
          <w:sz w:val="20"/>
          <w:szCs w:val="20"/>
          <w:lang w:eastAsia="tr-TR"/>
        </w:rPr>
        <w:t xml:space="preserve">Bununla birlikte, bu kombinasyonun yapılan </w:t>
      </w:r>
      <w:r w:rsidR="006F5490">
        <w:rPr>
          <w:rFonts w:ascii="Arial" w:eastAsia="Times New Roman" w:hAnsi="Arial" w:cs="Arial"/>
          <w:sz w:val="20"/>
          <w:szCs w:val="20"/>
          <w:lang w:eastAsia="tr-TR"/>
        </w:rPr>
        <w:t>birkaç çalışmada</w:t>
      </w:r>
      <w:r w:rsidRPr="006F5490">
        <w:rPr>
          <w:rFonts w:ascii="Arial" w:eastAsia="Times New Roman" w:hAnsi="Arial" w:cs="Arial"/>
          <w:sz w:val="20"/>
          <w:szCs w:val="20"/>
          <w:lang w:eastAsia="tr-TR"/>
        </w:rPr>
        <w:t xml:space="preserve"> herhangi bir klinik fayda</w:t>
      </w:r>
      <w:r w:rsidR="006F5490">
        <w:rPr>
          <w:rFonts w:ascii="Arial" w:eastAsia="Times New Roman" w:hAnsi="Arial" w:cs="Arial"/>
          <w:sz w:val="20"/>
          <w:szCs w:val="20"/>
          <w:lang w:eastAsia="tr-TR"/>
        </w:rPr>
        <w:t xml:space="preserve">sını </w:t>
      </w:r>
      <w:r w:rsidRPr="006F5490">
        <w:rPr>
          <w:rFonts w:ascii="Arial" w:eastAsia="Times New Roman" w:hAnsi="Arial" w:cs="Arial"/>
          <w:sz w:val="20"/>
          <w:szCs w:val="20"/>
          <w:lang w:eastAsia="tr-TR"/>
        </w:rPr>
        <w:t xml:space="preserve"> göster</w:t>
      </w:r>
      <w:r w:rsidR="00634869">
        <w:rPr>
          <w:rFonts w:ascii="Arial" w:eastAsia="Times New Roman" w:hAnsi="Arial" w:cs="Arial"/>
          <w:sz w:val="20"/>
          <w:szCs w:val="20"/>
          <w:lang w:eastAsia="tr-TR"/>
        </w:rPr>
        <w:t>il</w:t>
      </w:r>
      <w:r w:rsidRPr="006F5490">
        <w:rPr>
          <w:rFonts w:ascii="Arial" w:eastAsia="Times New Roman" w:hAnsi="Arial" w:cs="Arial"/>
          <w:sz w:val="20"/>
          <w:szCs w:val="20"/>
          <w:lang w:eastAsia="tr-TR"/>
        </w:rPr>
        <w:t>memiştir</w:t>
      </w:r>
      <w:r w:rsidR="00634869" w:rsidRPr="00634869">
        <w:rPr>
          <w:rFonts w:ascii="Arial" w:eastAsia="Times New Roman" w:hAnsi="Arial" w:cs="Arial"/>
          <w:b/>
          <w:color w:val="FF0000"/>
          <w:sz w:val="20"/>
          <w:szCs w:val="20"/>
          <w:vertAlign w:val="superscript"/>
          <w:lang w:eastAsia="tr-TR"/>
        </w:rPr>
        <w:t>42,43</w:t>
      </w:r>
      <w:r w:rsidRPr="006F5490">
        <w:rPr>
          <w:rFonts w:ascii="Arial" w:eastAsia="Times New Roman" w:hAnsi="Arial" w:cs="Arial"/>
          <w:sz w:val="20"/>
          <w:szCs w:val="20"/>
          <w:lang w:eastAsia="tr-TR"/>
        </w:rPr>
        <w:t>.</w:t>
      </w:r>
      <w:r w:rsidRPr="006F5490">
        <w:t xml:space="preserve"> </w:t>
      </w:r>
    </w:p>
    <w:p w:rsidR="003D564D" w:rsidRPr="003D564D" w:rsidRDefault="00EA4B44" w:rsidP="003D564D">
      <w:pPr>
        <w:pStyle w:val="ListeParagraf"/>
        <w:numPr>
          <w:ilvl w:val="0"/>
          <w:numId w:val="2"/>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634869">
        <w:rPr>
          <w:rFonts w:ascii="Arial" w:eastAsia="Times New Roman" w:hAnsi="Arial" w:cs="Arial"/>
          <w:sz w:val="20"/>
          <w:szCs w:val="20"/>
          <w:lang w:eastAsia="tr-TR"/>
        </w:rPr>
        <w:t>Azitromisin bir makroliddir ve QTc aralığını uzattığı bilinmektedir.</w:t>
      </w:r>
      <w:r w:rsidRPr="003D564D">
        <w:rPr>
          <w:rFonts w:ascii="Arial" w:hAnsi="Arial" w:cs="Arial"/>
          <w:sz w:val="20"/>
          <w:szCs w:val="20"/>
        </w:rPr>
        <w:t xml:space="preserve"> </w:t>
      </w:r>
      <w:r w:rsidRPr="003D564D">
        <w:rPr>
          <w:rFonts w:ascii="Arial" w:eastAsia="Times New Roman" w:hAnsi="Arial" w:cs="Arial"/>
          <w:sz w:val="20"/>
          <w:szCs w:val="20"/>
          <w:lang w:eastAsia="tr-TR"/>
        </w:rPr>
        <w:t>Azitromisinin klorokin veya hidroksiklorokin ile kombine edilmesi QTc uzamasını ve potansiyel olarak torsade de point riskini artırır</w:t>
      </w:r>
      <w:r w:rsidR="00634869" w:rsidRPr="003D564D">
        <w:rPr>
          <w:rFonts w:ascii="Arial" w:eastAsia="Times New Roman" w:hAnsi="Arial" w:cs="Arial"/>
          <w:b/>
          <w:color w:val="FF0000"/>
          <w:sz w:val="20"/>
          <w:szCs w:val="20"/>
          <w:vertAlign w:val="superscript"/>
          <w:lang w:eastAsia="tr-TR"/>
        </w:rPr>
        <w:t>41</w:t>
      </w:r>
      <w:r w:rsidRPr="003D564D">
        <w:rPr>
          <w:rFonts w:ascii="Arial" w:eastAsia="Times New Roman" w:hAnsi="Arial" w:cs="Arial"/>
          <w:sz w:val="20"/>
          <w:szCs w:val="20"/>
          <w:lang w:eastAsia="tr-TR"/>
        </w:rPr>
        <w:t>.</w:t>
      </w:r>
    </w:p>
    <w:p w:rsidR="008478DE" w:rsidRPr="003D564D" w:rsidRDefault="00FC6859" w:rsidP="003D564D">
      <w:pPr>
        <w:shd w:val="clear" w:color="auto" w:fill="FFFFFF"/>
        <w:spacing w:before="166" w:after="166" w:line="240" w:lineRule="auto"/>
        <w:rPr>
          <w:rFonts w:ascii="Arial" w:eastAsia="Times New Roman" w:hAnsi="Arial" w:cs="Arial"/>
          <w:sz w:val="20"/>
          <w:szCs w:val="20"/>
          <w:lang w:eastAsia="tr-TR"/>
        </w:rPr>
      </w:pPr>
      <w:r w:rsidRPr="00634869">
        <w:t xml:space="preserve"> </w:t>
      </w:r>
      <w:r w:rsidRPr="003D564D">
        <w:rPr>
          <w:rFonts w:ascii="Arial" w:eastAsia="Times New Roman" w:hAnsi="Arial" w:cs="Arial"/>
          <w:sz w:val="20"/>
          <w:szCs w:val="20"/>
          <w:lang w:eastAsia="tr-TR"/>
        </w:rPr>
        <w:t>Klinik yarar eksikliği ve kardiyak aritmi potansiyeli, doktorları COVID-19'da azitromisin kullanmaktan caydırdı</w:t>
      </w:r>
      <w:r w:rsidR="003D564D" w:rsidRPr="003D564D">
        <w:rPr>
          <w:rFonts w:ascii="Arial" w:eastAsia="Times New Roman" w:hAnsi="Arial" w:cs="Arial"/>
          <w:b/>
          <w:color w:val="FF0000"/>
          <w:sz w:val="20"/>
          <w:szCs w:val="20"/>
          <w:vertAlign w:val="superscript"/>
          <w:lang w:eastAsia="tr-TR"/>
        </w:rPr>
        <w:t>44</w:t>
      </w:r>
      <w:r w:rsidR="00CF1736" w:rsidRPr="003D564D">
        <w:rPr>
          <w:rFonts w:ascii="Arial" w:eastAsia="Times New Roman" w:hAnsi="Arial" w:cs="Arial"/>
          <w:sz w:val="20"/>
          <w:szCs w:val="20"/>
          <w:lang w:eastAsia="tr-TR"/>
        </w:rPr>
        <w:t xml:space="preserve"> </w:t>
      </w:r>
      <w:r w:rsidR="008478DE" w:rsidRPr="003D564D">
        <w:rPr>
          <w:rFonts w:ascii="Arial" w:eastAsia="Times New Roman" w:hAnsi="Arial" w:cs="Arial"/>
          <w:sz w:val="20"/>
          <w:szCs w:val="20"/>
          <w:lang w:eastAsia="tr-TR"/>
        </w:rPr>
        <w:t>.</w:t>
      </w:r>
    </w:p>
    <w:p w:rsidR="00CF1736" w:rsidRDefault="00CF1736" w:rsidP="00CF1736">
      <w:pPr>
        <w:shd w:val="clear" w:color="auto" w:fill="FFFFFF"/>
        <w:spacing w:before="166" w:after="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70C0"/>
          <w:sz w:val="24"/>
          <w:szCs w:val="24"/>
          <w:lang w:eastAsia="tr-TR"/>
        </w:rPr>
        <w:t xml:space="preserve"> </w:t>
      </w: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Fiolet T, Guihur A,</w:t>
      </w:r>
      <w:r>
        <w:rPr>
          <w:rFonts w:ascii="Times New Roman" w:eastAsia="Times New Roman" w:hAnsi="Times New Roman" w:cs="Times New Roman"/>
          <w:color w:val="000000"/>
          <w:sz w:val="16"/>
          <w:szCs w:val="16"/>
          <w:lang w:eastAsia="tr-TR"/>
        </w:rPr>
        <w:t>et al.</w:t>
      </w:r>
      <w:r w:rsidRPr="001978D9">
        <w:rPr>
          <w:rFonts w:ascii="Times New Roman" w:eastAsia="Times New Roman" w:hAnsi="Times New Roman" w:cs="Times New Roman"/>
          <w:color w:val="000000"/>
          <w:sz w:val="16"/>
          <w:szCs w:val="16"/>
          <w:lang w:eastAsia="tr-TR"/>
        </w:rPr>
        <w:t xml:space="preserve"> Effect of hydroxychloroquine with or without azithromycin on the mortality of coronavirus disease 2019 (COVID-19) patients: a systematic review and meta-analysis. Clin Microbiol Infec</w:t>
      </w:r>
      <w:r>
        <w:rPr>
          <w:rFonts w:ascii="Times New Roman" w:eastAsia="Times New Roman" w:hAnsi="Times New Roman" w:cs="Times New Roman"/>
          <w:color w:val="000000"/>
          <w:sz w:val="16"/>
          <w:szCs w:val="16"/>
          <w:lang w:eastAsia="tr-TR"/>
        </w:rPr>
        <w:t>t. 2021 Jan;27(1):19-27. </w:t>
      </w:r>
    </w:p>
    <w:p w:rsidR="00CF1736" w:rsidRPr="00CF1736" w:rsidRDefault="00CF1736" w:rsidP="00CF1736">
      <w:pPr>
        <w:shd w:val="clear" w:color="auto" w:fill="FFFFFF"/>
        <w:spacing w:before="166" w:after="166" w:line="240" w:lineRule="auto"/>
        <w:rPr>
          <w:rFonts w:ascii="Times New Roman" w:eastAsia="Times New Roman" w:hAnsi="Times New Roman" w:cs="Times New Roman"/>
          <w:color w:val="0070C0"/>
          <w:sz w:val="24"/>
          <w:szCs w:val="24"/>
          <w:lang w:eastAsia="tr-TR"/>
        </w:rPr>
      </w:pPr>
      <w:r>
        <w:rPr>
          <w:rFonts w:ascii="Times New Roman" w:eastAsia="Times New Roman" w:hAnsi="Times New Roman" w:cs="Times New Roman"/>
          <w:color w:val="000000"/>
          <w:sz w:val="16"/>
          <w:szCs w:val="16"/>
          <w:lang w:eastAsia="tr-TR"/>
        </w:rPr>
        <w:t>---------------------------------------------------------------------------------------------------------------------------------------------------------------------</w:t>
      </w:r>
    </w:p>
    <w:p w:rsidR="004D6B6B" w:rsidRDefault="004D6B6B" w:rsidP="007A0DCE">
      <w:pPr>
        <w:shd w:val="clear" w:color="auto" w:fill="FFFFFF"/>
        <w:spacing w:before="166" w:after="166" w:line="240" w:lineRule="auto"/>
        <w:rPr>
          <w:rFonts w:ascii="Times New Roman" w:eastAsia="Times New Roman" w:hAnsi="Times New Roman" w:cs="Times New Roman"/>
          <w:b/>
          <w:bCs/>
          <w:i/>
          <w:sz w:val="28"/>
          <w:szCs w:val="28"/>
          <w:lang w:eastAsia="tr-TR"/>
        </w:rPr>
      </w:pPr>
    </w:p>
    <w:p w:rsidR="00EF70EF" w:rsidRPr="004D6B6B" w:rsidRDefault="00EF70EF" w:rsidP="007A0DCE">
      <w:pPr>
        <w:shd w:val="clear" w:color="auto" w:fill="FFFFFF"/>
        <w:spacing w:before="166" w:after="166" w:line="240" w:lineRule="auto"/>
        <w:rPr>
          <w:rFonts w:ascii="Times New Roman" w:eastAsia="Times New Roman" w:hAnsi="Times New Roman" w:cs="Times New Roman"/>
          <w:i/>
          <w:sz w:val="28"/>
          <w:szCs w:val="28"/>
          <w:lang w:eastAsia="tr-TR"/>
        </w:rPr>
      </w:pPr>
      <w:r w:rsidRPr="004D6B6B">
        <w:rPr>
          <w:rFonts w:ascii="Times New Roman" w:eastAsia="Times New Roman" w:hAnsi="Times New Roman" w:cs="Times New Roman"/>
          <w:b/>
          <w:bCs/>
          <w:i/>
          <w:sz w:val="28"/>
          <w:szCs w:val="28"/>
          <w:lang w:eastAsia="tr-TR"/>
        </w:rPr>
        <w:t>Lopinavir- ritonavir</w:t>
      </w:r>
    </w:p>
    <w:p w:rsidR="00EF70EF" w:rsidRPr="00942B0F" w:rsidRDefault="00EF70EF" w:rsidP="007A0DCE">
      <w:pPr>
        <w:shd w:val="clear" w:color="auto" w:fill="FFFFFF"/>
        <w:spacing w:before="166" w:after="166" w:line="240" w:lineRule="auto"/>
        <w:rPr>
          <w:rFonts w:ascii="Arial" w:eastAsia="Times New Roman" w:hAnsi="Arial" w:cs="Arial"/>
          <w:sz w:val="20"/>
          <w:szCs w:val="20"/>
          <w:lang w:eastAsia="tr-TR"/>
        </w:rPr>
      </w:pPr>
      <w:r w:rsidRPr="000B7D1D">
        <w:rPr>
          <w:rFonts w:ascii="Arial" w:eastAsia="Times New Roman" w:hAnsi="Arial" w:cs="Arial"/>
          <w:sz w:val="20"/>
          <w:szCs w:val="20"/>
          <w:lang w:eastAsia="tr-TR"/>
        </w:rPr>
        <w:t>Lopinavir ve ritonavir, FDA tarafından HIV-1 enfeksiyonu için onaylanmış proteaz inhibitörleridir.</w:t>
      </w:r>
      <w:r w:rsidRPr="000B7D1D">
        <w:rPr>
          <w:rFonts w:ascii="Arial" w:hAnsi="Arial" w:cs="Arial"/>
          <w:sz w:val="20"/>
          <w:szCs w:val="20"/>
        </w:rPr>
        <w:t xml:space="preserve"> </w:t>
      </w:r>
      <w:r w:rsidR="000B7D1D">
        <w:rPr>
          <w:rFonts w:ascii="Arial" w:hAnsi="Arial" w:cs="Arial"/>
          <w:sz w:val="20"/>
          <w:szCs w:val="20"/>
        </w:rPr>
        <w:t>‘</w:t>
      </w:r>
      <w:r w:rsidRPr="000B7D1D">
        <w:rPr>
          <w:rFonts w:ascii="Arial" w:eastAsia="Times New Roman" w:hAnsi="Arial" w:cs="Arial"/>
          <w:sz w:val="20"/>
          <w:szCs w:val="20"/>
          <w:lang w:eastAsia="tr-TR"/>
        </w:rPr>
        <w:t>New England Journal of Medicine'de yayınlanan yakın tarihli bir ça</w:t>
      </w:r>
      <w:r w:rsidR="000B7D1D">
        <w:rPr>
          <w:rFonts w:ascii="Arial" w:eastAsia="Times New Roman" w:hAnsi="Arial" w:cs="Arial"/>
          <w:sz w:val="20"/>
          <w:szCs w:val="20"/>
          <w:lang w:eastAsia="tr-TR"/>
        </w:rPr>
        <w:t>lışmada, araştırmacılar ağır</w:t>
      </w:r>
      <w:r w:rsidRPr="000B7D1D">
        <w:rPr>
          <w:rFonts w:ascii="Arial" w:eastAsia="Times New Roman" w:hAnsi="Arial" w:cs="Arial"/>
          <w:sz w:val="20"/>
          <w:szCs w:val="20"/>
          <w:lang w:eastAsia="tr-TR"/>
        </w:rPr>
        <w:t xml:space="preserve"> COVID-19'lu hastaneye yatırılan erişkinlerde lopinavir-ritonavir ile tedaviden sonra </w:t>
      </w:r>
      <w:r w:rsidR="000B7D1D">
        <w:rPr>
          <w:rFonts w:ascii="Arial" w:eastAsia="Times New Roman" w:hAnsi="Arial" w:cs="Arial"/>
          <w:sz w:val="20"/>
          <w:szCs w:val="20"/>
          <w:lang w:eastAsia="tr-TR"/>
        </w:rPr>
        <w:t>sağkalım</w:t>
      </w:r>
      <w:r w:rsidRPr="000B7D1D">
        <w:rPr>
          <w:rFonts w:ascii="Arial" w:eastAsia="Times New Roman" w:hAnsi="Arial" w:cs="Arial"/>
          <w:sz w:val="20"/>
          <w:szCs w:val="20"/>
          <w:lang w:eastAsia="tr-TR"/>
        </w:rPr>
        <w:t xml:space="preserve"> yararı gözlemlemedi</w:t>
      </w:r>
      <w:r w:rsidR="000B7D1D" w:rsidRPr="000B7D1D">
        <w:rPr>
          <w:rFonts w:ascii="Arial" w:eastAsia="Times New Roman" w:hAnsi="Arial" w:cs="Arial"/>
          <w:b/>
          <w:color w:val="FF0000"/>
          <w:sz w:val="20"/>
          <w:szCs w:val="20"/>
          <w:vertAlign w:val="superscript"/>
          <w:lang w:eastAsia="tr-TR"/>
        </w:rPr>
        <w:t>45</w:t>
      </w:r>
      <w:r w:rsidRPr="000B7D1D">
        <w:rPr>
          <w:rFonts w:ascii="Arial" w:eastAsia="Times New Roman" w:hAnsi="Arial" w:cs="Arial"/>
          <w:sz w:val="20"/>
          <w:szCs w:val="20"/>
          <w:lang w:eastAsia="tr-TR"/>
        </w:rPr>
        <w:t>.</w:t>
      </w:r>
      <w:r w:rsidRPr="00EF70EF">
        <w:rPr>
          <w:color w:val="0070C0"/>
        </w:rPr>
        <w:t xml:space="preserve"> </w:t>
      </w:r>
      <w:r w:rsidR="00942B0F" w:rsidRPr="00942B0F">
        <w:rPr>
          <w:b/>
          <w:color w:val="0070C0"/>
          <w:sz w:val="24"/>
          <w:szCs w:val="24"/>
        </w:rPr>
        <w:t>-</w:t>
      </w:r>
      <w:r w:rsidR="00942B0F">
        <w:rPr>
          <w:color w:val="0070C0"/>
        </w:rPr>
        <w:t xml:space="preserve"> </w:t>
      </w:r>
      <w:r w:rsidRPr="000B7D1D">
        <w:rPr>
          <w:rFonts w:ascii="Arial" w:eastAsia="Times New Roman" w:hAnsi="Arial" w:cs="Arial"/>
          <w:sz w:val="20"/>
          <w:szCs w:val="20"/>
          <w:lang w:eastAsia="tr-TR"/>
        </w:rPr>
        <w:t>Lopinavir-ritonavir, sitokromP-450 3A4 tarafından metabolize edilen antiaritmik ajanlar, antitrombosit ilaçlar ve antikoagülanlar</w:t>
      </w:r>
      <w:r w:rsidR="000B7D1D" w:rsidRPr="000B7D1D">
        <w:rPr>
          <w:rFonts w:ascii="Arial" w:eastAsia="Times New Roman" w:hAnsi="Arial" w:cs="Arial"/>
          <w:sz w:val="20"/>
          <w:szCs w:val="20"/>
          <w:lang w:eastAsia="tr-TR"/>
        </w:rPr>
        <w:t>,statinler</w:t>
      </w:r>
      <w:r w:rsidRPr="000B7D1D">
        <w:rPr>
          <w:rFonts w:ascii="Arial" w:eastAsia="Times New Roman" w:hAnsi="Arial" w:cs="Arial"/>
          <w:sz w:val="20"/>
          <w:szCs w:val="20"/>
          <w:lang w:eastAsia="tr-TR"/>
        </w:rPr>
        <w:t xml:space="preserve"> gibi kardiyovasküler  ilaçlar ile etkileşime girebilir;</w:t>
      </w:r>
      <w:r w:rsidRPr="000B7D1D">
        <w:t xml:space="preserve"> </w:t>
      </w:r>
      <w:r w:rsidRPr="00942B0F">
        <w:rPr>
          <w:rFonts w:ascii="Arial" w:eastAsia="Times New Roman" w:hAnsi="Arial" w:cs="Arial"/>
          <w:sz w:val="20"/>
          <w:szCs w:val="20"/>
          <w:lang w:eastAsia="tr-TR"/>
        </w:rPr>
        <w:t>bu nedenle, özellikle altta yatan kardiyovasküler hastalığı olan hastalarda dikkatli kullanılmalıdır</w:t>
      </w:r>
      <w:r w:rsidR="00942B0F" w:rsidRPr="00942B0F">
        <w:rPr>
          <w:rFonts w:ascii="Arial" w:eastAsia="Times New Roman" w:hAnsi="Arial" w:cs="Arial"/>
          <w:b/>
          <w:color w:val="FF0000"/>
          <w:sz w:val="20"/>
          <w:szCs w:val="20"/>
          <w:vertAlign w:val="superscript"/>
          <w:lang w:eastAsia="tr-TR"/>
        </w:rPr>
        <w:t>46</w:t>
      </w:r>
      <w:r w:rsidRPr="00942B0F">
        <w:rPr>
          <w:rFonts w:ascii="Arial" w:eastAsia="Times New Roman" w:hAnsi="Arial" w:cs="Arial"/>
          <w:sz w:val="20"/>
          <w:szCs w:val="20"/>
          <w:lang w:eastAsia="tr-TR"/>
        </w:rPr>
        <w:t>.</w:t>
      </w:r>
    </w:p>
    <w:p w:rsidR="001B563D" w:rsidRPr="00942B0F" w:rsidRDefault="001B563D" w:rsidP="007A0DCE">
      <w:pPr>
        <w:shd w:val="clear" w:color="auto" w:fill="FFFFFF"/>
        <w:spacing w:before="166" w:after="166" w:line="240" w:lineRule="auto"/>
        <w:rPr>
          <w:rFonts w:ascii="Times New Roman" w:eastAsia="Times New Roman" w:hAnsi="Times New Roman" w:cs="Times New Roman"/>
          <w:i/>
          <w:sz w:val="28"/>
          <w:szCs w:val="28"/>
          <w:lang w:eastAsia="tr-TR"/>
        </w:rPr>
      </w:pPr>
      <w:r w:rsidRPr="00942B0F">
        <w:rPr>
          <w:rFonts w:ascii="Times New Roman" w:eastAsia="Times New Roman" w:hAnsi="Times New Roman" w:cs="Times New Roman"/>
          <w:b/>
          <w:bCs/>
          <w:i/>
          <w:sz w:val="28"/>
          <w:szCs w:val="28"/>
          <w:lang w:eastAsia="tr-TR"/>
        </w:rPr>
        <w:t>Steroidler</w:t>
      </w:r>
    </w:p>
    <w:p w:rsidR="009823A0" w:rsidRDefault="001B563D" w:rsidP="005600C0">
      <w:pPr>
        <w:shd w:val="clear" w:color="auto" w:fill="FFFFFF"/>
        <w:spacing w:before="166" w:line="240" w:lineRule="auto"/>
        <w:rPr>
          <w:rFonts w:ascii="Times New Roman" w:eastAsia="Times New Roman" w:hAnsi="Times New Roman" w:cs="Times New Roman"/>
          <w:color w:val="0070C0"/>
          <w:sz w:val="24"/>
          <w:szCs w:val="24"/>
          <w:lang w:eastAsia="tr-TR"/>
        </w:rPr>
      </w:pPr>
      <w:r w:rsidRPr="009823A0">
        <w:rPr>
          <w:rFonts w:ascii="Arial" w:eastAsia="Times New Roman" w:hAnsi="Arial" w:cs="Arial"/>
          <w:sz w:val="20"/>
          <w:szCs w:val="20"/>
          <w:lang w:eastAsia="tr-TR"/>
        </w:rPr>
        <w:t>Dünya Sağlık Örgütü, COVID-19 enfeksiyonunu tedavi etmek için sistemik steroidlerin kullanılmasını tavsiye etti</w:t>
      </w:r>
      <w:r w:rsidR="009823A0" w:rsidRPr="009823A0">
        <w:rPr>
          <w:rFonts w:ascii="Times New Roman" w:eastAsia="Times New Roman" w:hAnsi="Times New Roman" w:cs="Times New Roman"/>
          <w:b/>
          <w:color w:val="FF0000"/>
          <w:sz w:val="24"/>
          <w:szCs w:val="24"/>
          <w:vertAlign w:val="superscript"/>
          <w:lang w:eastAsia="tr-TR"/>
        </w:rPr>
        <w:t>47</w:t>
      </w:r>
      <w:r w:rsidRPr="001B563D">
        <w:rPr>
          <w:rFonts w:ascii="Times New Roman" w:eastAsia="Times New Roman" w:hAnsi="Times New Roman" w:cs="Times New Roman"/>
          <w:color w:val="0070C0"/>
          <w:sz w:val="24"/>
          <w:szCs w:val="24"/>
          <w:lang w:eastAsia="tr-TR"/>
        </w:rPr>
        <w:t>.</w:t>
      </w:r>
    </w:p>
    <w:p w:rsidR="009823A0" w:rsidRDefault="001B563D" w:rsidP="005600C0">
      <w:pPr>
        <w:shd w:val="clear" w:color="auto" w:fill="FFFFFF"/>
        <w:spacing w:before="166" w:line="240" w:lineRule="auto"/>
      </w:pPr>
      <w:r w:rsidRPr="001B563D">
        <w:t xml:space="preserve"> </w:t>
      </w:r>
      <w:r w:rsidRPr="009823A0">
        <w:rPr>
          <w:rFonts w:ascii="Arial" w:eastAsia="Times New Roman" w:hAnsi="Arial" w:cs="Arial"/>
          <w:sz w:val="20"/>
          <w:szCs w:val="20"/>
          <w:lang w:eastAsia="tr-TR"/>
        </w:rPr>
        <w:t>Kortikosteroidlerin güçlü anti-inflamatuar etkilere sahip olduğu bilinmektedir ve bunlar sepsis ve ARDS tedavisinde kapsamlı bir şekilde çalışılmıştır.</w:t>
      </w:r>
      <w:r w:rsidRPr="009823A0">
        <w:rPr>
          <w:rFonts w:ascii="Arial" w:hAnsi="Arial" w:cs="Arial"/>
          <w:sz w:val="20"/>
          <w:szCs w:val="20"/>
        </w:rPr>
        <w:t xml:space="preserve"> </w:t>
      </w:r>
      <w:r w:rsidRPr="009823A0">
        <w:rPr>
          <w:rFonts w:ascii="Arial" w:eastAsia="Times New Roman" w:hAnsi="Arial" w:cs="Arial"/>
          <w:sz w:val="20"/>
          <w:szCs w:val="20"/>
          <w:lang w:eastAsia="tr-TR"/>
        </w:rPr>
        <w:t>Bununla birlikte, sıvı tutulmasına, elektrolit düzensizliğine, hiperglisemiye ve hipertansiyona neden oldukları da bilinmektedir</w:t>
      </w:r>
      <w:r w:rsidR="009823A0" w:rsidRPr="009823A0">
        <w:rPr>
          <w:rFonts w:ascii="Arial" w:eastAsia="Times New Roman" w:hAnsi="Arial" w:cs="Arial"/>
          <w:b/>
          <w:color w:val="FF0000"/>
          <w:sz w:val="20"/>
          <w:szCs w:val="20"/>
          <w:vertAlign w:val="superscript"/>
          <w:lang w:eastAsia="tr-TR"/>
        </w:rPr>
        <w:t>48,49</w:t>
      </w:r>
      <w:r w:rsidRPr="009823A0">
        <w:rPr>
          <w:rFonts w:ascii="Arial" w:eastAsia="Times New Roman" w:hAnsi="Arial" w:cs="Arial"/>
          <w:sz w:val="20"/>
          <w:szCs w:val="20"/>
          <w:lang w:eastAsia="tr-TR"/>
        </w:rPr>
        <w:t>.</w:t>
      </w:r>
      <w:r w:rsidR="00022575" w:rsidRPr="00022575">
        <w:t xml:space="preserve"> </w:t>
      </w:r>
      <w:r w:rsidR="009823A0" w:rsidRPr="009823A0">
        <w:rPr>
          <w:rFonts w:ascii="Arial" w:eastAsia="Times New Roman" w:hAnsi="Arial" w:cs="Arial"/>
          <w:sz w:val="20"/>
          <w:szCs w:val="20"/>
          <w:lang w:eastAsia="tr-TR"/>
        </w:rPr>
        <w:t>K</w:t>
      </w:r>
      <w:r w:rsidR="00022575" w:rsidRPr="009823A0">
        <w:rPr>
          <w:rFonts w:ascii="Arial" w:eastAsia="Times New Roman" w:hAnsi="Arial" w:cs="Arial"/>
          <w:sz w:val="20"/>
          <w:szCs w:val="20"/>
          <w:lang w:eastAsia="tr-TR"/>
        </w:rPr>
        <w:t>OVID-</w:t>
      </w:r>
      <w:r w:rsidR="009823A0" w:rsidRPr="009823A0">
        <w:rPr>
          <w:rFonts w:ascii="Arial" w:eastAsia="Times New Roman" w:hAnsi="Arial" w:cs="Arial"/>
          <w:sz w:val="20"/>
          <w:szCs w:val="20"/>
          <w:lang w:eastAsia="tr-TR"/>
        </w:rPr>
        <w:t>19 pandemisinin başlangıcında, KOVID-19'da</w:t>
      </w:r>
      <w:r w:rsidR="00022575" w:rsidRPr="009823A0">
        <w:rPr>
          <w:rFonts w:ascii="Arial" w:eastAsia="Times New Roman" w:hAnsi="Arial" w:cs="Arial"/>
          <w:sz w:val="20"/>
          <w:szCs w:val="20"/>
          <w:lang w:eastAsia="tr-TR"/>
        </w:rPr>
        <w:t xml:space="preserve"> steroidlerin potansiyel zararına ilişkin endişeler, önceki SARS-CoV salgını sırasında toplanan ve tahmin edilen verilere dayanıyordu</w:t>
      </w:r>
      <w:r w:rsidR="005600C0" w:rsidRPr="005600C0">
        <w:rPr>
          <w:rFonts w:ascii="Arial" w:eastAsia="Times New Roman" w:hAnsi="Arial" w:cs="Arial"/>
          <w:b/>
          <w:color w:val="FF0000"/>
          <w:sz w:val="20"/>
          <w:szCs w:val="20"/>
          <w:vertAlign w:val="superscript"/>
          <w:lang w:eastAsia="tr-TR"/>
        </w:rPr>
        <w:t>50,51</w:t>
      </w:r>
      <w:r w:rsidR="00022575" w:rsidRPr="009823A0">
        <w:rPr>
          <w:rFonts w:ascii="Arial" w:eastAsia="Times New Roman" w:hAnsi="Arial" w:cs="Arial"/>
          <w:sz w:val="20"/>
          <w:szCs w:val="20"/>
          <w:lang w:eastAsia="tr-TR"/>
        </w:rPr>
        <w:t>.</w:t>
      </w:r>
      <w:r w:rsidR="00022575" w:rsidRPr="009823A0">
        <w:t xml:space="preserve"> </w:t>
      </w:r>
    </w:p>
    <w:p w:rsidR="005600C0" w:rsidRPr="005600C0" w:rsidRDefault="00022575" w:rsidP="005600C0">
      <w:pPr>
        <w:pStyle w:val="ListeParagraf"/>
        <w:numPr>
          <w:ilvl w:val="0"/>
          <w:numId w:val="28"/>
        </w:numPr>
        <w:shd w:val="clear" w:color="auto" w:fill="FFFFFF"/>
        <w:spacing w:before="166" w:line="240" w:lineRule="auto"/>
        <w:rPr>
          <w:rFonts w:ascii="Arial" w:eastAsia="Times New Roman" w:hAnsi="Arial" w:cs="Arial"/>
          <w:sz w:val="20"/>
          <w:szCs w:val="20"/>
          <w:lang w:eastAsia="tr-TR"/>
        </w:rPr>
      </w:pPr>
      <w:r w:rsidRPr="009823A0">
        <w:rPr>
          <w:rFonts w:ascii="Arial" w:eastAsia="Times New Roman" w:hAnsi="Arial" w:cs="Arial"/>
          <w:sz w:val="20"/>
          <w:szCs w:val="20"/>
          <w:lang w:eastAsia="tr-TR"/>
        </w:rPr>
        <w:t xml:space="preserve">Bununla birlikte, son RECOVERY (Randomized Evaluation of COVID-19 Therapy) çalışması, invaziv mekanik ventilasyon veya oksijen </w:t>
      </w:r>
      <w:r w:rsidR="009823A0" w:rsidRPr="009823A0">
        <w:rPr>
          <w:rFonts w:ascii="Arial" w:eastAsia="Times New Roman" w:hAnsi="Arial" w:cs="Arial"/>
          <w:sz w:val="20"/>
          <w:szCs w:val="20"/>
          <w:lang w:eastAsia="tr-TR"/>
        </w:rPr>
        <w:t xml:space="preserve">desteği </w:t>
      </w:r>
      <w:r w:rsidRPr="009823A0">
        <w:rPr>
          <w:rFonts w:ascii="Arial" w:eastAsia="Times New Roman" w:hAnsi="Arial" w:cs="Arial"/>
          <w:sz w:val="20"/>
          <w:szCs w:val="20"/>
          <w:lang w:eastAsia="tr-TR"/>
        </w:rPr>
        <w:t>alan COVID-19'lu hastanede yatan hastalarda 10 güne kadar günde bir kez 6 mg deksametazon tedavisini tek başına olağan bakımla karşılaştırdı.</w:t>
      </w:r>
      <w:r w:rsidRPr="009823A0">
        <w:rPr>
          <w:rFonts w:ascii="Arial" w:hAnsi="Arial" w:cs="Arial"/>
          <w:sz w:val="20"/>
          <w:szCs w:val="20"/>
        </w:rPr>
        <w:t xml:space="preserve"> </w:t>
      </w:r>
    </w:p>
    <w:p w:rsidR="008478DE" w:rsidRPr="009823A0" w:rsidRDefault="00022575" w:rsidP="005600C0">
      <w:pPr>
        <w:pStyle w:val="ListeParagraf"/>
        <w:numPr>
          <w:ilvl w:val="0"/>
          <w:numId w:val="2"/>
        </w:numPr>
        <w:shd w:val="clear" w:color="auto" w:fill="FFFFFF"/>
        <w:spacing w:before="166" w:line="240" w:lineRule="auto"/>
        <w:rPr>
          <w:rFonts w:ascii="Arial" w:eastAsia="Times New Roman" w:hAnsi="Arial" w:cs="Arial"/>
          <w:sz w:val="20"/>
          <w:szCs w:val="20"/>
          <w:lang w:eastAsia="tr-TR"/>
        </w:rPr>
      </w:pPr>
      <w:r w:rsidRPr="009823A0">
        <w:rPr>
          <w:rFonts w:ascii="Arial" w:eastAsia="Times New Roman" w:hAnsi="Arial" w:cs="Arial"/>
          <w:sz w:val="20"/>
          <w:szCs w:val="20"/>
          <w:lang w:eastAsia="tr-TR"/>
        </w:rPr>
        <w:t xml:space="preserve">Deksametazon, </w:t>
      </w:r>
      <w:r w:rsidR="005600C0">
        <w:rPr>
          <w:rFonts w:ascii="Arial" w:eastAsia="Times New Roman" w:hAnsi="Arial" w:cs="Arial"/>
          <w:sz w:val="20"/>
          <w:szCs w:val="20"/>
          <w:lang w:eastAsia="tr-TR"/>
        </w:rPr>
        <w:t>28 günlük mortalite</w:t>
      </w:r>
      <w:r w:rsidR="005600C0" w:rsidRPr="009823A0">
        <w:rPr>
          <w:rFonts w:ascii="Arial" w:eastAsia="Times New Roman" w:hAnsi="Arial" w:cs="Arial"/>
          <w:sz w:val="20"/>
          <w:szCs w:val="20"/>
          <w:lang w:eastAsia="tr-TR"/>
        </w:rPr>
        <w:t xml:space="preserve"> </w:t>
      </w:r>
      <w:r w:rsidRPr="009823A0">
        <w:rPr>
          <w:rFonts w:ascii="Arial" w:eastAsia="Times New Roman" w:hAnsi="Arial" w:cs="Arial"/>
          <w:sz w:val="20"/>
          <w:szCs w:val="20"/>
          <w:lang w:eastAsia="tr-TR"/>
        </w:rPr>
        <w:t>mekanik ventilatöre bağlı</w:t>
      </w:r>
      <w:r w:rsidR="005600C0">
        <w:rPr>
          <w:rFonts w:ascii="Arial" w:eastAsia="Times New Roman" w:hAnsi="Arial" w:cs="Arial"/>
          <w:sz w:val="20"/>
          <w:szCs w:val="20"/>
          <w:lang w:eastAsia="tr-TR"/>
        </w:rPr>
        <w:t xml:space="preserve"> </w:t>
      </w:r>
      <w:r w:rsidRPr="009823A0">
        <w:rPr>
          <w:rFonts w:ascii="Arial" w:eastAsia="Times New Roman" w:hAnsi="Arial" w:cs="Arial"/>
          <w:sz w:val="20"/>
          <w:szCs w:val="20"/>
          <w:lang w:eastAsia="tr-TR"/>
        </w:rPr>
        <w:t xml:space="preserve"> hastalarda üçte bir oranında ve oksijen tedavisi gerektiren hastalarda beşte bir oranında azaltmıştır</w:t>
      </w:r>
      <w:r w:rsidR="005600C0" w:rsidRPr="005600C0">
        <w:rPr>
          <w:rFonts w:ascii="Arial" w:eastAsia="Times New Roman" w:hAnsi="Arial" w:cs="Arial"/>
          <w:b/>
          <w:color w:val="FF0000"/>
          <w:sz w:val="20"/>
          <w:szCs w:val="20"/>
          <w:vertAlign w:val="superscript"/>
          <w:lang w:eastAsia="tr-TR"/>
        </w:rPr>
        <w:t>52</w:t>
      </w:r>
      <w:r w:rsidR="008478DE" w:rsidRPr="009823A0">
        <w:rPr>
          <w:rFonts w:ascii="Arial" w:eastAsia="Times New Roman" w:hAnsi="Arial" w:cs="Arial"/>
          <w:sz w:val="20"/>
          <w:szCs w:val="20"/>
          <w:lang w:eastAsia="tr-TR"/>
        </w:rPr>
        <w:t>.</w:t>
      </w:r>
    </w:p>
    <w:p w:rsidR="001B563D" w:rsidRPr="00FE1CC5" w:rsidRDefault="00022575" w:rsidP="00FE1CC5">
      <w:pPr>
        <w:pBdr>
          <w:bottom w:val="single" w:sz="6"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70C0"/>
          <w:sz w:val="24"/>
          <w:szCs w:val="24"/>
          <w:lang w:eastAsia="tr-TR"/>
        </w:rPr>
        <w:t xml:space="preserve"> (</w:t>
      </w:r>
      <w:r w:rsidRPr="001978D9">
        <w:rPr>
          <w:rFonts w:ascii="Times New Roman" w:eastAsia="Times New Roman" w:hAnsi="Times New Roman" w:cs="Times New Roman"/>
          <w:color w:val="000000"/>
          <w:sz w:val="16"/>
          <w:szCs w:val="16"/>
          <w:lang w:eastAsia="tr-TR"/>
        </w:rPr>
        <w:t>RECOVERY Collaborative Group. Horby P, Lim WS,</w:t>
      </w:r>
      <w:r>
        <w:rPr>
          <w:rFonts w:ascii="Times New Roman" w:eastAsia="Times New Roman" w:hAnsi="Times New Roman" w:cs="Times New Roman"/>
          <w:color w:val="000000"/>
          <w:sz w:val="16"/>
          <w:szCs w:val="16"/>
          <w:lang w:eastAsia="tr-TR"/>
        </w:rPr>
        <w:t>et al</w:t>
      </w:r>
      <w:r w:rsidRPr="001978D9">
        <w:rPr>
          <w:rFonts w:ascii="Times New Roman" w:eastAsia="Times New Roman" w:hAnsi="Times New Roman" w:cs="Times New Roman"/>
          <w:color w:val="000000"/>
          <w:sz w:val="16"/>
          <w:szCs w:val="16"/>
          <w:lang w:eastAsia="tr-TR"/>
        </w:rPr>
        <w:t>. Dexamethasone in Hospitalized Patients with Covid-19. N Engl J Med. 2021 Feb 25;384(8):693-704</w:t>
      </w: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 </w:t>
      </w:r>
    </w:p>
    <w:p w:rsidR="00DB3DAB" w:rsidRPr="005600C0" w:rsidRDefault="00DB3DAB" w:rsidP="007A0DCE">
      <w:pPr>
        <w:shd w:val="clear" w:color="auto" w:fill="FFFFFF"/>
        <w:spacing w:before="166" w:after="166" w:line="240" w:lineRule="auto"/>
        <w:rPr>
          <w:rFonts w:ascii="Times New Roman" w:eastAsia="Times New Roman" w:hAnsi="Times New Roman" w:cs="Times New Roman"/>
          <w:i/>
          <w:sz w:val="28"/>
          <w:szCs w:val="28"/>
          <w:lang w:eastAsia="tr-TR"/>
        </w:rPr>
      </w:pPr>
      <w:r w:rsidRPr="005600C0">
        <w:rPr>
          <w:rFonts w:ascii="Times New Roman" w:eastAsia="Times New Roman" w:hAnsi="Times New Roman" w:cs="Times New Roman"/>
          <w:b/>
          <w:bCs/>
          <w:i/>
          <w:sz w:val="28"/>
          <w:szCs w:val="28"/>
          <w:lang w:eastAsia="tr-TR"/>
        </w:rPr>
        <w:lastRenderedPageBreak/>
        <w:t>Aspirin</w:t>
      </w:r>
    </w:p>
    <w:p w:rsidR="008478DE" w:rsidRPr="005600C0" w:rsidRDefault="00DB3DAB" w:rsidP="005600C0">
      <w:pPr>
        <w:shd w:val="clear" w:color="auto" w:fill="FFFFFF"/>
        <w:spacing w:before="166" w:line="240" w:lineRule="auto"/>
        <w:rPr>
          <w:rFonts w:ascii="Arial" w:eastAsia="Times New Roman" w:hAnsi="Arial" w:cs="Arial"/>
          <w:sz w:val="20"/>
          <w:szCs w:val="20"/>
          <w:lang w:eastAsia="tr-TR"/>
        </w:rPr>
      </w:pPr>
      <w:r w:rsidRPr="005600C0">
        <w:rPr>
          <w:rFonts w:ascii="Arial" w:eastAsia="Times New Roman" w:hAnsi="Arial" w:cs="Arial"/>
          <w:sz w:val="20"/>
          <w:szCs w:val="20"/>
          <w:lang w:eastAsia="tr-TR"/>
        </w:rPr>
        <w:t>Retrospektif bir çalışmada, COVID-19 ile hastaneye yatırılan hastalarda düşük doz aspirin kullanımı daha iyi sonuçlarla ilişkilendirilmiştir</w:t>
      </w:r>
      <w:r w:rsidR="005600C0" w:rsidRPr="005600C0">
        <w:rPr>
          <w:rFonts w:ascii="Arial" w:eastAsia="Times New Roman" w:hAnsi="Arial" w:cs="Arial"/>
          <w:b/>
          <w:color w:val="FF0000"/>
          <w:sz w:val="20"/>
          <w:szCs w:val="20"/>
          <w:vertAlign w:val="superscript"/>
          <w:lang w:eastAsia="tr-TR"/>
        </w:rPr>
        <w:t>53</w:t>
      </w:r>
      <w:r w:rsidRPr="005600C0">
        <w:rPr>
          <w:rFonts w:ascii="Arial" w:eastAsia="Times New Roman" w:hAnsi="Arial" w:cs="Arial"/>
          <w:sz w:val="20"/>
          <w:szCs w:val="20"/>
          <w:lang w:eastAsia="tr-TR"/>
        </w:rPr>
        <w:t>.</w:t>
      </w:r>
    </w:p>
    <w:p w:rsidR="002F64D3" w:rsidRDefault="00DB3DAB" w:rsidP="00DB3DAB">
      <w:pPr>
        <w:pBdr>
          <w:bottom w:val="single" w:sz="6"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r w:rsidRPr="00DB3DAB">
        <w:rPr>
          <w:rFonts w:ascii="Times New Roman" w:eastAsia="Times New Roman" w:hAnsi="Times New Roman" w:cs="Times New Roman"/>
          <w:color w:val="000000"/>
          <w:sz w:val="16"/>
          <w:szCs w:val="16"/>
          <w:lang w:eastAsia="tr-TR"/>
        </w:rPr>
        <w:t xml:space="preserve"> </w:t>
      </w: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Chow JH, Khanna AK,</w:t>
      </w:r>
      <w:r>
        <w:rPr>
          <w:rFonts w:ascii="Times New Roman" w:eastAsia="Times New Roman" w:hAnsi="Times New Roman" w:cs="Times New Roman"/>
          <w:color w:val="000000"/>
          <w:sz w:val="16"/>
          <w:szCs w:val="16"/>
          <w:lang w:eastAsia="tr-TR"/>
        </w:rPr>
        <w:t xml:space="preserve">et al  </w:t>
      </w:r>
      <w:r w:rsidRPr="001978D9">
        <w:rPr>
          <w:rFonts w:ascii="Times New Roman" w:eastAsia="Times New Roman" w:hAnsi="Times New Roman" w:cs="Times New Roman"/>
          <w:color w:val="000000"/>
          <w:sz w:val="16"/>
          <w:szCs w:val="16"/>
          <w:lang w:eastAsia="tr-TR"/>
        </w:rPr>
        <w:t xml:space="preserve"> Aspirin Use Is Associated With Decreased Mechanical Ventilation, Intensive Care Unit Admission, and In-Hospital Mortality in Hospitalized Patients With Coronavirus Disease 2019. Anesth Analg. 2021 Apr 01;132(4):930-941</w:t>
      </w:r>
      <w:r w:rsidR="002F64D3">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w:t>
      </w:r>
    </w:p>
    <w:p w:rsidR="00DB3DAB" w:rsidRPr="00FE1CC5" w:rsidRDefault="00FE1CC5" w:rsidP="00FE1CC5">
      <w:pPr>
        <w:shd w:val="clear" w:color="auto" w:fill="FFFFFF"/>
        <w:spacing w:before="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 </w:t>
      </w:r>
    </w:p>
    <w:p w:rsidR="00687E00" w:rsidRPr="005600C0" w:rsidRDefault="00687E00" w:rsidP="007A0DCE">
      <w:pPr>
        <w:shd w:val="clear" w:color="auto" w:fill="FFFFFF"/>
        <w:spacing w:before="166" w:after="166" w:line="240" w:lineRule="auto"/>
        <w:rPr>
          <w:rFonts w:ascii="Times New Roman" w:eastAsia="Times New Roman" w:hAnsi="Times New Roman" w:cs="Times New Roman"/>
          <w:b/>
          <w:i/>
          <w:sz w:val="28"/>
          <w:szCs w:val="28"/>
          <w:lang w:eastAsia="tr-TR"/>
        </w:rPr>
      </w:pPr>
      <w:r w:rsidRPr="005600C0">
        <w:rPr>
          <w:rFonts w:ascii="Times New Roman" w:eastAsia="Times New Roman" w:hAnsi="Times New Roman" w:cs="Times New Roman"/>
          <w:b/>
          <w:bCs/>
          <w:i/>
          <w:sz w:val="28"/>
          <w:szCs w:val="28"/>
          <w:lang w:eastAsia="tr-TR"/>
        </w:rPr>
        <w:t xml:space="preserve">Tokilizumab </w:t>
      </w:r>
      <w:r w:rsidRPr="005600C0">
        <w:rPr>
          <w:rFonts w:ascii="Times New Roman" w:eastAsia="Times New Roman" w:hAnsi="Times New Roman" w:cs="Times New Roman"/>
          <w:bCs/>
          <w:i/>
          <w:sz w:val="28"/>
          <w:szCs w:val="28"/>
          <w:lang w:eastAsia="tr-TR"/>
        </w:rPr>
        <w:t>(Tocilizumab)</w:t>
      </w:r>
    </w:p>
    <w:p w:rsidR="008D119E" w:rsidRDefault="00687E00" w:rsidP="007A0DCE">
      <w:pPr>
        <w:shd w:val="clear" w:color="auto" w:fill="FFFFFF"/>
        <w:spacing w:before="166" w:after="166" w:line="240" w:lineRule="auto"/>
      </w:pPr>
      <w:r w:rsidRPr="008D119E">
        <w:rPr>
          <w:rFonts w:ascii="Arial" w:eastAsia="Times New Roman" w:hAnsi="Arial" w:cs="Arial"/>
          <w:sz w:val="20"/>
          <w:szCs w:val="20"/>
          <w:lang w:eastAsia="tr-TR"/>
        </w:rPr>
        <w:t xml:space="preserve">Bir anti-IL-6 reseptör antikoru olan Tocilizumab, </w:t>
      </w:r>
      <w:r w:rsidR="008D119E">
        <w:rPr>
          <w:rFonts w:ascii="Arial" w:eastAsia="Times New Roman" w:hAnsi="Arial" w:cs="Arial"/>
          <w:sz w:val="20"/>
          <w:szCs w:val="20"/>
          <w:lang w:eastAsia="tr-TR"/>
        </w:rPr>
        <w:t>hastanede yatan K</w:t>
      </w:r>
      <w:r w:rsidRPr="008D119E">
        <w:rPr>
          <w:rFonts w:ascii="Arial" w:eastAsia="Times New Roman" w:hAnsi="Arial" w:cs="Arial"/>
          <w:sz w:val="20"/>
          <w:szCs w:val="20"/>
          <w:lang w:eastAsia="tr-TR"/>
        </w:rPr>
        <w:t>OVID-19 hastalarını tedavi etmek için araştırılmıştır</w:t>
      </w:r>
      <w:r w:rsidR="008D119E" w:rsidRPr="008D119E">
        <w:rPr>
          <w:rFonts w:ascii="Arial" w:eastAsia="Times New Roman" w:hAnsi="Arial" w:cs="Arial"/>
          <w:b/>
          <w:color w:val="FF0000"/>
          <w:sz w:val="20"/>
          <w:szCs w:val="20"/>
          <w:vertAlign w:val="superscript"/>
          <w:lang w:eastAsia="tr-TR"/>
        </w:rPr>
        <w:t>3</w:t>
      </w:r>
      <w:r w:rsidRPr="008D119E">
        <w:rPr>
          <w:rFonts w:ascii="Arial" w:eastAsia="Times New Roman" w:hAnsi="Arial" w:cs="Arial"/>
          <w:sz w:val="20"/>
          <w:szCs w:val="20"/>
          <w:lang w:eastAsia="tr-TR"/>
        </w:rPr>
        <w:t>.</w:t>
      </w:r>
      <w:r w:rsidRPr="00687E00">
        <w:t xml:space="preserve"> </w:t>
      </w:r>
      <w:r w:rsidR="008D119E" w:rsidRPr="008D119E">
        <w:rPr>
          <w:rFonts w:ascii="Arial" w:eastAsia="Times New Roman" w:hAnsi="Arial" w:cs="Arial"/>
          <w:sz w:val="20"/>
          <w:szCs w:val="20"/>
          <w:lang w:eastAsia="tr-TR"/>
        </w:rPr>
        <w:t>IL-6 seviyeleri</w:t>
      </w:r>
      <w:r w:rsidR="008D119E" w:rsidRPr="008D119E">
        <w:rPr>
          <w:rFonts w:ascii="Times New Roman" w:eastAsia="Times New Roman" w:hAnsi="Times New Roman" w:cs="Times New Roman"/>
          <w:sz w:val="24"/>
          <w:szCs w:val="24"/>
          <w:lang w:eastAsia="tr-TR"/>
        </w:rPr>
        <w:t xml:space="preserve"> </w:t>
      </w:r>
      <w:r w:rsidR="008D119E" w:rsidRPr="008D119E">
        <w:rPr>
          <w:rFonts w:ascii="Arial" w:eastAsia="Times New Roman" w:hAnsi="Arial" w:cs="Arial"/>
          <w:sz w:val="20"/>
          <w:szCs w:val="20"/>
          <w:lang w:eastAsia="tr-TR"/>
        </w:rPr>
        <w:t>K</w:t>
      </w:r>
      <w:r w:rsidRPr="008D119E">
        <w:rPr>
          <w:rFonts w:ascii="Arial" w:eastAsia="Times New Roman" w:hAnsi="Arial" w:cs="Arial"/>
          <w:sz w:val="20"/>
          <w:szCs w:val="20"/>
          <w:lang w:eastAsia="tr-TR"/>
        </w:rPr>
        <w:t>OVID-19 hastalarında yükselir ve ciddi hastalığı olan hastalarda önemli ölçüde yükselir. Tocilizumab'ın potansiyel etkinliği, ARDS ve ölüme katkıda bulunan sitokin fırtınası da dahil olmak üzere inflamatuar yanıtı azaltma yeteneğinde yatmaktadır.</w:t>
      </w:r>
      <w:r w:rsidRPr="00687E00">
        <w:t xml:space="preserve"> </w:t>
      </w:r>
    </w:p>
    <w:p w:rsidR="00687E00" w:rsidRPr="008D119E" w:rsidRDefault="00687E00" w:rsidP="008D119E">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8D119E">
        <w:rPr>
          <w:rFonts w:ascii="Arial" w:eastAsia="Times New Roman" w:hAnsi="Arial" w:cs="Arial"/>
          <w:sz w:val="20"/>
          <w:szCs w:val="20"/>
          <w:lang w:eastAsia="tr-TR"/>
        </w:rPr>
        <w:t>Kardiyak yan etkilere gelince, tocilizumabın kolesterol seviyelerini yükselttiği bilinmektedir, ancak uzun vadeli kardiyak morbidite ve mortalite üzerindeki etkisi konusunda çelişkili raporlar vardır</w:t>
      </w:r>
      <w:r w:rsidR="008D119E" w:rsidRPr="008D119E">
        <w:rPr>
          <w:rFonts w:ascii="Arial" w:eastAsia="Times New Roman" w:hAnsi="Arial" w:cs="Arial"/>
          <w:b/>
          <w:color w:val="FF0000"/>
          <w:sz w:val="20"/>
          <w:szCs w:val="20"/>
          <w:vertAlign w:val="superscript"/>
          <w:lang w:eastAsia="tr-TR"/>
        </w:rPr>
        <w:t>54,55</w:t>
      </w:r>
      <w:r w:rsidRPr="008D119E">
        <w:rPr>
          <w:rFonts w:ascii="Arial" w:eastAsia="Times New Roman" w:hAnsi="Arial" w:cs="Arial"/>
          <w:sz w:val="20"/>
          <w:szCs w:val="20"/>
          <w:lang w:eastAsia="tr-TR"/>
        </w:rPr>
        <w:t>.</w:t>
      </w:r>
    </w:p>
    <w:p w:rsidR="00687E00" w:rsidRPr="008D119E" w:rsidRDefault="00687E00" w:rsidP="007A0DCE">
      <w:pPr>
        <w:shd w:val="clear" w:color="auto" w:fill="FFFFFF"/>
        <w:spacing w:before="166" w:after="166" w:line="240" w:lineRule="auto"/>
        <w:rPr>
          <w:rFonts w:ascii="Times New Roman" w:eastAsia="Times New Roman" w:hAnsi="Times New Roman" w:cs="Times New Roman"/>
          <w:i/>
          <w:sz w:val="28"/>
          <w:szCs w:val="28"/>
          <w:lang w:eastAsia="tr-TR"/>
        </w:rPr>
      </w:pPr>
      <w:r w:rsidRPr="008D119E">
        <w:rPr>
          <w:rFonts w:ascii="Times New Roman" w:eastAsia="Times New Roman" w:hAnsi="Times New Roman" w:cs="Times New Roman"/>
          <w:b/>
          <w:bCs/>
          <w:i/>
          <w:sz w:val="28"/>
          <w:szCs w:val="28"/>
          <w:lang w:eastAsia="tr-TR"/>
        </w:rPr>
        <w:t>Nekahat Plazması</w:t>
      </w:r>
    </w:p>
    <w:p w:rsidR="00037EF9" w:rsidRDefault="00037EF9" w:rsidP="007A0DCE">
      <w:p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8D119E">
        <w:rPr>
          <w:rFonts w:ascii="Arial" w:eastAsia="Times New Roman" w:hAnsi="Arial" w:cs="Arial"/>
          <w:sz w:val="20"/>
          <w:szCs w:val="20"/>
          <w:lang w:eastAsia="tr-TR"/>
        </w:rPr>
        <w:t>COVID-19 hastalarının tedavisi için nekahat dönemi  plazması, COVID-19'dan iyileşen ve bir bağışıklık tepkisi oluşturan bireylerden elde edilir.</w:t>
      </w:r>
      <w:r w:rsidRPr="008D119E">
        <w:rPr>
          <w:rFonts w:ascii="Times New Roman" w:eastAsia="Times New Roman" w:hAnsi="Times New Roman" w:cs="Times New Roman"/>
          <w:color w:val="0070C0"/>
          <w:sz w:val="24"/>
          <w:szCs w:val="24"/>
          <w:lang w:eastAsia="tr-TR"/>
        </w:rPr>
        <w:t xml:space="preserve"> </w:t>
      </w:r>
      <w:r w:rsidRPr="008D119E">
        <w:rPr>
          <w:rFonts w:ascii="Arial" w:eastAsia="Times New Roman" w:hAnsi="Arial" w:cs="Arial"/>
          <w:sz w:val="20"/>
          <w:szCs w:val="20"/>
          <w:lang w:eastAsia="tr-TR"/>
        </w:rPr>
        <w:t>Küçük randomize çalışmalar</w:t>
      </w:r>
      <w:r w:rsidR="00950384">
        <w:rPr>
          <w:rFonts w:ascii="Arial" w:eastAsia="Times New Roman" w:hAnsi="Arial" w:cs="Arial"/>
          <w:sz w:val="20"/>
          <w:szCs w:val="20"/>
          <w:lang w:eastAsia="tr-TR"/>
        </w:rPr>
        <w:t xml:space="preserve"> ve vaka çalışmaları, şiddetli K</w:t>
      </w:r>
      <w:r w:rsidRPr="008D119E">
        <w:rPr>
          <w:rFonts w:ascii="Arial" w:eastAsia="Times New Roman" w:hAnsi="Arial" w:cs="Arial"/>
          <w:sz w:val="20"/>
          <w:szCs w:val="20"/>
          <w:lang w:eastAsia="tr-TR"/>
        </w:rPr>
        <w:t>OVID19'lu hastaneye kaldırılan hastalarda</w:t>
      </w:r>
      <w:r w:rsidRPr="008D119E">
        <w:rPr>
          <w:rFonts w:ascii="Arial" w:hAnsi="Arial" w:cs="Arial"/>
          <w:sz w:val="20"/>
          <w:szCs w:val="20"/>
        </w:rPr>
        <w:t xml:space="preserve"> </w:t>
      </w:r>
      <w:r w:rsidR="00950384">
        <w:rPr>
          <w:rFonts w:ascii="Arial" w:hAnsi="Arial" w:cs="Arial"/>
          <w:sz w:val="20"/>
          <w:szCs w:val="20"/>
        </w:rPr>
        <w:t>“</w:t>
      </w:r>
      <w:r w:rsidRPr="008D119E">
        <w:rPr>
          <w:rFonts w:ascii="Arial" w:eastAsia="Times New Roman" w:hAnsi="Arial" w:cs="Arial"/>
          <w:sz w:val="20"/>
          <w:szCs w:val="20"/>
          <w:lang w:eastAsia="tr-TR"/>
        </w:rPr>
        <w:t>özellikle hastalık seyrinde erken</w:t>
      </w:r>
      <w:r w:rsidR="00950384">
        <w:rPr>
          <w:rFonts w:ascii="Arial" w:eastAsia="Times New Roman" w:hAnsi="Arial" w:cs="Arial"/>
          <w:sz w:val="20"/>
          <w:szCs w:val="20"/>
          <w:lang w:eastAsia="tr-TR"/>
        </w:rPr>
        <w:t xml:space="preserve"> verilirse” nekahat  plazmasının</w:t>
      </w:r>
      <w:r w:rsidRPr="008D119E">
        <w:rPr>
          <w:rFonts w:ascii="Arial" w:eastAsia="Times New Roman" w:hAnsi="Arial" w:cs="Arial"/>
          <w:sz w:val="20"/>
          <w:szCs w:val="20"/>
          <w:lang w:eastAsia="tr-TR"/>
        </w:rPr>
        <w:t xml:space="preserve">   bazı faydalar</w:t>
      </w:r>
      <w:r w:rsidR="00950384">
        <w:rPr>
          <w:rFonts w:ascii="Arial" w:eastAsia="Times New Roman" w:hAnsi="Arial" w:cs="Arial"/>
          <w:sz w:val="20"/>
          <w:szCs w:val="20"/>
          <w:lang w:eastAsia="tr-TR"/>
        </w:rPr>
        <w:t>ı</w:t>
      </w:r>
      <w:r w:rsidRPr="008D119E">
        <w:rPr>
          <w:rFonts w:ascii="Arial" w:eastAsia="Times New Roman" w:hAnsi="Arial" w:cs="Arial"/>
          <w:sz w:val="20"/>
          <w:szCs w:val="20"/>
          <w:lang w:eastAsia="tr-TR"/>
        </w:rPr>
        <w:t xml:space="preserve"> göster</w:t>
      </w:r>
      <w:r w:rsidR="00950384">
        <w:rPr>
          <w:rFonts w:ascii="Arial" w:eastAsia="Times New Roman" w:hAnsi="Arial" w:cs="Arial"/>
          <w:sz w:val="20"/>
          <w:szCs w:val="20"/>
          <w:lang w:eastAsia="tr-TR"/>
        </w:rPr>
        <w:t>il</w:t>
      </w:r>
      <w:r w:rsidRPr="008D119E">
        <w:rPr>
          <w:rFonts w:ascii="Arial" w:eastAsia="Times New Roman" w:hAnsi="Arial" w:cs="Arial"/>
          <w:sz w:val="20"/>
          <w:szCs w:val="20"/>
          <w:lang w:eastAsia="tr-TR"/>
        </w:rPr>
        <w:t>miştir</w:t>
      </w:r>
      <w:r w:rsidR="00950384" w:rsidRPr="00950384">
        <w:rPr>
          <w:rFonts w:ascii="Arial" w:eastAsia="Times New Roman" w:hAnsi="Arial" w:cs="Arial"/>
          <w:b/>
          <w:color w:val="FF0000"/>
          <w:sz w:val="20"/>
          <w:szCs w:val="20"/>
          <w:vertAlign w:val="superscript"/>
          <w:lang w:eastAsia="tr-TR"/>
        </w:rPr>
        <w:t>57,58</w:t>
      </w:r>
      <w:r w:rsidRPr="008D119E">
        <w:rPr>
          <w:rFonts w:ascii="Arial" w:eastAsia="Times New Roman" w:hAnsi="Arial" w:cs="Arial"/>
          <w:sz w:val="20"/>
          <w:szCs w:val="20"/>
          <w:lang w:eastAsia="tr-TR"/>
        </w:rPr>
        <w:t>.</w:t>
      </w:r>
    </w:p>
    <w:p w:rsidR="004820F9" w:rsidRPr="00950384" w:rsidRDefault="00950384" w:rsidP="004820F9">
      <w:pPr>
        <w:pStyle w:val="ListeParagraf"/>
        <w:numPr>
          <w:ilvl w:val="0"/>
          <w:numId w:val="2"/>
        </w:numPr>
        <w:shd w:val="clear" w:color="auto" w:fill="FFFFFF"/>
        <w:spacing w:before="166" w:after="166" w:line="240" w:lineRule="auto"/>
        <w:rPr>
          <w:rFonts w:ascii="Arial" w:eastAsia="Times New Roman" w:hAnsi="Arial" w:cs="Arial"/>
          <w:b/>
          <w:i/>
          <w:sz w:val="20"/>
          <w:szCs w:val="20"/>
          <w:lang w:eastAsia="tr-TR"/>
        </w:rPr>
      </w:pPr>
      <w:r>
        <w:rPr>
          <w:rFonts w:ascii="Arial" w:eastAsia="Times New Roman" w:hAnsi="Arial" w:cs="Arial"/>
          <w:b/>
          <w:i/>
          <w:sz w:val="20"/>
          <w:szCs w:val="20"/>
          <w:lang w:eastAsia="tr-TR"/>
        </w:rPr>
        <w:t>FDA, hastanede yatan K</w:t>
      </w:r>
      <w:r w:rsidR="004820F9" w:rsidRPr="00950384">
        <w:rPr>
          <w:rFonts w:ascii="Arial" w:eastAsia="Times New Roman" w:hAnsi="Arial" w:cs="Arial"/>
          <w:b/>
          <w:i/>
          <w:sz w:val="20"/>
          <w:szCs w:val="20"/>
          <w:lang w:eastAsia="tr-TR"/>
        </w:rPr>
        <w:t>OVID-19 hastalarında nekahat  plazması için acil kullanım izni verdi</w:t>
      </w:r>
    </w:p>
    <w:p w:rsidR="00FE1CC5" w:rsidRDefault="00FE1CC5" w:rsidP="007A0DCE">
      <w:pPr>
        <w:shd w:val="clear" w:color="auto" w:fill="FFFFFF"/>
        <w:spacing w:before="166" w:after="166" w:line="240" w:lineRule="auto"/>
        <w:rPr>
          <w:rFonts w:ascii="Times New Roman" w:eastAsia="Times New Roman" w:hAnsi="Times New Roman" w:cs="Times New Roman"/>
          <w:b/>
          <w:bCs/>
          <w:i/>
          <w:sz w:val="28"/>
          <w:szCs w:val="28"/>
          <w:lang w:eastAsia="tr-TR"/>
        </w:rPr>
      </w:pPr>
    </w:p>
    <w:p w:rsidR="001D072E" w:rsidRPr="00C52B21" w:rsidRDefault="001D072E" w:rsidP="007A0DCE">
      <w:pPr>
        <w:shd w:val="clear" w:color="auto" w:fill="FFFFFF"/>
        <w:spacing w:before="166" w:after="166" w:line="240" w:lineRule="auto"/>
        <w:rPr>
          <w:rFonts w:ascii="Times New Roman" w:eastAsia="Times New Roman" w:hAnsi="Times New Roman" w:cs="Times New Roman"/>
          <w:bCs/>
          <w:i/>
          <w:sz w:val="28"/>
          <w:szCs w:val="28"/>
          <w:lang w:eastAsia="tr-TR"/>
        </w:rPr>
      </w:pPr>
      <w:r w:rsidRPr="00FE1CC5">
        <w:rPr>
          <w:rFonts w:ascii="Times New Roman" w:eastAsia="Times New Roman" w:hAnsi="Times New Roman" w:cs="Times New Roman"/>
          <w:b/>
          <w:bCs/>
          <w:i/>
          <w:sz w:val="28"/>
          <w:szCs w:val="28"/>
          <w:lang w:eastAsia="tr-TR"/>
        </w:rPr>
        <w:t>Ivermektin</w:t>
      </w:r>
      <w:r w:rsidRPr="00C52B21">
        <w:rPr>
          <w:rFonts w:ascii="Times New Roman" w:eastAsia="Times New Roman" w:hAnsi="Times New Roman" w:cs="Times New Roman"/>
          <w:bCs/>
          <w:i/>
          <w:sz w:val="28"/>
          <w:szCs w:val="28"/>
          <w:lang w:eastAsia="tr-TR"/>
        </w:rPr>
        <w:t xml:space="preserve"> (Ivermectin</w:t>
      </w:r>
      <w:r w:rsidRPr="00C52B21">
        <w:rPr>
          <w:rFonts w:ascii="Times New Roman" w:eastAsia="Times New Roman" w:hAnsi="Times New Roman" w:cs="Times New Roman"/>
          <w:bCs/>
          <w:i/>
          <w:sz w:val="24"/>
          <w:szCs w:val="24"/>
          <w:lang w:eastAsia="tr-TR"/>
        </w:rPr>
        <w:t>)</w:t>
      </w:r>
    </w:p>
    <w:p w:rsidR="001D072E" w:rsidRDefault="001D072E" w:rsidP="007A0DCE">
      <w:pPr>
        <w:shd w:val="clear" w:color="auto" w:fill="FFFFFF"/>
        <w:spacing w:before="166" w:after="166" w:line="240" w:lineRule="auto"/>
        <w:rPr>
          <w:rFonts w:ascii="Times New Roman" w:eastAsia="Times New Roman" w:hAnsi="Times New Roman" w:cs="Times New Roman"/>
          <w:color w:val="000000"/>
          <w:sz w:val="24"/>
          <w:szCs w:val="24"/>
          <w:lang w:eastAsia="tr-TR"/>
        </w:rPr>
      </w:pPr>
    </w:p>
    <w:p w:rsidR="00C52B21" w:rsidRDefault="00C52B21" w:rsidP="007A0DCE">
      <w:pPr>
        <w:shd w:val="clear" w:color="auto" w:fill="FFFFFF"/>
        <w:spacing w:before="166" w:after="166" w:line="240" w:lineRule="auto"/>
      </w:pPr>
      <w:r w:rsidRPr="00C52B21">
        <w:rPr>
          <w:rFonts w:ascii="Arial" w:eastAsia="Times New Roman" w:hAnsi="Arial" w:cs="Arial"/>
          <w:sz w:val="20"/>
          <w:szCs w:val="20"/>
          <w:lang w:eastAsia="tr-TR"/>
        </w:rPr>
        <w:t>Ivermektin, K</w:t>
      </w:r>
      <w:r w:rsidR="001D072E" w:rsidRPr="00C52B21">
        <w:rPr>
          <w:rFonts w:ascii="Arial" w:eastAsia="Times New Roman" w:hAnsi="Arial" w:cs="Arial"/>
          <w:sz w:val="20"/>
          <w:szCs w:val="20"/>
          <w:lang w:eastAsia="tr-TR"/>
        </w:rPr>
        <w:t>OVID-19 hastaları için potansiyel bir tedavi olarak tanıtıldı</w:t>
      </w:r>
      <w:r w:rsidR="001D072E" w:rsidRPr="001D072E">
        <w:rPr>
          <w:rFonts w:ascii="Times New Roman" w:eastAsia="Times New Roman" w:hAnsi="Times New Roman" w:cs="Times New Roman"/>
          <w:color w:val="0070C0"/>
          <w:sz w:val="24"/>
          <w:szCs w:val="24"/>
          <w:lang w:eastAsia="tr-TR"/>
        </w:rPr>
        <w:t>.</w:t>
      </w:r>
      <w:r w:rsidR="001D072E" w:rsidRPr="001D072E">
        <w:t xml:space="preserve"> </w:t>
      </w:r>
      <w:r w:rsidR="001D072E" w:rsidRPr="00C52B21">
        <w:rPr>
          <w:rFonts w:ascii="Arial" w:eastAsia="Times New Roman" w:hAnsi="Arial" w:cs="Arial"/>
          <w:sz w:val="20"/>
          <w:szCs w:val="20"/>
          <w:lang w:eastAsia="tr-TR"/>
        </w:rPr>
        <w:t>Ivermektin, Strongyloides ve onkoserkiyaz enfeksiyonunu tedavi etmek için kullanılan antiparaziter bir ilaçtır.</w:t>
      </w:r>
      <w:r w:rsidR="001D072E" w:rsidRPr="00C52B21">
        <w:t xml:space="preserve"> </w:t>
      </w:r>
    </w:p>
    <w:p w:rsidR="001D072E" w:rsidRPr="00C52B21" w:rsidRDefault="00C52B21" w:rsidP="00C52B21">
      <w:pPr>
        <w:pStyle w:val="ListeParagraf"/>
        <w:numPr>
          <w:ilvl w:val="0"/>
          <w:numId w:val="28"/>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C52B21">
        <w:rPr>
          <w:rFonts w:ascii="Arial" w:eastAsia="Times New Roman" w:hAnsi="Arial" w:cs="Arial"/>
          <w:sz w:val="20"/>
          <w:szCs w:val="20"/>
          <w:lang w:eastAsia="tr-TR"/>
        </w:rPr>
        <w:t>Ivermektin y</w:t>
      </w:r>
      <w:r w:rsidR="001D072E" w:rsidRPr="00C52B21">
        <w:rPr>
          <w:rFonts w:ascii="Arial" w:eastAsia="Times New Roman" w:hAnsi="Arial" w:cs="Arial"/>
          <w:sz w:val="20"/>
          <w:szCs w:val="20"/>
          <w:lang w:eastAsia="tr-TR"/>
        </w:rPr>
        <w:t>apılan bir Meta-analiz, 18 randomize klinik çalışmada araştırdı.</w:t>
      </w:r>
      <w:r w:rsidR="00266F72" w:rsidRPr="00C52B21">
        <w:rPr>
          <w:rFonts w:ascii="Arial" w:hAnsi="Arial" w:cs="Arial"/>
          <w:sz w:val="20"/>
          <w:szCs w:val="20"/>
        </w:rPr>
        <w:t xml:space="preserve"> </w:t>
      </w:r>
      <w:r w:rsidR="00266F72" w:rsidRPr="00C52B21">
        <w:rPr>
          <w:rFonts w:ascii="Arial" w:eastAsia="Times New Roman" w:hAnsi="Arial" w:cs="Arial"/>
          <w:sz w:val="20"/>
          <w:szCs w:val="20"/>
          <w:lang w:eastAsia="tr-TR"/>
        </w:rPr>
        <w:t xml:space="preserve">Altı randomize çalışmada orta veya şiddetli </w:t>
      </w:r>
      <w:r w:rsidRPr="00C52B21">
        <w:rPr>
          <w:rFonts w:ascii="Arial" w:eastAsia="Times New Roman" w:hAnsi="Arial" w:cs="Arial"/>
          <w:sz w:val="20"/>
          <w:szCs w:val="20"/>
          <w:lang w:eastAsia="tr-TR"/>
        </w:rPr>
        <w:t xml:space="preserve">KOVİD </w:t>
      </w:r>
      <w:r w:rsidR="00266F72" w:rsidRPr="00C52B21">
        <w:rPr>
          <w:rFonts w:ascii="Arial" w:eastAsia="Times New Roman" w:hAnsi="Arial" w:cs="Arial"/>
          <w:sz w:val="20"/>
          <w:szCs w:val="20"/>
          <w:lang w:eastAsia="tr-TR"/>
        </w:rPr>
        <w:t>enfeksiyon</w:t>
      </w:r>
      <w:r w:rsidRPr="00C52B21">
        <w:rPr>
          <w:rFonts w:ascii="Arial" w:eastAsia="Times New Roman" w:hAnsi="Arial" w:cs="Arial"/>
          <w:sz w:val="20"/>
          <w:szCs w:val="20"/>
          <w:lang w:eastAsia="tr-TR"/>
        </w:rPr>
        <w:t xml:space="preserve">unda </w:t>
      </w:r>
      <w:r w:rsidR="00266F72" w:rsidRPr="00C52B21">
        <w:rPr>
          <w:rFonts w:ascii="Arial" w:eastAsia="Times New Roman" w:hAnsi="Arial" w:cs="Arial"/>
          <w:sz w:val="20"/>
          <w:szCs w:val="20"/>
          <w:lang w:eastAsia="tr-TR"/>
        </w:rPr>
        <w:t xml:space="preserve"> mor</w:t>
      </w:r>
      <w:r w:rsidRPr="00C52B21">
        <w:rPr>
          <w:rFonts w:ascii="Arial" w:eastAsia="Times New Roman" w:hAnsi="Arial" w:cs="Arial"/>
          <w:sz w:val="20"/>
          <w:szCs w:val="20"/>
          <w:lang w:eastAsia="tr-TR"/>
        </w:rPr>
        <w:t>talitede %75'lik bir azalma bulundu</w:t>
      </w:r>
      <w:r w:rsidR="00266F72" w:rsidRPr="00C52B21">
        <w:rPr>
          <w:rFonts w:ascii="Arial" w:eastAsia="Times New Roman" w:hAnsi="Arial" w:cs="Arial"/>
          <w:sz w:val="20"/>
          <w:szCs w:val="20"/>
          <w:lang w:eastAsia="tr-TR"/>
        </w:rPr>
        <w:t>.</w:t>
      </w:r>
      <w:r w:rsidR="007B614D" w:rsidRPr="007B614D">
        <w:t xml:space="preserve"> </w:t>
      </w:r>
      <w:r w:rsidR="007B614D" w:rsidRPr="00AF0CDC">
        <w:rPr>
          <w:rFonts w:ascii="Arial" w:eastAsia="Times New Roman" w:hAnsi="Arial" w:cs="Arial"/>
          <w:sz w:val="20"/>
          <w:szCs w:val="20"/>
          <w:lang w:eastAsia="tr-TR"/>
        </w:rPr>
        <w:t xml:space="preserve">476 hastadan oluşan başka bir </w:t>
      </w:r>
      <w:r w:rsidR="00AF0CDC" w:rsidRPr="00AF0CDC">
        <w:rPr>
          <w:rFonts w:ascii="Arial" w:eastAsia="Times New Roman" w:hAnsi="Arial" w:cs="Arial"/>
          <w:sz w:val="20"/>
          <w:szCs w:val="20"/>
          <w:lang w:eastAsia="tr-TR"/>
        </w:rPr>
        <w:t xml:space="preserve"> </w:t>
      </w:r>
      <w:r w:rsidR="007B614D" w:rsidRPr="00AF0CDC">
        <w:rPr>
          <w:rFonts w:ascii="Arial" w:eastAsia="Times New Roman" w:hAnsi="Arial" w:cs="Arial"/>
          <w:sz w:val="20"/>
          <w:szCs w:val="20"/>
          <w:lang w:eastAsia="tr-TR"/>
        </w:rPr>
        <w:t>randomize ça</w:t>
      </w:r>
      <w:r w:rsidR="00AF0CDC" w:rsidRPr="00AF0CDC">
        <w:rPr>
          <w:rFonts w:ascii="Arial" w:eastAsia="Times New Roman" w:hAnsi="Arial" w:cs="Arial"/>
          <w:sz w:val="20"/>
          <w:szCs w:val="20"/>
          <w:lang w:eastAsia="tr-TR"/>
        </w:rPr>
        <w:t>lışmada, Ivermektin enfeksiyon</w:t>
      </w:r>
      <w:r w:rsidR="007B614D" w:rsidRPr="00AF0CDC">
        <w:rPr>
          <w:rFonts w:ascii="Arial" w:eastAsia="Times New Roman" w:hAnsi="Arial" w:cs="Arial"/>
          <w:sz w:val="20"/>
          <w:szCs w:val="20"/>
          <w:lang w:eastAsia="tr-TR"/>
        </w:rPr>
        <w:t xml:space="preserve"> süresini kısaltmadı. Dört hastada çoklu organ yetmezliği bildirildi.</w:t>
      </w:r>
    </w:p>
    <w:p w:rsidR="004820F9" w:rsidRPr="00AF0CDC" w:rsidRDefault="007B614D" w:rsidP="004820F9">
      <w:pPr>
        <w:pStyle w:val="ListeParagraf"/>
        <w:numPr>
          <w:ilvl w:val="0"/>
          <w:numId w:val="2"/>
        </w:numPr>
        <w:shd w:val="clear" w:color="auto" w:fill="FFFFFF"/>
        <w:spacing w:before="166" w:after="166" w:line="240" w:lineRule="auto"/>
        <w:rPr>
          <w:rFonts w:ascii="Arial" w:eastAsia="Times New Roman" w:hAnsi="Arial" w:cs="Arial"/>
          <w:b/>
          <w:i/>
          <w:sz w:val="20"/>
          <w:szCs w:val="20"/>
          <w:lang w:eastAsia="tr-TR"/>
        </w:rPr>
      </w:pPr>
      <w:r w:rsidRPr="00AF0CDC">
        <w:rPr>
          <w:rFonts w:ascii="Arial" w:eastAsia="Times New Roman" w:hAnsi="Arial" w:cs="Arial"/>
          <w:b/>
          <w:i/>
          <w:sz w:val="20"/>
          <w:szCs w:val="20"/>
          <w:lang w:eastAsia="tr-TR"/>
        </w:rPr>
        <w:t>FDA, COVID-19 enfeksiyonunu önlemek veya tedavi etmek için Ivermektin kullanımına karşı bir uyarı yayınladı</w:t>
      </w:r>
      <w:r w:rsidR="00AF0CDC" w:rsidRPr="00AF0CDC">
        <w:rPr>
          <w:rFonts w:ascii="Arial" w:eastAsia="Times New Roman" w:hAnsi="Arial" w:cs="Arial"/>
          <w:b/>
          <w:i/>
          <w:color w:val="FF0000"/>
          <w:sz w:val="20"/>
          <w:szCs w:val="20"/>
          <w:vertAlign w:val="superscript"/>
          <w:lang w:eastAsia="tr-TR"/>
        </w:rPr>
        <w:t>59</w:t>
      </w:r>
      <w:r w:rsidRPr="00AF0CDC">
        <w:rPr>
          <w:rFonts w:ascii="Arial" w:eastAsia="Times New Roman" w:hAnsi="Arial" w:cs="Arial"/>
          <w:b/>
          <w:i/>
          <w:sz w:val="20"/>
          <w:szCs w:val="20"/>
          <w:lang w:eastAsia="tr-TR"/>
        </w:rPr>
        <w:t>.</w:t>
      </w:r>
    </w:p>
    <w:p w:rsidR="004820F9" w:rsidRPr="004820F9" w:rsidRDefault="004820F9" w:rsidP="004820F9">
      <w:pPr>
        <w:pStyle w:val="ListeParagraf"/>
        <w:shd w:val="clear" w:color="auto" w:fill="FFFFFF"/>
        <w:spacing w:before="166" w:after="166" w:line="240" w:lineRule="auto"/>
        <w:rPr>
          <w:rFonts w:ascii="Times New Roman" w:eastAsia="Times New Roman" w:hAnsi="Times New Roman" w:cs="Times New Roman"/>
          <w:color w:val="0070C0"/>
          <w:sz w:val="24"/>
          <w:szCs w:val="24"/>
          <w:lang w:eastAsia="tr-TR"/>
        </w:rPr>
      </w:pPr>
    </w:p>
    <w:p w:rsidR="004820F9" w:rsidRDefault="004820F9" w:rsidP="004820F9">
      <w:pPr>
        <w:pStyle w:val="ListeParagraf"/>
        <w:pBdr>
          <w:bottom w:val="single" w:sz="6" w:space="1" w:color="auto"/>
        </w:pBdr>
        <w:shd w:val="clear" w:color="auto" w:fill="FFFFFF"/>
        <w:spacing w:before="166" w:after="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 xml:space="preserve">López-Medina E, </w:t>
      </w:r>
      <w:r>
        <w:rPr>
          <w:rFonts w:ascii="Times New Roman" w:eastAsia="Times New Roman" w:hAnsi="Times New Roman" w:cs="Times New Roman"/>
          <w:color w:val="000000"/>
          <w:sz w:val="16"/>
          <w:szCs w:val="16"/>
          <w:lang w:eastAsia="tr-TR"/>
        </w:rPr>
        <w:t>et al</w:t>
      </w:r>
      <w:r w:rsidRPr="001978D9">
        <w:rPr>
          <w:rFonts w:ascii="Times New Roman" w:eastAsia="Times New Roman" w:hAnsi="Times New Roman" w:cs="Times New Roman"/>
          <w:color w:val="000000"/>
          <w:sz w:val="16"/>
          <w:szCs w:val="16"/>
          <w:lang w:eastAsia="tr-TR"/>
        </w:rPr>
        <w:t>. Effect of Ivermectin on Time to Resolution of Symptoms Among Adults With Mild COVID-19: A Randomized Clinical Trial. JAMA. 2021 Apr 13;325(14):1426-1435. [</w:t>
      </w:r>
    </w:p>
    <w:p w:rsidR="004820F9" w:rsidRDefault="004820F9" w:rsidP="004820F9">
      <w:pPr>
        <w:pStyle w:val="ListeParagraf"/>
        <w:shd w:val="clear" w:color="auto" w:fill="FFFFFF"/>
        <w:spacing w:before="166" w:after="166" w:line="240" w:lineRule="auto"/>
        <w:rPr>
          <w:rFonts w:ascii="Times New Roman" w:eastAsia="Times New Roman" w:hAnsi="Times New Roman" w:cs="Times New Roman"/>
          <w:color w:val="000000"/>
          <w:sz w:val="16"/>
          <w:szCs w:val="16"/>
          <w:lang w:eastAsia="tr-TR"/>
        </w:rPr>
      </w:pPr>
    </w:p>
    <w:p w:rsidR="004820F9" w:rsidRPr="004820F9" w:rsidRDefault="004820F9" w:rsidP="004820F9">
      <w:pPr>
        <w:shd w:val="clear" w:color="auto" w:fill="FFFFFF"/>
        <w:spacing w:before="166" w:after="166" w:line="240" w:lineRule="auto"/>
        <w:rPr>
          <w:rFonts w:ascii="Times New Roman" w:eastAsia="Times New Roman" w:hAnsi="Times New Roman" w:cs="Times New Roman"/>
          <w:color w:val="0070C0"/>
          <w:sz w:val="24"/>
          <w:szCs w:val="24"/>
          <w:lang w:eastAsia="tr-TR"/>
        </w:rPr>
      </w:pPr>
    </w:p>
    <w:p w:rsidR="005637A5" w:rsidRPr="00AF0CDC" w:rsidRDefault="005637A5" w:rsidP="007A0DCE">
      <w:pPr>
        <w:shd w:val="clear" w:color="auto" w:fill="FFFFFF"/>
        <w:spacing w:before="166" w:after="166" w:line="240" w:lineRule="auto"/>
        <w:rPr>
          <w:rFonts w:ascii="Times New Roman" w:eastAsia="Times New Roman" w:hAnsi="Times New Roman" w:cs="Times New Roman"/>
          <w:i/>
          <w:sz w:val="28"/>
          <w:szCs w:val="28"/>
          <w:lang w:eastAsia="tr-TR"/>
        </w:rPr>
      </w:pPr>
      <w:r w:rsidRPr="00AF0CDC">
        <w:rPr>
          <w:rFonts w:ascii="Times New Roman" w:eastAsia="Times New Roman" w:hAnsi="Times New Roman" w:cs="Times New Roman"/>
          <w:b/>
          <w:bCs/>
          <w:i/>
          <w:sz w:val="28"/>
          <w:szCs w:val="28"/>
          <w:lang w:eastAsia="tr-TR"/>
        </w:rPr>
        <w:t>Aşı</w:t>
      </w:r>
    </w:p>
    <w:p w:rsidR="005637A5" w:rsidRPr="00E129C5" w:rsidRDefault="005637A5" w:rsidP="007A0DCE">
      <w:pPr>
        <w:shd w:val="clear" w:color="auto" w:fill="FFFFFF"/>
        <w:spacing w:before="166" w:after="166" w:line="240" w:lineRule="auto"/>
        <w:rPr>
          <w:rFonts w:ascii="Arial" w:eastAsia="Times New Roman" w:hAnsi="Arial" w:cs="Arial"/>
          <w:sz w:val="20"/>
          <w:szCs w:val="20"/>
          <w:lang w:eastAsia="tr-TR"/>
        </w:rPr>
      </w:pPr>
      <w:r w:rsidRPr="00E129C5">
        <w:rPr>
          <w:rFonts w:ascii="Arial" w:eastAsia="Times New Roman" w:hAnsi="Arial" w:cs="Arial"/>
          <w:sz w:val="20"/>
          <w:szCs w:val="20"/>
          <w:lang w:eastAsia="tr-TR"/>
        </w:rPr>
        <w:t>SARS-CoV-2 genetik dizisi Ocak 2020'de yayınlandı ve o zamandan beri dünya çapındaki araştırma ekipleri SARS-CoV-2'ye karşı bir aşı geliştirmek için aktif olarak çalışıyor</w:t>
      </w:r>
      <w:r w:rsidR="00E129C5" w:rsidRPr="00E129C5">
        <w:rPr>
          <w:rFonts w:ascii="Arial" w:eastAsia="Times New Roman" w:hAnsi="Arial" w:cs="Arial"/>
          <w:b/>
          <w:color w:val="FFC000"/>
          <w:sz w:val="20"/>
          <w:szCs w:val="20"/>
          <w:vertAlign w:val="superscript"/>
          <w:lang w:eastAsia="tr-TR"/>
        </w:rPr>
        <w:t>60,61</w:t>
      </w:r>
      <w:r w:rsidRPr="00E129C5">
        <w:rPr>
          <w:rFonts w:ascii="Arial" w:eastAsia="Times New Roman" w:hAnsi="Arial" w:cs="Arial"/>
          <w:sz w:val="20"/>
          <w:szCs w:val="20"/>
          <w:lang w:eastAsia="tr-TR"/>
        </w:rPr>
        <w:t>.</w:t>
      </w:r>
      <w:r w:rsidR="001F6872" w:rsidRPr="001F6872">
        <w:t xml:space="preserve"> </w:t>
      </w:r>
      <w:r w:rsidR="001F6872" w:rsidRPr="00E129C5">
        <w:rPr>
          <w:rFonts w:ascii="Arial" w:eastAsia="Times New Roman" w:hAnsi="Arial" w:cs="Arial"/>
          <w:sz w:val="20"/>
          <w:szCs w:val="20"/>
          <w:lang w:eastAsia="tr-TR"/>
        </w:rPr>
        <w:t>Şu anda 90'dan fazla aşı geliştirilmektedir.</w:t>
      </w:r>
      <w:r w:rsidR="00CA582F" w:rsidRPr="00E129C5">
        <w:rPr>
          <w:rFonts w:ascii="Arial" w:hAnsi="Arial" w:cs="Arial"/>
          <w:sz w:val="20"/>
          <w:szCs w:val="20"/>
        </w:rPr>
        <w:t xml:space="preserve"> Ülkemiz dahil </w:t>
      </w:r>
      <w:r w:rsidR="00CA582F" w:rsidRPr="00E129C5">
        <w:rPr>
          <w:rFonts w:ascii="Arial" w:eastAsia="Times New Roman" w:hAnsi="Arial" w:cs="Arial"/>
          <w:sz w:val="20"/>
          <w:szCs w:val="20"/>
          <w:lang w:eastAsia="tr-TR"/>
        </w:rPr>
        <w:t>çeşitli ülkelerde aşılama başlamıştır.</w:t>
      </w:r>
      <w:r w:rsidR="00E129C5">
        <w:rPr>
          <w:rFonts w:ascii="Arial" w:eastAsia="Times New Roman" w:hAnsi="Arial" w:cs="Arial"/>
          <w:sz w:val="20"/>
          <w:szCs w:val="20"/>
          <w:lang w:eastAsia="tr-TR"/>
        </w:rPr>
        <w:t>Pandeminin önüne geçilmesi için yhedef toplumun %70’den fazlasının süratle aşılanmasıdır (Delta varyantı için &gt;%85)</w:t>
      </w:r>
    </w:p>
    <w:p w:rsidR="00123DFB" w:rsidRPr="008E716B" w:rsidRDefault="00CA582F" w:rsidP="00DF788A">
      <w:pPr>
        <w:pStyle w:val="ListeParagraf"/>
        <w:numPr>
          <w:ilvl w:val="0"/>
          <w:numId w:val="2"/>
        </w:numPr>
        <w:shd w:val="clear" w:color="auto" w:fill="FFFFFF"/>
        <w:spacing w:before="166" w:after="166" w:line="240" w:lineRule="auto"/>
        <w:rPr>
          <w:rFonts w:ascii="Times New Roman" w:eastAsia="Times New Roman" w:hAnsi="Times New Roman" w:cs="Times New Roman"/>
          <w:sz w:val="24"/>
          <w:szCs w:val="24"/>
          <w:lang w:eastAsia="tr-TR"/>
        </w:rPr>
      </w:pPr>
      <w:r w:rsidRPr="008E716B">
        <w:rPr>
          <w:rFonts w:ascii="Arial" w:eastAsia="Times New Roman" w:hAnsi="Arial" w:cs="Arial"/>
          <w:i/>
          <w:sz w:val="20"/>
          <w:szCs w:val="20"/>
          <w:lang w:eastAsia="tr-TR"/>
        </w:rPr>
        <w:t>Pfizer ve Moderna tarafından geliştirilen mRNA bazlı aşılara ABD Gıda ve İlaç Dairesi (FDA) tarafından acil kullanım izni (EUA [emergency use authorization]) verilmiştir.</w:t>
      </w:r>
      <w:r w:rsidR="002D59AD" w:rsidRPr="008E716B">
        <w:rPr>
          <w:rFonts w:ascii="Times New Roman" w:eastAsia="Times New Roman" w:hAnsi="Times New Roman" w:cs="Times New Roman"/>
          <w:sz w:val="24"/>
          <w:szCs w:val="24"/>
          <w:lang w:eastAsia="tr-TR"/>
        </w:rPr>
        <w:t xml:space="preserve">  </w:t>
      </w:r>
    </w:p>
    <w:p w:rsidR="00732686" w:rsidRPr="00732686" w:rsidRDefault="00732686" w:rsidP="00DF788A">
      <w:pPr>
        <w:pStyle w:val="ListeParagraf"/>
        <w:numPr>
          <w:ilvl w:val="0"/>
          <w:numId w:val="2"/>
        </w:numPr>
        <w:shd w:val="clear" w:color="auto" w:fill="FFFFFF"/>
        <w:spacing w:before="166" w:after="166" w:line="240" w:lineRule="auto"/>
        <w:rPr>
          <w:rFonts w:ascii="Times New Roman" w:eastAsia="Times New Roman" w:hAnsi="Times New Roman" w:cs="Times New Roman"/>
          <w:color w:val="0070C0"/>
          <w:sz w:val="24"/>
          <w:szCs w:val="24"/>
          <w:lang w:eastAsia="tr-TR"/>
        </w:rPr>
      </w:pPr>
      <w:r>
        <w:rPr>
          <w:rFonts w:ascii="Times New Roman" w:eastAsia="Times New Roman" w:hAnsi="Times New Roman" w:cs="Times New Roman"/>
          <w:color w:val="0070C0"/>
          <w:sz w:val="24"/>
          <w:szCs w:val="24"/>
          <w:lang w:eastAsia="tr-TR"/>
        </w:rPr>
        <w:lastRenderedPageBreak/>
        <w:t>K</w:t>
      </w:r>
      <w:r w:rsidR="00123DFB">
        <w:rPr>
          <w:rFonts w:ascii="Times New Roman" w:eastAsia="Times New Roman" w:hAnsi="Times New Roman" w:cs="Times New Roman"/>
          <w:color w:val="0070C0"/>
          <w:sz w:val="24"/>
          <w:szCs w:val="24"/>
          <w:lang w:eastAsia="tr-TR"/>
        </w:rPr>
        <w:t xml:space="preserve"> </w:t>
      </w:r>
      <w:r w:rsidR="00325944" w:rsidRPr="00123DFB">
        <w:rPr>
          <w:rFonts w:ascii="Arial" w:eastAsia="Times New Roman" w:hAnsi="Arial" w:cs="Arial"/>
          <w:sz w:val="20"/>
          <w:szCs w:val="20"/>
          <w:lang w:eastAsia="tr-TR"/>
        </w:rPr>
        <w:t xml:space="preserve">Covıd-19 aşıdan </w:t>
      </w:r>
      <w:r w:rsidR="00DF788A" w:rsidRPr="00123DFB">
        <w:rPr>
          <w:rFonts w:ascii="Arial" w:eastAsia="Times New Roman" w:hAnsi="Arial" w:cs="Arial"/>
          <w:sz w:val="20"/>
          <w:szCs w:val="20"/>
          <w:lang w:eastAsia="tr-TR"/>
        </w:rPr>
        <w:t xml:space="preserve"> (Oxford/AstraZeneca COVID-19 vaccine) </w:t>
      </w:r>
      <w:r w:rsidR="00325944" w:rsidRPr="00123DFB">
        <w:rPr>
          <w:rFonts w:ascii="Arial" w:eastAsia="Times New Roman" w:hAnsi="Arial" w:cs="Arial"/>
          <w:sz w:val="20"/>
          <w:szCs w:val="20"/>
          <w:lang w:eastAsia="tr-TR"/>
        </w:rPr>
        <w:t xml:space="preserve">sonra </w:t>
      </w:r>
      <w:r w:rsidR="002D59AD" w:rsidRPr="00123DFB">
        <w:rPr>
          <w:rFonts w:ascii="Arial" w:eastAsia="Times New Roman" w:hAnsi="Arial" w:cs="Arial"/>
          <w:sz w:val="20"/>
          <w:szCs w:val="20"/>
          <w:lang w:eastAsia="tr-TR"/>
        </w:rPr>
        <w:t>‘Heparın-Induce trombositopeniye (HIT)’ benzer immun trombotik trombositopeni bildirildi</w:t>
      </w:r>
      <w:r w:rsidR="000C61F4" w:rsidRPr="000C61F4">
        <w:rPr>
          <w:rFonts w:ascii="Arial" w:eastAsia="Times New Roman" w:hAnsi="Arial" w:cs="Arial"/>
          <w:i/>
          <w:color w:val="FF0000"/>
          <w:sz w:val="20"/>
          <w:szCs w:val="20"/>
          <w:vertAlign w:val="superscript"/>
          <w:lang w:eastAsia="tr-TR"/>
        </w:rPr>
        <w:t>62</w:t>
      </w:r>
      <w:r>
        <w:rPr>
          <w:rFonts w:ascii="Arial" w:eastAsia="Times New Roman" w:hAnsi="Arial" w:cs="Arial"/>
          <w:sz w:val="20"/>
          <w:szCs w:val="20"/>
          <w:lang w:eastAsia="tr-TR"/>
        </w:rPr>
        <w:t>.</w:t>
      </w:r>
    </w:p>
    <w:p w:rsidR="002D59AD" w:rsidRPr="002D59AD" w:rsidRDefault="002D59AD" w:rsidP="00DF788A">
      <w:pPr>
        <w:pStyle w:val="ListeParagraf"/>
        <w:numPr>
          <w:ilvl w:val="0"/>
          <w:numId w:val="2"/>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123DFB">
        <w:rPr>
          <w:rFonts w:ascii="Arial" w:eastAsia="Times New Roman" w:hAnsi="Arial" w:cs="Arial"/>
          <w:sz w:val="20"/>
          <w:szCs w:val="20"/>
          <w:lang w:eastAsia="tr-TR"/>
        </w:rPr>
        <w:t xml:space="preserve"> Şimdiye kadar aşıların hiçbirinde önemli bir kardiyak komplikasyon bildirilmemiştir.</w:t>
      </w:r>
    </w:p>
    <w:p w:rsidR="00FE1CC5" w:rsidRDefault="00FE1CC5" w:rsidP="001978D9">
      <w:pPr>
        <w:shd w:val="clear" w:color="auto" w:fill="FFFFFF"/>
        <w:spacing w:before="166" w:after="166" w:line="240" w:lineRule="auto"/>
        <w:rPr>
          <w:rFonts w:ascii="Times New Roman" w:eastAsia="Times New Roman" w:hAnsi="Times New Roman" w:cs="Times New Roman"/>
          <w:b/>
          <w:sz w:val="36"/>
          <w:szCs w:val="36"/>
          <w:lang w:eastAsia="tr-TR"/>
        </w:rPr>
      </w:pPr>
    </w:p>
    <w:p w:rsidR="003F305A" w:rsidRPr="009139BC" w:rsidRDefault="00783095" w:rsidP="001978D9">
      <w:pPr>
        <w:shd w:val="clear" w:color="auto" w:fill="FFFFFF"/>
        <w:spacing w:before="166" w:after="166" w:line="240" w:lineRule="auto"/>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t>A</w:t>
      </w:r>
      <w:r w:rsidR="00734DDA">
        <w:rPr>
          <w:rFonts w:ascii="Times New Roman" w:eastAsia="Times New Roman" w:hAnsi="Times New Roman" w:cs="Times New Roman"/>
          <w:b/>
          <w:sz w:val="36"/>
          <w:szCs w:val="36"/>
          <w:lang w:eastAsia="tr-TR"/>
        </w:rPr>
        <w:t>yırıcı</w:t>
      </w:r>
      <w:r>
        <w:rPr>
          <w:rFonts w:ascii="Times New Roman" w:eastAsia="Times New Roman" w:hAnsi="Times New Roman" w:cs="Times New Roman"/>
          <w:b/>
          <w:sz w:val="36"/>
          <w:szCs w:val="36"/>
          <w:lang w:eastAsia="tr-TR"/>
        </w:rPr>
        <w:t xml:space="preserve"> T</w:t>
      </w:r>
      <w:r w:rsidR="00734DDA">
        <w:rPr>
          <w:rFonts w:ascii="Times New Roman" w:eastAsia="Times New Roman" w:hAnsi="Times New Roman" w:cs="Times New Roman"/>
          <w:b/>
          <w:sz w:val="36"/>
          <w:szCs w:val="36"/>
          <w:lang w:eastAsia="tr-TR"/>
        </w:rPr>
        <w:t>anı</w:t>
      </w:r>
    </w:p>
    <w:p w:rsidR="00783095" w:rsidRPr="00734DDA" w:rsidRDefault="00734DDA" w:rsidP="00734DDA">
      <w:pPr>
        <w:shd w:val="clear" w:color="auto" w:fill="FFFFFF"/>
        <w:spacing w:before="166" w:after="166" w:line="240" w:lineRule="auto"/>
        <w:rPr>
          <w:b/>
          <w:i/>
        </w:rPr>
      </w:pPr>
      <w:r w:rsidRPr="00734DDA">
        <w:rPr>
          <w:rFonts w:ascii="Arial" w:eastAsia="Times New Roman" w:hAnsi="Arial" w:cs="Arial"/>
          <w:b/>
          <w:i/>
          <w:sz w:val="20"/>
          <w:szCs w:val="20"/>
          <w:lang w:eastAsia="tr-TR"/>
        </w:rPr>
        <w:t>K</w:t>
      </w:r>
      <w:r w:rsidR="003F305A" w:rsidRPr="00734DDA">
        <w:rPr>
          <w:rFonts w:ascii="Arial" w:eastAsia="Times New Roman" w:hAnsi="Arial" w:cs="Arial"/>
          <w:b/>
          <w:i/>
          <w:sz w:val="20"/>
          <w:szCs w:val="20"/>
          <w:lang w:eastAsia="tr-TR"/>
        </w:rPr>
        <w:t>OVID-19 için ayırıcı tanı; hastaya ve hastanın semptoml</w:t>
      </w:r>
      <w:r w:rsidRPr="00734DDA">
        <w:rPr>
          <w:rFonts w:ascii="Arial" w:eastAsia="Times New Roman" w:hAnsi="Arial" w:cs="Arial"/>
          <w:b/>
          <w:i/>
          <w:sz w:val="20"/>
          <w:szCs w:val="20"/>
          <w:lang w:eastAsia="tr-TR"/>
        </w:rPr>
        <w:t xml:space="preserve">arına ve komorbiditelerine göre </w:t>
      </w:r>
      <w:r w:rsidR="003F305A" w:rsidRPr="00734DDA">
        <w:rPr>
          <w:rFonts w:ascii="Arial" w:eastAsia="Times New Roman" w:hAnsi="Arial" w:cs="Arial"/>
          <w:b/>
          <w:i/>
          <w:sz w:val="20"/>
          <w:szCs w:val="20"/>
          <w:lang w:eastAsia="tr-TR"/>
        </w:rPr>
        <w:t>biçimlendirilmelidir.</w:t>
      </w:r>
      <w:r w:rsidR="003F305A" w:rsidRPr="00734DDA">
        <w:rPr>
          <w:b/>
          <w:i/>
        </w:rPr>
        <w:t xml:space="preserve"> </w:t>
      </w:r>
    </w:p>
    <w:p w:rsidR="00783095" w:rsidRPr="00734DDA" w:rsidRDefault="003F305A" w:rsidP="00FE1CC5">
      <w:pPr>
        <w:pStyle w:val="ListeParagraf"/>
        <w:numPr>
          <w:ilvl w:val="0"/>
          <w:numId w:val="2"/>
        </w:numPr>
        <w:pBdr>
          <w:top w:val="single" w:sz="4" w:space="1" w:color="auto"/>
          <w:left w:val="single" w:sz="4" w:space="4" w:color="auto"/>
          <w:bottom w:val="single" w:sz="4" w:space="1" w:color="auto"/>
          <w:right w:val="single" w:sz="4" w:space="4" w:color="auto"/>
        </w:pBdr>
        <w:shd w:val="clear" w:color="auto" w:fill="FFFFFF"/>
        <w:spacing w:before="166" w:after="166" w:line="240" w:lineRule="auto"/>
        <w:rPr>
          <w:rFonts w:ascii="Arial" w:eastAsia="Times New Roman" w:hAnsi="Arial" w:cs="Arial"/>
          <w:sz w:val="20"/>
          <w:szCs w:val="20"/>
          <w:lang w:eastAsia="tr-TR"/>
        </w:rPr>
      </w:pPr>
      <w:r w:rsidRPr="00734DDA">
        <w:rPr>
          <w:rFonts w:ascii="Arial" w:eastAsia="Times New Roman" w:hAnsi="Arial" w:cs="Arial"/>
          <w:sz w:val="20"/>
          <w:szCs w:val="20"/>
          <w:lang w:eastAsia="tr-TR"/>
        </w:rPr>
        <w:t>İnfluenza, solunum sinsityal virüsü (RSV[respiratory syncytial virus]), diğer viral hastalıklar ve bakteriyel pnömoni ve diğer akciğer hastalıkları düşünülmelidir.</w:t>
      </w:r>
    </w:p>
    <w:p w:rsidR="00734DDA" w:rsidRDefault="003F305A" w:rsidP="00FE1CC5">
      <w:pPr>
        <w:pStyle w:val="ListeParagraf"/>
        <w:numPr>
          <w:ilvl w:val="0"/>
          <w:numId w:val="2"/>
        </w:numPr>
        <w:pBdr>
          <w:top w:val="single" w:sz="4" w:space="1" w:color="auto"/>
          <w:left w:val="single" w:sz="4" w:space="4" w:color="auto"/>
          <w:bottom w:val="single" w:sz="4" w:space="1" w:color="auto"/>
          <w:right w:val="single" w:sz="4" w:space="4" w:color="auto"/>
        </w:pBdr>
        <w:shd w:val="clear" w:color="auto" w:fill="FFFFFF"/>
        <w:spacing w:before="166" w:after="166" w:line="240" w:lineRule="auto"/>
        <w:rPr>
          <w:rFonts w:ascii="Arial" w:hAnsi="Arial" w:cs="Arial"/>
          <w:sz w:val="20"/>
          <w:szCs w:val="20"/>
        </w:rPr>
      </w:pPr>
      <w:r w:rsidRPr="00734DDA">
        <w:rPr>
          <w:rFonts w:ascii="Arial" w:eastAsia="Times New Roman" w:hAnsi="Arial" w:cs="Arial"/>
          <w:sz w:val="20"/>
          <w:szCs w:val="20"/>
          <w:lang w:eastAsia="tr-TR"/>
        </w:rPr>
        <w:t>İyi bilinen epidemiyoloji göz önüne alındığında, varsa önceki seyahat veya diğer maruziyet</w:t>
      </w:r>
      <w:r w:rsidR="00783095" w:rsidRPr="00734DDA">
        <w:rPr>
          <w:rFonts w:ascii="Arial" w:eastAsia="Times New Roman" w:hAnsi="Arial" w:cs="Arial"/>
          <w:sz w:val="20"/>
          <w:szCs w:val="20"/>
          <w:lang w:eastAsia="tr-TR"/>
        </w:rPr>
        <w:t>/temas</w:t>
      </w:r>
      <w:r w:rsidRPr="00734DDA">
        <w:rPr>
          <w:rFonts w:ascii="Arial" w:eastAsia="Times New Roman" w:hAnsi="Arial" w:cs="Arial"/>
          <w:sz w:val="20"/>
          <w:szCs w:val="20"/>
          <w:lang w:eastAsia="tr-TR"/>
        </w:rPr>
        <w:t xml:space="preserve"> kaynakları ortaya çıkarılmalıdır.</w:t>
      </w:r>
      <w:r w:rsidRPr="00734DDA">
        <w:rPr>
          <w:rFonts w:ascii="Arial" w:hAnsi="Arial" w:cs="Arial"/>
          <w:sz w:val="20"/>
          <w:szCs w:val="20"/>
        </w:rPr>
        <w:t xml:space="preserve"> </w:t>
      </w:r>
    </w:p>
    <w:p w:rsidR="001C4944" w:rsidRPr="00734DDA" w:rsidRDefault="001C4944" w:rsidP="00FE1CC5">
      <w:pPr>
        <w:pStyle w:val="ListeParagraf"/>
        <w:numPr>
          <w:ilvl w:val="0"/>
          <w:numId w:val="2"/>
        </w:numPr>
        <w:pBdr>
          <w:top w:val="single" w:sz="4" w:space="1" w:color="auto"/>
          <w:left w:val="single" w:sz="4" w:space="4" w:color="auto"/>
          <w:bottom w:val="single" w:sz="4" w:space="1" w:color="auto"/>
          <w:right w:val="single" w:sz="4" w:space="4" w:color="auto"/>
        </w:pBdr>
        <w:shd w:val="clear" w:color="auto" w:fill="FFFFFF"/>
        <w:spacing w:before="166" w:after="166" w:line="240" w:lineRule="auto"/>
        <w:rPr>
          <w:rFonts w:ascii="Arial" w:hAnsi="Arial" w:cs="Arial"/>
          <w:sz w:val="20"/>
          <w:szCs w:val="20"/>
        </w:rPr>
      </w:pPr>
      <w:r w:rsidRPr="00734DDA">
        <w:rPr>
          <w:rFonts w:ascii="Arial" w:hAnsi="Arial" w:cs="Arial"/>
          <w:sz w:val="20"/>
          <w:szCs w:val="20"/>
        </w:rPr>
        <w:t xml:space="preserve">Kardiyak prezentasyon spesifik değildir kardiyak hasar, </w:t>
      </w:r>
      <w:r w:rsidR="00734DDA" w:rsidRPr="00734DDA">
        <w:rPr>
          <w:rFonts w:ascii="Arial" w:hAnsi="Arial" w:cs="Arial"/>
          <w:sz w:val="20"/>
          <w:szCs w:val="20"/>
        </w:rPr>
        <w:t>kalp yetersizliği</w:t>
      </w:r>
      <w:r w:rsidRPr="00734DDA">
        <w:rPr>
          <w:rFonts w:ascii="Arial" w:hAnsi="Arial" w:cs="Arial"/>
          <w:sz w:val="20"/>
          <w:szCs w:val="20"/>
        </w:rPr>
        <w:t xml:space="preserve"> ve de miyokardit</w:t>
      </w:r>
      <w:r w:rsidR="00734DDA" w:rsidRPr="00734DDA">
        <w:rPr>
          <w:rFonts w:ascii="Arial" w:hAnsi="Arial" w:cs="Arial"/>
          <w:sz w:val="20"/>
          <w:szCs w:val="20"/>
        </w:rPr>
        <w:t>i  ihtiva eder.</w:t>
      </w:r>
      <w:r w:rsidRPr="00734DDA">
        <w:rPr>
          <w:rFonts w:ascii="Arial" w:hAnsi="Arial" w:cs="Arial"/>
          <w:sz w:val="20"/>
          <w:szCs w:val="20"/>
        </w:rPr>
        <w:t xml:space="preserve"> influenza dahil olmak üzere diğer virüs enfeksiyonları</w:t>
      </w:r>
      <w:r w:rsidR="00734DDA" w:rsidRPr="00734DDA">
        <w:rPr>
          <w:rFonts w:ascii="Arial" w:hAnsi="Arial" w:cs="Arial"/>
          <w:sz w:val="20"/>
          <w:szCs w:val="20"/>
        </w:rPr>
        <w:t>n</w:t>
      </w:r>
      <w:r w:rsidRPr="00734DDA">
        <w:rPr>
          <w:rFonts w:ascii="Arial" w:hAnsi="Arial" w:cs="Arial"/>
          <w:sz w:val="20"/>
          <w:szCs w:val="20"/>
        </w:rPr>
        <w:t xml:space="preserve">da  </w:t>
      </w:r>
      <w:r w:rsidR="00734DDA" w:rsidRPr="00734DDA">
        <w:rPr>
          <w:rFonts w:ascii="Arial" w:hAnsi="Arial" w:cs="Arial"/>
          <w:sz w:val="20"/>
          <w:szCs w:val="20"/>
        </w:rPr>
        <w:t>da</w:t>
      </w:r>
      <w:r w:rsidRPr="00734DDA">
        <w:rPr>
          <w:rFonts w:ascii="Arial" w:hAnsi="Arial" w:cs="Arial"/>
          <w:sz w:val="20"/>
          <w:szCs w:val="20"/>
        </w:rPr>
        <w:t>bildirilmiştir.</w:t>
      </w:r>
    </w:p>
    <w:p w:rsidR="001C4944" w:rsidRDefault="001C4944" w:rsidP="001978D9">
      <w:pPr>
        <w:shd w:val="clear" w:color="auto" w:fill="FFFFFF"/>
        <w:spacing w:before="166" w:after="166" w:line="240" w:lineRule="auto"/>
      </w:pPr>
    </w:p>
    <w:p w:rsidR="002A4677" w:rsidRPr="00734DDA" w:rsidRDefault="002A4677" w:rsidP="00734DDA">
      <w:pPr>
        <w:shd w:val="clear" w:color="auto" w:fill="FFFFFF"/>
        <w:spacing w:before="270" w:after="135" w:line="267" w:lineRule="atLeast"/>
        <w:outlineLvl w:val="1"/>
        <w:rPr>
          <w:rFonts w:ascii="Times New Roman" w:eastAsia="Times New Roman" w:hAnsi="Times New Roman" w:cs="Times New Roman"/>
          <w:b/>
          <w:bCs/>
          <w:sz w:val="36"/>
          <w:szCs w:val="36"/>
          <w:lang w:eastAsia="tr-TR"/>
        </w:rPr>
      </w:pPr>
      <w:r w:rsidRPr="00734DDA">
        <w:rPr>
          <w:rFonts w:ascii="Times New Roman" w:eastAsia="Times New Roman" w:hAnsi="Times New Roman" w:cs="Times New Roman"/>
          <w:b/>
          <w:bCs/>
          <w:sz w:val="36"/>
          <w:szCs w:val="36"/>
          <w:lang w:eastAsia="tr-TR"/>
        </w:rPr>
        <w:t>Prognoz</w:t>
      </w:r>
    </w:p>
    <w:p w:rsidR="00734DDA" w:rsidRPr="00734DDA" w:rsidRDefault="002A4677" w:rsidP="001978D9">
      <w:pPr>
        <w:shd w:val="clear" w:color="auto" w:fill="FFFFFF"/>
        <w:spacing w:before="166" w:after="166" w:line="240" w:lineRule="auto"/>
        <w:rPr>
          <w:rFonts w:ascii="Arial" w:hAnsi="Arial" w:cs="Arial"/>
          <w:sz w:val="20"/>
          <w:szCs w:val="20"/>
        </w:rPr>
      </w:pPr>
      <w:r w:rsidRPr="00734DDA">
        <w:rPr>
          <w:rFonts w:ascii="Arial" w:eastAsia="Times New Roman" w:hAnsi="Arial" w:cs="Arial"/>
          <w:sz w:val="20"/>
          <w:szCs w:val="20"/>
          <w:lang w:eastAsia="tr-TR"/>
        </w:rPr>
        <w:t>Hastaların çoğu (%80) has</w:t>
      </w:r>
      <w:r w:rsidR="003F56A8" w:rsidRPr="00734DDA">
        <w:rPr>
          <w:rFonts w:ascii="Arial" w:eastAsia="Times New Roman" w:hAnsi="Arial" w:cs="Arial"/>
          <w:sz w:val="20"/>
          <w:szCs w:val="20"/>
          <w:lang w:eastAsia="tr-TR"/>
        </w:rPr>
        <w:t>talığın hafif bir formundad</w:t>
      </w:r>
      <w:r w:rsidR="00734DDA" w:rsidRPr="00734DDA">
        <w:rPr>
          <w:rFonts w:ascii="Arial" w:eastAsia="Times New Roman" w:hAnsi="Arial" w:cs="Arial"/>
          <w:sz w:val="20"/>
          <w:szCs w:val="20"/>
          <w:lang w:eastAsia="tr-TR"/>
        </w:rPr>
        <w:t>ır; hastaneye yatırılması gereken h</w:t>
      </w:r>
      <w:r w:rsidR="003F56A8" w:rsidRPr="00734DDA">
        <w:rPr>
          <w:rFonts w:ascii="Arial" w:eastAsia="Times New Roman" w:hAnsi="Arial" w:cs="Arial"/>
          <w:sz w:val="20"/>
          <w:szCs w:val="20"/>
          <w:lang w:eastAsia="tr-TR"/>
        </w:rPr>
        <w:t>astalığın ağır formu hastaların yaklaşık %15'inde</w:t>
      </w:r>
      <w:r w:rsidR="003F56A8" w:rsidRPr="00BD3488">
        <w:rPr>
          <w:rFonts w:ascii="Arial" w:eastAsia="Times New Roman" w:hAnsi="Arial" w:cs="Arial"/>
          <w:sz w:val="20"/>
          <w:szCs w:val="20"/>
          <w:lang w:eastAsia="tr-TR"/>
        </w:rPr>
        <w:t>, hastaların  yoğun bakım gerektiren hastalığın kritik formu ise hastaların yaklaşık %5'inde ortaya çıkar.</w:t>
      </w:r>
      <w:r w:rsidR="003F56A8" w:rsidRPr="00BD3488">
        <w:rPr>
          <w:rFonts w:ascii="Arial" w:hAnsi="Arial" w:cs="Arial"/>
          <w:sz w:val="20"/>
          <w:szCs w:val="20"/>
        </w:rPr>
        <w:t xml:space="preserve"> </w:t>
      </w:r>
    </w:p>
    <w:p w:rsidR="003F7A2F" w:rsidRDefault="003F56A8" w:rsidP="003F7A2F">
      <w:pPr>
        <w:shd w:val="clear" w:color="auto" w:fill="FFFFFF"/>
        <w:spacing w:before="166" w:after="166" w:line="240" w:lineRule="auto"/>
        <w:rPr>
          <w:rFonts w:ascii="Arial" w:eastAsia="Times New Roman" w:hAnsi="Arial" w:cs="Arial"/>
          <w:sz w:val="20"/>
          <w:szCs w:val="20"/>
          <w:lang w:eastAsia="tr-TR"/>
        </w:rPr>
      </w:pPr>
      <w:r w:rsidRPr="00BD3488">
        <w:rPr>
          <w:rFonts w:ascii="Arial" w:eastAsia="Times New Roman" w:hAnsi="Arial" w:cs="Arial"/>
          <w:sz w:val="20"/>
          <w:szCs w:val="20"/>
          <w:lang w:eastAsia="tr-TR"/>
        </w:rPr>
        <w:t>Me</w:t>
      </w:r>
      <w:r w:rsidR="00734DDA" w:rsidRPr="00BD3488">
        <w:rPr>
          <w:rFonts w:ascii="Arial" w:eastAsia="Times New Roman" w:hAnsi="Arial" w:cs="Arial"/>
          <w:sz w:val="20"/>
          <w:szCs w:val="20"/>
          <w:lang w:eastAsia="tr-TR"/>
        </w:rPr>
        <w:t>vcut ölüm oranı, K</w:t>
      </w:r>
      <w:r w:rsidRPr="00BD3488">
        <w:rPr>
          <w:rFonts w:ascii="Arial" w:eastAsia="Times New Roman" w:hAnsi="Arial" w:cs="Arial"/>
          <w:sz w:val="20"/>
          <w:szCs w:val="20"/>
          <w:lang w:eastAsia="tr-TR"/>
        </w:rPr>
        <w:t xml:space="preserve">OVID-19'lu tüm hastaların %2 ila %5'i arasında değişmektedir, ancak </w:t>
      </w:r>
      <w:r w:rsidR="00BD3488" w:rsidRPr="00BD3488">
        <w:rPr>
          <w:rFonts w:ascii="Arial" w:eastAsia="Times New Roman" w:hAnsi="Arial" w:cs="Arial"/>
          <w:sz w:val="20"/>
          <w:szCs w:val="20"/>
          <w:lang w:eastAsia="tr-TR"/>
        </w:rPr>
        <w:t>mortalite invazif</w:t>
      </w:r>
      <w:r w:rsidRPr="00BD3488">
        <w:rPr>
          <w:rFonts w:ascii="Arial" w:eastAsia="Times New Roman" w:hAnsi="Arial" w:cs="Arial"/>
          <w:sz w:val="20"/>
          <w:szCs w:val="20"/>
          <w:lang w:eastAsia="tr-TR"/>
        </w:rPr>
        <w:t xml:space="preserve"> mekanik ventilasyon gerektiren hastalarda çok daha yüksektir.</w:t>
      </w:r>
      <w:r w:rsidRPr="00BD3488">
        <w:rPr>
          <w:rFonts w:ascii="Arial" w:hAnsi="Arial" w:cs="Arial"/>
          <w:sz w:val="20"/>
          <w:szCs w:val="20"/>
        </w:rPr>
        <w:t xml:space="preserve"> </w:t>
      </w:r>
      <w:r w:rsidR="00BD3488" w:rsidRPr="003F7A2F">
        <w:rPr>
          <w:rFonts w:ascii="Arial" w:eastAsia="Times New Roman" w:hAnsi="Arial" w:cs="Arial"/>
          <w:sz w:val="20"/>
          <w:szCs w:val="20"/>
          <w:lang w:eastAsia="tr-TR"/>
        </w:rPr>
        <w:t>K</w:t>
      </w:r>
      <w:r w:rsidRPr="003F7A2F">
        <w:rPr>
          <w:rFonts w:ascii="Arial" w:eastAsia="Times New Roman" w:hAnsi="Arial" w:cs="Arial"/>
          <w:sz w:val="20"/>
          <w:szCs w:val="20"/>
          <w:lang w:eastAsia="tr-TR"/>
        </w:rPr>
        <w:t>OVID-19'daki başlıca ölüm nedeni ARDS'dir; bununla birlikte, kardiyovasküler sistem ve şok dahil olmak üzere önemli başka hayati organ tutulumu da vardır</w:t>
      </w:r>
      <w:r w:rsidR="00BD3488" w:rsidRPr="003F7A2F">
        <w:rPr>
          <w:rFonts w:ascii="Times New Roman" w:eastAsia="Times New Roman" w:hAnsi="Times New Roman" w:cs="Times New Roman"/>
          <w:b/>
          <w:color w:val="FF0000"/>
          <w:sz w:val="24"/>
          <w:szCs w:val="24"/>
          <w:vertAlign w:val="superscript"/>
          <w:lang w:eastAsia="tr-TR"/>
        </w:rPr>
        <w:t>2,14,15</w:t>
      </w:r>
      <w:r w:rsidRPr="003F7A2F">
        <w:rPr>
          <w:rFonts w:ascii="Arial" w:eastAsia="Times New Roman" w:hAnsi="Arial" w:cs="Arial"/>
          <w:sz w:val="20"/>
          <w:szCs w:val="20"/>
          <w:lang w:eastAsia="tr-TR"/>
        </w:rPr>
        <w:t>.</w:t>
      </w:r>
    </w:p>
    <w:p w:rsidR="002A4677" w:rsidRPr="003F7A2F" w:rsidRDefault="00BD3488" w:rsidP="00FE1CC5">
      <w:pPr>
        <w:pStyle w:val="ListeParagraf"/>
        <w:numPr>
          <w:ilvl w:val="0"/>
          <w:numId w:val="2"/>
        </w:numPr>
        <w:shd w:val="clear" w:color="auto" w:fill="F2F2F2" w:themeFill="background1" w:themeFillShade="F2"/>
        <w:spacing w:before="166" w:after="166" w:line="240" w:lineRule="auto"/>
        <w:rPr>
          <w:rFonts w:ascii="Arial" w:hAnsi="Arial" w:cs="Arial"/>
          <w:sz w:val="20"/>
          <w:szCs w:val="20"/>
        </w:rPr>
      </w:pPr>
      <w:r w:rsidRPr="003F7A2F">
        <w:rPr>
          <w:rFonts w:ascii="Arial" w:eastAsia="Times New Roman" w:hAnsi="Arial" w:cs="Arial"/>
          <w:sz w:val="20"/>
          <w:szCs w:val="20"/>
          <w:lang w:eastAsia="tr-TR"/>
        </w:rPr>
        <w:t>KOVİD-19</w:t>
      </w:r>
      <w:r w:rsidRPr="003F7A2F">
        <w:rPr>
          <w:rFonts w:ascii="Times New Roman" w:eastAsia="Times New Roman" w:hAnsi="Times New Roman" w:cs="Times New Roman"/>
          <w:sz w:val="24"/>
          <w:szCs w:val="24"/>
          <w:lang w:eastAsia="tr-TR"/>
        </w:rPr>
        <w:t xml:space="preserve"> </w:t>
      </w:r>
      <w:r w:rsidR="003A0650" w:rsidRPr="00BD3488">
        <w:t xml:space="preserve"> </w:t>
      </w:r>
      <w:r w:rsidRPr="003F7A2F">
        <w:rPr>
          <w:rFonts w:ascii="Arial" w:eastAsia="Times New Roman" w:hAnsi="Arial" w:cs="Arial"/>
          <w:sz w:val="20"/>
          <w:szCs w:val="20"/>
          <w:lang w:eastAsia="tr-TR"/>
        </w:rPr>
        <w:t>Kronik kalp hastalığı veya kalp tutulumu bulunanlarda</w:t>
      </w:r>
      <w:r w:rsidR="003A0650" w:rsidRPr="003F7A2F">
        <w:rPr>
          <w:rFonts w:ascii="Arial" w:eastAsia="Times New Roman" w:hAnsi="Arial" w:cs="Arial"/>
          <w:sz w:val="20"/>
          <w:szCs w:val="20"/>
          <w:lang w:eastAsia="tr-TR"/>
        </w:rPr>
        <w:t>, kardiyovasküler hastalığı olmayan</w:t>
      </w:r>
      <w:r w:rsidRPr="003F7A2F">
        <w:rPr>
          <w:rFonts w:ascii="Arial" w:eastAsia="Times New Roman" w:hAnsi="Arial" w:cs="Arial"/>
          <w:sz w:val="20"/>
          <w:szCs w:val="20"/>
          <w:lang w:eastAsia="tr-TR"/>
        </w:rPr>
        <w:t>lara</w:t>
      </w:r>
      <w:r w:rsidR="003A0650" w:rsidRPr="003F7A2F">
        <w:rPr>
          <w:rFonts w:ascii="Arial" w:eastAsia="Times New Roman" w:hAnsi="Arial" w:cs="Arial"/>
          <w:sz w:val="20"/>
          <w:szCs w:val="20"/>
          <w:lang w:eastAsia="tr-TR"/>
        </w:rPr>
        <w:t xml:space="preserve"> göre daha yüksek mortalite oranına yol açar</w:t>
      </w:r>
      <w:r w:rsidRPr="003F7A2F">
        <w:rPr>
          <w:rFonts w:ascii="Arial" w:eastAsia="Times New Roman" w:hAnsi="Arial" w:cs="Arial"/>
          <w:b/>
          <w:color w:val="FF0000"/>
          <w:sz w:val="20"/>
          <w:szCs w:val="20"/>
          <w:vertAlign w:val="superscript"/>
          <w:lang w:eastAsia="tr-TR"/>
        </w:rPr>
        <w:t>8,63</w:t>
      </w:r>
      <w:r w:rsidR="003A0650" w:rsidRPr="003F7A2F">
        <w:rPr>
          <w:rFonts w:ascii="Arial" w:eastAsia="Times New Roman" w:hAnsi="Arial" w:cs="Arial"/>
          <w:sz w:val="20"/>
          <w:szCs w:val="20"/>
          <w:lang w:eastAsia="tr-TR"/>
        </w:rPr>
        <w:t>.</w:t>
      </w:r>
    </w:p>
    <w:p w:rsidR="002A4677" w:rsidRDefault="002A4677" w:rsidP="001978D9">
      <w:pPr>
        <w:shd w:val="clear" w:color="auto" w:fill="FFFFFF"/>
        <w:spacing w:before="166" w:after="166" w:line="240" w:lineRule="auto"/>
        <w:rPr>
          <w:rFonts w:ascii="Times New Roman" w:eastAsia="Times New Roman" w:hAnsi="Times New Roman" w:cs="Times New Roman"/>
          <w:color w:val="000000"/>
          <w:sz w:val="24"/>
          <w:szCs w:val="24"/>
          <w:lang w:eastAsia="tr-TR"/>
        </w:rPr>
      </w:pPr>
    </w:p>
    <w:p w:rsidR="00DD382D" w:rsidRPr="0052708B" w:rsidRDefault="00995C25" w:rsidP="001978D9">
      <w:pPr>
        <w:shd w:val="clear" w:color="auto" w:fill="FFFFFF"/>
        <w:spacing w:before="166" w:after="166" w:line="240" w:lineRule="auto"/>
        <w:rPr>
          <w:rFonts w:ascii="Arial" w:eastAsia="Times New Roman" w:hAnsi="Arial" w:cs="Arial"/>
          <w:sz w:val="20"/>
          <w:szCs w:val="20"/>
          <w:lang w:eastAsia="tr-TR"/>
        </w:rPr>
      </w:pPr>
      <w:r w:rsidRPr="0052708B">
        <w:rPr>
          <w:rFonts w:ascii="Arial" w:eastAsia="Times New Roman" w:hAnsi="Arial" w:cs="Arial"/>
          <w:sz w:val="20"/>
          <w:szCs w:val="20"/>
          <w:lang w:eastAsia="tr-TR"/>
        </w:rPr>
        <w:t>Bu K</w:t>
      </w:r>
      <w:r w:rsidR="003A0650" w:rsidRPr="0052708B">
        <w:rPr>
          <w:rFonts w:ascii="Arial" w:eastAsia="Times New Roman" w:hAnsi="Arial" w:cs="Arial"/>
          <w:sz w:val="20"/>
          <w:szCs w:val="20"/>
          <w:lang w:eastAsia="tr-TR"/>
        </w:rPr>
        <w:t>OVID-19 pandemisinde, enfeksiyon kapma korkusu nedeniyle daha az kalp hastası k</w:t>
      </w:r>
      <w:r w:rsidRPr="0052708B">
        <w:rPr>
          <w:rFonts w:ascii="Arial" w:eastAsia="Times New Roman" w:hAnsi="Arial" w:cs="Arial"/>
          <w:sz w:val="20"/>
          <w:szCs w:val="20"/>
          <w:lang w:eastAsia="tr-TR"/>
        </w:rPr>
        <w:t>liniklere veya hastanelere gitmiştir</w:t>
      </w:r>
      <w:r w:rsidR="003A0650" w:rsidRPr="0052708B">
        <w:rPr>
          <w:rFonts w:ascii="Arial" w:eastAsia="Times New Roman" w:hAnsi="Arial" w:cs="Arial"/>
          <w:sz w:val="20"/>
          <w:szCs w:val="20"/>
          <w:lang w:eastAsia="tr-TR"/>
        </w:rPr>
        <w:t>.</w:t>
      </w:r>
      <w:r w:rsidR="0048536A" w:rsidRPr="0052708B">
        <w:rPr>
          <w:rFonts w:ascii="Arial" w:hAnsi="Arial" w:cs="Arial"/>
          <w:sz w:val="20"/>
          <w:szCs w:val="20"/>
        </w:rPr>
        <w:t xml:space="preserve"> </w:t>
      </w:r>
      <w:r w:rsidR="007D6CFB" w:rsidRPr="0052708B">
        <w:rPr>
          <w:rFonts w:ascii="Arial" w:hAnsi="Arial" w:cs="Arial"/>
          <w:sz w:val="20"/>
          <w:szCs w:val="20"/>
        </w:rPr>
        <w:t>Oysa ki</w:t>
      </w:r>
      <w:r w:rsidR="0048536A" w:rsidRPr="0052708B">
        <w:rPr>
          <w:rFonts w:ascii="Arial" w:eastAsia="Times New Roman" w:hAnsi="Arial" w:cs="Arial"/>
          <w:sz w:val="20"/>
          <w:szCs w:val="20"/>
          <w:lang w:eastAsia="tr-TR"/>
        </w:rPr>
        <w:t xml:space="preserve">, SARS-CoV-2 enfeksiyonundan bağımsız olarak </w:t>
      </w:r>
      <w:r w:rsidR="00DD382D" w:rsidRPr="0052708B">
        <w:rPr>
          <w:rFonts w:ascii="Arial" w:eastAsia="Times New Roman" w:hAnsi="Arial" w:cs="Arial"/>
          <w:sz w:val="20"/>
          <w:szCs w:val="20"/>
          <w:lang w:eastAsia="tr-TR"/>
        </w:rPr>
        <w:t xml:space="preserve">bu pandemi sırasında </w:t>
      </w:r>
      <w:r w:rsidR="0052708B" w:rsidRPr="0052708B">
        <w:rPr>
          <w:rFonts w:ascii="Arial" w:eastAsia="Times New Roman" w:hAnsi="Arial" w:cs="Arial"/>
          <w:sz w:val="20"/>
          <w:szCs w:val="20"/>
          <w:lang w:eastAsia="tr-TR"/>
        </w:rPr>
        <w:t xml:space="preserve">kalp hastalarının </w:t>
      </w:r>
      <w:r w:rsidR="00DD382D" w:rsidRPr="0052708B">
        <w:rPr>
          <w:rFonts w:ascii="Arial" w:eastAsia="Times New Roman" w:hAnsi="Arial" w:cs="Arial"/>
          <w:sz w:val="20"/>
          <w:szCs w:val="20"/>
          <w:lang w:eastAsia="tr-TR"/>
        </w:rPr>
        <w:t xml:space="preserve">kaynaklar ve iş gücü genellikle </w:t>
      </w:r>
      <w:r w:rsidR="0052708B" w:rsidRPr="0052708B">
        <w:rPr>
          <w:rFonts w:ascii="Arial" w:eastAsia="Times New Roman" w:hAnsi="Arial" w:cs="Arial"/>
          <w:sz w:val="20"/>
          <w:szCs w:val="20"/>
          <w:lang w:eastAsia="tr-TR"/>
        </w:rPr>
        <w:t xml:space="preserve">daha çok </w:t>
      </w:r>
      <w:r w:rsidR="00DD382D" w:rsidRPr="0052708B">
        <w:rPr>
          <w:rFonts w:ascii="Arial" w:eastAsia="Times New Roman" w:hAnsi="Arial" w:cs="Arial"/>
          <w:sz w:val="20"/>
          <w:szCs w:val="20"/>
          <w:lang w:eastAsia="tr-TR"/>
        </w:rPr>
        <w:t>tehlikeye girdiğinden</w:t>
      </w:r>
      <w:r w:rsidRPr="0052708B">
        <w:rPr>
          <w:rFonts w:ascii="Arial" w:eastAsia="Times New Roman" w:hAnsi="Arial" w:cs="Arial"/>
          <w:sz w:val="20"/>
          <w:szCs w:val="20"/>
          <w:lang w:eastAsia="tr-TR"/>
        </w:rPr>
        <w:t xml:space="preserve"> </w:t>
      </w:r>
      <w:r w:rsidR="0052708B" w:rsidRPr="0052708B">
        <w:rPr>
          <w:rFonts w:ascii="Arial" w:eastAsia="Times New Roman" w:hAnsi="Arial" w:cs="Arial"/>
          <w:sz w:val="20"/>
          <w:szCs w:val="20"/>
          <w:lang w:eastAsia="tr-TR"/>
        </w:rPr>
        <w:t xml:space="preserve">gereksiz oyalanmaları bertaraf ederek </w:t>
      </w:r>
      <w:r w:rsidR="0048536A" w:rsidRPr="0052708B">
        <w:rPr>
          <w:rFonts w:ascii="Arial" w:eastAsia="Times New Roman" w:hAnsi="Arial" w:cs="Arial"/>
          <w:sz w:val="20"/>
          <w:szCs w:val="20"/>
          <w:lang w:eastAsia="tr-TR"/>
        </w:rPr>
        <w:t>hızlı bir değ</w:t>
      </w:r>
      <w:r w:rsidRPr="0052708B">
        <w:rPr>
          <w:rFonts w:ascii="Arial" w:eastAsia="Times New Roman" w:hAnsi="Arial" w:cs="Arial"/>
          <w:sz w:val="20"/>
          <w:szCs w:val="20"/>
          <w:lang w:eastAsia="tr-TR"/>
        </w:rPr>
        <w:t>erlendirme ve tedavi</w:t>
      </w:r>
      <w:r w:rsidR="007D6CFB" w:rsidRPr="0052708B">
        <w:rPr>
          <w:rFonts w:ascii="Arial" w:eastAsia="Times New Roman" w:hAnsi="Arial" w:cs="Arial"/>
          <w:sz w:val="20"/>
          <w:szCs w:val="20"/>
          <w:lang w:eastAsia="tr-TR"/>
        </w:rPr>
        <w:t>ye</w:t>
      </w:r>
      <w:r w:rsidR="0052708B" w:rsidRPr="0052708B">
        <w:rPr>
          <w:rFonts w:ascii="Arial" w:eastAsia="Times New Roman" w:hAnsi="Arial" w:cs="Arial"/>
          <w:sz w:val="20"/>
          <w:szCs w:val="20"/>
          <w:lang w:eastAsia="tr-TR"/>
        </w:rPr>
        <w:t xml:space="preserve"> ihtiyacı vardır</w:t>
      </w:r>
      <w:r w:rsidR="0052708B" w:rsidRPr="0052708B">
        <w:rPr>
          <w:rFonts w:ascii="Arial" w:eastAsia="Times New Roman" w:hAnsi="Arial" w:cs="Arial"/>
          <w:b/>
          <w:color w:val="FF0000"/>
          <w:sz w:val="20"/>
          <w:szCs w:val="20"/>
          <w:vertAlign w:val="superscript"/>
          <w:lang w:eastAsia="tr-TR"/>
        </w:rPr>
        <w:t>64,65</w:t>
      </w:r>
      <w:r w:rsidR="0052708B" w:rsidRPr="0052708B">
        <w:rPr>
          <w:rFonts w:ascii="Arial" w:eastAsia="Times New Roman" w:hAnsi="Arial" w:cs="Arial"/>
          <w:sz w:val="20"/>
          <w:szCs w:val="20"/>
          <w:lang w:eastAsia="tr-TR"/>
        </w:rPr>
        <w:t>.</w:t>
      </w:r>
    </w:p>
    <w:p w:rsidR="00D0774A" w:rsidRDefault="00D0774A" w:rsidP="0052708B">
      <w:pPr>
        <w:pStyle w:val="ListeParagraf"/>
        <w:numPr>
          <w:ilvl w:val="0"/>
          <w:numId w:val="28"/>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52708B">
        <w:rPr>
          <w:rFonts w:ascii="Arial" w:eastAsia="Times New Roman" w:hAnsi="Arial" w:cs="Arial"/>
          <w:sz w:val="20"/>
          <w:szCs w:val="20"/>
          <w:lang w:eastAsia="tr-TR"/>
        </w:rPr>
        <w:t>K</w:t>
      </w:r>
      <w:r w:rsidR="0052708B" w:rsidRPr="0052708B">
        <w:rPr>
          <w:rFonts w:ascii="Arial" w:eastAsia="Times New Roman" w:hAnsi="Arial" w:cs="Arial"/>
          <w:sz w:val="20"/>
          <w:szCs w:val="20"/>
          <w:lang w:eastAsia="tr-TR"/>
        </w:rPr>
        <w:t>ardiyovasküle hastalığın</w:t>
      </w:r>
      <w:r w:rsidRPr="0052708B">
        <w:rPr>
          <w:rFonts w:ascii="Arial" w:eastAsia="Times New Roman" w:hAnsi="Arial" w:cs="Arial"/>
          <w:sz w:val="20"/>
          <w:szCs w:val="20"/>
          <w:lang w:eastAsia="tr-TR"/>
        </w:rPr>
        <w:t xml:space="preserve"> prognostik önemi,</w:t>
      </w:r>
      <w:r w:rsidRPr="0052708B">
        <w:rPr>
          <w:rFonts w:ascii="Arial" w:hAnsi="Arial" w:cs="Arial"/>
          <w:sz w:val="20"/>
          <w:szCs w:val="20"/>
        </w:rPr>
        <w:t xml:space="preserve"> </w:t>
      </w:r>
      <w:r w:rsidRPr="0052708B">
        <w:rPr>
          <w:rFonts w:ascii="Arial" w:eastAsia="Times New Roman" w:hAnsi="Arial" w:cs="Arial"/>
          <w:sz w:val="20"/>
          <w:szCs w:val="20"/>
          <w:lang w:eastAsia="tr-TR"/>
        </w:rPr>
        <w:t xml:space="preserve">%30'unun hipertansiyonu olduğu ve hayatta </w:t>
      </w:r>
      <w:r w:rsidR="0052708B">
        <w:rPr>
          <w:rFonts w:ascii="Arial" w:eastAsia="Times New Roman" w:hAnsi="Arial" w:cs="Arial"/>
          <w:sz w:val="20"/>
          <w:szCs w:val="20"/>
          <w:lang w:eastAsia="tr-TR"/>
        </w:rPr>
        <w:t>olmayan</w:t>
      </w:r>
      <w:r w:rsidRPr="0052708B">
        <w:rPr>
          <w:rFonts w:ascii="Arial" w:eastAsia="Times New Roman" w:hAnsi="Arial" w:cs="Arial"/>
          <w:sz w:val="20"/>
          <w:szCs w:val="20"/>
          <w:lang w:eastAsia="tr-TR"/>
        </w:rPr>
        <w:t xml:space="preserve">ların %48'ini oluşturduğu, buna karşın %8'inin </w:t>
      </w:r>
      <w:r w:rsidR="0052708B">
        <w:rPr>
          <w:rFonts w:ascii="Arial" w:eastAsia="Times New Roman" w:hAnsi="Arial" w:cs="Arial"/>
          <w:sz w:val="20"/>
          <w:szCs w:val="20"/>
          <w:lang w:eastAsia="tr-TR"/>
        </w:rPr>
        <w:t>KV hastalığı olan</w:t>
      </w:r>
      <w:r w:rsidR="0052708B" w:rsidRPr="0052708B">
        <w:rPr>
          <w:rFonts w:ascii="Arial" w:eastAsia="Times New Roman" w:hAnsi="Arial" w:cs="Arial"/>
          <w:sz w:val="20"/>
          <w:szCs w:val="20"/>
          <w:lang w:eastAsia="tr-TR"/>
        </w:rPr>
        <w:t xml:space="preserve"> ve hayatta olmayanların %13'ünü oluştur</w:t>
      </w:r>
      <w:r w:rsidRPr="0052708B">
        <w:rPr>
          <w:rFonts w:ascii="Arial" w:eastAsia="Times New Roman" w:hAnsi="Arial" w:cs="Arial"/>
          <w:sz w:val="20"/>
          <w:szCs w:val="20"/>
          <w:lang w:eastAsia="tr-TR"/>
        </w:rPr>
        <w:t>an  191 hastad</w:t>
      </w:r>
      <w:r w:rsidR="0052708B" w:rsidRPr="0052708B">
        <w:rPr>
          <w:rFonts w:ascii="Arial" w:eastAsia="Times New Roman" w:hAnsi="Arial" w:cs="Arial"/>
          <w:sz w:val="20"/>
          <w:szCs w:val="20"/>
          <w:lang w:eastAsia="tr-TR"/>
        </w:rPr>
        <w:t xml:space="preserve">an oluşan bir kohortta </w:t>
      </w:r>
      <w:r w:rsidRPr="0052708B">
        <w:rPr>
          <w:rFonts w:ascii="Arial" w:eastAsia="Times New Roman" w:hAnsi="Arial" w:cs="Arial"/>
          <w:sz w:val="20"/>
          <w:szCs w:val="20"/>
          <w:lang w:eastAsia="tr-TR"/>
        </w:rPr>
        <w:t xml:space="preserve"> gösterilmiştir</w:t>
      </w:r>
      <w:r w:rsidR="0052708B" w:rsidRPr="0052708B">
        <w:rPr>
          <w:rFonts w:ascii="Arial" w:eastAsia="Times New Roman" w:hAnsi="Arial" w:cs="Arial"/>
          <w:b/>
          <w:color w:val="FF0000"/>
          <w:sz w:val="20"/>
          <w:szCs w:val="20"/>
          <w:vertAlign w:val="superscript"/>
          <w:lang w:eastAsia="tr-TR"/>
        </w:rPr>
        <w:t>24</w:t>
      </w:r>
      <w:r w:rsidRPr="0052708B">
        <w:rPr>
          <w:rFonts w:ascii="Times New Roman" w:eastAsia="Times New Roman" w:hAnsi="Times New Roman" w:cs="Times New Roman"/>
          <w:color w:val="0070C0"/>
          <w:sz w:val="24"/>
          <w:szCs w:val="24"/>
          <w:lang w:eastAsia="tr-TR"/>
        </w:rPr>
        <w:t>.</w:t>
      </w:r>
    </w:p>
    <w:p w:rsidR="00F52D9C" w:rsidRPr="00F52D9C" w:rsidRDefault="00F52D9C" w:rsidP="00F52D9C">
      <w:pPr>
        <w:pStyle w:val="ListeParagraf"/>
        <w:numPr>
          <w:ilvl w:val="0"/>
          <w:numId w:val="28"/>
        </w:numPr>
        <w:shd w:val="clear" w:color="auto" w:fill="FFFFFF"/>
        <w:spacing w:before="166" w:after="166" w:line="240" w:lineRule="auto"/>
        <w:rPr>
          <w:rFonts w:ascii="Arial" w:eastAsia="Times New Roman" w:hAnsi="Arial" w:cs="Arial"/>
          <w:sz w:val="20"/>
          <w:szCs w:val="20"/>
          <w:lang w:eastAsia="tr-TR"/>
        </w:rPr>
      </w:pPr>
      <w:r w:rsidRPr="00F52D9C">
        <w:rPr>
          <w:rFonts w:ascii="Arial" w:eastAsia="Times New Roman" w:hAnsi="Arial" w:cs="Arial"/>
          <w:sz w:val="20"/>
          <w:szCs w:val="20"/>
          <w:lang w:eastAsia="tr-TR"/>
        </w:rPr>
        <w:t xml:space="preserve">Çin CDC ve Önleme tarafından 44672 doğrulanmış </w:t>
      </w:r>
      <w:r>
        <w:rPr>
          <w:rFonts w:ascii="Arial" w:eastAsia="Times New Roman" w:hAnsi="Arial" w:cs="Arial"/>
          <w:sz w:val="20"/>
          <w:szCs w:val="20"/>
          <w:lang w:eastAsia="tr-TR"/>
        </w:rPr>
        <w:t>(</w:t>
      </w:r>
      <w:r w:rsidRPr="00F52D9C">
        <w:rPr>
          <w:rFonts w:ascii="Arial" w:eastAsia="Times New Roman" w:hAnsi="Arial" w:cs="Arial"/>
          <w:sz w:val="20"/>
          <w:szCs w:val="20"/>
          <w:lang w:eastAsia="tr-TR"/>
        </w:rPr>
        <w:t>Chinese Center for Disease Control and Prevention</w:t>
      </w:r>
      <w:r>
        <w:rPr>
          <w:rFonts w:ascii="Arial" w:eastAsia="Times New Roman" w:hAnsi="Arial" w:cs="Arial"/>
          <w:sz w:val="20"/>
          <w:szCs w:val="20"/>
          <w:lang w:eastAsia="tr-TR"/>
        </w:rPr>
        <w:t xml:space="preserve">) </w:t>
      </w:r>
      <w:r w:rsidRPr="00F52D9C">
        <w:rPr>
          <w:rFonts w:ascii="Arial" w:eastAsia="Times New Roman" w:hAnsi="Arial" w:cs="Arial"/>
          <w:sz w:val="20"/>
          <w:szCs w:val="20"/>
          <w:lang w:eastAsia="tr-TR"/>
        </w:rPr>
        <w:t>COVID-19 vakası raporunda,</w:t>
      </w:r>
      <w:r w:rsidRPr="00F52D9C">
        <w:t xml:space="preserve"> </w:t>
      </w:r>
      <w:r w:rsidRPr="00F52D9C">
        <w:rPr>
          <w:rFonts w:ascii="Arial" w:eastAsia="Times New Roman" w:hAnsi="Arial" w:cs="Arial"/>
          <w:sz w:val="20"/>
          <w:szCs w:val="20"/>
          <w:lang w:eastAsia="tr-TR"/>
        </w:rPr>
        <w:t xml:space="preserve">genel vaka-ölüm oranı tüm kohort için %2.3 idi, ancak hipertansiyon (%6), diyabet (%7) veya kardiyovasküler hastalığı (%11) olan hastalar için </w:t>
      </w:r>
      <w:r>
        <w:rPr>
          <w:rFonts w:ascii="Arial" w:eastAsia="Times New Roman" w:hAnsi="Arial" w:cs="Arial"/>
          <w:sz w:val="20"/>
          <w:szCs w:val="20"/>
          <w:lang w:eastAsia="tr-TR"/>
        </w:rPr>
        <w:t>önemli ölçüde daha yüksekti</w:t>
      </w:r>
      <w:r w:rsidRPr="00F52D9C">
        <w:rPr>
          <w:rFonts w:ascii="Arial" w:eastAsia="Times New Roman" w:hAnsi="Arial" w:cs="Arial"/>
          <w:b/>
          <w:color w:val="FF0000"/>
          <w:sz w:val="20"/>
          <w:szCs w:val="20"/>
          <w:vertAlign w:val="superscript"/>
          <w:lang w:eastAsia="tr-TR"/>
        </w:rPr>
        <w:t>66</w:t>
      </w:r>
      <w:r>
        <w:rPr>
          <w:rFonts w:ascii="Arial" w:eastAsia="Times New Roman" w:hAnsi="Arial" w:cs="Arial"/>
          <w:sz w:val="20"/>
          <w:szCs w:val="20"/>
          <w:lang w:eastAsia="tr-TR"/>
        </w:rPr>
        <w:t>.</w:t>
      </w:r>
    </w:p>
    <w:p w:rsidR="00DE24F9" w:rsidRPr="00F52D9C" w:rsidRDefault="00DE24F9" w:rsidP="00FE1CC5">
      <w:pPr>
        <w:shd w:val="clear" w:color="auto" w:fill="FFFFFF"/>
        <w:spacing w:before="270" w:after="135" w:line="267" w:lineRule="atLeast"/>
        <w:outlineLvl w:val="1"/>
        <w:rPr>
          <w:rFonts w:ascii="Times New Roman" w:eastAsia="Times New Roman" w:hAnsi="Times New Roman" w:cs="Times New Roman"/>
          <w:b/>
          <w:bCs/>
          <w:sz w:val="36"/>
          <w:szCs w:val="36"/>
          <w:lang w:eastAsia="tr-TR"/>
        </w:rPr>
      </w:pPr>
      <w:r w:rsidRPr="00F52D9C">
        <w:rPr>
          <w:rFonts w:ascii="Times New Roman" w:eastAsia="Times New Roman" w:hAnsi="Times New Roman" w:cs="Times New Roman"/>
          <w:b/>
          <w:bCs/>
          <w:sz w:val="36"/>
          <w:szCs w:val="36"/>
          <w:lang w:eastAsia="tr-TR"/>
        </w:rPr>
        <w:t>Komplikasyonlar</w:t>
      </w:r>
    </w:p>
    <w:p w:rsidR="00DE24F9" w:rsidRPr="00DE24F9" w:rsidRDefault="00DE24F9" w:rsidP="00FE1CC5">
      <w:pPr>
        <w:shd w:val="clear" w:color="auto" w:fill="FFFFFF"/>
        <w:spacing w:before="270" w:after="135" w:line="267" w:lineRule="atLeast"/>
        <w:outlineLvl w:val="1"/>
        <w:rPr>
          <w:rFonts w:ascii="Times New Roman" w:eastAsia="Times New Roman" w:hAnsi="Times New Roman" w:cs="Times New Roman"/>
          <w:b/>
          <w:bCs/>
          <w:color w:val="FF0000"/>
          <w:sz w:val="36"/>
          <w:szCs w:val="36"/>
          <w:lang w:eastAsia="tr-TR"/>
        </w:rPr>
      </w:pPr>
    </w:p>
    <w:p w:rsidR="00DE24F9" w:rsidRPr="00F52D9C" w:rsidRDefault="00DE24F9" w:rsidP="001978D9">
      <w:pPr>
        <w:shd w:val="clear" w:color="auto" w:fill="FFFFFF"/>
        <w:spacing w:before="166" w:after="166" w:line="240" w:lineRule="auto"/>
        <w:rPr>
          <w:rFonts w:ascii="Times New Roman" w:eastAsia="Times New Roman" w:hAnsi="Times New Roman" w:cs="Times New Roman"/>
          <w:i/>
          <w:sz w:val="28"/>
          <w:szCs w:val="28"/>
          <w:lang w:eastAsia="tr-TR"/>
        </w:rPr>
      </w:pPr>
      <w:r w:rsidRPr="00F52D9C">
        <w:rPr>
          <w:rFonts w:ascii="Times New Roman" w:eastAsia="Times New Roman" w:hAnsi="Times New Roman" w:cs="Times New Roman"/>
          <w:b/>
          <w:bCs/>
          <w:i/>
          <w:sz w:val="28"/>
          <w:szCs w:val="28"/>
          <w:lang w:eastAsia="tr-TR"/>
        </w:rPr>
        <w:t xml:space="preserve">Miyokardit, Miyokardiyal Hasar, ve Yükselmiş Kardiyak Enzimler </w:t>
      </w:r>
    </w:p>
    <w:p w:rsidR="00B90F0B" w:rsidRPr="00CE452C" w:rsidRDefault="002477F0" w:rsidP="00FA0839">
      <w:pPr>
        <w:pBdr>
          <w:bottom w:val="single" w:sz="4" w:space="1" w:color="auto"/>
        </w:pBdr>
        <w:shd w:val="clear" w:color="auto" w:fill="FFFFFF"/>
        <w:spacing w:before="166" w:after="166" w:line="240" w:lineRule="auto"/>
        <w:rPr>
          <w:rFonts w:ascii="Arial" w:hAnsi="Arial" w:cs="Arial"/>
          <w:sz w:val="20"/>
          <w:szCs w:val="20"/>
        </w:rPr>
      </w:pPr>
      <w:r>
        <w:rPr>
          <w:rFonts w:ascii="Arial" w:eastAsia="Times New Roman" w:hAnsi="Arial" w:cs="Arial"/>
          <w:sz w:val="20"/>
          <w:szCs w:val="20"/>
          <w:lang w:eastAsia="tr-TR"/>
        </w:rPr>
        <w:lastRenderedPageBreak/>
        <w:t>Miyokard hasarı, K</w:t>
      </w:r>
      <w:r w:rsidR="00AD7CA5" w:rsidRPr="00CE452C">
        <w:rPr>
          <w:rFonts w:ascii="Arial" w:eastAsia="Times New Roman" w:hAnsi="Arial" w:cs="Arial"/>
          <w:sz w:val="20"/>
          <w:szCs w:val="20"/>
          <w:lang w:eastAsia="tr-TR"/>
        </w:rPr>
        <w:t>OVID-19'da ortak bir özellik gibi görünmektedir ve mevcut olduğunda kötü bir prognoza işaret eder.</w:t>
      </w:r>
      <w:r w:rsidR="00AD7CA5" w:rsidRPr="00CE452C">
        <w:rPr>
          <w:rFonts w:ascii="Arial" w:hAnsi="Arial" w:cs="Arial"/>
          <w:sz w:val="20"/>
          <w:szCs w:val="20"/>
        </w:rPr>
        <w:t xml:space="preserve"> </w:t>
      </w:r>
    </w:p>
    <w:p w:rsidR="00AD7CA5" w:rsidRPr="00421C22" w:rsidRDefault="00AD7CA5" w:rsidP="00421C22">
      <w:pPr>
        <w:pStyle w:val="ListeParagraf"/>
        <w:numPr>
          <w:ilvl w:val="0"/>
          <w:numId w:val="6"/>
        </w:numPr>
        <w:pBdr>
          <w:bottom w:val="single" w:sz="4" w:space="1" w:color="auto"/>
        </w:pBdr>
        <w:shd w:val="clear" w:color="auto" w:fill="FFFFFF"/>
        <w:spacing w:before="166" w:after="166" w:line="240" w:lineRule="auto"/>
        <w:rPr>
          <w:rFonts w:ascii="Times New Roman" w:eastAsia="Times New Roman" w:hAnsi="Times New Roman" w:cs="Times New Roman"/>
          <w:color w:val="0070C0"/>
          <w:sz w:val="24"/>
          <w:szCs w:val="24"/>
          <w:lang w:eastAsia="tr-TR"/>
        </w:rPr>
      </w:pPr>
      <w:r w:rsidRPr="002477F0">
        <w:rPr>
          <w:rFonts w:ascii="Arial" w:eastAsia="Times New Roman" w:hAnsi="Arial" w:cs="Arial"/>
          <w:sz w:val="20"/>
          <w:szCs w:val="20"/>
          <w:lang w:eastAsia="tr-TR"/>
        </w:rPr>
        <w:t>Çin'den yayınla</w:t>
      </w:r>
      <w:r w:rsidR="002477F0" w:rsidRPr="002477F0">
        <w:rPr>
          <w:rFonts w:ascii="Arial" w:eastAsia="Times New Roman" w:hAnsi="Arial" w:cs="Arial"/>
          <w:sz w:val="20"/>
          <w:szCs w:val="20"/>
          <w:lang w:eastAsia="tr-TR"/>
        </w:rPr>
        <w:t>nan 6 çalışmanın meta-analizi, K</w:t>
      </w:r>
      <w:r w:rsidRPr="002477F0">
        <w:rPr>
          <w:rFonts w:ascii="Arial" w:eastAsia="Times New Roman" w:hAnsi="Arial" w:cs="Arial"/>
          <w:sz w:val="20"/>
          <w:szCs w:val="20"/>
          <w:lang w:eastAsia="tr-TR"/>
        </w:rPr>
        <w:t>OVID-19 hastalarının %8'inde ilişkili kalp hasarı olduğunu buldu</w:t>
      </w:r>
      <w:r w:rsidR="002477F0" w:rsidRPr="002477F0">
        <w:rPr>
          <w:rFonts w:ascii="Arial" w:eastAsia="Times New Roman" w:hAnsi="Arial" w:cs="Arial"/>
          <w:b/>
          <w:color w:val="FF0000"/>
          <w:sz w:val="20"/>
          <w:szCs w:val="20"/>
          <w:vertAlign w:val="superscript"/>
          <w:lang w:eastAsia="tr-TR"/>
        </w:rPr>
        <w:t>8</w:t>
      </w:r>
      <w:r w:rsidRPr="002477F0">
        <w:rPr>
          <w:rFonts w:ascii="Arial" w:eastAsia="Times New Roman" w:hAnsi="Arial" w:cs="Arial"/>
          <w:sz w:val="20"/>
          <w:szCs w:val="20"/>
          <w:lang w:eastAsia="tr-TR"/>
        </w:rPr>
        <w:t>.</w:t>
      </w:r>
      <w:r w:rsidRPr="002477F0">
        <w:t xml:space="preserve"> </w:t>
      </w:r>
      <w:r w:rsidRPr="002477F0">
        <w:rPr>
          <w:rFonts w:ascii="Arial" w:eastAsia="Times New Roman" w:hAnsi="Arial" w:cs="Arial"/>
          <w:sz w:val="20"/>
          <w:szCs w:val="20"/>
          <w:lang w:eastAsia="tr-TR"/>
        </w:rPr>
        <w:t>Birkaç vaka serisi, iskemik veya iskemik olmayan nedenlere sekonder olabilen miyokard hasarını gösteren kardiyak enzim yükselmelerini incelemiştir.</w:t>
      </w:r>
      <w:r w:rsidRPr="00421C22">
        <w:rPr>
          <w:rFonts w:ascii="Arial" w:eastAsia="Times New Roman" w:hAnsi="Arial" w:cs="Arial"/>
          <w:sz w:val="20"/>
          <w:szCs w:val="20"/>
          <w:lang w:eastAsia="tr-TR"/>
        </w:rPr>
        <w:t>Diğer çalışmalar, viral miyokardit, miyokardiyal hasar ve iskemik bir neden olmaksızın inflamasyonu olan hastaları bildirmiştir.</w:t>
      </w:r>
    </w:p>
    <w:p w:rsidR="00FA0839" w:rsidRPr="00FA0839" w:rsidRDefault="00FA0839" w:rsidP="00FA0839">
      <w:pPr>
        <w:pStyle w:val="ListeParagraf"/>
        <w:numPr>
          <w:ilvl w:val="0"/>
          <w:numId w:val="6"/>
        </w:numPr>
        <w:pBdr>
          <w:bottom w:val="single" w:sz="4"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r w:rsidRPr="00FA0839">
        <w:rPr>
          <w:rFonts w:ascii="Times New Roman" w:eastAsia="Times New Roman" w:hAnsi="Times New Roman" w:cs="Times New Roman"/>
          <w:color w:val="000000"/>
          <w:sz w:val="16"/>
          <w:szCs w:val="16"/>
          <w:lang w:eastAsia="tr-TR"/>
        </w:rPr>
        <w:t xml:space="preserve">Li B, Yang J, </w:t>
      </w:r>
      <w:r>
        <w:rPr>
          <w:rFonts w:ascii="Times New Roman" w:eastAsia="Times New Roman" w:hAnsi="Times New Roman" w:cs="Times New Roman"/>
          <w:color w:val="000000"/>
          <w:sz w:val="16"/>
          <w:szCs w:val="16"/>
          <w:lang w:eastAsia="tr-TR"/>
        </w:rPr>
        <w:t xml:space="preserve"> et al. </w:t>
      </w:r>
      <w:r w:rsidRPr="00FA0839">
        <w:rPr>
          <w:rFonts w:ascii="Times New Roman" w:eastAsia="Times New Roman" w:hAnsi="Times New Roman" w:cs="Times New Roman"/>
          <w:color w:val="000000"/>
          <w:sz w:val="16"/>
          <w:szCs w:val="16"/>
          <w:lang w:eastAsia="tr-TR"/>
        </w:rPr>
        <w:t>Prevalence and impact of cardiovascular metabolic diseases on COVID-19 in China. Clin Res Cardiol. 2020 May;109(5):531-538. [</w:t>
      </w:r>
    </w:p>
    <w:p w:rsidR="00FA0839" w:rsidRPr="00B90F0B" w:rsidRDefault="00FA0839" w:rsidP="00FA0839">
      <w:pPr>
        <w:pStyle w:val="ListeParagraf"/>
        <w:shd w:val="clear" w:color="auto" w:fill="FFFFFF"/>
        <w:spacing w:before="166" w:after="166" w:line="240" w:lineRule="auto"/>
        <w:ind w:left="360"/>
        <w:rPr>
          <w:rFonts w:ascii="Times New Roman" w:eastAsia="Times New Roman" w:hAnsi="Times New Roman" w:cs="Times New Roman"/>
          <w:color w:val="0070C0"/>
          <w:sz w:val="24"/>
          <w:szCs w:val="24"/>
          <w:lang w:eastAsia="tr-TR"/>
        </w:rPr>
      </w:pPr>
    </w:p>
    <w:p w:rsidR="00B90F0B" w:rsidRPr="00421C22" w:rsidRDefault="00AD7CA5" w:rsidP="001978D9">
      <w:pPr>
        <w:pStyle w:val="ListeParagraf"/>
        <w:numPr>
          <w:ilvl w:val="0"/>
          <w:numId w:val="7"/>
        </w:numPr>
        <w:shd w:val="clear" w:color="auto" w:fill="FFFFFF"/>
        <w:spacing w:before="166" w:after="166" w:line="240" w:lineRule="auto"/>
        <w:rPr>
          <w:rFonts w:ascii="Arial" w:eastAsia="Times New Roman" w:hAnsi="Arial" w:cs="Arial"/>
          <w:sz w:val="20"/>
          <w:szCs w:val="20"/>
          <w:lang w:eastAsia="tr-TR"/>
        </w:rPr>
      </w:pPr>
      <w:r w:rsidRPr="00421C22">
        <w:rPr>
          <w:rFonts w:ascii="Arial" w:eastAsia="Times New Roman" w:hAnsi="Arial" w:cs="Arial"/>
          <w:sz w:val="20"/>
          <w:szCs w:val="20"/>
          <w:lang w:eastAsia="tr-TR"/>
        </w:rPr>
        <w:t>Çin'den gelen ilk raporlar, hastaların %7-20'sinde altta yatan miyokard hasarına işaret eden artmış kardiyak biyomarker seviyeleri veya EKG anormallikleri olduğunu kaydetti.</w:t>
      </w:r>
      <w:r w:rsidRPr="00421C22">
        <w:t xml:space="preserve"> </w:t>
      </w:r>
      <w:r w:rsidRPr="00421C22">
        <w:rPr>
          <w:rFonts w:ascii="Arial" w:eastAsia="Times New Roman" w:hAnsi="Arial" w:cs="Arial"/>
          <w:sz w:val="20"/>
          <w:szCs w:val="20"/>
          <w:lang w:eastAsia="tr-TR"/>
        </w:rPr>
        <w:t>Miyokard tutulumu olan bu hastalar daha kötü sonuçlara sahipti</w:t>
      </w:r>
      <w:r w:rsidR="00421C22" w:rsidRPr="00421C22">
        <w:rPr>
          <w:rFonts w:ascii="Arial" w:eastAsia="Times New Roman" w:hAnsi="Arial" w:cs="Arial"/>
          <w:b/>
          <w:color w:val="FF0000"/>
          <w:sz w:val="20"/>
          <w:szCs w:val="20"/>
          <w:vertAlign w:val="superscript"/>
          <w:lang w:eastAsia="tr-TR"/>
        </w:rPr>
        <w:t>67</w:t>
      </w:r>
      <w:r w:rsidR="00B90F0B" w:rsidRPr="00421C22">
        <w:rPr>
          <w:rFonts w:ascii="Arial" w:eastAsia="Times New Roman" w:hAnsi="Arial" w:cs="Arial"/>
          <w:sz w:val="20"/>
          <w:szCs w:val="20"/>
          <w:lang w:eastAsia="tr-TR"/>
        </w:rPr>
        <w:t>.</w:t>
      </w:r>
    </w:p>
    <w:p w:rsidR="00B90F0B" w:rsidRPr="008E716B" w:rsidRDefault="00B90F0B" w:rsidP="001978D9">
      <w:pPr>
        <w:pStyle w:val="ListeParagraf"/>
        <w:numPr>
          <w:ilvl w:val="0"/>
          <w:numId w:val="7"/>
        </w:numPr>
        <w:shd w:val="clear" w:color="auto" w:fill="FFFFFF"/>
        <w:spacing w:before="166" w:after="166" w:line="240" w:lineRule="auto"/>
        <w:rPr>
          <w:rFonts w:ascii="Arial" w:eastAsia="Times New Roman" w:hAnsi="Arial" w:cs="Arial"/>
          <w:sz w:val="20"/>
          <w:szCs w:val="20"/>
          <w:lang w:eastAsia="tr-TR"/>
        </w:rPr>
      </w:pPr>
      <w:r w:rsidRPr="008E716B">
        <w:rPr>
          <w:rFonts w:ascii="Arial" w:eastAsia="Times New Roman" w:hAnsi="Arial" w:cs="Arial"/>
          <w:sz w:val="20"/>
          <w:szCs w:val="20"/>
          <w:lang w:eastAsia="tr-TR"/>
        </w:rPr>
        <w:t>Wuhan'da</w:t>
      </w:r>
      <w:r w:rsidR="008E716B" w:rsidRPr="008E716B">
        <w:rPr>
          <w:rFonts w:ascii="Arial" w:eastAsia="Times New Roman" w:hAnsi="Arial" w:cs="Arial"/>
          <w:sz w:val="20"/>
          <w:szCs w:val="20"/>
          <w:lang w:eastAsia="tr-TR"/>
        </w:rPr>
        <w:t>n bildirilen  K</w:t>
      </w:r>
      <w:r w:rsidRPr="008E716B">
        <w:rPr>
          <w:rFonts w:ascii="Arial" w:eastAsia="Times New Roman" w:hAnsi="Arial" w:cs="Arial"/>
          <w:sz w:val="20"/>
          <w:szCs w:val="20"/>
          <w:lang w:eastAsia="tr-TR"/>
        </w:rPr>
        <w:t>OVID-19'lu 41 hastadan oluşan bir vaka serisinde,</w:t>
      </w:r>
      <w:r w:rsidRPr="008E716B">
        <w:rPr>
          <w:rFonts w:ascii="Arial" w:hAnsi="Arial" w:cs="Arial"/>
          <w:sz w:val="20"/>
          <w:szCs w:val="20"/>
        </w:rPr>
        <w:t xml:space="preserve"> </w:t>
      </w:r>
      <w:r w:rsidRPr="008E716B">
        <w:rPr>
          <w:rFonts w:ascii="Arial" w:eastAsia="Times New Roman" w:hAnsi="Arial" w:cs="Arial"/>
          <w:sz w:val="20"/>
          <w:szCs w:val="20"/>
          <w:lang w:eastAsia="tr-TR"/>
        </w:rPr>
        <w:t xml:space="preserve">beş hastada (%12) </w:t>
      </w:r>
      <w:r w:rsidR="008E716B">
        <w:rPr>
          <w:rFonts w:ascii="Arial" w:eastAsia="Times New Roman" w:hAnsi="Arial" w:cs="Arial"/>
          <w:sz w:val="20"/>
          <w:szCs w:val="20"/>
          <w:lang w:eastAsia="tr-TR"/>
        </w:rPr>
        <w:t xml:space="preserve">artmış </w:t>
      </w:r>
      <w:r w:rsidRPr="008E716B">
        <w:rPr>
          <w:rFonts w:ascii="Arial" w:eastAsia="Times New Roman" w:hAnsi="Arial" w:cs="Arial"/>
          <w:sz w:val="20"/>
          <w:szCs w:val="20"/>
          <w:lang w:eastAsia="tr-TR"/>
        </w:rPr>
        <w:t>yüksek hassasiyetli kardiyak troponin I seviyel</w:t>
      </w:r>
      <w:r w:rsidR="008E716B" w:rsidRPr="008E716B">
        <w:rPr>
          <w:rFonts w:ascii="Arial" w:eastAsia="Times New Roman" w:hAnsi="Arial" w:cs="Arial"/>
          <w:sz w:val="20"/>
          <w:szCs w:val="20"/>
          <w:lang w:eastAsia="tr-TR"/>
        </w:rPr>
        <w:t xml:space="preserve">eri ile miyokard hasarı vardı ,bunların </w:t>
      </w:r>
      <w:r w:rsidRPr="008E716B">
        <w:rPr>
          <w:rFonts w:ascii="Arial" w:eastAsia="Times New Roman" w:hAnsi="Arial" w:cs="Arial"/>
          <w:sz w:val="20"/>
          <w:szCs w:val="20"/>
          <w:lang w:eastAsia="tr-TR"/>
        </w:rPr>
        <w:t xml:space="preserve"> dördü kritik durumdaydı</w:t>
      </w:r>
      <w:r w:rsidR="008E716B" w:rsidRPr="008E716B">
        <w:rPr>
          <w:rFonts w:ascii="Arial" w:eastAsia="Times New Roman" w:hAnsi="Arial" w:cs="Arial"/>
          <w:b/>
          <w:color w:val="FF0000"/>
          <w:sz w:val="20"/>
          <w:szCs w:val="20"/>
          <w:vertAlign w:val="superscript"/>
          <w:lang w:eastAsia="tr-TR"/>
        </w:rPr>
        <w:t>2</w:t>
      </w:r>
      <w:r w:rsidR="00FA0839" w:rsidRPr="008E716B">
        <w:rPr>
          <w:rFonts w:ascii="Arial" w:eastAsia="Times New Roman" w:hAnsi="Arial" w:cs="Arial"/>
          <w:sz w:val="20"/>
          <w:szCs w:val="20"/>
          <w:lang w:eastAsia="tr-TR"/>
        </w:rPr>
        <w:t>.</w:t>
      </w:r>
    </w:p>
    <w:p w:rsidR="0016684F" w:rsidRDefault="008E716B" w:rsidP="00FA0839">
      <w:pPr>
        <w:pStyle w:val="ListeParagraf"/>
        <w:numPr>
          <w:ilvl w:val="0"/>
          <w:numId w:val="7"/>
        </w:numPr>
        <w:shd w:val="clear" w:color="auto" w:fill="FFFFFF"/>
        <w:spacing w:before="166" w:after="166" w:line="240" w:lineRule="auto"/>
        <w:rPr>
          <w:rFonts w:ascii="Arial" w:eastAsia="Times New Roman" w:hAnsi="Arial" w:cs="Arial"/>
          <w:color w:val="0070C0"/>
          <w:sz w:val="20"/>
          <w:szCs w:val="20"/>
          <w:lang w:eastAsia="tr-TR"/>
        </w:rPr>
      </w:pPr>
      <w:r w:rsidRPr="00F8280A">
        <w:rPr>
          <w:rFonts w:ascii="Arial" w:eastAsia="Times New Roman" w:hAnsi="Arial" w:cs="Arial"/>
          <w:sz w:val="20"/>
          <w:szCs w:val="20"/>
          <w:lang w:eastAsia="tr-TR"/>
        </w:rPr>
        <w:t>B</w:t>
      </w:r>
      <w:r w:rsidR="00FA0839" w:rsidRPr="00F8280A">
        <w:rPr>
          <w:rFonts w:ascii="Arial" w:eastAsia="Times New Roman" w:hAnsi="Arial" w:cs="Arial"/>
          <w:sz w:val="20"/>
          <w:szCs w:val="20"/>
          <w:lang w:eastAsia="tr-TR"/>
        </w:rPr>
        <w:t>enzer şe</w:t>
      </w:r>
      <w:r w:rsidRPr="00F8280A">
        <w:rPr>
          <w:rFonts w:ascii="Arial" w:eastAsia="Times New Roman" w:hAnsi="Arial" w:cs="Arial"/>
          <w:sz w:val="20"/>
          <w:szCs w:val="20"/>
          <w:lang w:eastAsia="tr-TR"/>
        </w:rPr>
        <w:t>kilde, hastaney</w:t>
      </w:r>
      <w:r w:rsidR="0016684F" w:rsidRPr="00F8280A">
        <w:rPr>
          <w:rFonts w:ascii="Arial" w:eastAsia="Times New Roman" w:hAnsi="Arial" w:cs="Arial"/>
          <w:sz w:val="20"/>
          <w:szCs w:val="20"/>
          <w:lang w:eastAsia="tr-TR"/>
        </w:rPr>
        <w:t>e yatırılan 191</w:t>
      </w:r>
      <w:r w:rsidRPr="00F8280A">
        <w:rPr>
          <w:rFonts w:ascii="Arial" w:eastAsia="Times New Roman" w:hAnsi="Arial" w:cs="Arial"/>
          <w:sz w:val="20"/>
          <w:szCs w:val="20"/>
          <w:lang w:eastAsia="tr-TR"/>
        </w:rPr>
        <w:t xml:space="preserve"> K</w:t>
      </w:r>
      <w:r w:rsidR="00FA0839" w:rsidRPr="00F8280A">
        <w:rPr>
          <w:rFonts w:ascii="Arial" w:eastAsia="Times New Roman" w:hAnsi="Arial" w:cs="Arial"/>
          <w:sz w:val="20"/>
          <w:szCs w:val="20"/>
          <w:lang w:eastAsia="tr-TR"/>
        </w:rPr>
        <w:t>OVID-19 hastasının retrospektif bir çalışması</w:t>
      </w:r>
      <w:r w:rsidRPr="00F8280A">
        <w:rPr>
          <w:rFonts w:ascii="Arial" w:eastAsia="Times New Roman" w:hAnsi="Arial" w:cs="Arial"/>
          <w:sz w:val="20"/>
          <w:szCs w:val="20"/>
          <w:lang w:eastAsia="tr-TR"/>
        </w:rPr>
        <w:t>nda</w:t>
      </w:r>
      <w:r w:rsidR="00FA0839" w:rsidRPr="00F8280A">
        <w:rPr>
          <w:rFonts w:ascii="Arial" w:eastAsia="Times New Roman" w:hAnsi="Arial" w:cs="Arial"/>
          <w:sz w:val="20"/>
          <w:szCs w:val="20"/>
          <w:lang w:eastAsia="tr-TR"/>
        </w:rPr>
        <w:t>,</w:t>
      </w:r>
      <w:r w:rsidRPr="00F8280A">
        <w:rPr>
          <w:rFonts w:ascii="Arial" w:eastAsia="Times New Roman" w:hAnsi="Arial" w:cs="Arial"/>
          <w:sz w:val="20"/>
          <w:szCs w:val="20"/>
          <w:lang w:eastAsia="tr-TR"/>
        </w:rPr>
        <w:t xml:space="preserve"> hastaların</w:t>
      </w:r>
      <w:r w:rsidR="00FA0839" w:rsidRPr="00F8280A">
        <w:rPr>
          <w:rFonts w:ascii="Arial" w:eastAsia="Times New Roman" w:hAnsi="Arial" w:cs="Arial"/>
          <w:sz w:val="20"/>
          <w:szCs w:val="20"/>
          <w:lang w:eastAsia="tr-TR"/>
        </w:rPr>
        <w:t xml:space="preserve"> </w:t>
      </w:r>
      <w:r w:rsidRPr="00F8280A">
        <w:rPr>
          <w:rFonts w:ascii="Arial" w:eastAsia="Times New Roman" w:hAnsi="Arial" w:cs="Arial"/>
          <w:sz w:val="20"/>
          <w:szCs w:val="20"/>
          <w:lang w:eastAsia="tr-TR"/>
        </w:rPr>
        <w:t xml:space="preserve"> </w:t>
      </w:r>
      <w:r w:rsidR="0016684F" w:rsidRPr="00F8280A">
        <w:rPr>
          <w:rFonts w:ascii="Arial" w:eastAsia="Times New Roman" w:hAnsi="Arial" w:cs="Arial"/>
          <w:sz w:val="20"/>
          <w:szCs w:val="20"/>
          <w:lang w:eastAsia="tr-TR"/>
        </w:rPr>
        <w:t>%17</w:t>
      </w:r>
      <w:r w:rsidR="00FA0839" w:rsidRPr="00F8280A">
        <w:rPr>
          <w:rFonts w:ascii="Arial" w:eastAsia="Times New Roman" w:hAnsi="Arial" w:cs="Arial"/>
          <w:sz w:val="20"/>
          <w:szCs w:val="20"/>
          <w:lang w:eastAsia="tr-TR"/>
        </w:rPr>
        <w:t>'sinde altta ya</w:t>
      </w:r>
      <w:r w:rsidRPr="00F8280A">
        <w:rPr>
          <w:rFonts w:ascii="Arial" w:eastAsia="Times New Roman" w:hAnsi="Arial" w:cs="Arial"/>
          <w:sz w:val="20"/>
          <w:szCs w:val="20"/>
          <w:lang w:eastAsia="tr-TR"/>
        </w:rPr>
        <w:t>tan bir miyokard hasarı olduğu</w:t>
      </w:r>
      <w:r w:rsidR="00FA0839" w:rsidRPr="00F8280A">
        <w:rPr>
          <w:rFonts w:ascii="Arial" w:eastAsia="Times New Roman" w:hAnsi="Arial" w:cs="Arial"/>
          <w:sz w:val="20"/>
          <w:szCs w:val="20"/>
          <w:lang w:eastAsia="tr-TR"/>
        </w:rPr>
        <w:t xml:space="preserve"> bul</w:t>
      </w:r>
      <w:r w:rsidRPr="00F8280A">
        <w:rPr>
          <w:rFonts w:ascii="Arial" w:eastAsia="Times New Roman" w:hAnsi="Arial" w:cs="Arial"/>
          <w:sz w:val="20"/>
          <w:szCs w:val="20"/>
          <w:lang w:eastAsia="tr-TR"/>
        </w:rPr>
        <w:t>un</w:t>
      </w:r>
      <w:r w:rsidR="00FA0839" w:rsidRPr="00F8280A">
        <w:rPr>
          <w:rFonts w:ascii="Arial" w:eastAsia="Times New Roman" w:hAnsi="Arial" w:cs="Arial"/>
          <w:sz w:val="20"/>
          <w:szCs w:val="20"/>
          <w:lang w:eastAsia="tr-TR"/>
        </w:rPr>
        <w:t>du;</w:t>
      </w:r>
      <w:r w:rsidR="0016684F" w:rsidRPr="00F8280A">
        <w:rPr>
          <w:rFonts w:ascii="Arial" w:eastAsia="Times New Roman" w:hAnsi="Arial" w:cs="Arial"/>
          <w:sz w:val="20"/>
          <w:szCs w:val="20"/>
          <w:lang w:eastAsia="tr-TR"/>
        </w:rPr>
        <w:t>bunların biri hariç hepsi öldü</w:t>
      </w:r>
      <w:r w:rsidR="0016684F" w:rsidRPr="0016684F">
        <w:rPr>
          <w:rFonts w:ascii="Arial" w:eastAsia="Times New Roman" w:hAnsi="Arial" w:cs="Arial"/>
          <w:b/>
          <w:color w:val="FF0000"/>
          <w:sz w:val="20"/>
          <w:szCs w:val="20"/>
          <w:vertAlign w:val="superscript"/>
          <w:lang w:eastAsia="tr-TR"/>
        </w:rPr>
        <w:t>24</w:t>
      </w:r>
      <w:r w:rsidR="0016684F">
        <w:rPr>
          <w:rFonts w:ascii="Arial" w:eastAsia="Times New Roman" w:hAnsi="Arial" w:cs="Arial"/>
          <w:color w:val="0070C0"/>
          <w:sz w:val="20"/>
          <w:szCs w:val="20"/>
          <w:lang w:eastAsia="tr-TR"/>
        </w:rPr>
        <w:t>.</w:t>
      </w:r>
    </w:p>
    <w:p w:rsidR="00FA0839" w:rsidRPr="008E716B" w:rsidRDefault="0016684F" w:rsidP="00FA0839">
      <w:pPr>
        <w:pStyle w:val="ListeParagraf"/>
        <w:numPr>
          <w:ilvl w:val="0"/>
          <w:numId w:val="7"/>
        </w:numPr>
        <w:shd w:val="clear" w:color="auto" w:fill="FFFFFF"/>
        <w:spacing w:before="166" w:after="166" w:line="240" w:lineRule="auto"/>
        <w:rPr>
          <w:rFonts w:ascii="Arial" w:eastAsia="Times New Roman" w:hAnsi="Arial" w:cs="Arial"/>
          <w:color w:val="0070C0"/>
          <w:sz w:val="20"/>
          <w:szCs w:val="20"/>
          <w:lang w:eastAsia="tr-TR"/>
        </w:rPr>
      </w:pPr>
      <w:r w:rsidRPr="00F8280A">
        <w:rPr>
          <w:rFonts w:ascii="Arial" w:eastAsia="Times New Roman" w:hAnsi="Arial" w:cs="Arial"/>
          <w:sz w:val="20"/>
          <w:szCs w:val="20"/>
          <w:lang w:eastAsia="tr-TR"/>
        </w:rPr>
        <w:t xml:space="preserve">Benzer olarak, hastaneye yatırılan 419 KOVID-19 hastasının retrospektif çalışmasında hastaların </w:t>
      </w:r>
      <w:r w:rsidR="00F8280A" w:rsidRPr="00F8280A">
        <w:rPr>
          <w:rFonts w:ascii="Arial" w:eastAsia="Times New Roman" w:hAnsi="Arial" w:cs="Arial"/>
          <w:sz w:val="20"/>
          <w:szCs w:val="20"/>
          <w:lang w:eastAsia="tr-TR"/>
        </w:rPr>
        <w:t xml:space="preserve">%20’de altta yatan miyokard hasarı bulundu; </w:t>
      </w:r>
      <w:r w:rsidR="00FA0839" w:rsidRPr="00F8280A">
        <w:rPr>
          <w:rFonts w:ascii="Arial" w:eastAsia="Times New Roman" w:hAnsi="Arial" w:cs="Arial"/>
          <w:sz w:val="20"/>
          <w:szCs w:val="20"/>
          <w:lang w:eastAsia="tr-TR"/>
        </w:rPr>
        <w:t xml:space="preserve"> hastalarda ölüm oranı (%51), kalp </w:t>
      </w:r>
      <w:r w:rsidR="008E716B" w:rsidRPr="00F8280A">
        <w:rPr>
          <w:rFonts w:ascii="Arial" w:eastAsia="Times New Roman" w:hAnsi="Arial" w:cs="Arial"/>
          <w:sz w:val="20"/>
          <w:szCs w:val="20"/>
          <w:lang w:eastAsia="tr-TR"/>
        </w:rPr>
        <w:t>hasarı olmayan</w:t>
      </w:r>
      <w:r w:rsidR="00FA0839" w:rsidRPr="00F8280A">
        <w:rPr>
          <w:rFonts w:ascii="Arial" w:eastAsia="Times New Roman" w:hAnsi="Arial" w:cs="Arial"/>
          <w:sz w:val="20"/>
          <w:szCs w:val="20"/>
          <w:lang w:eastAsia="tr-TR"/>
        </w:rPr>
        <w:t>lardan (%5) çok daha yüksekti</w:t>
      </w:r>
      <w:r w:rsidR="00F8280A" w:rsidRPr="00F8280A">
        <w:rPr>
          <w:rFonts w:ascii="Arial" w:eastAsia="Times New Roman" w:hAnsi="Arial" w:cs="Arial"/>
          <w:b/>
          <w:color w:val="FF0000"/>
          <w:sz w:val="20"/>
          <w:szCs w:val="20"/>
          <w:vertAlign w:val="superscript"/>
          <w:lang w:eastAsia="tr-TR"/>
        </w:rPr>
        <w:t>10</w:t>
      </w:r>
      <w:r w:rsidR="00FA0839" w:rsidRPr="008E716B">
        <w:rPr>
          <w:rFonts w:ascii="Arial" w:eastAsia="Times New Roman" w:hAnsi="Arial" w:cs="Arial"/>
          <w:color w:val="0070C0"/>
          <w:sz w:val="20"/>
          <w:szCs w:val="20"/>
          <w:lang w:eastAsia="tr-TR"/>
        </w:rPr>
        <w:t>.</w:t>
      </w:r>
    </w:p>
    <w:p w:rsidR="00FA0839" w:rsidRDefault="00FA0839" w:rsidP="00AA0929">
      <w:pPr>
        <w:pStyle w:val="ListeParagraf"/>
        <w:pBdr>
          <w:bottom w:val="single" w:sz="4"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p>
    <w:p w:rsidR="00FA0839" w:rsidRPr="00EB57A1" w:rsidRDefault="000408E7" w:rsidP="00EB57A1">
      <w:pPr>
        <w:pStyle w:val="ListeParagraf"/>
        <w:pBdr>
          <w:bottom w:val="single" w:sz="4"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FA0839" w:rsidRPr="00FA0839">
        <w:rPr>
          <w:rFonts w:ascii="Times New Roman" w:eastAsia="Times New Roman" w:hAnsi="Times New Roman" w:cs="Times New Roman"/>
          <w:color w:val="000000"/>
          <w:sz w:val="16"/>
          <w:szCs w:val="16"/>
          <w:lang w:eastAsia="tr-TR"/>
        </w:rPr>
        <w:t>Nishiga M, Wang DW,</w:t>
      </w:r>
      <w:r w:rsidR="00AA0929">
        <w:rPr>
          <w:rFonts w:ascii="Times New Roman" w:eastAsia="Times New Roman" w:hAnsi="Times New Roman" w:cs="Times New Roman"/>
          <w:color w:val="000000"/>
          <w:sz w:val="16"/>
          <w:szCs w:val="16"/>
          <w:lang w:eastAsia="tr-TR"/>
        </w:rPr>
        <w:t xml:space="preserve">et al. </w:t>
      </w:r>
      <w:r w:rsidR="00FA0839" w:rsidRPr="00FA0839">
        <w:rPr>
          <w:rFonts w:ascii="Times New Roman" w:eastAsia="Times New Roman" w:hAnsi="Times New Roman" w:cs="Times New Roman"/>
          <w:color w:val="000000"/>
          <w:sz w:val="16"/>
          <w:szCs w:val="16"/>
          <w:lang w:eastAsia="tr-TR"/>
        </w:rPr>
        <w:t xml:space="preserve"> COVID-19 and cardiovascular disease: from basic mechanisms to clinical perspectives. Nat Rev Cardiol. 2020 Sep;17(9):543-558.</w:t>
      </w:r>
      <w:r w:rsidR="00AA0929">
        <w:rPr>
          <w:rFonts w:ascii="Times New Roman" w:eastAsia="Times New Roman" w:hAnsi="Times New Roman" w:cs="Times New Roman"/>
          <w:color w:val="000000"/>
          <w:sz w:val="16"/>
          <w:szCs w:val="16"/>
          <w:lang w:eastAsia="tr-TR"/>
        </w:rPr>
        <w:t>/</w:t>
      </w:r>
      <w:r w:rsidR="00FA0839" w:rsidRPr="00FA0839">
        <w:rPr>
          <w:rFonts w:ascii="Times New Roman" w:eastAsia="Times New Roman" w:hAnsi="Times New Roman" w:cs="Times New Roman"/>
          <w:color w:val="000000"/>
          <w:sz w:val="16"/>
          <w:szCs w:val="16"/>
          <w:lang w:eastAsia="tr-TR"/>
        </w:rPr>
        <w:t> </w:t>
      </w:r>
      <w:r w:rsidR="00AA0929">
        <w:rPr>
          <w:rFonts w:ascii="Times New Roman" w:eastAsia="Times New Roman" w:hAnsi="Times New Roman" w:cs="Times New Roman"/>
          <w:color w:val="000000"/>
          <w:sz w:val="16"/>
          <w:szCs w:val="16"/>
          <w:lang w:eastAsia="tr-TR"/>
        </w:rPr>
        <w:t xml:space="preserve"> </w:t>
      </w:r>
      <w:r w:rsidR="00936519" w:rsidRPr="001978D9">
        <w:rPr>
          <w:rFonts w:ascii="Times New Roman" w:eastAsia="Times New Roman" w:hAnsi="Times New Roman" w:cs="Times New Roman"/>
          <w:color w:val="000000"/>
          <w:sz w:val="16"/>
          <w:szCs w:val="16"/>
          <w:lang w:eastAsia="tr-TR"/>
        </w:rPr>
        <w:t xml:space="preserve">Wang D, Hu B, </w:t>
      </w:r>
      <w:r w:rsidR="00AA0929">
        <w:rPr>
          <w:rFonts w:ascii="Times New Roman" w:eastAsia="Times New Roman" w:hAnsi="Times New Roman" w:cs="Times New Roman"/>
          <w:color w:val="000000"/>
          <w:sz w:val="16"/>
          <w:szCs w:val="16"/>
          <w:lang w:eastAsia="tr-TR"/>
        </w:rPr>
        <w:t xml:space="preserve">et al.  </w:t>
      </w:r>
      <w:r w:rsidR="00936519" w:rsidRPr="001978D9">
        <w:rPr>
          <w:rFonts w:ascii="Times New Roman" w:eastAsia="Times New Roman" w:hAnsi="Times New Roman" w:cs="Times New Roman"/>
          <w:color w:val="000000"/>
          <w:sz w:val="16"/>
          <w:szCs w:val="16"/>
          <w:lang w:eastAsia="tr-TR"/>
        </w:rPr>
        <w:t>. Clinical Characteristics of 138 Hospitalized Patients With 2019 Novel Coronavirus-Infected Pneumonia in Wuhan, China. JAMA. 2020 Mar 17;323(11):1061-1069.</w:t>
      </w:r>
      <w:r w:rsidR="00AA0929">
        <w:rPr>
          <w:rFonts w:ascii="Times New Roman" w:eastAsia="Times New Roman" w:hAnsi="Times New Roman" w:cs="Times New Roman"/>
          <w:color w:val="000000"/>
          <w:sz w:val="16"/>
          <w:szCs w:val="16"/>
          <w:lang w:eastAsia="tr-TR"/>
        </w:rPr>
        <w:t>/</w:t>
      </w:r>
      <w:r w:rsidR="00936519" w:rsidRPr="001978D9">
        <w:rPr>
          <w:rFonts w:ascii="Times New Roman" w:eastAsia="Times New Roman" w:hAnsi="Times New Roman" w:cs="Times New Roman"/>
          <w:color w:val="000000"/>
          <w:sz w:val="16"/>
          <w:szCs w:val="16"/>
          <w:lang w:eastAsia="tr-TR"/>
        </w:rPr>
        <w:t> </w:t>
      </w:r>
      <w:r w:rsidR="00AA0929">
        <w:rPr>
          <w:rFonts w:ascii="Times New Roman" w:eastAsia="Times New Roman" w:hAnsi="Times New Roman" w:cs="Times New Roman"/>
          <w:color w:val="000000"/>
          <w:sz w:val="16"/>
          <w:szCs w:val="16"/>
          <w:lang w:eastAsia="tr-TR"/>
        </w:rPr>
        <w:t xml:space="preserve"> </w:t>
      </w:r>
      <w:r w:rsidR="00AA0929" w:rsidRPr="001978D9">
        <w:rPr>
          <w:rFonts w:ascii="Times New Roman" w:eastAsia="Times New Roman" w:hAnsi="Times New Roman" w:cs="Times New Roman"/>
          <w:color w:val="000000"/>
          <w:sz w:val="16"/>
          <w:szCs w:val="16"/>
          <w:lang w:eastAsia="tr-TR"/>
        </w:rPr>
        <w:t>Zhou F, Yu T,</w:t>
      </w:r>
      <w:r w:rsidR="00AA0929">
        <w:rPr>
          <w:rFonts w:ascii="Times New Roman" w:eastAsia="Times New Roman" w:hAnsi="Times New Roman" w:cs="Times New Roman"/>
          <w:color w:val="000000"/>
          <w:sz w:val="16"/>
          <w:szCs w:val="16"/>
          <w:lang w:eastAsia="tr-TR"/>
        </w:rPr>
        <w:t xml:space="preserve">et al.   </w:t>
      </w:r>
      <w:r w:rsidR="00AA0929" w:rsidRPr="001978D9">
        <w:rPr>
          <w:rFonts w:ascii="Times New Roman" w:eastAsia="Times New Roman" w:hAnsi="Times New Roman" w:cs="Times New Roman"/>
          <w:color w:val="000000"/>
          <w:sz w:val="16"/>
          <w:szCs w:val="16"/>
          <w:lang w:eastAsia="tr-TR"/>
        </w:rPr>
        <w:t xml:space="preserve"> Clinical course and risk factors for mortality of adult inpatients with COVID-19 in Wuhan, China: a retrospective cohort study. Lancet. 2020 Mar 28;395(10229):1054-1062.</w:t>
      </w:r>
      <w:r w:rsidR="00AA0929">
        <w:rPr>
          <w:rFonts w:ascii="Times New Roman" w:eastAsia="Times New Roman" w:hAnsi="Times New Roman" w:cs="Times New Roman"/>
          <w:color w:val="000000"/>
          <w:sz w:val="16"/>
          <w:szCs w:val="16"/>
          <w:lang w:eastAsia="tr-TR"/>
        </w:rPr>
        <w:t xml:space="preserve">/ </w:t>
      </w:r>
      <w:r w:rsidR="00AA0929" w:rsidRPr="001978D9">
        <w:rPr>
          <w:rFonts w:ascii="Times New Roman" w:eastAsia="Times New Roman" w:hAnsi="Times New Roman" w:cs="Times New Roman"/>
          <w:color w:val="000000"/>
          <w:sz w:val="16"/>
          <w:szCs w:val="16"/>
          <w:lang w:eastAsia="tr-TR"/>
        </w:rPr>
        <w:t>Shi S, Qin M,</w:t>
      </w:r>
      <w:r w:rsidR="00AA0929">
        <w:rPr>
          <w:rFonts w:ascii="Times New Roman" w:eastAsia="Times New Roman" w:hAnsi="Times New Roman" w:cs="Times New Roman"/>
          <w:color w:val="000000"/>
          <w:sz w:val="16"/>
          <w:szCs w:val="16"/>
          <w:lang w:eastAsia="tr-TR"/>
        </w:rPr>
        <w:t xml:space="preserve"> et al  </w:t>
      </w:r>
      <w:r w:rsidR="00AA0929" w:rsidRPr="001978D9">
        <w:rPr>
          <w:rFonts w:ascii="Times New Roman" w:eastAsia="Times New Roman" w:hAnsi="Times New Roman" w:cs="Times New Roman"/>
          <w:color w:val="000000"/>
          <w:sz w:val="16"/>
          <w:szCs w:val="16"/>
          <w:lang w:eastAsia="tr-TR"/>
        </w:rPr>
        <w:t xml:space="preserve"> Association of Cardiac Injury With Mortality in Hospitalized Patients With COVID-19 in Wuhan, China. JAMA Cardiol. 2020 Jul 01;5(7):802-810.</w:t>
      </w:r>
      <w:r>
        <w:rPr>
          <w:rFonts w:ascii="Times New Roman" w:eastAsia="Times New Roman" w:hAnsi="Times New Roman" w:cs="Times New Roman"/>
          <w:color w:val="000000"/>
          <w:sz w:val="16"/>
          <w:szCs w:val="16"/>
          <w:lang w:eastAsia="tr-TR"/>
        </w:rPr>
        <w:t>)</w:t>
      </w:r>
      <w:r w:rsidR="00AA0929" w:rsidRPr="001978D9">
        <w:rPr>
          <w:rFonts w:ascii="Times New Roman" w:eastAsia="Times New Roman" w:hAnsi="Times New Roman" w:cs="Times New Roman"/>
          <w:color w:val="000000"/>
          <w:sz w:val="16"/>
          <w:szCs w:val="16"/>
          <w:lang w:eastAsia="tr-TR"/>
        </w:rPr>
        <w:t> </w:t>
      </w:r>
    </w:p>
    <w:p w:rsidR="005207F9" w:rsidRDefault="005207F9" w:rsidP="005207F9">
      <w:pPr>
        <w:pStyle w:val="ListeParagraf"/>
        <w:shd w:val="clear" w:color="auto" w:fill="FFFFFF"/>
        <w:spacing w:before="166" w:after="166" w:line="240" w:lineRule="auto"/>
        <w:ind w:left="502"/>
        <w:rPr>
          <w:rFonts w:ascii="Arial" w:hAnsi="Arial" w:cs="Arial"/>
          <w:sz w:val="20"/>
          <w:szCs w:val="20"/>
        </w:rPr>
      </w:pPr>
    </w:p>
    <w:p w:rsidR="005207F9" w:rsidRPr="005207F9" w:rsidRDefault="005207F9" w:rsidP="005207F9">
      <w:pPr>
        <w:pStyle w:val="ListeParagraf"/>
        <w:shd w:val="clear" w:color="auto" w:fill="FFFFFF"/>
        <w:spacing w:before="166" w:after="166" w:line="240" w:lineRule="auto"/>
        <w:ind w:left="502"/>
        <w:rPr>
          <w:rFonts w:ascii="Arial" w:hAnsi="Arial" w:cs="Arial"/>
          <w:sz w:val="20"/>
          <w:szCs w:val="20"/>
        </w:rPr>
      </w:pPr>
    </w:p>
    <w:p w:rsidR="0072736D" w:rsidRPr="0072736D" w:rsidRDefault="000408E7" w:rsidP="0072736D">
      <w:pPr>
        <w:pStyle w:val="ListeParagraf"/>
        <w:numPr>
          <w:ilvl w:val="0"/>
          <w:numId w:val="29"/>
        </w:numPr>
        <w:shd w:val="clear" w:color="auto" w:fill="FFFFFF"/>
        <w:spacing w:before="166" w:after="166" w:line="240" w:lineRule="auto"/>
        <w:rPr>
          <w:rFonts w:ascii="Arial" w:hAnsi="Arial" w:cs="Arial"/>
          <w:sz w:val="20"/>
          <w:szCs w:val="20"/>
        </w:rPr>
      </w:pPr>
      <w:r w:rsidRPr="0072736D">
        <w:rPr>
          <w:rFonts w:ascii="Arial" w:eastAsia="Times New Roman" w:hAnsi="Arial" w:cs="Arial"/>
          <w:sz w:val="20"/>
          <w:szCs w:val="20"/>
          <w:lang w:eastAsia="tr-TR"/>
        </w:rPr>
        <w:t>Miyokard hasarı ile ölü</w:t>
      </w:r>
      <w:r w:rsidR="00F8280A" w:rsidRPr="0072736D">
        <w:rPr>
          <w:rFonts w:ascii="Arial" w:eastAsia="Times New Roman" w:hAnsi="Arial" w:cs="Arial"/>
          <w:sz w:val="20"/>
          <w:szCs w:val="20"/>
          <w:lang w:eastAsia="tr-TR"/>
        </w:rPr>
        <w:t>mcül sonuçlar arasındaki ilişki;</w:t>
      </w:r>
      <w:r w:rsidR="00F8280A" w:rsidRPr="0072736D">
        <w:rPr>
          <w:rFonts w:ascii="Arial" w:hAnsi="Arial" w:cs="Arial"/>
          <w:sz w:val="20"/>
          <w:szCs w:val="20"/>
        </w:rPr>
        <w:t xml:space="preserve"> </w:t>
      </w:r>
      <w:r w:rsidR="00F8280A" w:rsidRPr="0072736D">
        <w:rPr>
          <w:rFonts w:ascii="Arial" w:eastAsia="Times New Roman" w:hAnsi="Arial" w:cs="Arial"/>
          <w:sz w:val="20"/>
          <w:szCs w:val="20"/>
          <w:lang w:eastAsia="tr-TR"/>
        </w:rPr>
        <w:t>yüksek troponin T seviyeleri ile %28'inde miyokard hasarı</w:t>
      </w:r>
      <w:r w:rsidRPr="0072736D">
        <w:rPr>
          <w:rFonts w:ascii="Arial" w:eastAsia="Times New Roman" w:hAnsi="Arial" w:cs="Arial"/>
          <w:sz w:val="20"/>
          <w:szCs w:val="20"/>
          <w:lang w:eastAsia="tr-TR"/>
        </w:rPr>
        <w:t xml:space="preserve"> göster</w:t>
      </w:r>
      <w:r w:rsidR="00F8280A" w:rsidRPr="0072736D">
        <w:rPr>
          <w:rFonts w:ascii="Arial" w:eastAsia="Times New Roman" w:hAnsi="Arial" w:cs="Arial"/>
          <w:sz w:val="20"/>
          <w:szCs w:val="20"/>
          <w:lang w:eastAsia="tr-TR"/>
        </w:rPr>
        <w:t>il</w:t>
      </w:r>
      <w:r w:rsidRPr="0072736D">
        <w:rPr>
          <w:rFonts w:ascii="Arial" w:eastAsia="Times New Roman" w:hAnsi="Arial" w:cs="Arial"/>
          <w:sz w:val="20"/>
          <w:szCs w:val="20"/>
          <w:lang w:eastAsia="tr-TR"/>
        </w:rPr>
        <w:t xml:space="preserve">en sahip Wuhan'dan 187 COVID-19 hastasından oluşan </w:t>
      </w:r>
      <w:r w:rsidR="00F8280A" w:rsidRPr="0072736D">
        <w:rPr>
          <w:rFonts w:ascii="Arial" w:eastAsia="Times New Roman" w:hAnsi="Arial" w:cs="Arial"/>
          <w:sz w:val="20"/>
          <w:szCs w:val="20"/>
          <w:lang w:eastAsia="tr-TR"/>
        </w:rPr>
        <w:t xml:space="preserve">retrospektif </w:t>
      </w:r>
      <w:r w:rsidRPr="0072736D">
        <w:rPr>
          <w:rFonts w:ascii="Arial" w:eastAsia="Times New Roman" w:hAnsi="Arial" w:cs="Arial"/>
          <w:sz w:val="20"/>
          <w:szCs w:val="20"/>
          <w:lang w:eastAsia="tr-TR"/>
        </w:rPr>
        <w:t xml:space="preserve"> tek merkezli bir vaka serisinde incelenmiştir.</w:t>
      </w:r>
      <w:r w:rsidRPr="0072736D">
        <w:rPr>
          <w:rFonts w:ascii="Arial" w:hAnsi="Arial" w:cs="Arial"/>
          <w:sz w:val="20"/>
          <w:szCs w:val="20"/>
        </w:rPr>
        <w:t xml:space="preserve"> </w:t>
      </w:r>
    </w:p>
    <w:p w:rsidR="0072736D" w:rsidRPr="0072736D" w:rsidRDefault="000408E7" w:rsidP="001164E6">
      <w:pPr>
        <w:pStyle w:val="ListeParagraf"/>
        <w:numPr>
          <w:ilvl w:val="0"/>
          <w:numId w:val="2"/>
        </w:numPr>
        <w:shd w:val="clear" w:color="auto" w:fill="F2F2F2" w:themeFill="background1" w:themeFillShade="F2"/>
        <w:spacing w:before="166" w:after="166" w:line="240" w:lineRule="auto"/>
        <w:rPr>
          <w:rFonts w:ascii="Times New Roman" w:eastAsia="Times New Roman" w:hAnsi="Times New Roman" w:cs="Times New Roman"/>
          <w:color w:val="000000"/>
          <w:sz w:val="24"/>
          <w:szCs w:val="24"/>
          <w:lang w:eastAsia="tr-TR"/>
        </w:rPr>
      </w:pPr>
      <w:r w:rsidRPr="0072736D">
        <w:rPr>
          <w:rFonts w:ascii="Arial" w:eastAsia="Times New Roman" w:hAnsi="Arial" w:cs="Arial"/>
          <w:sz w:val="20"/>
          <w:szCs w:val="20"/>
          <w:lang w:eastAsia="tr-TR"/>
        </w:rPr>
        <w:t>Hastane içi m</w:t>
      </w:r>
      <w:r w:rsidR="0072736D">
        <w:rPr>
          <w:rFonts w:ascii="Arial" w:eastAsia="Times New Roman" w:hAnsi="Arial" w:cs="Arial"/>
          <w:sz w:val="20"/>
          <w:szCs w:val="20"/>
          <w:lang w:eastAsia="tr-TR"/>
        </w:rPr>
        <w:t xml:space="preserve">ortalite troponin T seviyeleri yükselmiş bulunanlarda  %60 iken </w:t>
      </w:r>
      <w:r w:rsidR="00F8280A" w:rsidRPr="0072736D">
        <w:rPr>
          <w:rFonts w:ascii="Arial" w:eastAsia="Times New Roman" w:hAnsi="Arial" w:cs="Arial"/>
          <w:sz w:val="20"/>
          <w:szCs w:val="20"/>
          <w:lang w:eastAsia="tr-TR"/>
        </w:rPr>
        <w:t xml:space="preserve">troponin T seviyeleri </w:t>
      </w:r>
      <w:r w:rsidR="0072736D">
        <w:rPr>
          <w:rFonts w:ascii="Arial" w:eastAsia="Times New Roman" w:hAnsi="Arial" w:cs="Arial"/>
          <w:sz w:val="20"/>
          <w:szCs w:val="20"/>
          <w:lang w:eastAsia="tr-TR"/>
        </w:rPr>
        <w:t xml:space="preserve">normal </w:t>
      </w:r>
      <w:r w:rsidR="00F8280A" w:rsidRPr="0072736D">
        <w:rPr>
          <w:rFonts w:ascii="Arial" w:eastAsia="Times New Roman" w:hAnsi="Arial" w:cs="Arial"/>
          <w:sz w:val="20"/>
          <w:szCs w:val="20"/>
          <w:lang w:eastAsia="tr-TR"/>
        </w:rPr>
        <w:t>olanlarda %9 bildirildi</w:t>
      </w:r>
      <w:r w:rsidRPr="0072736D">
        <w:rPr>
          <w:rFonts w:ascii="Arial" w:eastAsia="Times New Roman" w:hAnsi="Arial" w:cs="Arial"/>
          <w:sz w:val="20"/>
          <w:szCs w:val="20"/>
          <w:lang w:eastAsia="tr-TR"/>
        </w:rPr>
        <w:t>.</w:t>
      </w:r>
    </w:p>
    <w:p w:rsidR="00B16B9F" w:rsidRPr="00B16B9F" w:rsidRDefault="000408E7" w:rsidP="001164E6">
      <w:pPr>
        <w:pStyle w:val="ListeParagraf"/>
        <w:numPr>
          <w:ilvl w:val="0"/>
          <w:numId w:val="2"/>
        </w:numPr>
        <w:shd w:val="clear" w:color="auto" w:fill="F2F2F2" w:themeFill="background1" w:themeFillShade="F2"/>
        <w:spacing w:before="166" w:after="166" w:line="240" w:lineRule="auto"/>
        <w:rPr>
          <w:rFonts w:ascii="Times New Roman" w:eastAsia="Times New Roman" w:hAnsi="Times New Roman" w:cs="Times New Roman"/>
          <w:color w:val="000000"/>
          <w:sz w:val="24"/>
          <w:szCs w:val="24"/>
          <w:lang w:eastAsia="tr-TR"/>
        </w:rPr>
      </w:pPr>
      <w:r w:rsidRPr="00F8280A">
        <w:t xml:space="preserve"> </w:t>
      </w:r>
      <w:r w:rsidR="00B16B9F">
        <w:rPr>
          <w:rFonts w:ascii="Arial" w:eastAsia="Times New Roman" w:hAnsi="Arial" w:cs="Arial"/>
          <w:sz w:val="20"/>
          <w:szCs w:val="20"/>
          <w:lang w:eastAsia="tr-TR"/>
        </w:rPr>
        <w:t>a</w:t>
      </w:r>
      <w:r w:rsidRPr="0072736D">
        <w:rPr>
          <w:rFonts w:ascii="Arial" w:eastAsia="Times New Roman" w:hAnsi="Arial" w:cs="Arial"/>
          <w:sz w:val="20"/>
          <w:szCs w:val="20"/>
          <w:lang w:eastAsia="tr-TR"/>
        </w:rPr>
        <w:t xml:space="preserve">yrıca, altta yatan KV hastalığı </w:t>
      </w:r>
      <w:r w:rsidR="0072736D" w:rsidRPr="0072736D">
        <w:rPr>
          <w:rFonts w:ascii="Arial" w:eastAsia="Times New Roman" w:hAnsi="Arial" w:cs="Arial"/>
          <w:sz w:val="20"/>
          <w:szCs w:val="20"/>
          <w:lang w:eastAsia="tr-TR"/>
        </w:rPr>
        <w:t xml:space="preserve">bulunmayan  ve </w:t>
      </w:r>
      <w:r w:rsidRPr="0072736D">
        <w:rPr>
          <w:rFonts w:ascii="Arial" w:eastAsia="Times New Roman" w:hAnsi="Arial" w:cs="Arial"/>
          <w:sz w:val="20"/>
          <w:szCs w:val="20"/>
          <w:lang w:eastAsia="tr-TR"/>
        </w:rPr>
        <w:t xml:space="preserve"> troponin T düzeyi </w:t>
      </w:r>
      <w:r w:rsidR="0072736D" w:rsidRPr="0072736D">
        <w:rPr>
          <w:rFonts w:ascii="Arial" w:eastAsia="Times New Roman" w:hAnsi="Arial" w:cs="Arial"/>
          <w:sz w:val="20"/>
          <w:szCs w:val="20"/>
          <w:lang w:eastAsia="tr-TR"/>
        </w:rPr>
        <w:t>normal</w:t>
      </w:r>
      <w:r w:rsidRPr="0072736D">
        <w:rPr>
          <w:rFonts w:ascii="Arial" w:eastAsia="Times New Roman" w:hAnsi="Arial" w:cs="Arial"/>
          <w:sz w:val="20"/>
          <w:szCs w:val="20"/>
          <w:lang w:eastAsia="tr-TR"/>
        </w:rPr>
        <w:t xml:space="preserve"> hastalarda mortalite %8;</w:t>
      </w:r>
      <w:r w:rsidR="0072736D" w:rsidRPr="0072736D">
        <w:rPr>
          <w:rFonts w:ascii="Times New Roman" w:eastAsia="Times New Roman" w:hAnsi="Times New Roman" w:cs="Times New Roman"/>
          <w:color w:val="0070C0"/>
          <w:sz w:val="24"/>
          <w:szCs w:val="24"/>
          <w:lang w:eastAsia="tr-TR"/>
        </w:rPr>
        <w:t xml:space="preserve"> </w:t>
      </w:r>
    </w:p>
    <w:p w:rsidR="001164E6" w:rsidRPr="001164E6" w:rsidRDefault="0072736D" w:rsidP="001164E6">
      <w:pPr>
        <w:pStyle w:val="ListeParagraf"/>
        <w:numPr>
          <w:ilvl w:val="0"/>
          <w:numId w:val="2"/>
        </w:numPr>
        <w:shd w:val="clear" w:color="auto" w:fill="F2F2F2" w:themeFill="background1" w:themeFillShade="F2"/>
        <w:spacing w:before="166" w:after="166" w:line="240" w:lineRule="auto"/>
        <w:rPr>
          <w:rFonts w:ascii="Arial" w:eastAsia="Times New Roman" w:hAnsi="Arial" w:cs="Arial"/>
          <w:sz w:val="20"/>
          <w:szCs w:val="20"/>
          <w:lang w:eastAsia="tr-TR"/>
        </w:rPr>
      </w:pPr>
      <w:r w:rsidRPr="00B16B9F">
        <w:rPr>
          <w:rFonts w:ascii="Arial" w:eastAsia="Times New Roman" w:hAnsi="Arial" w:cs="Arial"/>
          <w:sz w:val="20"/>
          <w:szCs w:val="20"/>
          <w:lang w:eastAsia="tr-TR"/>
        </w:rPr>
        <w:t xml:space="preserve">altta yatan KV hastalığı bulunan </w:t>
      </w:r>
      <w:r w:rsidR="000408E7" w:rsidRPr="00B16B9F">
        <w:rPr>
          <w:rFonts w:ascii="Arial" w:eastAsia="Times New Roman" w:hAnsi="Arial" w:cs="Arial"/>
          <w:sz w:val="20"/>
          <w:szCs w:val="20"/>
          <w:lang w:eastAsia="tr-TR"/>
        </w:rPr>
        <w:t xml:space="preserve"> anca</w:t>
      </w:r>
      <w:r w:rsidRPr="00B16B9F">
        <w:rPr>
          <w:rFonts w:ascii="Arial" w:eastAsia="Times New Roman" w:hAnsi="Arial" w:cs="Arial"/>
          <w:sz w:val="20"/>
          <w:szCs w:val="20"/>
          <w:lang w:eastAsia="tr-TR"/>
        </w:rPr>
        <w:t xml:space="preserve">k troponin T düzeyi normal </w:t>
      </w:r>
      <w:r w:rsidR="007121B8" w:rsidRPr="00B16B9F">
        <w:rPr>
          <w:rFonts w:ascii="Arial" w:eastAsia="Times New Roman" w:hAnsi="Arial" w:cs="Arial"/>
          <w:sz w:val="20"/>
          <w:szCs w:val="20"/>
          <w:lang w:eastAsia="tr-TR"/>
        </w:rPr>
        <w:t xml:space="preserve">hastalarda </w:t>
      </w:r>
      <w:r w:rsidR="001164E6">
        <w:rPr>
          <w:rFonts w:ascii="Arial" w:eastAsia="Times New Roman" w:hAnsi="Arial" w:cs="Arial"/>
          <w:sz w:val="20"/>
          <w:szCs w:val="20"/>
          <w:lang w:eastAsia="tr-TR"/>
        </w:rPr>
        <w:t>mort</w:t>
      </w:r>
      <w:r w:rsidRPr="00B16B9F">
        <w:rPr>
          <w:rFonts w:ascii="Arial" w:eastAsia="Times New Roman" w:hAnsi="Arial" w:cs="Arial"/>
          <w:sz w:val="20"/>
          <w:szCs w:val="20"/>
          <w:lang w:eastAsia="tr-TR"/>
        </w:rPr>
        <w:t xml:space="preserve">lite </w:t>
      </w:r>
      <w:r w:rsidR="007121B8" w:rsidRPr="00B16B9F">
        <w:rPr>
          <w:rFonts w:ascii="Arial" w:eastAsia="Times New Roman" w:hAnsi="Arial" w:cs="Arial"/>
          <w:sz w:val="20"/>
          <w:szCs w:val="20"/>
          <w:lang w:eastAsia="tr-TR"/>
        </w:rPr>
        <w:t>%13;</w:t>
      </w:r>
      <w:r w:rsidR="000408E7" w:rsidRPr="00B16B9F">
        <w:rPr>
          <w:rFonts w:ascii="Arial" w:hAnsi="Arial" w:cs="Arial"/>
          <w:sz w:val="20"/>
          <w:szCs w:val="20"/>
        </w:rPr>
        <w:t xml:space="preserve"> </w:t>
      </w:r>
    </w:p>
    <w:p w:rsidR="00B16B9F" w:rsidRPr="00B16B9F" w:rsidRDefault="007121B8" w:rsidP="001164E6">
      <w:pPr>
        <w:pStyle w:val="ListeParagraf"/>
        <w:numPr>
          <w:ilvl w:val="0"/>
          <w:numId w:val="2"/>
        </w:numPr>
        <w:shd w:val="clear" w:color="auto" w:fill="F2F2F2" w:themeFill="background1" w:themeFillShade="F2"/>
        <w:spacing w:before="166" w:after="166" w:line="240" w:lineRule="auto"/>
        <w:rPr>
          <w:rFonts w:ascii="Arial" w:eastAsia="Times New Roman" w:hAnsi="Arial" w:cs="Arial"/>
          <w:sz w:val="20"/>
          <w:szCs w:val="20"/>
          <w:lang w:eastAsia="tr-TR"/>
        </w:rPr>
      </w:pPr>
      <w:r w:rsidRPr="00B16B9F">
        <w:rPr>
          <w:rFonts w:ascii="Arial" w:eastAsia="Times New Roman" w:hAnsi="Arial" w:cs="Arial"/>
          <w:sz w:val="20"/>
          <w:szCs w:val="20"/>
          <w:lang w:eastAsia="tr-TR"/>
        </w:rPr>
        <w:t>a</w:t>
      </w:r>
      <w:r w:rsidR="000408E7" w:rsidRPr="00B16B9F">
        <w:rPr>
          <w:rFonts w:ascii="Arial" w:eastAsia="Times New Roman" w:hAnsi="Arial" w:cs="Arial"/>
          <w:sz w:val="20"/>
          <w:szCs w:val="20"/>
          <w:lang w:eastAsia="tr-TR"/>
        </w:rPr>
        <w:t xml:space="preserve">ltta yatan KV hastalığı </w:t>
      </w:r>
      <w:r w:rsidR="0072736D" w:rsidRPr="00B16B9F">
        <w:rPr>
          <w:rFonts w:ascii="Arial" w:eastAsia="Times New Roman" w:hAnsi="Arial" w:cs="Arial"/>
          <w:sz w:val="20"/>
          <w:szCs w:val="20"/>
          <w:lang w:eastAsia="tr-TR"/>
        </w:rPr>
        <w:t xml:space="preserve">bulunmayan </w:t>
      </w:r>
      <w:r w:rsidR="00B16B9F" w:rsidRPr="00B16B9F">
        <w:rPr>
          <w:rFonts w:ascii="Arial" w:eastAsia="Times New Roman" w:hAnsi="Arial" w:cs="Arial"/>
          <w:sz w:val="20"/>
          <w:szCs w:val="20"/>
          <w:lang w:eastAsia="tr-TR"/>
        </w:rPr>
        <w:t xml:space="preserve"> ancak </w:t>
      </w:r>
      <w:r w:rsidR="000408E7" w:rsidRPr="00B16B9F">
        <w:rPr>
          <w:rFonts w:ascii="Arial" w:eastAsia="Times New Roman" w:hAnsi="Arial" w:cs="Arial"/>
          <w:sz w:val="20"/>
          <w:szCs w:val="20"/>
          <w:lang w:eastAsia="tr-TR"/>
        </w:rPr>
        <w:t xml:space="preserve"> troponin T</w:t>
      </w:r>
      <w:r w:rsidR="00B16B9F" w:rsidRPr="00B16B9F">
        <w:rPr>
          <w:rFonts w:ascii="Arial" w:eastAsia="Times New Roman" w:hAnsi="Arial" w:cs="Arial"/>
          <w:sz w:val="20"/>
          <w:szCs w:val="20"/>
          <w:lang w:eastAsia="tr-TR"/>
        </w:rPr>
        <w:t xml:space="preserve"> seviyeleri yüksek </w:t>
      </w:r>
      <w:r w:rsidRPr="00B16B9F">
        <w:rPr>
          <w:rFonts w:ascii="Arial" w:eastAsia="Times New Roman" w:hAnsi="Arial" w:cs="Arial"/>
          <w:sz w:val="20"/>
          <w:szCs w:val="20"/>
          <w:lang w:eastAsia="tr-TR"/>
        </w:rPr>
        <w:t xml:space="preserve"> hastalarda %38; </w:t>
      </w:r>
    </w:p>
    <w:p w:rsidR="001164E6" w:rsidRPr="001164E6" w:rsidRDefault="000408E7" w:rsidP="001164E6">
      <w:pPr>
        <w:pStyle w:val="ListeParagraf"/>
        <w:numPr>
          <w:ilvl w:val="0"/>
          <w:numId w:val="2"/>
        </w:numPr>
        <w:shd w:val="clear" w:color="auto" w:fill="F2F2F2" w:themeFill="background1" w:themeFillShade="F2"/>
        <w:spacing w:before="166" w:after="166" w:line="240" w:lineRule="auto"/>
        <w:rPr>
          <w:rFonts w:ascii="Times New Roman" w:eastAsia="Times New Roman" w:hAnsi="Times New Roman" w:cs="Times New Roman"/>
          <w:color w:val="000000"/>
          <w:sz w:val="24"/>
          <w:szCs w:val="24"/>
          <w:lang w:eastAsia="tr-TR"/>
        </w:rPr>
      </w:pPr>
      <w:r w:rsidRPr="00B16B9F">
        <w:rPr>
          <w:rFonts w:ascii="Arial" w:eastAsia="Times New Roman" w:hAnsi="Arial" w:cs="Arial"/>
          <w:sz w:val="20"/>
          <w:szCs w:val="20"/>
          <w:lang w:eastAsia="tr-TR"/>
        </w:rPr>
        <w:t xml:space="preserve">ve altta yatan KV hastalığı </w:t>
      </w:r>
      <w:r w:rsidR="00B16B9F" w:rsidRPr="00B16B9F">
        <w:rPr>
          <w:rFonts w:ascii="Arial" w:eastAsia="Times New Roman" w:hAnsi="Arial" w:cs="Arial"/>
          <w:sz w:val="20"/>
          <w:szCs w:val="20"/>
          <w:lang w:eastAsia="tr-TR"/>
        </w:rPr>
        <w:t xml:space="preserve">bulunan </w:t>
      </w:r>
      <w:r w:rsidRPr="00B16B9F">
        <w:rPr>
          <w:rFonts w:ascii="Arial" w:eastAsia="Times New Roman" w:hAnsi="Arial" w:cs="Arial"/>
          <w:sz w:val="20"/>
          <w:szCs w:val="20"/>
          <w:lang w:eastAsia="tr-TR"/>
        </w:rPr>
        <w:t xml:space="preserve">ve yüksek troponin T'si </w:t>
      </w:r>
      <w:r w:rsidR="00B16B9F" w:rsidRPr="00B16B9F">
        <w:rPr>
          <w:rFonts w:ascii="Arial" w:eastAsia="Times New Roman" w:hAnsi="Arial" w:cs="Arial"/>
          <w:sz w:val="20"/>
          <w:szCs w:val="20"/>
          <w:lang w:eastAsia="tr-TR"/>
        </w:rPr>
        <w:t xml:space="preserve">yüksek </w:t>
      </w:r>
      <w:r w:rsidRPr="00B16B9F">
        <w:rPr>
          <w:rFonts w:ascii="Arial" w:eastAsia="Times New Roman" w:hAnsi="Arial" w:cs="Arial"/>
          <w:sz w:val="20"/>
          <w:szCs w:val="20"/>
          <w:lang w:eastAsia="tr-TR"/>
        </w:rPr>
        <w:t>olanlar</w:t>
      </w:r>
      <w:r w:rsidR="00B16B9F" w:rsidRPr="00B16B9F">
        <w:rPr>
          <w:rFonts w:ascii="Arial" w:eastAsia="Times New Roman" w:hAnsi="Arial" w:cs="Arial"/>
          <w:sz w:val="20"/>
          <w:szCs w:val="20"/>
          <w:lang w:eastAsia="tr-TR"/>
        </w:rPr>
        <w:t xml:space="preserve"> için %69 ile çok daha yüksek bulunmuştur</w:t>
      </w:r>
      <w:r w:rsidRPr="00B16B9F">
        <w:rPr>
          <w:rFonts w:ascii="Arial" w:eastAsia="Times New Roman" w:hAnsi="Arial" w:cs="Arial"/>
          <w:sz w:val="20"/>
          <w:szCs w:val="20"/>
          <w:lang w:eastAsia="tr-TR"/>
        </w:rPr>
        <w:t>.</w:t>
      </w:r>
    </w:p>
    <w:p w:rsidR="00D92774" w:rsidRDefault="00D92774" w:rsidP="00D92774">
      <w:pPr>
        <w:shd w:val="clear" w:color="auto" w:fill="FFFFFF"/>
        <w:spacing w:before="166" w:after="166" w:line="240" w:lineRule="auto"/>
      </w:pPr>
    </w:p>
    <w:p w:rsidR="000408E7" w:rsidRPr="00D92774" w:rsidRDefault="008003C6" w:rsidP="00D92774">
      <w:pPr>
        <w:shd w:val="clear" w:color="auto" w:fill="FFFFFF"/>
        <w:spacing w:before="166" w:after="166" w:line="240" w:lineRule="auto"/>
        <w:rPr>
          <w:rFonts w:ascii="Times New Roman" w:eastAsia="Times New Roman" w:hAnsi="Times New Roman" w:cs="Times New Roman"/>
          <w:b/>
          <w:i/>
          <w:sz w:val="20"/>
          <w:szCs w:val="20"/>
          <w:lang w:eastAsia="tr-TR"/>
        </w:rPr>
      </w:pPr>
      <w:r w:rsidRPr="00B16B9F">
        <w:t xml:space="preserve"> </w:t>
      </w:r>
      <w:r w:rsidRPr="00D92774">
        <w:rPr>
          <w:rFonts w:ascii="Times New Roman" w:eastAsia="Times New Roman" w:hAnsi="Times New Roman" w:cs="Times New Roman"/>
          <w:b/>
          <w:i/>
          <w:sz w:val="20"/>
          <w:szCs w:val="20"/>
          <w:lang w:eastAsia="tr-TR"/>
        </w:rPr>
        <w:t xml:space="preserve">Sonuçta:  “Troponin düzeyi yüksekliği ile gösterilen miyokard hasarı varlığı COVID-19 hastalarında artan </w:t>
      </w:r>
      <w:r w:rsidR="001164E6" w:rsidRPr="00D92774">
        <w:rPr>
          <w:rFonts w:ascii="Times New Roman" w:eastAsia="Times New Roman" w:hAnsi="Times New Roman" w:cs="Times New Roman"/>
          <w:b/>
          <w:i/>
          <w:sz w:val="20"/>
          <w:szCs w:val="20"/>
          <w:lang w:eastAsia="tr-TR"/>
        </w:rPr>
        <w:t>hastaneiçi</w:t>
      </w:r>
      <w:r w:rsidRPr="00D92774">
        <w:rPr>
          <w:rFonts w:ascii="Times New Roman" w:eastAsia="Times New Roman" w:hAnsi="Times New Roman" w:cs="Times New Roman"/>
          <w:b/>
          <w:i/>
          <w:sz w:val="20"/>
          <w:szCs w:val="20"/>
          <w:lang w:eastAsia="tr-TR"/>
        </w:rPr>
        <w:t>mortalite ile ilişkili olup</w:t>
      </w:r>
      <w:r w:rsidR="001164E6" w:rsidRPr="00D92774">
        <w:rPr>
          <w:rFonts w:ascii="Times New Roman" w:eastAsia="Times New Roman" w:hAnsi="Times New Roman" w:cs="Times New Roman"/>
          <w:b/>
          <w:i/>
          <w:sz w:val="20"/>
          <w:szCs w:val="20"/>
          <w:lang w:eastAsia="tr-TR"/>
        </w:rPr>
        <w:t>,</w:t>
      </w:r>
      <w:r w:rsidRPr="00D92774">
        <w:rPr>
          <w:rFonts w:ascii="Times New Roman" w:eastAsia="Times New Roman" w:hAnsi="Times New Roman" w:cs="Times New Roman"/>
          <w:b/>
          <w:i/>
          <w:sz w:val="20"/>
          <w:szCs w:val="20"/>
          <w:lang w:eastAsia="tr-TR"/>
        </w:rPr>
        <w:t xml:space="preserve"> miyokard hasarının olmaması daha iyi bir prognoza  sahiptir</w:t>
      </w:r>
      <w:r w:rsidR="00D92774">
        <w:rPr>
          <w:rFonts w:ascii="Times New Roman" w:eastAsia="Times New Roman" w:hAnsi="Times New Roman" w:cs="Times New Roman"/>
          <w:b/>
          <w:i/>
          <w:sz w:val="20"/>
          <w:szCs w:val="20"/>
          <w:lang w:eastAsia="tr-TR"/>
        </w:rPr>
        <w:t xml:space="preserve"> </w:t>
      </w:r>
      <w:r w:rsidR="00D92774" w:rsidRPr="00D92774">
        <w:rPr>
          <w:rFonts w:ascii="Times New Roman" w:eastAsia="Times New Roman" w:hAnsi="Times New Roman" w:cs="Times New Roman"/>
          <w:b/>
          <w:color w:val="FF0000"/>
          <w:sz w:val="20"/>
          <w:szCs w:val="20"/>
          <w:vertAlign w:val="superscript"/>
          <w:lang w:eastAsia="tr-TR"/>
        </w:rPr>
        <w:t>68</w:t>
      </w:r>
      <w:r w:rsidRPr="00D92774">
        <w:rPr>
          <w:rFonts w:ascii="Times New Roman" w:eastAsia="Times New Roman" w:hAnsi="Times New Roman" w:cs="Times New Roman"/>
          <w:b/>
          <w:i/>
          <w:sz w:val="20"/>
          <w:szCs w:val="20"/>
          <w:lang w:eastAsia="tr-TR"/>
        </w:rPr>
        <w:t>.</w:t>
      </w:r>
    </w:p>
    <w:p w:rsidR="00420130" w:rsidRPr="00D92774" w:rsidRDefault="00420130" w:rsidP="00D92774">
      <w:pPr>
        <w:pStyle w:val="ListeParagraf"/>
        <w:numPr>
          <w:ilvl w:val="0"/>
          <w:numId w:val="8"/>
        </w:numPr>
        <w:shd w:val="clear" w:color="auto" w:fill="FFFFFF"/>
        <w:spacing w:before="166" w:after="166" w:line="240" w:lineRule="auto"/>
        <w:rPr>
          <w:rFonts w:ascii="Arial" w:eastAsia="Times New Roman" w:hAnsi="Arial" w:cs="Arial"/>
          <w:sz w:val="20"/>
          <w:szCs w:val="20"/>
          <w:lang w:eastAsia="tr-TR"/>
        </w:rPr>
      </w:pPr>
      <w:r w:rsidRPr="00D92774">
        <w:rPr>
          <w:rFonts w:ascii="Arial" w:eastAsia="Times New Roman" w:hAnsi="Arial" w:cs="Arial"/>
          <w:sz w:val="20"/>
          <w:szCs w:val="20"/>
          <w:lang w:eastAsia="tr-TR"/>
        </w:rPr>
        <w:t>M</w:t>
      </w:r>
      <w:r w:rsidR="00D92774" w:rsidRPr="00D92774">
        <w:rPr>
          <w:rFonts w:ascii="Arial" w:eastAsia="Times New Roman" w:hAnsi="Arial" w:cs="Arial"/>
          <w:sz w:val="20"/>
          <w:szCs w:val="20"/>
          <w:lang w:eastAsia="tr-TR"/>
        </w:rPr>
        <w:t>iyokard hasarı, ciddi</w:t>
      </w:r>
      <w:r w:rsidRPr="00D92774">
        <w:rPr>
          <w:rFonts w:ascii="Arial" w:eastAsia="Times New Roman" w:hAnsi="Arial" w:cs="Arial"/>
          <w:sz w:val="20"/>
          <w:szCs w:val="20"/>
          <w:lang w:eastAsia="tr-TR"/>
        </w:rPr>
        <w:t xml:space="preserve"> COVID-19 hastalarında hastane içi ölüm riskini öngördü</w:t>
      </w:r>
      <w:r w:rsidR="00D92774" w:rsidRPr="00D92774">
        <w:rPr>
          <w:rFonts w:ascii="Arial" w:eastAsia="Times New Roman" w:hAnsi="Arial" w:cs="Arial"/>
          <w:sz w:val="20"/>
          <w:szCs w:val="20"/>
          <w:lang w:eastAsia="tr-TR"/>
        </w:rPr>
        <w:t xml:space="preserve"> </w:t>
      </w:r>
      <w:r w:rsidR="00D92774" w:rsidRPr="00D92774">
        <w:rPr>
          <w:rFonts w:ascii="Times New Roman" w:eastAsia="Times New Roman" w:hAnsi="Times New Roman" w:cs="Times New Roman"/>
          <w:b/>
          <w:color w:val="FF0000"/>
          <w:sz w:val="24"/>
          <w:szCs w:val="24"/>
          <w:vertAlign w:val="superscript"/>
          <w:lang w:eastAsia="tr-TR"/>
        </w:rPr>
        <w:t>69</w:t>
      </w:r>
      <w:r>
        <w:rPr>
          <w:rFonts w:ascii="Times New Roman" w:eastAsia="Times New Roman" w:hAnsi="Times New Roman" w:cs="Times New Roman"/>
          <w:color w:val="0070C0"/>
          <w:sz w:val="24"/>
          <w:szCs w:val="24"/>
          <w:lang w:eastAsia="tr-TR"/>
        </w:rPr>
        <w:t>.</w:t>
      </w:r>
      <w:r w:rsidR="00D92774">
        <w:rPr>
          <w:rFonts w:ascii="Times New Roman" w:eastAsia="Times New Roman" w:hAnsi="Times New Roman" w:cs="Times New Roman"/>
          <w:color w:val="0070C0"/>
          <w:sz w:val="24"/>
          <w:szCs w:val="24"/>
          <w:lang w:eastAsia="tr-TR"/>
        </w:rPr>
        <w:t xml:space="preserve"> </w:t>
      </w:r>
      <w:r w:rsidRPr="00D92774">
        <w:rPr>
          <w:rFonts w:ascii="Arial" w:eastAsia="Times New Roman" w:hAnsi="Arial" w:cs="Arial"/>
          <w:sz w:val="20"/>
          <w:szCs w:val="20"/>
          <w:lang w:eastAsia="tr-TR"/>
        </w:rPr>
        <w:t>Ağır COVID-19'lu hastaneye yatırılan 671 hasta üzerinde yapılan bir çalışmada ölüm oranı %9'du; Ölen hastaların %76'sında, hayatta kalanların %10'unda miyokard hasarı görüldü</w:t>
      </w:r>
      <w:r w:rsidR="00D92774" w:rsidRPr="00D92774">
        <w:rPr>
          <w:rFonts w:ascii="Arial" w:eastAsia="Times New Roman" w:hAnsi="Arial" w:cs="Arial"/>
          <w:b/>
          <w:color w:val="FF0000"/>
          <w:sz w:val="20"/>
          <w:szCs w:val="20"/>
          <w:vertAlign w:val="superscript"/>
          <w:lang w:eastAsia="tr-TR"/>
        </w:rPr>
        <w:t>70</w:t>
      </w:r>
      <w:r w:rsidR="00D92774">
        <w:rPr>
          <w:rFonts w:ascii="Arial" w:eastAsia="Times New Roman" w:hAnsi="Arial" w:cs="Arial"/>
          <w:sz w:val="20"/>
          <w:szCs w:val="20"/>
          <w:lang w:eastAsia="tr-TR"/>
        </w:rPr>
        <w:t>.</w:t>
      </w:r>
    </w:p>
    <w:p w:rsidR="00D92774" w:rsidRDefault="00D92774" w:rsidP="005A3549">
      <w:pPr>
        <w:pStyle w:val="ListeParagraf"/>
        <w:pBdr>
          <w:bottom w:val="single" w:sz="4"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p>
    <w:p w:rsidR="00D92774" w:rsidRDefault="00D92774" w:rsidP="005A3549">
      <w:pPr>
        <w:pStyle w:val="ListeParagraf"/>
        <w:pBdr>
          <w:bottom w:val="single" w:sz="4"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p>
    <w:p w:rsidR="000408E7" w:rsidRPr="000408E7" w:rsidRDefault="005A3549" w:rsidP="005A3549">
      <w:pPr>
        <w:pStyle w:val="ListeParagraf"/>
        <w:pBdr>
          <w:bottom w:val="single" w:sz="4" w:space="1" w:color="auto"/>
        </w:pBdr>
        <w:shd w:val="clear" w:color="auto" w:fill="FFFFFF"/>
        <w:spacing w:before="166" w:line="240" w:lineRule="auto"/>
        <w:rPr>
          <w:rFonts w:ascii="Times New Roman" w:eastAsia="Times New Roman" w:hAnsi="Times New Roman" w:cs="Times New Roman"/>
          <w:color w:val="000000"/>
          <w:sz w:val="24"/>
          <w:szCs w:val="24"/>
          <w:lang w:eastAsia="tr-TR"/>
        </w:rPr>
      </w:pPr>
      <w:r w:rsidRPr="005A3549">
        <w:rPr>
          <w:rFonts w:ascii="Times New Roman" w:eastAsia="Times New Roman" w:hAnsi="Times New Roman" w:cs="Times New Roman"/>
          <w:color w:val="000000"/>
          <w:sz w:val="16"/>
          <w:szCs w:val="16"/>
          <w:lang w:eastAsia="tr-TR"/>
        </w:rPr>
        <w:t>Guo T, Fan Y,</w:t>
      </w:r>
      <w:r>
        <w:rPr>
          <w:rFonts w:ascii="Times New Roman" w:eastAsia="Times New Roman" w:hAnsi="Times New Roman" w:cs="Times New Roman"/>
          <w:color w:val="000000"/>
          <w:sz w:val="16"/>
          <w:szCs w:val="16"/>
          <w:lang w:eastAsia="tr-TR"/>
        </w:rPr>
        <w:t xml:space="preserve">et al.   </w:t>
      </w:r>
      <w:r w:rsidRPr="005A3549">
        <w:rPr>
          <w:rFonts w:ascii="Times New Roman" w:eastAsia="Times New Roman" w:hAnsi="Times New Roman" w:cs="Times New Roman"/>
          <w:color w:val="000000"/>
          <w:sz w:val="16"/>
          <w:szCs w:val="16"/>
          <w:lang w:eastAsia="tr-TR"/>
        </w:rPr>
        <w:t xml:space="preserve"> . Cardiovascular Implications of Fatal Outcomes of Patients With Coronavirus Disease 2019 (COVID-19). JAMA Cardiol. 2020 Jul 01;5(7):811-818.</w:t>
      </w:r>
      <w:r>
        <w:rPr>
          <w:rFonts w:ascii="Times New Roman" w:eastAsia="Times New Roman" w:hAnsi="Times New Roman" w:cs="Times New Roman"/>
          <w:color w:val="000000"/>
          <w:sz w:val="16"/>
          <w:szCs w:val="16"/>
          <w:lang w:eastAsia="tr-TR"/>
        </w:rPr>
        <w:t>/  </w:t>
      </w:r>
      <w:r w:rsidRPr="005A3549">
        <w:rPr>
          <w:rFonts w:ascii="Times New Roman" w:eastAsia="Times New Roman" w:hAnsi="Times New Roman" w:cs="Times New Roman"/>
          <w:color w:val="000000"/>
          <w:sz w:val="16"/>
          <w:szCs w:val="16"/>
          <w:lang w:eastAsia="tr-TR"/>
        </w:rPr>
        <w:t xml:space="preserve"> Jaffe AS, Cleland JGF,Katus HA. Myocardial injury in severe COVID-19 infection. Eur Heart J. 2020 Jun 07;41(22):2080-2082. </w:t>
      </w:r>
      <w:r>
        <w:rPr>
          <w:rFonts w:ascii="Times New Roman" w:eastAsia="Times New Roman" w:hAnsi="Times New Roman" w:cs="Times New Roman"/>
          <w:color w:val="000000"/>
          <w:sz w:val="16"/>
          <w:szCs w:val="16"/>
          <w:lang w:eastAsia="tr-TR"/>
        </w:rPr>
        <w:t>/</w:t>
      </w:r>
      <w:r w:rsidRPr="005A3549">
        <w:rPr>
          <w:rFonts w:ascii="Times New Roman" w:eastAsia="Times New Roman" w:hAnsi="Times New Roman" w:cs="Times New Roman"/>
          <w:color w:val="000000"/>
          <w:sz w:val="16"/>
          <w:szCs w:val="16"/>
          <w:lang w:eastAsia="tr-TR"/>
        </w:rPr>
        <w:t xml:space="preserve">  Shi S, Qin M,</w:t>
      </w:r>
      <w:r>
        <w:rPr>
          <w:rFonts w:ascii="Times New Roman" w:eastAsia="Times New Roman" w:hAnsi="Times New Roman" w:cs="Times New Roman"/>
          <w:color w:val="000000"/>
          <w:sz w:val="16"/>
          <w:szCs w:val="16"/>
          <w:lang w:eastAsia="tr-TR"/>
        </w:rPr>
        <w:t xml:space="preserve"> et al. </w:t>
      </w:r>
      <w:r w:rsidRPr="005A3549">
        <w:rPr>
          <w:rFonts w:ascii="Times New Roman" w:eastAsia="Times New Roman" w:hAnsi="Times New Roman" w:cs="Times New Roman"/>
          <w:color w:val="000000"/>
          <w:sz w:val="16"/>
          <w:szCs w:val="16"/>
          <w:lang w:eastAsia="tr-TR"/>
        </w:rPr>
        <w:t xml:space="preserve"> Characteristics and clinical significance of myocardial injury in patients with severe coronavirus disease 2019. Eur Heart J. 2020 Jun 07;41(22):2070-2079. </w:t>
      </w:r>
      <w:r w:rsidRPr="000408E7">
        <w:rPr>
          <w:rFonts w:ascii="Times New Roman" w:eastAsia="Times New Roman" w:hAnsi="Times New Roman" w:cs="Times New Roman"/>
          <w:color w:val="000000"/>
          <w:sz w:val="24"/>
          <w:szCs w:val="24"/>
          <w:lang w:eastAsia="tr-TR"/>
        </w:rPr>
        <w:t xml:space="preserve"> </w:t>
      </w:r>
    </w:p>
    <w:p w:rsidR="005A3549" w:rsidRDefault="005A3549" w:rsidP="001978D9">
      <w:pPr>
        <w:shd w:val="clear" w:color="auto" w:fill="FFFFFF"/>
        <w:spacing w:before="166" w:after="166" w:line="240" w:lineRule="auto"/>
        <w:rPr>
          <w:rFonts w:ascii="Times New Roman" w:eastAsia="Times New Roman" w:hAnsi="Times New Roman" w:cs="Times New Roman"/>
          <w:color w:val="000000"/>
          <w:sz w:val="24"/>
          <w:szCs w:val="24"/>
          <w:lang w:eastAsia="tr-TR"/>
        </w:rPr>
      </w:pPr>
    </w:p>
    <w:p w:rsidR="005A3549" w:rsidRDefault="005A3549" w:rsidP="001978D9">
      <w:p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FA1149">
        <w:rPr>
          <w:rFonts w:ascii="Arial" w:eastAsia="Times New Roman" w:hAnsi="Arial" w:cs="Arial"/>
          <w:sz w:val="20"/>
          <w:szCs w:val="20"/>
          <w:lang w:eastAsia="tr-TR"/>
        </w:rPr>
        <w:lastRenderedPageBreak/>
        <w:t>İlk çalışmaların çoğu ekokardiyografik veya kardiyak manyetik rezonans görüntüleme (MRI) sonuçlarını bildirmedi</w:t>
      </w:r>
      <w:r w:rsidR="00FA1149" w:rsidRPr="00FA1149">
        <w:rPr>
          <w:rFonts w:ascii="Arial" w:eastAsia="Times New Roman" w:hAnsi="Arial" w:cs="Arial"/>
          <w:b/>
          <w:color w:val="FF0000"/>
          <w:sz w:val="20"/>
          <w:szCs w:val="20"/>
          <w:vertAlign w:val="superscript"/>
          <w:lang w:eastAsia="tr-TR"/>
        </w:rPr>
        <w:t>72,73</w:t>
      </w:r>
      <w:r w:rsidRPr="00FA1149">
        <w:rPr>
          <w:rFonts w:ascii="Arial" w:eastAsia="Times New Roman" w:hAnsi="Arial" w:cs="Arial"/>
          <w:sz w:val="20"/>
          <w:szCs w:val="20"/>
          <w:lang w:eastAsia="tr-TR"/>
        </w:rPr>
        <w:t>.</w:t>
      </w:r>
      <w:r w:rsidRPr="00FA1149">
        <w:rPr>
          <w:rFonts w:ascii="Times New Roman" w:eastAsia="Times New Roman" w:hAnsi="Times New Roman" w:cs="Times New Roman"/>
          <w:sz w:val="24"/>
          <w:szCs w:val="24"/>
          <w:lang w:eastAsia="tr-TR"/>
        </w:rPr>
        <w:t xml:space="preserve"> </w:t>
      </w:r>
      <w:r w:rsidRPr="00FA1149">
        <w:rPr>
          <w:rFonts w:ascii="Arial" w:eastAsia="Times New Roman" w:hAnsi="Arial" w:cs="Arial"/>
          <w:sz w:val="20"/>
          <w:szCs w:val="20"/>
          <w:lang w:eastAsia="tr-TR"/>
        </w:rPr>
        <w:t>Daha sonraki çalışmalar, anormal kardiyak görüntüleme ve kardiyak kontraktil disfonksiyona neden olan miyokard hasarı olan hastaları tanımladı.</w:t>
      </w:r>
    </w:p>
    <w:p w:rsidR="00F8780B" w:rsidRPr="00F8780B" w:rsidRDefault="000D6586" w:rsidP="00F8780B">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F8780B">
        <w:rPr>
          <w:rFonts w:ascii="Arial" w:eastAsia="Times New Roman" w:hAnsi="Arial" w:cs="Arial"/>
          <w:sz w:val="20"/>
          <w:szCs w:val="20"/>
          <w:lang w:eastAsia="tr-TR"/>
        </w:rPr>
        <w:t xml:space="preserve">Doğrulanmış SARS-CoV-2 enfeksiyonundan kurtulduktan sonra bile, kardiyak manyetik rezonans görüntüleme, </w:t>
      </w:r>
      <w:r w:rsidR="00F8780B" w:rsidRPr="00F8780B">
        <w:rPr>
          <w:rFonts w:ascii="Arial" w:eastAsia="Times New Roman" w:hAnsi="Arial" w:cs="Arial"/>
          <w:sz w:val="20"/>
          <w:szCs w:val="20"/>
          <w:lang w:eastAsia="tr-TR"/>
        </w:rPr>
        <w:t xml:space="preserve">bu hastalarda </w:t>
      </w:r>
      <w:r w:rsidRPr="00F8780B">
        <w:rPr>
          <w:rFonts w:ascii="Arial" w:eastAsia="Times New Roman" w:hAnsi="Arial" w:cs="Arial"/>
          <w:sz w:val="20"/>
          <w:szCs w:val="20"/>
          <w:lang w:eastAsia="tr-TR"/>
        </w:rPr>
        <w:t>SV dilatasyonu, düşük EF, miyokardiyal ödem ve inflamasyon göstermiştir</w:t>
      </w:r>
      <w:r w:rsidR="00F8780B" w:rsidRPr="00F8780B">
        <w:rPr>
          <w:rFonts w:ascii="Arial" w:eastAsia="Times New Roman" w:hAnsi="Arial" w:cs="Arial"/>
          <w:b/>
          <w:color w:val="FF0000"/>
          <w:sz w:val="20"/>
          <w:szCs w:val="20"/>
          <w:vertAlign w:val="superscript"/>
          <w:lang w:eastAsia="tr-TR"/>
        </w:rPr>
        <w:t>74</w:t>
      </w:r>
      <w:r w:rsidRPr="00F8780B">
        <w:rPr>
          <w:rFonts w:ascii="Arial" w:eastAsia="Times New Roman" w:hAnsi="Arial" w:cs="Arial"/>
          <w:sz w:val="20"/>
          <w:szCs w:val="20"/>
          <w:lang w:eastAsia="tr-TR"/>
        </w:rPr>
        <w:t>.</w:t>
      </w:r>
      <w:r w:rsidRPr="00F8780B">
        <w:t xml:space="preserve"> </w:t>
      </w:r>
    </w:p>
    <w:p w:rsidR="000D6586" w:rsidRPr="00F8780B" w:rsidRDefault="000D6586" w:rsidP="00F8780B">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F8780B">
        <w:rPr>
          <w:rFonts w:ascii="Arial" w:eastAsia="Times New Roman" w:hAnsi="Arial" w:cs="Arial"/>
          <w:sz w:val="20"/>
          <w:szCs w:val="20"/>
          <w:lang w:eastAsia="tr-TR"/>
        </w:rPr>
        <w:t>Bununla birlikte, COVID-19'lu 112 hastadan oluşan bir kohort çalışmasında,</w:t>
      </w:r>
      <w:r w:rsidR="00F8780B" w:rsidRPr="00F8780B">
        <w:rPr>
          <w:rFonts w:ascii="Arial" w:eastAsia="Times New Roman" w:hAnsi="Arial" w:cs="Arial"/>
          <w:sz w:val="20"/>
          <w:szCs w:val="20"/>
          <w:lang w:eastAsia="tr-TR"/>
        </w:rPr>
        <w:t xml:space="preserve"> </w:t>
      </w:r>
      <w:r w:rsidRPr="00F8780B">
        <w:rPr>
          <w:rFonts w:ascii="Arial" w:eastAsia="Times New Roman" w:hAnsi="Arial" w:cs="Arial"/>
          <w:sz w:val="20"/>
          <w:szCs w:val="20"/>
          <w:lang w:eastAsia="tr-TR"/>
        </w:rPr>
        <w:t>14 hastada miyokarditi gösteren klinik anormallikler vardı, ancak EKG veya ekokardiyogramda miyokard hasarı belirtisi yoktu.</w:t>
      </w:r>
      <w:r w:rsidR="005B1FB1" w:rsidRPr="00F8780B">
        <w:rPr>
          <w:rFonts w:ascii="Arial" w:hAnsi="Arial" w:cs="Arial"/>
          <w:sz w:val="20"/>
          <w:szCs w:val="20"/>
        </w:rPr>
        <w:t xml:space="preserve"> </w:t>
      </w:r>
      <w:r w:rsidR="005B1FB1" w:rsidRPr="00F8780B">
        <w:rPr>
          <w:rFonts w:ascii="Arial" w:eastAsia="Times New Roman" w:hAnsi="Arial" w:cs="Arial"/>
          <w:sz w:val="20"/>
          <w:szCs w:val="20"/>
          <w:lang w:eastAsia="tr-TR"/>
        </w:rPr>
        <w:t>Bu</w:t>
      </w:r>
      <w:r w:rsidR="00F8780B" w:rsidRPr="00F8780B">
        <w:rPr>
          <w:rFonts w:ascii="Arial" w:eastAsia="Times New Roman" w:hAnsi="Arial" w:cs="Arial"/>
          <w:sz w:val="20"/>
          <w:szCs w:val="20"/>
          <w:lang w:eastAsia="tr-TR"/>
        </w:rPr>
        <w:t xml:space="preserve"> bulgu bize </w:t>
      </w:r>
      <w:r w:rsidR="00F8780B">
        <w:rPr>
          <w:rFonts w:ascii="Arial" w:eastAsia="Times New Roman" w:hAnsi="Arial" w:cs="Arial"/>
          <w:sz w:val="20"/>
          <w:szCs w:val="20"/>
          <w:lang w:eastAsia="tr-TR"/>
        </w:rPr>
        <w:t xml:space="preserve"> miyokardiyal hasarın direk</w:t>
      </w:r>
      <w:r w:rsidR="005B1FB1" w:rsidRPr="00F8780B">
        <w:rPr>
          <w:rFonts w:ascii="Arial" w:eastAsia="Times New Roman" w:hAnsi="Arial" w:cs="Arial"/>
          <w:sz w:val="20"/>
          <w:szCs w:val="20"/>
          <w:lang w:eastAsia="tr-TR"/>
        </w:rPr>
        <w:t xml:space="preserve"> viral tutulumdan ziyade sistemik etkilere sekonder</w:t>
      </w:r>
      <w:r w:rsidR="00F8780B">
        <w:rPr>
          <w:rFonts w:ascii="Arial" w:eastAsia="Times New Roman" w:hAnsi="Arial" w:cs="Arial"/>
          <w:sz w:val="20"/>
          <w:szCs w:val="20"/>
          <w:lang w:eastAsia="tr-TR"/>
        </w:rPr>
        <w:t xml:space="preserve"> olduğunu düşündürdü</w:t>
      </w:r>
      <w:r w:rsidR="00F8780B" w:rsidRPr="00F8780B">
        <w:rPr>
          <w:rFonts w:ascii="Arial" w:eastAsia="Times New Roman" w:hAnsi="Arial" w:cs="Arial"/>
          <w:b/>
          <w:color w:val="FF0000"/>
          <w:sz w:val="20"/>
          <w:szCs w:val="20"/>
          <w:vertAlign w:val="superscript"/>
          <w:lang w:eastAsia="tr-TR"/>
        </w:rPr>
        <w:t>75</w:t>
      </w:r>
      <w:r w:rsidR="005B1FB1" w:rsidRPr="00F8780B">
        <w:rPr>
          <w:rFonts w:ascii="Arial" w:eastAsia="Times New Roman" w:hAnsi="Arial" w:cs="Arial"/>
          <w:sz w:val="20"/>
          <w:szCs w:val="20"/>
          <w:lang w:eastAsia="tr-TR"/>
        </w:rPr>
        <w:t>.</w:t>
      </w:r>
    </w:p>
    <w:p w:rsidR="00C67D15" w:rsidRPr="00C67D15" w:rsidRDefault="00C67D15" w:rsidP="00C67D15">
      <w:pPr>
        <w:pBdr>
          <w:bottom w:val="single" w:sz="4" w:space="1" w:color="auto"/>
        </w:pBdr>
        <w:shd w:val="clear" w:color="auto" w:fill="FFFFFF"/>
        <w:spacing w:before="166" w:line="240" w:lineRule="auto"/>
        <w:ind w:left="360"/>
        <w:rPr>
          <w:rFonts w:ascii="Times New Roman" w:eastAsia="Times New Roman" w:hAnsi="Times New Roman" w:cs="Times New Roman"/>
          <w:color w:val="0070C0"/>
          <w:sz w:val="24"/>
          <w:szCs w:val="24"/>
          <w:lang w:eastAsia="tr-TR"/>
        </w:rPr>
      </w:pPr>
      <w:r w:rsidRPr="00C67D15">
        <w:rPr>
          <w:rFonts w:ascii="Times New Roman" w:eastAsia="Times New Roman" w:hAnsi="Times New Roman" w:cs="Times New Roman"/>
          <w:color w:val="000000"/>
          <w:sz w:val="16"/>
          <w:szCs w:val="16"/>
          <w:lang w:eastAsia="tr-TR"/>
        </w:rPr>
        <w:t>(Deng Q, Hu B,</w:t>
      </w:r>
      <w:r>
        <w:rPr>
          <w:rFonts w:ascii="Times New Roman" w:eastAsia="Times New Roman" w:hAnsi="Times New Roman" w:cs="Times New Roman"/>
          <w:color w:val="000000"/>
          <w:sz w:val="16"/>
          <w:szCs w:val="16"/>
          <w:lang w:eastAsia="tr-TR"/>
        </w:rPr>
        <w:t xml:space="preserve"> et al.  </w:t>
      </w:r>
      <w:r w:rsidRPr="00C67D15">
        <w:rPr>
          <w:rFonts w:ascii="Times New Roman" w:eastAsia="Times New Roman" w:hAnsi="Times New Roman" w:cs="Times New Roman"/>
          <w:color w:val="000000"/>
          <w:sz w:val="16"/>
          <w:szCs w:val="16"/>
          <w:lang w:eastAsia="tr-TR"/>
        </w:rPr>
        <w:t xml:space="preserve"> Suspected myocardial injury in patients with COVID-19: Evidence from front-line clinical observation in Wuhan, China. Int J Cardiol. 2020 Jul 15;311:116-121.</w:t>
      </w:r>
      <w:r>
        <w:rPr>
          <w:rFonts w:ascii="Times New Roman" w:eastAsia="Times New Roman" w:hAnsi="Times New Roman" w:cs="Times New Roman"/>
          <w:color w:val="000000"/>
          <w:sz w:val="16"/>
          <w:szCs w:val="16"/>
          <w:lang w:eastAsia="tr-TR"/>
        </w:rPr>
        <w:t>)</w:t>
      </w:r>
      <w:r w:rsidRPr="00C67D15">
        <w:rPr>
          <w:rFonts w:ascii="Times New Roman" w:eastAsia="Times New Roman" w:hAnsi="Times New Roman" w:cs="Times New Roman"/>
          <w:color w:val="000000"/>
          <w:sz w:val="16"/>
          <w:szCs w:val="16"/>
          <w:lang w:eastAsia="tr-TR"/>
        </w:rPr>
        <w:t> </w:t>
      </w:r>
      <w:r w:rsidRPr="00C67D15">
        <w:rPr>
          <w:rFonts w:ascii="Times New Roman" w:eastAsia="Times New Roman" w:hAnsi="Times New Roman" w:cs="Times New Roman"/>
          <w:color w:val="0070C0"/>
          <w:sz w:val="24"/>
          <w:szCs w:val="24"/>
          <w:lang w:eastAsia="tr-TR"/>
        </w:rPr>
        <w:t xml:space="preserve"> </w:t>
      </w:r>
    </w:p>
    <w:p w:rsidR="000B7E45" w:rsidRPr="000B7E45" w:rsidRDefault="00116F1E" w:rsidP="003C4D21">
      <w:pPr>
        <w:pStyle w:val="ListeParagraf"/>
        <w:numPr>
          <w:ilvl w:val="0"/>
          <w:numId w:val="9"/>
        </w:numPr>
        <w:shd w:val="clear" w:color="auto" w:fill="FFFFFF"/>
        <w:spacing w:before="166" w:after="166" w:line="240" w:lineRule="auto"/>
        <w:rPr>
          <w:rFonts w:ascii="Times New Roman" w:eastAsia="Times New Roman" w:hAnsi="Times New Roman" w:cs="Times New Roman"/>
          <w:color w:val="000000"/>
          <w:sz w:val="24"/>
          <w:szCs w:val="24"/>
          <w:lang w:eastAsia="tr-TR"/>
        </w:rPr>
      </w:pPr>
      <w:r w:rsidRPr="0081160A">
        <w:rPr>
          <w:rFonts w:ascii="Arial" w:eastAsia="Times New Roman" w:hAnsi="Arial" w:cs="Arial"/>
          <w:sz w:val="20"/>
          <w:szCs w:val="20"/>
          <w:lang w:eastAsia="tr-TR"/>
        </w:rPr>
        <w:t>İtalya'dan bir vaka raporunda herhangi bir kardiyovasküler hastalık öyküsü olmayan şiddetli yorgunluk ile başvuran 53 yaşında bir kadın</w:t>
      </w:r>
      <w:r w:rsidR="00A45A9F" w:rsidRPr="0081160A">
        <w:rPr>
          <w:rFonts w:ascii="Arial" w:eastAsia="Times New Roman" w:hAnsi="Arial" w:cs="Arial"/>
          <w:sz w:val="20"/>
          <w:szCs w:val="20"/>
          <w:lang w:eastAsia="tr-TR"/>
        </w:rPr>
        <w:t>ın</w:t>
      </w:r>
      <w:r w:rsidRPr="0081160A">
        <w:rPr>
          <w:rFonts w:ascii="Arial" w:eastAsia="Times New Roman" w:hAnsi="Arial" w:cs="Arial"/>
          <w:sz w:val="20"/>
          <w:szCs w:val="20"/>
          <w:lang w:eastAsia="tr-TR"/>
        </w:rPr>
        <w:t xml:space="preserve"> </w:t>
      </w:r>
      <w:r w:rsidR="0081160A" w:rsidRPr="0081160A">
        <w:rPr>
          <w:rFonts w:ascii="Arial" w:eastAsia="Times New Roman" w:hAnsi="Arial" w:cs="Arial"/>
          <w:sz w:val="20"/>
          <w:szCs w:val="20"/>
          <w:lang w:eastAsia="tr-TR"/>
        </w:rPr>
        <w:t xml:space="preserve">akut miyoperikarditin bulgusu </w:t>
      </w:r>
      <w:r w:rsidR="00A45A9F" w:rsidRPr="0081160A">
        <w:rPr>
          <w:rFonts w:ascii="Arial" w:eastAsia="Times New Roman" w:hAnsi="Arial" w:cs="Arial"/>
          <w:sz w:val="20"/>
          <w:szCs w:val="20"/>
          <w:lang w:eastAsia="tr-TR"/>
        </w:rPr>
        <w:t>yüksek ka</w:t>
      </w:r>
      <w:r w:rsidR="0081160A" w:rsidRPr="0081160A">
        <w:rPr>
          <w:rFonts w:ascii="Arial" w:eastAsia="Times New Roman" w:hAnsi="Arial" w:cs="Arial"/>
          <w:sz w:val="20"/>
          <w:szCs w:val="20"/>
          <w:lang w:eastAsia="tr-TR"/>
        </w:rPr>
        <w:t>rdiyak biyomarker seviyeleri ile</w:t>
      </w:r>
      <w:r w:rsidR="00A45A9F" w:rsidRPr="0081160A">
        <w:rPr>
          <w:rFonts w:ascii="Arial" w:eastAsia="Times New Roman" w:hAnsi="Arial" w:cs="Arial"/>
          <w:sz w:val="20"/>
          <w:szCs w:val="20"/>
          <w:lang w:eastAsia="tr-TR"/>
        </w:rPr>
        <w:t xml:space="preserve"> bulundu.</w:t>
      </w:r>
      <w:r w:rsidR="009337DB" w:rsidRPr="0081160A">
        <w:rPr>
          <w:rFonts w:ascii="Arial" w:hAnsi="Arial" w:cs="Arial"/>
          <w:sz w:val="20"/>
          <w:szCs w:val="20"/>
        </w:rPr>
        <w:t xml:space="preserve"> </w:t>
      </w:r>
      <w:r w:rsidR="009337DB" w:rsidRPr="0081160A">
        <w:rPr>
          <w:rFonts w:ascii="Arial" w:eastAsia="Times New Roman" w:hAnsi="Arial" w:cs="Arial"/>
          <w:sz w:val="20"/>
          <w:szCs w:val="20"/>
          <w:lang w:eastAsia="tr-TR"/>
        </w:rPr>
        <w:t>EKG'sinde yaygın ST elevasyonu mevcuttu.</w:t>
      </w:r>
      <w:r w:rsidR="009337DB" w:rsidRPr="009337DB">
        <w:rPr>
          <w:rFonts w:ascii="Times New Roman" w:eastAsia="Times New Roman" w:hAnsi="Times New Roman" w:cs="Times New Roman"/>
          <w:color w:val="4F81BD" w:themeColor="accent1"/>
          <w:sz w:val="24"/>
          <w:szCs w:val="24"/>
          <w:lang w:eastAsia="tr-TR"/>
        </w:rPr>
        <w:t xml:space="preserve"> </w:t>
      </w:r>
    </w:p>
    <w:p w:rsidR="00EB57A1" w:rsidRPr="00116F1E" w:rsidRDefault="009337DB" w:rsidP="000B7E45">
      <w:pPr>
        <w:pStyle w:val="ListeParagraf"/>
        <w:numPr>
          <w:ilvl w:val="0"/>
          <w:numId w:val="2"/>
        </w:numPr>
        <w:shd w:val="clear" w:color="auto" w:fill="FFFFFF"/>
        <w:spacing w:before="166" w:after="166" w:line="240" w:lineRule="auto"/>
        <w:rPr>
          <w:rFonts w:ascii="Times New Roman" w:eastAsia="Times New Roman" w:hAnsi="Times New Roman" w:cs="Times New Roman"/>
          <w:color w:val="000000"/>
          <w:sz w:val="24"/>
          <w:szCs w:val="24"/>
          <w:lang w:eastAsia="tr-TR"/>
        </w:rPr>
      </w:pPr>
      <w:r w:rsidRPr="0081160A">
        <w:rPr>
          <w:rFonts w:ascii="Arial" w:eastAsia="Times New Roman" w:hAnsi="Arial" w:cs="Arial"/>
          <w:sz w:val="20"/>
          <w:szCs w:val="20"/>
          <w:lang w:eastAsia="tr-TR"/>
        </w:rPr>
        <w:t xml:space="preserve">Kardiyak </w:t>
      </w:r>
      <w:r w:rsidR="0081160A" w:rsidRPr="0081160A">
        <w:rPr>
          <w:rFonts w:ascii="Arial" w:eastAsia="Times New Roman" w:hAnsi="Arial" w:cs="Arial"/>
          <w:sz w:val="20"/>
          <w:szCs w:val="20"/>
          <w:lang w:eastAsia="tr-TR"/>
        </w:rPr>
        <w:t>magnetik rezonans görüntüleme (</w:t>
      </w:r>
      <w:r w:rsidRPr="0081160A">
        <w:rPr>
          <w:rFonts w:ascii="Arial" w:eastAsia="Times New Roman" w:hAnsi="Arial" w:cs="Arial"/>
          <w:sz w:val="20"/>
          <w:szCs w:val="20"/>
          <w:lang w:eastAsia="tr-TR"/>
        </w:rPr>
        <w:t>MRG ile görüntüleme</w:t>
      </w:r>
      <w:r w:rsidR="0081160A" w:rsidRPr="0081160A">
        <w:rPr>
          <w:rFonts w:ascii="Arial" w:eastAsia="Times New Roman" w:hAnsi="Arial" w:cs="Arial"/>
          <w:sz w:val="20"/>
          <w:szCs w:val="20"/>
          <w:lang w:eastAsia="tr-TR"/>
        </w:rPr>
        <w:t>),</w:t>
      </w:r>
      <w:r w:rsidRPr="0081160A">
        <w:rPr>
          <w:rFonts w:ascii="Arial" w:eastAsia="Times New Roman" w:hAnsi="Arial" w:cs="Arial"/>
          <w:sz w:val="20"/>
          <w:szCs w:val="20"/>
          <w:lang w:eastAsia="tr-TR"/>
        </w:rPr>
        <w:t>biventriküler hipokinezi, ventriküler interstisyel ödem, çevresel perikardiyal efüzyon ve %35'lik bir sol ventrikül ejeksiyon fraksiyonu dahil olmak üzere bir dizi büyük anormallik ortaya çıkardı.</w:t>
      </w:r>
      <w:r w:rsidR="003C4D21" w:rsidRPr="0081160A">
        <w:rPr>
          <w:rFonts w:ascii="Arial" w:hAnsi="Arial" w:cs="Arial"/>
          <w:sz w:val="20"/>
          <w:szCs w:val="20"/>
        </w:rPr>
        <w:t xml:space="preserve"> </w:t>
      </w:r>
      <w:r w:rsidR="003C4D21" w:rsidRPr="0081160A">
        <w:rPr>
          <w:rFonts w:ascii="Arial" w:eastAsia="Times New Roman" w:hAnsi="Arial" w:cs="Arial"/>
          <w:sz w:val="20"/>
          <w:szCs w:val="20"/>
          <w:lang w:eastAsia="tr-TR"/>
        </w:rPr>
        <w:t>Hasta kalp yetmezliği için dobutamin ile birlikte lopinavir/ritonavir, steroidler ve klorokin ile tedavi edildi ve klinik iyileşme gösterdi</w:t>
      </w:r>
      <w:r w:rsidR="000B7E45" w:rsidRPr="000B7E45">
        <w:rPr>
          <w:rFonts w:ascii="Arial" w:eastAsia="Times New Roman" w:hAnsi="Arial" w:cs="Arial"/>
          <w:b/>
          <w:color w:val="FF0000"/>
          <w:sz w:val="20"/>
          <w:szCs w:val="20"/>
          <w:vertAlign w:val="superscript"/>
          <w:lang w:eastAsia="tr-TR"/>
        </w:rPr>
        <w:t>6</w:t>
      </w:r>
      <w:r w:rsidR="003C4D21" w:rsidRPr="0081160A">
        <w:rPr>
          <w:rFonts w:ascii="Arial" w:eastAsia="Times New Roman" w:hAnsi="Arial" w:cs="Arial"/>
          <w:sz w:val="20"/>
          <w:szCs w:val="20"/>
          <w:lang w:eastAsia="tr-TR"/>
        </w:rPr>
        <w:t>.</w:t>
      </w:r>
    </w:p>
    <w:p w:rsidR="000B7E45" w:rsidRPr="000B7E45" w:rsidRDefault="003C4D21" w:rsidP="000B7E45">
      <w:pPr>
        <w:pStyle w:val="ListeParagraf"/>
        <w:numPr>
          <w:ilvl w:val="0"/>
          <w:numId w:val="10"/>
        </w:numPr>
        <w:shd w:val="clear" w:color="auto" w:fill="FFFFFF"/>
        <w:spacing w:before="166" w:after="166" w:line="240" w:lineRule="auto"/>
        <w:rPr>
          <w:rFonts w:ascii="Times New Roman" w:eastAsia="Times New Roman" w:hAnsi="Times New Roman" w:cs="Times New Roman"/>
          <w:color w:val="4F81BD" w:themeColor="accent1"/>
          <w:sz w:val="24"/>
          <w:szCs w:val="24"/>
          <w:lang w:eastAsia="tr-TR"/>
        </w:rPr>
      </w:pPr>
      <w:r w:rsidRPr="0081160A">
        <w:rPr>
          <w:rFonts w:ascii="Arial" w:eastAsia="Times New Roman" w:hAnsi="Arial" w:cs="Arial"/>
          <w:sz w:val="20"/>
          <w:szCs w:val="20"/>
          <w:lang w:eastAsia="tr-TR"/>
        </w:rPr>
        <w:t>Çin'den gelen başka bir vaka raporu</w:t>
      </w:r>
      <w:r w:rsidR="0081160A">
        <w:rPr>
          <w:rFonts w:ascii="Arial" w:eastAsia="Times New Roman" w:hAnsi="Arial" w:cs="Arial"/>
          <w:sz w:val="20"/>
          <w:szCs w:val="20"/>
          <w:lang w:eastAsia="tr-TR"/>
        </w:rPr>
        <w:t>nda</w:t>
      </w:r>
      <w:r w:rsidRPr="0081160A">
        <w:rPr>
          <w:rFonts w:ascii="Arial" w:eastAsia="Times New Roman" w:hAnsi="Arial" w:cs="Arial"/>
          <w:sz w:val="20"/>
          <w:szCs w:val="20"/>
          <w:lang w:eastAsia="tr-TR"/>
        </w:rPr>
        <w:t>, fulminan miyokardit ve kardiyojenik şok ile komplike olan COVID-19'l</w:t>
      </w:r>
      <w:r w:rsidR="0081160A">
        <w:rPr>
          <w:rFonts w:ascii="Arial" w:eastAsia="Times New Roman" w:hAnsi="Arial" w:cs="Arial"/>
          <w:sz w:val="20"/>
          <w:szCs w:val="20"/>
          <w:lang w:eastAsia="tr-TR"/>
        </w:rPr>
        <w:t>u 37 yaşında bir erkek hasta</w:t>
      </w:r>
      <w:r w:rsidRPr="0081160A">
        <w:rPr>
          <w:rFonts w:ascii="Arial" w:eastAsia="Times New Roman" w:hAnsi="Arial" w:cs="Arial"/>
          <w:sz w:val="20"/>
          <w:szCs w:val="20"/>
          <w:lang w:eastAsia="tr-TR"/>
        </w:rPr>
        <w:t xml:space="preserve"> bildir</w:t>
      </w:r>
      <w:r w:rsidR="0081160A">
        <w:rPr>
          <w:rFonts w:ascii="Arial" w:eastAsia="Times New Roman" w:hAnsi="Arial" w:cs="Arial"/>
          <w:sz w:val="20"/>
          <w:szCs w:val="20"/>
          <w:lang w:eastAsia="tr-TR"/>
        </w:rPr>
        <w:t>il</w:t>
      </w:r>
      <w:r w:rsidRPr="0081160A">
        <w:rPr>
          <w:rFonts w:ascii="Arial" w:eastAsia="Times New Roman" w:hAnsi="Arial" w:cs="Arial"/>
          <w:sz w:val="20"/>
          <w:szCs w:val="20"/>
          <w:lang w:eastAsia="tr-TR"/>
        </w:rPr>
        <w:t>di.</w:t>
      </w:r>
      <w:r w:rsidRPr="0081160A">
        <w:t xml:space="preserve"> </w:t>
      </w:r>
      <w:r w:rsidRPr="0024375B">
        <w:rPr>
          <w:rFonts w:ascii="Arial" w:eastAsia="Times New Roman" w:hAnsi="Arial" w:cs="Arial"/>
          <w:sz w:val="20"/>
          <w:szCs w:val="20"/>
          <w:lang w:eastAsia="tr-TR"/>
        </w:rPr>
        <w:t>Troponin T yüksekti ve EKG'de ST elevasyonu görüldü.</w:t>
      </w:r>
      <w:r w:rsidRPr="0081160A">
        <w:t xml:space="preserve"> </w:t>
      </w:r>
    </w:p>
    <w:p w:rsidR="003C4D21" w:rsidRPr="000B7E45" w:rsidRDefault="003C4D21" w:rsidP="000B7E45">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0B7E45">
        <w:rPr>
          <w:rFonts w:ascii="Arial" w:eastAsia="Times New Roman" w:hAnsi="Arial" w:cs="Arial"/>
          <w:sz w:val="20"/>
          <w:szCs w:val="20"/>
          <w:lang w:eastAsia="tr-TR"/>
        </w:rPr>
        <w:t>Acil bilgisayarlı tomografi (BT) koroner anjiyografisinde koroner darlık saptanmadı.</w:t>
      </w:r>
      <w:r w:rsidR="008D72D2" w:rsidRPr="000B7E45">
        <w:rPr>
          <w:rFonts w:ascii="Arial" w:hAnsi="Arial" w:cs="Arial"/>
          <w:sz w:val="20"/>
          <w:szCs w:val="20"/>
        </w:rPr>
        <w:t xml:space="preserve"> </w:t>
      </w:r>
      <w:r w:rsidR="008D72D2" w:rsidRPr="000B7E45">
        <w:rPr>
          <w:rFonts w:ascii="Arial" w:eastAsia="Times New Roman" w:hAnsi="Arial" w:cs="Arial"/>
          <w:sz w:val="20"/>
          <w:szCs w:val="20"/>
          <w:lang w:eastAsia="tr-TR"/>
        </w:rPr>
        <w:t>Ekokardiyografi, sol ventrikül EF'si %27 olan büyümüş bir kalp gösterdi.</w:t>
      </w:r>
      <w:r w:rsidR="008D72D2" w:rsidRPr="000B7E45">
        <w:rPr>
          <w:rFonts w:ascii="Arial" w:hAnsi="Arial" w:cs="Arial"/>
          <w:sz w:val="20"/>
          <w:szCs w:val="20"/>
        </w:rPr>
        <w:t xml:space="preserve"> </w:t>
      </w:r>
      <w:r w:rsidR="008D72D2" w:rsidRPr="000B7E45">
        <w:rPr>
          <w:rFonts w:ascii="Arial" w:eastAsia="Times New Roman" w:hAnsi="Arial" w:cs="Arial"/>
          <w:sz w:val="20"/>
          <w:szCs w:val="20"/>
          <w:lang w:eastAsia="tr-TR"/>
        </w:rPr>
        <w:t>Hasta, glukokortikoidler ve immünoglobulinler ile tedavi edildi ve normal kalp boyutu ve fonksiyonunun restorasyonu ile klinik iyileşme sağlandı</w:t>
      </w:r>
      <w:r w:rsidR="000B7E45" w:rsidRPr="000B7E45">
        <w:rPr>
          <w:rFonts w:ascii="Arial" w:eastAsia="Times New Roman" w:hAnsi="Arial" w:cs="Arial"/>
          <w:b/>
          <w:color w:val="FF0000"/>
          <w:sz w:val="20"/>
          <w:szCs w:val="20"/>
          <w:vertAlign w:val="superscript"/>
          <w:lang w:eastAsia="tr-TR"/>
        </w:rPr>
        <w:t>76</w:t>
      </w:r>
      <w:r w:rsidR="008D72D2" w:rsidRPr="000B7E45">
        <w:rPr>
          <w:rFonts w:ascii="Arial" w:eastAsia="Times New Roman" w:hAnsi="Arial" w:cs="Arial"/>
          <w:sz w:val="20"/>
          <w:szCs w:val="20"/>
          <w:lang w:eastAsia="tr-TR"/>
        </w:rPr>
        <w:t>.</w:t>
      </w:r>
    </w:p>
    <w:p w:rsidR="00CC057D" w:rsidRPr="0081160A" w:rsidRDefault="00CC057D" w:rsidP="00CC057D">
      <w:pPr>
        <w:pBdr>
          <w:bottom w:val="single" w:sz="4" w:space="1" w:color="auto"/>
        </w:pBdr>
        <w:shd w:val="clear" w:color="auto" w:fill="FFFFFF"/>
        <w:spacing w:before="166" w:line="240" w:lineRule="auto"/>
        <w:ind w:left="360"/>
        <w:rPr>
          <w:rFonts w:ascii="Times New Roman" w:eastAsia="Times New Roman" w:hAnsi="Times New Roman" w:cs="Times New Roman"/>
          <w:color w:val="000000"/>
          <w:sz w:val="16"/>
          <w:szCs w:val="16"/>
          <w:lang w:eastAsia="tr-TR"/>
        </w:rPr>
      </w:pPr>
      <w:r w:rsidRPr="0081160A">
        <w:rPr>
          <w:rFonts w:ascii="Times New Roman" w:eastAsia="Times New Roman" w:hAnsi="Times New Roman" w:cs="Times New Roman"/>
          <w:color w:val="000000"/>
          <w:sz w:val="16"/>
          <w:szCs w:val="16"/>
          <w:lang w:eastAsia="tr-TR"/>
        </w:rPr>
        <w:t>( Inciardi RM, Lupi L, Zaccone G,et alCardiac Involvement in a Patient With Coronavirus Disease 2019 (COVID-19). JAMA Cardiol. 2020 Jul 01;5(7):819-824. / Hu H, Ma F, Wei X, Fang Y. Coronavirus fulminant myocarditis treated with glucocorticoid and human immunoglobulin. Eur Heart J. 2021 Jan 07;42(2):206)</w:t>
      </w:r>
    </w:p>
    <w:p w:rsidR="00A803B5" w:rsidRPr="001978D9" w:rsidRDefault="00A803B5" w:rsidP="001978D9">
      <w:pPr>
        <w:shd w:val="clear" w:color="auto" w:fill="FFFFFF"/>
        <w:spacing w:before="166" w:after="166" w:line="240" w:lineRule="auto"/>
        <w:rPr>
          <w:rFonts w:ascii="Times New Roman" w:eastAsia="Times New Roman" w:hAnsi="Times New Roman" w:cs="Times New Roman"/>
          <w:color w:val="000000"/>
          <w:sz w:val="24"/>
          <w:szCs w:val="24"/>
          <w:lang w:eastAsia="tr-TR"/>
        </w:rPr>
      </w:pPr>
    </w:p>
    <w:p w:rsidR="00227300" w:rsidRPr="00A803B5" w:rsidRDefault="00A803B5" w:rsidP="00227300">
      <w:pPr>
        <w:pStyle w:val="ListeParagraf"/>
        <w:numPr>
          <w:ilvl w:val="0"/>
          <w:numId w:val="10"/>
        </w:numPr>
        <w:shd w:val="clear" w:color="auto" w:fill="FFFFFF"/>
        <w:spacing w:before="166" w:after="166" w:line="240" w:lineRule="auto"/>
        <w:rPr>
          <w:rFonts w:ascii="Arial" w:eastAsia="Times New Roman" w:hAnsi="Arial" w:cs="Arial"/>
          <w:sz w:val="20"/>
          <w:szCs w:val="20"/>
          <w:lang w:eastAsia="tr-TR"/>
        </w:rPr>
      </w:pPr>
      <w:r>
        <w:rPr>
          <w:rFonts w:ascii="Arial" w:eastAsia="Times New Roman" w:hAnsi="Arial" w:cs="Arial"/>
          <w:sz w:val="20"/>
          <w:szCs w:val="20"/>
          <w:lang w:eastAsia="tr-TR"/>
        </w:rPr>
        <w:t>Miyokardı etkileyen K</w:t>
      </w:r>
      <w:r w:rsidR="00FC3D13" w:rsidRPr="00A803B5">
        <w:rPr>
          <w:rFonts w:ascii="Arial" w:eastAsia="Times New Roman" w:hAnsi="Arial" w:cs="Arial"/>
          <w:sz w:val="20"/>
          <w:szCs w:val="20"/>
          <w:lang w:eastAsia="tr-TR"/>
        </w:rPr>
        <w:t>OVID-19'un histopatolojik kanıtı sınırlıdır.</w:t>
      </w:r>
      <w:r w:rsidR="00FC3D13" w:rsidRPr="00A803B5">
        <w:rPr>
          <w:rFonts w:ascii="Arial" w:hAnsi="Arial" w:cs="Arial"/>
          <w:sz w:val="20"/>
          <w:szCs w:val="20"/>
        </w:rPr>
        <w:t xml:space="preserve"> </w:t>
      </w:r>
    </w:p>
    <w:p w:rsidR="00227300" w:rsidRPr="00A803B5" w:rsidRDefault="00A803B5" w:rsidP="00227300">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A803B5">
        <w:rPr>
          <w:rFonts w:ascii="Arial" w:eastAsia="Times New Roman" w:hAnsi="Arial" w:cs="Arial"/>
          <w:sz w:val="20"/>
          <w:szCs w:val="20"/>
          <w:lang w:eastAsia="tr-TR"/>
        </w:rPr>
        <w:t>Bir vaka raporunda, K</w:t>
      </w:r>
      <w:r w:rsidR="00FC3D13" w:rsidRPr="00A803B5">
        <w:rPr>
          <w:rFonts w:ascii="Arial" w:eastAsia="Times New Roman" w:hAnsi="Arial" w:cs="Arial"/>
          <w:sz w:val="20"/>
          <w:szCs w:val="20"/>
          <w:lang w:eastAsia="tr-TR"/>
        </w:rPr>
        <w:t>OVID-19'lu bir hasta ARDS, hipotansiyon ve kardiyojenik şok gelişti.</w:t>
      </w:r>
      <w:r w:rsidR="00227300" w:rsidRPr="00A803B5">
        <w:rPr>
          <w:rFonts w:ascii="Arial" w:hAnsi="Arial" w:cs="Arial"/>
          <w:sz w:val="20"/>
          <w:szCs w:val="20"/>
        </w:rPr>
        <w:t xml:space="preserve"> </w:t>
      </w:r>
      <w:r w:rsidR="00227300" w:rsidRPr="00A803B5">
        <w:rPr>
          <w:rFonts w:ascii="Arial" w:eastAsia="Times New Roman" w:hAnsi="Arial" w:cs="Arial"/>
          <w:sz w:val="20"/>
          <w:szCs w:val="20"/>
          <w:lang w:eastAsia="tr-TR"/>
        </w:rPr>
        <w:t>Endomiyokardiyal biyopsi, miyokardiyal interstisyumda gözlemlenen koronavirüs partikülleri ile düşük dereceli miyokardiyal inflamasyon gösterdi</w:t>
      </w:r>
      <w:r w:rsidR="00EB10DE">
        <w:rPr>
          <w:rFonts w:ascii="Arial" w:eastAsia="Times New Roman" w:hAnsi="Arial" w:cs="Arial"/>
          <w:b/>
          <w:color w:val="FF0000"/>
          <w:sz w:val="20"/>
          <w:szCs w:val="20"/>
          <w:vertAlign w:val="superscript"/>
          <w:lang w:eastAsia="tr-TR"/>
        </w:rPr>
        <w:t>77</w:t>
      </w:r>
      <w:r w:rsidR="00227300" w:rsidRPr="00A803B5">
        <w:rPr>
          <w:rFonts w:ascii="Arial" w:eastAsia="Times New Roman" w:hAnsi="Arial" w:cs="Arial"/>
          <w:sz w:val="20"/>
          <w:szCs w:val="20"/>
          <w:lang w:eastAsia="tr-TR"/>
        </w:rPr>
        <w:t>.</w:t>
      </w:r>
    </w:p>
    <w:p w:rsidR="00CC057D" w:rsidRDefault="00A803B5" w:rsidP="00227300">
      <w:pPr>
        <w:pStyle w:val="ListeParagraf"/>
        <w:numPr>
          <w:ilvl w:val="0"/>
          <w:numId w:val="2"/>
        </w:numPr>
        <w:shd w:val="clear" w:color="auto" w:fill="FFFFFF"/>
        <w:spacing w:before="166" w:after="166" w:line="240" w:lineRule="auto"/>
        <w:rPr>
          <w:rFonts w:ascii="Times New Roman" w:eastAsia="Times New Roman" w:hAnsi="Times New Roman" w:cs="Times New Roman"/>
          <w:color w:val="4F81BD" w:themeColor="accent1"/>
          <w:sz w:val="24"/>
          <w:szCs w:val="24"/>
          <w:lang w:eastAsia="tr-TR"/>
        </w:rPr>
      </w:pPr>
      <w:r w:rsidRPr="00EB10DE">
        <w:rPr>
          <w:rFonts w:ascii="Arial" w:eastAsia="Times New Roman" w:hAnsi="Arial" w:cs="Arial"/>
          <w:sz w:val="20"/>
          <w:szCs w:val="20"/>
          <w:lang w:eastAsia="tr-TR"/>
        </w:rPr>
        <w:t>Ardışık 12 KOVID-19 ölümünün</w:t>
      </w:r>
      <w:r w:rsidR="00227300" w:rsidRPr="00EB10DE">
        <w:rPr>
          <w:rFonts w:ascii="Arial" w:eastAsia="Times New Roman" w:hAnsi="Arial" w:cs="Arial"/>
          <w:sz w:val="20"/>
          <w:szCs w:val="20"/>
          <w:lang w:eastAsia="tr-TR"/>
        </w:rPr>
        <w:t xml:space="preserve"> otopsi serisi</w:t>
      </w:r>
      <w:r w:rsidRPr="00EB10DE">
        <w:rPr>
          <w:rFonts w:ascii="Arial" w:eastAsia="Times New Roman" w:hAnsi="Arial" w:cs="Arial"/>
          <w:sz w:val="20"/>
          <w:szCs w:val="20"/>
          <w:lang w:eastAsia="tr-TR"/>
        </w:rPr>
        <w:t>nde</w:t>
      </w:r>
      <w:r w:rsidR="00227300" w:rsidRPr="00EB10DE">
        <w:rPr>
          <w:rFonts w:ascii="Arial" w:eastAsia="Times New Roman" w:hAnsi="Arial" w:cs="Arial"/>
          <w:sz w:val="20"/>
          <w:szCs w:val="20"/>
          <w:lang w:eastAsia="tr-TR"/>
        </w:rPr>
        <w:t>, tüm hastaların akciğerlerinde SARS</w:t>
      </w:r>
      <w:r w:rsidRPr="00EB10DE">
        <w:rPr>
          <w:rFonts w:ascii="Arial" w:eastAsia="Times New Roman" w:hAnsi="Arial" w:cs="Arial"/>
          <w:sz w:val="20"/>
          <w:szCs w:val="20"/>
          <w:lang w:eastAsia="tr-TR"/>
        </w:rPr>
        <w:t>-CoV-2 RNA'sının tespit edildi</w:t>
      </w:r>
      <w:r w:rsidR="00227300" w:rsidRPr="00EB10DE">
        <w:rPr>
          <w:rFonts w:ascii="Arial" w:eastAsia="Times New Roman" w:hAnsi="Arial" w:cs="Arial"/>
          <w:sz w:val="20"/>
          <w:szCs w:val="20"/>
          <w:lang w:eastAsia="tr-TR"/>
        </w:rPr>
        <w:t xml:space="preserve"> ve beş hastada kalpte </w:t>
      </w:r>
      <w:r w:rsidRPr="00EB10DE">
        <w:rPr>
          <w:rFonts w:ascii="Arial" w:eastAsia="Times New Roman" w:hAnsi="Arial" w:cs="Arial"/>
          <w:sz w:val="20"/>
          <w:szCs w:val="20"/>
          <w:lang w:eastAsia="tr-TR"/>
        </w:rPr>
        <w:t xml:space="preserve">yüksek viral titreler </w:t>
      </w:r>
      <w:r w:rsidR="00227300" w:rsidRPr="00EB10DE">
        <w:rPr>
          <w:rFonts w:ascii="Arial" w:eastAsia="Times New Roman" w:hAnsi="Arial" w:cs="Arial"/>
          <w:sz w:val="20"/>
          <w:szCs w:val="20"/>
          <w:lang w:eastAsia="tr-TR"/>
        </w:rPr>
        <w:t xml:space="preserve"> gösterildi</w:t>
      </w:r>
      <w:r w:rsidRPr="00EB10DE">
        <w:rPr>
          <w:rFonts w:ascii="Times New Roman" w:eastAsia="Times New Roman" w:hAnsi="Times New Roman" w:cs="Times New Roman"/>
          <w:b/>
          <w:color w:val="FF0000"/>
          <w:sz w:val="24"/>
          <w:szCs w:val="24"/>
          <w:vertAlign w:val="superscript"/>
          <w:lang w:eastAsia="tr-TR"/>
        </w:rPr>
        <w:t>78</w:t>
      </w:r>
      <w:r w:rsidR="00227300" w:rsidRPr="00227300">
        <w:rPr>
          <w:rFonts w:ascii="Times New Roman" w:eastAsia="Times New Roman" w:hAnsi="Times New Roman" w:cs="Times New Roman"/>
          <w:color w:val="4F81BD" w:themeColor="accent1"/>
          <w:sz w:val="24"/>
          <w:szCs w:val="24"/>
          <w:lang w:eastAsia="tr-TR"/>
        </w:rPr>
        <w:t>.</w:t>
      </w:r>
    </w:p>
    <w:p w:rsidR="00227300" w:rsidRDefault="006719C5" w:rsidP="00227300">
      <w:pPr>
        <w:pStyle w:val="ListeParagraf"/>
        <w:numPr>
          <w:ilvl w:val="0"/>
          <w:numId w:val="2"/>
        </w:numPr>
        <w:shd w:val="clear" w:color="auto" w:fill="FFFFFF"/>
        <w:spacing w:before="166" w:after="166" w:line="240" w:lineRule="auto"/>
        <w:rPr>
          <w:rFonts w:ascii="Times New Roman" w:eastAsia="Times New Roman" w:hAnsi="Times New Roman" w:cs="Times New Roman"/>
          <w:color w:val="4F81BD" w:themeColor="accent1"/>
          <w:sz w:val="24"/>
          <w:szCs w:val="24"/>
          <w:lang w:eastAsia="tr-TR"/>
        </w:rPr>
      </w:pPr>
      <w:r>
        <w:rPr>
          <w:rFonts w:ascii="Times New Roman" w:eastAsia="Times New Roman" w:hAnsi="Times New Roman" w:cs="Times New Roman"/>
          <w:color w:val="4F81BD" w:themeColor="accent1"/>
          <w:sz w:val="24"/>
          <w:szCs w:val="24"/>
          <w:lang w:eastAsia="tr-TR"/>
        </w:rPr>
        <w:t xml:space="preserve"> </w:t>
      </w:r>
      <w:r w:rsidRPr="006719C5">
        <w:rPr>
          <w:rFonts w:ascii="Arial" w:eastAsia="Times New Roman" w:hAnsi="Arial" w:cs="Arial"/>
          <w:sz w:val="20"/>
          <w:szCs w:val="20"/>
          <w:lang w:eastAsia="tr-TR"/>
        </w:rPr>
        <w:t>K</w:t>
      </w:r>
      <w:r w:rsidR="00227300" w:rsidRPr="006719C5">
        <w:rPr>
          <w:rFonts w:ascii="Arial" w:eastAsia="Times New Roman" w:hAnsi="Arial" w:cs="Arial"/>
          <w:sz w:val="20"/>
          <w:szCs w:val="20"/>
          <w:lang w:eastAsia="tr-TR"/>
        </w:rPr>
        <w:t>ardiyak manyetik rezonans</w:t>
      </w:r>
      <w:r w:rsidRPr="006719C5">
        <w:rPr>
          <w:rFonts w:ascii="Arial" w:eastAsia="Times New Roman" w:hAnsi="Arial" w:cs="Arial"/>
          <w:sz w:val="20"/>
          <w:szCs w:val="20"/>
          <w:lang w:eastAsia="tr-TR"/>
        </w:rPr>
        <w:t xml:space="preserve">ta ciddi </w:t>
      </w:r>
      <w:r w:rsidR="00227300" w:rsidRPr="006719C5">
        <w:rPr>
          <w:rFonts w:ascii="Arial" w:eastAsia="Times New Roman" w:hAnsi="Arial" w:cs="Arial"/>
          <w:sz w:val="20"/>
          <w:szCs w:val="20"/>
          <w:lang w:eastAsia="tr-TR"/>
        </w:rPr>
        <w:t xml:space="preserve"> </w:t>
      </w:r>
      <w:r w:rsidRPr="006719C5">
        <w:rPr>
          <w:rFonts w:ascii="Arial" w:eastAsia="Times New Roman" w:hAnsi="Arial" w:cs="Arial"/>
          <w:sz w:val="20"/>
          <w:szCs w:val="20"/>
          <w:lang w:eastAsia="tr-TR"/>
        </w:rPr>
        <w:t xml:space="preserve">kardiyak </w:t>
      </w:r>
      <w:r w:rsidR="00227300" w:rsidRPr="006719C5">
        <w:rPr>
          <w:rFonts w:ascii="Arial" w:eastAsia="Times New Roman" w:hAnsi="Arial" w:cs="Arial"/>
          <w:sz w:val="20"/>
          <w:szCs w:val="20"/>
          <w:lang w:eastAsia="tr-TR"/>
        </w:rPr>
        <w:t>anormallikleri olan COVID-19</w:t>
      </w:r>
      <w:r w:rsidRPr="006719C5">
        <w:rPr>
          <w:rFonts w:ascii="Arial" w:eastAsia="Times New Roman" w:hAnsi="Arial" w:cs="Arial"/>
          <w:sz w:val="20"/>
          <w:szCs w:val="20"/>
          <w:lang w:eastAsia="tr-TR"/>
        </w:rPr>
        <w:t xml:space="preserve">’lu </w:t>
      </w:r>
      <w:r w:rsidR="00227300" w:rsidRPr="006719C5">
        <w:rPr>
          <w:rFonts w:ascii="Arial" w:eastAsia="Times New Roman" w:hAnsi="Arial" w:cs="Arial"/>
          <w:sz w:val="20"/>
          <w:szCs w:val="20"/>
          <w:lang w:eastAsia="tr-TR"/>
        </w:rPr>
        <w:t xml:space="preserve"> iyileşen hastaların miyokard biyopsisinde aktif  lenfositik infiltrasyon bildirdi</w:t>
      </w:r>
      <w:r w:rsidR="008F41D9" w:rsidRPr="008F41D9">
        <w:rPr>
          <w:rFonts w:ascii="Arial" w:eastAsia="Times New Roman" w:hAnsi="Arial" w:cs="Arial"/>
          <w:b/>
          <w:color w:val="FF0000"/>
          <w:sz w:val="20"/>
          <w:szCs w:val="20"/>
          <w:vertAlign w:val="superscript"/>
          <w:lang w:eastAsia="tr-TR"/>
        </w:rPr>
        <w:t>74</w:t>
      </w:r>
      <w:r w:rsidR="00227300" w:rsidRPr="006719C5">
        <w:rPr>
          <w:rFonts w:ascii="Arial" w:eastAsia="Times New Roman" w:hAnsi="Arial" w:cs="Arial"/>
          <w:sz w:val="20"/>
          <w:szCs w:val="20"/>
          <w:lang w:eastAsia="tr-TR"/>
        </w:rPr>
        <w:t>.</w:t>
      </w:r>
      <w:r w:rsidR="00227300" w:rsidRPr="006719C5">
        <w:rPr>
          <w:rFonts w:ascii="Arial" w:hAnsi="Arial" w:cs="Arial"/>
          <w:sz w:val="20"/>
          <w:szCs w:val="20"/>
        </w:rPr>
        <w:t xml:space="preserve"> </w:t>
      </w:r>
      <w:r w:rsidR="00227300" w:rsidRPr="008F41D9">
        <w:rPr>
          <w:rFonts w:ascii="Arial" w:eastAsia="Times New Roman" w:hAnsi="Arial" w:cs="Arial"/>
          <w:sz w:val="20"/>
          <w:szCs w:val="20"/>
          <w:lang w:eastAsia="tr-TR"/>
        </w:rPr>
        <w:t>Bununla birlikte, ani kalp durmasından ölen COVID-19 ve ARDS'li bir hastanın vaka raporunda, otopsi</w:t>
      </w:r>
      <w:r w:rsidRPr="008F41D9">
        <w:rPr>
          <w:rFonts w:ascii="Arial" w:eastAsia="Times New Roman" w:hAnsi="Arial" w:cs="Arial"/>
          <w:sz w:val="20"/>
          <w:szCs w:val="20"/>
          <w:lang w:eastAsia="tr-TR"/>
        </w:rPr>
        <w:t>si,</w:t>
      </w:r>
      <w:r w:rsidR="00227300" w:rsidRPr="008F41D9">
        <w:rPr>
          <w:rFonts w:ascii="Arial" w:eastAsia="Times New Roman" w:hAnsi="Arial" w:cs="Arial"/>
          <w:sz w:val="20"/>
          <w:szCs w:val="20"/>
          <w:lang w:eastAsia="tr-TR"/>
        </w:rPr>
        <w:t>miyokardiyal yapısal tutulum kanıtı göster</w:t>
      </w:r>
      <w:r w:rsidR="008F41D9">
        <w:rPr>
          <w:rFonts w:ascii="Arial" w:eastAsia="Times New Roman" w:hAnsi="Arial" w:cs="Arial"/>
          <w:sz w:val="20"/>
          <w:szCs w:val="20"/>
          <w:lang w:eastAsia="tr-TR"/>
        </w:rPr>
        <w:t>ilememesi</w:t>
      </w:r>
      <w:r w:rsidR="00227300" w:rsidRPr="008F41D9">
        <w:rPr>
          <w:rFonts w:ascii="Arial" w:eastAsia="Times New Roman" w:hAnsi="Arial" w:cs="Arial"/>
          <w:sz w:val="20"/>
          <w:szCs w:val="20"/>
          <w:lang w:eastAsia="tr-TR"/>
        </w:rPr>
        <w:t xml:space="preserve"> COVID-19'un kalbi direk bozmadığını düşündürdü</w:t>
      </w:r>
      <w:r w:rsidR="008F41D9">
        <w:rPr>
          <w:rFonts w:ascii="Arial" w:eastAsia="Times New Roman" w:hAnsi="Arial" w:cs="Arial"/>
          <w:sz w:val="20"/>
          <w:szCs w:val="20"/>
          <w:lang w:eastAsia="tr-TR"/>
        </w:rPr>
        <w:t xml:space="preserve"> </w:t>
      </w:r>
      <w:r w:rsidR="008F41D9" w:rsidRPr="00E36D06">
        <w:rPr>
          <w:rFonts w:ascii="Arial" w:eastAsia="Times New Roman" w:hAnsi="Arial" w:cs="Arial"/>
          <w:b/>
          <w:color w:val="FF0000"/>
          <w:sz w:val="20"/>
          <w:szCs w:val="20"/>
          <w:vertAlign w:val="superscript"/>
          <w:lang w:eastAsia="tr-TR"/>
        </w:rPr>
        <w:t>14</w:t>
      </w:r>
      <w:r w:rsidR="00227300" w:rsidRPr="008F41D9">
        <w:rPr>
          <w:rFonts w:ascii="Arial" w:eastAsia="Times New Roman" w:hAnsi="Arial" w:cs="Arial"/>
          <w:sz w:val="20"/>
          <w:szCs w:val="20"/>
          <w:lang w:eastAsia="tr-TR"/>
        </w:rPr>
        <w:t>.</w:t>
      </w:r>
    </w:p>
    <w:p w:rsidR="00227300" w:rsidRPr="006211AE" w:rsidRDefault="006211AE" w:rsidP="00463009">
      <w:pPr>
        <w:pBdr>
          <w:bottom w:val="single" w:sz="4"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227300" w:rsidRPr="006211AE">
        <w:rPr>
          <w:rFonts w:ascii="Times New Roman" w:eastAsia="Times New Roman" w:hAnsi="Times New Roman" w:cs="Times New Roman"/>
          <w:color w:val="000000"/>
          <w:sz w:val="16"/>
          <w:szCs w:val="16"/>
          <w:lang w:eastAsia="tr-TR"/>
        </w:rPr>
        <w:t>Hu H, Ma F, Wei X, Fang Y. Coronavirus fulminant myocarditis treated with glucocorticoid and human immunoglobulin. Eur Heart J. 2021 Jan 07;42(2):206</w:t>
      </w:r>
      <w:r>
        <w:rPr>
          <w:rFonts w:ascii="Times New Roman" w:eastAsia="Times New Roman" w:hAnsi="Times New Roman" w:cs="Times New Roman"/>
          <w:color w:val="000000"/>
          <w:sz w:val="16"/>
          <w:szCs w:val="16"/>
          <w:lang w:eastAsia="tr-TR"/>
        </w:rPr>
        <w:t xml:space="preserve">/ </w:t>
      </w:r>
      <w:r w:rsidR="00227300" w:rsidRPr="006211AE">
        <w:rPr>
          <w:rFonts w:ascii="Times New Roman" w:eastAsia="Times New Roman" w:hAnsi="Times New Roman" w:cs="Times New Roman"/>
          <w:color w:val="000000"/>
          <w:sz w:val="16"/>
          <w:szCs w:val="16"/>
          <w:lang w:eastAsia="tr-TR"/>
        </w:rPr>
        <w:t>Tavazzi G, Pellegrini C, Maurelli M, Belliato M,</w:t>
      </w:r>
      <w:r>
        <w:rPr>
          <w:rFonts w:ascii="Times New Roman" w:eastAsia="Times New Roman" w:hAnsi="Times New Roman" w:cs="Times New Roman"/>
          <w:color w:val="000000"/>
          <w:sz w:val="16"/>
          <w:szCs w:val="16"/>
          <w:lang w:eastAsia="tr-TR"/>
        </w:rPr>
        <w:t xml:space="preserve">et al.   </w:t>
      </w:r>
      <w:r w:rsidR="00227300" w:rsidRPr="006211AE">
        <w:rPr>
          <w:rFonts w:ascii="Times New Roman" w:eastAsia="Times New Roman" w:hAnsi="Times New Roman" w:cs="Times New Roman"/>
          <w:color w:val="000000"/>
          <w:sz w:val="16"/>
          <w:szCs w:val="16"/>
          <w:lang w:eastAsia="tr-TR"/>
        </w:rPr>
        <w:t xml:space="preserve"> . Myocardial localization of coronavirus in COVID-19 cardiogenic shock. Eur J Heart Fail. 2020 May;22(5):911-915.</w:t>
      </w:r>
      <w:r>
        <w:rPr>
          <w:rFonts w:ascii="Times New Roman" w:eastAsia="Times New Roman" w:hAnsi="Times New Roman" w:cs="Times New Roman"/>
          <w:color w:val="000000"/>
          <w:sz w:val="16"/>
          <w:szCs w:val="16"/>
          <w:lang w:eastAsia="tr-TR"/>
        </w:rPr>
        <w:t>/</w:t>
      </w:r>
      <w:r w:rsidR="00227300" w:rsidRPr="006211AE">
        <w:rPr>
          <w:rFonts w:ascii="Times New Roman" w:eastAsia="Times New Roman" w:hAnsi="Times New Roman" w:cs="Times New Roman"/>
          <w:color w:val="000000"/>
          <w:sz w:val="16"/>
          <w:szCs w:val="16"/>
          <w:lang w:eastAsia="tr-TR"/>
        </w:rPr>
        <w:t xml:space="preserve">Wichmann D, Sperhake JP, </w:t>
      </w:r>
      <w:r w:rsidRPr="006211AE">
        <w:rPr>
          <w:rFonts w:ascii="Times New Roman" w:eastAsia="Times New Roman" w:hAnsi="Times New Roman" w:cs="Times New Roman"/>
          <w:color w:val="000000"/>
          <w:sz w:val="16"/>
          <w:szCs w:val="16"/>
          <w:lang w:eastAsia="tr-TR"/>
        </w:rPr>
        <w:t xml:space="preserve">et al.  </w:t>
      </w:r>
      <w:r w:rsidR="00227300" w:rsidRPr="006211AE">
        <w:rPr>
          <w:rFonts w:ascii="Times New Roman" w:eastAsia="Times New Roman" w:hAnsi="Times New Roman" w:cs="Times New Roman"/>
          <w:color w:val="000000"/>
          <w:sz w:val="16"/>
          <w:szCs w:val="16"/>
          <w:lang w:eastAsia="tr-TR"/>
        </w:rPr>
        <w:t>Autopsy Findings and Venous Thromboembolism in Patients With COVID-19: A Prospective Cohort Study. Ann Intern Med. 2020 Aug 18;173(4):268-277.</w:t>
      </w:r>
      <w:r>
        <w:rPr>
          <w:rFonts w:ascii="Times New Roman" w:eastAsia="Times New Roman" w:hAnsi="Times New Roman" w:cs="Times New Roman"/>
          <w:color w:val="000000"/>
          <w:sz w:val="16"/>
          <w:szCs w:val="16"/>
          <w:lang w:eastAsia="tr-TR"/>
        </w:rPr>
        <w:t>)</w:t>
      </w:r>
      <w:r w:rsidR="00227300" w:rsidRPr="006211AE">
        <w:rPr>
          <w:rFonts w:ascii="Times New Roman" w:eastAsia="Times New Roman" w:hAnsi="Times New Roman" w:cs="Times New Roman"/>
          <w:color w:val="000000"/>
          <w:sz w:val="16"/>
          <w:szCs w:val="16"/>
          <w:lang w:eastAsia="tr-TR"/>
        </w:rPr>
        <w:t> </w:t>
      </w:r>
    </w:p>
    <w:p w:rsidR="00227300" w:rsidRPr="00227300" w:rsidRDefault="00227300" w:rsidP="00227300">
      <w:pPr>
        <w:pStyle w:val="ListeParagraf"/>
        <w:shd w:val="clear" w:color="auto" w:fill="FFFFFF"/>
        <w:spacing w:before="166" w:after="166" w:line="240" w:lineRule="auto"/>
        <w:ind w:left="927"/>
        <w:rPr>
          <w:rFonts w:ascii="Times New Roman" w:eastAsia="Times New Roman" w:hAnsi="Times New Roman" w:cs="Times New Roman"/>
          <w:color w:val="4F81BD" w:themeColor="accent1"/>
          <w:sz w:val="24"/>
          <w:szCs w:val="24"/>
          <w:lang w:eastAsia="tr-TR"/>
        </w:rPr>
      </w:pPr>
    </w:p>
    <w:p w:rsidR="00463009" w:rsidRPr="000B7E45" w:rsidRDefault="000B7E45" w:rsidP="001978D9">
      <w:pPr>
        <w:shd w:val="clear" w:color="auto" w:fill="FFFFFF"/>
        <w:spacing w:before="166" w:after="166" w:line="240" w:lineRule="auto"/>
        <w:rPr>
          <w:rFonts w:ascii="Arial" w:eastAsia="Times New Roman" w:hAnsi="Arial" w:cs="Arial"/>
          <w:sz w:val="20"/>
          <w:szCs w:val="20"/>
          <w:lang w:eastAsia="tr-TR"/>
        </w:rPr>
      </w:pPr>
      <w:r w:rsidRPr="000B7E45">
        <w:rPr>
          <w:rFonts w:ascii="Arial" w:eastAsia="Times New Roman" w:hAnsi="Arial" w:cs="Arial"/>
          <w:sz w:val="20"/>
          <w:szCs w:val="20"/>
          <w:lang w:eastAsia="tr-TR"/>
        </w:rPr>
        <w:t>Şu anda, SARS CoV-2 ile</w:t>
      </w:r>
      <w:r w:rsidR="00463009" w:rsidRPr="000B7E45">
        <w:rPr>
          <w:rFonts w:ascii="Arial" w:eastAsia="Times New Roman" w:hAnsi="Arial" w:cs="Arial"/>
          <w:sz w:val="20"/>
          <w:szCs w:val="20"/>
          <w:lang w:eastAsia="tr-TR"/>
        </w:rPr>
        <w:t xml:space="preserve"> miyokard hasarının tam etki mekanizması tam olarak anlaşılamamıştır.</w:t>
      </w:r>
      <w:r w:rsidR="00463009" w:rsidRPr="000B7E45">
        <w:rPr>
          <w:rFonts w:ascii="Arial" w:hAnsi="Arial" w:cs="Arial"/>
          <w:sz w:val="20"/>
          <w:szCs w:val="20"/>
        </w:rPr>
        <w:t xml:space="preserve"> </w:t>
      </w:r>
      <w:r w:rsidR="00463009" w:rsidRPr="000B7E45">
        <w:rPr>
          <w:rFonts w:ascii="Arial" w:eastAsia="Times New Roman" w:hAnsi="Arial" w:cs="Arial"/>
          <w:sz w:val="20"/>
          <w:szCs w:val="20"/>
          <w:lang w:eastAsia="tr-TR"/>
        </w:rPr>
        <w:t>Bazı kanıtlar, miyokard hasarının çoğunlukla sistemik inflamasyon ve hipoksi ile ilişkili göründüğü virüsün  indirek bir etkisi olduğunu düşündürmektedir.</w:t>
      </w:r>
      <w:r w:rsidR="004A4351" w:rsidRPr="000B7E45">
        <w:rPr>
          <w:rFonts w:ascii="Arial" w:hAnsi="Arial" w:cs="Arial"/>
          <w:sz w:val="20"/>
          <w:szCs w:val="20"/>
        </w:rPr>
        <w:t xml:space="preserve"> </w:t>
      </w:r>
      <w:r w:rsidR="004A4351" w:rsidRPr="000B7E45">
        <w:rPr>
          <w:rFonts w:ascii="Arial" w:eastAsia="Times New Roman" w:hAnsi="Arial" w:cs="Arial"/>
          <w:sz w:val="20"/>
          <w:szCs w:val="20"/>
          <w:lang w:eastAsia="tr-TR"/>
        </w:rPr>
        <w:t>Birk</w:t>
      </w:r>
      <w:r>
        <w:rPr>
          <w:rFonts w:ascii="Arial" w:eastAsia="Times New Roman" w:hAnsi="Arial" w:cs="Arial"/>
          <w:sz w:val="20"/>
          <w:szCs w:val="20"/>
          <w:lang w:eastAsia="tr-TR"/>
        </w:rPr>
        <w:t xml:space="preserve">aç vakada da </w:t>
      </w:r>
      <w:r w:rsidR="004A4351" w:rsidRPr="000B7E45">
        <w:rPr>
          <w:rFonts w:ascii="Arial" w:eastAsia="Times New Roman" w:hAnsi="Arial" w:cs="Arial"/>
          <w:sz w:val="20"/>
          <w:szCs w:val="20"/>
          <w:lang w:eastAsia="tr-TR"/>
        </w:rPr>
        <w:t xml:space="preserve"> miyositlerin direk  viral tutulumu viral miyokardite yol açabilir</w:t>
      </w:r>
      <w:r w:rsidRPr="000B7E45">
        <w:rPr>
          <w:rFonts w:ascii="Arial" w:eastAsia="Times New Roman" w:hAnsi="Arial" w:cs="Arial"/>
          <w:b/>
          <w:color w:val="FF0000"/>
          <w:sz w:val="20"/>
          <w:szCs w:val="20"/>
          <w:vertAlign w:val="superscript"/>
          <w:lang w:eastAsia="tr-TR"/>
        </w:rPr>
        <w:t>79</w:t>
      </w:r>
      <w:r w:rsidR="004A4351" w:rsidRPr="000B7E45">
        <w:rPr>
          <w:rFonts w:ascii="Arial" w:eastAsia="Times New Roman" w:hAnsi="Arial" w:cs="Arial"/>
          <w:sz w:val="20"/>
          <w:szCs w:val="20"/>
          <w:lang w:eastAsia="tr-TR"/>
        </w:rPr>
        <w:t>.</w:t>
      </w:r>
    </w:p>
    <w:p w:rsidR="00E40781" w:rsidRPr="00C85490" w:rsidRDefault="00E40781" w:rsidP="00752866">
      <w:pPr>
        <w:shd w:val="clear" w:color="auto" w:fill="FFFFFF"/>
        <w:spacing w:before="166" w:after="166" w:line="240" w:lineRule="auto"/>
        <w:rPr>
          <w:rFonts w:ascii="Times New Roman" w:eastAsia="Times New Roman" w:hAnsi="Times New Roman" w:cs="Times New Roman"/>
          <w:b/>
          <w:bCs/>
          <w:i/>
          <w:sz w:val="32"/>
          <w:szCs w:val="32"/>
          <w:lang w:eastAsia="tr-TR"/>
        </w:rPr>
      </w:pPr>
    </w:p>
    <w:p w:rsidR="0093114E" w:rsidRPr="00C85490" w:rsidRDefault="0093114E" w:rsidP="00752866">
      <w:pPr>
        <w:shd w:val="clear" w:color="auto" w:fill="FFFFFF"/>
        <w:spacing w:before="166" w:after="166" w:line="240" w:lineRule="auto"/>
        <w:rPr>
          <w:rFonts w:ascii="Times New Roman" w:eastAsia="Times New Roman" w:hAnsi="Times New Roman" w:cs="Times New Roman"/>
          <w:b/>
          <w:bCs/>
          <w:i/>
          <w:sz w:val="32"/>
          <w:szCs w:val="32"/>
          <w:lang w:eastAsia="tr-TR"/>
        </w:rPr>
      </w:pPr>
      <w:r w:rsidRPr="00C85490">
        <w:rPr>
          <w:rFonts w:ascii="Times New Roman" w:eastAsia="Times New Roman" w:hAnsi="Times New Roman" w:cs="Times New Roman"/>
          <w:b/>
          <w:bCs/>
          <w:i/>
          <w:sz w:val="32"/>
          <w:szCs w:val="32"/>
          <w:lang w:eastAsia="tr-TR"/>
        </w:rPr>
        <w:t>Kalp Yetersizliği</w:t>
      </w:r>
    </w:p>
    <w:p w:rsidR="0093114E" w:rsidRPr="00E36D06" w:rsidRDefault="0093114E" w:rsidP="00752866">
      <w:pPr>
        <w:shd w:val="clear" w:color="auto" w:fill="FFFFFF"/>
        <w:spacing w:before="166" w:after="166" w:line="240" w:lineRule="auto"/>
        <w:rPr>
          <w:rFonts w:ascii="Arial" w:eastAsia="Times New Roman" w:hAnsi="Arial" w:cs="Arial"/>
          <w:sz w:val="20"/>
          <w:szCs w:val="20"/>
          <w:lang w:eastAsia="tr-TR"/>
        </w:rPr>
      </w:pPr>
      <w:r w:rsidRPr="00E36D06">
        <w:rPr>
          <w:rFonts w:ascii="Arial" w:eastAsia="Times New Roman" w:hAnsi="Arial" w:cs="Arial"/>
          <w:sz w:val="20"/>
          <w:szCs w:val="20"/>
          <w:lang w:eastAsia="tr-TR"/>
        </w:rPr>
        <w:t>Kalp Yetersizliği, pnömonili hastal</w:t>
      </w:r>
      <w:r w:rsidR="00E36D06">
        <w:rPr>
          <w:rFonts w:ascii="Arial" w:eastAsia="Times New Roman" w:hAnsi="Arial" w:cs="Arial"/>
          <w:sz w:val="20"/>
          <w:szCs w:val="20"/>
          <w:lang w:eastAsia="tr-TR"/>
        </w:rPr>
        <w:t>arda iyi tanımlanmıştır ve şimdi</w:t>
      </w:r>
      <w:r w:rsidRPr="00E36D06">
        <w:rPr>
          <w:rFonts w:ascii="Arial" w:eastAsia="Times New Roman" w:hAnsi="Arial" w:cs="Arial"/>
          <w:sz w:val="20"/>
          <w:szCs w:val="20"/>
          <w:lang w:eastAsia="tr-TR"/>
        </w:rPr>
        <w:t xml:space="preserve"> çok sayıda çalışma</w:t>
      </w:r>
      <w:r w:rsidR="00E36D06">
        <w:rPr>
          <w:rFonts w:ascii="Arial" w:eastAsia="Times New Roman" w:hAnsi="Arial" w:cs="Arial"/>
          <w:sz w:val="20"/>
          <w:szCs w:val="20"/>
          <w:lang w:eastAsia="tr-TR"/>
        </w:rPr>
        <w:t>da</w:t>
      </w:r>
      <w:r w:rsidR="00F81CA7">
        <w:rPr>
          <w:rFonts w:ascii="Arial" w:eastAsia="Times New Roman" w:hAnsi="Arial" w:cs="Arial"/>
          <w:sz w:val="20"/>
          <w:szCs w:val="20"/>
          <w:lang w:eastAsia="tr-TR"/>
        </w:rPr>
        <w:t xml:space="preserve"> kalp yetmezliği ile K</w:t>
      </w:r>
      <w:r w:rsidRPr="00E36D06">
        <w:rPr>
          <w:rFonts w:ascii="Arial" w:eastAsia="Times New Roman" w:hAnsi="Arial" w:cs="Arial"/>
          <w:sz w:val="20"/>
          <w:szCs w:val="20"/>
          <w:lang w:eastAsia="tr-TR"/>
        </w:rPr>
        <w:t xml:space="preserve">OVID-19 arasında </w:t>
      </w:r>
      <w:r w:rsidR="00E36D06">
        <w:rPr>
          <w:rFonts w:ascii="Arial" w:eastAsia="Times New Roman" w:hAnsi="Arial" w:cs="Arial"/>
          <w:sz w:val="20"/>
          <w:szCs w:val="20"/>
          <w:lang w:eastAsia="tr-TR"/>
        </w:rPr>
        <w:t>bir ilişki olduğunu göründü</w:t>
      </w:r>
      <w:r w:rsidRPr="00E36D06">
        <w:rPr>
          <w:rFonts w:ascii="Arial" w:eastAsia="Times New Roman" w:hAnsi="Arial" w:cs="Arial"/>
          <w:sz w:val="20"/>
          <w:szCs w:val="20"/>
          <w:lang w:eastAsia="tr-TR"/>
        </w:rPr>
        <w:t>.</w:t>
      </w:r>
    </w:p>
    <w:p w:rsidR="0093114E" w:rsidRPr="007F6B5D" w:rsidRDefault="007F6B5D" w:rsidP="007F6B5D">
      <w:pPr>
        <w:shd w:val="clear" w:color="auto" w:fill="FFFFFF"/>
        <w:spacing w:before="166" w:after="166" w:line="240" w:lineRule="auto"/>
        <w:rPr>
          <w:rFonts w:ascii="Times New Roman" w:eastAsia="Times New Roman" w:hAnsi="Times New Roman" w:cs="Times New Roman"/>
          <w:color w:val="4BACC6" w:themeColor="accent5"/>
          <w:sz w:val="24"/>
          <w:szCs w:val="24"/>
          <w:lang w:eastAsia="tr-TR"/>
        </w:rPr>
      </w:pPr>
      <w:r w:rsidRPr="007F6B5D">
        <w:rPr>
          <w:rFonts w:ascii="Arial" w:eastAsia="Times New Roman" w:hAnsi="Arial" w:cs="Arial"/>
          <w:i/>
          <w:sz w:val="20"/>
          <w:szCs w:val="20"/>
          <w:lang w:eastAsia="tr-TR"/>
        </w:rPr>
        <w:t>Yeni başlayan kardiyomiyopati:</w:t>
      </w:r>
      <w:r w:rsidRPr="007F6B5D">
        <w:rPr>
          <w:rFonts w:ascii="Arial" w:eastAsia="Times New Roman" w:hAnsi="Arial" w:cs="Arial"/>
          <w:sz w:val="20"/>
          <w:szCs w:val="20"/>
          <w:lang w:eastAsia="tr-TR"/>
        </w:rPr>
        <w:t xml:space="preserve"> </w:t>
      </w:r>
      <w:r w:rsidR="0093114E" w:rsidRPr="007F6B5D">
        <w:rPr>
          <w:rFonts w:ascii="Arial" w:eastAsia="Times New Roman" w:hAnsi="Arial" w:cs="Arial"/>
          <w:sz w:val="20"/>
          <w:szCs w:val="20"/>
          <w:lang w:eastAsia="tr-TR"/>
        </w:rPr>
        <w:t>Yoğun bakım ünitesinde ciddi derecede ağır 21 COVID-19 hastasından oluşan bir vaka serisinde,</w:t>
      </w:r>
      <w:r w:rsidR="0093114E" w:rsidRPr="007F6B5D">
        <w:rPr>
          <w:rFonts w:ascii="Arial" w:hAnsi="Arial" w:cs="Arial"/>
          <w:sz w:val="20"/>
          <w:szCs w:val="20"/>
        </w:rPr>
        <w:t xml:space="preserve"> </w:t>
      </w:r>
      <w:r w:rsidR="00F81CA7" w:rsidRPr="007F6B5D">
        <w:rPr>
          <w:rFonts w:ascii="Arial" w:hAnsi="Arial" w:cs="Arial"/>
          <w:sz w:val="20"/>
          <w:szCs w:val="20"/>
        </w:rPr>
        <w:t xml:space="preserve">hastaların </w:t>
      </w:r>
      <w:r w:rsidR="0093114E" w:rsidRPr="007F6B5D">
        <w:rPr>
          <w:rFonts w:ascii="Arial" w:eastAsia="Times New Roman" w:hAnsi="Arial" w:cs="Arial"/>
          <w:sz w:val="20"/>
          <w:szCs w:val="20"/>
          <w:lang w:eastAsia="tr-TR"/>
        </w:rPr>
        <w:t>üçte biri</w:t>
      </w:r>
      <w:r w:rsidR="00F81CA7" w:rsidRPr="007F6B5D">
        <w:rPr>
          <w:rFonts w:ascii="Arial" w:eastAsia="Times New Roman" w:hAnsi="Arial" w:cs="Arial"/>
          <w:sz w:val="20"/>
          <w:szCs w:val="20"/>
          <w:lang w:eastAsia="tr-TR"/>
        </w:rPr>
        <w:t xml:space="preserve">nde, </w:t>
      </w:r>
      <w:r w:rsidR="0093114E" w:rsidRPr="007F6B5D">
        <w:rPr>
          <w:rFonts w:ascii="Arial" w:eastAsia="Times New Roman" w:hAnsi="Arial" w:cs="Arial"/>
          <w:sz w:val="20"/>
          <w:szCs w:val="20"/>
          <w:lang w:eastAsia="tr-TR"/>
        </w:rPr>
        <w:t>kardiyojenik şok</w:t>
      </w:r>
      <w:r w:rsidR="00F81CA7" w:rsidRPr="007F6B5D">
        <w:rPr>
          <w:rFonts w:ascii="Arial" w:eastAsia="Times New Roman" w:hAnsi="Arial" w:cs="Arial"/>
          <w:sz w:val="20"/>
          <w:szCs w:val="20"/>
          <w:lang w:eastAsia="tr-TR"/>
        </w:rPr>
        <w:t xml:space="preserve">un klinik bulguları </w:t>
      </w:r>
      <w:r w:rsidR="0093114E" w:rsidRPr="007F6B5D">
        <w:rPr>
          <w:rFonts w:ascii="Arial" w:eastAsia="Times New Roman" w:hAnsi="Arial" w:cs="Arial"/>
          <w:sz w:val="20"/>
          <w:szCs w:val="20"/>
          <w:lang w:eastAsia="tr-TR"/>
        </w:rPr>
        <w:t xml:space="preserve"> ve yüksek kreatin kinaz veya troponin I ile birlikte transtorasik ekokardi</w:t>
      </w:r>
      <w:r w:rsidRPr="007F6B5D">
        <w:rPr>
          <w:rFonts w:ascii="Arial" w:eastAsia="Times New Roman" w:hAnsi="Arial" w:cs="Arial"/>
          <w:sz w:val="20"/>
          <w:szCs w:val="20"/>
          <w:lang w:eastAsia="tr-TR"/>
        </w:rPr>
        <w:t xml:space="preserve">yogramda global olarak azalmış </w:t>
      </w:r>
      <w:r w:rsidR="0093114E" w:rsidRPr="007F6B5D">
        <w:rPr>
          <w:rFonts w:ascii="Arial" w:eastAsia="Times New Roman" w:hAnsi="Arial" w:cs="Arial"/>
          <w:sz w:val="20"/>
          <w:szCs w:val="20"/>
          <w:lang w:eastAsia="tr-TR"/>
        </w:rPr>
        <w:t xml:space="preserve">SVEF ile </w:t>
      </w:r>
      <w:r w:rsidR="00F81CA7" w:rsidRPr="007F6B5D">
        <w:rPr>
          <w:rFonts w:ascii="Arial" w:eastAsia="Times New Roman" w:hAnsi="Arial" w:cs="Arial"/>
          <w:sz w:val="20"/>
          <w:szCs w:val="20"/>
          <w:lang w:eastAsia="tr-TR"/>
        </w:rPr>
        <w:t>‘</w:t>
      </w:r>
      <w:r w:rsidR="0093114E" w:rsidRPr="007F6B5D">
        <w:rPr>
          <w:rFonts w:ascii="Arial" w:eastAsia="Times New Roman" w:hAnsi="Arial" w:cs="Arial"/>
          <w:sz w:val="20"/>
          <w:szCs w:val="20"/>
          <w:lang w:eastAsia="tr-TR"/>
        </w:rPr>
        <w:t>yeni başlangıçlı kardiyomiyopati</w:t>
      </w:r>
      <w:r w:rsidR="00F81CA7" w:rsidRPr="007F6B5D">
        <w:rPr>
          <w:rFonts w:ascii="Arial" w:eastAsia="Times New Roman" w:hAnsi="Arial" w:cs="Arial"/>
          <w:sz w:val="20"/>
          <w:szCs w:val="20"/>
          <w:lang w:eastAsia="tr-TR"/>
        </w:rPr>
        <w:t>’</w:t>
      </w:r>
      <w:r w:rsidR="0093114E" w:rsidRPr="007F6B5D">
        <w:rPr>
          <w:rFonts w:ascii="Arial" w:eastAsia="Times New Roman" w:hAnsi="Arial" w:cs="Arial"/>
          <w:sz w:val="20"/>
          <w:szCs w:val="20"/>
          <w:lang w:eastAsia="tr-TR"/>
        </w:rPr>
        <w:t xml:space="preserve"> gelişti</w:t>
      </w:r>
      <w:r w:rsidR="00F81CA7" w:rsidRPr="007F6B5D">
        <w:rPr>
          <w:rFonts w:ascii="Times New Roman" w:eastAsia="Times New Roman" w:hAnsi="Times New Roman" w:cs="Times New Roman"/>
          <w:b/>
          <w:color w:val="FF0000"/>
          <w:sz w:val="24"/>
          <w:szCs w:val="24"/>
          <w:vertAlign w:val="superscript"/>
          <w:lang w:eastAsia="tr-TR"/>
        </w:rPr>
        <w:t>80</w:t>
      </w:r>
      <w:r w:rsidR="0093114E" w:rsidRPr="007F6B5D">
        <w:rPr>
          <w:rFonts w:ascii="Times New Roman" w:eastAsia="Times New Roman" w:hAnsi="Times New Roman" w:cs="Times New Roman"/>
          <w:color w:val="4BACC6" w:themeColor="accent5"/>
          <w:sz w:val="24"/>
          <w:szCs w:val="24"/>
          <w:lang w:eastAsia="tr-TR"/>
        </w:rPr>
        <w:t>.</w:t>
      </w:r>
    </w:p>
    <w:p w:rsidR="00373CB1" w:rsidRPr="00F81CA7" w:rsidRDefault="00F81CA7" w:rsidP="00752866">
      <w:pPr>
        <w:pStyle w:val="ListeParagraf"/>
        <w:numPr>
          <w:ilvl w:val="0"/>
          <w:numId w:val="10"/>
        </w:numPr>
        <w:shd w:val="clear" w:color="auto" w:fill="FFFFFF"/>
        <w:spacing w:before="166" w:after="166" w:line="240" w:lineRule="auto"/>
        <w:rPr>
          <w:rFonts w:ascii="Arial" w:eastAsia="Times New Roman" w:hAnsi="Arial" w:cs="Arial"/>
          <w:sz w:val="20"/>
          <w:szCs w:val="20"/>
          <w:lang w:eastAsia="tr-TR"/>
        </w:rPr>
      </w:pPr>
      <w:r>
        <w:rPr>
          <w:rFonts w:ascii="Arial" w:eastAsia="Times New Roman" w:hAnsi="Arial" w:cs="Arial"/>
          <w:sz w:val="20"/>
          <w:szCs w:val="20"/>
          <w:lang w:eastAsia="tr-TR"/>
        </w:rPr>
        <w:t>Wuhan'dan K</w:t>
      </w:r>
      <w:r w:rsidR="00373CB1" w:rsidRPr="00F81CA7">
        <w:rPr>
          <w:rFonts w:ascii="Arial" w:eastAsia="Times New Roman" w:hAnsi="Arial" w:cs="Arial"/>
          <w:sz w:val="20"/>
          <w:szCs w:val="20"/>
          <w:lang w:eastAsia="tr-TR"/>
        </w:rPr>
        <w:t>OVID-19'lu 191 hastadan oluşan bir kohortta,</w:t>
      </w:r>
      <w:r w:rsidRPr="00F81CA7">
        <w:rPr>
          <w:rFonts w:ascii="Arial" w:eastAsia="Times New Roman" w:hAnsi="Arial" w:cs="Arial"/>
          <w:sz w:val="20"/>
          <w:szCs w:val="20"/>
          <w:lang w:eastAsia="tr-TR"/>
        </w:rPr>
        <w:t xml:space="preserve"> hastaların </w:t>
      </w:r>
      <w:r w:rsidR="00373CB1" w:rsidRPr="00F81CA7">
        <w:rPr>
          <w:rFonts w:ascii="Arial" w:eastAsia="Times New Roman" w:hAnsi="Arial" w:cs="Arial"/>
          <w:sz w:val="20"/>
          <w:szCs w:val="20"/>
          <w:lang w:eastAsia="tr-TR"/>
        </w:rPr>
        <w:t xml:space="preserve"> %23'üne kalp yetmezliği teşhisi kondu;</w:t>
      </w:r>
      <w:r w:rsidR="00184AFA" w:rsidRPr="00F81CA7">
        <w:rPr>
          <w:rFonts w:ascii="Arial" w:hAnsi="Arial" w:cs="Arial"/>
          <w:sz w:val="20"/>
          <w:szCs w:val="20"/>
        </w:rPr>
        <w:t xml:space="preserve"> </w:t>
      </w:r>
      <w:r w:rsidR="00184AFA" w:rsidRPr="00F81CA7">
        <w:rPr>
          <w:rFonts w:ascii="Arial" w:eastAsia="Times New Roman" w:hAnsi="Arial" w:cs="Arial"/>
          <w:sz w:val="20"/>
          <w:szCs w:val="20"/>
          <w:lang w:eastAsia="tr-TR"/>
        </w:rPr>
        <w:t>Ölen 54 hastanın yüzde 52'sinde kalp yetmezliği vardı</w:t>
      </w:r>
      <w:r w:rsidR="000559D4" w:rsidRPr="000559D4">
        <w:rPr>
          <w:rFonts w:ascii="Arial" w:eastAsia="Times New Roman" w:hAnsi="Arial" w:cs="Arial"/>
          <w:b/>
          <w:color w:val="FF0000"/>
          <w:sz w:val="20"/>
          <w:szCs w:val="20"/>
          <w:vertAlign w:val="superscript"/>
          <w:lang w:eastAsia="tr-TR"/>
        </w:rPr>
        <w:t>24</w:t>
      </w:r>
      <w:r w:rsidR="000559D4">
        <w:rPr>
          <w:rFonts w:ascii="Arial" w:eastAsia="Times New Roman" w:hAnsi="Arial" w:cs="Arial"/>
          <w:sz w:val="20"/>
          <w:szCs w:val="20"/>
          <w:lang w:eastAsia="tr-TR"/>
        </w:rPr>
        <w:t>.</w:t>
      </w:r>
    </w:p>
    <w:p w:rsidR="00A04D50" w:rsidRPr="00F81CA7" w:rsidRDefault="00F81CA7" w:rsidP="00752866">
      <w:pPr>
        <w:pStyle w:val="ListeParagraf"/>
        <w:numPr>
          <w:ilvl w:val="0"/>
          <w:numId w:val="10"/>
        </w:numPr>
        <w:shd w:val="clear" w:color="auto" w:fill="FFFFFF"/>
        <w:spacing w:before="166" w:after="166" w:line="240" w:lineRule="auto"/>
        <w:rPr>
          <w:rFonts w:ascii="Arial" w:eastAsia="Times New Roman" w:hAnsi="Arial" w:cs="Arial"/>
          <w:sz w:val="20"/>
          <w:szCs w:val="20"/>
          <w:lang w:eastAsia="tr-TR"/>
        </w:rPr>
      </w:pPr>
      <w:r w:rsidRPr="00F81CA7">
        <w:rPr>
          <w:rFonts w:ascii="Arial" w:eastAsia="Times New Roman" w:hAnsi="Arial" w:cs="Arial"/>
          <w:sz w:val="20"/>
          <w:szCs w:val="20"/>
          <w:lang w:eastAsia="tr-TR"/>
        </w:rPr>
        <w:t>Wuhan'dan 799 K</w:t>
      </w:r>
      <w:r w:rsidR="00A04D50" w:rsidRPr="00F81CA7">
        <w:rPr>
          <w:rFonts w:ascii="Arial" w:eastAsia="Times New Roman" w:hAnsi="Arial" w:cs="Arial"/>
          <w:sz w:val="20"/>
          <w:szCs w:val="20"/>
          <w:lang w:eastAsia="tr-TR"/>
        </w:rPr>
        <w:t>OVID-19 hastasıyla yapılan başka bir çalışmada, hastaların %24'ünde ve ölenlerin %49'unda kalp yetmezliği gözlendi</w:t>
      </w:r>
      <w:r w:rsidRPr="00F81CA7">
        <w:rPr>
          <w:rFonts w:ascii="Arial" w:eastAsia="Times New Roman" w:hAnsi="Arial" w:cs="Arial"/>
          <w:b/>
          <w:color w:val="FF0000"/>
          <w:sz w:val="20"/>
          <w:szCs w:val="20"/>
          <w:vertAlign w:val="superscript"/>
          <w:lang w:eastAsia="tr-TR"/>
        </w:rPr>
        <w:t>81</w:t>
      </w:r>
      <w:r w:rsidR="00A04D50" w:rsidRPr="00F81CA7">
        <w:rPr>
          <w:rFonts w:ascii="Arial" w:eastAsia="Times New Roman" w:hAnsi="Arial" w:cs="Arial"/>
          <w:sz w:val="20"/>
          <w:szCs w:val="20"/>
          <w:lang w:eastAsia="tr-TR"/>
        </w:rPr>
        <w:t>.</w:t>
      </w:r>
    </w:p>
    <w:p w:rsidR="007F6B5D" w:rsidRDefault="007F6B5D" w:rsidP="00752866">
      <w:pPr>
        <w:shd w:val="clear" w:color="auto" w:fill="FFFFFF"/>
        <w:spacing w:before="166" w:after="166" w:line="240" w:lineRule="auto"/>
        <w:rPr>
          <w:rFonts w:ascii="Times New Roman" w:eastAsia="Times New Roman" w:hAnsi="Times New Roman" w:cs="Times New Roman"/>
          <w:b/>
          <w:color w:val="2F4A8B"/>
          <w:sz w:val="24"/>
          <w:szCs w:val="24"/>
          <w:u w:val="single"/>
          <w:lang w:eastAsia="tr-TR"/>
        </w:rPr>
      </w:pPr>
    </w:p>
    <w:p w:rsidR="007F6B5D" w:rsidRDefault="007F6B5D" w:rsidP="007F6B5D">
      <w:pPr>
        <w:shd w:val="clear" w:color="auto" w:fill="FFFFFF"/>
        <w:spacing w:before="166" w:after="166" w:line="240" w:lineRule="auto"/>
        <w:rPr>
          <w:rFonts w:ascii="Arial" w:eastAsia="Times New Roman" w:hAnsi="Arial" w:cs="Arial"/>
          <w:sz w:val="20"/>
          <w:szCs w:val="20"/>
          <w:lang w:eastAsia="tr-TR"/>
        </w:rPr>
      </w:pPr>
      <w:r w:rsidRPr="007F6B5D">
        <w:rPr>
          <w:rFonts w:ascii="Arial" w:eastAsia="Times New Roman" w:hAnsi="Arial" w:cs="Arial"/>
          <w:i/>
          <w:sz w:val="20"/>
          <w:szCs w:val="20"/>
          <w:lang w:eastAsia="tr-TR"/>
        </w:rPr>
        <w:t>Sağ kalp yetersizliği:-</w:t>
      </w:r>
      <w:r>
        <w:rPr>
          <w:rFonts w:ascii="Arial" w:eastAsia="Times New Roman" w:hAnsi="Arial" w:cs="Arial"/>
          <w:sz w:val="20"/>
          <w:szCs w:val="20"/>
          <w:lang w:eastAsia="tr-TR"/>
        </w:rPr>
        <w:t xml:space="preserve"> </w:t>
      </w:r>
      <w:r w:rsidR="00A04D50" w:rsidRPr="007F6B5D">
        <w:rPr>
          <w:rFonts w:ascii="Arial" w:eastAsia="Times New Roman" w:hAnsi="Arial" w:cs="Arial"/>
          <w:sz w:val="20"/>
          <w:szCs w:val="20"/>
          <w:lang w:eastAsia="tr-TR"/>
        </w:rPr>
        <w:t>COVID-19'lu hastalarda hipoksi ve ARDS nedeniyle pulmoner hipertansiyona sekonder sağ kalp yetmezliği gelişebilir.</w:t>
      </w:r>
    </w:p>
    <w:p w:rsidR="007F6B5D" w:rsidRPr="007F6B5D" w:rsidRDefault="00A04D50" w:rsidP="007F6B5D">
      <w:pPr>
        <w:pStyle w:val="ListeParagraf"/>
        <w:numPr>
          <w:ilvl w:val="0"/>
          <w:numId w:val="30"/>
        </w:numPr>
        <w:shd w:val="clear" w:color="auto" w:fill="FFFFFF"/>
        <w:spacing w:before="166" w:after="166" w:line="240" w:lineRule="auto"/>
        <w:rPr>
          <w:rFonts w:ascii="Arial" w:hAnsi="Arial" w:cs="Arial"/>
          <w:sz w:val="20"/>
          <w:szCs w:val="20"/>
        </w:rPr>
      </w:pPr>
      <w:r w:rsidRPr="007F6B5D">
        <w:rPr>
          <w:rFonts w:ascii="Arial" w:eastAsia="Times New Roman" w:hAnsi="Arial" w:cs="Arial"/>
          <w:sz w:val="20"/>
          <w:szCs w:val="20"/>
          <w:lang w:eastAsia="tr-TR"/>
        </w:rPr>
        <w:t>Bir merkezde yatan 105 COVID-19 hastasından oluşan bir kohortta, entübe hastaların %31'inde sağ ventrikül genişlemesi mevcuttu</w:t>
      </w:r>
      <w:r w:rsidR="007F6B5D" w:rsidRPr="007F6B5D">
        <w:rPr>
          <w:rFonts w:ascii="Arial" w:eastAsia="Times New Roman" w:hAnsi="Arial" w:cs="Arial"/>
          <w:b/>
          <w:color w:val="FF0000"/>
          <w:sz w:val="20"/>
          <w:szCs w:val="20"/>
          <w:vertAlign w:val="superscript"/>
          <w:lang w:eastAsia="tr-TR"/>
        </w:rPr>
        <w:t>82</w:t>
      </w:r>
      <w:r w:rsidRPr="007F6B5D">
        <w:rPr>
          <w:rFonts w:ascii="Arial" w:eastAsia="Times New Roman" w:hAnsi="Arial" w:cs="Arial"/>
          <w:sz w:val="20"/>
          <w:szCs w:val="20"/>
          <w:lang w:eastAsia="tr-TR"/>
        </w:rPr>
        <w:t>.</w:t>
      </w:r>
      <w:r w:rsidRPr="007F6B5D">
        <w:rPr>
          <w:rFonts w:ascii="Arial" w:hAnsi="Arial" w:cs="Arial"/>
          <w:sz w:val="20"/>
          <w:szCs w:val="20"/>
        </w:rPr>
        <w:t xml:space="preserve"> </w:t>
      </w:r>
    </w:p>
    <w:p w:rsidR="00A04D50" w:rsidRPr="007F6B5D" w:rsidRDefault="00A04D50" w:rsidP="007F6B5D">
      <w:pPr>
        <w:pStyle w:val="ListeParagraf"/>
        <w:numPr>
          <w:ilvl w:val="0"/>
          <w:numId w:val="2"/>
        </w:numPr>
        <w:shd w:val="clear" w:color="auto" w:fill="FFFFFF"/>
        <w:spacing w:before="166" w:after="166" w:line="240" w:lineRule="auto"/>
        <w:rPr>
          <w:rFonts w:ascii="Arial" w:eastAsia="Times New Roman" w:hAnsi="Arial" w:cs="Arial"/>
          <w:color w:val="0070C0"/>
          <w:sz w:val="20"/>
          <w:szCs w:val="20"/>
          <w:lang w:eastAsia="tr-TR"/>
        </w:rPr>
      </w:pPr>
      <w:r w:rsidRPr="007F6B5D">
        <w:rPr>
          <w:rFonts w:ascii="Arial" w:eastAsia="Times New Roman" w:hAnsi="Arial" w:cs="Arial"/>
          <w:sz w:val="20"/>
          <w:szCs w:val="20"/>
          <w:lang w:eastAsia="tr-TR"/>
        </w:rPr>
        <w:t>Sağ ventrikül genişlemesi olan COVID-19 hastalarının %66'sında sağ ventrikül büyümesi olmayan COVID-19 hastalarının %5'inde sağ ventriküler hipokinezi gözlendi</w:t>
      </w:r>
    </w:p>
    <w:p w:rsidR="00A04D50" w:rsidRDefault="00A04D50" w:rsidP="00752866">
      <w:pPr>
        <w:pBdr>
          <w:bottom w:val="single" w:sz="6"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Pr="00A04D50">
        <w:rPr>
          <w:rFonts w:ascii="Times New Roman" w:eastAsia="Times New Roman" w:hAnsi="Times New Roman" w:cs="Times New Roman"/>
          <w:color w:val="000000"/>
          <w:sz w:val="16"/>
          <w:szCs w:val="16"/>
          <w:lang w:eastAsia="tr-TR"/>
        </w:rPr>
        <w:t>Arentz M, Yim E, Klaff L, Lokhandwala S, Riedo FX, Chong M, Lee M. Characteristics and Outcomes of 21 Critically Ill Patients With COVID-19 in Washington State. JAMA. 2020 Apr 28;323(16):1612-1614.</w:t>
      </w:r>
      <w:r>
        <w:rPr>
          <w:rFonts w:ascii="Times New Roman" w:eastAsia="Times New Roman" w:hAnsi="Times New Roman" w:cs="Times New Roman"/>
          <w:color w:val="000000"/>
          <w:sz w:val="16"/>
          <w:szCs w:val="16"/>
          <w:lang w:eastAsia="tr-TR"/>
        </w:rPr>
        <w:t>/</w:t>
      </w:r>
      <w:r w:rsidRPr="00A04D50">
        <w:rPr>
          <w:rFonts w:ascii="Times New Roman" w:eastAsia="Times New Roman" w:hAnsi="Times New Roman" w:cs="Times New Roman"/>
          <w:color w:val="000000"/>
          <w:sz w:val="16"/>
          <w:szCs w:val="16"/>
          <w:lang w:eastAsia="tr-TR"/>
        </w:rPr>
        <w:t> Chen T, Wu D, Chen H, et al.   Clinical characteristics of 113 deceased patients with coronavirus disease 2019: retrospective study. BMJ. 2020 Mar 26;368:m1091.</w:t>
      </w:r>
      <w:r w:rsidR="00376777">
        <w:rPr>
          <w:rFonts w:ascii="Times New Roman" w:eastAsia="Times New Roman" w:hAnsi="Times New Roman" w:cs="Times New Roman"/>
          <w:color w:val="000000"/>
          <w:sz w:val="16"/>
          <w:szCs w:val="16"/>
          <w:lang w:eastAsia="tr-TR"/>
        </w:rPr>
        <w:t xml:space="preserve">/  </w:t>
      </w:r>
      <w:r w:rsidRPr="00376777">
        <w:rPr>
          <w:rFonts w:ascii="Times New Roman" w:eastAsia="Times New Roman" w:hAnsi="Times New Roman" w:cs="Times New Roman"/>
          <w:color w:val="000000"/>
          <w:sz w:val="16"/>
          <w:szCs w:val="16"/>
          <w:lang w:eastAsia="tr-TR"/>
        </w:rPr>
        <w:t>Argulian E, Sud K, Vogel B, Bohra C, Garg VP, Talebi S, Lerakis S, Narula J. Right Ventricular Dilation in Hospitalized Patients With COVID-19 Infection. JACC Cardiovasc Imaging. 2020 Nov;13(11):2459-2461.) </w:t>
      </w:r>
    </w:p>
    <w:p w:rsidR="00752866" w:rsidRPr="00376777" w:rsidRDefault="00752866" w:rsidP="00752866">
      <w:pPr>
        <w:shd w:val="clear" w:color="auto" w:fill="FFFFFF"/>
        <w:spacing w:before="166" w:line="240" w:lineRule="auto"/>
        <w:rPr>
          <w:rFonts w:ascii="Times New Roman" w:eastAsia="Times New Roman" w:hAnsi="Times New Roman" w:cs="Times New Roman"/>
          <w:color w:val="000000"/>
          <w:sz w:val="16"/>
          <w:szCs w:val="16"/>
          <w:lang w:eastAsia="tr-TR"/>
        </w:rPr>
      </w:pPr>
    </w:p>
    <w:p w:rsidR="00E568A1" w:rsidRPr="00550B1A" w:rsidRDefault="007F6B5D" w:rsidP="007F6B5D">
      <w:pPr>
        <w:shd w:val="clear" w:color="auto" w:fill="FFFFFF"/>
        <w:spacing w:before="166" w:after="166" w:line="240" w:lineRule="auto"/>
        <w:rPr>
          <w:rFonts w:ascii="Arial" w:eastAsia="Times New Roman" w:hAnsi="Arial" w:cs="Arial"/>
          <w:sz w:val="20"/>
          <w:szCs w:val="20"/>
          <w:lang w:eastAsia="tr-TR"/>
        </w:rPr>
      </w:pPr>
      <w:r w:rsidRPr="005207F9">
        <w:rPr>
          <w:rFonts w:ascii="Arial" w:eastAsia="Times New Roman" w:hAnsi="Arial" w:cs="Arial"/>
          <w:b/>
          <w:i/>
          <w:sz w:val="20"/>
          <w:szCs w:val="20"/>
          <w:lang w:eastAsia="tr-TR"/>
        </w:rPr>
        <w:t>Takotsubo kardiyomiyopatisi:</w:t>
      </w:r>
      <w:r>
        <w:rPr>
          <w:rFonts w:ascii="Arial" w:eastAsia="Times New Roman" w:hAnsi="Arial" w:cs="Arial"/>
          <w:sz w:val="20"/>
          <w:szCs w:val="20"/>
          <w:lang w:eastAsia="tr-TR"/>
        </w:rPr>
        <w:t xml:space="preserve"> </w:t>
      </w:r>
      <w:r w:rsidR="00E568A1" w:rsidRPr="007F6B5D">
        <w:rPr>
          <w:rFonts w:ascii="Arial" w:eastAsia="Times New Roman" w:hAnsi="Arial" w:cs="Arial"/>
          <w:sz w:val="20"/>
          <w:szCs w:val="20"/>
          <w:lang w:eastAsia="tr-TR"/>
        </w:rPr>
        <w:t>Birkaç çalışma, COVID-19'un bir komplikasyonu olarak takotsubo (stres kaynaklı) kardiyomiyopatiyi bildirmiştir.</w:t>
      </w:r>
      <w:r w:rsidR="00E568A1" w:rsidRPr="007F6B5D">
        <w:rPr>
          <w:rFonts w:ascii="Times New Roman" w:eastAsia="Times New Roman" w:hAnsi="Times New Roman" w:cs="Times New Roman"/>
          <w:sz w:val="24"/>
          <w:szCs w:val="24"/>
          <w:lang w:eastAsia="tr-TR"/>
        </w:rPr>
        <w:t xml:space="preserve"> </w:t>
      </w:r>
      <w:r w:rsidR="00E568A1" w:rsidRPr="00550B1A">
        <w:rPr>
          <w:rFonts w:ascii="Arial" w:eastAsia="Times New Roman" w:hAnsi="Arial" w:cs="Arial"/>
          <w:sz w:val="20"/>
          <w:szCs w:val="20"/>
          <w:lang w:eastAsia="tr-TR"/>
        </w:rPr>
        <w:t>Vakaların çoğu 65 yaşından büyük kadınlarda meydana geldi.</w:t>
      </w:r>
      <w:r w:rsidR="00142FDB" w:rsidRPr="00550B1A">
        <w:t xml:space="preserve"> </w:t>
      </w:r>
      <w:r w:rsidR="00142FDB" w:rsidRPr="00550B1A">
        <w:rPr>
          <w:rFonts w:ascii="Arial" w:eastAsia="Times New Roman" w:hAnsi="Arial" w:cs="Arial"/>
          <w:sz w:val="20"/>
          <w:szCs w:val="20"/>
          <w:lang w:eastAsia="tr-TR"/>
        </w:rPr>
        <w:t>COVID-19 enfeksiyonu ile ilişkisi net değildir, ancak pandemi ile ilişkili stress ve anksiyetenin bu hastalığın başlangıcında rolü olabileceği öne sürülmüştür</w:t>
      </w:r>
      <w:r w:rsidR="00550B1A" w:rsidRPr="00550B1A">
        <w:rPr>
          <w:rFonts w:ascii="Arial" w:eastAsia="Times New Roman" w:hAnsi="Arial" w:cs="Arial"/>
          <w:b/>
          <w:color w:val="FF0000"/>
          <w:sz w:val="20"/>
          <w:szCs w:val="20"/>
          <w:vertAlign w:val="superscript"/>
          <w:lang w:eastAsia="tr-TR"/>
        </w:rPr>
        <w:t>83,84</w:t>
      </w:r>
      <w:r w:rsidR="00142FDB" w:rsidRPr="00550B1A">
        <w:rPr>
          <w:rFonts w:ascii="Arial" w:eastAsia="Times New Roman" w:hAnsi="Arial" w:cs="Arial"/>
          <w:sz w:val="20"/>
          <w:szCs w:val="20"/>
          <w:lang w:eastAsia="tr-TR"/>
        </w:rPr>
        <w:t>.</w:t>
      </w:r>
    </w:p>
    <w:p w:rsidR="009A467C" w:rsidRPr="009A467C" w:rsidRDefault="009A467C" w:rsidP="00752866">
      <w:pPr>
        <w:pStyle w:val="ListeParagraf"/>
        <w:numPr>
          <w:ilvl w:val="0"/>
          <w:numId w:val="13"/>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9A467C">
        <w:rPr>
          <w:rFonts w:ascii="Arial" w:eastAsia="Times New Roman" w:hAnsi="Arial" w:cs="Arial"/>
          <w:sz w:val="20"/>
          <w:szCs w:val="20"/>
          <w:lang w:eastAsia="tr-TR"/>
        </w:rPr>
        <w:t>K</w:t>
      </w:r>
      <w:r w:rsidR="00005513" w:rsidRPr="009A467C">
        <w:rPr>
          <w:rFonts w:ascii="Arial" w:eastAsia="Times New Roman" w:hAnsi="Arial" w:cs="Arial"/>
          <w:sz w:val="20"/>
          <w:szCs w:val="20"/>
          <w:lang w:eastAsia="tr-TR"/>
        </w:rPr>
        <w:t xml:space="preserve">OVID-19 hastalığında KY etiyolojisi, SARS-CoV-2'nin miyokard üzerindeki direk bir etkisi mi yoksa dolaylı indirek olarak hipoksi, sitokin salınımı, aşırı volum yüklenmesi, böbrek yetmezliği, stres veya  </w:t>
      </w:r>
      <w:r>
        <w:rPr>
          <w:rFonts w:ascii="Arial" w:eastAsia="Times New Roman" w:hAnsi="Arial" w:cs="Arial"/>
          <w:sz w:val="20"/>
          <w:szCs w:val="20"/>
          <w:lang w:eastAsia="tr-TR"/>
        </w:rPr>
        <w:t xml:space="preserve">karşı konulamayan </w:t>
      </w:r>
      <w:r w:rsidR="00005513" w:rsidRPr="009A467C">
        <w:rPr>
          <w:rFonts w:ascii="Arial" w:eastAsia="Times New Roman" w:hAnsi="Arial" w:cs="Arial"/>
          <w:sz w:val="20"/>
          <w:szCs w:val="20"/>
          <w:lang w:eastAsia="tr-TR"/>
        </w:rPr>
        <w:t>kritik hastalıktan mı kaynaklandığı açık değildir.</w:t>
      </w:r>
      <w:r w:rsidR="005748A4" w:rsidRPr="009A467C">
        <w:t xml:space="preserve"> </w:t>
      </w:r>
    </w:p>
    <w:p w:rsidR="00E26D58" w:rsidRPr="00E26D58" w:rsidRDefault="009A467C" w:rsidP="009A467C">
      <w:pPr>
        <w:pStyle w:val="ListeParagraf"/>
        <w:numPr>
          <w:ilvl w:val="0"/>
          <w:numId w:val="2"/>
        </w:numPr>
        <w:shd w:val="clear" w:color="auto" w:fill="FFFFFF"/>
        <w:spacing w:before="166" w:after="166" w:line="240" w:lineRule="auto"/>
        <w:rPr>
          <w:rFonts w:ascii="Times New Roman" w:eastAsia="Times New Roman" w:hAnsi="Times New Roman" w:cs="Times New Roman"/>
          <w:color w:val="0070C0"/>
          <w:sz w:val="24"/>
          <w:szCs w:val="24"/>
          <w:lang w:eastAsia="tr-TR"/>
        </w:rPr>
      </w:pPr>
      <w:r>
        <w:t xml:space="preserve"> </w:t>
      </w:r>
      <w:r w:rsidR="005748A4" w:rsidRPr="009A467C">
        <w:rPr>
          <w:rFonts w:ascii="Arial" w:eastAsia="Times New Roman" w:hAnsi="Arial" w:cs="Arial"/>
          <w:sz w:val="20"/>
          <w:szCs w:val="20"/>
          <w:lang w:eastAsia="tr-TR"/>
        </w:rPr>
        <w:t>Ayrıca, kalp hastalığı için risk faktörleri olan bazı hasta</w:t>
      </w:r>
      <w:r w:rsidRPr="009A467C">
        <w:rPr>
          <w:rFonts w:ascii="Arial" w:eastAsia="Times New Roman" w:hAnsi="Arial" w:cs="Arial"/>
          <w:sz w:val="20"/>
          <w:szCs w:val="20"/>
          <w:lang w:eastAsia="tr-TR"/>
        </w:rPr>
        <w:t>lık</w:t>
      </w:r>
      <w:r w:rsidR="005748A4" w:rsidRPr="009A467C">
        <w:rPr>
          <w:rFonts w:ascii="Arial" w:eastAsia="Times New Roman" w:hAnsi="Arial" w:cs="Arial"/>
          <w:sz w:val="20"/>
          <w:szCs w:val="20"/>
          <w:lang w:eastAsia="tr-TR"/>
        </w:rPr>
        <w:t>lar</w:t>
      </w:r>
      <w:r w:rsidRPr="009A467C">
        <w:rPr>
          <w:rFonts w:ascii="Arial" w:eastAsia="Times New Roman" w:hAnsi="Arial" w:cs="Arial"/>
          <w:sz w:val="20"/>
          <w:szCs w:val="20"/>
          <w:lang w:eastAsia="tr-TR"/>
        </w:rPr>
        <w:t>da</w:t>
      </w:r>
      <w:r w:rsidR="005748A4" w:rsidRPr="009A467C">
        <w:rPr>
          <w:rFonts w:ascii="Arial" w:eastAsia="Times New Roman" w:hAnsi="Arial" w:cs="Arial"/>
          <w:sz w:val="20"/>
          <w:szCs w:val="20"/>
          <w:lang w:eastAsia="tr-TR"/>
        </w:rPr>
        <w:t xml:space="preserve"> (diyabet, hipertansiyon, hiperlipidemi, koroner arter hastalığı)</w:t>
      </w:r>
      <w:r w:rsidR="005748A4" w:rsidRPr="009A467C">
        <w:rPr>
          <w:rFonts w:ascii="Arial" w:hAnsi="Arial" w:cs="Arial"/>
          <w:sz w:val="20"/>
          <w:szCs w:val="20"/>
        </w:rPr>
        <w:t xml:space="preserve"> </w:t>
      </w:r>
      <w:r w:rsidRPr="009A467C">
        <w:rPr>
          <w:rFonts w:ascii="Arial" w:hAnsi="Arial" w:cs="Arial"/>
          <w:sz w:val="20"/>
          <w:szCs w:val="20"/>
        </w:rPr>
        <w:t xml:space="preserve">altta yatan subklinik  KY bulunabilir, bu  </w:t>
      </w:r>
      <w:r w:rsidRPr="009A467C">
        <w:rPr>
          <w:rFonts w:ascii="Arial" w:eastAsia="Times New Roman" w:hAnsi="Arial" w:cs="Arial"/>
          <w:sz w:val="20"/>
          <w:szCs w:val="20"/>
          <w:lang w:eastAsia="tr-TR"/>
        </w:rPr>
        <w:t>K</w:t>
      </w:r>
      <w:r w:rsidR="005748A4" w:rsidRPr="009A467C">
        <w:rPr>
          <w:rFonts w:ascii="Arial" w:eastAsia="Times New Roman" w:hAnsi="Arial" w:cs="Arial"/>
          <w:sz w:val="20"/>
          <w:szCs w:val="20"/>
          <w:lang w:eastAsia="tr-TR"/>
        </w:rPr>
        <w:t>OVID 19 enfeksiyonu ve ilişkili hastalık tarafından o</w:t>
      </w:r>
      <w:r w:rsidRPr="009A467C">
        <w:rPr>
          <w:rFonts w:ascii="Arial" w:eastAsia="Times New Roman" w:hAnsi="Arial" w:cs="Arial"/>
          <w:sz w:val="20"/>
          <w:szCs w:val="20"/>
          <w:lang w:eastAsia="tr-TR"/>
        </w:rPr>
        <w:t>rtaya çıkarılabilir veya alevlenebilir</w:t>
      </w:r>
      <w:r w:rsidRPr="009A467C">
        <w:rPr>
          <w:rFonts w:ascii="Arial" w:eastAsia="Times New Roman" w:hAnsi="Arial" w:cs="Arial"/>
          <w:b/>
          <w:color w:val="FF0000"/>
          <w:sz w:val="20"/>
          <w:szCs w:val="20"/>
          <w:vertAlign w:val="superscript"/>
          <w:lang w:eastAsia="tr-TR"/>
        </w:rPr>
        <w:t>67</w:t>
      </w:r>
      <w:r w:rsidR="005748A4" w:rsidRPr="009A467C">
        <w:rPr>
          <w:rFonts w:ascii="Arial" w:eastAsia="Times New Roman" w:hAnsi="Arial" w:cs="Arial"/>
          <w:sz w:val="20"/>
          <w:szCs w:val="20"/>
          <w:lang w:eastAsia="tr-TR"/>
        </w:rPr>
        <w:t>.</w:t>
      </w:r>
    </w:p>
    <w:p w:rsidR="00005513" w:rsidRPr="00E26D58" w:rsidRDefault="005748A4" w:rsidP="009A467C">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E26D58">
        <w:rPr>
          <w:rFonts w:ascii="Arial" w:hAnsi="Arial" w:cs="Arial"/>
          <w:sz w:val="20"/>
          <w:szCs w:val="20"/>
        </w:rPr>
        <w:t xml:space="preserve"> </w:t>
      </w:r>
      <w:r w:rsidRPr="00E26D58">
        <w:rPr>
          <w:rFonts w:ascii="Arial" w:eastAsia="Times New Roman" w:hAnsi="Arial" w:cs="Arial"/>
          <w:sz w:val="20"/>
          <w:szCs w:val="20"/>
          <w:lang w:eastAsia="tr-TR"/>
        </w:rPr>
        <w:t>COVID-19 tarafından tetiklenen akut koroner sendromlar ayrıca kalp yetmezliğine neden olabilir veya önceden var olan hastalığı kötüleştirebilir.</w:t>
      </w:r>
    </w:p>
    <w:p w:rsidR="00494C36" w:rsidRPr="00E26D58" w:rsidRDefault="00E26D58" w:rsidP="00E26D58">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E26D58">
        <w:rPr>
          <w:rFonts w:ascii="Arial" w:eastAsia="Times New Roman" w:hAnsi="Arial" w:cs="Arial"/>
          <w:i/>
          <w:sz w:val="20"/>
          <w:szCs w:val="20"/>
          <w:lang w:eastAsia="tr-TR"/>
        </w:rPr>
        <w:t>Şüpheli KY için tanısal çalışmalar:</w:t>
      </w:r>
      <w:r w:rsidRPr="00E26D58">
        <w:rPr>
          <w:rFonts w:ascii="Arial" w:eastAsia="Times New Roman" w:hAnsi="Arial" w:cs="Arial"/>
          <w:sz w:val="20"/>
          <w:szCs w:val="20"/>
          <w:lang w:eastAsia="tr-TR"/>
        </w:rPr>
        <w:t xml:space="preserve">  BNP , troponin markerleri</w:t>
      </w:r>
      <w:r w:rsidR="00494C36" w:rsidRPr="00E26D58">
        <w:rPr>
          <w:rFonts w:ascii="Arial" w:eastAsia="Times New Roman" w:hAnsi="Arial" w:cs="Arial"/>
          <w:sz w:val="20"/>
          <w:szCs w:val="20"/>
          <w:lang w:eastAsia="tr-TR"/>
        </w:rPr>
        <w:t>, transtorasik ekokardiy</w:t>
      </w:r>
      <w:r w:rsidRPr="00E26D58">
        <w:rPr>
          <w:rFonts w:ascii="Arial" w:eastAsia="Times New Roman" w:hAnsi="Arial" w:cs="Arial"/>
          <w:sz w:val="20"/>
          <w:szCs w:val="20"/>
          <w:lang w:eastAsia="tr-TR"/>
        </w:rPr>
        <w:t>ografi ve kardiyak MRG'yi ihtiva eder</w:t>
      </w:r>
      <w:r w:rsidR="00494C36" w:rsidRPr="00E26D58">
        <w:rPr>
          <w:rFonts w:ascii="Arial" w:eastAsia="Times New Roman" w:hAnsi="Arial" w:cs="Arial"/>
          <w:sz w:val="20"/>
          <w:szCs w:val="20"/>
          <w:lang w:eastAsia="tr-TR"/>
        </w:rPr>
        <w:t>.</w:t>
      </w:r>
      <w:r w:rsidR="00494C36" w:rsidRPr="00E26D58">
        <w:t xml:space="preserve"> </w:t>
      </w:r>
      <w:r w:rsidR="00494C36" w:rsidRPr="00E26D58">
        <w:rPr>
          <w:rFonts w:ascii="Arial" w:eastAsia="Times New Roman" w:hAnsi="Arial" w:cs="Arial"/>
          <w:sz w:val="20"/>
          <w:szCs w:val="20"/>
          <w:lang w:eastAsia="tr-TR"/>
        </w:rPr>
        <w:t>Kardiyak MRG, diyastolik kalp yetmezliği olan hastalarda COVID-19'un neden olduğu değişiklikleri aramaya yardımcı olabilir</w:t>
      </w:r>
      <w:r w:rsidRPr="00E26D58">
        <w:rPr>
          <w:rFonts w:ascii="Arial" w:eastAsia="Times New Roman" w:hAnsi="Arial" w:cs="Arial"/>
          <w:b/>
          <w:color w:val="FF0000"/>
          <w:sz w:val="20"/>
          <w:szCs w:val="20"/>
          <w:vertAlign w:val="superscript"/>
          <w:lang w:eastAsia="tr-TR"/>
        </w:rPr>
        <w:t>85,86</w:t>
      </w:r>
      <w:r w:rsidR="00443AE3" w:rsidRPr="00E26D58">
        <w:rPr>
          <w:rFonts w:ascii="Arial" w:eastAsia="Times New Roman" w:hAnsi="Arial" w:cs="Arial"/>
          <w:sz w:val="20"/>
          <w:szCs w:val="20"/>
          <w:lang w:eastAsia="tr-TR"/>
        </w:rPr>
        <w:t>.</w:t>
      </w:r>
    </w:p>
    <w:p w:rsidR="00443AE3" w:rsidRPr="00F0115B" w:rsidRDefault="00443AE3" w:rsidP="00F0115B">
      <w:pPr>
        <w:pStyle w:val="ListeParagraf"/>
        <w:numPr>
          <w:ilvl w:val="0"/>
          <w:numId w:val="2"/>
        </w:numPr>
        <w:shd w:val="clear" w:color="auto" w:fill="FFFFFF"/>
        <w:spacing w:before="166" w:after="166" w:line="240" w:lineRule="auto"/>
        <w:rPr>
          <w:rFonts w:ascii="Times New Roman" w:eastAsia="Times New Roman" w:hAnsi="Times New Roman" w:cs="Times New Roman"/>
          <w:b/>
          <w:i/>
          <w:sz w:val="20"/>
          <w:szCs w:val="20"/>
          <w:lang w:eastAsia="tr-TR"/>
        </w:rPr>
      </w:pPr>
      <w:r w:rsidRPr="00F0115B">
        <w:rPr>
          <w:rFonts w:ascii="Times New Roman" w:eastAsia="Times New Roman" w:hAnsi="Times New Roman" w:cs="Times New Roman"/>
          <w:b/>
          <w:i/>
          <w:sz w:val="20"/>
          <w:szCs w:val="20"/>
          <w:lang w:eastAsia="tr-TR"/>
        </w:rPr>
        <w:t>K</w:t>
      </w:r>
      <w:r w:rsidR="00F0115B" w:rsidRPr="00F0115B">
        <w:rPr>
          <w:rFonts w:ascii="Times New Roman" w:eastAsia="Times New Roman" w:hAnsi="Times New Roman" w:cs="Times New Roman"/>
          <w:b/>
          <w:i/>
          <w:sz w:val="20"/>
          <w:szCs w:val="20"/>
          <w:lang w:eastAsia="tr-TR"/>
        </w:rPr>
        <w:t>ardiyomiyopatinin varlığı veya yokluğu</w:t>
      </w:r>
      <w:r w:rsidRPr="00F0115B">
        <w:rPr>
          <w:rFonts w:ascii="Times New Roman" w:eastAsia="Times New Roman" w:hAnsi="Times New Roman" w:cs="Times New Roman"/>
          <w:b/>
          <w:i/>
          <w:sz w:val="20"/>
          <w:szCs w:val="20"/>
          <w:lang w:eastAsia="tr-TR"/>
        </w:rPr>
        <w:t xml:space="preserve"> ve derecesinin bilinmesi, şok durumundaki hastaları yönetmek ve dolaşım desteği ihtiyacını ve ekstrakorporeal membranöz oksijenasyonun türünü belirlemek için çok önemlidir.</w:t>
      </w:r>
    </w:p>
    <w:p w:rsidR="00752866" w:rsidRDefault="00443AE3" w:rsidP="00752866">
      <w:pPr>
        <w:shd w:val="clear" w:color="auto" w:fill="FFFFFF"/>
        <w:spacing w:before="166" w:after="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70C0"/>
          <w:sz w:val="24"/>
          <w:szCs w:val="24"/>
          <w:lang w:eastAsia="tr-TR"/>
        </w:rPr>
        <w:t>(</w:t>
      </w:r>
      <w:r>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Dewey M, Siebes M,</w:t>
      </w:r>
      <w:r>
        <w:rPr>
          <w:rFonts w:ascii="Times New Roman" w:eastAsia="Times New Roman" w:hAnsi="Times New Roman" w:cs="Times New Roman"/>
          <w:color w:val="000000"/>
          <w:sz w:val="16"/>
          <w:szCs w:val="16"/>
          <w:lang w:eastAsia="tr-TR"/>
        </w:rPr>
        <w:t xml:space="preserve">et al.  </w:t>
      </w:r>
      <w:r w:rsidRPr="001978D9">
        <w:rPr>
          <w:rFonts w:ascii="Times New Roman" w:eastAsia="Times New Roman" w:hAnsi="Times New Roman" w:cs="Times New Roman"/>
          <w:color w:val="000000"/>
          <w:sz w:val="16"/>
          <w:szCs w:val="16"/>
          <w:lang w:eastAsia="tr-TR"/>
        </w:rPr>
        <w:t xml:space="preserve"> Quantitative Cardiac Imaging Study Group. Clinical quantitative cardiac imaging for the assessment of myocardial ischaemia. Nat Rev Cardiol. 2020 Jul;17(7):427-450.</w:t>
      </w: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 </w:t>
      </w:r>
      <w:r>
        <w:rPr>
          <w:rFonts w:ascii="Times New Roman" w:eastAsia="Times New Roman" w:hAnsi="Times New Roman" w:cs="Times New Roman"/>
          <w:color w:val="0070C0"/>
          <w:sz w:val="24"/>
          <w:szCs w:val="24"/>
          <w:lang w:eastAsia="tr-TR"/>
        </w:rPr>
        <w:t xml:space="preserve"> </w:t>
      </w:r>
      <w:r w:rsidRPr="001978D9">
        <w:rPr>
          <w:rFonts w:ascii="Times New Roman" w:eastAsia="Times New Roman" w:hAnsi="Times New Roman" w:cs="Times New Roman"/>
          <w:color w:val="000000"/>
          <w:sz w:val="16"/>
          <w:szCs w:val="16"/>
          <w:lang w:eastAsia="tr-TR"/>
        </w:rPr>
        <w:t>Manka R, Karolyi M, Polacin M,</w:t>
      </w:r>
      <w:r>
        <w:rPr>
          <w:rFonts w:ascii="Times New Roman" w:eastAsia="Times New Roman" w:hAnsi="Times New Roman" w:cs="Times New Roman"/>
          <w:color w:val="000000"/>
          <w:sz w:val="16"/>
          <w:szCs w:val="16"/>
          <w:lang w:eastAsia="tr-TR"/>
        </w:rPr>
        <w:t xml:space="preserve">et al.  </w:t>
      </w:r>
      <w:r w:rsidRPr="001978D9">
        <w:rPr>
          <w:rFonts w:ascii="Times New Roman" w:eastAsia="Times New Roman" w:hAnsi="Times New Roman" w:cs="Times New Roman"/>
          <w:color w:val="000000"/>
          <w:sz w:val="16"/>
          <w:szCs w:val="16"/>
          <w:lang w:eastAsia="tr-TR"/>
        </w:rPr>
        <w:t xml:space="preserve"> . Myocardial edema in COVID-19 on cardiac MRI. J Heart Lung Transplant. 2020 Jul;39(7):730-732. </w:t>
      </w:r>
      <w:r>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70C0"/>
          <w:sz w:val="24"/>
          <w:szCs w:val="24"/>
          <w:lang w:eastAsia="tr-TR"/>
        </w:rPr>
        <w:t xml:space="preserve"> </w:t>
      </w:r>
      <w:r w:rsidRPr="001978D9">
        <w:rPr>
          <w:rFonts w:ascii="Times New Roman" w:eastAsia="Times New Roman" w:hAnsi="Times New Roman" w:cs="Times New Roman"/>
          <w:color w:val="000000"/>
          <w:sz w:val="16"/>
          <w:szCs w:val="16"/>
          <w:lang w:eastAsia="tr-TR"/>
        </w:rPr>
        <w:t>Yancy CW, Jessup M, Bozkurt B,</w:t>
      </w:r>
      <w:r>
        <w:rPr>
          <w:rFonts w:ascii="Times New Roman" w:eastAsia="Times New Roman" w:hAnsi="Times New Roman" w:cs="Times New Roman"/>
          <w:color w:val="000000"/>
          <w:sz w:val="16"/>
          <w:szCs w:val="16"/>
          <w:lang w:eastAsia="tr-TR"/>
        </w:rPr>
        <w:t xml:space="preserve">et al.   </w:t>
      </w:r>
      <w:r w:rsidRPr="001978D9">
        <w:rPr>
          <w:rFonts w:ascii="Times New Roman" w:eastAsia="Times New Roman" w:hAnsi="Times New Roman" w:cs="Times New Roman"/>
          <w:color w:val="000000"/>
          <w:sz w:val="16"/>
          <w:szCs w:val="16"/>
          <w:lang w:eastAsia="tr-TR"/>
        </w:rPr>
        <w:t xml:space="preserve"> . 2017 ACC/AHA/HFSA Focused Update of the 2013 ACCF/AHA Guideline for the Management of Heart Failure: A Report of the American College of Cardiology/American Heart Association Task Force on Clinical Practice Guidelines and the Heart Failure Society of America. J Card </w:t>
      </w:r>
      <w:r w:rsidRPr="001978D9">
        <w:rPr>
          <w:rFonts w:ascii="Times New Roman" w:eastAsia="Times New Roman" w:hAnsi="Times New Roman" w:cs="Times New Roman"/>
          <w:color w:val="000000"/>
          <w:sz w:val="16"/>
          <w:szCs w:val="16"/>
          <w:lang w:eastAsia="tr-TR"/>
        </w:rPr>
        <w:lastRenderedPageBreak/>
        <w:t>Fail. 2017 Aug;23(8):628-651.</w:t>
      </w: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 Zhang Y, Coats AJS, Zheng Z,</w:t>
      </w:r>
      <w:r>
        <w:rPr>
          <w:rFonts w:ascii="Times New Roman" w:eastAsia="Times New Roman" w:hAnsi="Times New Roman" w:cs="Times New Roman"/>
          <w:color w:val="000000"/>
          <w:sz w:val="16"/>
          <w:szCs w:val="16"/>
          <w:lang w:eastAsia="tr-TR"/>
        </w:rPr>
        <w:t xml:space="preserve">et al.   </w:t>
      </w:r>
      <w:r w:rsidRPr="001978D9">
        <w:rPr>
          <w:rFonts w:ascii="Times New Roman" w:eastAsia="Times New Roman" w:hAnsi="Times New Roman" w:cs="Times New Roman"/>
          <w:color w:val="000000"/>
          <w:sz w:val="16"/>
          <w:szCs w:val="16"/>
          <w:lang w:eastAsia="tr-TR"/>
        </w:rPr>
        <w:t xml:space="preserve"> . Management of heart failure patients with COVID-19: a joint position paper of the Chinese Heart Failure Association &amp; National Heart Failure Committee and the Heart Failure Association of the European Society of Cardiology. Eur J Heart Fail. 2020 Jun;22(6):941-956.</w:t>
      </w:r>
      <w:r>
        <w:rPr>
          <w:rFonts w:ascii="Times New Roman" w:eastAsia="Times New Roman" w:hAnsi="Times New Roman" w:cs="Times New Roman"/>
          <w:color w:val="000000"/>
          <w:sz w:val="16"/>
          <w:szCs w:val="16"/>
          <w:lang w:eastAsia="tr-TR"/>
        </w:rPr>
        <w:t>)</w:t>
      </w:r>
    </w:p>
    <w:p w:rsidR="00752866" w:rsidRDefault="00752866" w:rsidP="00752866">
      <w:pPr>
        <w:pBdr>
          <w:bottom w:val="single" w:sz="6" w:space="1" w:color="auto"/>
        </w:pBdr>
        <w:shd w:val="clear" w:color="auto" w:fill="FFFFFF"/>
        <w:spacing w:before="166" w:after="166" w:line="240" w:lineRule="auto"/>
        <w:rPr>
          <w:rFonts w:ascii="Times New Roman" w:eastAsia="Times New Roman" w:hAnsi="Times New Roman" w:cs="Times New Roman"/>
          <w:color w:val="000000"/>
          <w:sz w:val="16"/>
          <w:szCs w:val="16"/>
          <w:lang w:eastAsia="tr-TR"/>
        </w:rPr>
      </w:pPr>
    </w:p>
    <w:p w:rsidR="00443AE3" w:rsidRPr="00752866" w:rsidRDefault="00443AE3" w:rsidP="00752866">
      <w:pPr>
        <w:shd w:val="clear" w:color="auto" w:fill="FFFFFF"/>
        <w:spacing w:before="166" w:after="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 </w:t>
      </w:r>
    </w:p>
    <w:p w:rsidR="00443AE3" w:rsidRPr="00494C36" w:rsidRDefault="00443AE3" w:rsidP="00752866">
      <w:pPr>
        <w:shd w:val="clear" w:color="auto" w:fill="FFFFFF"/>
        <w:spacing w:before="166" w:after="166" w:line="240" w:lineRule="auto"/>
        <w:rPr>
          <w:rFonts w:ascii="Times New Roman" w:eastAsia="Times New Roman" w:hAnsi="Times New Roman" w:cs="Times New Roman"/>
          <w:color w:val="0070C0"/>
          <w:sz w:val="24"/>
          <w:szCs w:val="24"/>
          <w:lang w:eastAsia="tr-TR"/>
        </w:rPr>
      </w:pPr>
    </w:p>
    <w:p w:rsidR="00905249" w:rsidRPr="008B3F19" w:rsidRDefault="00905249" w:rsidP="005235D7">
      <w:pPr>
        <w:shd w:val="clear" w:color="auto" w:fill="FFFFFF"/>
        <w:spacing w:before="166" w:after="166" w:line="240" w:lineRule="auto"/>
        <w:rPr>
          <w:rFonts w:ascii="Times New Roman" w:eastAsia="Times New Roman" w:hAnsi="Times New Roman" w:cs="Times New Roman"/>
          <w:i/>
          <w:sz w:val="32"/>
          <w:szCs w:val="32"/>
          <w:lang w:eastAsia="tr-TR"/>
        </w:rPr>
      </w:pPr>
      <w:r w:rsidRPr="008B3F19">
        <w:rPr>
          <w:rFonts w:ascii="Times New Roman" w:eastAsia="Times New Roman" w:hAnsi="Times New Roman" w:cs="Times New Roman"/>
          <w:b/>
          <w:bCs/>
          <w:i/>
          <w:sz w:val="32"/>
          <w:szCs w:val="32"/>
          <w:lang w:eastAsia="tr-TR"/>
        </w:rPr>
        <w:t>Aritmiler ve Ani Kardiyak Arrest</w:t>
      </w:r>
    </w:p>
    <w:p w:rsidR="005235D7" w:rsidRPr="008B3F19" w:rsidRDefault="008B3F19" w:rsidP="005235D7">
      <w:pPr>
        <w:shd w:val="clear" w:color="auto" w:fill="FFFFFF"/>
        <w:spacing w:before="166" w:after="166" w:line="240" w:lineRule="auto"/>
        <w:rPr>
          <w:rFonts w:ascii="Arial" w:hAnsi="Arial" w:cs="Arial"/>
          <w:sz w:val="20"/>
          <w:szCs w:val="20"/>
        </w:rPr>
      </w:pPr>
      <w:r w:rsidRPr="008B3F19">
        <w:rPr>
          <w:rFonts w:ascii="Arial" w:eastAsia="Times New Roman" w:hAnsi="Arial" w:cs="Arial"/>
          <w:sz w:val="20"/>
          <w:szCs w:val="20"/>
          <w:lang w:eastAsia="tr-TR"/>
        </w:rPr>
        <w:t>K</w:t>
      </w:r>
      <w:r w:rsidR="006C5569" w:rsidRPr="008B3F19">
        <w:rPr>
          <w:rFonts w:ascii="Arial" w:eastAsia="Times New Roman" w:hAnsi="Arial" w:cs="Arial"/>
          <w:sz w:val="20"/>
          <w:szCs w:val="20"/>
          <w:lang w:eastAsia="tr-TR"/>
        </w:rPr>
        <w:t>OVID-19 ile aritmiler ve ani kalp durması bildirilmiştir.</w:t>
      </w:r>
      <w:r w:rsidR="005235D7" w:rsidRPr="008B3F19">
        <w:rPr>
          <w:rFonts w:ascii="Arial" w:hAnsi="Arial" w:cs="Arial"/>
          <w:sz w:val="20"/>
          <w:szCs w:val="20"/>
        </w:rPr>
        <w:t xml:space="preserve"> </w:t>
      </w:r>
    </w:p>
    <w:p w:rsidR="008B3F19" w:rsidRPr="008B3F19" w:rsidRDefault="005235D7" w:rsidP="008B3F19">
      <w:pPr>
        <w:pStyle w:val="ListeParagraf"/>
        <w:numPr>
          <w:ilvl w:val="0"/>
          <w:numId w:val="14"/>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8B3F19">
        <w:rPr>
          <w:rFonts w:ascii="Times New Roman" w:eastAsia="Times New Roman" w:hAnsi="Times New Roman" w:cs="Times New Roman"/>
          <w:sz w:val="24"/>
          <w:szCs w:val="24"/>
          <w:lang w:eastAsia="tr-TR"/>
        </w:rPr>
        <w:t>Wuhan'da hastaneye yatırılan 138 C</w:t>
      </w:r>
      <w:r w:rsidR="008B3F19" w:rsidRPr="008B3F19">
        <w:rPr>
          <w:rFonts w:ascii="Times New Roman" w:eastAsia="Times New Roman" w:hAnsi="Times New Roman" w:cs="Times New Roman"/>
          <w:sz w:val="24"/>
          <w:szCs w:val="24"/>
          <w:lang w:eastAsia="tr-TR"/>
        </w:rPr>
        <w:t>K</w:t>
      </w:r>
      <w:r w:rsidRPr="008B3F19">
        <w:rPr>
          <w:rFonts w:ascii="Times New Roman" w:eastAsia="Times New Roman" w:hAnsi="Times New Roman" w:cs="Times New Roman"/>
          <w:sz w:val="24"/>
          <w:szCs w:val="24"/>
          <w:lang w:eastAsia="tr-TR"/>
        </w:rPr>
        <w:t>OVID-19 hastasının raporunda, spesifik aritmi türleri tanımlanmamasına rağmen, %17'sinde aritmi vardı.</w:t>
      </w:r>
      <w:r w:rsidRPr="005235D7">
        <w:t xml:space="preserve"> </w:t>
      </w:r>
    </w:p>
    <w:p w:rsidR="008B3F19" w:rsidRPr="008B3F19" w:rsidRDefault="005235D7" w:rsidP="008B3F19">
      <w:pPr>
        <w:pStyle w:val="ListeParagraf"/>
        <w:numPr>
          <w:ilvl w:val="0"/>
          <w:numId w:val="14"/>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8B3F19">
        <w:rPr>
          <w:rFonts w:ascii="Times New Roman" w:eastAsia="Times New Roman" w:hAnsi="Times New Roman" w:cs="Times New Roman"/>
          <w:sz w:val="24"/>
          <w:szCs w:val="24"/>
          <w:lang w:eastAsia="tr-TR"/>
        </w:rPr>
        <w:t>Wuhan'da hastaneye yatırılan COVID-19 hastalarıyla ilgili başka bir çalışmada, %6'sında ventriküler taşikardi veya ventriküler fibrilasyon gelişmiştir.</w:t>
      </w:r>
      <w:r w:rsidRPr="005235D7">
        <w:t xml:space="preserve"> </w:t>
      </w:r>
    </w:p>
    <w:p w:rsidR="00905249" w:rsidRPr="008B3F19" w:rsidRDefault="005235D7" w:rsidP="008B3F19">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8B3F19">
        <w:rPr>
          <w:rFonts w:ascii="Arial" w:eastAsia="Times New Roman" w:hAnsi="Arial" w:cs="Arial"/>
          <w:sz w:val="20"/>
          <w:szCs w:val="20"/>
          <w:lang w:eastAsia="tr-TR"/>
        </w:rPr>
        <w:t>Troponin T düzeyleri normal</w:t>
      </w:r>
      <w:r w:rsidR="008B3F19" w:rsidRPr="008B3F19">
        <w:rPr>
          <w:rFonts w:ascii="Arial" w:eastAsia="Times New Roman" w:hAnsi="Arial" w:cs="Arial"/>
          <w:sz w:val="20"/>
          <w:szCs w:val="20"/>
          <w:lang w:eastAsia="tr-TR"/>
        </w:rPr>
        <w:t xml:space="preserve"> olanlara</w:t>
      </w:r>
      <w:r w:rsidRPr="008B3F19">
        <w:rPr>
          <w:rFonts w:ascii="Arial" w:eastAsia="Times New Roman" w:hAnsi="Arial" w:cs="Arial"/>
          <w:sz w:val="20"/>
          <w:szCs w:val="20"/>
          <w:lang w:eastAsia="tr-TR"/>
        </w:rPr>
        <w:t xml:space="preserve"> (%2</w:t>
      </w:r>
      <w:r w:rsidR="008B3F19" w:rsidRPr="008B3F19">
        <w:rPr>
          <w:rFonts w:ascii="Arial" w:eastAsia="Times New Roman" w:hAnsi="Arial" w:cs="Arial"/>
          <w:sz w:val="20"/>
          <w:szCs w:val="20"/>
          <w:lang w:eastAsia="tr-TR"/>
        </w:rPr>
        <w:t>)</w:t>
      </w:r>
      <w:r w:rsidRPr="008B3F19">
        <w:rPr>
          <w:rFonts w:ascii="Arial" w:eastAsia="Times New Roman" w:hAnsi="Arial" w:cs="Arial"/>
          <w:sz w:val="20"/>
          <w:szCs w:val="20"/>
          <w:lang w:eastAsia="tr-TR"/>
        </w:rPr>
        <w:t xml:space="preserve"> </w:t>
      </w:r>
      <w:r w:rsidR="008B3F19" w:rsidRPr="008B3F19">
        <w:rPr>
          <w:rFonts w:ascii="Arial" w:eastAsia="Times New Roman" w:hAnsi="Arial" w:cs="Arial"/>
          <w:sz w:val="20"/>
          <w:szCs w:val="20"/>
          <w:lang w:eastAsia="tr-TR"/>
        </w:rPr>
        <w:t xml:space="preserve">göre </w:t>
      </w:r>
      <w:r w:rsidRPr="008B3F19">
        <w:rPr>
          <w:rFonts w:ascii="Arial" w:eastAsia="Times New Roman" w:hAnsi="Arial" w:cs="Arial"/>
          <w:sz w:val="20"/>
          <w:szCs w:val="20"/>
          <w:lang w:eastAsia="tr-TR"/>
        </w:rPr>
        <w:t>yüksek olanlarda (%17) daha fazla hastada ventriküler taşikardi veya ventriküler fibrilasyon vardı</w:t>
      </w:r>
      <w:r w:rsidR="008B3F19" w:rsidRPr="008B3F19">
        <w:rPr>
          <w:rFonts w:ascii="Arial" w:eastAsia="Times New Roman" w:hAnsi="Arial" w:cs="Arial"/>
          <w:b/>
          <w:color w:val="FF0000"/>
          <w:sz w:val="20"/>
          <w:szCs w:val="20"/>
          <w:vertAlign w:val="superscript"/>
          <w:lang w:eastAsia="tr-TR"/>
        </w:rPr>
        <w:t>68</w:t>
      </w:r>
      <w:r w:rsidR="008B3F19">
        <w:rPr>
          <w:rFonts w:ascii="Arial" w:eastAsia="Times New Roman" w:hAnsi="Arial" w:cs="Arial"/>
          <w:sz w:val="20"/>
          <w:szCs w:val="20"/>
          <w:lang w:eastAsia="tr-TR"/>
        </w:rPr>
        <w:t>.</w:t>
      </w:r>
    </w:p>
    <w:p w:rsidR="004F15AA" w:rsidRPr="004F15AA" w:rsidRDefault="004F15AA" w:rsidP="004F15AA">
      <w:pPr>
        <w:pBdr>
          <w:bottom w:val="single" w:sz="4" w:space="1" w:color="auto"/>
        </w:pBdr>
        <w:shd w:val="clear" w:color="auto" w:fill="FFFFFF"/>
        <w:spacing w:before="166" w:line="240" w:lineRule="auto"/>
        <w:ind w:left="360"/>
        <w:rPr>
          <w:rFonts w:ascii="Times New Roman" w:eastAsia="Times New Roman" w:hAnsi="Times New Roman" w:cs="Times New Roman"/>
          <w:color w:val="0070C0"/>
          <w:sz w:val="24"/>
          <w:szCs w:val="24"/>
          <w:lang w:eastAsia="tr-TR"/>
        </w:rPr>
      </w:pPr>
      <w:r w:rsidRPr="004F15AA">
        <w:rPr>
          <w:rFonts w:ascii="Times New Roman" w:eastAsia="Times New Roman" w:hAnsi="Times New Roman" w:cs="Times New Roman"/>
          <w:color w:val="000000"/>
          <w:sz w:val="16"/>
          <w:szCs w:val="16"/>
          <w:lang w:eastAsia="tr-TR"/>
        </w:rPr>
        <w:t>(Guo T, Fan Y, Chen M, Wu X, Zhang L, He T, Wang H, Wan J, Wang X, Lu Z. Cardiovascular Implications of Fatal Outcomes of Patients With Coronavirus Disease 2019 (COVID-19). JAMA Cardiol. 2020 Jul 01;5(7):811-818. )</w:t>
      </w:r>
      <w:r w:rsidRPr="004F15AA">
        <w:rPr>
          <w:rFonts w:ascii="Times New Roman" w:eastAsia="Times New Roman" w:hAnsi="Times New Roman" w:cs="Times New Roman"/>
          <w:color w:val="0070C0"/>
          <w:sz w:val="24"/>
          <w:szCs w:val="24"/>
          <w:lang w:eastAsia="tr-TR"/>
        </w:rPr>
        <w:t xml:space="preserve"> </w:t>
      </w:r>
    </w:p>
    <w:p w:rsidR="00266CD5" w:rsidRDefault="004F15AA" w:rsidP="00AF19DC">
      <w:pPr>
        <w:shd w:val="clear" w:color="auto" w:fill="FFFFFF"/>
        <w:spacing w:before="166" w:after="166" w:line="240" w:lineRule="auto"/>
      </w:pPr>
      <w:r w:rsidRPr="00266CD5">
        <w:rPr>
          <w:rFonts w:ascii="Arial" w:eastAsia="Times New Roman" w:hAnsi="Arial" w:cs="Arial"/>
          <w:sz w:val="20"/>
          <w:szCs w:val="20"/>
          <w:lang w:eastAsia="tr-TR"/>
        </w:rPr>
        <w:t>COVID-19 hastalarında aritmiler kalp hasarı, hipoksi, koroner p</w:t>
      </w:r>
      <w:r w:rsidR="008B3F19" w:rsidRPr="00266CD5">
        <w:rPr>
          <w:rFonts w:ascii="Arial" w:eastAsia="Times New Roman" w:hAnsi="Arial" w:cs="Arial"/>
          <w:sz w:val="20"/>
          <w:szCs w:val="20"/>
          <w:lang w:eastAsia="tr-TR"/>
        </w:rPr>
        <w:t>erfüzyonun kötüleşmesi, direk</w:t>
      </w:r>
      <w:r w:rsidRPr="00266CD5">
        <w:rPr>
          <w:rFonts w:ascii="Arial" w:eastAsia="Times New Roman" w:hAnsi="Arial" w:cs="Arial"/>
          <w:sz w:val="20"/>
          <w:szCs w:val="20"/>
          <w:lang w:eastAsia="tr-TR"/>
        </w:rPr>
        <w:t xml:space="preserve"> doku hasarı, hiperakut sistemik inflamatuar yanıt sendromu veya COVID-19'u tedavi etmek  için kullanılan ilaçların </w:t>
      </w:r>
      <w:r w:rsidR="008B3F19" w:rsidRPr="00266CD5">
        <w:rPr>
          <w:rFonts w:ascii="Arial" w:eastAsia="Times New Roman" w:hAnsi="Arial" w:cs="Arial"/>
          <w:sz w:val="20"/>
          <w:szCs w:val="20"/>
          <w:lang w:eastAsia="tr-TR"/>
        </w:rPr>
        <w:t xml:space="preserve">yan </w:t>
      </w:r>
      <w:r w:rsidRPr="00266CD5">
        <w:rPr>
          <w:rFonts w:ascii="Arial" w:eastAsia="Times New Roman" w:hAnsi="Arial" w:cs="Arial"/>
          <w:sz w:val="20"/>
          <w:szCs w:val="20"/>
          <w:lang w:eastAsia="tr-TR"/>
        </w:rPr>
        <w:t xml:space="preserve">etkileri </w:t>
      </w:r>
      <w:r w:rsidR="008B3F19" w:rsidRPr="00266CD5">
        <w:rPr>
          <w:rFonts w:ascii="Arial" w:eastAsia="Times New Roman" w:hAnsi="Arial" w:cs="Arial"/>
          <w:sz w:val="20"/>
          <w:szCs w:val="20"/>
          <w:lang w:eastAsia="tr-TR"/>
        </w:rPr>
        <w:t xml:space="preserve">(uzamış QT intervali ile) </w:t>
      </w:r>
      <w:r w:rsidRPr="00266CD5">
        <w:rPr>
          <w:rFonts w:ascii="Arial" w:eastAsia="Times New Roman" w:hAnsi="Arial" w:cs="Arial"/>
          <w:sz w:val="20"/>
          <w:szCs w:val="20"/>
          <w:lang w:eastAsia="tr-TR"/>
        </w:rPr>
        <w:t>gibi çeşitli nedenlere bağlı olabilir.</w:t>
      </w:r>
      <w:r w:rsidR="00160819" w:rsidRPr="00266CD5">
        <w:rPr>
          <w:rFonts w:ascii="Arial" w:hAnsi="Arial" w:cs="Arial"/>
          <w:sz w:val="20"/>
          <w:szCs w:val="20"/>
        </w:rPr>
        <w:t xml:space="preserve"> </w:t>
      </w:r>
      <w:r w:rsidR="00160819" w:rsidRPr="00266CD5">
        <w:rPr>
          <w:rFonts w:ascii="Arial" w:eastAsia="Times New Roman" w:hAnsi="Arial" w:cs="Arial"/>
          <w:sz w:val="20"/>
          <w:szCs w:val="20"/>
          <w:lang w:eastAsia="tr-TR"/>
        </w:rPr>
        <w:t xml:space="preserve">SARS-CoV-2'nin </w:t>
      </w:r>
      <w:r w:rsidR="00266CD5">
        <w:rPr>
          <w:rFonts w:ascii="Arial" w:eastAsia="Times New Roman" w:hAnsi="Arial" w:cs="Arial"/>
          <w:sz w:val="20"/>
          <w:szCs w:val="20"/>
          <w:lang w:eastAsia="tr-TR"/>
        </w:rPr>
        <w:t>RA</w:t>
      </w:r>
      <w:r w:rsidR="008B3F19" w:rsidRPr="00266CD5">
        <w:rPr>
          <w:rFonts w:ascii="Arial" w:eastAsia="Times New Roman" w:hAnsi="Arial" w:cs="Arial"/>
          <w:sz w:val="20"/>
          <w:szCs w:val="20"/>
          <w:lang w:eastAsia="tr-TR"/>
        </w:rPr>
        <w:t xml:space="preserve">AS </w:t>
      </w:r>
      <w:r w:rsidR="00160819" w:rsidRPr="00266CD5">
        <w:rPr>
          <w:rFonts w:ascii="Arial" w:eastAsia="Times New Roman" w:hAnsi="Arial" w:cs="Arial"/>
          <w:sz w:val="20"/>
          <w:szCs w:val="20"/>
          <w:lang w:eastAsia="tr-TR"/>
        </w:rPr>
        <w:t xml:space="preserve"> ile etkileşimi nedeniyle COVID-19 hastalarında hipokalemi oluşabilir ve </w:t>
      </w:r>
      <w:r w:rsidR="00266CD5" w:rsidRPr="00266CD5">
        <w:rPr>
          <w:rFonts w:ascii="Arial" w:eastAsia="Times New Roman" w:hAnsi="Arial" w:cs="Arial"/>
          <w:sz w:val="20"/>
          <w:szCs w:val="20"/>
          <w:lang w:eastAsia="tr-TR"/>
        </w:rPr>
        <w:t xml:space="preserve">sonucunda </w:t>
      </w:r>
      <w:r w:rsidR="00160819" w:rsidRPr="00266CD5">
        <w:rPr>
          <w:rFonts w:ascii="Arial" w:eastAsia="Times New Roman" w:hAnsi="Arial" w:cs="Arial"/>
          <w:sz w:val="20"/>
          <w:szCs w:val="20"/>
          <w:lang w:eastAsia="tr-TR"/>
        </w:rPr>
        <w:t>çeşitli aritmi tür</w:t>
      </w:r>
      <w:r w:rsidR="00266CD5" w:rsidRPr="00266CD5">
        <w:rPr>
          <w:rFonts w:ascii="Arial" w:eastAsia="Times New Roman" w:hAnsi="Arial" w:cs="Arial"/>
          <w:sz w:val="20"/>
          <w:szCs w:val="20"/>
          <w:lang w:eastAsia="tr-TR"/>
        </w:rPr>
        <w:t>lerine karşı hassasiyet</w:t>
      </w:r>
      <w:r w:rsidR="008B3F19" w:rsidRPr="00266CD5">
        <w:rPr>
          <w:rFonts w:ascii="Arial" w:eastAsia="Times New Roman" w:hAnsi="Arial" w:cs="Arial"/>
          <w:sz w:val="20"/>
          <w:szCs w:val="20"/>
          <w:lang w:eastAsia="tr-TR"/>
        </w:rPr>
        <w:t xml:space="preserve"> artar</w:t>
      </w:r>
      <w:r w:rsidR="00266CD5" w:rsidRPr="00266CD5">
        <w:rPr>
          <w:rFonts w:ascii="Arial" w:eastAsia="Times New Roman" w:hAnsi="Arial" w:cs="Arial"/>
          <w:b/>
          <w:color w:val="FF0000"/>
          <w:sz w:val="20"/>
          <w:szCs w:val="20"/>
          <w:vertAlign w:val="superscript"/>
          <w:lang w:eastAsia="tr-TR"/>
        </w:rPr>
        <w:t>9,18</w:t>
      </w:r>
      <w:r w:rsidR="00160819" w:rsidRPr="00266CD5">
        <w:rPr>
          <w:rFonts w:ascii="Arial" w:eastAsia="Times New Roman" w:hAnsi="Arial" w:cs="Arial"/>
          <w:sz w:val="20"/>
          <w:szCs w:val="20"/>
          <w:lang w:eastAsia="tr-TR"/>
        </w:rPr>
        <w:t>.</w:t>
      </w:r>
      <w:r w:rsidR="00160819" w:rsidRPr="00266CD5">
        <w:t xml:space="preserve"> </w:t>
      </w:r>
    </w:p>
    <w:p w:rsidR="00266CD5" w:rsidRPr="00266CD5" w:rsidRDefault="00266CD5" w:rsidP="005207F9">
      <w:pPr>
        <w:pStyle w:val="ListeParagraf"/>
        <w:numPr>
          <w:ilvl w:val="0"/>
          <w:numId w:val="2"/>
        </w:numPr>
        <w:shd w:val="clear" w:color="auto" w:fill="F2F2F2" w:themeFill="background1" w:themeFillShade="F2"/>
        <w:spacing w:before="166" w:after="166" w:line="240" w:lineRule="auto"/>
        <w:rPr>
          <w:rFonts w:ascii="Times New Roman" w:eastAsia="Times New Roman" w:hAnsi="Times New Roman" w:cs="Times New Roman"/>
          <w:color w:val="0070C0"/>
          <w:sz w:val="24"/>
          <w:szCs w:val="24"/>
          <w:lang w:eastAsia="tr-TR"/>
        </w:rPr>
      </w:pPr>
      <w:r w:rsidRPr="00266CD5">
        <w:rPr>
          <w:rFonts w:ascii="Arial" w:eastAsia="Times New Roman" w:hAnsi="Arial" w:cs="Arial"/>
          <w:sz w:val="20"/>
          <w:szCs w:val="20"/>
          <w:lang w:eastAsia="tr-TR"/>
        </w:rPr>
        <w:t xml:space="preserve">Aritmilerin tedavi/yönetimi için </w:t>
      </w:r>
      <w:r w:rsidR="00160819" w:rsidRPr="00266CD5">
        <w:rPr>
          <w:rFonts w:ascii="Arial" w:eastAsia="Times New Roman" w:hAnsi="Arial" w:cs="Arial"/>
          <w:sz w:val="20"/>
          <w:szCs w:val="20"/>
          <w:lang w:eastAsia="tr-TR"/>
        </w:rPr>
        <w:t xml:space="preserve"> öneriler, elektrolit optimizasyonu, tetikleyicilerden kaçınma ve ilaç mo</w:t>
      </w:r>
      <w:r w:rsidRPr="00266CD5">
        <w:rPr>
          <w:rFonts w:ascii="Arial" w:eastAsia="Times New Roman" w:hAnsi="Arial" w:cs="Arial"/>
          <w:sz w:val="20"/>
          <w:szCs w:val="20"/>
          <w:lang w:eastAsia="tr-TR"/>
        </w:rPr>
        <w:t>difikasyonu dahil olmak üzere, K</w:t>
      </w:r>
      <w:r w:rsidR="00160819" w:rsidRPr="00266CD5">
        <w:rPr>
          <w:rFonts w:ascii="Arial" w:eastAsia="Times New Roman" w:hAnsi="Arial" w:cs="Arial"/>
          <w:sz w:val="20"/>
          <w:szCs w:val="20"/>
          <w:lang w:eastAsia="tr-TR"/>
        </w:rPr>
        <w:t>OVI</w:t>
      </w:r>
      <w:r w:rsidRPr="00266CD5">
        <w:rPr>
          <w:rFonts w:ascii="Arial" w:eastAsia="Times New Roman" w:hAnsi="Arial" w:cs="Arial"/>
          <w:sz w:val="20"/>
          <w:szCs w:val="20"/>
          <w:lang w:eastAsia="tr-TR"/>
        </w:rPr>
        <w:t xml:space="preserve">D olmayan hastalarınkine </w:t>
      </w:r>
      <w:r w:rsidR="00160819" w:rsidRPr="00266CD5">
        <w:rPr>
          <w:rFonts w:ascii="Arial" w:eastAsia="Times New Roman" w:hAnsi="Arial" w:cs="Arial"/>
          <w:sz w:val="20"/>
          <w:szCs w:val="20"/>
          <w:lang w:eastAsia="tr-TR"/>
        </w:rPr>
        <w:t xml:space="preserve"> benzer.</w:t>
      </w:r>
      <w:r w:rsidR="00AF19DC" w:rsidRPr="00AF19DC">
        <w:t xml:space="preserve"> </w:t>
      </w:r>
    </w:p>
    <w:p w:rsidR="00217A8A" w:rsidRPr="00266CD5" w:rsidRDefault="00AF19DC" w:rsidP="005207F9">
      <w:pPr>
        <w:pStyle w:val="ListeParagraf"/>
        <w:numPr>
          <w:ilvl w:val="0"/>
          <w:numId w:val="2"/>
        </w:numPr>
        <w:shd w:val="clear" w:color="auto" w:fill="F2F2F2" w:themeFill="background1" w:themeFillShade="F2"/>
        <w:spacing w:before="166" w:after="166" w:line="240" w:lineRule="auto"/>
        <w:rPr>
          <w:rFonts w:ascii="Arial" w:eastAsia="Times New Roman" w:hAnsi="Arial" w:cs="Arial"/>
          <w:sz w:val="20"/>
          <w:szCs w:val="20"/>
          <w:lang w:eastAsia="tr-TR"/>
        </w:rPr>
      </w:pPr>
      <w:r w:rsidRPr="00266CD5">
        <w:rPr>
          <w:rFonts w:ascii="Arial" w:eastAsia="Times New Roman" w:hAnsi="Arial" w:cs="Arial"/>
          <w:sz w:val="20"/>
          <w:szCs w:val="20"/>
          <w:lang w:eastAsia="tr-TR"/>
        </w:rPr>
        <w:t>Uzun QTc'si olan veya QTc aralığını uzattığı bilinen ilaçları alan hastalar için eş zamanlı EKG izlemesi zorunludur</w:t>
      </w:r>
      <w:r w:rsidR="00266CD5" w:rsidRPr="00266CD5">
        <w:rPr>
          <w:rFonts w:ascii="Arial" w:eastAsia="Times New Roman" w:hAnsi="Arial" w:cs="Arial"/>
          <w:b/>
          <w:color w:val="FF0000"/>
          <w:sz w:val="20"/>
          <w:szCs w:val="20"/>
          <w:vertAlign w:val="superscript"/>
          <w:lang w:eastAsia="tr-TR"/>
        </w:rPr>
        <w:t>89</w:t>
      </w:r>
      <w:r w:rsidR="00266CD5">
        <w:rPr>
          <w:rFonts w:ascii="Arial" w:eastAsia="Times New Roman" w:hAnsi="Arial" w:cs="Arial"/>
          <w:sz w:val="20"/>
          <w:szCs w:val="20"/>
          <w:lang w:eastAsia="tr-TR"/>
        </w:rPr>
        <w:t>.</w:t>
      </w:r>
    </w:p>
    <w:p w:rsidR="00AF19DC" w:rsidRDefault="00AF19DC" w:rsidP="00AF19DC">
      <w:pPr>
        <w:pStyle w:val="ListeParagraf"/>
        <w:numPr>
          <w:ilvl w:val="0"/>
          <w:numId w:val="14"/>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266CD5">
        <w:rPr>
          <w:rFonts w:ascii="Arial" w:eastAsia="Times New Roman" w:hAnsi="Arial" w:cs="Arial"/>
          <w:sz w:val="20"/>
          <w:szCs w:val="20"/>
          <w:lang w:eastAsia="tr-TR"/>
        </w:rPr>
        <w:t>New York'tan bir vaka serisinde EKG'de ST</w:t>
      </w:r>
      <w:r w:rsidR="00266CD5" w:rsidRPr="00266CD5">
        <w:rPr>
          <w:rFonts w:ascii="Arial" w:eastAsia="Times New Roman" w:hAnsi="Arial" w:cs="Arial"/>
          <w:sz w:val="20"/>
          <w:szCs w:val="20"/>
          <w:lang w:eastAsia="tr-TR"/>
        </w:rPr>
        <w:t>- segment yükselmesi bulgusu olan K</w:t>
      </w:r>
      <w:r w:rsidRPr="00266CD5">
        <w:rPr>
          <w:rFonts w:ascii="Arial" w:eastAsia="Times New Roman" w:hAnsi="Arial" w:cs="Arial"/>
          <w:sz w:val="20"/>
          <w:szCs w:val="20"/>
          <w:lang w:eastAsia="tr-TR"/>
        </w:rPr>
        <w:t>OVID-19 hastalarının %11'inde kardiyak arrest bildirilmiştir</w:t>
      </w:r>
      <w:r w:rsidR="00B276C5" w:rsidRPr="00B276C5">
        <w:rPr>
          <w:rFonts w:ascii="Arial" w:eastAsia="Times New Roman" w:hAnsi="Arial" w:cs="Arial"/>
          <w:b/>
          <w:color w:val="FF0000"/>
          <w:sz w:val="20"/>
          <w:szCs w:val="20"/>
          <w:vertAlign w:val="superscript"/>
          <w:lang w:eastAsia="tr-TR"/>
        </w:rPr>
        <w:t>90</w:t>
      </w:r>
      <w:r w:rsidRPr="00AF19DC">
        <w:rPr>
          <w:rFonts w:ascii="Times New Roman" w:eastAsia="Times New Roman" w:hAnsi="Times New Roman" w:cs="Times New Roman"/>
          <w:color w:val="0070C0"/>
          <w:sz w:val="24"/>
          <w:szCs w:val="24"/>
          <w:lang w:eastAsia="tr-TR"/>
        </w:rPr>
        <w:t>.</w:t>
      </w:r>
    </w:p>
    <w:p w:rsidR="00AF19DC" w:rsidRPr="00B276C5" w:rsidRDefault="00AF19DC" w:rsidP="008B141F">
      <w:pPr>
        <w:pStyle w:val="ListeParagraf"/>
        <w:numPr>
          <w:ilvl w:val="0"/>
          <w:numId w:val="14"/>
        </w:numPr>
        <w:shd w:val="clear" w:color="auto" w:fill="FFFFFF"/>
        <w:spacing w:before="166" w:after="166" w:line="240" w:lineRule="auto"/>
        <w:rPr>
          <w:rFonts w:ascii="Times New Roman" w:eastAsia="Times New Roman" w:hAnsi="Times New Roman" w:cs="Times New Roman"/>
          <w:sz w:val="24"/>
          <w:szCs w:val="24"/>
          <w:lang w:eastAsia="tr-TR"/>
        </w:rPr>
      </w:pPr>
      <w:r w:rsidRPr="00B276C5">
        <w:rPr>
          <w:rFonts w:ascii="Arial" w:eastAsia="Times New Roman" w:hAnsi="Arial" w:cs="Arial"/>
          <w:sz w:val="20"/>
          <w:szCs w:val="20"/>
          <w:lang w:eastAsia="tr-TR"/>
        </w:rPr>
        <w:t>İta</w:t>
      </w:r>
      <w:r w:rsidR="00B276C5" w:rsidRPr="00B276C5">
        <w:rPr>
          <w:rFonts w:ascii="Arial" w:eastAsia="Times New Roman" w:hAnsi="Arial" w:cs="Arial"/>
          <w:sz w:val="20"/>
          <w:szCs w:val="20"/>
          <w:lang w:eastAsia="tr-TR"/>
        </w:rPr>
        <w:t>lya'dan yapılan bir araştırma, K</w:t>
      </w:r>
      <w:r w:rsidRPr="00B276C5">
        <w:rPr>
          <w:rFonts w:ascii="Arial" w:eastAsia="Times New Roman" w:hAnsi="Arial" w:cs="Arial"/>
          <w:sz w:val="20"/>
          <w:szCs w:val="20"/>
          <w:lang w:eastAsia="tr-TR"/>
        </w:rPr>
        <w:t>OVID-19 salgınının ilk 40 gününde yerel hastane dışı kalp durması vakalarını inceledi ve oranı bir yıl önceki aynı dönemle karşılaştırdı</w:t>
      </w:r>
      <w:r w:rsidR="00B276C5" w:rsidRPr="00B276C5">
        <w:rPr>
          <w:rFonts w:ascii="Times New Roman" w:eastAsia="Times New Roman" w:hAnsi="Times New Roman" w:cs="Times New Roman"/>
          <w:b/>
          <w:color w:val="FF0000"/>
          <w:sz w:val="20"/>
          <w:szCs w:val="20"/>
          <w:vertAlign w:val="superscript"/>
          <w:lang w:eastAsia="tr-TR"/>
        </w:rPr>
        <w:t>91</w:t>
      </w:r>
      <w:r w:rsidRPr="00B276C5">
        <w:rPr>
          <w:rFonts w:ascii="Times New Roman" w:eastAsia="Times New Roman" w:hAnsi="Times New Roman" w:cs="Times New Roman"/>
          <w:sz w:val="20"/>
          <w:szCs w:val="20"/>
          <w:lang w:eastAsia="tr-TR"/>
        </w:rPr>
        <w:t>.</w:t>
      </w:r>
      <w:r w:rsidR="008B141F" w:rsidRPr="00B276C5">
        <w:t xml:space="preserve"> </w:t>
      </w:r>
      <w:r w:rsidR="00B276C5" w:rsidRPr="00B276C5">
        <w:rPr>
          <w:rFonts w:ascii="Arial" w:eastAsia="Times New Roman" w:hAnsi="Arial" w:cs="Arial"/>
          <w:sz w:val="20"/>
          <w:szCs w:val="20"/>
          <w:lang w:eastAsia="tr-TR"/>
        </w:rPr>
        <w:t>Çalışma süresi boyunca, K</w:t>
      </w:r>
      <w:r w:rsidR="008B141F" w:rsidRPr="00B276C5">
        <w:rPr>
          <w:rFonts w:ascii="Arial" w:eastAsia="Times New Roman" w:hAnsi="Arial" w:cs="Arial"/>
          <w:sz w:val="20"/>
          <w:szCs w:val="20"/>
          <w:lang w:eastAsia="tr-TR"/>
        </w:rPr>
        <w:t>OVID-19 insidansıyla bağlantılı olarak hastane dışı kalp durması vakalarında (bir önceki yıl 229 vakaya kıyasla 362 vaka) %58'lik bir artış oldu.</w:t>
      </w:r>
      <w:r w:rsidR="008B141F" w:rsidRPr="00B276C5">
        <w:t xml:space="preserve"> </w:t>
      </w:r>
      <w:r w:rsidR="008B141F" w:rsidRPr="00B276C5">
        <w:rPr>
          <w:rFonts w:ascii="Times New Roman" w:eastAsia="Times New Roman" w:hAnsi="Times New Roman" w:cs="Times New Roman"/>
          <w:sz w:val="24"/>
          <w:szCs w:val="24"/>
          <w:lang w:eastAsia="tr-TR"/>
        </w:rPr>
        <w:t>Hastane dışında gerçekleşen 362 kalp durması vaka</w:t>
      </w:r>
      <w:r w:rsidR="00B276C5" w:rsidRPr="00B276C5">
        <w:rPr>
          <w:rFonts w:ascii="Times New Roman" w:eastAsia="Times New Roman" w:hAnsi="Times New Roman" w:cs="Times New Roman"/>
          <w:sz w:val="24"/>
          <w:szCs w:val="24"/>
          <w:lang w:eastAsia="tr-TR"/>
        </w:rPr>
        <w:t>larının %28'inde K</w:t>
      </w:r>
      <w:r w:rsidR="008B141F" w:rsidRPr="00B276C5">
        <w:rPr>
          <w:rFonts w:ascii="Times New Roman" w:eastAsia="Times New Roman" w:hAnsi="Times New Roman" w:cs="Times New Roman"/>
          <w:sz w:val="24"/>
          <w:szCs w:val="24"/>
          <w:lang w:eastAsia="tr-TR"/>
        </w:rPr>
        <w:t>OVID-19 vardı veya olduğundan şüpheleniliyor</w:t>
      </w:r>
      <w:r w:rsidR="00F54C2F" w:rsidRPr="00B276C5">
        <w:rPr>
          <w:rFonts w:ascii="Times New Roman" w:eastAsia="Times New Roman" w:hAnsi="Times New Roman" w:cs="Times New Roman"/>
          <w:sz w:val="24"/>
          <w:szCs w:val="24"/>
          <w:lang w:eastAsia="tr-TR"/>
        </w:rPr>
        <w:t>.</w:t>
      </w:r>
    </w:p>
    <w:p w:rsidR="00F54C2F" w:rsidRDefault="00F54C2F" w:rsidP="00F54C2F">
      <w:pPr>
        <w:pStyle w:val="ListeParagraf"/>
        <w:pBdr>
          <w:bottom w:val="single" w:sz="4"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p>
    <w:p w:rsidR="00F54C2F" w:rsidRDefault="00F54C2F" w:rsidP="00F54C2F">
      <w:pPr>
        <w:pStyle w:val="ListeParagraf"/>
        <w:pBdr>
          <w:bottom w:val="single" w:sz="4"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Pr="00F54C2F">
        <w:rPr>
          <w:rFonts w:ascii="Times New Roman" w:eastAsia="Times New Roman" w:hAnsi="Times New Roman" w:cs="Times New Roman"/>
          <w:color w:val="000000"/>
          <w:sz w:val="16"/>
          <w:szCs w:val="16"/>
          <w:lang w:eastAsia="tr-TR"/>
        </w:rPr>
        <w:t xml:space="preserve">Boriani G, Fauchier L, </w:t>
      </w:r>
      <w:r>
        <w:rPr>
          <w:rFonts w:ascii="Times New Roman" w:eastAsia="Times New Roman" w:hAnsi="Times New Roman" w:cs="Times New Roman"/>
          <w:color w:val="000000"/>
          <w:sz w:val="16"/>
          <w:szCs w:val="16"/>
          <w:lang w:eastAsia="tr-TR"/>
        </w:rPr>
        <w:t xml:space="preserve">et al.  </w:t>
      </w:r>
      <w:r w:rsidRPr="00F54C2F">
        <w:rPr>
          <w:rFonts w:ascii="Times New Roman" w:eastAsia="Times New Roman" w:hAnsi="Times New Roman" w:cs="Times New Roman"/>
          <w:color w:val="000000"/>
          <w:sz w:val="16"/>
          <w:szCs w:val="16"/>
          <w:lang w:eastAsia="tr-TR"/>
        </w:rPr>
        <w:t>ESC Scientific Document Group. European Heart Rhythm Association (EHRA) consensus document on management of arrhythmias and cardiac electronic devices in the critically ill and post-surgery patient, endorsed by Heart Rhythm Society (HRS), Asia Pacific Heart Rhythm Society (APHRS), Cardiac Arrhythmia Society of Southern Africa (CASSA), and Latin American Heart Rhythm Society (LAHRS). Europace. 2019 Jan 01;21(1):7-8.</w:t>
      </w:r>
      <w:r>
        <w:rPr>
          <w:rFonts w:ascii="Times New Roman" w:eastAsia="Times New Roman" w:hAnsi="Times New Roman" w:cs="Times New Roman"/>
          <w:color w:val="000000"/>
          <w:sz w:val="16"/>
          <w:szCs w:val="16"/>
          <w:lang w:eastAsia="tr-TR"/>
        </w:rPr>
        <w:t xml:space="preserve"> /</w:t>
      </w:r>
      <w:r w:rsidRPr="00F54C2F">
        <w:rPr>
          <w:rFonts w:ascii="Times New Roman" w:eastAsia="Times New Roman" w:hAnsi="Times New Roman" w:cs="Times New Roman"/>
          <w:color w:val="000000"/>
          <w:sz w:val="16"/>
          <w:szCs w:val="16"/>
          <w:lang w:eastAsia="tr-TR"/>
        </w:rPr>
        <w:t> </w:t>
      </w:r>
      <w:r>
        <w:rPr>
          <w:rFonts w:ascii="Times New Roman" w:eastAsia="Times New Roman" w:hAnsi="Times New Roman" w:cs="Times New Roman"/>
          <w:color w:val="000000"/>
          <w:sz w:val="16"/>
          <w:szCs w:val="16"/>
          <w:lang w:eastAsia="tr-TR"/>
        </w:rPr>
        <w:t xml:space="preserve"> </w:t>
      </w:r>
      <w:r w:rsidRPr="00F54C2F">
        <w:rPr>
          <w:rFonts w:ascii="Times New Roman" w:eastAsia="Times New Roman" w:hAnsi="Times New Roman" w:cs="Times New Roman"/>
          <w:color w:val="000000"/>
          <w:sz w:val="16"/>
          <w:szCs w:val="16"/>
          <w:lang w:eastAsia="tr-TR"/>
        </w:rPr>
        <w:t>Bangalore S, Sharma A, Slotwiner A,et al.   ST-Segment Elevation in Patients with Covid-19 - A Case Series. N Engl J Med. 2020 Jun 18;382(25):2478-2480.  /</w:t>
      </w:r>
      <w:r>
        <w:rPr>
          <w:rFonts w:ascii="Times New Roman" w:eastAsia="Times New Roman" w:hAnsi="Times New Roman" w:cs="Times New Roman"/>
          <w:color w:val="000000"/>
          <w:sz w:val="16"/>
          <w:szCs w:val="16"/>
          <w:lang w:eastAsia="tr-TR"/>
        </w:rPr>
        <w:t xml:space="preserve"> </w:t>
      </w:r>
      <w:r w:rsidRPr="00F54C2F">
        <w:rPr>
          <w:rFonts w:ascii="Times New Roman" w:eastAsia="Times New Roman" w:hAnsi="Times New Roman" w:cs="Times New Roman"/>
          <w:color w:val="000000"/>
          <w:sz w:val="16"/>
          <w:szCs w:val="16"/>
          <w:lang w:eastAsia="tr-TR"/>
        </w:rPr>
        <w:t>Baldi E, Sechi GM, Mare C, et al.    CARe Researchers. Out-of-Hospital Cardiac Arrest during the Covid-19 Outbreak in Italy. N Engl J Med. 2020 Jul 30;383(5):496-498.</w:t>
      </w:r>
      <w:r>
        <w:rPr>
          <w:rFonts w:ascii="Times New Roman" w:eastAsia="Times New Roman" w:hAnsi="Times New Roman" w:cs="Times New Roman"/>
          <w:color w:val="000000"/>
          <w:sz w:val="16"/>
          <w:szCs w:val="16"/>
          <w:lang w:eastAsia="tr-TR"/>
        </w:rPr>
        <w:t>)</w:t>
      </w:r>
    </w:p>
    <w:p w:rsidR="00F54C2F" w:rsidRDefault="00F54C2F" w:rsidP="00F54C2F">
      <w:pPr>
        <w:pStyle w:val="ListeParagraf"/>
        <w:shd w:val="clear" w:color="auto" w:fill="FFFFFF"/>
        <w:spacing w:before="166" w:line="240" w:lineRule="auto"/>
        <w:rPr>
          <w:rFonts w:ascii="Times New Roman" w:eastAsia="Times New Roman" w:hAnsi="Times New Roman" w:cs="Times New Roman"/>
          <w:color w:val="000000"/>
          <w:sz w:val="16"/>
          <w:szCs w:val="16"/>
          <w:lang w:eastAsia="tr-TR"/>
        </w:rPr>
      </w:pPr>
    </w:p>
    <w:p w:rsidR="00F54C2F" w:rsidRPr="00F54C2F" w:rsidRDefault="00F54C2F" w:rsidP="00D4359E">
      <w:pPr>
        <w:pStyle w:val="ListeParagraf"/>
        <w:shd w:val="clear" w:color="auto" w:fill="FFFFFF"/>
        <w:spacing w:before="166" w:line="240" w:lineRule="auto"/>
        <w:rPr>
          <w:rFonts w:ascii="Times New Roman" w:eastAsia="Times New Roman" w:hAnsi="Times New Roman" w:cs="Times New Roman"/>
          <w:color w:val="000000"/>
          <w:sz w:val="16"/>
          <w:szCs w:val="16"/>
          <w:lang w:eastAsia="tr-TR"/>
        </w:rPr>
      </w:pPr>
    </w:p>
    <w:p w:rsidR="00F54C2F" w:rsidRDefault="00F54C2F" w:rsidP="00D4359E">
      <w:pPr>
        <w:pStyle w:val="ListeParagraf"/>
        <w:shd w:val="clear" w:color="auto" w:fill="FFFFFF"/>
        <w:spacing w:before="166" w:line="240" w:lineRule="auto"/>
        <w:rPr>
          <w:rFonts w:ascii="Times New Roman" w:eastAsia="Times New Roman" w:hAnsi="Times New Roman" w:cs="Times New Roman"/>
          <w:color w:val="000000"/>
          <w:sz w:val="16"/>
          <w:szCs w:val="16"/>
          <w:lang w:eastAsia="tr-TR"/>
        </w:rPr>
      </w:pPr>
    </w:p>
    <w:p w:rsidR="00F54C2F" w:rsidRDefault="00F54C2F" w:rsidP="00D4359E">
      <w:pPr>
        <w:pStyle w:val="ListeParagraf"/>
        <w:shd w:val="clear" w:color="auto" w:fill="FFFFFF"/>
        <w:spacing w:before="166" w:line="240" w:lineRule="auto"/>
        <w:rPr>
          <w:rFonts w:ascii="Times New Roman" w:eastAsia="Times New Roman" w:hAnsi="Times New Roman" w:cs="Times New Roman"/>
          <w:color w:val="000000"/>
          <w:sz w:val="16"/>
          <w:szCs w:val="16"/>
          <w:lang w:eastAsia="tr-TR"/>
        </w:rPr>
      </w:pPr>
    </w:p>
    <w:p w:rsidR="00F54C2F" w:rsidRDefault="00F54C2F" w:rsidP="00D4359E">
      <w:pPr>
        <w:pStyle w:val="ListeParagraf"/>
        <w:shd w:val="clear" w:color="auto" w:fill="FFFFFF"/>
        <w:spacing w:before="166" w:line="240" w:lineRule="auto"/>
        <w:rPr>
          <w:rFonts w:ascii="Times New Roman" w:eastAsia="Times New Roman" w:hAnsi="Times New Roman" w:cs="Times New Roman"/>
          <w:color w:val="000000"/>
          <w:sz w:val="16"/>
          <w:szCs w:val="16"/>
          <w:lang w:eastAsia="tr-TR"/>
        </w:rPr>
      </w:pPr>
    </w:p>
    <w:p w:rsidR="00F54C2F" w:rsidRDefault="00F54C2F" w:rsidP="00D4359E">
      <w:pPr>
        <w:pStyle w:val="ListeParagraf"/>
        <w:shd w:val="clear" w:color="auto" w:fill="FFFFFF"/>
        <w:spacing w:before="166" w:line="240" w:lineRule="auto"/>
        <w:rPr>
          <w:rFonts w:ascii="Times New Roman" w:eastAsia="Times New Roman" w:hAnsi="Times New Roman" w:cs="Times New Roman"/>
          <w:color w:val="000000"/>
          <w:sz w:val="16"/>
          <w:szCs w:val="16"/>
          <w:lang w:eastAsia="tr-TR"/>
        </w:rPr>
      </w:pPr>
    </w:p>
    <w:p w:rsidR="00752866" w:rsidRPr="00F771A8" w:rsidRDefault="00752866" w:rsidP="00752866">
      <w:pPr>
        <w:shd w:val="clear" w:color="auto" w:fill="FFFFFF"/>
        <w:spacing w:before="166" w:after="166" w:line="240" w:lineRule="auto"/>
        <w:rPr>
          <w:rFonts w:ascii="Times New Roman" w:eastAsia="Times New Roman" w:hAnsi="Times New Roman" w:cs="Times New Roman"/>
          <w:i/>
          <w:sz w:val="32"/>
          <w:szCs w:val="32"/>
          <w:lang w:eastAsia="tr-TR"/>
        </w:rPr>
      </w:pPr>
      <w:r w:rsidRPr="00F771A8">
        <w:rPr>
          <w:rFonts w:ascii="Times New Roman" w:eastAsia="Times New Roman" w:hAnsi="Times New Roman" w:cs="Times New Roman"/>
          <w:b/>
          <w:bCs/>
          <w:i/>
          <w:sz w:val="32"/>
          <w:szCs w:val="32"/>
          <w:lang w:eastAsia="tr-TR"/>
        </w:rPr>
        <w:t>Tromboembolizm ve Koagülasyon Anormallikleri</w:t>
      </w:r>
    </w:p>
    <w:p w:rsidR="00AC4815" w:rsidRDefault="00AC4815" w:rsidP="00752866">
      <w:pPr>
        <w:shd w:val="clear" w:color="auto" w:fill="FFFFFF"/>
        <w:spacing w:before="166" w:after="166" w:line="240" w:lineRule="auto"/>
        <w:rPr>
          <w:rFonts w:ascii="Arial" w:hAnsi="Arial" w:cs="Arial"/>
          <w:sz w:val="20"/>
          <w:szCs w:val="20"/>
        </w:rPr>
      </w:pPr>
      <w:r>
        <w:rPr>
          <w:rFonts w:ascii="Arial" w:eastAsia="Times New Roman" w:hAnsi="Arial" w:cs="Arial"/>
          <w:sz w:val="20"/>
          <w:szCs w:val="20"/>
          <w:lang w:eastAsia="tr-TR"/>
        </w:rPr>
        <w:t>K</w:t>
      </w:r>
      <w:r w:rsidR="00752866" w:rsidRPr="00AC4815">
        <w:rPr>
          <w:rFonts w:ascii="Arial" w:eastAsia="Times New Roman" w:hAnsi="Arial" w:cs="Arial"/>
          <w:sz w:val="20"/>
          <w:szCs w:val="20"/>
          <w:lang w:eastAsia="tr-TR"/>
        </w:rPr>
        <w:t>OVID-19 enfeksiyonu venöz ve arteriyel tromboembolizm ile ilişkilendirilmiştir.</w:t>
      </w:r>
      <w:r w:rsidR="00752866" w:rsidRPr="00AC4815">
        <w:rPr>
          <w:rFonts w:ascii="Arial" w:hAnsi="Arial" w:cs="Arial"/>
          <w:sz w:val="20"/>
          <w:szCs w:val="20"/>
        </w:rPr>
        <w:t xml:space="preserve"> </w:t>
      </w:r>
    </w:p>
    <w:p w:rsidR="00AC4815" w:rsidRPr="00AC4815" w:rsidRDefault="00752866" w:rsidP="00AC4815">
      <w:pPr>
        <w:pStyle w:val="ListeParagraf"/>
        <w:numPr>
          <w:ilvl w:val="0"/>
          <w:numId w:val="27"/>
        </w:numPr>
        <w:shd w:val="clear" w:color="auto" w:fill="FFFFFF"/>
        <w:spacing w:before="166" w:after="166" w:line="240" w:lineRule="auto"/>
        <w:rPr>
          <w:rFonts w:ascii="Arial" w:hAnsi="Arial" w:cs="Arial"/>
          <w:sz w:val="20"/>
          <w:szCs w:val="20"/>
        </w:rPr>
      </w:pPr>
      <w:r w:rsidRPr="00AC4815">
        <w:rPr>
          <w:rFonts w:ascii="Arial" w:eastAsia="Times New Roman" w:hAnsi="Arial" w:cs="Arial"/>
          <w:sz w:val="20"/>
          <w:szCs w:val="20"/>
          <w:lang w:eastAsia="tr-TR"/>
        </w:rPr>
        <w:lastRenderedPageBreak/>
        <w:t xml:space="preserve">Çalışmalar, </w:t>
      </w:r>
      <w:r w:rsidR="00AC4815" w:rsidRPr="00AC4815">
        <w:rPr>
          <w:rFonts w:ascii="Arial" w:eastAsia="Times New Roman" w:hAnsi="Arial" w:cs="Arial"/>
          <w:sz w:val="20"/>
          <w:szCs w:val="20"/>
          <w:lang w:eastAsia="tr-TR"/>
        </w:rPr>
        <w:t>“</w:t>
      </w:r>
      <w:r w:rsidRPr="00AC4815">
        <w:rPr>
          <w:rFonts w:ascii="Arial" w:eastAsia="Times New Roman" w:hAnsi="Arial" w:cs="Arial"/>
          <w:sz w:val="20"/>
          <w:szCs w:val="20"/>
          <w:lang w:eastAsia="tr-TR"/>
        </w:rPr>
        <w:t>yüksek D-dimer</w:t>
      </w:r>
      <w:r w:rsidR="00B1552E">
        <w:rPr>
          <w:rFonts w:ascii="Arial" w:eastAsia="Times New Roman" w:hAnsi="Arial" w:cs="Arial"/>
          <w:sz w:val="20"/>
          <w:szCs w:val="20"/>
          <w:lang w:eastAsia="tr-TR"/>
        </w:rPr>
        <w:t xml:space="preserve"> düzeyi</w:t>
      </w:r>
      <w:r w:rsidRPr="00AC4815">
        <w:rPr>
          <w:rFonts w:ascii="Arial" w:eastAsia="Times New Roman" w:hAnsi="Arial" w:cs="Arial"/>
          <w:sz w:val="20"/>
          <w:szCs w:val="20"/>
          <w:lang w:eastAsia="tr-TR"/>
        </w:rPr>
        <w:t>, trombositopeni, hafifçe yükselmiş protrombin zamanı ve daha yüksek fibrinojen ve von Willebrand faktörü seviyeleri</w:t>
      </w:r>
      <w:r w:rsidR="00AC4815" w:rsidRPr="00AC4815">
        <w:rPr>
          <w:rFonts w:ascii="Arial" w:eastAsia="Times New Roman" w:hAnsi="Arial" w:cs="Arial"/>
          <w:sz w:val="20"/>
          <w:szCs w:val="20"/>
          <w:lang w:eastAsia="tr-TR"/>
        </w:rPr>
        <w:t>”</w:t>
      </w:r>
      <w:r w:rsidRPr="00AC4815">
        <w:rPr>
          <w:rFonts w:ascii="Arial" w:eastAsia="Times New Roman" w:hAnsi="Arial" w:cs="Arial"/>
          <w:sz w:val="20"/>
          <w:szCs w:val="20"/>
          <w:lang w:eastAsia="tr-TR"/>
        </w:rPr>
        <w:t xml:space="preserve"> ile pıhtılaşma kaskadı anormalliklerini</w:t>
      </w:r>
      <w:r w:rsidR="00B1552E">
        <w:rPr>
          <w:rFonts w:ascii="Arial" w:eastAsia="Times New Roman" w:hAnsi="Arial" w:cs="Arial"/>
          <w:sz w:val="20"/>
          <w:szCs w:val="20"/>
          <w:lang w:eastAsia="tr-TR"/>
        </w:rPr>
        <w:t>n varlığını</w:t>
      </w:r>
      <w:r w:rsidRPr="00AC4815">
        <w:rPr>
          <w:rFonts w:ascii="Arial" w:eastAsia="Times New Roman" w:hAnsi="Arial" w:cs="Arial"/>
          <w:sz w:val="20"/>
          <w:szCs w:val="20"/>
          <w:lang w:eastAsia="tr-TR"/>
        </w:rPr>
        <w:t xml:space="preserve"> göstermiştir.</w:t>
      </w:r>
    </w:p>
    <w:p w:rsidR="00752866" w:rsidRPr="00AC4815" w:rsidRDefault="00AC4815" w:rsidP="00AC4815">
      <w:pPr>
        <w:pStyle w:val="ListeParagraf"/>
        <w:numPr>
          <w:ilvl w:val="0"/>
          <w:numId w:val="2"/>
        </w:numPr>
        <w:shd w:val="clear" w:color="auto" w:fill="FFFFFF"/>
        <w:spacing w:before="166" w:after="166" w:line="240" w:lineRule="auto"/>
        <w:rPr>
          <w:rFonts w:ascii="Arial" w:hAnsi="Arial" w:cs="Arial"/>
          <w:sz w:val="20"/>
          <w:szCs w:val="20"/>
        </w:rPr>
      </w:pPr>
      <w:r w:rsidRPr="00AC4815">
        <w:rPr>
          <w:rFonts w:ascii="Arial" w:eastAsia="Times New Roman" w:hAnsi="Arial" w:cs="Arial"/>
          <w:sz w:val="20"/>
          <w:szCs w:val="20"/>
          <w:lang w:eastAsia="tr-TR"/>
        </w:rPr>
        <w:t>K</w:t>
      </w:r>
      <w:r w:rsidR="00752866" w:rsidRPr="00AC4815">
        <w:rPr>
          <w:rFonts w:ascii="Arial" w:eastAsia="Times New Roman" w:hAnsi="Arial" w:cs="Arial"/>
          <w:sz w:val="20"/>
          <w:szCs w:val="20"/>
          <w:lang w:eastAsia="tr-TR"/>
        </w:rPr>
        <w:t>OVID-19 enfeksiyonundaki hiper</w:t>
      </w:r>
      <w:r w:rsidRPr="00AC4815">
        <w:rPr>
          <w:rFonts w:ascii="Arial" w:eastAsia="Times New Roman" w:hAnsi="Arial" w:cs="Arial"/>
          <w:sz w:val="20"/>
          <w:szCs w:val="20"/>
          <w:lang w:eastAsia="tr-TR"/>
        </w:rPr>
        <w:t>koagülabilite   durumu</w:t>
      </w:r>
      <w:r>
        <w:rPr>
          <w:rFonts w:ascii="Arial" w:eastAsia="Times New Roman" w:hAnsi="Arial" w:cs="Arial"/>
          <w:sz w:val="20"/>
          <w:szCs w:val="20"/>
          <w:lang w:eastAsia="tr-TR"/>
        </w:rPr>
        <w:t>nun</w:t>
      </w:r>
      <w:r w:rsidR="00752866" w:rsidRPr="00AC4815">
        <w:rPr>
          <w:rFonts w:ascii="Arial" w:eastAsia="Times New Roman" w:hAnsi="Arial" w:cs="Arial"/>
          <w:sz w:val="20"/>
          <w:szCs w:val="20"/>
          <w:lang w:eastAsia="tr-TR"/>
        </w:rPr>
        <w:t>, altta yatan hasta komorbiditeleri ile birlikte şiddetli inflamatuar yanıt, sitokin fırtınası ve endotel hasarı ile ilişkili olduğu düşünülmektedir</w:t>
      </w:r>
      <w:r w:rsidR="002874BF" w:rsidRPr="002874BF">
        <w:rPr>
          <w:rFonts w:ascii="Arial" w:eastAsia="Times New Roman" w:hAnsi="Arial" w:cs="Arial"/>
          <w:b/>
          <w:color w:val="FF0000"/>
          <w:sz w:val="20"/>
          <w:szCs w:val="20"/>
          <w:vertAlign w:val="superscript"/>
          <w:lang w:eastAsia="tr-TR"/>
        </w:rPr>
        <w:t>92,93</w:t>
      </w:r>
      <w:r w:rsidR="00752866" w:rsidRPr="00AC4815">
        <w:rPr>
          <w:rFonts w:ascii="Arial" w:eastAsia="Times New Roman" w:hAnsi="Arial" w:cs="Arial"/>
          <w:sz w:val="20"/>
          <w:szCs w:val="20"/>
          <w:lang w:eastAsia="tr-TR"/>
        </w:rPr>
        <w:t>.</w:t>
      </w:r>
    </w:p>
    <w:p w:rsidR="00752866" w:rsidRDefault="00752866" w:rsidP="00752866">
      <w:pPr>
        <w:shd w:val="clear" w:color="auto" w:fill="FFFFFF"/>
        <w:spacing w:before="166" w:after="166" w:line="240" w:lineRule="auto"/>
        <w:rPr>
          <w:rFonts w:ascii="Times New Roman" w:eastAsia="Times New Roman" w:hAnsi="Times New Roman" w:cs="Times New Roman"/>
          <w:color w:val="000000"/>
          <w:sz w:val="24"/>
          <w:szCs w:val="24"/>
          <w:lang w:eastAsia="tr-TR"/>
        </w:rPr>
      </w:pPr>
    </w:p>
    <w:p w:rsidR="00752866" w:rsidRDefault="00752866" w:rsidP="00752866">
      <w:pPr>
        <w:shd w:val="clear" w:color="auto" w:fill="FFFFFF"/>
        <w:spacing w:before="166" w:after="166" w:line="240" w:lineRule="auto"/>
        <w:rPr>
          <w:rFonts w:ascii="Times New Roman" w:eastAsia="Times New Roman" w:hAnsi="Times New Roman" w:cs="Times New Roman"/>
          <w:color w:val="000000"/>
          <w:sz w:val="24"/>
          <w:szCs w:val="24"/>
          <w:lang w:eastAsia="tr-TR"/>
        </w:rPr>
      </w:pPr>
    </w:p>
    <w:p w:rsidR="00752866" w:rsidRPr="002F6FD6" w:rsidRDefault="00752866" w:rsidP="00752866">
      <w:pPr>
        <w:pStyle w:val="ListeParagraf"/>
        <w:numPr>
          <w:ilvl w:val="0"/>
          <w:numId w:val="15"/>
        </w:numPr>
        <w:shd w:val="clear" w:color="auto" w:fill="FFFFFF"/>
        <w:spacing w:before="166" w:after="166" w:line="240" w:lineRule="auto"/>
        <w:rPr>
          <w:rFonts w:ascii="Arial" w:eastAsia="Times New Roman" w:hAnsi="Arial" w:cs="Arial"/>
          <w:color w:val="4F81BD" w:themeColor="accent1"/>
          <w:sz w:val="20"/>
          <w:szCs w:val="20"/>
          <w:lang w:eastAsia="tr-TR"/>
        </w:rPr>
      </w:pPr>
      <w:r w:rsidRPr="007E1800">
        <w:rPr>
          <w:rFonts w:ascii="Arial" w:eastAsia="Times New Roman" w:hAnsi="Arial" w:cs="Arial"/>
          <w:sz w:val="20"/>
          <w:szCs w:val="20"/>
          <w:lang w:eastAsia="tr-TR"/>
        </w:rPr>
        <w:t xml:space="preserve">Çin'den yapılan </w:t>
      </w:r>
      <w:r w:rsidR="002874BF" w:rsidRPr="007E1800">
        <w:rPr>
          <w:rFonts w:ascii="Arial" w:eastAsia="Times New Roman" w:hAnsi="Arial" w:cs="Arial"/>
          <w:sz w:val="20"/>
          <w:szCs w:val="20"/>
          <w:lang w:eastAsia="tr-TR"/>
        </w:rPr>
        <w:t>retrospektif</w:t>
      </w:r>
      <w:r w:rsidRPr="007E1800">
        <w:rPr>
          <w:rFonts w:ascii="Arial" w:eastAsia="Times New Roman" w:hAnsi="Arial" w:cs="Arial"/>
          <w:sz w:val="20"/>
          <w:szCs w:val="20"/>
          <w:lang w:eastAsia="tr-TR"/>
        </w:rPr>
        <w:t xml:space="preserve"> bir kohort çalışmasında, hastaların %42'sinde </w:t>
      </w:r>
      <w:r w:rsidR="002874BF" w:rsidRPr="007E1800">
        <w:rPr>
          <w:rFonts w:ascii="Arial" w:eastAsia="Times New Roman" w:hAnsi="Arial" w:cs="Arial"/>
          <w:sz w:val="20"/>
          <w:szCs w:val="20"/>
          <w:lang w:eastAsia="tr-TR"/>
        </w:rPr>
        <w:t>ve K</w:t>
      </w:r>
      <w:r w:rsidRPr="007E1800">
        <w:rPr>
          <w:rFonts w:ascii="Arial" w:eastAsia="Times New Roman" w:hAnsi="Arial" w:cs="Arial"/>
          <w:sz w:val="20"/>
          <w:szCs w:val="20"/>
          <w:lang w:eastAsia="tr-TR"/>
        </w:rPr>
        <w:t xml:space="preserve">OVID-19'dan ölenlerin %81'inde D-dimer &gt;1 mcg/mL bildirilmiştir; bu nedenle, </w:t>
      </w:r>
      <w:r w:rsidR="002F6FD6" w:rsidRPr="007E1800">
        <w:rPr>
          <w:rFonts w:ascii="Arial" w:eastAsia="Times New Roman" w:hAnsi="Arial" w:cs="Arial"/>
          <w:sz w:val="20"/>
          <w:szCs w:val="20"/>
          <w:lang w:eastAsia="tr-TR"/>
        </w:rPr>
        <w:t>D-dimer mortalitenin</w:t>
      </w:r>
      <w:r w:rsidRPr="007E1800">
        <w:rPr>
          <w:rFonts w:ascii="Arial" w:eastAsia="Times New Roman" w:hAnsi="Arial" w:cs="Arial"/>
          <w:sz w:val="20"/>
          <w:szCs w:val="20"/>
          <w:lang w:eastAsia="tr-TR"/>
        </w:rPr>
        <w:t xml:space="preserve"> risk faktörlerinden biri olarak tanımlandı ve 18 kat artmış ölüm riski ile ilişkilendirildi</w:t>
      </w:r>
      <w:r w:rsidR="00047D47" w:rsidRPr="00047D47">
        <w:rPr>
          <w:rFonts w:ascii="Arial" w:eastAsia="Times New Roman" w:hAnsi="Arial" w:cs="Arial"/>
          <w:b/>
          <w:color w:val="FF0000"/>
          <w:sz w:val="20"/>
          <w:szCs w:val="20"/>
          <w:vertAlign w:val="superscript"/>
          <w:lang w:eastAsia="tr-TR"/>
        </w:rPr>
        <w:t>24</w:t>
      </w:r>
      <w:r w:rsidRPr="002F6FD6">
        <w:rPr>
          <w:rFonts w:ascii="Arial" w:eastAsia="Times New Roman" w:hAnsi="Arial" w:cs="Arial"/>
          <w:color w:val="4F81BD" w:themeColor="accent1"/>
          <w:sz w:val="20"/>
          <w:szCs w:val="20"/>
          <w:lang w:eastAsia="tr-TR"/>
        </w:rPr>
        <w:t>.</w:t>
      </w:r>
    </w:p>
    <w:p w:rsidR="001978D9" w:rsidRPr="005207F9" w:rsidRDefault="00047D47" w:rsidP="00B15251">
      <w:pPr>
        <w:pStyle w:val="ListeParagraf"/>
        <w:numPr>
          <w:ilvl w:val="0"/>
          <w:numId w:val="15"/>
        </w:numPr>
        <w:shd w:val="clear" w:color="auto" w:fill="FFFFFF"/>
        <w:spacing w:before="166" w:after="166" w:line="240" w:lineRule="auto"/>
        <w:rPr>
          <w:rFonts w:ascii="Arial" w:eastAsia="Times New Roman" w:hAnsi="Arial" w:cs="Arial"/>
          <w:color w:val="4F81BD" w:themeColor="accent1"/>
          <w:sz w:val="20"/>
          <w:szCs w:val="20"/>
          <w:lang w:eastAsia="tr-TR"/>
        </w:rPr>
      </w:pPr>
      <w:r w:rsidRPr="007E1800">
        <w:rPr>
          <w:rFonts w:ascii="Arial" w:eastAsia="Times New Roman" w:hAnsi="Arial" w:cs="Arial"/>
          <w:sz w:val="20"/>
          <w:szCs w:val="20"/>
          <w:lang w:eastAsia="tr-TR"/>
        </w:rPr>
        <w:t>Bir Wuhan  çalışması</w:t>
      </w:r>
      <w:r w:rsidR="00AA7794" w:rsidRPr="007E1800">
        <w:rPr>
          <w:rFonts w:ascii="Arial" w:eastAsia="Times New Roman" w:hAnsi="Arial" w:cs="Arial"/>
          <w:sz w:val="20"/>
          <w:szCs w:val="20"/>
          <w:lang w:eastAsia="tr-TR"/>
        </w:rPr>
        <w:t xml:space="preserve">, </w:t>
      </w:r>
      <w:r w:rsidR="0047466C" w:rsidRPr="007E1800">
        <w:rPr>
          <w:rFonts w:ascii="Arial" w:eastAsia="Times New Roman" w:hAnsi="Arial" w:cs="Arial"/>
          <w:sz w:val="20"/>
          <w:szCs w:val="20"/>
          <w:lang w:eastAsia="tr-TR"/>
        </w:rPr>
        <w:t xml:space="preserve"> %60'ı</w:t>
      </w:r>
      <w:r w:rsidR="005442FE">
        <w:rPr>
          <w:rFonts w:ascii="Arial" w:eastAsia="Times New Roman" w:hAnsi="Arial" w:cs="Arial"/>
          <w:sz w:val="20"/>
          <w:szCs w:val="20"/>
          <w:lang w:eastAsia="tr-TR"/>
        </w:rPr>
        <w:t xml:space="preserve"> </w:t>
      </w:r>
      <w:r w:rsidR="0047466C" w:rsidRPr="007E1800">
        <w:rPr>
          <w:rFonts w:ascii="Arial" w:eastAsia="Times New Roman" w:hAnsi="Arial" w:cs="Arial"/>
          <w:sz w:val="20"/>
          <w:szCs w:val="20"/>
          <w:lang w:eastAsia="tr-TR"/>
        </w:rPr>
        <w:t>a</w:t>
      </w:r>
      <w:r w:rsidR="00A114BB" w:rsidRPr="007E1800">
        <w:rPr>
          <w:rFonts w:ascii="Arial" w:eastAsia="Times New Roman" w:hAnsi="Arial" w:cs="Arial"/>
          <w:sz w:val="20"/>
          <w:szCs w:val="20"/>
          <w:lang w:eastAsia="tr-TR"/>
        </w:rPr>
        <w:t xml:space="preserve">ğır hastalığı ile </w:t>
      </w:r>
      <w:r w:rsidR="005442FE">
        <w:rPr>
          <w:rFonts w:ascii="Arial" w:eastAsia="Times New Roman" w:hAnsi="Arial" w:cs="Arial"/>
          <w:sz w:val="20"/>
          <w:szCs w:val="20"/>
          <w:lang w:eastAsia="tr-TR"/>
        </w:rPr>
        <w:t xml:space="preserve">bulunan </w:t>
      </w:r>
      <w:r w:rsidR="00A114BB" w:rsidRPr="007E1800">
        <w:rPr>
          <w:rFonts w:ascii="Arial" w:eastAsia="Times New Roman" w:hAnsi="Arial" w:cs="Arial"/>
          <w:sz w:val="20"/>
          <w:szCs w:val="20"/>
          <w:lang w:eastAsia="tr-TR"/>
        </w:rPr>
        <w:t xml:space="preserve"> </w:t>
      </w:r>
      <w:r w:rsidR="00AA7794" w:rsidRPr="007E1800">
        <w:rPr>
          <w:rFonts w:ascii="Arial" w:eastAsia="Times New Roman" w:hAnsi="Arial" w:cs="Arial"/>
          <w:sz w:val="20"/>
          <w:szCs w:val="20"/>
          <w:lang w:eastAsia="tr-TR"/>
        </w:rPr>
        <w:t xml:space="preserve">hastaların %46'sında </w:t>
      </w:r>
      <w:r w:rsidR="0047466C" w:rsidRPr="007E1800">
        <w:rPr>
          <w:rFonts w:ascii="Arial" w:eastAsia="Times New Roman" w:hAnsi="Arial" w:cs="Arial"/>
          <w:sz w:val="20"/>
          <w:szCs w:val="20"/>
          <w:lang w:eastAsia="tr-TR"/>
        </w:rPr>
        <w:t>ve YBÜ'ye kabul edilen mekanik ventilasyon  gereken veya ölenlerin oluşturduğu   bir bileşik grup</w:t>
      </w:r>
      <w:r w:rsidR="005442FE">
        <w:rPr>
          <w:rFonts w:ascii="Arial" w:eastAsia="Times New Roman" w:hAnsi="Arial" w:cs="Arial"/>
          <w:sz w:val="20"/>
          <w:szCs w:val="20"/>
          <w:lang w:eastAsia="tr-TR"/>
        </w:rPr>
        <w:t>taki hastaların %70'e kadarı</w:t>
      </w:r>
      <w:r w:rsidR="0047466C" w:rsidRPr="007E1800">
        <w:rPr>
          <w:rFonts w:ascii="Arial" w:eastAsia="Times New Roman" w:hAnsi="Arial" w:cs="Arial"/>
          <w:sz w:val="20"/>
          <w:szCs w:val="20"/>
          <w:lang w:eastAsia="tr-TR"/>
        </w:rPr>
        <w:t>nda</w:t>
      </w:r>
      <w:r w:rsidR="005442FE">
        <w:rPr>
          <w:rFonts w:ascii="Arial" w:eastAsia="Times New Roman" w:hAnsi="Arial" w:cs="Arial"/>
          <w:sz w:val="20"/>
          <w:szCs w:val="20"/>
          <w:lang w:eastAsia="tr-TR"/>
        </w:rPr>
        <w:t xml:space="preserve"> </w:t>
      </w:r>
      <w:r w:rsidR="0047466C" w:rsidRPr="007E1800">
        <w:rPr>
          <w:rFonts w:ascii="Arial" w:eastAsia="Times New Roman" w:hAnsi="Arial" w:cs="Arial"/>
          <w:sz w:val="20"/>
          <w:szCs w:val="20"/>
          <w:lang w:eastAsia="tr-TR"/>
        </w:rPr>
        <w:t xml:space="preserve">yüksek D-dimer seviyesi bulundu </w:t>
      </w:r>
      <w:r w:rsidR="00AA7794" w:rsidRPr="007E1800">
        <w:rPr>
          <w:rFonts w:ascii="Arial" w:eastAsia="Times New Roman" w:hAnsi="Arial" w:cs="Arial"/>
          <w:sz w:val="20"/>
          <w:szCs w:val="20"/>
          <w:lang w:eastAsia="tr-TR"/>
        </w:rPr>
        <w:t>.</w:t>
      </w:r>
      <w:r w:rsidR="00AA7794" w:rsidRPr="007E1800">
        <w:rPr>
          <w:rFonts w:ascii="Arial" w:hAnsi="Arial" w:cs="Arial"/>
          <w:sz w:val="20"/>
          <w:szCs w:val="20"/>
        </w:rPr>
        <w:t xml:space="preserve"> </w:t>
      </w:r>
      <w:r w:rsidR="00AA7794" w:rsidRPr="007E1800">
        <w:rPr>
          <w:rFonts w:ascii="Arial" w:eastAsia="Times New Roman" w:hAnsi="Arial" w:cs="Arial"/>
          <w:sz w:val="20"/>
          <w:szCs w:val="20"/>
          <w:lang w:eastAsia="tr-TR"/>
        </w:rPr>
        <w:t xml:space="preserve">Trombosit sayısı </w:t>
      </w:r>
      <w:r w:rsidR="005442FE" w:rsidRPr="005442FE">
        <w:rPr>
          <w:rFonts w:ascii="Arial" w:eastAsia="Times New Roman" w:hAnsi="Arial" w:cs="Arial"/>
          <w:sz w:val="20"/>
          <w:szCs w:val="20"/>
          <w:lang w:eastAsia="tr-TR"/>
        </w:rPr>
        <w:t xml:space="preserve">&lt;150.000/mm3 (trombositopeni anlamına gelir) </w:t>
      </w:r>
      <w:r w:rsidR="005442FE">
        <w:rPr>
          <w:rFonts w:ascii="Arial" w:eastAsia="Times New Roman" w:hAnsi="Arial" w:cs="Arial"/>
          <w:sz w:val="20"/>
          <w:szCs w:val="20"/>
          <w:lang w:eastAsia="tr-TR"/>
        </w:rPr>
        <w:t>hastaların %36'sında</w:t>
      </w:r>
      <w:r w:rsidR="0047466C" w:rsidRPr="007E1800">
        <w:rPr>
          <w:rFonts w:ascii="Arial" w:eastAsia="Times New Roman" w:hAnsi="Arial" w:cs="Arial"/>
          <w:sz w:val="20"/>
          <w:szCs w:val="20"/>
          <w:lang w:eastAsia="tr-TR"/>
        </w:rPr>
        <w:t>, şiddetli hastalığı olan</w:t>
      </w:r>
      <w:r w:rsidR="00AA7794" w:rsidRPr="007E1800">
        <w:rPr>
          <w:rFonts w:ascii="Arial" w:eastAsia="Times New Roman" w:hAnsi="Arial" w:cs="Arial"/>
          <w:sz w:val="20"/>
          <w:szCs w:val="20"/>
          <w:lang w:eastAsia="tr-TR"/>
        </w:rPr>
        <w:t xml:space="preserve">ların %58'inde </w:t>
      </w:r>
      <w:r w:rsidR="0047466C" w:rsidRPr="007E1800">
        <w:rPr>
          <w:rFonts w:ascii="Arial" w:eastAsia="Times New Roman" w:hAnsi="Arial" w:cs="Arial"/>
          <w:sz w:val="20"/>
          <w:szCs w:val="20"/>
          <w:lang w:eastAsia="tr-TR"/>
        </w:rPr>
        <w:t>bulundu</w:t>
      </w:r>
      <w:r w:rsidR="0047466C" w:rsidRPr="0047466C">
        <w:rPr>
          <w:rFonts w:ascii="Arial" w:eastAsia="Times New Roman" w:hAnsi="Arial" w:cs="Arial"/>
          <w:b/>
          <w:color w:val="FF0000"/>
          <w:sz w:val="20"/>
          <w:szCs w:val="20"/>
          <w:vertAlign w:val="superscript"/>
          <w:lang w:eastAsia="tr-TR"/>
        </w:rPr>
        <w:t>23</w:t>
      </w:r>
      <w:r w:rsidR="0047466C" w:rsidRPr="0047466C">
        <w:rPr>
          <w:rFonts w:ascii="Arial" w:eastAsia="Times New Roman" w:hAnsi="Arial" w:cs="Arial"/>
          <w:color w:val="4F81BD" w:themeColor="accent1"/>
          <w:sz w:val="20"/>
          <w:szCs w:val="20"/>
          <w:lang w:eastAsia="tr-TR"/>
        </w:rPr>
        <w:t>.</w:t>
      </w:r>
    </w:p>
    <w:p w:rsidR="00B15251" w:rsidRPr="007E1800" w:rsidRDefault="00B15251" w:rsidP="00B15251">
      <w:pPr>
        <w:pStyle w:val="ListeParagraf"/>
        <w:numPr>
          <w:ilvl w:val="0"/>
          <w:numId w:val="16"/>
        </w:numPr>
        <w:shd w:val="clear" w:color="auto" w:fill="FFFFFF"/>
        <w:spacing w:before="166" w:after="166" w:line="240" w:lineRule="auto"/>
        <w:rPr>
          <w:rFonts w:ascii="Arial" w:eastAsia="Times New Roman" w:hAnsi="Arial" w:cs="Arial"/>
          <w:color w:val="0070C0"/>
          <w:sz w:val="20"/>
          <w:szCs w:val="20"/>
          <w:lang w:eastAsia="tr-TR"/>
        </w:rPr>
      </w:pPr>
      <w:r w:rsidRPr="007E1800">
        <w:rPr>
          <w:rFonts w:ascii="Arial" w:eastAsia="Times New Roman" w:hAnsi="Arial" w:cs="Arial"/>
          <w:sz w:val="20"/>
          <w:szCs w:val="20"/>
          <w:lang w:eastAsia="tr-TR"/>
        </w:rPr>
        <w:t xml:space="preserve">Almanya'dan </w:t>
      </w:r>
      <w:r w:rsidR="00D36F43">
        <w:rPr>
          <w:rFonts w:ascii="Arial" w:eastAsia="Times New Roman" w:hAnsi="Arial" w:cs="Arial"/>
          <w:sz w:val="20"/>
          <w:szCs w:val="20"/>
          <w:lang w:eastAsia="tr-TR"/>
        </w:rPr>
        <w:t>bildirilen K</w:t>
      </w:r>
      <w:r w:rsidRPr="007E1800">
        <w:rPr>
          <w:rFonts w:ascii="Arial" w:eastAsia="Times New Roman" w:hAnsi="Arial" w:cs="Arial"/>
          <w:sz w:val="20"/>
          <w:szCs w:val="20"/>
          <w:lang w:eastAsia="tr-TR"/>
        </w:rPr>
        <w:t>OVID-19 hastalarının otopsi serisinde, ölümden önce venöz tromboemboli şüphesi olmayan hastaların %58'inde derin ven trombozu bulundu.</w:t>
      </w:r>
      <w:r w:rsidRPr="007E1800">
        <w:rPr>
          <w:rFonts w:ascii="Arial" w:hAnsi="Arial" w:cs="Arial"/>
          <w:sz w:val="20"/>
          <w:szCs w:val="20"/>
        </w:rPr>
        <w:t xml:space="preserve"> </w:t>
      </w:r>
      <w:r w:rsidRPr="007E1800">
        <w:rPr>
          <w:rFonts w:ascii="Arial" w:eastAsia="Times New Roman" w:hAnsi="Arial" w:cs="Arial"/>
          <w:sz w:val="20"/>
          <w:szCs w:val="20"/>
          <w:lang w:eastAsia="tr-TR"/>
        </w:rPr>
        <w:t xml:space="preserve">Hastaların 4'ünde </w:t>
      </w:r>
      <w:r w:rsidR="007E1800" w:rsidRPr="007E1800">
        <w:rPr>
          <w:rFonts w:ascii="Arial" w:eastAsia="Times New Roman" w:hAnsi="Arial" w:cs="Arial"/>
          <w:sz w:val="20"/>
          <w:szCs w:val="20"/>
          <w:lang w:eastAsia="tr-TR"/>
        </w:rPr>
        <w:t>ise direk  ölüm nedeni olarak</w:t>
      </w:r>
      <w:r w:rsidRPr="007E1800">
        <w:rPr>
          <w:rFonts w:ascii="Arial" w:eastAsia="Times New Roman" w:hAnsi="Arial" w:cs="Arial"/>
          <w:sz w:val="20"/>
          <w:szCs w:val="20"/>
          <w:lang w:eastAsia="tr-TR"/>
        </w:rPr>
        <w:t xml:space="preserve">  pulmoner emboli saptandı </w:t>
      </w:r>
      <w:r w:rsidR="007E1800" w:rsidRPr="007E1800">
        <w:rPr>
          <w:rFonts w:ascii="Arial" w:eastAsia="Times New Roman" w:hAnsi="Arial" w:cs="Arial"/>
          <w:b/>
          <w:color w:val="FF0000"/>
          <w:sz w:val="20"/>
          <w:szCs w:val="20"/>
          <w:vertAlign w:val="superscript"/>
          <w:lang w:eastAsia="tr-TR"/>
        </w:rPr>
        <w:t>94</w:t>
      </w:r>
      <w:r w:rsidRPr="007E1800">
        <w:rPr>
          <w:rFonts w:ascii="Arial" w:eastAsia="Times New Roman" w:hAnsi="Arial" w:cs="Arial"/>
          <w:color w:val="0070C0"/>
          <w:sz w:val="20"/>
          <w:szCs w:val="20"/>
          <w:lang w:eastAsia="tr-TR"/>
        </w:rPr>
        <w:t>.</w:t>
      </w:r>
    </w:p>
    <w:p w:rsidR="007E1800" w:rsidRPr="007E1800" w:rsidRDefault="007E1800" w:rsidP="00B15251">
      <w:pPr>
        <w:shd w:val="clear" w:color="auto" w:fill="FFFFFF"/>
        <w:spacing w:before="166" w:after="166" w:line="240" w:lineRule="auto"/>
        <w:rPr>
          <w:rFonts w:ascii="Arial" w:eastAsia="Times New Roman" w:hAnsi="Arial" w:cs="Arial"/>
          <w:sz w:val="20"/>
          <w:szCs w:val="20"/>
          <w:lang w:eastAsia="tr-TR"/>
        </w:rPr>
      </w:pPr>
      <w:r w:rsidRPr="007E1800">
        <w:rPr>
          <w:rFonts w:ascii="Arial" w:eastAsia="Times New Roman" w:hAnsi="Arial" w:cs="Arial"/>
          <w:sz w:val="20"/>
          <w:szCs w:val="20"/>
          <w:lang w:eastAsia="tr-TR"/>
        </w:rPr>
        <w:t>K</w:t>
      </w:r>
      <w:r w:rsidR="000D31D0" w:rsidRPr="007E1800">
        <w:rPr>
          <w:rFonts w:ascii="Arial" w:eastAsia="Times New Roman" w:hAnsi="Arial" w:cs="Arial"/>
          <w:sz w:val="20"/>
          <w:szCs w:val="20"/>
          <w:lang w:eastAsia="tr-TR"/>
        </w:rPr>
        <w:t>OVID-19 enfeksiyonu serebrovasküler olaylarla ilişkilendir</w:t>
      </w:r>
      <w:r w:rsidR="006A6DB0">
        <w:rPr>
          <w:rFonts w:ascii="Arial" w:eastAsia="Times New Roman" w:hAnsi="Arial" w:cs="Arial"/>
          <w:sz w:val="20"/>
          <w:szCs w:val="20"/>
          <w:lang w:eastAsia="tr-TR"/>
        </w:rPr>
        <w:t>ilmiştir:</w:t>
      </w:r>
    </w:p>
    <w:p w:rsidR="006B7FDB" w:rsidRDefault="000D31D0" w:rsidP="00B15251">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7E1800">
        <w:rPr>
          <w:rFonts w:ascii="Arial" w:hAnsi="Arial" w:cs="Arial"/>
          <w:sz w:val="20"/>
          <w:szCs w:val="20"/>
        </w:rPr>
        <w:t xml:space="preserve"> </w:t>
      </w:r>
      <w:r w:rsidR="007E1800" w:rsidRPr="007E1800">
        <w:rPr>
          <w:rFonts w:ascii="Arial" w:eastAsia="Times New Roman" w:hAnsi="Arial" w:cs="Arial"/>
          <w:sz w:val="20"/>
          <w:szCs w:val="20"/>
          <w:lang w:eastAsia="tr-TR"/>
        </w:rPr>
        <w:t>K</w:t>
      </w:r>
      <w:r w:rsidRPr="007E1800">
        <w:rPr>
          <w:rFonts w:ascii="Arial" w:eastAsia="Times New Roman" w:hAnsi="Arial" w:cs="Arial"/>
          <w:sz w:val="20"/>
          <w:szCs w:val="20"/>
          <w:lang w:eastAsia="tr-TR"/>
        </w:rPr>
        <w:t>OVID-19 hastalarında akut iskemik inme insidansı yaklaşık %1-3'tür.</w:t>
      </w:r>
      <w:r w:rsidR="00E16ECE" w:rsidRPr="007E1800">
        <w:t xml:space="preserve"> </w:t>
      </w:r>
      <w:r w:rsidR="00E16ECE" w:rsidRPr="007E1800">
        <w:rPr>
          <w:rFonts w:ascii="Arial" w:eastAsia="Times New Roman" w:hAnsi="Arial" w:cs="Arial"/>
          <w:sz w:val="20"/>
          <w:szCs w:val="20"/>
          <w:lang w:eastAsia="tr-TR"/>
        </w:rPr>
        <w:t xml:space="preserve">Akut iskemik inme veya </w:t>
      </w:r>
      <w:r w:rsidR="007E1800">
        <w:rPr>
          <w:rFonts w:ascii="Arial" w:eastAsia="Times New Roman" w:hAnsi="Arial" w:cs="Arial"/>
          <w:sz w:val="20"/>
          <w:szCs w:val="20"/>
          <w:lang w:eastAsia="tr-TR"/>
        </w:rPr>
        <w:t>geçici iskemik atak geliş</w:t>
      </w:r>
      <w:r w:rsidR="007E1800" w:rsidRPr="007E1800">
        <w:rPr>
          <w:rFonts w:ascii="Arial" w:eastAsia="Times New Roman" w:hAnsi="Arial" w:cs="Arial"/>
          <w:sz w:val="20"/>
          <w:szCs w:val="20"/>
          <w:lang w:eastAsia="tr-TR"/>
        </w:rPr>
        <w:t>en K</w:t>
      </w:r>
      <w:r w:rsidR="00E16ECE" w:rsidRPr="007E1800">
        <w:rPr>
          <w:rFonts w:ascii="Arial" w:eastAsia="Times New Roman" w:hAnsi="Arial" w:cs="Arial"/>
          <w:sz w:val="20"/>
          <w:szCs w:val="20"/>
          <w:lang w:eastAsia="tr-TR"/>
        </w:rPr>
        <w:t>OVID-19'lu 370 hastayla yapılan 37 çal</w:t>
      </w:r>
      <w:r w:rsidR="006B7FDB">
        <w:rPr>
          <w:rFonts w:ascii="Arial" w:eastAsia="Times New Roman" w:hAnsi="Arial" w:cs="Arial"/>
          <w:sz w:val="20"/>
          <w:szCs w:val="20"/>
          <w:lang w:eastAsia="tr-TR"/>
        </w:rPr>
        <w:t xml:space="preserve">ışmanın gözden geçirilmesi, </w:t>
      </w:r>
      <w:r w:rsidR="00E16ECE" w:rsidRPr="007E1800">
        <w:rPr>
          <w:rFonts w:ascii="Arial" w:eastAsia="Times New Roman" w:hAnsi="Arial" w:cs="Arial"/>
          <w:sz w:val="20"/>
          <w:szCs w:val="20"/>
          <w:lang w:eastAsia="tr-TR"/>
        </w:rPr>
        <w:t xml:space="preserve"> hasta</w:t>
      </w:r>
      <w:r w:rsidR="00F30C5E">
        <w:rPr>
          <w:rFonts w:ascii="Arial" w:eastAsia="Times New Roman" w:hAnsi="Arial" w:cs="Arial"/>
          <w:sz w:val="20"/>
          <w:szCs w:val="20"/>
          <w:lang w:eastAsia="tr-TR"/>
        </w:rPr>
        <w:t>lar</w:t>
      </w:r>
      <w:r w:rsidR="00E16ECE" w:rsidRPr="007E1800">
        <w:rPr>
          <w:rFonts w:ascii="Arial" w:eastAsia="Times New Roman" w:hAnsi="Arial" w:cs="Arial"/>
          <w:sz w:val="20"/>
          <w:szCs w:val="20"/>
          <w:lang w:eastAsia="tr-TR"/>
        </w:rPr>
        <w:t xml:space="preserve">ın </w:t>
      </w:r>
      <w:r w:rsidR="00F30C5E">
        <w:rPr>
          <w:rFonts w:ascii="Arial" w:eastAsia="Times New Roman" w:hAnsi="Arial" w:cs="Arial"/>
          <w:sz w:val="20"/>
          <w:szCs w:val="20"/>
          <w:lang w:eastAsia="tr-TR"/>
        </w:rPr>
        <w:t>çoğunda</w:t>
      </w:r>
      <w:r w:rsidR="006A6DB0">
        <w:rPr>
          <w:rFonts w:ascii="Arial" w:eastAsia="Times New Roman" w:hAnsi="Arial" w:cs="Arial"/>
          <w:sz w:val="20"/>
          <w:szCs w:val="20"/>
          <w:lang w:eastAsia="tr-TR"/>
        </w:rPr>
        <w:t xml:space="preserve"> </w:t>
      </w:r>
      <w:r w:rsidR="00E16ECE" w:rsidRPr="007E1800">
        <w:rPr>
          <w:rFonts w:ascii="Arial" w:eastAsia="Times New Roman" w:hAnsi="Arial" w:cs="Arial"/>
          <w:sz w:val="20"/>
          <w:szCs w:val="20"/>
          <w:lang w:eastAsia="tr-TR"/>
        </w:rPr>
        <w:t>onları iskemik inmeye yatkın hale getiren altta yatan komorbiditelere sahip olduğunu buldu</w:t>
      </w:r>
      <w:r w:rsidR="006B7FDB" w:rsidRPr="006B7FDB">
        <w:rPr>
          <w:rFonts w:ascii="Arial" w:eastAsia="Times New Roman" w:hAnsi="Arial" w:cs="Arial"/>
          <w:b/>
          <w:color w:val="FF0000"/>
          <w:sz w:val="20"/>
          <w:szCs w:val="20"/>
          <w:vertAlign w:val="superscript"/>
          <w:lang w:eastAsia="tr-TR"/>
        </w:rPr>
        <w:t>94</w:t>
      </w:r>
      <w:r w:rsidR="00E16ECE" w:rsidRPr="007E1800">
        <w:rPr>
          <w:rFonts w:ascii="Arial" w:eastAsia="Times New Roman" w:hAnsi="Arial" w:cs="Arial"/>
          <w:sz w:val="20"/>
          <w:szCs w:val="20"/>
          <w:lang w:eastAsia="tr-TR"/>
        </w:rPr>
        <w:t>.</w:t>
      </w:r>
    </w:p>
    <w:p w:rsidR="004B53F1" w:rsidRPr="006B7FDB" w:rsidRDefault="004B53F1" w:rsidP="00B15251">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6B7FDB">
        <w:rPr>
          <w:rFonts w:ascii="Arial" w:eastAsia="Times New Roman" w:hAnsi="Arial" w:cs="Arial"/>
          <w:sz w:val="20"/>
          <w:szCs w:val="20"/>
          <w:lang w:eastAsia="tr-TR"/>
        </w:rPr>
        <w:t>Ancak vaka raporları</w:t>
      </w:r>
      <w:r w:rsidR="00C73B3E">
        <w:rPr>
          <w:rFonts w:ascii="Arial" w:eastAsia="Times New Roman" w:hAnsi="Arial" w:cs="Arial"/>
          <w:sz w:val="20"/>
          <w:szCs w:val="20"/>
          <w:lang w:eastAsia="tr-TR"/>
        </w:rPr>
        <w:t>nda</w:t>
      </w:r>
      <w:r w:rsidRPr="006B7FDB">
        <w:rPr>
          <w:rFonts w:ascii="Arial" w:eastAsia="Times New Roman" w:hAnsi="Arial" w:cs="Arial"/>
          <w:sz w:val="20"/>
          <w:szCs w:val="20"/>
          <w:lang w:eastAsia="tr-TR"/>
        </w:rPr>
        <w:t>, herhan</w:t>
      </w:r>
      <w:r w:rsidR="009F56AD">
        <w:rPr>
          <w:rFonts w:ascii="Arial" w:eastAsia="Times New Roman" w:hAnsi="Arial" w:cs="Arial"/>
          <w:sz w:val="20"/>
          <w:szCs w:val="20"/>
          <w:lang w:eastAsia="tr-TR"/>
        </w:rPr>
        <w:t>gi bir KV risk faktörü olmayan K</w:t>
      </w:r>
      <w:r w:rsidRPr="006B7FDB">
        <w:rPr>
          <w:rFonts w:ascii="Arial" w:eastAsia="Times New Roman" w:hAnsi="Arial" w:cs="Arial"/>
          <w:sz w:val="20"/>
          <w:szCs w:val="20"/>
          <w:lang w:eastAsia="tr-TR"/>
        </w:rPr>
        <w:t xml:space="preserve">OVID-19'lu genç erişkinlerde </w:t>
      </w:r>
      <w:r w:rsidR="006B7FDB">
        <w:rPr>
          <w:rFonts w:ascii="Arial" w:eastAsia="Times New Roman" w:hAnsi="Arial" w:cs="Arial"/>
          <w:sz w:val="20"/>
          <w:szCs w:val="20"/>
          <w:lang w:eastAsia="tr-TR"/>
        </w:rPr>
        <w:t xml:space="preserve">de </w:t>
      </w:r>
      <w:r w:rsidRPr="006B7FDB">
        <w:rPr>
          <w:rFonts w:ascii="Arial" w:eastAsia="Times New Roman" w:hAnsi="Arial" w:cs="Arial"/>
          <w:sz w:val="20"/>
          <w:szCs w:val="20"/>
          <w:lang w:eastAsia="tr-TR"/>
        </w:rPr>
        <w:t>büyük damar inme</w:t>
      </w:r>
      <w:r w:rsidR="006B7FDB">
        <w:rPr>
          <w:rFonts w:ascii="Arial" w:eastAsia="Times New Roman" w:hAnsi="Arial" w:cs="Arial"/>
          <w:sz w:val="20"/>
          <w:szCs w:val="20"/>
          <w:lang w:eastAsia="tr-TR"/>
        </w:rPr>
        <w:t>leri tanımla</w:t>
      </w:r>
      <w:r w:rsidR="00C73B3E">
        <w:rPr>
          <w:rFonts w:ascii="Arial" w:eastAsia="Times New Roman" w:hAnsi="Arial" w:cs="Arial"/>
          <w:sz w:val="20"/>
          <w:szCs w:val="20"/>
          <w:lang w:eastAsia="tr-TR"/>
        </w:rPr>
        <w:t>n</w:t>
      </w:r>
      <w:r w:rsidR="006B7FDB">
        <w:rPr>
          <w:rFonts w:ascii="Arial" w:eastAsia="Times New Roman" w:hAnsi="Arial" w:cs="Arial"/>
          <w:sz w:val="20"/>
          <w:szCs w:val="20"/>
          <w:lang w:eastAsia="tr-TR"/>
        </w:rPr>
        <w:t>dı</w:t>
      </w:r>
      <w:r w:rsidR="006B7FDB" w:rsidRPr="006B7FDB">
        <w:rPr>
          <w:rFonts w:ascii="Arial" w:eastAsia="Times New Roman" w:hAnsi="Arial" w:cs="Arial"/>
          <w:b/>
          <w:color w:val="FF0000"/>
          <w:sz w:val="20"/>
          <w:szCs w:val="20"/>
          <w:vertAlign w:val="superscript"/>
          <w:lang w:eastAsia="tr-TR"/>
        </w:rPr>
        <w:t>94</w:t>
      </w:r>
      <w:r w:rsidRPr="006B7FDB">
        <w:rPr>
          <w:rFonts w:ascii="Times New Roman" w:eastAsia="Times New Roman" w:hAnsi="Times New Roman" w:cs="Times New Roman"/>
          <w:color w:val="0070C0"/>
          <w:sz w:val="24"/>
          <w:szCs w:val="24"/>
          <w:lang w:eastAsia="tr-TR"/>
        </w:rPr>
        <w:t>.</w:t>
      </w:r>
    </w:p>
    <w:p w:rsidR="00122BB2" w:rsidRPr="00122BB2" w:rsidRDefault="00B15251" w:rsidP="00523366">
      <w:pPr>
        <w:pStyle w:val="ListeParagraf"/>
        <w:numPr>
          <w:ilvl w:val="0"/>
          <w:numId w:val="16"/>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9F56AD">
        <w:rPr>
          <w:rFonts w:ascii="Arial" w:eastAsia="Times New Roman" w:hAnsi="Arial" w:cs="Arial"/>
          <w:sz w:val="20"/>
          <w:szCs w:val="20"/>
          <w:lang w:eastAsia="tr-TR"/>
        </w:rPr>
        <w:t>Birleşik Arap Emirlikleri'nden bir vaka serisinde, do</w:t>
      </w:r>
      <w:r w:rsidR="009F56AD">
        <w:rPr>
          <w:rFonts w:ascii="Arial" w:eastAsia="Times New Roman" w:hAnsi="Arial" w:cs="Arial"/>
          <w:sz w:val="20"/>
          <w:szCs w:val="20"/>
          <w:lang w:eastAsia="tr-TR"/>
        </w:rPr>
        <w:t>ğrulanmış K</w:t>
      </w:r>
      <w:r w:rsidRPr="009F56AD">
        <w:rPr>
          <w:rFonts w:ascii="Arial" w:eastAsia="Times New Roman" w:hAnsi="Arial" w:cs="Arial"/>
          <w:sz w:val="20"/>
          <w:szCs w:val="20"/>
          <w:lang w:eastAsia="tr-TR"/>
        </w:rPr>
        <w:t>OVID</w:t>
      </w:r>
      <w:r w:rsidR="009F56AD">
        <w:rPr>
          <w:rFonts w:ascii="Arial" w:eastAsia="Times New Roman" w:hAnsi="Arial" w:cs="Arial"/>
          <w:sz w:val="20"/>
          <w:szCs w:val="20"/>
          <w:lang w:eastAsia="tr-TR"/>
        </w:rPr>
        <w:t>-19 enfeksiyonu olan 22 hasta</w:t>
      </w:r>
      <w:r w:rsidR="00F455A6">
        <w:rPr>
          <w:rFonts w:ascii="Arial" w:eastAsia="Times New Roman" w:hAnsi="Arial" w:cs="Arial"/>
          <w:sz w:val="20"/>
          <w:szCs w:val="20"/>
          <w:lang w:eastAsia="tr-TR"/>
        </w:rPr>
        <w:t>,</w:t>
      </w:r>
      <w:r w:rsidR="009F56AD">
        <w:rPr>
          <w:rFonts w:ascii="Arial" w:eastAsia="Times New Roman" w:hAnsi="Arial" w:cs="Arial"/>
          <w:sz w:val="20"/>
          <w:szCs w:val="20"/>
          <w:lang w:eastAsia="tr-TR"/>
        </w:rPr>
        <w:t xml:space="preserve"> K</w:t>
      </w:r>
      <w:r w:rsidRPr="009F56AD">
        <w:rPr>
          <w:rFonts w:ascii="Arial" w:eastAsia="Times New Roman" w:hAnsi="Arial" w:cs="Arial"/>
          <w:sz w:val="20"/>
          <w:szCs w:val="20"/>
          <w:lang w:eastAsia="tr-TR"/>
        </w:rPr>
        <w:t xml:space="preserve">OVID-19 enfeksiyonunun ilk kanıtı olarak iskemik inme semptomları ile başvurdu; </w:t>
      </w:r>
      <w:r w:rsidR="009F56AD">
        <w:rPr>
          <w:rFonts w:ascii="Arial" w:eastAsia="Times New Roman" w:hAnsi="Arial" w:cs="Arial"/>
          <w:sz w:val="20"/>
          <w:szCs w:val="20"/>
          <w:lang w:eastAsia="tr-TR"/>
        </w:rPr>
        <w:t>bunların çoğu erkek</w:t>
      </w:r>
      <w:r w:rsidRPr="009F56AD">
        <w:rPr>
          <w:rFonts w:ascii="Arial" w:eastAsia="Times New Roman" w:hAnsi="Arial" w:cs="Arial"/>
          <w:sz w:val="20"/>
          <w:szCs w:val="20"/>
          <w:lang w:eastAsia="tr-TR"/>
        </w:rPr>
        <w:t xml:space="preserve"> ve 55 yaşından küçüktü</w:t>
      </w:r>
      <w:r w:rsidR="009F56AD" w:rsidRPr="009F56AD">
        <w:rPr>
          <w:rFonts w:ascii="Arial" w:eastAsia="Times New Roman" w:hAnsi="Arial" w:cs="Arial"/>
          <w:b/>
          <w:color w:val="FF0000"/>
          <w:sz w:val="20"/>
          <w:szCs w:val="20"/>
          <w:vertAlign w:val="superscript"/>
          <w:lang w:eastAsia="tr-TR"/>
        </w:rPr>
        <w:t>96</w:t>
      </w:r>
      <w:r w:rsidRPr="009F56AD">
        <w:rPr>
          <w:rFonts w:ascii="Arial" w:eastAsia="Times New Roman" w:hAnsi="Arial" w:cs="Arial"/>
          <w:sz w:val="20"/>
          <w:szCs w:val="20"/>
          <w:lang w:eastAsia="tr-TR"/>
        </w:rPr>
        <w:t>.</w:t>
      </w:r>
      <w:r w:rsidR="00DC3A20" w:rsidRPr="009F56AD">
        <w:rPr>
          <w:rFonts w:ascii="Arial" w:hAnsi="Arial" w:cs="Arial"/>
          <w:sz w:val="20"/>
          <w:szCs w:val="20"/>
        </w:rPr>
        <w:t xml:space="preserve"> </w:t>
      </w:r>
      <w:r w:rsidR="009F56AD" w:rsidRPr="009F56AD">
        <w:rPr>
          <w:rFonts w:ascii="Arial" w:eastAsia="Times New Roman" w:hAnsi="Arial" w:cs="Arial"/>
          <w:sz w:val="20"/>
          <w:szCs w:val="20"/>
          <w:lang w:eastAsia="tr-TR"/>
        </w:rPr>
        <w:t>K</w:t>
      </w:r>
      <w:r w:rsidR="00DC3A20" w:rsidRPr="009F56AD">
        <w:rPr>
          <w:rFonts w:ascii="Arial" w:eastAsia="Times New Roman" w:hAnsi="Arial" w:cs="Arial"/>
          <w:sz w:val="20"/>
          <w:szCs w:val="20"/>
          <w:lang w:eastAsia="tr-TR"/>
        </w:rPr>
        <w:t>OVI</w:t>
      </w:r>
      <w:r w:rsidR="009F56AD" w:rsidRPr="009F56AD">
        <w:rPr>
          <w:rFonts w:ascii="Arial" w:eastAsia="Times New Roman" w:hAnsi="Arial" w:cs="Arial"/>
          <w:sz w:val="20"/>
          <w:szCs w:val="20"/>
          <w:lang w:eastAsia="tr-TR"/>
        </w:rPr>
        <w:t>D-19 ve inme hastalarının tarihsel</w:t>
      </w:r>
      <w:r w:rsidR="00DC3A20" w:rsidRPr="009F56AD">
        <w:rPr>
          <w:rFonts w:ascii="Arial" w:eastAsia="Times New Roman" w:hAnsi="Arial" w:cs="Arial"/>
          <w:sz w:val="20"/>
          <w:szCs w:val="20"/>
          <w:lang w:eastAsia="tr-TR"/>
        </w:rPr>
        <w:t xml:space="preserve"> kontrollere göre önemli ölçüde daha yüksek mortaliteye sahip olduğu bildirilmektedir</w:t>
      </w:r>
      <w:r w:rsidR="009F56AD" w:rsidRPr="009F56AD">
        <w:rPr>
          <w:rFonts w:ascii="Arial" w:eastAsia="Times New Roman" w:hAnsi="Arial" w:cs="Arial"/>
          <w:b/>
          <w:color w:val="FF0000"/>
          <w:sz w:val="20"/>
          <w:szCs w:val="20"/>
          <w:vertAlign w:val="superscript"/>
          <w:lang w:eastAsia="tr-TR"/>
        </w:rPr>
        <w:t>97</w:t>
      </w:r>
      <w:r w:rsidR="00DC3A20" w:rsidRPr="009F56AD">
        <w:rPr>
          <w:rFonts w:ascii="Arial" w:eastAsia="Times New Roman" w:hAnsi="Arial" w:cs="Arial"/>
          <w:sz w:val="20"/>
          <w:szCs w:val="20"/>
          <w:lang w:eastAsia="tr-TR"/>
        </w:rPr>
        <w:t>.</w:t>
      </w:r>
    </w:p>
    <w:p w:rsidR="00E16ECE" w:rsidRPr="008D4CE4" w:rsidRDefault="00523366" w:rsidP="00523366">
      <w:pPr>
        <w:pStyle w:val="ListeParagraf"/>
        <w:numPr>
          <w:ilvl w:val="0"/>
          <w:numId w:val="16"/>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523366">
        <w:t xml:space="preserve"> </w:t>
      </w:r>
      <w:r w:rsidRPr="00EA46DE">
        <w:rPr>
          <w:rFonts w:ascii="Arial" w:eastAsia="Times New Roman" w:hAnsi="Arial" w:cs="Arial"/>
          <w:sz w:val="20"/>
          <w:szCs w:val="20"/>
          <w:lang w:eastAsia="tr-TR"/>
        </w:rPr>
        <w:t>9 çalışmada 13 hastada arteriyel inmelere ek olarak serebral venöz sinüs trombozu bildirilmiştir</w:t>
      </w:r>
      <w:r w:rsidR="00EA46DE" w:rsidRPr="00EA46DE">
        <w:rPr>
          <w:rFonts w:ascii="Arial" w:eastAsia="Times New Roman" w:hAnsi="Arial" w:cs="Arial"/>
          <w:b/>
          <w:color w:val="FF0000"/>
          <w:sz w:val="20"/>
          <w:szCs w:val="20"/>
          <w:vertAlign w:val="superscript"/>
          <w:lang w:eastAsia="tr-TR"/>
        </w:rPr>
        <w:t>92</w:t>
      </w:r>
      <w:r w:rsidRPr="00523366">
        <w:rPr>
          <w:rFonts w:ascii="Times New Roman" w:eastAsia="Times New Roman" w:hAnsi="Times New Roman" w:cs="Times New Roman"/>
          <w:color w:val="0070C0"/>
          <w:sz w:val="24"/>
          <w:szCs w:val="24"/>
          <w:lang w:eastAsia="tr-TR"/>
        </w:rPr>
        <w:t>.</w:t>
      </w:r>
    </w:p>
    <w:p w:rsidR="001E770E" w:rsidRPr="001978D9" w:rsidRDefault="00E16ECE" w:rsidP="001E770E">
      <w:pPr>
        <w:shd w:val="clear" w:color="auto" w:fill="FFFFFF"/>
        <w:spacing w:before="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Oxley TJ, Mocco J, Majidi S,</w:t>
      </w:r>
      <w:r>
        <w:rPr>
          <w:rFonts w:ascii="Times New Roman" w:eastAsia="Times New Roman" w:hAnsi="Times New Roman" w:cs="Times New Roman"/>
          <w:color w:val="000000"/>
          <w:sz w:val="16"/>
          <w:szCs w:val="16"/>
          <w:lang w:eastAsia="tr-TR"/>
        </w:rPr>
        <w:t xml:space="preserve"> et al.   </w:t>
      </w:r>
      <w:r w:rsidRPr="001978D9">
        <w:rPr>
          <w:rFonts w:ascii="Times New Roman" w:eastAsia="Times New Roman" w:hAnsi="Times New Roman" w:cs="Times New Roman"/>
          <w:color w:val="000000"/>
          <w:sz w:val="16"/>
          <w:szCs w:val="16"/>
          <w:lang w:eastAsia="tr-TR"/>
        </w:rPr>
        <w:t xml:space="preserve"> . Large-Vessel Stroke as a Presenting Feature of Covid-19 in the Young. N Engl J Med. 2020 May 14;382(20):e60. </w:t>
      </w:r>
      <w:r>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Sharifian-Dorche M, Huot P,</w:t>
      </w:r>
      <w:r>
        <w:rPr>
          <w:rFonts w:ascii="Times New Roman" w:eastAsia="Times New Roman" w:hAnsi="Times New Roman" w:cs="Times New Roman"/>
          <w:color w:val="000000"/>
          <w:sz w:val="16"/>
          <w:szCs w:val="16"/>
          <w:lang w:eastAsia="tr-TR"/>
        </w:rPr>
        <w:t xml:space="preserve"> et al.    </w:t>
      </w:r>
      <w:r w:rsidRPr="001978D9">
        <w:rPr>
          <w:rFonts w:ascii="Times New Roman" w:eastAsia="Times New Roman" w:hAnsi="Times New Roman" w:cs="Times New Roman"/>
          <w:color w:val="000000"/>
          <w:sz w:val="16"/>
          <w:szCs w:val="16"/>
          <w:lang w:eastAsia="tr-TR"/>
        </w:rPr>
        <w:t xml:space="preserve"> . Neurological complications of coronavirus infection; a comparative review and lessons learned during the COVID-19 pandemic. J Neurol Sci. 2020 Oct 15;417:117085</w:t>
      </w:r>
      <w:r w:rsidR="008D4CE4">
        <w:rPr>
          <w:rFonts w:ascii="Times New Roman" w:eastAsia="Times New Roman" w:hAnsi="Times New Roman" w:cs="Times New Roman"/>
          <w:color w:val="000000"/>
          <w:sz w:val="16"/>
          <w:szCs w:val="16"/>
          <w:lang w:eastAsia="tr-TR"/>
        </w:rPr>
        <w:t xml:space="preserve">. / </w:t>
      </w:r>
      <w:r w:rsidR="008D4CE4" w:rsidRPr="001978D9">
        <w:rPr>
          <w:rFonts w:ascii="Times New Roman" w:eastAsia="Times New Roman" w:hAnsi="Times New Roman" w:cs="Times New Roman"/>
          <w:color w:val="000000"/>
          <w:sz w:val="16"/>
          <w:szCs w:val="16"/>
          <w:lang w:eastAsia="tr-TR"/>
        </w:rPr>
        <w:t>Khan M, Ibrahim RH, Siddiqi SA, Kerolos Y, Al-Kaylani MM, AlRukn SA, Krieger DW. COVID-19 and acute ischemic stroke - A case series from Dubai, UAE. Int J Stroke. 2020 Aug;15(6):699-700.</w:t>
      </w:r>
      <w:r w:rsidR="00DC3A20">
        <w:rPr>
          <w:rFonts w:ascii="Times New Roman" w:eastAsia="Times New Roman" w:hAnsi="Times New Roman" w:cs="Times New Roman"/>
          <w:color w:val="000000"/>
          <w:sz w:val="16"/>
          <w:szCs w:val="16"/>
          <w:lang w:eastAsia="tr-TR"/>
        </w:rPr>
        <w:t xml:space="preserve"> </w:t>
      </w:r>
      <w:r w:rsidR="008D736B">
        <w:rPr>
          <w:rFonts w:ascii="Times New Roman" w:eastAsia="Times New Roman" w:hAnsi="Times New Roman" w:cs="Times New Roman"/>
          <w:color w:val="000000"/>
          <w:sz w:val="16"/>
          <w:szCs w:val="16"/>
          <w:lang w:eastAsia="tr-TR"/>
        </w:rPr>
        <w:t xml:space="preserve"> </w:t>
      </w:r>
      <w:r w:rsidR="00DC3A20">
        <w:rPr>
          <w:rFonts w:ascii="Times New Roman" w:eastAsia="Times New Roman" w:hAnsi="Times New Roman" w:cs="Times New Roman"/>
          <w:color w:val="000000"/>
          <w:sz w:val="16"/>
          <w:szCs w:val="16"/>
          <w:lang w:eastAsia="tr-TR"/>
        </w:rPr>
        <w:t xml:space="preserve">/ </w:t>
      </w:r>
      <w:r w:rsidR="00DC3A20" w:rsidRPr="001978D9">
        <w:rPr>
          <w:rFonts w:ascii="Times New Roman" w:eastAsia="Times New Roman" w:hAnsi="Times New Roman" w:cs="Times New Roman"/>
          <w:color w:val="000000"/>
          <w:sz w:val="16"/>
          <w:szCs w:val="16"/>
          <w:lang w:eastAsia="tr-TR"/>
        </w:rPr>
        <w:t>Yaghi S, Ishida K, Torres J,</w:t>
      </w:r>
      <w:r w:rsidR="008D736B">
        <w:rPr>
          <w:rFonts w:ascii="Times New Roman" w:eastAsia="Times New Roman" w:hAnsi="Times New Roman" w:cs="Times New Roman"/>
          <w:color w:val="000000"/>
          <w:sz w:val="16"/>
          <w:szCs w:val="16"/>
          <w:lang w:eastAsia="tr-TR"/>
        </w:rPr>
        <w:t xml:space="preserve"> et al.    </w:t>
      </w:r>
      <w:r w:rsidR="00DC3A20" w:rsidRPr="001978D9">
        <w:rPr>
          <w:rFonts w:ascii="Times New Roman" w:eastAsia="Times New Roman" w:hAnsi="Times New Roman" w:cs="Times New Roman"/>
          <w:color w:val="000000"/>
          <w:sz w:val="16"/>
          <w:szCs w:val="16"/>
          <w:lang w:eastAsia="tr-TR"/>
        </w:rPr>
        <w:t xml:space="preserve"> . SARS-CoV-2 and Stroke in a New York Healthcare System. Stroke. 2020</w:t>
      </w:r>
      <w:r w:rsidR="008D736B">
        <w:rPr>
          <w:rFonts w:ascii="Times New Roman" w:eastAsia="Times New Roman" w:hAnsi="Times New Roman" w:cs="Times New Roman"/>
          <w:color w:val="000000"/>
          <w:sz w:val="16"/>
          <w:szCs w:val="16"/>
          <w:lang w:eastAsia="tr-TR"/>
        </w:rPr>
        <w:t>)</w:t>
      </w:r>
      <w:r w:rsidR="00DC3A20" w:rsidRPr="001978D9">
        <w:rPr>
          <w:rFonts w:ascii="Times New Roman" w:eastAsia="Times New Roman" w:hAnsi="Times New Roman" w:cs="Times New Roman"/>
          <w:color w:val="000000"/>
          <w:sz w:val="16"/>
          <w:szCs w:val="16"/>
          <w:lang w:eastAsia="tr-TR"/>
        </w:rPr>
        <w:t xml:space="preserve"> Jul;51(7):2002-2011.</w:t>
      </w:r>
      <w:r w:rsidR="001E770E">
        <w:rPr>
          <w:rFonts w:ascii="Times New Roman" w:eastAsia="Times New Roman" w:hAnsi="Times New Roman" w:cs="Times New Roman"/>
          <w:color w:val="000000"/>
          <w:sz w:val="16"/>
          <w:szCs w:val="16"/>
          <w:lang w:eastAsia="tr-TR"/>
        </w:rPr>
        <w:t xml:space="preserve"> / </w:t>
      </w:r>
      <w:r w:rsidR="001E770E" w:rsidRPr="001978D9">
        <w:rPr>
          <w:rFonts w:ascii="Times New Roman" w:eastAsia="Times New Roman" w:hAnsi="Times New Roman" w:cs="Times New Roman"/>
          <w:color w:val="000000"/>
          <w:sz w:val="16"/>
          <w:szCs w:val="16"/>
          <w:lang w:eastAsia="tr-TR"/>
        </w:rPr>
        <w:t>Panigada M, Bottino N, Tagliabue P,</w:t>
      </w:r>
      <w:r w:rsidR="001E770E">
        <w:rPr>
          <w:rFonts w:ascii="Times New Roman" w:eastAsia="Times New Roman" w:hAnsi="Times New Roman" w:cs="Times New Roman"/>
          <w:color w:val="000000"/>
          <w:sz w:val="16"/>
          <w:szCs w:val="16"/>
          <w:lang w:eastAsia="tr-TR"/>
        </w:rPr>
        <w:t xml:space="preserve"> et al. </w:t>
      </w:r>
      <w:r w:rsidR="001E770E" w:rsidRPr="001978D9">
        <w:rPr>
          <w:rFonts w:ascii="Times New Roman" w:eastAsia="Times New Roman" w:hAnsi="Times New Roman" w:cs="Times New Roman"/>
          <w:color w:val="000000"/>
          <w:sz w:val="16"/>
          <w:szCs w:val="16"/>
          <w:lang w:eastAsia="tr-TR"/>
        </w:rPr>
        <w:t>Hypercoagulability of COVID-19 patients in intensive care unit: A report of thromboelastography findings and other parameters of hemostasis. J Thromb Haemost. 2020 Jul;18(7):1738-1742. </w:t>
      </w:r>
      <w:r w:rsidR="001E770E">
        <w:rPr>
          <w:rFonts w:ascii="Times New Roman" w:eastAsia="Times New Roman" w:hAnsi="Times New Roman" w:cs="Times New Roman"/>
          <w:color w:val="000000"/>
          <w:sz w:val="16"/>
          <w:szCs w:val="16"/>
          <w:lang w:eastAsia="tr-TR"/>
        </w:rPr>
        <w:t>)</w:t>
      </w:r>
    </w:p>
    <w:p w:rsidR="008D4CE4" w:rsidRDefault="008D4CE4" w:rsidP="008D736B">
      <w:pPr>
        <w:shd w:val="clear" w:color="auto" w:fill="FFFFFF"/>
        <w:spacing w:before="166" w:line="240" w:lineRule="auto"/>
        <w:rPr>
          <w:rFonts w:ascii="Times New Roman" w:eastAsia="Times New Roman" w:hAnsi="Times New Roman" w:cs="Times New Roman"/>
          <w:color w:val="000000"/>
          <w:sz w:val="16"/>
          <w:szCs w:val="16"/>
          <w:lang w:eastAsia="tr-TR"/>
        </w:rPr>
      </w:pPr>
    </w:p>
    <w:p w:rsidR="00231C3C" w:rsidRDefault="00165468" w:rsidP="00231C3C">
      <w:pPr>
        <w:shd w:val="clear" w:color="auto" w:fill="FFFFFF"/>
        <w:spacing w:before="166" w:after="166" w:line="240" w:lineRule="auto"/>
        <w:rPr>
          <w:rFonts w:ascii="Arial" w:eastAsia="Times New Roman" w:hAnsi="Arial" w:cs="Arial"/>
          <w:sz w:val="20"/>
          <w:szCs w:val="20"/>
          <w:lang w:eastAsia="tr-TR"/>
        </w:rPr>
      </w:pPr>
      <w:r w:rsidRPr="00231C3C">
        <w:rPr>
          <w:rFonts w:ascii="Arial" w:eastAsia="Times New Roman" w:hAnsi="Arial" w:cs="Arial"/>
          <w:sz w:val="20"/>
          <w:szCs w:val="20"/>
          <w:lang w:eastAsia="tr-TR"/>
        </w:rPr>
        <w:t>Akut ekstremite iskemisine neden olan periferik ar</w:t>
      </w:r>
      <w:r w:rsidR="00122BB2" w:rsidRPr="00231C3C">
        <w:rPr>
          <w:rFonts w:ascii="Arial" w:eastAsia="Times New Roman" w:hAnsi="Arial" w:cs="Arial"/>
          <w:sz w:val="20"/>
          <w:szCs w:val="20"/>
          <w:lang w:eastAsia="tr-TR"/>
        </w:rPr>
        <w:t>teriyel tromboembolizm de K</w:t>
      </w:r>
      <w:r w:rsidRPr="00231C3C">
        <w:rPr>
          <w:rFonts w:ascii="Arial" w:eastAsia="Times New Roman" w:hAnsi="Arial" w:cs="Arial"/>
          <w:sz w:val="20"/>
          <w:szCs w:val="20"/>
          <w:lang w:eastAsia="tr-TR"/>
        </w:rPr>
        <w:t>OVID-19'da tanımlanmıştır.</w:t>
      </w:r>
    </w:p>
    <w:p w:rsidR="00A81A33" w:rsidRPr="00231C3C" w:rsidRDefault="0058156E" w:rsidP="00231C3C">
      <w:pPr>
        <w:pStyle w:val="ListeParagraf"/>
        <w:numPr>
          <w:ilvl w:val="0"/>
          <w:numId w:val="32"/>
        </w:numPr>
        <w:shd w:val="clear" w:color="auto" w:fill="FFFFFF"/>
        <w:spacing w:before="166" w:after="166" w:line="240" w:lineRule="auto"/>
        <w:rPr>
          <w:rFonts w:ascii="Arial" w:eastAsia="Times New Roman" w:hAnsi="Arial" w:cs="Arial"/>
          <w:sz w:val="20"/>
          <w:szCs w:val="20"/>
          <w:lang w:eastAsia="tr-TR"/>
        </w:rPr>
      </w:pPr>
      <w:r w:rsidRPr="00231C3C">
        <w:rPr>
          <w:rFonts w:ascii="Arial" w:eastAsia="Times New Roman" w:hAnsi="Arial" w:cs="Arial"/>
          <w:sz w:val="20"/>
          <w:szCs w:val="20"/>
          <w:lang w:eastAsia="tr-TR"/>
        </w:rPr>
        <w:t>Bilinen herhangi bir risk f</w:t>
      </w:r>
      <w:r w:rsidR="00122BB2" w:rsidRPr="00231C3C">
        <w:rPr>
          <w:rFonts w:ascii="Arial" w:eastAsia="Times New Roman" w:hAnsi="Arial" w:cs="Arial"/>
          <w:sz w:val="20"/>
          <w:szCs w:val="20"/>
          <w:lang w:eastAsia="tr-TR"/>
        </w:rPr>
        <w:t xml:space="preserve">aktörü olmayan iki genç hastaya akut ekstremite iskemisi ile </w:t>
      </w:r>
      <w:r w:rsidRPr="00231C3C">
        <w:rPr>
          <w:rFonts w:ascii="Arial" w:eastAsia="Times New Roman" w:hAnsi="Arial" w:cs="Arial"/>
          <w:sz w:val="20"/>
          <w:szCs w:val="20"/>
          <w:lang w:eastAsia="tr-TR"/>
        </w:rPr>
        <w:t xml:space="preserve"> ortaya çıkan aortu içeren akut tromboz teşhisi kondu</w:t>
      </w:r>
      <w:r w:rsidR="00122BB2" w:rsidRPr="00231C3C">
        <w:rPr>
          <w:rFonts w:ascii="Arial" w:eastAsia="Times New Roman" w:hAnsi="Arial" w:cs="Arial"/>
          <w:b/>
          <w:color w:val="FF0000"/>
          <w:sz w:val="20"/>
          <w:szCs w:val="20"/>
          <w:vertAlign w:val="superscript"/>
          <w:lang w:eastAsia="tr-TR"/>
        </w:rPr>
        <w:t>98</w:t>
      </w:r>
      <w:r w:rsidRPr="00231C3C">
        <w:rPr>
          <w:rFonts w:ascii="Arial" w:eastAsia="Times New Roman" w:hAnsi="Arial" w:cs="Arial"/>
          <w:sz w:val="20"/>
          <w:szCs w:val="20"/>
          <w:lang w:eastAsia="tr-TR"/>
        </w:rPr>
        <w:t>.</w:t>
      </w:r>
    </w:p>
    <w:p w:rsidR="00A81A33" w:rsidRPr="00122BB2" w:rsidRDefault="0058156E" w:rsidP="00A81A33">
      <w:pPr>
        <w:pStyle w:val="ListeParagraf"/>
        <w:numPr>
          <w:ilvl w:val="0"/>
          <w:numId w:val="16"/>
        </w:numPr>
        <w:shd w:val="clear" w:color="auto" w:fill="FFFFFF"/>
        <w:spacing w:before="166" w:after="166" w:line="240" w:lineRule="auto"/>
        <w:rPr>
          <w:rFonts w:ascii="Arial" w:eastAsia="Times New Roman" w:hAnsi="Arial" w:cs="Arial"/>
          <w:sz w:val="20"/>
          <w:szCs w:val="20"/>
          <w:lang w:eastAsia="tr-TR"/>
        </w:rPr>
      </w:pPr>
      <w:r w:rsidRPr="00122BB2">
        <w:rPr>
          <w:rFonts w:ascii="Arial" w:eastAsia="Times New Roman" w:hAnsi="Arial" w:cs="Arial"/>
          <w:sz w:val="20"/>
          <w:szCs w:val="20"/>
          <w:lang w:eastAsia="tr-TR"/>
        </w:rPr>
        <w:t>İtalya'dan bir rapor, a</w:t>
      </w:r>
      <w:r w:rsidR="00122BB2" w:rsidRPr="00122BB2">
        <w:rPr>
          <w:rFonts w:ascii="Arial" w:eastAsia="Times New Roman" w:hAnsi="Arial" w:cs="Arial"/>
          <w:sz w:val="20"/>
          <w:szCs w:val="20"/>
          <w:lang w:eastAsia="tr-TR"/>
        </w:rPr>
        <w:t>kut ekstremite iskemisi geliş</w:t>
      </w:r>
      <w:r w:rsidRPr="00122BB2">
        <w:rPr>
          <w:rFonts w:ascii="Arial" w:eastAsia="Times New Roman" w:hAnsi="Arial" w:cs="Arial"/>
          <w:sz w:val="20"/>
          <w:szCs w:val="20"/>
          <w:lang w:eastAsia="tr-TR"/>
        </w:rPr>
        <w:t>e</w:t>
      </w:r>
      <w:r w:rsidR="00122BB2">
        <w:rPr>
          <w:rFonts w:ascii="Arial" w:eastAsia="Times New Roman" w:hAnsi="Arial" w:cs="Arial"/>
          <w:sz w:val="20"/>
          <w:szCs w:val="20"/>
          <w:lang w:eastAsia="tr-TR"/>
        </w:rPr>
        <w:t>n K</w:t>
      </w:r>
      <w:r w:rsidRPr="00122BB2">
        <w:rPr>
          <w:rFonts w:ascii="Arial" w:eastAsia="Times New Roman" w:hAnsi="Arial" w:cs="Arial"/>
          <w:sz w:val="20"/>
          <w:szCs w:val="20"/>
          <w:lang w:eastAsia="tr-TR"/>
        </w:rPr>
        <w:t>OVID-19'lu dört hastayı tanımladı; ikisinde komorbidite vardı, ancak diğer ikisi genç ve akt</w:t>
      </w:r>
      <w:r w:rsidR="00DF481C">
        <w:rPr>
          <w:rFonts w:ascii="Arial" w:eastAsia="Times New Roman" w:hAnsi="Arial" w:cs="Arial"/>
          <w:sz w:val="20"/>
          <w:szCs w:val="20"/>
          <w:lang w:eastAsia="tr-TR"/>
        </w:rPr>
        <w:t>ifti, herhangi bir komorbidite</w:t>
      </w:r>
      <w:r w:rsidRPr="00122BB2">
        <w:rPr>
          <w:rFonts w:ascii="Arial" w:eastAsia="Times New Roman" w:hAnsi="Arial" w:cs="Arial"/>
          <w:sz w:val="20"/>
          <w:szCs w:val="20"/>
          <w:lang w:eastAsia="tr-TR"/>
        </w:rPr>
        <w:t xml:space="preserve"> yoktu</w:t>
      </w:r>
      <w:r w:rsidR="00122BB2" w:rsidRPr="00122BB2">
        <w:rPr>
          <w:rFonts w:ascii="Arial" w:eastAsia="Times New Roman" w:hAnsi="Arial" w:cs="Arial"/>
          <w:b/>
          <w:color w:val="FF0000"/>
          <w:sz w:val="20"/>
          <w:szCs w:val="20"/>
          <w:vertAlign w:val="superscript"/>
          <w:lang w:eastAsia="tr-TR"/>
        </w:rPr>
        <w:t>99</w:t>
      </w:r>
      <w:r w:rsidR="00A81A33" w:rsidRPr="00122BB2">
        <w:rPr>
          <w:rFonts w:ascii="Arial" w:eastAsia="Times New Roman" w:hAnsi="Arial" w:cs="Arial"/>
          <w:sz w:val="20"/>
          <w:szCs w:val="20"/>
          <w:lang w:eastAsia="tr-TR"/>
        </w:rPr>
        <w:t>.</w:t>
      </w:r>
    </w:p>
    <w:p w:rsidR="00231C3C" w:rsidRDefault="00A81A33" w:rsidP="00A81A33">
      <w:pPr>
        <w:pStyle w:val="ListeParagraf"/>
        <w:numPr>
          <w:ilvl w:val="0"/>
          <w:numId w:val="16"/>
        </w:numPr>
        <w:shd w:val="clear" w:color="auto" w:fill="FFFFFF"/>
        <w:spacing w:before="166" w:after="166" w:line="240" w:lineRule="auto"/>
        <w:rPr>
          <w:rFonts w:ascii="Arial" w:eastAsia="Times New Roman" w:hAnsi="Arial" w:cs="Arial"/>
          <w:sz w:val="20"/>
          <w:szCs w:val="20"/>
          <w:lang w:eastAsia="tr-TR"/>
        </w:rPr>
      </w:pPr>
      <w:r w:rsidRPr="00DF481C">
        <w:rPr>
          <w:rFonts w:ascii="Arial" w:eastAsia="Times New Roman" w:hAnsi="Arial" w:cs="Arial"/>
          <w:sz w:val="20"/>
          <w:szCs w:val="20"/>
          <w:lang w:eastAsia="tr-TR"/>
        </w:rPr>
        <w:t>Başka bir İtalyan vaka serisinde, akut ekstremite iskemisi te</w:t>
      </w:r>
      <w:r w:rsidR="00231C3C">
        <w:rPr>
          <w:rFonts w:ascii="Arial" w:eastAsia="Times New Roman" w:hAnsi="Arial" w:cs="Arial"/>
          <w:sz w:val="20"/>
          <w:szCs w:val="20"/>
          <w:lang w:eastAsia="tr-TR"/>
        </w:rPr>
        <w:t>spit edilmeden önce 20 hastaya K</w:t>
      </w:r>
      <w:r w:rsidRPr="00DF481C">
        <w:rPr>
          <w:rFonts w:ascii="Arial" w:eastAsia="Times New Roman" w:hAnsi="Arial" w:cs="Arial"/>
          <w:sz w:val="20"/>
          <w:szCs w:val="20"/>
          <w:lang w:eastAsia="tr-TR"/>
        </w:rPr>
        <w:t>OVID-19 ile</w:t>
      </w:r>
      <w:r w:rsidR="00231C3C">
        <w:rPr>
          <w:rFonts w:ascii="Arial" w:eastAsia="Times New Roman" w:hAnsi="Arial" w:cs="Arial"/>
          <w:sz w:val="20"/>
          <w:szCs w:val="20"/>
          <w:lang w:eastAsia="tr-TR"/>
        </w:rPr>
        <w:t xml:space="preserve"> ilişkili pnömoni teşhisi kondu.</w:t>
      </w:r>
      <w:r w:rsidRPr="00DF481C">
        <w:rPr>
          <w:rFonts w:ascii="Arial" w:eastAsia="Times New Roman" w:hAnsi="Arial" w:cs="Arial"/>
          <w:sz w:val="20"/>
          <w:szCs w:val="20"/>
          <w:lang w:eastAsia="tr-TR"/>
        </w:rPr>
        <w:t xml:space="preserve"> </w:t>
      </w:r>
    </w:p>
    <w:p w:rsidR="003D09EC" w:rsidRPr="00DF481C" w:rsidRDefault="00231C3C" w:rsidP="00231C3C">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Bu hastalarda  </w:t>
      </w:r>
      <w:r w:rsidR="00A81A33" w:rsidRPr="00DF481C">
        <w:rPr>
          <w:rFonts w:ascii="Arial" w:eastAsia="Times New Roman" w:hAnsi="Arial" w:cs="Arial"/>
          <w:sz w:val="20"/>
          <w:szCs w:val="20"/>
          <w:lang w:eastAsia="tr-TR"/>
        </w:rPr>
        <w:t>revaskülarizasyon, muhtemelen virüse bağlı hiper</w:t>
      </w:r>
      <w:r w:rsidR="00DF481C" w:rsidRPr="00DF481C">
        <w:rPr>
          <w:rFonts w:ascii="Arial" w:eastAsia="Times New Roman" w:hAnsi="Arial" w:cs="Arial"/>
          <w:sz w:val="20"/>
          <w:szCs w:val="20"/>
          <w:lang w:eastAsia="tr-TR"/>
        </w:rPr>
        <w:t>koagülabilite  durumuna sekonder</w:t>
      </w:r>
      <w:r w:rsidR="00A81A33" w:rsidRPr="00DF481C">
        <w:rPr>
          <w:rFonts w:ascii="Arial" w:eastAsia="Times New Roman" w:hAnsi="Arial" w:cs="Arial"/>
          <w:sz w:val="20"/>
          <w:szCs w:val="20"/>
          <w:lang w:eastAsia="tr-TR"/>
        </w:rPr>
        <w:t xml:space="preserve"> beklenenden daha az başarılı olmuştur</w:t>
      </w:r>
      <w:r w:rsidR="00DF481C" w:rsidRPr="00DF481C">
        <w:rPr>
          <w:rFonts w:ascii="Arial" w:eastAsia="Times New Roman" w:hAnsi="Arial" w:cs="Arial"/>
          <w:b/>
          <w:color w:val="FF0000"/>
          <w:sz w:val="20"/>
          <w:szCs w:val="20"/>
          <w:vertAlign w:val="superscript"/>
          <w:lang w:eastAsia="tr-TR"/>
        </w:rPr>
        <w:t>100</w:t>
      </w:r>
      <w:r w:rsidR="00A81A33" w:rsidRPr="00DF481C">
        <w:rPr>
          <w:rFonts w:ascii="Arial" w:eastAsia="Times New Roman" w:hAnsi="Arial" w:cs="Arial"/>
          <w:sz w:val="20"/>
          <w:szCs w:val="20"/>
          <w:lang w:eastAsia="tr-TR"/>
        </w:rPr>
        <w:t>.</w:t>
      </w:r>
    </w:p>
    <w:p w:rsidR="00231C3C" w:rsidRPr="00231C3C" w:rsidRDefault="00A81A33" w:rsidP="00A81A33">
      <w:pPr>
        <w:pStyle w:val="ListeParagraf"/>
        <w:numPr>
          <w:ilvl w:val="0"/>
          <w:numId w:val="16"/>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DF481C">
        <w:rPr>
          <w:rFonts w:ascii="Arial" w:eastAsia="Times New Roman" w:hAnsi="Arial" w:cs="Arial"/>
          <w:sz w:val="20"/>
          <w:szCs w:val="20"/>
          <w:lang w:eastAsia="tr-TR"/>
        </w:rPr>
        <w:t>İspanya'dan b</w:t>
      </w:r>
      <w:r w:rsidR="00DF481C" w:rsidRPr="00DF481C">
        <w:rPr>
          <w:rFonts w:ascii="Arial" w:eastAsia="Times New Roman" w:hAnsi="Arial" w:cs="Arial"/>
          <w:sz w:val="20"/>
          <w:szCs w:val="20"/>
          <w:lang w:eastAsia="tr-TR"/>
        </w:rPr>
        <w:t>ir vaka serisi</w:t>
      </w:r>
      <w:r w:rsidR="00231C3C">
        <w:rPr>
          <w:rFonts w:ascii="Arial" w:eastAsia="Times New Roman" w:hAnsi="Arial" w:cs="Arial"/>
          <w:sz w:val="20"/>
          <w:szCs w:val="20"/>
          <w:lang w:eastAsia="tr-TR"/>
        </w:rPr>
        <w:t xml:space="preserve"> de</w:t>
      </w:r>
      <w:r w:rsidR="00DF481C" w:rsidRPr="00DF481C">
        <w:rPr>
          <w:rFonts w:ascii="Arial" w:eastAsia="Times New Roman" w:hAnsi="Arial" w:cs="Arial"/>
          <w:sz w:val="20"/>
          <w:szCs w:val="20"/>
          <w:lang w:eastAsia="tr-TR"/>
        </w:rPr>
        <w:t>, hiperkoagülabilite durumuna sekonder</w:t>
      </w:r>
      <w:r w:rsidRPr="00DF481C">
        <w:rPr>
          <w:rFonts w:ascii="Arial" w:eastAsia="Times New Roman" w:hAnsi="Arial" w:cs="Arial"/>
          <w:sz w:val="20"/>
          <w:szCs w:val="20"/>
          <w:lang w:eastAsia="tr-TR"/>
        </w:rPr>
        <w:t xml:space="preserve"> olarak COVID-19 ile enfekte olmuş dört hastada akut ekstremite iskemisini tanımladı.</w:t>
      </w:r>
      <w:r w:rsidRPr="00DF481C">
        <w:t xml:space="preserve"> </w:t>
      </w:r>
    </w:p>
    <w:p w:rsidR="00A81A33" w:rsidRDefault="00A81A33" w:rsidP="00231C3C">
      <w:pPr>
        <w:pStyle w:val="ListeParagraf"/>
        <w:numPr>
          <w:ilvl w:val="0"/>
          <w:numId w:val="2"/>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DF481C">
        <w:rPr>
          <w:rFonts w:ascii="Arial" w:eastAsia="Times New Roman" w:hAnsi="Arial" w:cs="Arial"/>
          <w:sz w:val="20"/>
          <w:szCs w:val="20"/>
          <w:lang w:eastAsia="tr-TR"/>
        </w:rPr>
        <w:t>Bu hastaların hiçbiri, kendilerini arteriyel embolilere yatkın hale getirebilecek kardiyovasküler hastalık veya komorbiditelere sahip değildi</w:t>
      </w:r>
      <w:r w:rsidR="00DF481C">
        <w:rPr>
          <w:rFonts w:ascii="Times New Roman" w:eastAsia="Times New Roman" w:hAnsi="Times New Roman" w:cs="Times New Roman"/>
          <w:b/>
          <w:color w:val="FF0000"/>
          <w:sz w:val="24"/>
          <w:szCs w:val="24"/>
          <w:vertAlign w:val="superscript"/>
          <w:lang w:eastAsia="tr-TR"/>
        </w:rPr>
        <w:t>101</w:t>
      </w:r>
      <w:r w:rsidRPr="00A81A33">
        <w:rPr>
          <w:rFonts w:ascii="Times New Roman" w:eastAsia="Times New Roman" w:hAnsi="Times New Roman" w:cs="Times New Roman"/>
          <w:color w:val="0070C0"/>
          <w:sz w:val="24"/>
          <w:szCs w:val="24"/>
          <w:lang w:eastAsia="tr-TR"/>
        </w:rPr>
        <w:t>.</w:t>
      </w:r>
    </w:p>
    <w:p w:rsidR="00A81A33" w:rsidRDefault="00135852" w:rsidP="006A1A78">
      <w:pPr>
        <w:shd w:val="clear" w:color="auto" w:fill="FFFFFF"/>
        <w:spacing w:before="166" w:line="240" w:lineRule="auto"/>
        <w:ind w:left="360"/>
        <w:rPr>
          <w:rFonts w:ascii="Times New Roman" w:eastAsia="Times New Roman" w:hAnsi="Times New Roman" w:cs="Times New Roman"/>
          <w:color w:val="000000"/>
          <w:sz w:val="16"/>
          <w:szCs w:val="16"/>
          <w:lang w:eastAsia="tr-TR"/>
        </w:rPr>
      </w:pPr>
      <w:r w:rsidRPr="006A1A78">
        <w:rPr>
          <w:rFonts w:ascii="Times New Roman" w:eastAsia="Times New Roman" w:hAnsi="Times New Roman" w:cs="Times New Roman"/>
          <w:color w:val="000000"/>
          <w:sz w:val="16"/>
          <w:szCs w:val="16"/>
          <w:lang w:eastAsia="tr-TR"/>
        </w:rPr>
        <w:lastRenderedPageBreak/>
        <w:t>(</w:t>
      </w:r>
      <w:r w:rsidR="00A81A33" w:rsidRPr="006A1A78">
        <w:rPr>
          <w:rFonts w:ascii="Times New Roman" w:eastAsia="Times New Roman" w:hAnsi="Times New Roman" w:cs="Times New Roman"/>
          <w:color w:val="000000"/>
          <w:sz w:val="16"/>
          <w:szCs w:val="16"/>
          <w:lang w:eastAsia="tr-TR"/>
        </w:rPr>
        <w:t>Goh SSN, Yong EM, Hong QT, Lo JZ,</w:t>
      </w:r>
      <w:r w:rsidRPr="006A1A78">
        <w:rPr>
          <w:rFonts w:ascii="Times New Roman" w:eastAsia="Times New Roman" w:hAnsi="Times New Roman" w:cs="Times New Roman"/>
          <w:color w:val="000000"/>
          <w:sz w:val="16"/>
          <w:szCs w:val="16"/>
          <w:lang w:eastAsia="tr-TR"/>
        </w:rPr>
        <w:t xml:space="preserve"> et al.  </w:t>
      </w:r>
      <w:r w:rsidR="00A81A33" w:rsidRPr="006A1A78">
        <w:rPr>
          <w:rFonts w:ascii="Times New Roman" w:eastAsia="Times New Roman" w:hAnsi="Times New Roman" w:cs="Times New Roman"/>
          <w:color w:val="000000"/>
          <w:sz w:val="16"/>
          <w:szCs w:val="16"/>
          <w:lang w:eastAsia="tr-TR"/>
        </w:rPr>
        <w:t xml:space="preserve"> . Acute aortic thrombosis presenting as acute limb ischemia in two young, non-atherosclerotic patients. Br J Surg. 2020 Oct;107(11):e565-e566.</w:t>
      </w:r>
      <w:r w:rsidRPr="006A1A78">
        <w:rPr>
          <w:rFonts w:ascii="Times New Roman" w:eastAsia="Times New Roman" w:hAnsi="Times New Roman" w:cs="Times New Roman"/>
          <w:color w:val="000000"/>
          <w:sz w:val="16"/>
          <w:szCs w:val="16"/>
          <w:lang w:eastAsia="tr-TR"/>
        </w:rPr>
        <w:t xml:space="preserve"> /</w:t>
      </w:r>
      <w:r w:rsidR="00A81A33" w:rsidRPr="006A1A78">
        <w:rPr>
          <w:rFonts w:ascii="Times New Roman" w:eastAsia="Times New Roman" w:hAnsi="Times New Roman" w:cs="Times New Roman"/>
          <w:color w:val="000000"/>
          <w:sz w:val="16"/>
          <w:szCs w:val="16"/>
          <w:lang w:eastAsia="tr-TR"/>
        </w:rPr>
        <w:t> </w:t>
      </w:r>
      <w:r w:rsidR="006A1A78" w:rsidRPr="006A1A78">
        <w:rPr>
          <w:rFonts w:ascii="Times New Roman" w:eastAsia="Times New Roman" w:hAnsi="Times New Roman" w:cs="Times New Roman"/>
          <w:color w:val="000000"/>
          <w:sz w:val="16"/>
          <w:szCs w:val="16"/>
          <w:lang w:eastAsia="tr-TR"/>
        </w:rPr>
        <w:t xml:space="preserve"> </w:t>
      </w:r>
      <w:r w:rsidR="00A81A33" w:rsidRPr="006A1A78">
        <w:rPr>
          <w:rFonts w:ascii="Times New Roman" w:eastAsia="Times New Roman" w:hAnsi="Times New Roman" w:cs="Times New Roman"/>
          <w:color w:val="000000"/>
          <w:sz w:val="16"/>
          <w:szCs w:val="16"/>
          <w:lang w:eastAsia="tr-TR"/>
        </w:rPr>
        <w:t>Perini P, Nabulsi B, Massoni CB, Azzarone M, Freyrie A. Acute limb ischaemia in two young, non-atherosclerotic patients with COVID-19. Lancet. 2020 May 16;395(10236):1546.</w:t>
      </w:r>
      <w:r w:rsidR="006A1A78">
        <w:rPr>
          <w:rFonts w:ascii="Times New Roman" w:eastAsia="Times New Roman" w:hAnsi="Times New Roman" w:cs="Times New Roman"/>
          <w:color w:val="000000"/>
          <w:sz w:val="16"/>
          <w:szCs w:val="16"/>
          <w:lang w:eastAsia="tr-TR"/>
        </w:rPr>
        <w:t xml:space="preserve">/ </w:t>
      </w:r>
      <w:r w:rsidR="00A81A33" w:rsidRPr="006A1A78">
        <w:rPr>
          <w:rFonts w:ascii="Times New Roman" w:eastAsia="Times New Roman" w:hAnsi="Times New Roman" w:cs="Times New Roman"/>
          <w:color w:val="000000"/>
          <w:sz w:val="16"/>
          <w:szCs w:val="16"/>
          <w:lang w:eastAsia="tr-TR"/>
        </w:rPr>
        <w:t>  Bellosta R,</w:t>
      </w:r>
      <w:r w:rsidR="006A1A78" w:rsidRPr="006A1A78">
        <w:rPr>
          <w:rFonts w:ascii="Times New Roman" w:eastAsia="Times New Roman" w:hAnsi="Times New Roman" w:cs="Times New Roman"/>
          <w:color w:val="000000"/>
          <w:sz w:val="16"/>
          <w:szCs w:val="16"/>
          <w:lang w:eastAsia="tr-TR"/>
        </w:rPr>
        <w:t xml:space="preserve"> et al.  </w:t>
      </w:r>
      <w:r w:rsidR="00A81A33" w:rsidRPr="006A1A78">
        <w:rPr>
          <w:rFonts w:ascii="Times New Roman" w:eastAsia="Times New Roman" w:hAnsi="Times New Roman" w:cs="Times New Roman"/>
          <w:color w:val="000000"/>
          <w:sz w:val="16"/>
          <w:szCs w:val="16"/>
          <w:lang w:eastAsia="tr-TR"/>
        </w:rPr>
        <w:t xml:space="preserve"> . Acute limb ischemia in patients with COVID-19 pneumonia. J Vasc Surg. 2020 Dec;72(6):1864-1872.</w:t>
      </w:r>
      <w:r w:rsidR="006A1A78">
        <w:rPr>
          <w:rFonts w:ascii="Times New Roman" w:eastAsia="Times New Roman" w:hAnsi="Times New Roman" w:cs="Times New Roman"/>
          <w:color w:val="000000"/>
          <w:sz w:val="16"/>
          <w:szCs w:val="16"/>
          <w:lang w:eastAsia="tr-TR"/>
        </w:rPr>
        <w:t xml:space="preserve"> / </w:t>
      </w:r>
      <w:r w:rsidR="00A81A33" w:rsidRPr="006A1A78">
        <w:rPr>
          <w:rFonts w:ascii="Times New Roman" w:eastAsia="Times New Roman" w:hAnsi="Times New Roman" w:cs="Times New Roman"/>
          <w:color w:val="000000"/>
          <w:sz w:val="16"/>
          <w:szCs w:val="16"/>
          <w:lang w:eastAsia="tr-TR"/>
        </w:rPr>
        <w:t>  Mestres G, Puigmacià R, Blanco C, Yugueros X, Esturrica M, Riambau V. Risk of peripheral arterial thrombosis in COVID-19. J Vasc Surg. 2020 Aug;72(2):756-757. </w:t>
      </w:r>
      <w:r w:rsidR="006A1A78">
        <w:rPr>
          <w:rFonts w:ascii="Times New Roman" w:eastAsia="Times New Roman" w:hAnsi="Times New Roman" w:cs="Times New Roman"/>
          <w:color w:val="000000"/>
          <w:sz w:val="16"/>
          <w:szCs w:val="16"/>
          <w:lang w:eastAsia="tr-TR"/>
        </w:rPr>
        <w:t>)</w:t>
      </w:r>
    </w:p>
    <w:p w:rsidR="006A1A78" w:rsidRPr="006A1A78" w:rsidRDefault="006A1A78" w:rsidP="006A1A78">
      <w:pPr>
        <w:shd w:val="clear" w:color="auto" w:fill="FFFFFF"/>
        <w:spacing w:before="166" w:line="240" w:lineRule="auto"/>
        <w:ind w:left="360"/>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0C2B31">
        <w:rPr>
          <w:rFonts w:ascii="Times New Roman" w:eastAsia="Times New Roman" w:hAnsi="Times New Roman" w:cs="Times New Roman"/>
          <w:color w:val="000000"/>
          <w:sz w:val="16"/>
          <w:szCs w:val="16"/>
          <w:lang w:eastAsia="tr-TR"/>
        </w:rPr>
        <w:t>-------------------------------</w:t>
      </w:r>
    </w:p>
    <w:p w:rsidR="00A81A33" w:rsidRPr="00A81A33" w:rsidRDefault="00A81A33" w:rsidP="00A81A33">
      <w:pPr>
        <w:pStyle w:val="ListeParagraf"/>
        <w:shd w:val="clear" w:color="auto" w:fill="FFFFFF"/>
        <w:spacing w:before="166" w:after="166" w:line="240" w:lineRule="auto"/>
        <w:rPr>
          <w:rFonts w:ascii="Times New Roman" w:eastAsia="Times New Roman" w:hAnsi="Times New Roman" w:cs="Times New Roman"/>
          <w:color w:val="0070C0"/>
          <w:sz w:val="24"/>
          <w:szCs w:val="24"/>
          <w:lang w:eastAsia="tr-TR"/>
        </w:rPr>
      </w:pPr>
    </w:p>
    <w:p w:rsidR="006A14C5" w:rsidRDefault="00100545" w:rsidP="00852F59">
      <w:pPr>
        <w:shd w:val="clear" w:color="auto" w:fill="FFFFFF"/>
        <w:spacing w:before="166" w:after="166" w:line="240" w:lineRule="auto"/>
        <w:rPr>
          <w:rFonts w:ascii="Arial" w:eastAsia="Times New Roman" w:hAnsi="Arial" w:cs="Arial"/>
          <w:sz w:val="20"/>
          <w:szCs w:val="20"/>
          <w:lang w:eastAsia="tr-TR"/>
        </w:rPr>
      </w:pPr>
      <w:r w:rsidRPr="00572F16">
        <w:rPr>
          <w:rFonts w:ascii="Arial" w:eastAsia="Times New Roman" w:hAnsi="Arial" w:cs="Arial"/>
          <w:sz w:val="20"/>
          <w:szCs w:val="20"/>
          <w:lang w:eastAsia="tr-TR"/>
        </w:rPr>
        <w:t>Antikoagülasyonun K</w:t>
      </w:r>
      <w:r w:rsidR="00852F59" w:rsidRPr="00572F16">
        <w:rPr>
          <w:rFonts w:ascii="Arial" w:eastAsia="Times New Roman" w:hAnsi="Arial" w:cs="Arial"/>
          <w:sz w:val="20"/>
          <w:szCs w:val="20"/>
          <w:lang w:eastAsia="tr-TR"/>
        </w:rPr>
        <w:t xml:space="preserve">OVID-19 hastalığında faydalı olduğuna dair </w:t>
      </w:r>
      <w:r w:rsidRPr="00572F16">
        <w:rPr>
          <w:rFonts w:ascii="Arial" w:eastAsia="Times New Roman" w:hAnsi="Arial" w:cs="Arial"/>
          <w:sz w:val="20"/>
          <w:szCs w:val="20"/>
          <w:lang w:eastAsia="tr-TR"/>
        </w:rPr>
        <w:t xml:space="preserve">gittikçe </w:t>
      </w:r>
      <w:r w:rsidR="00852F59" w:rsidRPr="00572F16">
        <w:rPr>
          <w:rFonts w:ascii="Arial" w:eastAsia="Times New Roman" w:hAnsi="Arial" w:cs="Arial"/>
          <w:sz w:val="20"/>
          <w:szCs w:val="20"/>
          <w:lang w:eastAsia="tr-TR"/>
        </w:rPr>
        <w:t>artan kanıtlar vardır.</w:t>
      </w:r>
    </w:p>
    <w:p w:rsidR="00852F59" w:rsidRPr="006A14C5" w:rsidRDefault="00852F59" w:rsidP="006A14C5">
      <w:pPr>
        <w:pStyle w:val="ListeParagraf"/>
        <w:numPr>
          <w:ilvl w:val="0"/>
          <w:numId w:val="16"/>
        </w:numPr>
        <w:shd w:val="clear" w:color="auto" w:fill="FFFFFF"/>
        <w:spacing w:before="166" w:after="166" w:line="240" w:lineRule="auto"/>
        <w:rPr>
          <w:rFonts w:ascii="Arial" w:eastAsia="Times New Roman" w:hAnsi="Arial" w:cs="Arial"/>
          <w:sz w:val="20"/>
          <w:szCs w:val="20"/>
          <w:lang w:eastAsia="tr-TR"/>
        </w:rPr>
      </w:pPr>
      <w:r w:rsidRPr="006A14C5">
        <w:rPr>
          <w:rFonts w:ascii="Arial" w:eastAsia="Times New Roman" w:hAnsi="Arial" w:cs="Arial"/>
          <w:sz w:val="20"/>
          <w:szCs w:val="20"/>
          <w:lang w:eastAsia="tr-TR"/>
        </w:rPr>
        <w:t>New York'ta yapılan bir araştırma, tedavi dozunda antikoagülasyonun mortaliteyi azalttığını gösterdi.</w:t>
      </w:r>
      <w:r w:rsidR="006A14C5">
        <w:rPr>
          <w:rFonts w:ascii="Arial" w:eastAsia="Times New Roman" w:hAnsi="Arial" w:cs="Arial"/>
          <w:sz w:val="20"/>
          <w:szCs w:val="20"/>
          <w:lang w:eastAsia="tr-TR"/>
        </w:rPr>
        <w:t xml:space="preserve"> </w:t>
      </w:r>
      <w:r w:rsidRPr="006A14C5">
        <w:rPr>
          <w:rFonts w:ascii="Arial" w:eastAsia="Times New Roman" w:hAnsi="Arial" w:cs="Arial"/>
          <w:sz w:val="20"/>
          <w:szCs w:val="20"/>
          <w:lang w:eastAsia="tr-TR"/>
        </w:rPr>
        <w:t>Çalışmada 2773 hastadan 786'sına (%28) sistemik antikoagülasyon uygulandı.</w:t>
      </w:r>
      <w:r w:rsidRPr="006A14C5">
        <w:rPr>
          <w:rFonts w:ascii="Arial" w:hAnsi="Arial" w:cs="Arial"/>
          <w:sz w:val="20"/>
          <w:szCs w:val="20"/>
        </w:rPr>
        <w:t xml:space="preserve"> </w:t>
      </w:r>
      <w:r w:rsidRPr="006A14C5">
        <w:rPr>
          <w:rFonts w:ascii="Arial" w:eastAsia="Times New Roman" w:hAnsi="Arial" w:cs="Arial"/>
          <w:sz w:val="20"/>
          <w:szCs w:val="20"/>
          <w:lang w:eastAsia="tr-TR"/>
        </w:rPr>
        <w:t xml:space="preserve">Antikoagülasyon alan hastalarda hastane içi mortalite %23 ve medyan sağkalım 21 gün iken, tedavi dozu antikoagülasyon almayan hastalarda </w:t>
      </w:r>
      <w:r w:rsidR="00572F16" w:rsidRPr="006A14C5">
        <w:rPr>
          <w:rFonts w:ascii="Arial" w:eastAsia="Times New Roman" w:hAnsi="Arial" w:cs="Arial"/>
          <w:sz w:val="20"/>
          <w:szCs w:val="20"/>
          <w:lang w:eastAsia="tr-TR"/>
        </w:rPr>
        <w:t xml:space="preserve"> mortalite </w:t>
      </w:r>
      <w:r w:rsidRPr="006A14C5">
        <w:rPr>
          <w:rFonts w:ascii="Arial" w:eastAsia="Times New Roman" w:hAnsi="Arial" w:cs="Arial"/>
          <w:sz w:val="20"/>
          <w:szCs w:val="20"/>
          <w:lang w:eastAsia="tr-TR"/>
        </w:rPr>
        <w:t>%23 ve medyan sağkalım 14 gündü.</w:t>
      </w:r>
    </w:p>
    <w:p w:rsidR="00852F59" w:rsidRPr="00106F28" w:rsidRDefault="00852F59" w:rsidP="00106F28">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106F28">
        <w:rPr>
          <w:rFonts w:ascii="Arial" w:eastAsia="Times New Roman" w:hAnsi="Arial" w:cs="Arial"/>
          <w:sz w:val="20"/>
          <w:szCs w:val="20"/>
          <w:lang w:eastAsia="tr-TR"/>
        </w:rPr>
        <w:t xml:space="preserve">Mekanik </w:t>
      </w:r>
      <w:r w:rsidR="00106F28" w:rsidRPr="00106F28">
        <w:rPr>
          <w:rFonts w:ascii="Arial" w:eastAsia="Times New Roman" w:hAnsi="Arial" w:cs="Arial"/>
          <w:sz w:val="20"/>
          <w:szCs w:val="20"/>
          <w:lang w:eastAsia="tr-TR"/>
        </w:rPr>
        <w:t>ventilasyona ihtiyaç duyan</w:t>
      </w:r>
      <w:r w:rsidRPr="00106F28">
        <w:rPr>
          <w:rFonts w:ascii="Arial" w:eastAsia="Times New Roman" w:hAnsi="Arial" w:cs="Arial"/>
          <w:sz w:val="20"/>
          <w:szCs w:val="20"/>
          <w:lang w:eastAsia="tr-TR"/>
        </w:rPr>
        <w:t xml:space="preserve">larda, </w:t>
      </w:r>
      <w:r w:rsidR="00797DFA">
        <w:rPr>
          <w:rFonts w:ascii="Arial" w:eastAsia="Times New Roman" w:hAnsi="Arial" w:cs="Arial"/>
          <w:sz w:val="20"/>
          <w:szCs w:val="20"/>
          <w:lang w:eastAsia="tr-TR"/>
        </w:rPr>
        <w:t>“</w:t>
      </w:r>
      <w:r w:rsidRPr="00106F28">
        <w:rPr>
          <w:rFonts w:ascii="Arial" w:eastAsia="Times New Roman" w:hAnsi="Arial" w:cs="Arial"/>
          <w:sz w:val="20"/>
          <w:szCs w:val="20"/>
          <w:lang w:eastAsia="tr-TR"/>
        </w:rPr>
        <w:t>tedavi dozu</w:t>
      </w:r>
      <w:r w:rsidR="00106F28" w:rsidRPr="00106F28">
        <w:rPr>
          <w:rFonts w:ascii="Arial" w:eastAsia="Times New Roman" w:hAnsi="Arial" w:cs="Arial"/>
          <w:sz w:val="20"/>
          <w:szCs w:val="20"/>
          <w:lang w:eastAsia="tr-TR"/>
        </w:rPr>
        <w:t>nda antikoagülan</w:t>
      </w:r>
      <w:r w:rsidR="00797DFA">
        <w:rPr>
          <w:rFonts w:ascii="Arial" w:eastAsia="Times New Roman" w:hAnsi="Arial" w:cs="Arial"/>
          <w:sz w:val="20"/>
          <w:szCs w:val="20"/>
          <w:lang w:eastAsia="tr-TR"/>
        </w:rPr>
        <w:t>”</w:t>
      </w:r>
      <w:r w:rsidR="00106F28" w:rsidRPr="00106F28">
        <w:rPr>
          <w:rFonts w:ascii="Arial" w:eastAsia="Times New Roman" w:hAnsi="Arial" w:cs="Arial"/>
          <w:sz w:val="20"/>
          <w:szCs w:val="20"/>
          <w:lang w:eastAsia="tr-TR"/>
        </w:rPr>
        <w:t xml:space="preserve"> alanlarda</w:t>
      </w:r>
      <w:r w:rsidRPr="00106F28">
        <w:rPr>
          <w:rFonts w:ascii="Arial" w:eastAsia="Times New Roman" w:hAnsi="Arial" w:cs="Arial"/>
          <w:sz w:val="20"/>
          <w:szCs w:val="20"/>
          <w:lang w:eastAsia="tr-TR"/>
        </w:rPr>
        <w:t xml:space="preserve"> hastane içi mortalite %29 ve medyan sağkalım 21 gün iken, tedavi dozu antikoagülasyon almayan hastalarda %63 ve medyan sağkalım 9 gündü</w:t>
      </w:r>
      <w:r w:rsidR="00106F28" w:rsidRPr="00106F28">
        <w:rPr>
          <w:rFonts w:ascii="Arial" w:eastAsia="Times New Roman" w:hAnsi="Arial" w:cs="Arial"/>
          <w:b/>
          <w:color w:val="FF0000"/>
          <w:sz w:val="20"/>
          <w:szCs w:val="20"/>
          <w:vertAlign w:val="superscript"/>
          <w:lang w:eastAsia="tr-TR"/>
        </w:rPr>
        <w:t>102</w:t>
      </w:r>
      <w:r w:rsidRPr="00106F28">
        <w:rPr>
          <w:rFonts w:ascii="Arial" w:eastAsia="Times New Roman" w:hAnsi="Arial" w:cs="Arial"/>
          <w:sz w:val="20"/>
          <w:szCs w:val="20"/>
          <w:lang w:eastAsia="tr-TR"/>
        </w:rPr>
        <w:t>.</w:t>
      </w:r>
    </w:p>
    <w:p w:rsidR="00852F59" w:rsidRDefault="00852F59" w:rsidP="005D27C2">
      <w:pPr>
        <w:pStyle w:val="ListeParagraf"/>
        <w:numPr>
          <w:ilvl w:val="0"/>
          <w:numId w:val="18"/>
        </w:numPr>
        <w:shd w:val="clear" w:color="auto" w:fill="FFFFFF"/>
        <w:spacing w:before="166" w:after="166" w:line="240" w:lineRule="auto"/>
        <w:rPr>
          <w:rFonts w:ascii="Arial" w:eastAsia="Times New Roman" w:hAnsi="Arial" w:cs="Arial"/>
          <w:sz w:val="20"/>
          <w:szCs w:val="20"/>
          <w:lang w:eastAsia="tr-TR"/>
        </w:rPr>
      </w:pPr>
      <w:r w:rsidRPr="005D27C2">
        <w:rPr>
          <w:rFonts w:ascii="Arial" w:eastAsia="Times New Roman" w:hAnsi="Arial" w:cs="Arial"/>
          <w:sz w:val="20"/>
          <w:szCs w:val="20"/>
          <w:lang w:eastAsia="tr-TR"/>
        </w:rPr>
        <w:t>Çin'den yapılan</w:t>
      </w:r>
      <w:r w:rsidR="00106F28" w:rsidRPr="005D27C2">
        <w:rPr>
          <w:rFonts w:ascii="Arial" w:eastAsia="Times New Roman" w:hAnsi="Arial" w:cs="Arial"/>
          <w:sz w:val="20"/>
          <w:szCs w:val="20"/>
          <w:lang w:eastAsia="tr-TR"/>
        </w:rPr>
        <w:t xml:space="preserve">retrospektif  </w:t>
      </w:r>
      <w:r w:rsidRPr="005D27C2">
        <w:rPr>
          <w:rFonts w:ascii="Arial" w:eastAsia="Times New Roman" w:hAnsi="Arial" w:cs="Arial"/>
          <w:sz w:val="20"/>
          <w:szCs w:val="20"/>
          <w:lang w:eastAsia="tr-TR"/>
        </w:rPr>
        <w:t xml:space="preserve"> bir çalışma, düşük moleküler ağırlıklı heparin kullanımının sepsis kaynaklı koagülopati kriterlerini karşılayan veya</w:t>
      </w:r>
      <w:r w:rsidR="005D27C2" w:rsidRPr="005D27C2">
        <w:rPr>
          <w:rFonts w:ascii="Arial" w:hAnsi="Arial" w:cs="Arial"/>
          <w:sz w:val="20"/>
          <w:szCs w:val="20"/>
        </w:rPr>
        <w:t xml:space="preserve"> </w:t>
      </w:r>
      <w:r w:rsidR="00797DFA">
        <w:rPr>
          <w:rFonts w:ascii="Arial" w:hAnsi="Arial" w:cs="Arial"/>
          <w:sz w:val="20"/>
          <w:szCs w:val="20"/>
        </w:rPr>
        <w:t>“</w:t>
      </w:r>
      <w:r w:rsidR="005D27C2" w:rsidRPr="005D27C2">
        <w:rPr>
          <w:rFonts w:ascii="Arial" w:eastAsia="Times New Roman" w:hAnsi="Arial" w:cs="Arial"/>
          <w:sz w:val="20"/>
          <w:szCs w:val="20"/>
          <w:lang w:eastAsia="tr-TR"/>
        </w:rPr>
        <w:t>belirgin şekilde yükselmiş D-dimer seviyeli</w:t>
      </w:r>
      <w:r w:rsidR="00797DFA">
        <w:rPr>
          <w:rFonts w:ascii="Arial" w:eastAsia="Times New Roman" w:hAnsi="Arial" w:cs="Arial"/>
          <w:sz w:val="20"/>
          <w:szCs w:val="20"/>
          <w:lang w:eastAsia="tr-TR"/>
        </w:rPr>
        <w:t>” ağır K</w:t>
      </w:r>
      <w:r w:rsidRPr="005D27C2">
        <w:rPr>
          <w:rFonts w:ascii="Arial" w:eastAsia="Times New Roman" w:hAnsi="Arial" w:cs="Arial"/>
          <w:sz w:val="20"/>
          <w:szCs w:val="20"/>
          <w:lang w:eastAsia="tr-TR"/>
        </w:rPr>
        <w:t xml:space="preserve">OVID-19 hastalarında daha iyi prognoz ile ilişkili </w:t>
      </w:r>
      <w:r w:rsidR="00106F28" w:rsidRPr="005D27C2">
        <w:rPr>
          <w:rFonts w:ascii="Arial" w:eastAsia="Times New Roman" w:hAnsi="Arial" w:cs="Arial"/>
          <w:sz w:val="20"/>
          <w:szCs w:val="20"/>
          <w:lang w:eastAsia="tr-TR"/>
        </w:rPr>
        <w:t xml:space="preserve"> </w:t>
      </w:r>
      <w:r w:rsidRPr="005D27C2">
        <w:rPr>
          <w:rFonts w:ascii="Arial" w:eastAsia="Times New Roman" w:hAnsi="Arial" w:cs="Arial"/>
          <w:sz w:val="20"/>
          <w:szCs w:val="20"/>
          <w:lang w:eastAsia="tr-TR"/>
        </w:rPr>
        <w:t>olduğunu göstermiştir</w:t>
      </w:r>
      <w:r w:rsidR="005D27C2" w:rsidRPr="005D27C2">
        <w:rPr>
          <w:rFonts w:ascii="Arial" w:eastAsia="Times New Roman" w:hAnsi="Arial" w:cs="Arial"/>
          <w:b/>
          <w:color w:val="FF0000"/>
          <w:sz w:val="20"/>
          <w:szCs w:val="20"/>
          <w:vertAlign w:val="superscript"/>
          <w:lang w:eastAsia="tr-TR"/>
        </w:rPr>
        <w:t>103</w:t>
      </w:r>
      <w:r w:rsidRPr="005D27C2">
        <w:rPr>
          <w:rFonts w:ascii="Arial" w:eastAsia="Times New Roman" w:hAnsi="Arial" w:cs="Arial"/>
          <w:sz w:val="20"/>
          <w:szCs w:val="20"/>
          <w:lang w:eastAsia="tr-TR"/>
        </w:rPr>
        <w:t>.</w:t>
      </w:r>
    </w:p>
    <w:p w:rsidR="00797DFA" w:rsidRPr="005D27C2" w:rsidRDefault="00797DFA" w:rsidP="00797DFA">
      <w:pPr>
        <w:pStyle w:val="ListeParagraf"/>
        <w:shd w:val="clear" w:color="auto" w:fill="FFFFFF"/>
        <w:spacing w:before="166" w:after="166" w:line="240" w:lineRule="auto"/>
        <w:rPr>
          <w:rFonts w:ascii="Arial" w:eastAsia="Times New Roman" w:hAnsi="Arial" w:cs="Arial"/>
          <w:sz w:val="20"/>
          <w:szCs w:val="20"/>
          <w:lang w:eastAsia="tr-TR"/>
        </w:rPr>
      </w:pPr>
    </w:p>
    <w:p w:rsidR="00F11AD3" w:rsidRPr="00F11AD3" w:rsidRDefault="00F11AD3" w:rsidP="00F11AD3">
      <w:pPr>
        <w:pStyle w:val="ListeParagraf"/>
        <w:pBdr>
          <w:bottom w:val="single" w:sz="6"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Pr="00F11AD3">
        <w:rPr>
          <w:rFonts w:ascii="Times New Roman" w:eastAsia="Times New Roman" w:hAnsi="Times New Roman" w:cs="Times New Roman"/>
          <w:color w:val="000000"/>
          <w:sz w:val="16"/>
          <w:szCs w:val="16"/>
          <w:lang w:eastAsia="tr-TR"/>
        </w:rPr>
        <w:t xml:space="preserve"> Mestres G, Puigmacià R, Blanco C, Yugueros X, Esturrica M, Riambau V. Risk of peripheral arterial thrombosis in COVID-19. J Vasc Surg. 2020 Aug;72(2):756-757</w:t>
      </w:r>
      <w:r>
        <w:rPr>
          <w:rFonts w:ascii="Times New Roman" w:eastAsia="Times New Roman" w:hAnsi="Times New Roman" w:cs="Times New Roman"/>
          <w:color w:val="000000"/>
          <w:sz w:val="16"/>
          <w:szCs w:val="16"/>
          <w:lang w:eastAsia="tr-TR"/>
        </w:rPr>
        <w:t xml:space="preserve">. /  </w:t>
      </w:r>
      <w:r w:rsidRPr="00F11AD3">
        <w:rPr>
          <w:rFonts w:ascii="Times New Roman" w:eastAsia="Times New Roman" w:hAnsi="Times New Roman" w:cs="Times New Roman"/>
          <w:color w:val="000000"/>
          <w:sz w:val="16"/>
          <w:szCs w:val="16"/>
          <w:lang w:eastAsia="tr-TR"/>
        </w:rPr>
        <w:t>Paranjpe I, Fuster V, Lala A, et al.  . Association of Treatment Dose Anticoagulation With In-Hospital Survival Among Hospitalized Patients With COVID-19. J Am Coll Cardiol. 2020 Jul 07;76(1):122-124. </w:t>
      </w:r>
      <w:r>
        <w:rPr>
          <w:rFonts w:ascii="Times New Roman" w:eastAsia="Times New Roman" w:hAnsi="Times New Roman" w:cs="Times New Roman"/>
          <w:color w:val="000000"/>
          <w:sz w:val="16"/>
          <w:szCs w:val="16"/>
          <w:lang w:eastAsia="tr-TR"/>
        </w:rPr>
        <w:t xml:space="preserve"> /  </w:t>
      </w:r>
      <w:r w:rsidRPr="00F11AD3">
        <w:rPr>
          <w:rFonts w:ascii="Times New Roman" w:eastAsia="Times New Roman" w:hAnsi="Times New Roman" w:cs="Times New Roman"/>
          <w:color w:val="000000"/>
          <w:sz w:val="16"/>
          <w:szCs w:val="16"/>
          <w:lang w:eastAsia="tr-TR"/>
        </w:rPr>
        <w:t>Tang N, Bai H, et al.  Anticoagulant treatment is associated with decreased mortality in severe coronavirus disease 2019 patients with coagulopathy. J Thromb Haemost. 2020 May;18(5):1094-1099</w:t>
      </w:r>
      <w:r>
        <w:rPr>
          <w:rFonts w:ascii="Times New Roman" w:eastAsia="Times New Roman" w:hAnsi="Times New Roman" w:cs="Times New Roman"/>
          <w:color w:val="000000"/>
          <w:sz w:val="16"/>
          <w:szCs w:val="16"/>
          <w:lang w:eastAsia="tr-TR"/>
        </w:rPr>
        <w:t>)</w:t>
      </w:r>
      <w:r w:rsidRPr="00F11AD3">
        <w:rPr>
          <w:rFonts w:ascii="Times New Roman" w:eastAsia="Times New Roman" w:hAnsi="Times New Roman" w:cs="Times New Roman"/>
          <w:color w:val="000000"/>
          <w:sz w:val="24"/>
          <w:szCs w:val="24"/>
          <w:highlight w:val="yellow"/>
          <w:lang w:eastAsia="tr-TR"/>
        </w:rPr>
        <w:t xml:space="preserve"> </w:t>
      </w:r>
    </w:p>
    <w:p w:rsidR="00F11AD3" w:rsidRPr="00F11AD3" w:rsidRDefault="00F11AD3" w:rsidP="00F11AD3">
      <w:pPr>
        <w:pStyle w:val="ListeParagraf"/>
        <w:shd w:val="clear" w:color="auto" w:fill="FFFFFF"/>
        <w:spacing w:before="166" w:line="240" w:lineRule="auto"/>
        <w:rPr>
          <w:rFonts w:ascii="Times New Roman" w:eastAsia="Times New Roman" w:hAnsi="Times New Roman" w:cs="Times New Roman"/>
          <w:color w:val="000000"/>
          <w:sz w:val="24"/>
          <w:szCs w:val="24"/>
          <w:lang w:eastAsia="tr-TR"/>
        </w:rPr>
      </w:pPr>
    </w:p>
    <w:p w:rsidR="00C0347A" w:rsidRPr="001978D9" w:rsidRDefault="00C0347A" w:rsidP="00F11AD3">
      <w:pPr>
        <w:pStyle w:val="ListeParagraf"/>
        <w:shd w:val="clear" w:color="auto" w:fill="FFFFFF"/>
        <w:spacing w:before="166" w:line="240" w:lineRule="auto"/>
        <w:rPr>
          <w:rFonts w:ascii="Times New Roman" w:eastAsia="Times New Roman" w:hAnsi="Times New Roman" w:cs="Times New Roman"/>
          <w:color w:val="000000"/>
          <w:sz w:val="24"/>
          <w:szCs w:val="24"/>
          <w:lang w:eastAsia="tr-TR"/>
        </w:rPr>
      </w:pPr>
    </w:p>
    <w:p w:rsidR="00AF27BF" w:rsidRDefault="001E4D0D" w:rsidP="00AF27BF">
      <w:pPr>
        <w:shd w:val="clear" w:color="auto" w:fill="FFFFFF"/>
        <w:spacing w:before="166" w:after="166" w:line="240" w:lineRule="auto"/>
      </w:pPr>
      <w:r w:rsidRPr="00AF27BF">
        <w:rPr>
          <w:rFonts w:ascii="Arial" w:eastAsia="Times New Roman" w:hAnsi="Arial" w:cs="Arial"/>
          <w:sz w:val="20"/>
          <w:szCs w:val="20"/>
          <w:lang w:eastAsia="tr-TR"/>
        </w:rPr>
        <w:t>Şu anda çoğu merkez, özellikle yüksek D-</w:t>
      </w:r>
      <w:r w:rsidR="00AF27BF" w:rsidRPr="00AF27BF">
        <w:rPr>
          <w:rFonts w:ascii="Arial" w:eastAsia="Times New Roman" w:hAnsi="Arial" w:cs="Arial"/>
          <w:sz w:val="20"/>
          <w:szCs w:val="20"/>
          <w:lang w:eastAsia="tr-TR"/>
        </w:rPr>
        <w:t>dimer seviyelerine sahiplerse, K</w:t>
      </w:r>
      <w:r w:rsidRPr="00AF27BF">
        <w:rPr>
          <w:rFonts w:ascii="Arial" w:eastAsia="Times New Roman" w:hAnsi="Arial" w:cs="Arial"/>
          <w:sz w:val="20"/>
          <w:szCs w:val="20"/>
          <w:lang w:eastAsia="tr-TR"/>
        </w:rPr>
        <w:t>OVID-19 hastaları için tedavi protokolüne antikoagülasyonu dahil etmiştir</w:t>
      </w:r>
      <w:r w:rsidR="00594DF7" w:rsidRPr="00594DF7">
        <w:rPr>
          <w:rFonts w:ascii="Arial" w:eastAsia="Times New Roman" w:hAnsi="Arial" w:cs="Arial"/>
          <w:b/>
          <w:color w:val="FF0000"/>
          <w:sz w:val="20"/>
          <w:szCs w:val="20"/>
          <w:vertAlign w:val="superscript"/>
          <w:lang w:eastAsia="tr-TR"/>
        </w:rPr>
        <w:t>104</w:t>
      </w:r>
      <w:r w:rsidRPr="00AF27BF">
        <w:rPr>
          <w:rFonts w:ascii="Arial" w:eastAsia="Times New Roman" w:hAnsi="Arial" w:cs="Arial"/>
          <w:sz w:val="20"/>
          <w:szCs w:val="20"/>
          <w:lang w:eastAsia="tr-TR"/>
        </w:rPr>
        <w:t>.</w:t>
      </w:r>
      <w:r w:rsidRPr="00AF27BF">
        <w:rPr>
          <w:rFonts w:ascii="Arial" w:hAnsi="Arial" w:cs="Arial"/>
          <w:sz w:val="20"/>
          <w:szCs w:val="20"/>
        </w:rPr>
        <w:t xml:space="preserve"> </w:t>
      </w:r>
      <w:r w:rsidRPr="00AF27BF">
        <w:rPr>
          <w:rFonts w:ascii="Arial" w:eastAsia="Times New Roman" w:hAnsi="Arial" w:cs="Arial"/>
          <w:sz w:val="20"/>
          <w:szCs w:val="20"/>
          <w:lang w:eastAsia="tr-TR"/>
        </w:rPr>
        <w:t>Bununla birlikte, COVID-19 hastalarında tromboembolik olayları önlemede hangi antikoagülasyon ajanının (fraksiyone olmayan heparin, düşük moleküler ağırlıklı heparin, varfarin veya doğrudan oral antikoagülanlar) en etkili olduğu bilinmemektedir.</w:t>
      </w:r>
      <w:r w:rsidRPr="001E4D0D">
        <w:t xml:space="preserve"> </w:t>
      </w:r>
    </w:p>
    <w:p w:rsidR="001E4D0D" w:rsidRPr="00AF27BF" w:rsidRDefault="001E4D0D" w:rsidP="00AF27BF">
      <w:pPr>
        <w:pStyle w:val="ListeParagraf"/>
        <w:numPr>
          <w:ilvl w:val="0"/>
          <w:numId w:val="2"/>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AF27BF">
        <w:rPr>
          <w:rFonts w:ascii="Arial" w:eastAsia="Times New Roman" w:hAnsi="Arial" w:cs="Arial"/>
          <w:sz w:val="20"/>
          <w:szCs w:val="20"/>
          <w:lang w:eastAsia="tr-TR"/>
        </w:rPr>
        <w:t>Her zaman olduğu gibi, her hasta için antikoagülasyon tedavisinin risk</w:t>
      </w:r>
      <w:r w:rsidR="00AF27BF" w:rsidRPr="00AF27BF">
        <w:rPr>
          <w:rFonts w:ascii="Arial" w:eastAsia="Times New Roman" w:hAnsi="Arial" w:cs="Arial"/>
          <w:sz w:val="20"/>
          <w:szCs w:val="20"/>
          <w:lang w:eastAsia="tr-TR"/>
        </w:rPr>
        <w:t>leri ve faydaları tartılmalıdır</w:t>
      </w:r>
      <w:r w:rsidR="00AF27BF">
        <w:rPr>
          <w:rFonts w:ascii="Times New Roman" w:eastAsia="Times New Roman" w:hAnsi="Times New Roman" w:cs="Times New Roman"/>
          <w:color w:val="0070C0"/>
          <w:sz w:val="24"/>
          <w:szCs w:val="24"/>
          <w:lang w:eastAsia="tr-TR"/>
        </w:rPr>
        <w:t>.</w:t>
      </w:r>
    </w:p>
    <w:p w:rsidR="00AF27BF" w:rsidRDefault="00AF27BF" w:rsidP="00C97BB7">
      <w:pPr>
        <w:shd w:val="clear" w:color="auto" w:fill="FFFFFF"/>
        <w:spacing w:before="166" w:after="166" w:line="240" w:lineRule="auto"/>
        <w:rPr>
          <w:rFonts w:ascii="Times New Roman" w:eastAsia="Times New Roman" w:hAnsi="Times New Roman" w:cs="Times New Roman"/>
          <w:b/>
          <w:bCs/>
          <w:i/>
          <w:sz w:val="32"/>
          <w:szCs w:val="32"/>
          <w:lang w:eastAsia="tr-TR"/>
        </w:rPr>
      </w:pPr>
    </w:p>
    <w:p w:rsidR="005779EA" w:rsidRPr="00AF27BF" w:rsidRDefault="005779EA" w:rsidP="00C97BB7">
      <w:pPr>
        <w:shd w:val="clear" w:color="auto" w:fill="FFFFFF"/>
        <w:spacing w:before="166" w:after="166" w:line="240" w:lineRule="auto"/>
        <w:rPr>
          <w:rFonts w:ascii="Times New Roman" w:eastAsia="Times New Roman" w:hAnsi="Times New Roman" w:cs="Times New Roman"/>
          <w:i/>
          <w:sz w:val="32"/>
          <w:szCs w:val="32"/>
          <w:lang w:eastAsia="tr-TR"/>
        </w:rPr>
      </w:pPr>
      <w:r w:rsidRPr="00AF27BF">
        <w:rPr>
          <w:rFonts w:ascii="Times New Roman" w:eastAsia="Times New Roman" w:hAnsi="Times New Roman" w:cs="Times New Roman"/>
          <w:b/>
          <w:bCs/>
          <w:i/>
          <w:sz w:val="32"/>
          <w:szCs w:val="32"/>
          <w:lang w:eastAsia="tr-TR"/>
        </w:rPr>
        <w:t>Akut Koroner Sendrom</w:t>
      </w:r>
    </w:p>
    <w:p w:rsidR="00D34A33" w:rsidRDefault="00DC4509" w:rsidP="00C97BB7">
      <w:pPr>
        <w:shd w:val="clear" w:color="auto" w:fill="FFFFFF"/>
        <w:spacing w:before="166" w:after="166" w:line="240" w:lineRule="auto"/>
        <w:rPr>
          <w:rFonts w:ascii="Arial" w:hAnsi="Arial" w:cs="Arial"/>
          <w:sz w:val="20"/>
          <w:szCs w:val="20"/>
        </w:rPr>
      </w:pPr>
      <w:r w:rsidRPr="00D34A33">
        <w:rPr>
          <w:rFonts w:ascii="Arial" w:eastAsia="Times New Roman" w:hAnsi="Arial" w:cs="Arial"/>
          <w:sz w:val="20"/>
          <w:szCs w:val="20"/>
          <w:lang w:eastAsia="tr-TR"/>
        </w:rPr>
        <w:t>Çeşitli</w:t>
      </w:r>
      <w:r w:rsidR="00D34A33" w:rsidRPr="00D34A33">
        <w:rPr>
          <w:rFonts w:ascii="Arial" w:eastAsia="Times New Roman" w:hAnsi="Arial" w:cs="Arial"/>
          <w:sz w:val="20"/>
          <w:szCs w:val="20"/>
          <w:lang w:eastAsia="tr-TR"/>
        </w:rPr>
        <w:t xml:space="preserve"> çalışmalar ve vaka raporları, K</w:t>
      </w:r>
      <w:r w:rsidRPr="00D34A33">
        <w:rPr>
          <w:rFonts w:ascii="Arial" w:eastAsia="Times New Roman" w:hAnsi="Arial" w:cs="Arial"/>
          <w:sz w:val="20"/>
          <w:szCs w:val="20"/>
          <w:lang w:eastAsia="tr-TR"/>
        </w:rPr>
        <w:t>OVID-19 ile akut koroner sendrom arasında bir ilişki kurmuştur.</w:t>
      </w:r>
      <w:r w:rsidRPr="00D34A33">
        <w:rPr>
          <w:rFonts w:ascii="Arial" w:hAnsi="Arial" w:cs="Arial"/>
          <w:sz w:val="20"/>
          <w:szCs w:val="20"/>
        </w:rPr>
        <w:t xml:space="preserve"> </w:t>
      </w:r>
    </w:p>
    <w:p w:rsidR="00C97BB7" w:rsidRPr="00C97BB7" w:rsidRDefault="00DC4509" w:rsidP="00C97BB7">
      <w:pPr>
        <w:pStyle w:val="ListeParagraf"/>
        <w:numPr>
          <w:ilvl w:val="0"/>
          <w:numId w:val="18"/>
        </w:numPr>
        <w:shd w:val="clear" w:color="auto" w:fill="FFFFFF"/>
        <w:spacing w:before="166" w:after="166" w:line="240" w:lineRule="auto"/>
        <w:rPr>
          <w:rFonts w:ascii="Arial" w:eastAsia="Times New Roman" w:hAnsi="Arial" w:cs="Arial"/>
          <w:sz w:val="20"/>
          <w:szCs w:val="20"/>
          <w:lang w:eastAsia="tr-TR"/>
        </w:rPr>
      </w:pPr>
      <w:r w:rsidRPr="00D34A33">
        <w:rPr>
          <w:rFonts w:ascii="Arial" w:eastAsia="Times New Roman" w:hAnsi="Arial" w:cs="Arial"/>
          <w:sz w:val="20"/>
          <w:szCs w:val="20"/>
          <w:lang w:eastAsia="tr-TR"/>
        </w:rPr>
        <w:t>Editöre bir mektupta, New York'tan araştırmacılar EKG'de S</w:t>
      </w:r>
      <w:r w:rsidR="00D34A33" w:rsidRPr="00D34A33">
        <w:rPr>
          <w:rFonts w:ascii="Arial" w:eastAsia="Times New Roman" w:hAnsi="Arial" w:cs="Arial"/>
          <w:sz w:val="20"/>
          <w:szCs w:val="20"/>
          <w:lang w:eastAsia="tr-TR"/>
        </w:rPr>
        <w:t>T segment yükselmesi gösteren K</w:t>
      </w:r>
      <w:r w:rsidRPr="00D34A33">
        <w:rPr>
          <w:rFonts w:ascii="Arial" w:eastAsia="Times New Roman" w:hAnsi="Arial" w:cs="Arial"/>
          <w:sz w:val="20"/>
          <w:szCs w:val="20"/>
          <w:lang w:eastAsia="tr-TR"/>
        </w:rPr>
        <w:t>OVID-19 hastalarıyla ilgili deneyimlerini bildirdiler</w:t>
      </w:r>
      <w:r w:rsidR="00D34A33" w:rsidRPr="00D34A33">
        <w:rPr>
          <w:rFonts w:ascii="Arial" w:eastAsia="Times New Roman" w:hAnsi="Arial" w:cs="Arial"/>
          <w:b/>
          <w:color w:val="FF0000"/>
          <w:sz w:val="20"/>
          <w:szCs w:val="20"/>
          <w:vertAlign w:val="superscript"/>
          <w:lang w:eastAsia="tr-TR"/>
        </w:rPr>
        <w:t>90</w:t>
      </w:r>
      <w:r w:rsidRPr="00D34A33">
        <w:rPr>
          <w:rFonts w:ascii="Arial" w:eastAsia="Times New Roman" w:hAnsi="Arial" w:cs="Arial"/>
          <w:sz w:val="20"/>
          <w:szCs w:val="20"/>
          <w:lang w:eastAsia="tr-TR"/>
        </w:rPr>
        <w:t>.</w:t>
      </w:r>
      <w:r w:rsidR="00D34A33" w:rsidRPr="00D34A33">
        <w:rPr>
          <w:rFonts w:ascii="Times New Roman" w:eastAsia="Times New Roman" w:hAnsi="Times New Roman" w:cs="Times New Roman"/>
          <w:sz w:val="24"/>
          <w:szCs w:val="24"/>
          <w:lang w:eastAsia="tr-TR"/>
        </w:rPr>
        <w:t>10</w:t>
      </w:r>
      <w:r w:rsidRPr="00D34A33">
        <w:rPr>
          <w:rFonts w:ascii="Times New Roman" w:eastAsia="Times New Roman" w:hAnsi="Times New Roman" w:cs="Times New Roman"/>
          <w:sz w:val="24"/>
          <w:szCs w:val="24"/>
          <w:lang w:eastAsia="tr-TR"/>
        </w:rPr>
        <w:t xml:space="preserve"> hastada başvuru anında ST y</w:t>
      </w:r>
      <w:r w:rsidR="00D34A33" w:rsidRPr="00D34A33">
        <w:rPr>
          <w:rFonts w:ascii="Times New Roman" w:eastAsia="Times New Roman" w:hAnsi="Times New Roman" w:cs="Times New Roman"/>
          <w:sz w:val="24"/>
          <w:szCs w:val="24"/>
          <w:lang w:eastAsia="tr-TR"/>
        </w:rPr>
        <w:t>ükselmesi mevcutken, diğer 8</w:t>
      </w:r>
      <w:r w:rsidRPr="00D34A33">
        <w:rPr>
          <w:rFonts w:ascii="Times New Roman" w:eastAsia="Times New Roman" w:hAnsi="Times New Roman" w:cs="Times New Roman"/>
          <w:sz w:val="24"/>
          <w:szCs w:val="24"/>
          <w:lang w:eastAsia="tr-TR"/>
        </w:rPr>
        <w:t xml:space="preserve"> hastada hastanede yatış sırasında </w:t>
      </w:r>
      <w:r w:rsidR="00D34A33" w:rsidRPr="00D34A33">
        <w:rPr>
          <w:rFonts w:ascii="Times New Roman" w:eastAsia="Times New Roman" w:hAnsi="Times New Roman" w:cs="Times New Roman"/>
          <w:sz w:val="24"/>
          <w:szCs w:val="24"/>
          <w:lang w:eastAsia="tr-TR"/>
        </w:rPr>
        <w:t xml:space="preserve">başlangıçta bulunmayan </w:t>
      </w:r>
      <w:r w:rsidRPr="00D34A33">
        <w:rPr>
          <w:rFonts w:ascii="Times New Roman" w:eastAsia="Times New Roman" w:hAnsi="Times New Roman" w:cs="Times New Roman"/>
          <w:sz w:val="24"/>
          <w:szCs w:val="24"/>
          <w:lang w:eastAsia="tr-TR"/>
        </w:rPr>
        <w:t>ST değişikliği gelişti.</w:t>
      </w:r>
      <w:r w:rsidRPr="00D34A33">
        <w:t xml:space="preserve"> </w:t>
      </w:r>
      <w:r w:rsidR="00D34A33" w:rsidRPr="00D34A33">
        <w:rPr>
          <w:rFonts w:ascii="Times New Roman" w:eastAsia="Times New Roman" w:hAnsi="Times New Roman" w:cs="Times New Roman"/>
          <w:sz w:val="24"/>
          <w:szCs w:val="24"/>
          <w:lang w:eastAsia="tr-TR"/>
        </w:rPr>
        <w:t xml:space="preserve">9 </w:t>
      </w:r>
      <w:r w:rsidRPr="00D34A33">
        <w:rPr>
          <w:rFonts w:ascii="Times New Roman" w:eastAsia="Times New Roman" w:hAnsi="Times New Roman" w:cs="Times New Roman"/>
          <w:sz w:val="24"/>
          <w:szCs w:val="24"/>
          <w:lang w:eastAsia="tr-TR"/>
        </w:rPr>
        <w:t>hastaya kor</w:t>
      </w:r>
      <w:r w:rsidR="00D34A33" w:rsidRPr="00D34A33">
        <w:rPr>
          <w:rFonts w:ascii="Times New Roman" w:eastAsia="Times New Roman" w:hAnsi="Times New Roman" w:cs="Times New Roman"/>
          <w:sz w:val="24"/>
          <w:szCs w:val="24"/>
          <w:lang w:eastAsia="tr-TR"/>
        </w:rPr>
        <w:t xml:space="preserve">oner anjiyografi yapıldı ve 6’sında </w:t>
      </w:r>
      <w:r w:rsidRPr="00D34A33">
        <w:rPr>
          <w:rFonts w:ascii="Times New Roman" w:eastAsia="Times New Roman" w:hAnsi="Times New Roman" w:cs="Times New Roman"/>
          <w:sz w:val="24"/>
          <w:szCs w:val="24"/>
          <w:lang w:eastAsia="tr-TR"/>
        </w:rPr>
        <w:t xml:space="preserve"> obstr</w:t>
      </w:r>
      <w:r w:rsidR="00D34A33" w:rsidRPr="00D34A33">
        <w:rPr>
          <w:rFonts w:ascii="Times New Roman" w:eastAsia="Times New Roman" w:hAnsi="Times New Roman" w:cs="Times New Roman"/>
          <w:sz w:val="24"/>
          <w:szCs w:val="24"/>
          <w:lang w:eastAsia="tr-TR"/>
        </w:rPr>
        <w:t>üktif hastalık saptandı; bu 6 hastanın 5’</w:t>
      </w:r>
      <w:r w:rsidRPr="00D34A33">
        <w:rPr>
          <w:rFonts w:ascii="Times New Roman" w:eastAsia="Times New Roman" w:hAnsi="Times New Roman" w:cs="Times New Roman"/>
          <w:sz w:val="24"/>
          <w:szCs w:val="24"/>
          <w:lang w:eastAsia="tr-TR"/>
        </w:rPr>
        <w:t>de perkütan koroner müdahale gerekti</w:t>
      </w:r>
      <w:r w:rsidR="005976A2" w:rsidRPr="00D34A33">
        <w:rPr>
          <w:rFonts w:ascii="Times New Roman" w:eastAsia="Times New Roman" w:hAnsi="Times New Roman" w:cs="Times New Roman"/>
          <w:sz w:val="24"/>
          <w:szCs w:val="24"/>
          <w:lang w:eastAsia="tr-TR"/>
        </w:rPr>
        <w:t>.</w:t>
      </w:r>
    </w:p>
    <w:p w:rsidR="005779EA" w:rsidRPr="00D34A33" w:rsidRDefault="005976A2" w:rsidP="00C97BB7">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D34A33">
        <w:rPr>
          <w:rFonts w:ascii="Times New Roman" w:eastAsia="Times New Roman" w:hAnsi="Times New Roman" w:cs="Times New Roman"/>
          <w:color w:val="0070C0"/>
          <w:sz w:val="24"/>
          <w:szCs w:val="24"/>
          <w:lang w:eastAsia="tr-TR"/>
        </w:rPr>
        <w:t xml:space="preserve"> </w:t>
      </w:r>
      <w:r w:rsidRPr="00C97BB7">
        <w:rPr>
          <w:rFonts w:ascii="Arial" w:eastAsia="Times New Roman" w:hAnsi="Arial" w:cs="Arial"/>
          <w:sz w:val="20"/>
          <w:szCs w:val="20"/>
          <w:lang w:eastAsia="tr-TR"/>
        </w:rPr>
        <w:t xml:space="preserve">Genel olarak, </w:t>
      </w:r>
      <w:r w:rsidR="00D34A33" w:rsidRPr="00C97BB7">
        <w:rPr>
          <w:rFonts w:ascii="Arial" w:eastAsia="Times New Roman" w:hAnsi="Arial" w:cs="Arial"/>
          <w:sz w:val="20"/>
          <w:szCs w:val="20"/>
          <w:lang w:eastAsia="tr-TR"/>
        </w:rPr>
        <w:t>8</w:t>
      </w:r>
      <w:r w:rsidRPr="00C97BB7">
        <w:rPr>
          <w:rFonts w:ascii="Arial" w:eastAsia="Times New Roman" w:hAnsi="Arial" w:cs="Arial"/>
          <w:sz w:val="20"/>
          <w:szCs w:val="20"/>
          <w:lang w:eastAsia="tr-TR"/>
        </w:rPr>
        <w:t xml:space="preserve"> hastaya akut miyokard enfa</w:t>
      </w:r>
      <w:r w:rsidR="00C97BB7" w:rsidRPr="00C97BB7">
        <w:rPr>
          <w:rFonts w:ascii="Arial" w:eastAsia="Times New Roman" w:hAnsi="Arial" w:cs="Arial"/>
          <w:sz w:val="20"/>
          <w:szCs w:val="20"/>
          <w:lang w:eastAsia="tr-TR"/>
        </w:rPr>
        <w:t>rktüsü teşhisi kondu ve diğer 10 hastada</w:t>
      </w:r>
      <w:r w:rsidRPr="00C97BB7">
        <w:rPr>
          <w:rFonts w:ascii="Arial" w:eastAsia="Times New Roman" w:hAnsi="Arial" w:cs="Arial"/>
          <w:sz w:val="20"/>
          <w:szCs w:val="20"/>
          <w:lang w:eastAsia="tr-TR"/>
        </w:rPr>
        <w:t>a koroner</w:t>
      </w:r>
      <w:r w:rsidR="00C97BB7" w:rsidRPr="00C97BB7">
        <w:rPr>
          <w:rFonts w:ascii="Arial" w:eastAsia="Times New Roman" w:hAnsi="Arial" w:cs="Arial"/>
          <w:sz w:val="20"/>
          <w:szCs w:val="20"/>
          <w:lang w:eastAsia="tr-TR"/>
        </w:rPr>
        <w:t>-</w:t>
      </w:r>
      <w:r w:rsidRPr="00C97BB7">
        <w:rPr>
          <w:rFonts w:ascii="Arial" w:eastAsia="Times New Roman" w:hAnsi="Arial" w:cs="Arial"/>
          <w:sz w:val="20"/>
          <w:szCs w:val="20"/>
          <w:lang w:eastAsia="tr-TR"/>
        </w:rPr>
        <w:t>olmayan miyokard hasarı olduğu kabul edildi.</w:t>
      </w:r>
      <w:r w:rsidRPr="00C97BB7">
        <w:rPr>
          <w:rFonts w:ascii="Arial" w:hAnsi="Arial" w:cs="Arial"/>
          <w:sz w:val="20"/>
          <w:szCs w:val="20"/>
        </w:rPr>
        <w:t xml:space="preserve"> </w:t>
      </w:r>
      <w:r w:rsidRPr="00C97BB7">
        <w:rPr>
          <w:rFonts w:ascii="Arial" w:eastAsia="Times New Roman" w:hAnsi="Arial" w:cs="Arial"/>
          <w:sz w:val="20"/>
          <w:szCs w:val="20"/>
          <w:lang w:eastAsia="tr-TR"/>
        </w:rPr>
        <w:t>Hastanedeyken vef</w:t>
      </w:r>
      <w:r w:rsidR="00C97BB7" w:rsidRPr="00C97BB7">
        <w:rPr>
          <w:rFonts w:ascii="Arial" w:eastAsia="Times New Roman" w:hAnsi="Arial" w:cs="Arial"/>
          <w:sz w:val="20"/>
          <w:szCs w:val="20"/>
          <w:lang w:eastAsia="tr-TR"/>
        </w:rPr>
        <w:t>at eden 13 hastanın (%72) 4’</w:t>
      </w:r>
      <w:r w:rsidRPr="00C97BB7">
        <w:rPr>
          <w:rFonts w:ascii="Arial" w:eastAsia="Times New Roman" w:hAnsi="Arial" w:cs="Arial"/>
          <w:sz w:val="20"/>
          <w:szCs w:val="20"/>
          <w:lang w:eastAsia="tr-TR"/>
        </w:rPr>
        <w:t>de mi</w:t>
      </w:r>
      <w:r w:rsidR="00C97BB7" w:rsidRPr="00C97BB7">
        <w:rPr>
          <w:rFonts w:ascii="Arial" w:eastAsia="Times New Roman" w:hAnsi="Arial" w:cs="Arial"/>
          <w:sz w:val="20"/>
          <w:szCs w:val="20"/>
          <w:lang w:eastAsia="tr-TR"/>
        </w:rPr>
        <w:t>yokard enfarktüsü, diğer 9’</w:t>
      </w:r>
      <w:r w:rsidRPr="00C97BB7">
        <w:rPr>
          <w:rFonts w:ascii="Arial" w:eastAsia="Times New Roman" w:hAnsi="Arial" w:cs="Arial"/>
          <w:sz w:val="20"/>
          <w:szCs w:val="20"/>
          <w:lang w:eastAsia="tr-TR"/>
        </w:rPr>
        <w:t>da koroner</w:t>
      </w:r>
      <w:r w:rsidR="00C97BB7" w:rsidRPr="00C97BB7">
        <w:rPr>
          <w:rFonts w:ascii="Arial" w:eastAsia="Times New Roman" w:hAnsi="Arial" w:cs="Arial"/>
          <w:sz w:val="20"/>
          <w:szCs w:val="20"/>
          <w:lang w:eastAsia="tr-TR"/>
        </w:rPr>
        <w:t>-</w:t>
      </w:r>
      <w:r w:rsidRPr="00C97BB7">
        <w:rPr>
          <w:rFonts w:ascii="Arial" w:eastAsia="Times New Roman" w:hAnsi="Arial" w:cs="Arial"/>
          <w:sz w:val="20"/>
          <w:szCs w:val="20"/>
          <w:lang w:eastAsia="tr-TR"/>
        </w:rPr>
        <w:t>olmayan miyokard hasarı vardı.</w:t>
      </w:r>
    </w:p>
    <w:p w:rsidR="00F510CE" w:rsidRPr="001978D9" w:rsidRDefault="00F510CE" w:rsidP="00F510CE">
      <w:pPr>
        <w:pBdr>
          <w:bottom w:val="single" w:sz="4" w:space="1" w:color="auto"/>
        </w:pBdr>
        <w:shd w:val="clear" w:color="auto" w:fill="FFFFFF"/>
        <w:spacing w:before="166"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Pr="001978D9">
        <w:rPr>
          <w:rFonts w:ascii="Times New Roman" w:eastAsia="Times New Roman" w:hAnsi="Times New Roman" w:cs="Times New Roman"/>
          <w:color w:val="000000"/>
          <w:sz w:val="16"/>
          <w:szCs w:val="16"/>
          <w:lang w:eastAsia="tr-TR"/>
        </w:rPr>
        <w:t>Bangalore S, Sharma A, Slotwiner A, Yatskar L, Harari R, Shah B, Ibrahim H, Friedman GH, Thompson C, Alviar CL, Chadow HL, Fishman GI, Reynolds HR, Keller N, Hochman JS. ST-Segment Elevation in Patients with Covid-19 - A Case Series. N Engl J Med. 2020 Jun 18;382(25):2478-2480. </w:t>
      </w:r>
      <w:r>
        <w:rPr>
          <w:rFonts w:ascii="Times New Roman" w:eastAsia="Times New Roman" w:hAnsi="Times New Roman" w:cs="Times New Roman"/>
          <w:color w:val="000000"/>
          <w:sz w:val="16"/>
          <w:szCs w:val="16"/>
          <w:lang w:eastAsia="tr-TR"/>
        </w:rPr>
        <w:t>)</w:t>
      </w:r>
    </w:p>
    <w:p w:rsidR="005779EA" w:rsidRDefault="005779EA" w:rsidP="00B6086C">
      <w:pPr>
        <w:shd w:val="clear" w:color="auto" w:fill="FFFFFF"/>
        <w:spacing w:before="166" w:after="166" w:line="240" w:lineRule="auto"/>
        <w:rPr>
          <w:rFonts w:ascii="Times New Roman" w:eastAsia="Times New Roman" w:hAnsi="Times New Roman" w:cs="Times New Roman"/>
          <w:color w:val="000000"/>
          <w:sz w:val="24"/>
          <w:szCs w:val="24"/>
          <w:lang w:eastAsia="tr-TR"/>
        </w:rPr>
      </w:pPr>
    </w:p>
    <w:p w:rsidR="00C97BB7" w:rsidRPr="00C97BB7" w:rsidRDefault="00B6086C" w:rsidP="00C97BB7">
      <w:pPr>
        <w:pStyle w:val="ListeParagraf"/>
        <w:numPr>
          <w:ilvl w:val="0"/>
          <w:numId w:val="19"/>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C97BB7">
        <w:rPr>
          <w:rFonts w:ascii="Arial" w:eastAsia="Times New Roman" w:hAnsi="Arial" w:cs="Arial"/>
          <w:sz w:val="20"/>
          <w:szCs w:val="20"/>
          <w:lang w:eastAsia="tr-TR"/>
        </w:rPr>
        <w:lastRenderedPageBreak/>
        <w:t>İtalya'da araştırmacılar,</w:t>
      </w:r>
      <w:r w:rsidR="00C97BB7">
        <w:rPr>
          <w:rFonts w:ascii="Arial" w:eastAsia="Times New Roman" w:hAnsi="Arial" w:cs="Arial"/>
          <w:sz w:val="20"/>
          <w:szCs w:val="20"/>
          <w:lang w:eastAsia="tr-TR"/>
        </w:rPr>
        <w:t xml:space="preserve"> </w:t>
      </w:r>
      <w:r w:rsidR="00C97BB7" w:rsidRPr="00C97BB7">
        <w:rPr>
          <w:rFonts w:ascii="Arial" w:eastAsia="Times New Roman" w:hAnsi="Arial" w:cs="Arial"/>
          <w:sz w:val="20"/>
          <w:szCs w:val="20"/>
          <w:lang w:eastAsia="tr-TR"/>
        </w:rPr>
        <w:t>koroner anjiyografi</w:t>
      </w:r>
      <w:r w:rsidR="00C97BB7">
        <w:rPr>
          <w:rFonts w:ascii="Arial" w:eastAsia="Times New Roman" w:hAnsi="Arial" w:cs="Arial"/>
          <w:sz w:val="20"/>
          <w:szCs w:val="20"/>
          <w:lang w:eastAsia="tr-TR"/>
        </w:rPr>
        <w:t>si</w:t>
      </w:r>
      <w:r w:rsidR="00C97BB7" w:rsidRPr="00C97BB7">
        <w:rPr>
          <w:rFonts w:ascii="Arial" w:eastAsia="Times New Roman" w:hAnsi="Arial" w:cs="Arial"/>
          <w:sz w:val="20"/>
          <w:szCs w:val="20"/>
          <w:lang w:eastAsia="tr-TR"/>
        </w:rPr>
        <w:t xml:space="preserve"> yapılmış</w:t>
      </w:r>
      <w:r w:rsidRPr="00C97BB7">
        <w:rPr>
          <w:rFonts w:ascii="Arial" w:eastAsia="Times New Roman" w:hAnsi="Arial" w:cs="Arial"/>
          <w:sz w:val="20"/>
          <w:szCs w:val="20"/>
          <w:lang w:eastAsia="tr-TR"/>
        </w:rPr>
        <w:t xml:space="preserve"> ST</w:t>
      </w:r>
      <w:r w:rsidR="00C97BB7" w:rsidRPr="00C97BB7">
        <w:rPr>
          <w:rFonts w:ascii="Arial" w:eastAsia="Times New Roman" w:hAnsi="Arial" w:cs="Arial"/>
          <w:sz w:val="20"/>
          <w:szCs w:val="20"/>
          <w:lang w:eastAsia="tr-TR"/>
        </w:rPr>
        <w:t>-segment</w:t>
      </w:r>
      <w:r w:rsidRPr="00C97BB7">
        <w:rPr>
          <w:rFonts w:ascii="Arial" w:eastAsia="Times New Roman" w:hAnsi="Arial" w:cs="Arial"/>
          <w:sz w:val="20"/>
          <w:szCs w:val="20"/>
          <w:lang w:eastAsia="tr-TR"/>
        </w:rPr>
        <w:t xml:space="preserve"> eleva</w:t>
      </w:r>
      <w:r w:rsidR="00C97BB7" w:rsidRPr="00C97BB7">
        <w:rPr>
          <w:rFonts w:ascii="Arial" w:eastAsia="Times New Roman" w:hAnsi="Arial" w:cs="Arial"/>
          <w:sz w:val="20"/>
          <w:szCs w:val="20"/>
          <w:lang w:eastAsia="tr-TR"/>
        </w:rPr>
        <w:t xml:space="preserve">syonlu miyokard enfarktüslü  KOVID-19’u kanıtlanmış </w:t>
      </w:r>
      <w:r w:rsidRPr="00C97BB7">
        <w:rPr>
          <w:rFonts w:ascii="Arial" w:eastAsia="Times New Roman" w:hAnsi="Arial" w:cs="Arial"/>
          <w:sz w:val="20"/>
          <w:szCs w:val="20"/>
          <w:lang w:eastAsia="tr-TR"/>
        </w:rPr>
        <w:t xml:space="preserve"> 28 hasta</w:t>
      </w:r>
      <w:r w:rsidR="00C97BB7">
        <w:rPr>
          <w:rFonts w:ascii="Arial" w:eastAsia="Times New Roman" w:hAnsi="Arial" w:cs="Arial"/>
          <w:sz w:val="20"/>
          <w:szCs w:val="20"/>
          <w:lang w:eastAsia="tr-TR"/>
        </w:rPr>
        <w:t>nın sonuçlarını</w:t>
      </w:r>
      <w:r w:rsidR="00C97BB7" w:rsidRPr="00C97BB7">
        <w:rPr>
          <w:rFonts w:ascii="Arial" w:eastAsia="Times New Roman" w:hAnsi="Arial" w:cs="Arial"/>
          <w:sz w:val="20"/>
          <w:szCs w:val="20"/>
          <w:lang w:eastAsia="tr-TR"/>
        </w:rPr>
        <w:t xml:space="preserve"> </w:t>
      </w:r>
      <w:r w:rsidR="00C97BB7">
        <w:rPr>
          <w:rFonts w:ascii="Arial" w:eastAsia="Times New Roman" w:hAnsi="Arial" w:cs="Arial"/>
          <w:sz w:val="20"/>
          <w:szCs w:val="20"/>
          <w:lang w:eastAsia="tr-TR"/>
        </w:rPr>
        <w:t xml:space="preserve"> </w:t>
      </w:r>
      <w:r w:rsidRPr="00C97BB7">
        <w:rPr>
          <w:rFonts w:ascii="Arial" w:eastAsia="Times New Roman" w:hAnsi="Arial" w:cs="Arial"/>
          <w:sz w:val="20"/>
          <w:szCs w:val="20"/>
          <w:lang w:eastAsia="tr-TR"/>
        </w:rPr>
        <w:t xml:space="preserve"> yayınladılar</w:t>
      </w:r>
      <w:r w:rsidR="00C97BB7" w:rsidRPr="00C97BB7">
        <w:rPr>
          <w:rFonts w:ascii="Arial" w:eastAsia="Times New Roman" w:hAnsi="Arial" w:cs="Arial"/>
          <w:b/>
          <w:color w:val="FF0000"/>
          <w:sz w:val="20"/>
          <w:szCs w:val="20"/>
          <w:vertAlign w:val="superscript"/>
          <w:lang w:eastAsia="tr-TR"/>
        </w:rPr>
        <w:t>105</w:t>
      </w:r>
      <w:r w:rsidRPr="00C97BB7">
        <w:rPr>
          <w:rFonts w:ascii="Arial" w:eastAsia="Times New Roman" w:hAnsi="Arial" w:cs="Arial"/>
          <w:sz w:val="20"/>
          <w:szCs w:val="20"/>
          <w:lang w:eastAsia="tr-TR"/>
        </w:rPr>
        <w:t>.</w:t>
      </w:r>
      <w:r w:rsidRPr="00C97BB7">
        <w:t xml:space="preserve"> </w:t>
      </w:r>
    </w:p>
    <w:p w:rsidR="00B07012" w:rsidRDefault="00B6086C" w:rsidP="00C97BB7">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B07012">
        <w:rPr>
          <w:rFonts w:ascii="Arial" w:eastAsia="Times New Roman" w:hAnsi="Arial" w:cs="Arial"/>
          <w:sz w:val="20"/>
          <w:szCs w:val="20"/>
          <w:lang w:eastAsia="tr-TR"/>
        </w:rPr>
        <w:t>Bunların %79'unda tipik göğüs ağrısı, %21'inde ise göğüs ağrısı olmaksızın nefes darlı</w:t>
      </w:r>
      <w:r w:rsidR="00B07012">
        <w:rPr>
          <w:rFonts w:ascii="Arial" w:eastAsia="Times New Roman" w:hAnsi="Arial" w:cs="Arial"/>
          <w:sz w:val="20"/>
          <w:szCs w:val="20"/>
          <w:lang w:eastAsia="tr-TR"/>
        </w:rPr>
        <w:t>ğı vardı.</w:t>
      </w:r>
    </w:p>
    <w:p w:rsidR="00B6086C" w:rsidRPr="00B07012" w:rsidRDefault="00B07012" w:rsidP="00C97BB7">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Pr>
          <w:rFonts w:ascii="Arial" w:eastAsia="Times New Roman" w:hAnsi="Arial" w:cs="Arial"/>
          <w:sz w:val="20"/>
          <w:szCs w:val="20"/>
          <w:lang w:eastAsia="tr-TR"/>
        </w:rPr>
        <w:t>Olguların%86'sında K</w:t>
      </w:r>
      <w:r w:rsidR="00B6086C" w:rsidRPr="00B07012">
        <w:rPr>
          <w:rFonts w:ascii="Arial" w:eastAsia="Times New Roman" w:hAnsi="Arial" w:cs="Arial"/>
          <w:sz w:val="20"/>
          <w:szCs w:val="20"/>
          <w:lang w:eastAsia="tr-TR"/>
        </w:rPr>
        <w:t>OVID-19'un ilk sunumu olarak ST yüks</w:t>
      </w:r>
      <w:r w:rsidR="00C97BB7" w:rsidRPr="00B07012">
        <w:rPr>
          <w:rFonts w:ascii="Arial" w:eastAsia="Times New Roman" w:hAnsi="Arial" w:cs="Arial"/>
          <w:sz w:val="20"/>
          <w:szCs w:val="20"/>
          <w:lang w:eastAsia="tr-TR"/>
        </w:rPr>
        <w:t>elmeli miyokard enfarktüsü bulundu</w:t>
      </w:r>
      <w:r w:rsidR="00B6086C" w:rsidRPr="00B07012">
        <w:rPr>
          <w:rFonts w:ascii="Arial" w:eastAsia="Times New Roman" w:hAnsi="Arial" w:cs="Arial"/>
          <w:sz w:val="20"/>
          <w:szCs w:val="20"/>
          <w:lang w:eastAsia="tr-TR"/>
        </w:rPr>
        <w:t>.</w:t>
      </w:r>
      <w:r>
        <w:rPr>
          <w:rFonts w:ascii="Arial" w:eastAsia="Times New Roman" w:hAnsi="Arial" w:cs="Arial"/>
          <w:sz w:val="20"/>
          <w:szCs w:val="20"/>
          <w:lang w:eastAsia="tr-TR"/>
        </w:rPr>
        <w:t xml:space="preserve"> </w:t>
      </w:r>
      <w:r w:rsidRPr="00B07012">
        <w:rPr>
          <w:rFonts w:ascii="Arial" w:hAnsi="Arial" w:cs="Arial"/>
          <w:sz w:val="20"/>
          <w:szCs w:val="20"/>
        </w:rPr>
        <w:t>Bu bulgular</w:t>
      </w:r>
      <w:r w:rsidRPr="00B07012">
        <w:rPr>
          <w:rFonts w:ascii="Arial" w:eastAsia="Times New Roman" w:hAnsi="Arial" w:cs="Arial"/>
          <w:sz w:val="20"/>
          <w:szCs w:val="20"/>
          <w:lang w:eastAsia="tr-TR"/>
        </w:rPr>
        <w:t xml:space="preserve"> K</w:t>
      </w:r>
      <w:r w:rsidR="00B6086C" w:rsidRPr="00B07012">
        <w:rPr>
          <w:rFonts w:ascii="Arial" w:eastAsia="Times New Roman" w:hAnsi="Arial" w:cs="Arial"/>
          <w:sz w:val="20"/>
          <w:szCs w:val="20"/>
          <w:lang w:eastAsia="tr-TR"/>
        </w:rPr>
        <w:t xml:space="preserve">OVID-19'un önemli sistemik inflamasyon olmaksızın </w:t>
      </w:r>
      <w:r w:rsidRPr="00B07012">
        <w:rPr>
          <w:rFonts w:ascii="Arial" w:eastAsia="Times New Roman" w:hAnsi="Arial" w:cs="Arial"/>
          <w:sz w:val="20"/>
          <w:szCs w:val="20"/>
          <w:lang w:eastAsia="tr-TR"/>
        </w:rPr>
        <w:t xml:space="preserve">da </w:t>
      </w:r>
      <w:r w:rsidR="00B6086C" w:rsidRPr="00B07012">
        <w:rPr>
          <w:rFonts w:ascii="Arial" w:eastAsia="Times New Roman" w:hAnsi="Arial" w:cs="Arial"/>
          <w:sz w:val="20"/>
          <w:szCs w:val="20"/>
          <w:lang w:eastAsia="tr-TR"/>
        </w:rPr>
        <w:t>akut koron</w:t>
      </w:r>
      <w:r w:rsidRPr="00B07012">
        <w:rPr>
          <w:rFonts w:ascii="Arial" w:eastAsia="Times New Roman" w:hAnsi="Arial" w:cs="Arial"/>
          <w:sz w:val="20"/>
          <w:szCs w:val="20"/>
          <w:lang w:eastAsia="tr-TR"/>
        </w:rPr>
        <w:t>er sendroma (AKS) neden olabileceğini</w:t>
      </w:r>
      <w:r w:rsidR="00B6086C" w:rsidRPr="00B07012">
        <w:rPr>
          <w:rFonts w:ascii="Arial" w:eastAsia="Times New Roman" w:hAnsi="Arial" w:cs="Arial"/>
          <w:sz w:val="20"/>
          <w:szCs w:val="20"/>
          <w:lang w:eastAsia="tr-TR"/>
        </w:rPr>
        <w:t xml:space="preserve"> göstermektedir.</w:t>
      </w:r>
    </w:p>
    <w:p w:rsidR="00122D7D" w:rsidRPr="00B96CD6" w:rsidRDefault="00122D7D" w:rsidP="00B96CD6">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Pr>
          <w:rFonts w:ascii="Times New Roman" w:eastAsia="Times New Roman" w:hAnsi="Times New Roman" w:cs="Times New Roman"/>
          <w:color w:val="0070C0"/>
          <w:sz w:val="24"/>
          <w:szCs w:val="24"/>
          <w:lang w:eastAsia="tr-TR"/>
        </w:rPr>
        <w:t xml:space="preserve"> </w:t>
      </w:r>
      <w:r w:rsidR="00B96CD6" w:rsidRPr="00B96CD6">
        <w:rPr>
          <w:rFonts w:ascii="Arial" w:eastAsia="Times New Roman" w:hAnsi="Arial" w:cs="Arial"/>
          <w:sz w:val="20"/>
          <w:szCs w:val="20"/>
          <w:lang w:eastAsia="tr-TR"/>
        </w:rPr>
        <w:t>KOVID-19'da AK</w:t>
      </w:r>
      <w:r w:rsidRPr="00B96CD6">
        <w:rPr>
          <w:rFonts w:ascii="Arial" w:eastAsia="Times New Roman" w:hAnsi="Arial" w:cs="Arial"/>
          <w:sz w:val="20"/>
          <w:szCs w:val="20"/>
          <w:lang w:eastAsia="tr-TR"/>
        </w:rPr>
        <w:t>S'nin patofizyolojisi net değildir, ancak SARS-CoV-2 virüsünün doğrudan endotel hasarı, mikrotrombi oluşumu veya plak yırtılması veya koroner spazm ile sonuçlanan sistemik inflamasyon ve sitokin fırtınası ile ilişkili olabilir</w:t>
      </w:r>
      <w:r w:rsidR="00594DF7" w:rsidRPr="00594DF7">
        <w:rPr>
          <w:rFonts w:ascii="Arial" w:eastAsia="Times New Roman" w:hAnsi="Arial" w:cs="Arial"/>
          <w:b/>
          <w:color w:val="FF0000"/>
          <w:sz w:val="20"/>
          <w:szCs w:val="20"/>
          <w:vertAlign w:val="superscript"/>
          <w:lang w:eastAsia="tr-TR"/>
        </w:rPr>
        <w:t>106</w:t>
      </w:r>
      <w:r w:rsidRPr="00B96CD6">
        <w:rPr>
          <w:rFonts w:ascii="Arial" w:eastAsia="Times New Roman" w:hAnsi="Arial" w:cs="Arial"/>
          <w:sz w:val="20"/>
          <w:szCs w:val="20"/>
          <w:lang w:eastAsia="tr-TR"/>
        </w:rPr>
        <w:t>.</w:t>
      </w:r>
    </w:p>
    <w:p w:rsidR="00D57FD6" w:rsidRPr="00790E16" w:rsidRDefault="00D57FD6" w:rsidP="00790E16">
      <w:pPr>
        <w:pBdr>
          <w:bottom w:val="single" w:sz="4" w:space="1" w:color="auto"/>
        </w:pBdr>
        <w:shd w:val="clear" w:color="auto" w:fill="FFFFFF"/>
        <w:spacing w:before="166" w:line="240" w:lineRule="auto"/>
        <w:ind w:left="567"/>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Pr="00D57FD6">
        <w:rPr>
          <w:rFonts w:ascii="Times New Roman" w:eastAsia="Times New Roman" w:hAnsi="Times New Roman" w:cs="Times New Roman"/>
          <w:color w:val="000000"/>
          <w:sz w:val="16"/>
          <w:szCs w:val="16"/>
          <w:lang w:eastAsia="tr-TR"/>
        </w:rPr>
        <w:t xml:space="preserve"> Stefanini GG, Montorfano M, Trabattoni D,</w:t>
      </w:r>
      <w:r>
        <w:rPr>
          <w:rFonts w:ascii="Times New Roman" w:eastAsia="Times New Roman" w:hAnsi="Times New Roman" w:cs="Times New Roman"/>
          <w:color w:val="000000"/>
          <w:sz w:val="16"/>
          <w:szCs w:val="16"/>
          <w:lang w:eastAsia="tr-TR"/>
        </w:rPr>
        <w:t xml:space="preserve"> et al. </w:t>
      </w:r>
      <w:r w:rsidRPr="00D57FD6">
        <w:rPr>
          <w:rFonts w:ascii="Times New Roman" w:eastAsia="Times New Roman" w:hAnsi="Times New Roman" w:cs="Times New Roman"/>
          <w:color w:val="000000"/>
          <w:sz w:val="16"/>
          <w:szCs w:val="16"/>
          <w:lang w:eastAsia="tr-TR"/>
        </w:rPr>
        <w:t xml:space="preserve"> ST-Elevation Myocardial Infarction in Patients With COVID-19: Clinical and Angiographic Outcomes. Circulation. 2020 Jun 23;141(25):2113-2116.</w:t>
      </w:r>
      <w:r>
        <w:rPr>
          <w:rFonts w:ascii="Times New Roman" w:eastAsia="Times New Roman" w:hAnsi="Times New Roman" w:cs="Times New Roman"/>
          <w:color w:val="000000"/>
          <w:sz w:val="16"/>
          <w:szCs w:val="16"/>
          <w:lang w:eastAsia="tr-TR"/>
        </w:rPr>
        <w:t xml:space="preserve"> / </w:t>
      </w:r>
      <w:r w:rsidRPr="00D57FD6">
        <w:rPr>
          <w:rFonts w:ascii="Times New Roman" w:eastAsia="Times New Roman" w:hAnsi="Times New Roman" w:cs="Times New Roman"/>
          <w:color w:val="000000"/>
          <w:sz w:val="16"/>
          <w:szCs w:val="16"/>
          <w:lang w:eastAsia="tr-TR"/>
        </w:rPr>
        <w:t> </w:t>
      </w:r>
      <w:r>
        <w:rPr>
          <w:rFonts w:ascii="Times New Roman" w:eastAsia="Times New Roman" w:hAnsi="Times New Roman" w:cs="Times New Roman"/>
          <w:color w:val="000000"/>
          <w:sz w:val="16"/>
          <w:szCs w:val="16"/>
          <w:lang w:eastAsia="tr-TR"/>
        </w:rPr>
        <w:t xml:space="preserve"> </w:t>
      </w:r>
      <w:r w:rsidRPr="00D57FD6">
        <w:rPr>
          <w:rFonts w:ascii="Times New Roman" w:eastAsia="Times New Roman" w:hAnsi="Times New Roman" w:cs="Times New Roman"/>
          <w:color w:val="000000"/>
          <w:sz w:val="16"/>
          <w:szCs w:val="16"/>
          <w:lang w:eastAsia="tr-TR"/>
        </w:rPr>
        <w:t>Mahmud E, Dauerman HL, Welt FGP, et al.    Management of acute myocardial infarction during the COVID-19 pandemic: A Consensus Statement from the Society for Cardiovascular Angiography and Interventions (SCAI), the American College of Cardiology (ACC), and the American College of Emergency Physicians (ACEP). Catheter Cardiovasc Interv. 2020 Aug;96(2):336-345.</w:t>
      </w:r>
      <w:r>
        <w:rPr>
          <w:rFonts w:ascii="Times New Roman" w:eastAsia="Times New Roman" w:hAnsi="Times New Roman" w:cs="Times New Roman"/>
          <w:color w:val="000000"/>
          <w:sz w:val="16"/>
          <w:szCs w:val="16"/>
          <w:lang w:eastAsia="tr-TR"/>
        </w:rPr>
        <w:t>)</w:t>
      </w:r>
      <w:r w:rsidRPr="00D57FD6">
        <w:rPr>
          <w:rFonts w:ascii="Times New Roman" w:eastAsia="Times New Roman" w:hAnsi="Times New Roman" w:cs="Times New Roman"/>
          <w:color w:val="000000"/>
          <w:sz w:val="16"/>
          <w:szCs w:val="16"/>
          <w:lang w:eastAsia="tr-TR"/>
        </w:rPr>
        <w:t> </w:t>
      </w:r>
    </w:p>
    <w:p w:rsidR="00D57FD6" w:rsidRPr="00B6086C" w:rsidRDefault="00D57FD6" w:rsidP="00D57FD6">
      <w:pPr>
        <w:pStyle w:val="ListeParagraf"/>
        <w:shd w:val="clear" w:color="auto" w:fill="FFFFFF"/>
        <w:spacing w:before="166" w:after="166" w:line="240" w:lineRule="auto"/>
        <w:ind w:left="927"/>
        <w:rPr>
          <w:rFonts w:ascii="Times New Roman" w:eastAsia="Times New Roman" w:hAnsi="Times New Roman" w:cs="Times New Roman"/>
          <w:color w:val="0070C0"/>
          <w:sz w:val="24"/>
          <w:szCs w:val="24"/>
          <w:lang w:eastAsia="tr-TR"/>
        </w:rPr>
      </w:pPr>
    </w:p>
    <w:p w:rsidR="00A6677B" w:rsidRDefault="002462A5" w:rsidP="00A6677B">
      <w:pPr>
        <w:shd w:val="clear" w:color="auto" w:fill="FFFFFF"/>
        <w:spacing w:before="166" w:after="166" w:line="240" w:lineRule="auto"/>
        <w:rPr>
          <w:rFonts w:ascii="Arial" w:hAnsi="Arial" w:cs="Arial"/>
          <w:sz w:val="20"/>
          <w:szCs w:val="20"/>
        </w:rPr>
      </w:pPr>
      <w:r w:rsidRPr="00A6677B">
        <w:rPr>
          <w:rFonts w:ascii="Arial" w:eastAsia="Times New Roman" w:hAnsi="Arial" w:cs="Arial"/>
          <w:sz w:val="20"/>
          <w:szCs w:val="20"/>
          <w:lang w:eastAsia="tr-TR"/>
        </w:rPr>
        <w:t>COVID-19 ve AK</w:t>
      </w:r>
      <w:r w:rsidR="00815B72" w:rsidRPr="00A6677B">
        <w:rPr>
          <w:rFonts w:ascii="Arial" w:eastAsia="Times New Roman" w:hAnsi="Arial" w:cs="Arial"/>
          <w:sz w:val="20"/>
          <w:szCs w:val="20"/>
          <w:lang w:eastAsia="tr-TR"/>
        </w:rPr>
        <w:t>S arasındak</w:t>
      </w:r>
      <w:r w:rsidRPr="00A6677B">
        <w:rPr>
          <w:rFonts w:ascii="Arial" w:eastAsia="Times New Roman" w:hAnsi="Arial" w:cs="Arial"/>
          <w:sz w:val="20"/>
          <w:szCs w:val="20"/>
          <w:lang w:eastAsia="tr-TR"/>
        </w:rPr>
        <w:t xml:space="preserve">i ilişkiye rağmen, pandemi bildirilen AKS insidansı </w:t>
      </w:r>
      <w:r w:rsidR="00815B72" w:rsidRPr="00A6677B">
        <w:rPr>
          <w:rFonts w:ascii="Arial" w:eastAsia="Times New Roman" w:hAnsi="Arial" w:cs="Arial"/>
          <w:sz w:val="20"/>
          <w:szCs w:val="20"/>
          <w:lang w:eastAsia="tr-TR"/>
        </w:rPr>
        <w:t xml:space="preserve"> sırasında COVID-19 öncesi döneme göre daha düşük olmuştur.</w:t>
      </w:r>
      <w:r w:rsidR="00815B72" w:rsidRPr="00A6677B">
        <w:rPr>
          <w:rFonts w:ascii="Arial" w:hAnsi="Arial" w:cs="Arial"/>
          <w:sz w:val="20"/>
          <w:szCs w:val="20"/>
        </w:rPr>
        <w:t xml:space="preserve"> </w:t>
      </w:r>
    </w:p>
    <w:p w:rsidR="00A6677B" w:rsidRPr="00A6677B" w:rsidRDefault="002462A5" w:rsidP="00A6677B">
      <w:pPr>
        <w:pStyle w:val="ListeParagraf"/>
        <w:numPr>
          <w:ilvl w:val="0"/>
          <w:numId w:val="19"/>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A6677B">
        <w:rPr>
          <w:rFonts w:ascii="Arial" w:eastAsia="Times New Roman" w:hAnsi="Arial" w:cs="Arial"/>
          <w:sz w:val="20"/>
          <w:szCs w:val="20"/>
          <w:lang w:eastAsia="tr-TR"/>
        </w:rPr>
        <w:t>Raporlar, AK</w:t>
      </w:r>
      <w:r w:rsidR="00815B72" w:rsidRPr="00A6677B">
        <w:rPr>
          <w:rFonts w:ascii="Arial" w:eastAsia="Times New Roman" w:hAnsi="Arial" w:cs="Arial"/>
          <w:sz w:val="20"/>
          <w:szCs w:val="20"/>
          <w:lang w:eastAsia="tr-TR"/>
        </w:rPr>
        <w:t xml:space="preserve">S ile hastaneye </w:t>
      </w:r>
      <w:r w:rsidR="00A6677B" w:rsidRPr="00A6677B">
        <w:rPr>
          <w:rFonts w:ascii="Arial" w:eastAsia="Times New Roman" w:hAnsi="Arial" w:cs="Arial"/>
          <w:sz w:val="20"/>
          <w:szCs w:val="20"/>
          <w:lang w:eastAsia="tr-TR"/>
        </w:rPr>
        <w:t>yatışlarda %42-48’lik bir düşüş</w:t>
      </w:r>
      <w:r w:rsidR="00815B72" w:rsidRPr="00A6677B">
        <w:rPr>
          <w:rFonts w:ascii="Arial" w:eastAsia="Times New Roman" w:hAnsi="Arial" w:cs="Arial"/>
          <w:sz w:val="20"/>
          <w:szCs w:val="20"/>
          <w:lang w:eastAsia="tr-TR"/>
        </w:rPr>
        <w:t xml:space="preserve"> ve ST</w:t>
      </w:r>
      <w:r w:rsidRPr="00A6677B">
        <w:rPr>
          <w:rFonts w:ascii="Arial" w:eastAsia="Times New Roman" w:hAnsi="Arial" w:cs="Arial"/>
          <w:sz w:val="20"/>
          <w:szCs w:val="20"/>
          <w:lang w:eastAsia="tr-TR"/>
        </w:rPr>
        <w:t>-segment</w:t>
      </w:r>
      <w:r w:rsidR="00815B72" w:rsidRPr="00A6677B">
        <w:rPr>
          <w:rFonts w:ascii="Arial" w:eastAsia="Times New Roman" w:hAnsi="Arial" w:cs="Arial"/>
          <w:sz w:val="20"/>
          <w:szCs w:val="20"/>
          <w:lang w:eastAsia="tr-TR"/>
        </w:rPr>
        <w:t xml:space="preserve"> yükselmeli miyokard enfarktüsü için gerçekleştirilen </w:t>
      </w:r>
      <w:r w:rsidRPr="00A6677B">
        <w:rPr>
          <w:rFonts w:ascii="Arial" w:eastAsia="Times New Roman" w:hAnsi="Arial" w:cs="Arial"/>
          <w:sz w:val="20"/>
          <w:szCs w:val="20"/>
          <w:lang w:eastAsia="tr-TR"/>
        </w:rPr>
        <w:t xml:space="preserve">perkütan koronergirişimlerde </w:t>
      </w:r>
      <w:r w:rsidR="00815B72" w:rsidRPr="00A6677B">
        <w:rPr>
          <w:rFonts w:ascii="Arial" w:eastAsia="Times New Roman" w:hAnsi="Arial" w:cs="Arial"/>
          <w:sz w:val="20"/>
          <w:szCs w:val="20"/>
          <w:lang w:eastAsia="tr-TR"/>
        </w:rPr>
        <w:t xml:space="preserve"> %38-40 daha </w:t>
      </w:r>
      <w:r w:rsidR="00A6677B" w:rsidRPr="00A6677B">
        <w:rPr>
          <w:rFonts w:ascii="Arial" w:eastAsia="Times New Roman" w:hAnsi="Arial" w:cs="Arial"/>
          <w:sz w:val="20"/>
          <w:szCs w:val="20"/>
          <w:lang w:eastAsia="tr-TR"/>
        </w:rPr>
        <w:t xml:space="preserve">fazla </w:t>
      </w:r>
      <w:r w:rsidR="00815B72" w:rsidRPr="00A6677B">
        <w:rPr>
          <w:rFonts w:ascii="Arial" w:eastAsia="Times New Roman" w:hAnsi="Arial" w:cs="Arial"/>
          <w:sz w:val="20"/>
          <w:szCs w:val="20"/>
          <w:lang w:eastAsia="tr-TR"/>
        </w:rPr>
        <w:t xml:space="preserve"> bir azalma olduğunu göstermektedir.</w:t>
      </w:r>
    </w:p>
    <w:p w:rsidR="00815B72" w:rsidRPr="00A6677B" w:rsidRDefault="00815B72" w:rsidP="00A6677B">
      <w:pPr>
        <w:pStyle w:val="ListeParagraf"/>
        <w:numPr>
          <w:ilvl w:val="0"/>
          <w:numId w:val="2"/>
        </w:numPr>
        <w:shd w:val="clear" w:color="auto" w:fill="FFFFFF"/>
        <w:spacing w:before="166" w:after="166" w:line="240" w:lineRule="auto"/>
        <w:rPr>
          <w:rFonts w:ascii="Times New Roman" w:eastAsia="Times New Roman" w:hAnsi="Times New Roman" w:cs="Times New Roman"/>
          <w:color w:val="0070C0"/>
          <w:sz w:val="24"/>
          <w:szCs w:val="24"/>
          <w:lang w:eastAsia="tr-TR"/>
        </w:rPr>
      </w:pPr>
      <w:r w:rsidRPr="00815B72">
        <w:t xml:space="preserve"> </w:t>
      </w:r>
      <w:r w:rsidR="00A6677B" w:rsidRPr="00210B04">
        <w:rPr>
          <w:rFonts w:ascii="Arial" w:eastAsia="Times New Roman" w:hAnsi="Arial" w:cs="Arial"/>
          <w:sz w:val="20"/>
          <w:szCs w:val="20"/>
          <w:lang w:eastAsia="tr-TR"/>
        </w:rPr>
        <w:t>Bunun nedeni, hastaların K</w:t>
      </w:r>
      <w:r w:rsidRPr="00210B04">
        <w:rPr>
          <w:rFonts w:ascii="Arial" w:eastAsia="Times New Roman" w:hAnsi="Arial" w:cs="Arial"/>
          <w:sz w:val="20"/>
          <w:szCs w:val="20"/>
          <w:lang w:eastAsia="tr-TR"/>
        </w:rPr>
        <w:t>OVID-19'a yakalanma korkusuyla hastanelere ve kliniklere başvurma konusunda isteksiz olmaları olabilir.</w:t>
      </w:r>
      <w:r w:rsidR="00E75D9D" w:rsidRPr="00210B04">
        <w:rPr>
          <w:rFonts w:ascii="Arial" w:eastAsia="Times New Roman" w:hAnsi="Arial" w:cs="Arial"/>
          <w:sz w:val="20"/>
          <w:szCs w:val="20"/>
          <w:lang w:eastAsia="tr-TR"/>
        </w:rPr>
        <w:t xml:space="preserve">Diğer nedenleri </w:t>
      </w:r>
      <w:r w:rsidRPr="00210B04">
        <w:rPr>
          <w:rFonts w:ascii="Arial" w:hAnsi="Arial" w:cs="Arial"/>
          <w:sz w:val="20"/>
          <w:szCs w:val="20"/>
        </w:rPr>
        <w:t xml:space="preserve"> </w:t>
      </w:r>
      <w:r w:rsidR="00E75D9D" w:rsidRPr="00210B04">
        <w:rPr>
          <w:rFonts w:ascii="Arial" w:eastAsia="Times New Roman" w:hAnsi="Arial" w:cs="Arial"/>
          <w:sz w:val="20"/>
          <w:szCs w:val="20"/>
          <w:lang w:eastAsia="tr-TR"/>
        </w:rPr>
        <w:t>hastanelerin hasta K</w:t>
      </w:r>
      <w:r w:rsidRPr="00210B04">
        <w:rPr>
          <w:rFonts w:ascii="Arial" w:eastAsia="Times New Roman" w:hAnsi="Arial" w:cs="Arial"/>
          <w:sz w:val="20"/>
          <w:szCs w:val="20"/>
          <w:lang w:eastAsia="tr-TR"/>
        </w:rPr>
        <w:t xml:space="preserve">OVID-19 </w:t>
      </w:r>
      <w:r w:rsidR="00E75D9D" w:rsidRPr="00210B04">
        <w:rPr>
          <w:rFonts w:ascii="Arial" w:eastAsia="Times New Roman" w:hAnsi="Arial" w:cs="Arial"/>
          <w:sz w:val="20"/>
          <w:szCs w:val="20"/>
          <w:lang w:eastAsia="tr-TR"/>
        </w:rPr>
        <w:t>olguları ile  dolup taşmasıve</w:t>
      </w:r>
      <w:r w:rsidRPr="00210B04">
        <w:rPr>
          <w:rFonts w:ascii="Arial" w:eastAsia="Times New Roman" w:hAnsi="Arial" w:cs="Arial"/>
          <w:sz w:val="20"/>
          <w:szCs w:val="20"/>
          <w:lang w:eastAsia="tr-TR"/>
        </w:rPr>
        <w:t xml:space="preserve"> özellikle </w:t>
      </w:r>
      <w:r w:rsidR="00E75D9D" w:rsidRPr="00210B04">
        <w:rPr>
          <w:rFonts w:ascii="Arial" w:eastAsia="Times New Roman" w:hAnsi="Arial" w:cs="Arial"/>
          <w:sz w:val="20"/>
          <w:szCs w:val="20"/>
          <w:lang w:eastAsia="tr-TR"/>
        </w:rPr>
        <w:t>acil olmayan</w:t>
      </w:r>
      <w:r w:rsidRPr="00210B04">
        <w:rPr>
          <w:rFonts w:ascii="Arial" w:eastAsia="Times New Roman" w:hAnsi="Arial" w:cs="Arial"/>
          <w:sz w:val="20"/>
          <w:szCs w:val="20"/>
          <w:lang w:eastAsia="tr-TR"/>
        </w:rPr>
        <w:t xml:space="preserve"> diğer </w:t>
      </w:r>
      <w:r w:rsidR="00E75D9D" w:rsidRPr="00210B04">
        <w:rPr>
          <w:rFonts w:ascii="Arial" w:eastAsia="Times New Roman" w:hAnsi="Arial" w:cs="Arial"/>
          <w:sz w:val="20"/>
          <w:szCs w:val="20"/>
          <w:lang w:eastAsia="tr-TR"/>
        </w:rPr>
        <w:t xml:space="preserve">birçok başvuruyu engellemesi ve  </w:t>
      </w:r>
      <w:r w:rsidRPr="00210B04">
        <w:rPr>
          <w:rFonts w:ascii="Arial" w:eastAsia="Times New Roman" w:hAnsi="Arial" w:cs="Arial"/>
          <w:sz w:val="20"/>
          <w:szCs w:val="20"/>
          <w:lang w:eastAsia="tr-TR"/>
        </w:rPr>
        <w:t>yatak bu</w:t>
      </w:r>
      <w:r w:rsidR="00E75D9D" w:rsidRPr="00210B04">
        <w:rPr>
          <w:rFonts w:ascii="Arial" w:eastAsia="Times New Roman" w:hAnsi="Arial" w:cs="Arial"/>
          <w:sz w:val="20"/>
          <w:szCs w:val="20"/>
          <w:lang w:eastAsia="tr-TR"/>
        </w:rPr>
        <w:t>lunmaması  gibi nedenler olabilir</w:t>
      </w:r>
      <w:r w:rsidR="00210B04" w:rsidRPr="00210B04">
        <w:rPr>
          <w:rFonts w:ascii="Times New Roman" w:eastAsia="Times New Roman" w:hAnsi="Times New Roman" w:cs="Times New Roman"/>
          <w:b/>
          <w:color w:val="FF0000"/>
          <w:sz w:val="24"/>
          <w:szCs w:val="24"/>
          <w:vertAlign w:val="superscript"/>
          <w:lang w:eastAsia="tr-TR"/>
        </w:rPr>
        <w:t>64,65</w:t>
      </w:r>
      <w:r w:rsidR="00210B04">
        <w:rPr>
          <w:rFonts w:ascii="Times New Roman" w:eastAsia="Times New Roman" w:hAnsi="Times New Roman" w:cs="Times New Roman"/>
          <w:color w:val="0070C0"/>
          <w:sz w:val="24"/>
          <w:szCs w:val="24"/>
          <w:lang w:eastAsia="tr-TR"/>
        </w:rPr>
        <w:t>.</w:t>
      </w:r>
    </w:p>
    <w:p w:rsidR="006C22A5" w:rsidRDefault="006C22A5" w:rsidP="006C22A5">
      <w:pPr>
        <w:shd w:val="clear" w:color="auto" w:fill="FFFFFF"/>
        <w:spacing w:before="270" w:after="135" w:line="267" w:lineRule="atLeast"/>
        <w:outlineLvl w:val="1"/>
        <w:rPr>
          <w:rFonts w:ascii="Times New Roman" w:eastAsia="Times New Roman" w:hAnsi="Times New Roman" w:cs="Times New Roman"/>
          <w:b/>
          <w:bCs/>
          <w:sz w:val="28"/>
          <w:szCs w:val="28"/>
          <w:lang w:eastAsia="tr-TR"/>
        </w:rPr>
      </w:pPr>
    </w:p>
    <w:p w:rsidR="00093109" w:rsidRPr="00594DF7" w:rsidRDefault="00093109" w:rsidP="006C22A5">
      <w:pPr>
        <w:shd w:val="clear" w:color="auto" w:fill="FFFFFF"/>
        <w:spacing w:before="270" w:after="135" w:line="267" w:lineRule="atLeast"/>
        <w:outlineLvl w:val="1"/>
        <w:rPr>
          <w:rFonts w:ascii="Times New Roman" w:eastAsia="Times New Roman" w:hAnsi="Times New Roman" w:cs="Times New Roman"/>
          <w:b/>
          <w:bCs/>
          <w:i/>
          <w:sz w:val="28"/>
          <w:szCs w:val="28"/>
          <w:lang w:eastAsia="tr-TR"/>
        </w:rPr>
      </w:pPr>
      <w:r w:rsidRPr="00594DF7">
        <w:rPr>
          <w:rFonts w:ascii="Times New Roman" w:eastAsia="Times New Roman" w:hAnsi="Times New Roman" w:cs="Times New Roman"/>
          <w:b/>
          <w:bCs/>
          <w:i/>
          <w:sz w:val="28"/>
          <w:szCs w:val="28"/>
          <w:lang w:eastAsia="tr-TR"/>
        </w:rPr>
        <w:t>Caydırma ve Hasta Eğitimi</w:t>
      </w:r>
    </w:p>
    <w:p w:rsidR="006C22A5" w:rsidRPr="00594DF7" w:rsidRDefault="006C22A5" w:rsidP="001978D9">
      <w:pPr>
        <w:shd w:val="clear" w:color="auto" w:fill="FFFFFF"/>
        <w:spacing w:before="166" w:after="166" w:line="240" w:lineRule="auto"/>
        <w:rPr>
          <w:rFonts w:ascii="Arial" w:eastAsia="Times New Roman" w:hAnsi="Arial" w:cs="Arial"/>
          <w:i/>
          <w:sz w:val="20"/>
          <w:szCs w:val="20"/>
          <w:lang w:eastAsia="tr-TR"/>
        </w:rPr>
      </w:pPr>
      <w:r w:rsidRPr="00594DF7">
        <w:rPr>
          <w:rFonts w:ascii="Arial" w:eastAsia="Times New Roman" w:hAnsi="Arial" w:cs="Arial"/>
          <w:i/>
          <w:sz w:val="20"/>
          <w:szCs w:val="20"/>
          <w:lang w:eastAsia="tr-TR"/>
        </w:rPr>
        <w:t>Bu pandemi döneminde hastalar;</w:t>
      </w:r>
    </w:p>
    <w:p w:rsidR="006C22A5" w:rsidRPr="00594DF7" w:rsidRDefault="00093109" w:rsidP="006C22A5">
      <w:pPr>
        <w:pStyle w:val="ListeParagraf"/>
        <w:numPr>
          <w:ilvl w:val="0"/>
          <w:numId w:val="2"/>
        </w:numPr>
        <w:shd w:val="clear" w:color="auto" w:fill="FFFFFF"/>
        <w:spacing w:before="166" w:after="166" w:line="240" w:lineRule="auto"/>
        <w:rPr>
          <w:rFonts w:ascii="Arial" w:eastAsia="Times New Roman" w:hAnsi="Arial" w:cs="Arial"/>
          <w:b/>
          <w:color w:val="0070C0"/>
          <w:sz w:val="20"/>
          <w:szCs w:val="20"/>
          <w:lang w:eastAsia="tr-TR"/>
        </w:rPr>
      </w:pPr>
      <w:r w:rsidRPr="006C22A5">
        <w:rPr>
          <w:rFonts w:ascii="Times New Roman" w:eastAsia="Times New Roman" w:hAnsi="Times New Roman" w:cs="Times New Roman"/>
          <w:sz w:val="24"/>
          <w:szCs w:val="24"/>
          <w:lang w:eastAsia="tr-TR"/>
        </w:rPr>
        <w:t xml:space="preserve"> </w:t>
      </w:r>
      <w:r w:rsidR="006C22A5" w:rsidRPr="00594DF7">
        <w:rPr>
          <w:rFonts w:ascii="Arial" w:eastAsia="Times New Roman" w:hAnsi="Arial" w:cs="Arial"/>
          <w:b/>
          <w:i/>
          <w:sz w:val="20"/>
          <w:szCs w:val="20"/>
          <w:lang w:eastAsia="tr-TR"/>
        </w:rPr>
        <w:t>K</w:t>
      </w:r>
      <w:r w:rsidRPr="00594DF7">
        <w:rPr>
          <w:rFonts w:ascii="Arial" w:eastAsia="Times New Roman" w:hAnsi="Arial" w:cs="Arial"/>
          <w:b/>
          <w:i/>
          <w:sz w:val="20"/>
          <w:szCs w:val="20"/>
          <w:lang w:eastAsia="tr-TR"/>
        </w:rPr>
        <w:t>OVID-19'dan şüphelenilen veya teyit edilen veya solu</w:t>
      </w:r>
      <w:r w:rsidR="006C22A5" w:rsidRPr="00594DF7">
        <w:rPr>
          <w:rFonts w:ascii="Arial" w:eastAsia="Times New Roman" w:hAnsi="Arial" w:cs="Arial"/>
          <w:b/>
          <w:i/>
          <w:sz w:val="20"/>
          <w:szCs w:val="20"/>
          <w:lang w:eastAsia="tr-TR"/>
        </w:rPr>
        <w:t xml:space="preserve">num yolu enfeksiyonu </w:t>
      </w:r>
      <w:r w:rsidRPr="00594DF7">
        <w:rPr>
          <w:rFonts w:ascii="Arial" w:eastAsia="Times New Roman" w:hAnsi="Arial" w:cs="Arial"/>
          <w:b/>
          <w:i/>
          <w:sz w:val="20"/>
          <w:szCs w:val="20"/>
          <w:lang w:eastAsia="tr-TR"/>
        </w:rPr>
        <w:t>semptom</w:t>
      </w:r>
      <w:r w:rsidR="006C22A5" w:rsidRPr="00594DF7">
        <w:rPr>
          <w:rFonts w:ascii="Arial" w:eastAsia="Times New Roman" w:hAnsi="Arial" w:cs="Arial"/>
          <w:b/>
          <w:i/>
          <w:sz w:val="20"/>
          <w:szCs w:val="20"/>
          <w:lang w:eastAsia="tr-TR"/>
        </w:rPr>
        <w:t xml:space="preserve"> ve bulgu</w:t>
      </w:r>
      <w:r w:rsidRPr="00594DF7">
        <w:rPr>
          <w:rFonts w:ascii="Arial" w:eastAsia="Times New Roman" w:hAnsi="Arial" w:cs="Arial"/>
          <w:b/>
          <w:i/>
          <w:sz w:val="20"/>
          <w:szCs w:val="20"/>
          <w:lang w:eastAsia="tr-TR"/>
        </w:rPr>
        <w:t>ları olan başka bir hastayla yakın temastan kaçınmalıdır.</w:t>
      </w:r>
      <w:r w:rsidRPr="00594DF7">
        <w:rPr>
          <w:rFonts w:ascii="Arial" w:hAnsi="Arial" w:cs="Arial"/>
          <w:b/>
          <w:sz w:val="20"/>
          <w:szCs w:val="20"/>
        </w:rPr>
        <w:t xml:space="preserve"> </w:t>
      </w:r>
    </w:p>
    <w:p w:rsidR="006C22A5" w:rsidRPr="00594DF7" w:rsidRDefault="006C22A5" w:rsidP="006C22A5">
      <w:pPr>
        <w:pStyle w:val="ListeParagraf"/>
        <w:numPr>
          <w:ilvl w:val="0"/>
          <w:numId w:val="2"/>
        </w:numPr>
        <w:shd w:val="clear" w:color="auto" w:fill="FFFFFF"/>
        <w:spacing w:before="166" w:after="166" w:line="240" w:lineRule="auto"/>
        <w:rPr>
          <w:rFonts w:ascii="Arial" w:eastAsia="Times New Roman" w:hAnsi="Arial" w:cs="Arial"/>
          <w:b/>
          <w:color w:val="0070C0"/>
          <w:sz w:val="20"/>
          <w:szCs w:val="20"/>
          <w:lang w:eastAsia="tr-TR"/>
        </w:rPr>
      </w:pPr>
      <w:r w:rsidRPr="00594DF7">
        <w:rPr>
          <w:rFonts w:ascii="Arial" w:eastAsia="Times New Roman" w:hAnsi="Arial" w:cs="Arial"/>
          <w:b/>
          <w:i/>
          <w:sz w:val="20"/>
          <w:szCs w:val="20"/>
          <w:lang w:eastAsia="tr-TR"/>
        </w:rPr>
        <w:t>Aşı olma</w:t>
      </w:r>
      <w:r w:rsidR="00093109" w:rsidRPr="00594DF7">
        <w:rPr>
          <w:rFonts w:ascii="Arial" w:eastAsia="Times New Roman" w:hAnsi="Arial" w:cs="Arial"/>
          <w:b/>
          <w:i/>
          <w:sz w:val="20"/>
          <w:szCs w:val="20"/>
          <w:lang w:eastAsia="tr-TR"/>
        </w:rPr>
        <w:t>, maske</w:t>
      </w:r>
      <w:r w:rsidRPr="00594DF7">
        <w:rPr>
          <w:rFonts w:ascii="Arial" w:eastAsia="Times New Roman" w:hAnsi="Arial" w:cs="Arial"/>
          <w:b/>
          <w:i/>
          <w:sz w:val="20"/>
          <w:szCs w:val="20"/>
          <w:lang w:eastAsia="tr-TR"/>
        </w:rPr>
        <w:t xml:space="preserve"> takma</w:t>
      </w:r>
      <w:r w:rsidR="00093109" w:rsidRPr="00594DF7">
        <w:rPr>
          <w:rFonts w:ascii="Arial" w:eastAsia="Times New Roman" w:hAnsi="Arial" w:cs="Arial"/>
          <w:b/>
          <w:i/>
          <w:sz w:val="20"/>
          <w:szCs w:val="20"/>
          <w:lang w:eastAsia="tr-TR"/>
        </w:rPr>
        <w:t>, el yıkama ve sosyal mesafe, enfeksiyon riskini azaltmak için ilkelerdir.</w:t>
      </w:r>
      <w:r w:rsidR="00093109" w:rsidRPr="00594DF7">
        <w:rPr>
          <w:rFonts w:ascii="Arial" w:hAnsi="Arial" w:cs="Arial"/>
          <w:b/>
          <w:sz w:val="20"/>
          <w:szCs w:val="20"/>
        </w:rPr>
        <w:t xml:space="preserve"> </w:t>
      </w:r>
    </w:p>
    <w:p w:rsidR="00093109" w:rsidRPr="006C22A5" w:rsidRDefault="00093109" w:rsidP="006C22A5">
      <w:pPr>
        <w:pStyle w:val="ListeParagraf"/>
        <w:numPr>
          <w:ilvl w:val="0"/>
          <w:numId w:val="2"/>
        </w:numPr>
        <w:shd w:val="clear" w:color="auto" w:fill="FFFFFF"/>
        <w:spacing w:before="166" w:after="166" w:line="240" w:lineRule="auto"/>
        <w:rPr>
          <w:rFonts w:ascii="Arial" w:eastAsia="Times New Roman" w:hAnsi="Arial" w:cs="Arial"/>
          <w:sz w:val="20"/>
          <w:szCs w:val="20"/>
          <w:lang w:eastAsia="tr-TR"/>
        </w:rPr>
      </w:pPr>
      <w:r w:rsidRPr="006C22A5">
        <w:rPr>
          <w:rFonts w:ascii="Arial" w:eastAsia="Times New Roman" w:hAnsi="Arial" w:cs="Arial"/>
          <w:sz w:val="20"/>
          <w:szCs w:val="20"/>
          <w:lang w:eastAsia="tr-TR"/>
        </w:rPr>
        <w:t>Altta yatan kalp hastalığı, hipertansiyon, kalp nakli hastaları vey</w:t>
      </w:r>
      <w:r w:rsidR="006C22A5" w:rsidRPr="006C22A5">
        <w:rPr>
          <w:rFonts w:ascii="Arial" w:eastAsia="Times New Roman" w:hAnsi="Arial" w:cs="Arial"/>
          <w:sz w:val="20"/>
          <w:szCs w:val="20"/>
          <w:lang w:eastAsia="tr-TR"/>
        </w:rPr>
        <w:t>a immünosupresif ilaç alanlar, yukarıda açıklanan</w:t>
      </w:r>
      <w:r w:rsidRPr="006C22A5">
        <w:rPr>
          <w:rFonts w:ascii="Arial" w:eastAsia="Times New Roman" w:hAnsi="Arial" w:cs="Arial"/>
          <w:sz w:val="20"/>
          <w:szCs w:val="20"/>
          <w:lang w:eastAsia="tr-TR"/>
        </w:rPr>
        <w:t xml:space="preserve"> verileri göz önünde bulundurarak, enfeksiyon kapmamak için ekstra dikkatli olmalıdır.</w:t>
      </w:r>
      <w:r w:rsidR="006C22A5">
        <w:rPr>
          <w:rFonts w:ascii="Arial" w:eastAsia="Times New Roman" w:hAnsi="Arial" w:cs="Arial"/>
          <w:sz w:val="20"/>
          <w:szCs w:val="20"/>
          <w:lang w:eastAsia="tr-TR"/>
        </w:rPr>
        <w:t xml:space="preserve"> </w:t>
      </w:r>
      <w:r w:rsidRPr="006C22A5">
        <w:t xml:space="preserve"> </w:t>
      </w:r>
      <w:r w:rsidRPr="006C22A5">
        <w:rPr>
          <w:rFonts w:ascii="Arial" w:eastAsia="Times New Roman" w:hAnsi="Arial" w:cs="Arial"/>
          <w:b/>
          <w:i/>
          <w:sz w:val="20"/>
          <w:szCs w:val="20"/>
          <w:lang w:eastAsia="tr-TR"/>
        </w:rPr>
        <w:t>CDC de bu önerileri desteklemektedir.</w:t>
      </w:r>
    </w:p>
    <w:p w:rsidR="001978D9" w:rsidRDefault="001978D9" w:rsidP="001978D9">
      <w:pPr>
        <w:shd w:val="clear" w:color="auto" w:fill="FFFFFF"/>
        <w:spacing w:before="166" w:line="240" w:lineRule="auto"/>
        <w:rPr>
          <w:rFonts w:ascii="Times New Roman" w:eastAsia="Times New Roman" w:hAnsi="Times New Roman" w:cs="Times New Roman"/>
          <w:color w:val="000000"/>
          <w:sz w:val="24"/>
          <w:szCs w:val="24"/>
          <w:lang w:eastAsia="tr-TR"/>
        </w:rPr>
      </w:pPr>
    </w:p>
    <w:p w:rsidR="001978D9" w:rsidRPr="00594DF7" w:rsidRDefault="006C051E" w:rsidP="001978D9">
      <w:pPr>
        <w:shd w:val="clear" w:color="auto" w:fill="FFFFFF"/>
        <w:spacing w:before="166" w:line="240" w:lineRule="auto"/>
        <w:rPr>
          <w:rFonts w:ascii="Times New Roman" w:eastAsia="Times New Roman" w:hAnsi="Times New Roman" w:cs="Times New Roman"/>
          <w:b/>
          <w:sz w:val="28"/>
          <w:szCs w:val="28"/>
          <w:lang w:eastAsia="tr-TR"/>
        </w:rPr>
      </w:pPr>
      <w:r w:rsidRPr="00594DF7">
        <w:rPr>
          <w:rFonts w:ascii="Times New Roman" w:eastAsia="Times New Roman" w:hAnsi="Times New Roman" w:cs="Times New Roman"/>
          <w:b/>
          <w:sz w:val="28"/>
          <w:szCs w:val="28"/>
          <w:lang w:eastAsia="tr-TR"/>
        </w:rPr>
        <w:t>Kaynaklar</w:t>
      </w:r>
      <w:r w:rsidR="00594DF7">
        <w:rPr>
          <w:rFonts w:ascii="Times New Roman" w:eastAsia="Times New Roman" w:hAnsi="Times New Roman" w:cs="Times New Roman"/>
          <w:b/>
          <w:sz w:val="28"/>
          <w:szCs w:val="28"/>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Weiss SR, Navas-Martin S. Coronavirus pathogenesis and the emerging pathogen severe acute respiratory syndrome coronavirus. Microbiol Mol Biol Rev. 2005 Dec;69(4):635-64. [</w:t>
      </w:r>
      <w:hyperlink r:id="rId10"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2.</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Wang D, Hu B, Hu C, Zhu F, Liu X, Zhang J, Wang B, Xiang H, Cheng Z, Xiong Y, Zhao Y, Li Y, Wang X, Peng Z. Clinical Characteristics of 138 Hospitalized Patients With 2019 Novel Coronavirus-Infected Pneumonia in Wuhan, China. JAMA. 2020 Mar 17;323(11):1061-1069. [</w:t>
      </w:r>
      <w:hyperlink r:id="rId12"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3"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3.</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Huang C, Wang Y, Li X, Ren L, Zhao J, Hu Y, Zhang L, Fan G, Xu J, Gu X, Cheng Z, Yu T, Xia J, Wei Y, Wu W, Xie X, Yin W, Li H, Liu M, Xiao Y, Gao H, Guo L, Xie J, Wang G, Jiang R, Gao Z, Jin Q, Wang J, Cao B. Clinical features of patients infected with 2019 novel coronavirus in Wuhan, China. Lancet. 2020 Feb 15;395(10223):497-506. [</w:t>
      </w:r>
      <w:hyperlink r:id="rId14"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5"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4.</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Hoffmann M, Kleine-Weber H, Schroeder S, Krüger N, Herrler T, Erichsen S, Schiergens TS, Herrler G, Wu NH, Nitsche A, Müller MA, Drosten C, Pöhlmann S. SARS-CoV-2 Cell Entry Depends on ACE2 and TMPRSS2 and Is Blocked by a Clinically Proven Protease Inhibitor. Cell. 2020 Apr 16;181(2):271-280.e8. [</w:t>
      </w:r>
      <w:hyperlink r:id="rId16"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7"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lastRenderedPageBreak/>
        <w:t>5.</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Tikellis C, Thomas MC. Angiotensin-Converting Enzyme 2 (ACE2) Is a Key Modulator of the Renin Angiotensin System in Health and Disease. Int J Pept. 2012;2012:256294. [</w:t>
      </w:r>
      <w:hyperlink r:id="rId18"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9"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6.</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Inciardi RM, Lupi L, Zaccone G, Italia L, Raffo M, Tomasoni D, Cani DS, Cerini M, Farina D, Gavazzi E, Maroldi R, Adamo M, Ammirati E, Sinagra G, Lombardi CM, Metra M. Cardiac Involvement in a Patient With Coronavirus Disease 2019 (COVID-19). JAMA Cardiol. 2020 Jul 01;5(7):819-824. [</w:t>
      </w:r>
      <w:hyperlink r:id="rId20"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2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7.</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Badawi A, Ryoo SG. Prevalence of comorbidities in the Middle East respiratory syndrome coronavirus (MERS-CoV): a systematic review and meta-analysis. Int J Infect Dis. 2016 Aug;49:129-33. [</w:t>
      </w:r>
      <w:hyperlink r:id="rId22"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23"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8.</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Li B, Yang J, Zhao F, Zhi L, Wang X, Liu L, Bi Z, Zhao Y. Prevalence and impact of cardiovascular metabolic diseases on COVID-19 in China. Clin Res Cardiol. 2020 May;109(5):531-538. [</w:t>
      </w:r>
      <w:hyperlink r:id="rId24"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25"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9.</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Bansal M. Cardiovascular disease and COVID-19. Diabetes Metab Syndr. 2020 May - Jun;14(3):247-250. [</w:t>
      </w:r>
      <w:hyperlink r:id="rId26"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27"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10.</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Shi S, Qin M, Shen B, Cai Y, Liu T, Yang F, Gong W, Liu X, Liang J, Zhao Q, Huang H, Yang B, Huang C. Association of Cardiac Injury With Mortality in Hospitalized Patients With COVID-19 in Wuhan, China. JAMA Cardiol. 2020 Jul 01;5(7):802-810. [</w:t>
      </w:r>
      <w:hyperlink r:id="rId28"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29"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11.</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Grasselli G, Zangrillo A, Zanella A, Antonelli M, Cabrini L, Castelli A, Cereda D, Coluccello A, Foti G, Fumagalli R, Iotti G, Latronico N, Lorini L, Merler S, Natalini G, Piatti A, Ranieri MV, Scandroglio AM, Storti E, Cecconi M, Pesenti A., COVID-19 Lombardy ICU Network. Baseline Characteristics and Outcomes of 1591 Patients Infected With SARS-CoV-2 Admitted to ICUs of the Lombardy Region, Italy. JAMA. 2020 Apr 28;323(16):1574-1581. [</w:t>
      </w:r>
      <w:hyperlink r:id="rId30"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3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12.</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Cummings MJ, Baldwin MR, Abrams D, Jacobson SD, Meyer BJ, Balough EM, Aaron JG, Claassen J, Rabbani LE, Hastie J, Hochman BR, Salazar-Schicchi J, Yip NH, Brodie D, O'Donnell MR. Epidemiology, clinical course, and outcomes of critically ill adults with COVID-19 in New York City: a prospective cohort study. Lancet. 2020 Jun 06;395(10239):1763-1770. [</w:t>
      </w:r>
      <w:hyperlink r:id="rId32"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33"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13.</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Richardson S, Hirsch JS, Narasimhan M, Crawford JM, McGinn T, Davidson KW, the Northwell COVID-19 Research Consortium. Barnaby DP, Becker LB, Chelico JD, Cohen SL, Cookingham J, Coppa K, Diefenbach MA, Dominello AJ, Duer-Hefele J, Falzon L, Gitlin J, Hajizadeh N, Harvin TG, Hirschwerk DA, Kim EJ, Kozel ZM, Marrast LM, Mogavero JN, Osorio GA, Qiu M, Zanos TP. Presenting Characteristics, Comorbidities, and Outcomes Among 5700 Patients Hospitalized With COVID-19 in the New York City Area. JAMA. 2020 May 26;323(20):2052-2059. [</w:t>
      </w:r>
      <w:hyperlink r:id="rId34"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35"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14.</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Xu Z, Shi L, Wang Y, Zhang J, Huang L, Zhang C, Liu S, Zhao P, Liu H, Zhu L, Tai Y, Bai C, Gao T, Song J, Xia P, Dong J, Zhao J, Wang FS. Pathological findings of COVID-19 associated with acute respiratory distress syndrome. Lancet Respir Med. 2020 Apr;8(4):420-422. [</w:t>
      </w:r>
      <w:hyperlink r:id="rId36"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37"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15.</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Zheng YY, Ma YT, Zhang JY, Xie X. COVID-19 and the cardiovascular system. Nat Rev Cardiol. 2020 May;17(5):259-260. [</w:t>
      </w:r>
      <w:hyperlink r:id="rId38"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39"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16.</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Shi Y, Wang Y, Shao C, Huang J, Gan J, Huang X, Bucci E, Piacentini M, Ippolito G, Melino G. COVID-19 infection: the perspectives on immune responses. Cell Death Differ. 2020 May;27(5):1451-1454. [</w:t>
      </w:r>
      <w:hyperlink r:id="rId40"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4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17.</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Driggin E, Madhavan MV, Bikdeli B, Chuich T, Laracy J, Biondi-Zoccai G, Brown TS, Der Nigoghossian C, Zidar DA, Haythe J, Brodie D, Beckman JA, Kirtane AJ, Stone GW, Krumholz HM, Parikh SA. Cardiovascular Considerations for Patients, Health Care Workers, and Health Systems During the COVID-19 Pandemic. J Am Coll Cardiol. 2020 May 12;75(18):2352-2371. [</w:t>
      </w:r>
      <w:hyperlink r:id="rId42"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43"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18.</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Xiong TY, Redwood S, Prendergast B, Chen M. Coronaviruses and the cardiovascular system: acute and long-term implications. Eur Heart J. 2020 May 14;41(19):1798-1800. [</w:t>
      </w:r>
      <w:hyperlink r:id="rId44"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45"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19.</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Clerkin KJ, Fried JA, Raikhelkar J, Sayer G, Griffin JM, Masoumi A, Jain SS, Burkhoff D, Kumaraiah D, Rabbani L, Schwartz A, Uriel N. COVID-19 and Cardiovascular Disease. Circulation. 2020 May 19;141(20):1648-1655. [</w:t>
      </w:r>
      <w:hyperlink r:id="rId46"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20.</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Qin C, Zhou L, Hu Z, Zhang S, Yang S, Tao Y, Xie C, Ma K, Shang K, Wang W, Tian DS. Dysregulation of Immune Response in Patients With Coronavirus 2019 (COVID-19) in Wuhan, China. Clin Infect Dis. 2020 Jul 28;71(15):762-768. [</w:t>
      </w:r>
      <w:hyperlink r:id="rId47"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4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21.</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Schoenhagen P, Tuzcu EM, Ellis SG. Plaque vulnerability, plaque rupture, and acute coronary syndromes: (multi)-focal manifestation of a systemic disease process. Circulation. 2002 Aug 13;106(7):760-2. [</w:t>
      </w:r>
      <w:hyperlink r:id="rId49"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22.</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Dominguez-Erquicia P, Dobarro D, Raposeiras-Roubín S, Bastos-Fernandez G, Iñiguez-Romo A. Multivessel coronary thrombosis in a patient with COVID-19 pneumonia. Eur Heart J. 2020 Jun 07;41(22):2132. [</w:t>
      </w:r>
      <w:hyperlink r:id="rId50"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5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23.</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Guan WJ, Ni ZY, Hu Y, Liang WH, Ou CQ, He JX, Liu L, Shan H, Lei CL, Hui DSC, Du B, Li LJ, Zeng G, Yuen KY, Chen RC, Tang CL, Wang T, Chen PY, Xiang J, Li SY, Wang JL, Liang ZJ, Peng YX, Wei L, Liu Y, Hu YH, Peng P, Wang JM, Liu JY, Chen Z, Li G, Zheng ZJ, Qiu SQ, Luo J, Ye CJ, Zhu SY, Zhong NS., China Medical Treatment Expert Group for Covid-19. Clinical Characteristics of Coronavirus Disease 2019 in China. N Engl J Med. 2020 Apr 30;382(18):1708-1720. [</w:t>
      </w:r>
      <w:hyperlink r:id="rId52"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53"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24.</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Zhou F, Yu T, Du R, Fan G, Liu Y, Liu Z, Xiang J, Wang Y, Song B, Gu X, Guan L, Wei Y, Li H, Wu X, Xu J, Tu S, Zhang Y, Chen H, Cao B. Clinical course and risk factors for mortality of adult inpatients with COVID-19 in Wuhan, China: a retrospective cohort study. Lancet. 2020 Mar 28;395(10229):1054-1062. [</w:t>
      </w:r>
      <w:hyperlink r:id="rId54"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55"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lastRenderedPageBreak/>
        <w:t>25.</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Chen N, Zhou M, Dong X, Qu J, Gong F, Han Y, Qiu Y, Wang J, Liu Y, Wei Y, Xia J, Yu T, Zhang X, Zhang L. Epidemiological and clinical characteristics of 99 cases of 2019 novel coronavirus pneumonia in Wuhan, China: a descriptive study. Lancet. 2020 Feb 15;395(10223):507-513. [</w:t>
      </w:r>
      <w:hyperlink r:id="rId56"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57"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26.</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Goyal P, Choi JJ, Pinheiro LC, Schenck EJ, Chen R, Jabri A, Satlin MJ, Campion TR, Nahid M, Ringel JB, Hoffman KL, Alshak MN, Li HA, Wehmeyer GT, Rajan M, Reshetnyak E, Hupert N, Horn EM, Martinez FJ, Gulick RM, Safford MM. Clinical Characteristics of Covid-19 in New York City. N Engl J Med. 2020 Jun 11;382(24):2372-2374. [</w:t>
      </w:r>
      <w:hyperlink r:id="rId58"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59"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27.</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Hung J, Abraham TP, Cohen MS, Main ML, Mitchell C, Rigolin VH, Swaminathan M. ASE Statement on the Reintroduction of Echocardiographic Services during the COVID-19 Pandemic. J Am Soc Echocardiogr. 2020 Aug;33(8):1034-1039. [</w:t>
      </w:r>
      <w:hyperlink r:id="rId60"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6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28.</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Stogiannos N, Fotopoulos D, Woznitza N, Malamateniou C. COVID-19 in the radiology department: What radiographers need to know. Radiography (Lond). 2020 Aug;26(3):254-263. [</w:t>
      </w:r>
      <w:hyperlink r:id="rId62"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63"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29.</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Han Y, Chen T, Bryant J, Bucciarelli-Ducci C, Dyke C, Elliott MD, Ferrari VA, Friedrich MG, Lawton C, Manning WJ, Ordovas K, Plein S, Powell AJ, Raman SV, Carr J. Society for Cardiovascular Magnetic Resonance (SCMR) guidance for the practice of cardiovascular magnetic resonance during the COVID-19 pandemic. J Cardiovasc Magn Reson. 2020 Apr 27;22(1):26. [</w:t>
      </w:r>
      <w:hyperlink r:id="rId64"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65"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30.</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Garg N, McClafferty B, Ramgobin D, Golamari R, Jain R, Jain R. Cardiology and COVID-19: do we have sufficient information? Future Cardiol. 2020 Oct 30; [</w:t>
      </w:r>
      <w:hyperlink r:id="rId66"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67"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31.</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Lakkireddy DR, Chung MK, Gopinathannair R, Patton KK, Gluckman TJ, Turagam M, Cheung JW, Patel P, Sotomonte J, Lampert R, Han JK, Rajagopalan B, Eckhardt L, Joglar J, Sandau KE, Olshansky B, Wan E, Noseworthy PA, Leal M, Kaufman E, Gutierrez A, Marine JE, Wang PJ, Russo AM. Guidance for cardiac electrophysiology during the COVID-19 pandemic from the Heart Rhythm Society COVID-19 Task Force; Electrophysiology Section of the American College of Cardiology; and the Electrocardiography and Arrhythmias Committee of the Council on Clinical Cardiology, American Heart Association. Heart Rhythm. 2020 Sep;17(9):e233-e241. [</w:t>
      </w:r>
      <w:hyperlink r:id="rId68"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69"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32.</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Bonow RO, O'Gara PT, Yancy CW. Cardiology and COVID-19. JAMA. 2020 Sep 22;324(12):1131-1132. [</w:t>
      </w:r>
      <w:hyperlink r:id="rId7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33.</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Sommerstein R, Kochen MM, Messerli FH, Gräni C. Coronavirus Disease 2019 (COVID-19): Do Angiotensin-Converting Enzyme Inhibitors/Angiotensin Receptor Blockers Have a Biphasic Effect? J Am Heart Assoc. 2020 Apr 07;9(7):e016509. [</w:t>
      </w:r>
      <w:hyperlink r:id="rId71"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72"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34.</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Bozkurt B, Kovacs R, Harrington B. Joint HFSA/ACC/AHA Statement Addresses Concerns Re: Using RAAS Antagonists in COVID-19. J Card Fail. 2020 May;26(5):370. [</w:t>
      </w:r>
      <w:hyperlink r:id="rId73"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74"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35.</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Lopes RD, Macedo AVS, de Barros E Silva PGM, Moll-Bernardes RJ, Feldman A, D'Andréa Saba Arruda G, de Souza AS, de Albuquerque DC, Mazza L, Santos MF, Salvador NZ, Gibson CM, Granger CB, Alexander JH, de Souza OF., BRACE CORONA investigators. Continuing versus suspending angiotensin-converting enzyme inhibitors and angiotensin receptor blockers: Impact on adverse outcomes in hospitalized patients with severe acute respiratory syndrome coronavirus 2 (SARS-CoV-2)--The BRACE CORONA Trial. Am Heart J. 2020 Aug;226:49-59. [</w:t>
      </w:r>
      <w:hyperlink r:id="rId75"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76"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36.</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Reynolds HR, Adhikari S, Pulgarin C, Troxel AB, Iturrate E, Johnson SB, Hausvater A, Newman JD, Berger JS, Bangalore S, Katz SD, Fishman GI, Kunichoff D, Chen Y, Ogedegbe G, Hochman JS. Renin-Angiotensin-Aldosterone System Inhibitors and Risk of Covid-19. N Engl J Med. 2020 Jun 18;382(25):2441-2448. [</w:t>
      </w:r>
      <w:hyperlink r:id="rId77"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7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37.</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Wang Y, Zhang D, Du G, Du R, Zhao J, Jin Y, Fu S, Gao L, Cheng Z, Lu Q, Hu Y, Luo G, Wang K, Lu Y, Li H, Wang S, Ruan S, Yang C, Mei C, Wang Y, Ding D, Wu F, Tang X, Ye X, Ye Y, Liu B, Yang J, Yin W, Wang A, Fan G, Zhou F, Liu Z, Gu X, Xu J, Shang L, Zhang Y, Cao L, Guo T, Wan Y, Qin H, Jiang Y, Jaki T, Hayden FG, Horby PW, Cao B, Wang C. Remdesivir in adults with severe COVID-19: a randomised, double-blind, placebo-controlled, multicentre trial. Lancet. 2020 May 16;395(10236):1569-1578. [</w:t>
      </w:r>
      <w:hyperlink r:id="rId79"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8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38.</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Beigel JH, Tomashek KM, Dodd LE, Mehta AK, Zingman BS, Kalil AC, Hohmann E, Chu HY, Luetkemeyer A, Kline S, Lopez de Castilla D, Finberg RW, Dierberg K, Tapson V, Hsieh L, Patterson TF, Paredes R, Sweeney DA, Short WR, Touloumi G, Lye DC, Ohmagari N, Oh MD, Ruiz-Palacios GM, Benfield T, Fätkenheuer G, Kortepeter MG, Atmar RL, Creech CB, Lundgren J, Babiker AG, Pett S, Neaton JD, Burgess TH, Bonnett T, Green M, Makowski M, Osinusi A, Nayak S, Lane HC., ACTT-1 Study Group Members. Remdesivir for the Treatment of Covid-19 - Final Report. N Engl J Med. 2020 Nov 05;383(19):1813-1826. [</w:t>
      </w:r>
      <w:hyperlink r:id="rId81"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82"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39.</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Gautret P, Lagier JC, Parola P, Hoang VT, Meddeb L, Mailhe M, Doudier B, Courjon J, Giordanengo V, Vieira VE, Tissot Dupont H, Honoré S, Colson P, Chabrière E, La Scola B, Rolain JM, Brouqui P, Raoult D. Hydroxychloroquine and azithromycin as a treatment of COVID-19: results of an open-label non-randomized clinical trial. Int J Antimicrob Agents. 2020 Jul;56(1):105949. [</w:t>
      </w:r>
      <w:hyperlink r:id="rId83"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84"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40.</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Geleris J, Sun Y, Platt J, Zucker J, Baldwin M, Hripcsak G, Labella A, Manson DK, Kubin C, Barr RG, Sobieszczyk ME, Schluger NW. Observational Study of Hydroxychloroquine in Hospitalized Patients with Covid-19. N Engl J Med. 2020 Jun 18;382(25):2411-2418. [</w:t>
      </w:r>
      <w:hyperlink r:id="rId85"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86"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41.</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Rosenberg ES, Dufort EM, Udo T, Wilberschied LA, Kumar J, Tesoriero J, Weinberg P, Kirkwood J, Muse A, DeHovitz J, Blog DS, Hutton B, Holtgrave DR, Zucker HA. Association of Treatment With Hydroxychloroquine or Azithromycin With In-Hospital Mortality in Patients With COVID-19 in New York State. JAMA. 2020 Jun 23;323(24):2493-2502. [</w:t>
      </w:r>
      <w:hyperlink r:id="rId87"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8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42.</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 xml:space="preserve">Cavalcanti AB, Zampieri FG, Rosa RG, Azevedo LCP, Veiga VC, Avezum A, Damiani LP, Marcadenti A, Kawano-Dourado L, Lisboa T, Junqueira DLM, de Barros E Silva PGM, Tramujas L, Abreu-Silva EO, Laranjeira LN, Soares AT, Echenique LS, Pereira AJ, Freitas </w:t>
      </w:r>
      <w:r w:rsidRPr="001978D9">
        <w:rPr>
          <w:rFonts w:ascii="Times New Roman" w:eastAsia="Times New Roman" w:hAnsi="Times New Roman" w:cs="Times New Roman"/>
          <w:color w:val="000000"/>
          <w:sz w:val="16"/>
          <w:szCs w:val="16"/>
          <w:lang w:eastAsia="tr-TR"/>
        </w:rPr>
        <w:lastRenderedPageBreak/>
        <w:t>FGR, Gebara OCE, Dantas VCS, Furtado RHM, Milan EP, Golin NA, Cardoso FF, Maia IS, Hoffmann Filho CR, Kormann APM, Amazonas RB, Bocchi de Oliveira MF, Serpa-Neto A, Falavigna M, Lopes RD, Machado FR, Berwanger O., Coalition Covid-19 Brazil I Investigators. Hydroxychloroquine with or without Azithromycin in Mild-to-Moderate Covid-19. N Engl J Med. 2020 Nov 19;383(21):2041-2052. [</w:t>
      </w:r>
      <w:hyperlink r:id="rId89"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9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43.</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Borba MGS, Val FFA, Sampaio VS, Alexandre MAA, Melo GC, Brito M, Mourão MPG, Brito-Sousa JD, Baía-da-Silva D, Guerra MVF, Hajjar LA, Pinto RC, Balieiro AAS, Pacheco AGF, Santos JDO, Naveca FG, Xavier MS, Siqueira AM, Schwarzbold A, Croda J, Nogueira ML, Romero GAS, Bassat Q, Fontes CJ, Albuquerque BC, Daniel-Ribeiro CT, Monteiro WM, Lacerda MVG., CloroCovid-19 Team. Effect of High vs Low Doses of Chloroquine Diphosphate as Adjunctive Therapy for Patients Hospitalized With Severe Acute Respiratory Syndrome Coronavirus 2 (SARS-CoV-2) Infection: A Randomized Clinical Trial. JAMA Netw Open. 2020 Apr 24;3(4):e208857. [</w:t>
      </w:r>
      <w:hyperlink r:id="rId9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44.</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Fiolet T, Guihur A, Rebeaud ME, Mulot M, Peiffer-Smadja N, Mahamat-Saleh Y. Effect of hydroxychloroquine with or without azithromycin on the mortality of coronavirus disease 2019 (COVID-19) patients: a systematic review and meta-analysis. Clin Microbiol Infect. 2021 Jan;27(1):19-27. [</w:t>
      </w:r>
      <w:hyperlink r:id="rId92"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93"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45.</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Cao B, Wang Y, Wen D, Liu W, Wang J, Fan G, Ruan L, Song B, Cai Y, Wei M, Li X, Xia J, Chen N, Xiang J, Yu T, Bai T, Xie X, Zhang L, Li C, Yuan Y, Chen H, Li H, Huang H, Tu S, Gong F, Liu Y, Wei Y, Dong C, Zhou F, Gu X, Xu J, Liu Z, Zhang Y, Li H, Shang L, Wang K, Li K, Zhou X, Dong X, Qu Z, Lu S, Hu X, Ruan S, Luo S, Wu J, Peng L, Cheng F, Pan L, Zou J, Jia C, Wang J, Liu X, Wang S, Wu X, Ge Q, He J, Zhan H, Qiu F, Guo L, Huang C, Jaki T, Hayden FG, Horby PW, Zhang D, Wang C. A Trial of Lopinavir-Ritonavir in Adults Hospitalized with Severe Covid-19. N Engl J Med. 2020 May 07;382(19):1787-1799. [</w:t>
      </w:r>
      <w:hyperlink r:id="rId94"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95"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46.</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Agarwal S, Agarwal SK. Lopinavir-Ritonavir in SARS-CoV-2 Infection and Drug-Drug Interactions with Cardioactive Medications. Cardiovasc Drugs Ther. 2021 Jun;35(3):427-440. [</w:t>
      </w:r>
      <w:hyperlink r:id="rId96"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97"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47.</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Rochwerg B, Siemieniuk RA, Agoritsas T, Lamontagne F, Askie L, Lytvyn L, Agarwal A, Leo YS, Macdonald H, Zeng L, Amin W, Burhan E, Bausch FJ, Calfee CS, Cecconi M, Chanda D, Du B, Geduld H, Gee P, Harley N, Hashimi M, Hunt B, Kabra SK, Kanda S, Kawano-Dourado L, Kim YJ, Kissoon N, Kwizera A, Mahaka I, Manai H, Mino G, Nsutebu E, Pshenichnaya N, Qadir N, Sabzwari S, Sarin R, Shankar-Hari M, Sharland M, Shen Y, Ranganathan SS, Souza JP, Stegemann M, De Sutter A, Ugarte S, Venkatapuram S, Dat VQ, Vuyiseka D, Wijewickrama A, Maguire B, Zeraatkar D, Bartoszko JJ, Ge L, Brignardello-Petersen R, Owen A, Guyatt G, Diaz J, Jacobs M, Vandvik PO. A living WHO guideline on drugs for covid-19. BMJ. 2020 Sep 04;370:m3379. [</w:t>
      </w:r>
      <w:hyperlink r:id="rId9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48.</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Lamontagne F, Rochwerg B, Lytvyn L, Guyatt GH, Møller MH, Annane D, Kho ME, Adhikari NKJ, Machado F, Vandvik PO, Dodek P, Leboeuf R, Briel M, Hashmi M, Camsooksai J, Shankar-Hari M, Baraki MK, Fugate K, Chua S, Marti C, Cohen D, Botton E, Agoritsas T, Siemieniuk RAC. Corticosteroid therapy for sepsis: a clinical practice guideline. BMJ. 2018 Aug 10;362:k3284. [</w:t>
      </w:r>
      <w:hyperlink r:id="rId99"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0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49.</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Annane D, Pastores SM, Rochwerg B, Arlt W, Balk RA, Beishuizen A, Briegel J, Carcillo J, Christ-Crain M, Cooper MS, Marik PE, Umberto Meduri G, Olsen KM, Rodgers S, Russell JA, Van den Berghe G. Guidelines for the diagnosis and management of critical illness-related corticosteroid insufficiency (CIRCI) in critically ill patients (Part I): Society of Critical Care Medicine (SCCM) and European Society of Intensive Care Medicine (ESICM) 2017. Intensive Care Med. 2017 Dec;43(12):1751-1763. [</w:t>
      </w:r>
      <w:hyperlink r:id="rId10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50.</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Lee N, Allen Chan KC, Hui DS, Ng EK, Wu A, Chiu RW, Wong VW, Chan PK, Wong KT, Wong E, Cockram CS, Tam JS, Sung JJ, Lo YM. Effects of early corticosteroid treatment on plasma SARS-associated Coronavirus RNA concentrations in adult patients. J Clin Virol. 2004 Dec;31(4):304-9. [</w:t>
      </w:r>
      <w:hyperlink r:id="rId102"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03"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51.</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Russell B, Moss C, George G, Santaolalla A, Cope A, Papa S, Van Hemelrijck M. Associations between immune-suppressive and stimulating drugs and novel COVID-19-a systematic review of current evidence. Ecancermedicalscience. 2020;14:1022. [</w:t>
      </w:r>
      <w:hyperlink r:id="rId104"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05"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52.</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RECOVERY Collaborative Group. Horby P, Lim WS, Emberson JR, Mafham M, Bell JL, Linsell L, Staplin N, Brightling C, Ustianowski A, Elmahi E, Prudon B, Green C, Felton T, Chadwick D, Rege K, Fegan C, Chappell LC, Faust SN, Jaki T, Jeffery K, Montgomery A, Rowan K, Juszczak E, Baillie JK, Haynes R, Landray MJ. Dexamethasone in Hospitalized Patients with Covid-19. N Engl J Med. 2021 Feb 25;384(8):693-704. [</w:t>
      </w:r>
      <w:hyperlink r:id="rId106"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07"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53.</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Chow JH, Khanna AK, Kethireddy S, Yamane D, Levine A, Jackson AM, McCurdy MT, Tabatabai A, Kumar G, Park P, Benjenk I, Menaker J, Ahmed N, Glidewell E, Presutto E, Cain S, Haridasa N, Field W, Fowler JG, Trinh D, Johnson KN, Kaur A, Lee A, Sebastian K, Ulrich A, Peña S, Carpenter R, Sudhakar S, Uppal P, Fedeles BT, Sachs A, Dahbour L, Teeter W, Tanaka K, Galvagno SM, Herr DL, Scalea TM, Mazzeffi MA. Aspirin Use Is Associated With Decreased Mechanical Ventilation, Intensive Care Unit Admission, and In-Hospital Mortality in Hospitalized Patients With Coronavirus Disease 2019. Anesth Analg. 2021 Apr 01;132(4):930-941. [</w:t>
      </w:r>
      <w:hyperlink r:id="rId10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54.</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Issa N, Dumery M, Guisset O, Mourissoux G, Bonnet F, Camou F. Feasibility of tocilizumab in ICU patients with COVID-19. J Med Virol. 2021 Jan;93(1):46-47. [</w:t>
      </w:r>
      <w:hyperlink r:id="rId109"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1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55.</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Rizk JG, Kalantar-Zadeh K, Mehra MR, Lavie CJ, Rizk Y, Forthal DN. Pharmaco-Immunomodulatory Therapy in COVID-19. Drugs. 2020 Sep;80(13):1267-1292. [</w:t>
      </w:r>
      <w:hyperlink r:id="rId111"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12"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56.</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Xia X, Li K, Wu L, Wang Z, Zhu M, Huang B, Li J, Wang Z, Wu W, Wu M, Li W, Li L, Cai Y, Bosco B, Zhong A, Liu X, Lv T, Gan Z, Chen G, Pan Y, Liu C, Zhang K, Xu X, Wang C, Wang Q. Improved clinical symptoms and mortality among patients with severe or critical COVID-19 after convalescent plasma transfusion. Blood. 2020 Aug 06;136(6):755-759. [</w:t>
      </w:r>
      <w:hyperlink r:id="rId113"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14"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57.</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Salazar E, Christensen PA, Graviss EA, Nguyen DT, Castillo B, Chen J, Lopez BV, Eagar TN, Yi X, Zhao P, Rogers J, Shehabeldin A, Joseph D, Leveque C, Olsen RJ, Bernard DW, Gollihar J, Musser JM. Treatment of Coronavirus Disease 2019 Patients with Convalescent Plasma Reveals a Signal of Significantly Decreased Mortality. Am J Pathol. 2020 Nov;190(11):2290-2303. [</w:t>
      </w:r>
      <w:hyperlink r:id="rId115"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16"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lastRenderedPageBreak/>
        <w:t>58.</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Piechotta V, Chai KL, Valk SJ, Doree C, Monsef I, Wood EM, Lamikanra A, Kimber C, McQuilten Z, So-Osman C, Estcourt LJ, Skoetz N. Convalescent plasma or hyperimmune immunoglobulin for people with COVID-19: a living systematic review. Cochrane Database Syst Rev. 2020 Jul 10;7:CD013600. [</w:t>
      </w:r>
      <w:hyperlink r:id="rId117"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1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59.</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López-Medina E, López P, Hurtado IC, Dávalos DM, Ramirez O, Martínez E, Díazgranados JA, Oñate JM, Chavarriaga H, Herrera S, Parra B, Libreros G, Jaramillo R, Avendaño AC, Toro DF, Torres M, Lesmes MC, Rios CA, Caicedo I. Effect of Ivermectin on Time to Resolution of Symptoms Among Adults With Mild COVID-19: A Randomized Clinical Trial. JAMA. 2021 Apr 13;325(14):1426-1435. [</w:t>
      </w:r>
      <w:hyperlink r:id="rId119"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2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60.</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Lurie N, Saville M, Hatchett R, Halton J. Developing Covid-19 Vaccines at Pandemic Speed. N Engl J Med. 2020 May 21;382(21):1969-1973. [</w:t>
      </w:r>
      <w:hyperlink r:id="rId12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61.</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Thanh Le T, Andreadakis Z, Kumar A, Gómez Román R, Tollefsen S, Saville M, Mayhew S. The COVID-19 vaccine development landscape. Nat Rev Drug Discov. 2020 May;19(5):305-306. [</w:t>
      </w:r>
      <w:hyperlink r:id="rId122"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62.</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Greinacher A, Thiele T, Warkentin TE, Weisser K, Kyrle PA, Eichinger S. Thrombotic Thrombocytopenia after ChAdOx1 nCov-19 Vaccination. N Engl J Med. 2021 Apr 09; [</w:t>
      </w:r>
      <w:hyperlink r:id="rId123"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24"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63.</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Gao C, Wang Y, Gu X, Shen X, Zhou D, Zhou S, Huang JA, Cao B, Guo Q., Community-Acquired Pneumonia–China Network. Association Between Cardiac Injury and Mortality in Hospitalized Patients Infected With Avian Influenza A (H7N9) Virus. Crit Care Med. 2020 Apr;48(4):451-458. [</w:t>
      </w:r>
      <w:hyperlink r:id="rId125"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26"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64.</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De Rosa S, Spaccarotella C, Basso C, Calabrò MP, Curcio A, Filardi PP, Mancone M, Mercuro G, Muscoli S, Nodari S, Pedrinelli R, Sinagra G, Indolfi C., Società Italiana di Cardiologia and the CCU Academy investigators group. Reduction of hospitalizations for myocardial infarction in Italy in the COVID-19 era. Eur Heart J. 2020 Jun 07;41(22):2083-2088. [</w:t>
      </w:r>
      <w:hyperlink r:id="rId127"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2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65.</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De Filippo O, D'Ascenzo F, Angelini F, Bocchino PP, Conrotto F, Saglietto A, Secco GG, Campo G, Gallone G, Verardi R, Gaido L, Iannaccone M, Galvani M, Ugo F, Barbero U, Infantino V, Olivotti L, Mennuni M, Gili S, Infusino F, Vercellino M, Zucchetti O, Casella G, Giammaria M, Boccuzzi G, Tolomeo P, Doronzo B, Senatore G, Grosso Marra W, Rognoni A, Trabattoni D, Franchin L, Borin A, Bruno F, Galluzzo A, Gambino A, Nicolino A, Truffa Giachet A, Sardella G, Fedele F, Monticone S, Montefusco A, Omedè P, Pennone M, Patti G, Mancone M, De Ferrari GM. Reduced Rate of Hospital Admissions for ACS during Covid-19 Outbreak in Northern Italy. N Engl J Med. 2020 Jul 02;383(1):88-89. [</w:t>
      </w:r>
      <w:hyperlink r:id="rId129"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3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66.</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Wu Z, McGoogan JM. Characteristics of and Important Lessons From the Coronavirus Disease 2019 (COVID-19) Outbreak in China: Summary of a Report of 72 314 Cases From the Chinese Center for Disease Control and Prevention. JAMA. 2020 Apr 07;323(13):1239-1242. [</w:t>
      </w:r>
      <w:hyperlink r:id="rId13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67.</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Nishiga M, Wang DW, Han Y, Lewis DB, Wu JC. COVID-19 and cardiovascular disease: from basic mechanisms to clinical perspectives. Nat Rev Cardiol. 2020 Sep;17(9):543-558. [</w:t>
      </w:r>
      <w:hyperlink r:id="rId132"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33"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68.</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Guo T, Fan Y, Chen M, Wu X, Zhang L, He T, Wang H, Wan J, Wang X, Lu Z. Cardiovascular Implications of Fatal Outcomes of Patients With Coronavirus Disease 2019 (COVID-19). JAMA Cardiol. 2020 Jul 01;5(7):811-818. [</w:t>
      </w:r>
      <w:hyperlink r:id="rId134"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35"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69.</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Jaffe AS, Cleland JGF, Katus HA. Myocardial injury in severe COVID-19 infection. Eur Heart J. 2020 Jun 07;41(22):2080-2082. [</w:t>
      </w:r>
      <w:hyperlink r:id="rId136"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37"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70.</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Shi S, Qin M, Cai Y, Liu T, Shen B, Yang F, Cao S, Liu X, Xiang Y, Zhao Q, Huang H, Yang B, Huang C. Characteristics and clinical significance of myocardial injury in patients with severe coronavirus disease 2019. Eur Heart J. 2020 Jun 07;41(22):2070-2079. [</w:t>
      </w:r>
      <w:hyperlink r:id="rId138"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39"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71.</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Shafi AMA, Shaikh SA, Shirke MM, Iddawela S, Harky A. Cardiac manifestations in COVID-19 patients-A systematic review. J Card Surg. 2020 Aug;35(8):1988-2008. [</w:t>
      </w:r>
      <w:hyperlink r:id="rId140"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4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72.</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Naneishvili T, Khalil A, O'Leary R, Prasad N. Fulminant myocarditis as an early presentation of SARS-CoV-2. BMJ Case Rep. 2020 Sep 14;13(9) [</w:t>
      </w:r>
      <w:hyperlink r:id="rId142"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43"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73.</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Bradford T. Letter Regarding "Fatal Eosinophilic Myocarditis in a Healthy 17-Year-Old Male with Severe Acute Respiratory Syndrome Coronavirus 2 (SARS-CoV-2)". Fetal Pediatr Pathol. 2020 Aug;39(4):360-362. [</w:t>
      </w:r>
      <w:hyperlink r:id="rId144"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74.</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Puntmann VO, Carerj ML, Wieters I, Fahim M, Arendt C, Hoffmann J, Shchendrygina A, Escher F, Vasa-Nicotera M, Zeiher AM, Vehreschild M, Nagel E. Outcomes of Cardiovascular Magnetic Resonance Imaging in Patients Recently Recovered From Coronavirus Disease 2019 (COVID-19). JAMA Cardiol. 2020 Nov 01;5(11):1265-1273. [</w:t>
      </w:r>
      <w:hyperlink r:id="rId145"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46"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75.</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Deng Q, Hu B, Zhang Y, Wang H, Zhou X, Hu W, Cheng Y, Yan J, Ping H, Zhou Q. Suspected myocardial injury in patients with COVID-19: Evidence from front-line clinical observation in Wuhan, China. Int J Cardiol. 2020 Jul 15;311:116-121. [</w:t>
      </w:r>
      <w:hyperlink r:id="rId147"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4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76.</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Hu H, Ma F, Wei X, Fang Y. Coronavirus fulminant myocarditis treated with glucocorticoid and human immunoglobulin. Eur Heart J. 2021 Jan 07;42(2):206. [</w:t>
      </w:r>
      <w:hyperlink r:id="rId149"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5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77.</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Tavazzi G, Pellegrini C, Maurelli M, Belliato M, Sciutti F, Bottazzi A, Sepe PA, Resasco T, Camporotondo R, Bruno R, Baldanti F, Paolucci S, Pelenghi S, Iotti GA, Mojoli F, Arbustini E. Myocardial localization of coronavirus in COVID-19 cardiogenic shock. Eur J Heart Fail. 2020 May;22(5):911-915. [</w:t>
      </w:r>
      <w:hyperlink r:id="rId151"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52"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lastRenderedPageBreak/>
        <w:t>78.</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Wichmann D, Sperhake JP, Lütgehetmann M, Steurer S, Edler C, Heinemann A, Heinrich F, Mushumba H, Kniep I, Schröder AS, Burdelski C, de Heer G, Nierhaus A, Frings D, Pfefferle S, Becker H, Bredereke-Wiedling H, de Weerth A, Paschen HR, Sheikhzadeh-Eggers S, Stang A, Schmiedel S, Bokemeyer C, Addo MM, Aepfelbacher M, Püschel K, Kluge S. Autopsy Findings and Venous Thromboembolism in Patients With COVID-19: A Prospective Cohort Study. Ann Intern Med. 2020 Aug 18;173(4):268-277. [</w:t>
      </w:r>
      <w:hyperlink r:id="rId153"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54"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79.</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Atri D, Siddiqi HK, Lang JP, Nauffal V, Morrow DA, Bohula EA. COVID-19 for the Cardiologist: Basic Virology, Epidemiology, Cardiac Manifestations, and Potential Therapeutic Strategies. JACC Basic Transl Sci. 2020 May;5(5):518-536. [</w:t>
      </w:r>
      <w:hyperlink r:id="rId155"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56"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80.</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Arentz M, Yim E, Klaff L, Lokhandwala S, Riedo FX, Chong M, Lee M. Characteristics and Outcomes of 21 Critically Ill Patients With COVID-19 in Washington State. JAMA. 2020 Apr 28;323(16):1612-1614. [</w:t>
      </w:r>
      <w:hyperlink r:id="rId157"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5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81.</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Chen T, Wu D, Chen H, Yan W, Yang D, Chen G, Ma K, Xu D, Yu H, Wang H, Wang T, Guo W, Chen J, Ding C, Zhang X, Huang J, Han M, Li S, Luo X, Zhao J, Ning Q. Clinical characteristics of 113 deceased patients with coronavirus disease 2019: retrospective study. BMJ. 2020 Mar 26;368:m1091. [</w:t>
      </w:r>
      <w:hyperlink r:id="rId159"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6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82.</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Argulian E, Sud K, Vogel B, Bohra C, Garg VP, Talebi S, Lerakis S, Narula J. Right Ventricular Dilation in Hospitalized Patients With COVID-19 Infection. JACC Cardiovasc Imaging. 2020 Nov;13(11):2459-2461. [</w:t>
      </w:r>
      <w:hyperlink r:id="rId161"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62"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83.</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Salah HM, Mehta JL. Takotsubo cardiomyopathy and COVID-19 infection. Eur Heart J Cardiovasc Imaging. 2020 Oct 20;21(11):1299-1300. [</w:t>
      </w:r>
      <w:hyperlink r:id="rId163"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64"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84.</w:t>
      </w:r>
      <w:r w:rsidR="0048719F">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Roca E, Lombardi C, Campana M, Vivaldi O, Bigni B, Bertozzi B, Passalacqua G. Takotsubo Syndrome Associated with COVID-19. Eur J Case Rep Intern Med. 2020;7(5):001665. [</w:t>
      </w:r>
      <w:hyperlink r:id="rId165"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66"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85.</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Dewey M, Siebes M, Kachelrieß M, Kofoed KF, Maurovich-Horvat P, Nikolaou K, Bai W, Kofler A, Manka R, Kozerke S, Chiribiri A, Schaeffter T, Michallek F, Bengel F, Nekolla S, Knaapen P, Lubberink M, Senior R, Tang MX, Piek JJ, van de Hoef T, Martens J, Schreiber L., Quantitative Cardiac Imaging Study Group. Clinical quantitative cardiac imaging for the assessment of myocardial ischaemia. Nat Rev Cardiol. 2020 Jul;17(7):427-450. [</w:t>
      </w:r>
      <w:hyperlink r:id="rId167"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6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86.</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Manka R, Karolyi M, Polacin M, Holy EW, Nemeth J, Steiger P, Schuepbach RA, Zinkernagel AS, Alkadhi H, Mehra MR, Ruschitzka F. Myocardial edema in COVID-19 on cardiac MRI. J Heart Lung Transplant. 2020 Jul;39(7):730-732. [</w:t>
      </w:r>
      <w:hyperlink r:id="rId169"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7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87.</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Yancy CW, Jessup M, Bozkurt B, Butler J, Casey DE, Colvin MM, Drazner MH, Filippatos GS, Fonarow GC, Givertz MM, Hollenberg SM, Lindenfeld J, Masoudi FA, McBride PE, Peterson PN, Stevenson LW, Westlake C. 2017 ACC/AHA/HFSA Focused Update of the 2013 ACCF/AHA Guideline for the Management of Heart Failure: A Report of the American College of Cardiology/American Heart Association Task Force on Clinical Practice Guidelines and the Heart Failure Society of America. J Card Fail. 2017 Aug;23(8):628-651. [</w:t>
      </w:r>
      <w:hyperlink r:id="rId17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88.</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Zhang Y, Coats AJS, Zheng Z, Adamo M, Ambrosio G, Anker SD, Butler J, Xu D, Mao J, Khan MS, Bai L, Mebazaa A, Ponikowski P, Tang Q, Ruschitzka F, Seferovic P, Tschöpe C, Zhang S, Gao C, Zhou S, Senni M, Zhang J, Metra M. Management of heart failure patients with COVID-19: a joint position paper of the Chinese Heart Failure Association &amp; National Heart Failure Committee and the Heart Failure Association of the European Society of Cardiology. Eur J Heart Fail. 2020 Jun;22(6):941-956. [</w:t>
      </w:r>
      <w:hyperlink r:id="rId172"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89.</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Boriani G, Fauchier L, Aguinaga L, Beattie JM, Blomstrom Lundqvist C, Cohen A, Dan GA, Genovesi S, Israel C, Joung B, Kalarus Z, Lampert R, Malavasi VL, Mansourati J, Mont L, Potpara T, Thornton A, Lip GYH., ESC Scientific Document Group. European Heart Rhythm Association (EHRA) consensus document on management of arrhythmias and cardiac electronic devices in the critically ill and post-surgery patient, endorsed by Heart Rhythm Society (HRS), Asia Pacific Heart Rhythm Society (APHRS), Cardiac Arrhythmia Society of Southern Africa (CASSA), and Latin American Heart Rhythm Society (LAHRS). Europace. 2019 Jan 01;21(1):7-8. [</w:t>
      </w:r>
      <w:hyperlink r:id="rId173"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90.</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Bangalore S, Sharma A, Slotwiner A, Yatskar L, Harari R, Shah B, Ibrahim H, Friedman GH, Thompson C, Alviar CL, Chadow HL, Fishman GI, Reynolds HR, Keller N, Hochman JS. ST-Segment Elevation in Patients with Covid-19 - A Case Series. N Engl J Med. 2020 Jun 18;382(25):2478-2480. [</w:t>
      </w:r>
      <w:hyperlink r:id="rId174"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75"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91.</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Baldi E, Sechi GM, Mare C, Canevari F, Brancaglione A, Primi R, Klersy C, Palo A, Contri E, Ronchi V, Beretta G, Reali F, Parogni P, Facchin F, Bua D, Rizzi U, Bussi D, Ruggeri S, Oltrona Visconti L, Savastano S., Lombardia CARe Researchers. Out-of-Hospital Cardiac Arrest during the Covid-19 Outbreak in Italy. N Engl J Med. 2020 Jul 30;383(5):496-498. [</w:t>
      </w:r>
      <w:hyperlink r:id="rId176"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77"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92.</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Panigada M, Bottino N, Tagliabue P, Grasselli G, Novembrino C, Chantarangkul V, Pesenti A, Peyvandi F, Tripodi A. Hypercoagulability of COVID-19 patients in intensive care unit: A report of thromboelastography findings and other parameters of hemostasis. J Thromb Haemost. 2020 Jul;18(7):1738-1742. [</w:t>
      </w:r>
      <w:hyperlink r:id="rId17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93.</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Tang N, Li D, Wang X, Sun Z. Abnormal coagulation parameters are associated with poor prognosis in patients with novel coronavirus pneumonia. J Thromb Haemost. 2020 Apr;18(4):844-847. [</w:t>
      </w:r>
      <w:hyperlink r:id="rId179"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8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94.</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Oxley TJ, Mocco J, Majidi S, Kellner CP, Shoirah H, Singh IP, De Leacy RA, Shigematsu T, Ladner TR, Yaeger KA, Skliut M, Weinberger J, Dangayach NS, Bederson JB, Tuhrim S, Fifi JT. Large-Vessel Stroke as a Presenting Feature of Covid-19 in the Young. N Engl J Med. 2020 May 14;382(20):e60. [</w:t>
      </w:r>
      <w:hyperlink r:id="rId181"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82"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95.</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Sharifian-Dorche M, Huot P, Osherov M, Wen D, Saveriano A, Giacomini PS, Antel JP, Mowla A. Neurological complications of coronavirus infection; a comparative review and lessons learned during the COVID-19 pandemic. J Neurol Sci. 2020 Oct 15;417:117085. [</w:t>
      </w:r>
      <w:hyperlink r:id="rId183"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84"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96.</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Khan M, Ibrahim RH, Siddiqi SA, Kerolos Y, Al-Kaylani MM, AlRukn SA, Krieger DW. COVID-19 and acute ischemic stroke - A case series from Dubai, UAE. Int J Stroke. 2020 Aug;15(6):699-700. [</w:t>
      </w:r>
      <w:hyperlink r:id="rId185"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lastRenderedPageBreak/>
        <w:t>97.</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Yaghi S, Ishida K, Torres J, Mac Grory B, Raz E, Humbert K, Henninger N, Trivedi T, Lillemoe K, Alam S, Sanger M, Kim S, Scher E, Dehkharghani S, Wachs M, Tanweer O, Volpicelli F, Bosworth B, Lord A, Frontera J. SARS-CoV-2 and Stroke in a New York Healthcare System. Stroke. 2020 Jul;51(7):2002-2011. [</w:t>
      </w:r>
      <w:hyperlink r:id="rId186"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87"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98.</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Goh SSN, Yong EM, Hong QT, Lo JZ, Chandrasekar S, Ng JJ, Chia YW, Fan EB, Ling LM, Wong PMP, Wee NKX, Punamiya S, Quek HHL, Pua U, Tan GWL. Acute aortic thrombosis presenting as acute limb ischemia in two young, non-atherosclerotic patients. Br J Surg. 2020 Oct;107(11):e565-e566. [</w:t>
      </w:r>
      <w:hyperlink r:id="rId18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99.</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Perini P, Nabulsi B, Massoni CB, Azzarone M, Freyrie A. Acute limb ischaemia in two young, non-atherosclerotic patients with COVID-19. Lancet. 2020 May 16;395(10236):1546. [</w:t>
      </w:r>
      <w:hyperlink r:id="rId189"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9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100.</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Bellosta R, Luzzani L, Natalini G, Pegorer MA, Attisani L, Cossu LG, Ferrandina C, Fossati A, Conti E, Bush RL, Piffaretti G. Acute limb ischemia in patients with COVID-19 pneumonia. J Vasc Surg. 2020 Dec;72(6):1864-1872. [</w:t>
      </w:r>
      <w:hyperlink r:id="rId191"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92"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101.</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Mestres G, Puigmacià R, Blanco C, Yugueros X, Esturrica M, Riambau V. Risk of peripheral arterial thrombosis in COVID-19. J Vasc Surg. 2020 Aug;72(2):756-757. [</w:t>
      </w:r>
      <w:hyperlink r:id="rId193"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94"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102.</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Paranjpe I, Fuster V, Lala A, Russak AJ, Glicksberg BS, Levin MA, Charney AW, Narula J, Fayad ZA, Bagiella E, Zhao S, Nadkarni GN. Association of Treatment Dose Anticoagulation With In-Hospital Survival Among Hospitalized Patients With COVID-19. J Am Coll Cardiol. 2020 Jul 07;76(1):122-124. [</w:t>
      </w:r>
      <w:hyperlink r:id="rId195"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196"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103.</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Tang N, Bai H, Chen X, Gong J, Li D, Sun Z. Anticoagulant treatment is associated with decreased mortality in severe coronavirus disease 2019 patients with coagulopathy. J Thromb Haemost. 2020 May;18(5):1094-1099. [</w:t>
      </w:r>
      <w:hyperlink r:id="rId197"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104.</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Fontana P, Casini A, Robert-Ebadi H, Glauser F, Righini M, Blondon M. Venous thromboembolism in COVID-19: systematic review of reported risks and current guidelines. Swiss Med Wkly. 2020 Jun 15;150:w20301. [</w:t>
      </w:r>
      <w:hyperlink r:id="rId198"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105.</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Stefanini GG, Montorfano M, Trabattoni D, Andreini D, Ferrante G, Ancona M, Metra M, Curello S, Maffeo D, Pero G, Cacucci M, Assanelli E, Bellini B, Russo F, Ielasi A, Tespili M, Danzi GB, Vandoni P, Bollati M, Barbieri L, Oreglia J, Lettieri C, Cremonesi A, Carugo S, Reimers B, Condorelli G, Chieffo A. ST-Elevation Myocardial Infarction in Patients With COVID-19: Clinical and Angiographic Outcomes. Circulation. 2020 Jun 23;141(25):2113-2116. [</w:t>
      </w:r>
      <w:hyperlink r:id="rId199" w:history="1">
        <w:r w:rsidRPr="001978D9">
          <w:rPr>
            <w:rStyle w:val="Kpr"/>
            <w:rFonts w:ascii="Times New Roman" w:eastAsia="Times New Roman" w:hAnsi="Times New Roman" w:cs="Times New Roman"/>
            <w:sz w:val="16"/>
            <w:szCs w:val="16"/>
            <w:lang w:eastAsia="tr-TR"/>
          </w:rPr>
          <w:t>PMC free article</w:t>
        </w:r>
      </w:hyperlink>
      <w:r w:rsidRPr="001978D9">
        <w:rPr>
          <w:rFonts w:ascii="Times New Roman" w:eastAsia="Times New Roman" w:hAnsi="Times New Roman" w:cs="Times New Roman"/>
          <w:color w:val="000000"/>
          <w:sz w:val="16"/>
          <w:szCs w:val="16"/>
          <w:lang w:eastAsia="tr-TR"/>
        </w:rPr>
        <w:t>] [</w:t>
      </w:r>
      <w:hyperlink r:id="rId200"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r w:rsidRPr="001978D9">
        <w:rPr>
          <w:rFonts w:ascii="Times New Roman" w:eastAsia="Times New Roman" w:hAnsi="Times New Roman" w:cs="Times New Roman"/>
          <w:color w:val="000000"/>
          <w:sz w:val="16"/>
          <w:szCs w:val="16"/>
          <w:lang w:eastAsia="tr-TR"/>
        </w:rPr>
        <w:t>106.</w:t>
      </w:r>
      <w:r w:rsidR="00044885">
        <w:rPr>
          <w:rFonts w:ascii="Times New Roman" w:eastAsia="Times New Roman" w:hAnsi="Times New Roman" w:cs="Times New Roman"/>
          <w:color w:val="000000"/>
          <w:sz w:val="16"/>
          <w:szCs w:val="16"/>
          <w:lang w:eastAsia="tr-TR"/>
        </w:rPr>
        <w:t xml:space="preserve"> </w:t>
      </w:r>
      <w:r w:rsidRPr="001978D9">
        <w:rPr>
          <w:rFonts w:ascii="Times New Roman" w:eastAsia="Times New Roman" w:hAnsi="Times New Roman" w:cs="Times New Roman"/>
          <w:color w:val="000000"/>
          <w:sz w:val="16"/>
          <w:szCs w:val="16"/>
          <w:lang w:eastAsia="tr-TR"/>
        </w:rPr>
        <w:t>Mahmud E, Dauerman HL, Welt FGP, Messenger JC, Rao SV, Grines C, Mattu A, Kirtane AJ, Jauhar R, Meraj P, Rokos IC, Rumsfeld JS, Henry TD. Management of acute myocardial infarction during the COVID-19 pandemic: A Consensus Statement from the Society for Cardiovascular Angiography and Interventions (SCAI), the American College of Cardiology (ACC), and the American College of Emergency Physicians (ACEP). Catheter Cardiovasc Interv. 2020 Aug;96(2):336-345. [</w:t>
      </w:r>
      <w:hyperlink r:id="rId201" w:history="1">
        <w:r w:rsidRPr="001978D9">
          <w:rPr>
            <w:rStyle w:val="Kpr"/>
            <w:rFonts w:ascii="Times New Roman" w:eastAsia="Times New Roman" w:hAnsi="Times New Roman" w:cs="Times New Roman"/>
            <w:sz w:val="16"/>
            <w:szCs w:val="16"/>
            <w:lang w:eastAsia="tr-TR"/>
          </w:rPr>
          <w:t>PubMed</w:t>
        </w:r>
      </w:hyperlink>
      <w:r w:rsidRPr="001978D9">
        <w:rPr>
          <w:rFonts w:ascii="Times New Roman" w:eastAsia="Times New Roman" w:hAnsi="Times New Roman" w:cs="Times New Roman"/>
          <w:color w:val="000000"/>
          <w:sz w:val="16"/>
          <w:szCs w:val="16"/>
          <w:lang w:eastAsia="tr-TR"/>
        </w:rPr>
        <w:t>]</w:t>
      </w:r>
    </w:p>
    <w:p w:rsidR="001978D9" w:rsidRPr="001978D9" w:rsidRDefault="001978D9" w:rsidP="001978D9">
      <w:pPr>
        <w:shd w:val="clear" w:color="auto" w:fill="FFFFFF"/>
        <w:spacing w:before="166" w:line="240" w:lineRule="auto"/>
        <w:rPr>
          <w:rFonts w:ascii="Times New Roman" w:eastAsia="Times New Roman" w:hAnsi="Times New Roman" w:cs="Times New Roman"/>
          <w:color w:val="000000"/>
          <w:sz w:val="16"/>
          <w:szCs w:val="16"/>
          <w:lang w:eastAsia="tr-TR"/>
        </w:rPr>
      </w:pPr>
    </w:p>
    <w:sectPr w:rsidR="001978D9" w:rsidRPr="00197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675"/>
    <w:multiLevelType w:val="hybridMultilevel"/>
    <w:tmpl w:val="DF7633C2"/>
    <w:lvl w:ilvl="0" w:tplc="F0989F9C">
      <w:start w:val="1"/>
      <w:numFmt w:val="bullet"/>
      <w:lvlText w:val="-"/>
      <w:lvlJc w:val="left"/>
      <w:pPr>
        <w:ind w:left="1494" w:hanging="360"/>
      </w:pPr>
      <w:rPr>
        <w:rFonts w:ascii="Arial" w:hAnsi="Arial" w:cs="Arial" w:hint="default"/>
        <w:b/>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3C3F3E"/>
    <w:multiLevelType w:val="hybridMultilevel"/>
    <w:tmpl w:val="BC522F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D66AC3"/>
    <w:multiLevelType w:val="hybridMultilevel"/>
    <w:tmpl w:val="211CAF4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F892CB3"/>
    <w:multiLevelType w:val="hybridMultilevel"/>
    <w:tmpl w:val="C122C00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408355E"/>
    <w:multiLevelType w:val="hybridMultilevel"/>
    <w:tmpl w:val="FFAC0AE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A817B12"/>
    <w:multiLevelType w:val="hybridMultilevel"/>
    <w:tmpl w:val="D34CA44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D0450CA"/>
    <w:multiLevelType w:val="hybridMultilevel"/>
    <w:tmpl w:val="8A2899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243B34BF"/>
    <w:multiLevelType w:val="hybridMultilevel"/>
    <w:tmpl w:val="9CB07B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57E1C87"/>
    <w:multiLevelType w:val="hybridMultilevel"/>
    <w:tmpl w:val="22AEBA78"/>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nsid w:val="281F5C8F"/>
    <w:multiLevelType w:val="hybridMultilevel"/>
    <w:tmpl w:val="6A3A910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29FE3E31"/>
    <w:multiLevelType w:val="hybridMultilevel"/>
    <w:tmpl w:val="5C78C02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C671D99"/>
    <w:multiLevelType w:val="hybridMultilevel"/>
    <w:tmpl w:val="1A0A6B7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CB67EF"/>
    <w:multiLevelType w:val="hybridMultilevel"/>
    <w:tmpl w:val="FC8ACD06"/>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3">
    <w:nsid w:val="34A37C1B"/>
    <w:multiLevelType w:val="hybridMultilevel"/>
    <w:tmpl w:val="B234097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352349D6"/>
    <w:multiLevelType w:val="hybridMultilevel"/>
    <w:tmpl w:val="A894AA8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3B920F09"/>
    <w:multiLevelType w:val="hybridMultilevel"/>
    <w:tmpl w:val="DBF4BBB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3DD97252"/>
    <w:multiLevelType w:val="hybridMultilevel"/>
    <w:tmpl w:val="27848192"/>
    <w:lvl w:ilvl="0" w:tplc="8376B82C">
      <w:numFmt w:val="bullet"/>
      <w:lvlText w:val="-"/>
      <w:lvlJc w:val="left"/>
      <w:pPr>
        <w:ind w:left="785" w:hanging="360"/>
      </w:pPr>
      <w:rPr>
        <w:rFonts w:ascii="Arial" w:eastAsiaTheme="minorHAnsi" w:hAnsi="Arial" w:cs="Arial" w:hint="default"/>
        <w:b/>
        <w:color w:val="auto"/>
        <w:sz w:val="24"/>
        <w:szCs w:val="24"/>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7">
    <w:nsid w:val="3E85476E"/>
    <w:multiLevelType w:val="multilevel"/>
    <w:tmpl w:val="35AE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70856"/>
    <w:multiLevelType w:val="hybridMultilevel"/>
    <w:tmpl w:val="F622106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2514DF6"/>
    <w:multiLevelType w:val="hybridMultilevel"/>
    <w:tmpl w:val="6804004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BB77609"/>
    <w:multiLevelType w:val="hybridMultilevel"/>
    <w:tmpl w:val="29668E2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4E1679BB"/>
    <w:multiLevelType w:val="hybridMultilevel"/>
    <w:tmpl w:val="391C746C"/>
    <w:lvl w:ilvl="0" w:tplc="3C24A8C0">
      <w:start w:val="3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17F3E93"/>
    <w:multiLevelType w:val="hybridMultilevel"/>
    <w:tmpl w:val="BD04E4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AB4E58"/>
    <w:multiLevelType w:val="hybridMultilevel"/>
    <w:tmpl w:val="F2F43F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11780"/>
    <w:multiLevelType w:val="hybridMultilevel"/>
    <w:tmpl w:val="951490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E8C7858"/>
    <w:multiLevelType w:val="hybridMultilevel"/>
    <w:tmpl w:val="1952C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5B46D46"/>
    <w:multiLevelType w:val="hybridMultilevel"/>
    <w:tmpl w:val="525051B6"/>
    <w:lvl w:ilvl="0" w:tplc="4720E220">
      <w:start w:val="1"/>
      <w:numFmt w:val="bullet"/>
      <w:lvlText w:val="-"/>
      <w:lvlJc w:val="left"/>
      <w:pPr>
        <w:ind w:left="720" w:hanging="360"/>
      </w:pPr>
      <w:rPr>
        <w:rFonts w:ascii="Arial" w:hAnsi="Arial" w:cs="Arial" w:hint="default"/>
        <w:b/>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F14D34"/>
    <w:multiLevelType w:val="hybridMultilevel"/>
    <w:tmpl w:val="75FCDBD2"/>
    <w:lvl w:ilvl="0" w:tplc="B2329C0E">
      <w:start w:val="1"/>
      <w:numFmt w:val="bullet"/>
      <w:lvlText w:val="-"/>
      <w:lvlJc w:val="left"/>
      <w:pPr>
        <w:ind w:left="785" w:hanging="360"/>
      </w:pPr>
      <w:rPr>
        <w:rFonts w:ascii="Arial" w:hAnsi="Arial" w:cs="Arial" w:hint="default"/>
        <w:b/>
        <w:sz w:val="24"/>
        <w:szCs w:val="24"/>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28">
    <w:nsid w:val="68985523"/>
    <w:multiLevelType w:val="hybridMultilevel"/>
    <w:tmpl w:val="C0F657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E3A7ECC"/>
    <w:multiLevelType w:val="hybridMultilevel"/>
    <w:tmpl w:val="EB5CE4D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72783C9C"/>
    <w:multiLevelType w:val="hybridMultilevel"/>
    <w:tmpl w:val="E03C03EA"/>
    <w:lvl w:ilvl="0" w:tplc="7C485812">
      <w:start w:val="12"/>
      <w:numFmt w:val="bullet"/>
      <w:lvlText w:val="-"/>
      <w:lvlJc w:val="left"/>
      <w:pPr>
        <w:ind w:left="786" w:hanging="360"/>
      </w:pPr>
      <w:rPr>
        <w:rFonts w:ascii="Arial" w:eastAsia="Times New Roman" w:hAnsi="Arial" w:cs="Arial" w:hint="default"/>
        <w:b/>
        <w:sz w:val="24"/>
        <w:szCs w:val="24"/>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1">
    <w:nsid w:val="796E5038"/>
    <w:multiLevelType w:val="hybridMultilevel"/>
    <w:tmpl w:val="54245D38"/>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2">
    <w:nsid w:val="7EAF4ECA"/>
    <w:multiLevelType w:val="hybridMultilevel"/>
    <w:tmpl w:val="6CE27C28"/>
    <w:lvl w:ilvl="0" w:tplc="8376B82C">
      <w:numFmt w:val="bullet"/>
      <w:lvlText w:val="-"/>
      <w:lvlJc w:val="left"/>
      <w:pPr>
        <w:ind w:left="720" w:hanging="360"/>
      </w:pPr>
      <w:rPr>
        <w:rFonts w:ascii="Arial" w:eastAsiaTheme="minorHAnsi" w:hAnsi="Arial" w:cs="Arial" w:hint="default"/>
        <w:b/>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1"/>
  </w:num>
  <w:num w:numId="4">
    <w:abstractNumId w:val="27"/>
  </w:num>
  <w:num w:numId="5">
    <w:abstractNumId w:val="30"/>
  </w:num>
  <w:num w:numId="6">
    <w:abstractNumId w:val="11"/>
  </w:num>
  <w:num w:numId="7">
    <w:abstractNumId w:val="10"/>
  </w:num>
  <w:num w:numId="8">
    <w:abstractNumId w:val="12"/>
  </w:num>
  <w:num w:numId="9">
    <w:abstractNumId w:val="15"/>
  </w:num>
  <w:num w:numId="10">
    <w:abstractNumId w:val="18"/>
  </w:num>
  <w:num w:numId="11">
    <w:abstractNumId w:val="25"/>
  </w:num>
  <w:num w:numId="12">
    <w:abstractNumId w:val="28"/>
  </w:num>
  <w:num w:numId="13">
    <w:abstractNumId w:val="29"/>
  </w:num>
  <w:num w:numId="14">
    <w:abstractNumId w:val="23"/>
  </w:num>
  <w:num w:numId="15">
    <w:abstractNumId w:val="13"/>
  </w:num>
  <w:num w:numId="16">
    <w:abstractNumId w:val="3"/>
  </w:num>
  <w:num w:numId="17">
    <w:abstractNumId w:val="24"/>
  </w:num>
  <w:num w:numId="18">
    <w:abstractNumId w:val="5"/>
  </w:num>
  <w:num w:numId="19">
    <w:abstractNumId w:val="1"/>
  </w:num>
  <w:num w:numId="20">
    <w:abstractNumId w:val="32"/>
  </w:num>
  <w:num w:numId="21">
    <w:abstractNumId w:val="7"/>
  </w:num>
  <w:num w:numId="22">
    <w:abstractNumId w:val="6"/>
  </w:num>
  <w:num w:numId="23">
    <w:abstractNumId w:val="14"/>
  </w:num>
  <w:num w:numId="24">
    <w:abstractNumId w:val="26"/>
  </w:num>
  <w:num w:numId="25">
    <w:abstractNumId w:val="4"/>
  </w:num>
  <w:num w:numId="26">
    <w:abstractNumId w:val="9"/>
  </w:num>
  <w:num w:numId="27">
    <w:abstractNumId w:val="8"/>
  </w:num>
  <w:num w:numId="28">
    <w:abstractNumId w:val="19"/>
  </w:num>
  <w:num w:numId="29">
    <w:abstractNumId w:val="31"/>
  </w:num>
  <w:num w:numId="30">
    <w:abstractNumId w:val="2"/>
  </w:num>
  <w:num w:numId="31">
    <w:abstractNumId w:val="22"/>
  </w:num>
  <w:num w:numId="32">
    <w:abstractNumId w:val="2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D9"/>
    <w:rsid w:val="00005513"/>
    <w:rsid w:val="000070E6"/>
    <w:rsid w:val="00022575"/>
    <w:rsid w:val="00037522"/>
    <w:rsid w:val="00037EF9"/>
    <w:rsid w:val="000408E7"/>
    <w:rsid w:val="00044885"/>
    <w:rsid w:val="0004592E"/>
    <w:rsid w:val="0004727A"/>
    <w:rsid w:val="00047D47"/>
    <w:rsid w:val="000559D4"/>
    <w:rsid w:val="00055A4A"/>
    <w:rsid w:val="00090B2C"/>
    <w:rsid w:val="00093109"/>
    <w:rsid w:val="000B7D1D"/>
    <w:rsid w:val="000B7E45"/>
    <w:rsid w:val="000C2B31"/>
    <w:rsid w:val="000C552A"/>
    <w:rsid w:val="000C5534"/>
    <w:rsid w:val="000C61F4"/>
    <w:rsid w:val="000D31D0"/>
    <w:rsid w:val="000D6586"/>
    <w:rsid w:val="000E2E65"/>
    <w:rsid w:val="000E3B23"/>
    <w:rsid w:val="000E3FF8"/>
    <w:rsid w:val="00100545"/>
    <w:rsid w:val="00106F28"/>
    <w:rsid w:val="00107458"/>
    <w:rsid w:val="00114BCE"/>
    <w:rsid w:val="001154F8"/>
    <w:rsid w:val="001164E6"/>
    <w:rsid w:val="00116F1E"/>
    <w:rsid w:val="00122BB2"/>
    <w:rsid w:val="00122D7D"/>
    <w:rsid w:val="00123DFB"/>
    <w:rsid w:val="00135852"/>
    <w:rsid w:val="001410C1"/>
    <w:rsid w:val="00142FDB"/>
    <w:rsid w:val="00160819"/>
    <w:rsid w:val="00162990"/>
    <w:rsid w:val="00165468"/>
    <w:rsid w:val="0016684F"/>
    <w:rsid w:val="0017148D"/>
    <w:rsid w:val="00172A06"/>
    <w:rsid w:val="00184AFA"/>
    <w:rsid w:val="0019355F"/>
    <w:rsid w:val="001978D9"/>
    <w:rsid w:val="00197ED9"/>
    <w:rsid w:val="001A0B0E"/>
    <w:rsid w:val="001A0BE8"/>
    <w:rsid w:val="001A2102"/>
    <w:rsid w:val="001B488A"/>
    <w:rsid w:val="001B563D"/>
    <w:rsid w:val="001C4944"/>
    <w:rsid w:val="001D072E"/>
    <w:rsid w:val="001D13CA"/>
    <w:rsid w:val="001E4D0D"/>
    <w:rsid w:val="001E5FB0"/>
    <w:rsid w:val="001E770E"/>
    <w:rsid w:val="001F48E4"/>
    <w:rsid w:val="001F6872"/>
    <w:rsid w:val="001F6C16"/>
    <w:rsid w:val="00202304"/>
    <w:rsid w:val="00210B04"/>
    <w:rsid w:val="00214B2D"/>
    <w:rsid w:val="00217A8A"/>
    <w:rsid w:val="00227300"/>
    <w:rsid w:val="00231C3C"/>
    <w:rsid w:val="0024375B"/>
    <w:rsid w:val="002462A5"/>
    <w:rsid w:val="002477F0"/>
    <w:rsid w:val="00254295"/>
    <w:rsid w:val="002577A2"/>
    <w:rsid w:val="00266CD5"/>
    <w:rsid w:val="00266F72"/>
    <w:rsid w:val="0027475B"/>
    <w:rsid w:val="00285414"/>
    <w:rsid w:val="002874BF"/>
    <w:rsid w:val="002A3449"/>
    <w:rsid w:val="002A4677"/>
    <w:rsid w:val="002B06D1"/>
    <w:rsid w:val="002C739A"/>
    <w:rsid w:val="002D59AD"/>
    <w:rsid w:val="002F64D3"/>
    <w:rsid w:val="002F6FD6"/>
    <w:rsid w:val="003036AF"/>
    <w:rsid w:val="00325944"/>
    <w:rsid w:val="00342D20"/>
    <w:rsid w:val="00361EDE"/>
    <w:rsid w:val="00373CB1"/>
    <w:rsid w:val="00376777"/>
    <w:rsid w:val="00380F52"/>
    <w:rsid w:val="00382E16"/>
    <w:rsid w:val="003A0650"/>
    <w:rsid w:val="003B36C3"/>
    <w:rsid w:val="003B4E68"/>
    <w:rsid w:val="003C4D21"/>
    <w:rsid w:val="003C6BEB"/>
    <w:rsid w:val="003D09EC"/>
    <w:rsid w:val="003D410B"/>
    <w:rsid w:val="003D564D"/>
    <w:rsid w:val="003D69AA"/>
    <w:rsid w:val="003D783E"/>
    <w:rsid w:val="003F01DB"/>
    <w:rsid w:val="003F305A"/>
    <w:rsid w:val="003F56A8"/>
    <w:rsid w:val="003F7A2F"/>
    <w:rsid w:val="00401357"/>
    <w:rsid w:val="00413E47"/>
    <w:rsid w:val="00420130"/>
    <w:rsid w:val="00421C22"/>
    <w:rsid w:val="004243A5"/>
    <w:rsid w:val="004374BE"/>
    <w:rsid w:val="00443AE3"/>
    <w:rsid w:val="00446E14"/>
    <w:rsid w:val="00463009"/>
    <w:rsid w:val="0047466C"/>
    <w:rsid w:val="004820F9"/>
    <w:rsid w:val="0048536A"/>
    <w:rsid w:val="0048719F"/>
    <w:rsid w:val="00491FE2"/>
    <w:rsid w:val="00494C36"/>
    <w:rsid w:val="004A4351"/>
    <w:rsid w:val="004A5D80"/>
    <w:rsid w:val="004A74C3"/>
    <w:rsid w:val="004B1360"/>
    <w:rsid w:val="004B3B88"/>
    <w:rsid w:val="004B53F1"/>
    <w:rsid w:val="004D6B6B"/>
    <w:rsid w:val="004F15AA"/>
    <w:rsid w:val="004F726D"/>
    <w:rsid w:val="00514A15"/>
    <w:rsid w:val="005207F9"/>
    <w:rsid w:val="005210C7"/>
    <w:rsid w:val="00523366"/>
    <w:rsid w:val="005235D7"/>
    <w:rsid w:val="0052708B"/>
    <w:rsid w:val="0053448F"/>
    <w:rsid w:val="00535A42"/>
    <w:rsid w:val="005442FE"/>
    <w:rsid w:val="00550B1A"/>
    <w:rsid w:val="005600C0"/>
    <w:rsid w:val="005637A5"/>
    <w:rsid w:val="00572F16"/>
    <w:rsid w:val="0057317B"/>
    <w:rsid w:val="005748A4"/>
    <w:rsid w:val="005779EA"/>
    <w:rsid w:val="0058156E"/>
    <w:rsid w:val="00594DF7"/>
    <w:rsid w:val="005976A2"/>
    <w:rsid w:val="005A3549"/>
    <w:rsid w:val="005B1FB1"/>
    <w:rsid w:val="005D27C2"/>
    <w:rsid w:val="005E0336"/>
    <w:rsid w:val="006211AE"/>
    <w:rsid w:val="00634869"/>
    <w:rsid w:val="00654730"/>
    <w:rsid w:val="00655FA5"/>
    <w:rsid w:val="006602C7"/>
    <w:rsid w:val="00666932"/>
    <w:rsid w:val="006719C5"/>
    <w:rsid w:val="006723D7"/>
    <w:rsid w:val="00676F80"/>
    <w:rsid w:val="00677A8C"/>
    <w:rsid w:val="00687E00"/>
    <w:rsid w:val="006929BD"/>
    <w:rsid w:val="006A14C5"/>
    <w:rsid w:val="006A1A78"/>
    <w:rsid w:val="006A53CF"/>
    <w:rsid w:val="006A6DB0"/>
    <w:rsid w:val="006B7FDB"/>
    <w:rsid w:val="006C051E"/>
    <w:rsid w:val="006C22A5"/>
    <w:rsid w:val="006C5569"/>
    <w:rsid w:val="006D6CCF"/>
    <w:rsid w:val="006F5490"/>
    <w:rsid w:val="0070174D"/>
    <w:rsid w:val="00703AA2"/>
    <w:rsid w:val="007121B8"/>
    <w:rsid w:val="0072736D"/>
    <w:rsid w:val="00732686"/>
    <w:rsid w:val="00734DDA"/>
    <w:rsid w:val="007523FA"/>
    <w:rsid w:val="00752866"/>
    <w:rsid w:val="00780966"/>
    <w:rsid w:val="007818AE"/>
    <w:rsid w:val="00783095"/>
    <w:rsid w:val="00786CB1"/>
    <w:rsid w:val="00790E16"/>
    <w:rsid w:val="007911BD"/>
    <w:rsid w:val="00797DFA"/>
    <w:rsid w:val="007A0DCE"/>
    <w:rsid w:val="007B614D"/>
    <w:rsid w:val="007D1785"/>
    <w:rsid w:val="007D289D"/>
    <w:rsid w:val="007D6CFB"/>
    <w:rsid w:val="007E1800"/>
    <w:rsid w:val="007F6B5D"/>
    <w:rsid w:val="008003C6"/>
    <w:rsid w:val="0081160A"/>
    <w:rsid w:val="00812FA2"/>
    <w:rsid w:val="00814227"/>
    <w:rsid w:val="00815B72"/>
    <w:rsid w:val="008478DE"/>
    <w:rsid w:val="00852F59"/>
    <w:rsid w:val="00866802"/>
    <w:rsid w:val="008763F1"/>
    <w:rsid w:val="008A3630"/>
    <w:rsid w:val="008B141F"/>
    <w:rsid w:val="008B26C2"/>
    <w:rsid w:val="008B3F19"/>
    <w:rsid w:val="008D119E"/>
    <w:rsid w:val="008D1EDC"/>
    <w:rsid w:val="008D24C2"/>
    <w:rsid w:val="008D4CE4"/>
    <w:rsid w:val="008D72D2"/>
    <w:rsid w:val="008D736B"/>
    <w:rsid w:val="008E3A0A"/>
    <w:rsid w:val="008E5A70"/>
    <w:rsid w:val="008E716B"/>
    <w:rsid w:val="008F41D9"/>
    <w:rsid w:val="00903345"/>
    <w:rsid w:val="00905249"/>
    <w:rsid w:val="009139BC"/>
    <w:rsid w:val="00917C97"/>
    <w:rsid w:val="0093114E"/>
    <w:rsid w:val="009337DB"/>
    <w:rsid w:val="00934389"/>
    <w:rsid w:val="00936519"/>
    <w:rsid w:val="00942B0F"/>
    <w:rsid w:val="00950384"/>
    <w:rsid w:val="00950CAF"/>
    <w:rsid w:val="0096169B"/>
    <w:rsid w:val="009823A0"/>
    <w:rsid w:val="00995C25"/>
    <w:rsid w:val="009A467C"/>
    <w:rsid w:val="009A5B03"/>
    <w:rsid w:val="009D678F"/>
    <w:rsid w:val="009F56AD"/>
    <w:rsid w:val="00A04D50"/>
    <w:rsid w:val="00A114BB"/>
    <w:rsid w:val="00A30759"/>
    <w:rsid w:val="00A45A9F"/>
    <w:rsid w:val="00A6677B"/>
    <w:rsid w:val="00A803B5"/>
    <w:rsid w:val="00A81A33"/>
    <w:rsid w:val="00AA0929"/>
    <w:rsid w:val="00AA3077"/>
    <w:rsid w:val="00AA7794"/>
    <w:rsid w:val="00AC4815"/>
    <w:rsid w:val="00AD7CA5"/>
    <w:rsid w:val="00AF0CDC"/>
    <w:rsid w:val="00AF19DC"/>
    <w:rsid w:val="00AF1B03"/>
    <w:rsid w:val="00AF27BF"/>
    <w:rsid w:val="00B01679"/>
    <w:rsid w:val="00B02D9A"/>
    <w:rsid w:val="00B06E8F"/>
    <w:rsid w:val="00B07012"/>
    <w:rsid w:val="00B1191D"/>
    <w:rsid w:val="00B15251"/>
    <w:rsid w:val="00B1552E"/>
    <w:rsid w:val="00B16B9F"/>
    <w:rsid w:val="00B276C5"/>
    <w:rsid w:val="00B3562D"/>
    <w:rsid w:val="00B356F2"/>
    <w:rsid w:val="00B6086C"/>
    <w:rsid w:val="00B90F0B"/>
    <w:rsid w:val="00B96CD6"/>
    <w:rsid w:val="00BA6EC6"/>
    <w:rsid w:val="00BB48EF"/>
    <w:rsid w:val="00BB48FB"/>
    <w:rsid w:val="00BC1212"/>
    <w:rsid w:val="00BC63DF"/>
    <w:rsid w:val="00BD00C7"/>
    <w:rsid w:val="00BD3488"/>
    <w:rsid w:val="00BE3DCE"/>
    <w:rsid w:val="00C0347A"/>
    <w:rsid w:val="00C068C6"/>
    <w:rsid w:val="00C326C5"/>
    <w:rsid w:val="00C50708"/>
    <w:rsid w:val="00C52B21"/>
    <w:rsid w:val="00C5456B"/>
    <w:rsid w:val="00C548C0"/>
    <w:rsid w:val="00C67D15"/>
    <w:rsid w:val="00C73B3E"/>
    <w:rsid w:val="00C85490"/>
    <w:rsid w:val="00C863FF"/>
    <w:rsid w:val="00C97BB7"/>
    <w:rsid w:val="00CA2D61"/>
    <w:rsid w:val="00CA3B35"/>
    <w:rsid w:val="00CA582F"/>
    <w:rsid w:val="00CB74F1"/>
    <w:rsid w:val="00CC057D"/>
    <w:rsid w:val="00CC4DCB"/>
    <w:rsid w:val="00CC6187"/>
    <w:rsid w:val="00CE452C"/>
    <w:rsid w:val="00CF1736"/>
    <w:rsid w:val="00D002C2"/>
    <w:rsid w:val="00D0774A"/>
    <w:rsid w:val="00D15966"/>
    <w:rsid w:val="00D2253B"/>
    <w:rsid w:val="00D34A33"/>
    <w:rsid w:val="00D36F43"/>
    <w:rsid w:val="00D430B9"/>
    <w:rsid w:val="00D4359E"/>
    <w:rsid w:val="00D53BC8"/>
    <w:rsid w:val="00D54708"/>
    <w:rsid w:val="00D568DA"/>
    <w:rsid w:val="00D57FD6"/>
    <w:rsid w:val="00D6165F"/>
    <w:rsid w:val="00D66A50"/>
    <w:rsid w:val="00D6766F"/>
    <w:rsid w:val="00D756BF"/>
    <w:rsid w:val="00D772F9"/>
    <w:rsid w:val="00D92774"/>
    <w:rsid w:val="00DB3DAB"/>
    <w:rsid w:val="00DC3A20"/>
    <w:rsid w:val="00DC4509"/>
    <w:rsid w:val="00DC5D51"/>
    <w:rsid w:val="00DD382D"/>
    <w:rsid w:val="00DD6A38"/>
    <w:rsid w:val="00DE24F9"/>
    <w:rsid w:val="00DF481C"/>
    <w:rsid w:val="00DF656C"/>
    <w:rsid w:val="00DF788A"/>
    <w:rsid w:val="00E129C5"/>
    <w:rsid w:val="00E13823"/>
    <w:rsid w:val="00E145E3"/>
    <w:rsid w:val="00E16ECE"/>
    <w:rsid w:val="00E26D58"/>
    <w:rsid w:val="00E36D06"/>
    <w:rsid w:val="00E40781"/>
    <w:rsid w:val="00E4542B"/>
    <w:rsid w:val="00E568A1"/>
    <w:rsid w:val="00E735D3"/>
    <w:rsid w:val="00E75D9D"/>
    <w:rsid w:val="00E77C9E"/>
    <w:rsid w:val="00E91DE8"/>
    <w:rsid w:val="00E9615C"/>
    <w:rsid w:val="00EA46DE"/>
    <w:rsid w:val="00EA4B44"/>
    <w:rsid w:val="00EB10DE"/>
    <w:rsid w:val="00EB57A1"/>
    <w:rsid w:val="00ED3D08"/>
    <w:rsid w:val="00EE156C"/>
    <w:rsid w:val="00EF70EF"/>
    <w:rsid w:val="00F0115B"/>
    <w:rsid w:val="00F11AD3"/>
    <w:rsid w:val="00F240FB"/>
    <w:rsid w:val="00F270F6"/>
    <w:rsid w:val="00F30C5E"/>
    <w:rsid w:val="00F3184A"/>
    <w:rsid w:val="00F455A6"/>
    <w:rsid w:val="00F45E3E"/>
    <w:rsid w:val="00F46484"/>
    <w:rsid w:val="00F510CE"/>
    <w:rsid w:val="00F52D9C"/>
    <w:rsid w:val="00F54C2F"/>
    <w:rsid w:val="00F771A8"/>
    <w:rsid w:val="00F81CA7"/>
    <w:rsid w:val="00F8280A"/>
    <w:rsid w:val="00F8780B"/>
    <w:rsid w:val="00F92E68"/>
    <w:rsid w:val="00FA0839"/>
    <w:rsid w:val="00FA1149"/>
    <w:rsid w:val="00FA1D34"/>
    <w:rsid w:val="00FB00A1"/>
    <w:rsid w:val="00FB3BBF"/>
    <w:rsid w:val="00FC3D13"/>
    <w:rsid w:val="00FC5BA7"/>
    <w:rsid w:val="00FC60D1"/>
    <w:rsid w:val="00FC6859"/>
    <w:rsid w:val="00FD6DA3"/>
    <w:rsid w:val="00FE1CC5"/>
    <w:rsid w:val="00FE2440"/>
    <w:rsid w:val="00FF1310"/>
    <w:rsid w:val="00FF3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4AE6A-AAD2-46A8-BA49-3C99515B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57D"/>
  </w:style>
  <w:style w:type="paragraph" w:styleId="Balk2">
    <w:name w:val="heading 2"/>
    <w:basedOn w:val="Normal"/>
    <w:link w:val="Balk2Char"/>
    <w:uiPriority w:val="9"/>
    <w:qFormat/>
    <w:rsid w:val="001978D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1978D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978D9"/>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1978D9"/>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1978D9"/>
  </w:style>
  <w:style w:type="character" w:styleId="Kpr">
    <w:name w:val="Hyperlink"/>
    <w:basedOn w:val="VarsaylanParagrafYazTipi"/>
    <w:uiPriority w:val="99"/>
    <w:unhideWhenUsed/>
    <w:rsid w:val="001978D9"/>
    <w:rPr>
      <w:color w:val="0000FF"/>
      <w:u w:val="single"/>
    </w:rPr>
  </w:style>
  <w:style w:type="character" w:styleId="zlenenKpr">
    <w:name w:val="FollowedHyperlink"/>
    <w:basedOn w:val="VarsaylanParagrafYazTipi"/>
    <w:uiPriority w:val="99"/>
    <w:semiHidden/>
    <w:unhideWhenUsed/>
    <w:rsid w:val="001978D9"/>
    <w:rPr>
      <w:color w:val="800080"/>
      <w:u w:val="single"/>
    </w:rPr>
  </w:style>
  <w:style w:type="paragraph" w:customStyle="1" w:styleId="float-caption">
    <w:name w:val="float-caption"/>
    <w:basedOn w:val="Normal"/>
    <w:rsid w:val="001978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f-journal">
    <w:name w:val="ref-journal"/>
    <w:basedOn w:val="VarsaylanParagrafYazTipi"/>
    <w:rsid w:val="001978D9"/>
  </w:style>
  <w:style w:type="character" w:customStyle="1" w:styleId="ref-vol">
    <w:name w:val="ref-vol"/>
    <w:basedOn w:val="VarsaylanParagrafYazTipi"/>
    <w:rsid w:val="001978D9"/>
  </w:style>
  <w:style w:type="paragraph" w:customStyle="1" w:styleId="small">
    <w:name w:val="small"/>
    <w:basedOn w:val="Normal"/>
    <w:rsid w:val="001978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
    <w:name w:val="label"/>
    <w:basedOn w:val="VarsaylanParagrafYazTipi"/>
    <w:rsid w:val="001978D9"/>
  </w:style>
  <w:style w:type="paragraph" w:styleId="ListeParagraf">
    <w:name w:val="List Paragraph"/>
    <w:basedOn w:val="Normal"/>
    <w:uiPriority w:val="34"/>
    <w:qFormat/>
    <w:rsid w:val="00660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2524">
      <w:bodyDiv w:val="1"/>
      <w:marLeft w:val="0"/>
      <w:marRight w:val="0"/>
      <w:marTop w:val="0"/>
      <w:marBottom w:val="0"/>
      <w:divBdr>
        <w:top w:val="none" w:sz="0" w:space="0" w:color="auto"/>
        <w:left w:val="none" w:sz="0" w:space="0" w:color="auto"/>
        <w:bottom w:val="none" w:sz="0" w:space="0" w:color="auto"/>
        <w:right w:val="none" w:sz="0" w:space="0" w:color="auto"/>
      </w:divBdr>
      <w:divsChild>
        <w:div w:id="1430853006">
          <w:marLeft w:val="0"/>
          <w:marRight w:val="0"/>
          <w:marTop w:val="332"/>
          <w:marBottom w:val="332"/>
          <w:divBdr>
            <w:top w:val="none" w:sz="0" w:space="0" w:color="auto"/>
            <w:left w:val="none" w:sz="0" w:space="0" w:color="auto"/>
            <w:bottom w:val="none" w:sz="0" w:space="0" w:color="auto"/>
            <w:right w:val="none" w:sz="0" w:space="0" w:color="auto"/>
          </w:divBdr>
          <w:divsChild>
            <w:div w:id="775059615">
              <w:marLeft w:val="0"/>
              <w:marRight w:val="0"/>
              <w:marTop w:val="0"/>
              <w:marBottom w:val="0"/>
              <w:divBdr>
                <w:top w:val="none" w:sz="0" w:space="0" w:color="auto"/>
                <w:left w:val="none" w:sz="0" w:space="0" w:color="auto"/>
                <w:bottom w:val="none" w:sz="0" w:space="0" w:color="auto"/>
                <w:right w:val="none" w:sz="0" w:space="0" w:color="auto"/>
              </w:divBdr>
              <w:divsChild>
                <w:div w:id="417406062">
                  <w:marLeft w:val="0"/>
                  <w:marRight w:val="0"/>
                  <w:marTop w:val="332"/>
                  <w:marBottom w:val="332"/>
                  <w:divBdr>
                    <w:top w:val="none" w:sz="0" w:space="0" w:color="auto"/>
                    <w:left w:val="none" w:sz="0" w:space="0" w:color="auto"/>
                    <w:bottom w:val="none" w:sz="0" w:space="0" w:color="auto"/>
                    <w:right w:val="none" w:sz="0" w:space="0" w:color="auto"/>
                  </w:divBdr>
                  <w:divsChild>
                    <w:div w:id="20987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9440">
              <w:marLeft w:val="0"/>
              <w:marRight w:val="0"/>
              <w:marTop w:val="0"/>
              <w:marBottom w:val="0"/>
              <w:divBdr>
                <w:top w:val="none" w:sz="0" w:space="0" w:color="auto"/>
                <w:left w:val="none" w:sz="0" w:space="0" w:color="auto"/>
                <w:bottom w:val="none" w:sz="0" w:space="0" w:color="auto"/>
                <w:right w:val="none" w:sz="0" w:space="0" w:color="auto"/>
              </w:divBdr>
              <w:divsChild>
                <w:div w:id="1525091444">
                  <w:marLeft w:val="0"/>
                  <w:marRight w:val="0"/>
                  <w:marTop w:val="332"/>
                  <w:marBottom w:val="332"/>
                  <w:divBdr>
                    <w:top w:val="none" w:sz="0" w:space="0" w:color="auto"/>
                    <w:left w:val="none" w:sz="0" w:space="0" w:color="auto"/>
                    <w:bottom w:val="none" w:sz="0" w:space="0" w:color="auto"/>
                    <w:right w:val="none" w:sz="0" w:space="0" w:color="auto"/>
                  </w:divBdr>
                  <w:divsChild>
                    <w:div w:id="6477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243">
              <w:marLeft w:val="0"/>
              <w:marRight w:val="0"/>
              <w:marTop w:val="0"/>
              <w:marBottom w:val="0"/>
              <w:divBdr>
                <w:top w:val="none" w:sz="0" w:space="0" w:color="auto"/>
                <w:left w:val="none" w:sz="0" w:space="0" w:color="auto"/>
                <w:bottom w:val="none" w:sz="0" w:space="0" w:color="auto"/>
                <w:right w:val="none" w:sz="0" w:space="0" w:color="auto"/>
              </w:divBdr>
              <w:divsChild>
                <w:div w:id="765341849">
                  <w:marLeft w:val="0"/>
                  <w:marRight w:val="0"/>
                  <w:marTop w:val="0"/>
                  <w:marBottom w:val="0"/>
                  <w:divBdr>
                    <w:top w:val="none" w:sz="0" w:space="0" w:color="auto"/>
                    <w:left w:val="none" w:sz="0" w:space="0" w:color="auto"/>
                    <w:bottom w:val="none" w:sz="0" w:space="0" w:color="auto"/>
                    <w:right w:val="none" w:sz="0" w:space="0" w:color="auto"/>
                  </w:divBdr>
                </w:div>
                <w:div w:id="21904890">
                  <w:marLeft w:val="0"/>
                  <w:marRight w:val="0"/>
                  <w:marTop w:val="0"/>
                  <w:marBottom w:val="0"/>
                  <w:divBdr>
                    <w:top w:val="none" w:sz="0" w:space="0" w:color="auto"/>
                    <w:left w:val="none" w:sz="0" w:space="0" w:color="auto"/>
                    <w:bottom w:val="none" w:sz="0" w:space="0" w:color="auto"/>
                    <w:right w:val="none" w:sz="0" w:space="0" w:color="auto"/>
                  </w:divBdr>
                </w:div>
                <w:div w:id="1185170244">
                  <w:marLeft w:val="0"/>
                  <w:marRight w:val="0"/>
                  <w:marTop w:val="0"/>
                  <w:marBottom w:val="0"/>
                  <w:divBdr>
                    <w:top w:val="none" w:sz="0" w:space="0" w:color="auto"/>
                    <w:left w:val="none" w:sz="0" w:space="0" w:color="auto"/>
                    <w:bottom w:val="none" w:sz="0" w:space="0" w:color="auto"/>
                    <w:right w:val="none" w:sz="0" w:space="0" w:color="auto"/>
                  </w:divBdr>
                </w:div>
                <w:div w:id="338850611">
                  <w:marLeft w:val="0"/>
                  <w:marRight w:val="0"/>
                  <w:marTop w:val="0"/>
                  <w:marBottom w:val="0"/>
                  <w:divBdr>
                    <w:top w:val="none" w:sz="0" w:space="0" w:color="auto"/>
                    <w:left w:val="none" w:sz="0" w:space="0" w:color="auto"/>
                    <w:bottom w:val="none" w:sz="0" w:space="0" w:color="auto"/>
                    <w:right w:val="none" w:sz="0" w:space="0" w:color="auto"/>
                  </w:divBdr>
                </w:div>
                <w:div w:id="534000726">
                  <w:marLeft w:val="0"/>
                  <w:marRight w:val="0"/>
                  <w:marTop w:val="0"/>
                  <w:marBottom w:val="0"/>
                  <w:divBdr>
                    <w:top w:val="none" w:sz="0" w:space="0" w:color="auto"/>
                    <w:left w:val="none" w:sz="0" w:space="0" w:color="auto"/>
                    <w:bottom w:val="none" w:sz="0" w:space="0" w:color="auto"/>
                    <w:right w:val="none" w:sz="0" w:space="0" w:color="auto"/>
                  </w:divBdr>
                </w:div>
                <w:div w:id="1650597263">
                  <w:marLeft w:val="0"/>
                  <w:marRight w:val="0"/>
                  <w:marTop w:val="0"/>
                  <w:marBottom w:val="0"/>
                  <w:divBdr>
                    <w:top w:val="none" w:sz="0" w:space="0" w:color="auto"/>
                    <w:left w:val="none" w:sz="0" w:space="0" w:color="auto"/>
                    <w:bottom w:val="none" w:sz="0" w:space="0" w:color="auto"/>
                    <w:right w:val="none" w:sz="0" w:space="0" w:color="auto"/>
                  </w:divBdr>
                </w:div>
                <w:div w:id="2114590907">
                  <w:marLeft w:val="0"/>
                  <w:marRight w:val="0"/>
                  <w:marTop w:val="0"/>
                  <w:marBottom w:val="0"/>
                  <w:divBdr>
                    <w:top w:val="none" w:sz="0" w:space="0" w:color="auto"/>
                    <w:left w:val="none" w:sz="0" w:space="0" w:color="auto"/>
                    <w:bottom w:val="none" w:sz="0" w:space="0" w:color="auto"/>
                    <w:right w:val="none" w:sz="0" w:space="0" w:color="auto"/>
                  </w:divBdr>
                </w:div>
                <w:div w:id="1365640652">
                  <w:marLeft w:val="0"/>
                  <w:marRight w:val="0"/>
                  <w:marTop w:val="0"/>
                  <w:marBottom w:val="0"/>
                  <w:divBdr>
                    <w:top w:val="none" w:sz="0" w:space="0" w:color="auto"/>
                    <w:left w:val="none" w:sz="0" w:space="0" w:color="auto"/>
                    <w:bottom w:val="none" w:sz="0" w:space="0" w:color="auto"/>
                    <w:right w:val="none" w:sz="0" w:space="0" w:color="auto"/>
                  </w:divBdr>
                </w:div>
                <w:div w:id="1875343194">
                  <w:marLeft w:val="0"/>
                  <w:marRight w:val="0"/>
                  <w:marTop w:val="0"/>
                  <w:marBottom w:val="0"/>
                  <w:divBdr>
                    <w:top w:val="none" w:sz="0" w:space="0" w:color="auto"/>
                    <w:left w:val="none" w:sz="0" w:space="0" w:color="auto"/>
                    <w:bottom w:val="none" w:sz="0" w:space="0" w:color="auto"/>
                    <w:right w:val="none" w:sz="0" w:space="0" w:color="auto"/>
                  </w:divBdr>
                </w:div>
                <w:div w:id="1711759839">
                  <w:marLeft w:val="0"/>
                  <w:marRight w:val="0"/>
                  <w:marTop w:val="0"/>
                  <w:marBottom w:val="0"/>
                  <w:divBdr>
                    <w:top w:val="none" w:sz="0" w:space="0" w:color="auto"/>
                    <w:left w:val="none" w:sz="0" w:space="0" w:color="auto"/>
                    <w:bottom w:val="none" w:sz="0" w:space="0" w:color="auto"/>
                    <w:right w:val="none" w:sz="0" w:space="0" w:color="auto"/>
                  </w:divBdr>
                </w:div>
                <w:div w:id="1194728238">
                  <w:marLeft w:val="0"/>
                  <w:marRight w:val="0"/>
                  <w:marTop w:val="0"/>
                  <w:marBottom w:val="0"/>
                  <w:divBdr>
                    <w:top w:val="none" w:sz="0" w:space="0" w:color="auto"/>
                    <w:left w:val="none" w:sz="0" w:space="0" w:color="auto"/>
                    <w:bottom w:val="none" w:sz="0" w:space="0" w:color="auto"/>
                    <w:right w:val="none" w:sz="0" w:space="0" w:color="auto"/>
                  </w:divBdr>
                </w:div>
                <w:div w:id="937253538">
                  <w:marLeft w:val="0"/>
                  <w:marRight w:val="0"/>
                  <w:marTop w:val="0"/>
                  <w:marBottom w:val="0"/>
                  <w:divBdr>
                    <w:top w:val="none" w:sz="0" w:space="0" w:color="auto"/>
                    <w:left w:val="none" w:sz="0" w:space="0" w:color="auto"/>
                    <w:bottom w:val="none" w:sz="0" w:space="0" w:color="auto"/>
                    <w:right w:val="none" w:sz="0" w:space="0" w:color="auto"/>
                  </w:divBdr>
                </w:div>
                <w:div w:id="687413793">
                  <w:marLeft w:val="0"/>
                  <w:marRight w:val="0"/>
                  <w:marTop w:val="0"/>
                  <w:marBottom w:val="0"/>
                  <w:divBdr>
                    <w:top w:val="none" w:sz="0" w:space="0" w:color="auto"/>
                    <w:left w:val="none" w:sz="0" w:space="0" w:color="auto"/>
                    <w:bottom w:val="none" w:sz="0" w:space="0" w:color="auto"/>
                    <w:right w:val="none" w:sz="0" w:space="0" w:color="auto"/>
                  </w:divBdr>
                </w:div>
                <w:div w:id="1797676885">
                  <w:marLeft w:val="0"/>
                  <w:marRight w:val="0"/>
                  <w:marTop w:val="0"/>
                  <w:marBottom w:val="0"/>
                  <w:divBdr>
                    <w:top w:val="none" w:sz="0" w:space="0" w:color="auto"/>
                    <w:left w:val="none" w:sz="0" w:space="0" w:color="auto"/>
                    <w:bottom w:val="none" w:sz="0" w:space="0" w:color="auto"/>
                    <w:right w:val="none" w:sz="0" w:space="0" w:color="auto"/>
                  </w:divBdr>
                </w:div>
                <w:div w:id="1808664178">
                  <w:marLeft w:val="0"/>
                  <w:marRight w:val="0"/>
                  <w:marTop w:val="0"/>
                  <w:marBottom w:val="0"/>
                  <w:divBdr>
                    <w:top w:val="none" w:sz="0" w:space="0" w:color="auto"/>
                    <w:left w:val="none" w:sz="0" w:space="0" w:color="auto"/>
                    <w:bottom w:val="none" w:sz="0" w:space="0" w:color="auto"/>
                    <w:right w:val="none" w:sz="0" w:space="0" w:color="auto"/>
                  </w:divBdr>
                </w:div>
                <w:div w:id="1110783321">
                  <w:marLeft w:val="0"/>
                  <w:marRight w:val="0"/>
                  <w:marTop w:val="0"/>
                  <w:marBottom w:val="0"/>
                  <w:divBdr>
                    <w:top w:val="none" w:sz="0" w:space="0" w:color="auto"/>
                    <w:left w:val="none" w:sz="0" w:space="0" w:color="auto"/>
                    <w:bottom w:val="none" w:sz="0" w:space="0" w:color="auto"/>
                    <w:right w:val="none" w:sz="0" w:space="0" w:color="auto"/>
                  </w:divBdr>
                </w:div>
                <w:div w:id="746461465">
                  <w:marLeft w:val="0"/>
                  <w:marRight w:val="0"/>
                  <w:marTop w:val="0"/>
                  <w:marBottom w:val="0"/>
                  <w:divBdr>
                    <w:top w:val="none" w:sz="0" w:space="0" w:color="auto"/>
                    <w:left w:val="none" w:sz="0" w:space="0" w:color="auto"/>
                    <w:bottom w:val="none" w:sz="0" w:space="0" w:color="auto"/>
                    <w:right w:val="none" w:sz="0" w:space="0" w:color="auto"/>
                  </w:divBdr>
                </w:div>
                <w:div w:id="1357266046">
                  <w:marLeft w:val="0"/>
                  <w:marRight w:val="0"/>
                  <w:marTop w:val="0"/>
                  <w:marBottom w:val="0"/>
                  <w:divBdr>
                    <w:top w:val="none" w:sz="0" w:space="0" w:color="auto"/>
                    <w:left w:val="none" w:sz="0" w:space="0" w:color="auto"/>
                    <w:bottom w:val="none" w:sz="0" w:space="0" w:color="auto"/>
                    <w:right w:val="none" w:sz="0" w:space="0" w:color="auto"/>
                  </w:divBdr>
                </w:div>
                <w:div w:id="997803422">
                  <w:marLeft w:val="0"/>
                  <w:marRight w:val="0"/>
                  <w:marTop w:val="0"/>
                  <w:marBottom w:val="0"/>
                  <w:divBdr>
                    <w:top w:val="none" w:sz="0" w:space="0" w:color="auto"/>
                    <w:left w:val="none" w:sz="0" w:space="0" w:color="auto"/>
                    <w:bottom w:val="none" w:sz="0" w:space="0" w:color="auto"/>
                    <w:right w:val="none" w:sz="0" w:space="0" w:color="auto"/>
                  </w:divBdr>
                </w:div>
                <w:div w:id="1283610245">
                  <w:marLeft w:val="0"/>
                  <w:marRight w:val="0"/>
                  <w:marTop w:val="0"/>
                  <w:marBottom w:val="0"/>
                  <w:divBdr>
                    <w:top w:val="none" w:sz="0" w:space="0" w:color="auto"/>
                    <w:left w:val="none" w:sz="0" w:space="0" w:color="auto"/>
                    <w:bottom w:val="none" w:sz="0" w:space="0" w:color="auto"/>
                    <w:right w:val="none" w:sz="0" w:space="0" w:color="auto"/>
                  </w:divBdr>
                </w:div>
                <w:div w:id="1007296205">
                  <w:marLeft w:val="0"/>
                  <w:marRight w:val="0"/>
                  <w:marTop w:val="0"/>
                  <w:marBottom w:val="0"/>
                  <w:divBdr>
                    <w:top w:val="none" w:sz="0" w:space="0" w:color="auto"/>
                    <w:left w:val="none" w:sz="0" w:space="0" w:color="auto"/>
                    <w:bottom w:val="none" w:sz="0" w:space="0" w:color="auto"/>
                    <w:right w:val="none" w:sz="0" w:space="0" w:color="auto"/>
                  </w:divBdr>
                </w:div>
                <w:div w:id="787747871">
                  <w:marLeft w:val="0"/>
                  <w:marRight w:val="0"/>
                  <w:marTop w:val="0"/>
                  <w:marBottom w:val="0"/>
                  <w:divBdr>
                    <w:top w:val="none" w:sz="0" w:space="0" w:color="auto"/>
                    <w:left w:val="none" w:sz="0" w:space="0" w:color="auto"/>
                    <w:bottom w:val="none" w:sz="0" w:space="0" w:color="auto"/>
                    <w:right w:val="none" w:sz="0" w:space="0" w:color="auto"/>
                  </w:divBdr>
                </w:div>
                <w:div w:id="2147239913">
                  <w:marLeft w:val="0"/>
                  <w:marRight w:val="0"/>
                  <w:marTop w:val="0"/>
                  <w:marBottom w:val="0"/>
                  <w:divBdr>
                    <w:top w:val="none" w:sz="0" w:space="0" w:color="auto"/>
                    <w:left w:val="none" w:sz="0" w:space="0" w:color="auto"/>
                    <w:bottom w:val="none" w:sz="0" w:space="0" w:color="auto"/>
                    <w:right w:val="none" w:sz="0" w:space="0" w:color="auto"/>
                  </w:divBdr>
                </w:div>
                <w:div w:id="1097866711">
                  <w:marLeft w:val="0"/>
                  <w:marRight w:val="0"/>
                  <w:marTop w:val="0"/>
                  <w:marBottom w:val="0"/>
                  <w:divBdr>
                    <w:top w:val="none" w:sz="0" w:space="0" w:color="auto"/>
                    <w:left w:val="none" w:sz="0" w:space="0" w:color="auto"/>
                    <w:bottom w:val="none" w:sz="0" w:space="0" w:color="auto"/>
                    <w:right w:val="none" w:sz="0" w:space="0" w:color="auto"/>
                  </w:divBdr>
                </w:div>
                <w:div w:id="1250888745">
                  <w:marLeft w:val="0"/>
                  <w:marRight w:val="0"/>
                  <w:marTop w:val="0"/>
                  <w:marBottom w:val="0"/>
                  <w:divBdr>
                    <w:top w:val="none" w:sz="0" w:space="0" w:color="auto"/>
                    <w:left w:val="none" w:sz="0" w:space="0" w:color="auto"/>
                    <w:bottom w:val="none" w:sz="0" w:space="0" w:color="auto"/>
                    <w:right w:val="none" w:sz="0" w:space="0" w:color="auto"/>
                  </w:divBdr>
                </w:div>
                <w:div w:id="455874323">
                  <w:marLeft w:val="0"/>
                  <w:marRight w:val="0"/>
                  <w:marTop w:val="0"/>
                  <w:marBottom w:val="0"/>
                  <w:divBdr>
                    <w:top w:val="none" w:sz="0" w:space="0" w:color="auto"/>
                    <w:left w:val="none" w:sz="0" w:space="0" w:color="auto"/>
                    <w:bottom w:val="none" w:sz="0" w:space="0" w:color="auto"/>
                    <w:right w:val="none" w:sz="0" w:space="0" w:color="auto"/>
                  </w:divBdr>
                </w:div>
                <w:div w:id="947082932">
                  <w:marLeft w:val="0"/>
                  <w:marRight w:val="0"/>
                  <w:marTop w:val="0"/>
                  <w:marBottom w:val="0"/>
                  <w:divBdr>
                    <w:top w:val="none" w:sz="0" w:space="0" w:color="auto"/>
                    <w:left w:val="none" w:sz="0" w:space="0" w:color="auto"/>
                    <w:bottom w:val="none" w:sz="0" w:space="0" w:color="auto"/>
                    <w:right w:val="none" w:sz="0" w:space="0" w:color="auto"/>
                  </w:divBdr>
                </w:div>
                <w:div w:id="1401053915">
                  <w:marLeft w:val="0"/>
                  <w:marRight w:val="0"/>
                  <w:marTop w:val="0"/>
                  <w:marBottom w:val="0"/>
                  <w:divBdr>
                    <w:top w:val="none" w:sz="0" w:space="0" w:color="auto"/>
                    <w:left w:val="none" w:sz="0" w:space="0" w:color="auto"/>
                    <w:bottom w:val="none" w:sz="0" w:space="0" w:color="auto"/>
                    <w:right w:val="none" w:sz="0" w:space="0" w:color="auto"/>
                  </w:divBdr>
                </w:div>
                <w:div w:id="256015496">
                  <w:marLeft w:val="0"/>
                  <w:marRight w:val="0"/>
                  <w:marTop w:val="0"/>
                  <w:marBottom w:val="0"/>
                  <w:divBdr>
                    <w:top w:val="none" w:sz="0" w:space="0" w:color="auto"/>
                    <w:left w:val="none" w:sz="0" w:space="0" w:color="auto"/>
                    <w:bottom w:val="none" w:sz="0" w:space="0" w:color="auto"/>
                    <w:right w:val="none" w:sz="0" w:space="0" w:color="auto"/>
                  </w:divBdr>
                </w:div>
                <w:div w:id="165480166">
                  <w:marLeft w:val="0"/>
                  <w:marRight w:val="0"/>
                  <w:marTop w:val="0"/>
                  <w:marBottom w:val="0"/>
                  <w:divBdr>
                    <w:top w:val="none" w:sz="0" w:space="0" w:color="auto"/>
                    <w:left w:val="none" w:sz="0" w:space="0" w:color="auto"/>
                    <w:bottom w:val="none" w:sz="0" w:space="0" w:color="auto"/>
                    <w:right w:val="none" w:sz="0" w:space="0" w:color="auto"/>
                  </w:divBdr>
                </w:div>
                <w:div w:id="999965357">
                  <w:marLeft w:val="0"/>
                  <w:marRight w:val="0"/>
                  <w:marTop w:val="0"/>
                  <w:marBottom w:val="0"/>
                  <w:divBdr>
                    <w:top w:val="none" w:sz="0" w:space="0" w:color="auto"/>
                    <w:left w:val="none" w:sz="0" w:space="0" w:color="auto"/>
                    <w:bottom w:val="none" w:sz="0" w:space="0" w:color="auto"/>
                    <w:right w:val="none" w:sz="0" w:space="0" w:color="auto"/>
                  </w:divBdr>
                </w:div>
                <w:div w:id="88237989">
                  <w:marLeft w:val="0"/>
                  <w:marRight w:val="0"/>
                  <w:marTop w:val="0"/>
                  <w:marBottom w:val="0"/>
                  <w:divBdr>
                    <w:top w:val="none" w:sz="0" w:space="0" w:color="auto"/>
                    <w:left w:val="none" w:sz="0" w:space="0" w:color="auto"/>
                    <w:bottom w:val="none" w:sz="0" w:space="0" w:color="auto"/>
                    <w:right w:val="none" w:sz="0" w:space="0" w:color="auto"/>
                  </w:divBdr>
                </w:div>
                <w:div w:id="1118183561">
                  <w:marLeft w:val="0"/>
                  <w:marRight w:val="0"/>
                  <w:marTop w:val="0"/>
                  <w:marBottom w:val="0"/>
                  <w:divBdr>
                    <w:top w:val="none" w:sz="0" w:space="0" w:color="auto"/>
                    <w:left w:val="none" w:sz="0" w:space="0" w:color="auto"/>
                    <w:bottom w:val="none" w:sz="0" w:space="0" w:color="auto"/>
                    <w:right w:val="none" w:sz="0" w:space="0" w:color="auto"/>
                  </w:divBdr>
                </w:div>
                <w:div w:id="875431196">
                  <w:marLeft w:val="0"/>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714041480">
                  <w:marLeft w:val="0"/>
                  <w:marRight w:val="0"/>
                  <w:marTop w:val="0"/>
                  <w:marBottom w:val="0"/>
                  <w:divBdr>
                    <w:top w:val="none" w:sz="0" w:space="0" w:color="auto"/>
                    <w:left w:val="none" w:sz="0" w:space="0" w:color="auto"/>
                    <w:bottom w:val="none" w:sz="0" w:space="0" w:color="auto"/>
                    <w:right w:val="none" w:sz="0" w:space="0" w:color="auto"/>
                  </w:divBdr>
                </w:div>
                <w:div w:id="464276506">
                  <w:marLeft w:val="0"/>
                  <w:marRight w:val="0"/>
                  <w:marTop w:val="0"/>
                  <w:marBottom w:val="0"/>
                  <w:divBdr>
                    <w:top w:val="none" w:sz="0" w:space="0" w:color="auto"/>
                    <w:left w:val="none" w:sz="0" w:space="0" w:color="auto"/>
                    <w:bottom w:val="none" w:sz="0" w:space="0" w:color="auto"/>
                    <w:right w:val="none" w:sz="0" w:space="0" w:color="auto"/>
                  </w:divBdr>
                </w:div>
                <w:div w:id="780958210">
                  <w:marLeft w:val="0"/>
                  <w:marRight w:val="0"/>
                  <w:marTop w:val="0"/>
                  <w:marBottom w:val="0"/>
                  <w:divBdr>
                    <w:top w:val="none" w:sz="0" w:space="0" w:color="auto"/>
                    <w:left w:val="none" w:sz="0" w:space="0" w:color="auto"/>
                    <w:bottom w:val="none" w:sz="0" w:space="0" w:color="auto"/>
                    <w:right w:val="none" w:sz="0" w:space="0" w:color="auto"/>
                  </w:divBdr>
                </w:div>
                <w:div w:id="1026977375">
                  <w:marLeft w:val="0"/>
                  <w:marRight w:val="0"/>
                  <w:marTop w:val="0"/>
                  <w:marBottom w:val="0"/>
                  <w:divBdr>
                    <w:top w:val="none" w:sz="0" w:space="0" w:color="auto"/>
                    <w:left w:val="none" w:sz="0" w:space="0" w:color="auto"/>
                    <w:bottom w:val="none" w:sz="0" w:space="0" w:color="auto"/>
                    <w:right w:val="none" w:sz="0" w:space="0" w:color="auto"/>
                  </w:divBdr>
                </w:div>
                <w:div w:id="1781992267">
                  <w:marLeft w:val="0"/>
                  <w:marRight w:val="0"/>
                  <w:marTop w:val="0"/>
                  <w:marBottom w:val="0"/>
                  <w:divBdr>
                    <w:top w:val="none" w:sz="0" w:space="0" w:color="auto"/>
                    <w:left w:val="none" w:sz="0" w:space="0" w:color="auto"/>
                    <w:bottom w:val="none" w:sz="0" w:space="0" w:color="auto"/>
                    <w:right w:val="none" w:sz="0" w:space="0" w:color="auto"/>
                  </w:divBdr>
                </w:div>
                <w:div w:id="1394700926">
                  <w:marLeft w:val="0"/>
                  <w:marRight w:val="0"/>
                  <w:marTop w:val="0"/>
                  <w:marBottom w:val="0"/>
                  <w:divBdr>
                    <w:top w:val="none" w:sz="0" w:space="0" w:color="auto"/>
                    <w:left w:val="none" w:sz="0" w:space="0" w:color="auto"/>
                    <w:bottom w:val="none" w:sz="0" w:space="0" w:color="auto"/>
                    <w:right w:val="none" w:sz="0" w:space="0" w:color="auto"/>
                  </w:divBdr>
                </w:div>
                <w:div w:id="2088651025">
                  <w:marLeft w:val="0"/>
                  <w:marRight w:val="0"/>
                  <w:marTop w:val="0"/>
                  <w:marBottom w:val="0"/>
                  <w:divBdr>
                    <w:top w:val="none" w:sz="0" w:space="0" w:color="auto"/>
                    <w:left w:val="none" w:sz="0" w:space="0" w:color="auto"/>
                    <w:bottom w:val="none" w:sz="0" w:space="0" w:color="auto"/>
                    <w:right w:val="none" w:sz="0" w:space="0" w:color="auto"/>
                  </w:divBdr>
                </w:div>
                <w:div w:id="1064719457">
                  <w:marLeft w:val="0"/>
                  <w:marRight w:val="0"/>
                  <w:marTop w:val="0"/>
                  <w:marBottom w:val="0"/>
                  <w:divBdr>
                    <w:top w:val="none" w:sz="0" w:space="0" w:color="auto"/>
                    <w:left w:val="none" w:sz="0" w:space="0" w:color="auto"/>
                    <w:bottom w:val="none" w:sz="0" w:space="0" w:color="auto"/>
                    <w:right w:val="none" w:sz="0" w:space="0" w:color="auto"/>
                  </w:divBdr>
                </w:div>
                <w:div w:id="1021201067">
                  <w:marLeft w:val="0"/>
                  <w:marRight w:val="0"/>
                  <w:marTop w:val="0"/>
                  <w:marBottom w:val="0"/>
                  <w:divBdr>
                    <w:top w:val="none" w:sz="0" w:space="0" w:color="auto"/>
                    <w:left w:val="none" w:sz="0" w:space="0" w:color="auto"/>
                    <w:bottom w:val="none" w:sz="0" w:space="0" w:color="auto"/>
                    <w:right w:val="none" w:sz="0" w:space="0" w:color="auto"/>
                  </w:divBdr>
                </w:div>
                <w:div w:id="441924125">
                  <w:marLeft w:val="0"/>
                  <w:marRight w:val="0"/>
                  <w:marTop w:val="0"/>
                  <w:marBottom w:val="0"/>
                  <w:divBdr>
                    <w:top w:val="none" w:sz="0" w:space="0" w:color="auto"/>
                    <w:left w:val="none" w:sz="0" w:space="0" w:color="auto"/>
                    <w:bottom w:val="none" w:sz="0" w:space="0" w:color="auto"/>
                    <w:right w:val="none" w:sz="0" w:space="0" w:color="auto"/>
                  </w:divBdr>
                </w:div>
                <w:div w:id="328099431">
                  <w:marLeft w:val="0"/>
                  <w:marRight w:val="0"/>
                  <w:marTop w:val="0"/>
                  <w:marBottom w:val="0"/>
                  <w:divBdr>
                    <w:top w:val="none" w:sz="0" w:space="0" w:color="auto"/>
                    <w:left w:val="none" w:sz="0" w:space="0" w:color="auto"/>
                    <w:bottom w:val="none" w:sz="0" w:space="0" w:color="auto"/>
                    <w:right w:val="none" w:sz="0" w:space="0" w:color="auto"/>
                  </w:divBdr>
                </w:div>
                <w:div w:id="352195178">
                  <w:marLeft w:val="0"/>
                  <w:marRight w:val="0"/>
                  <w:marTop w:val="0"/>
                  <w:marBottom w:val="0"/>
                  <w:divBdr>
                    <w:top w:val="none" w:sz="0" w:space="0" w:color="auto"/>
                    <w:left w:val="none" w:sz="0" w:space="0" w:color="auto"/>
                    <w:bottom w:val="none" w:sz="0" w:space="0" w:color="auto"/>
                    <w:right w:val="none" w:sz="0" w:space="0" w:color="auto"/>
                  </w:divBdr>
                </w:div>
                <w:div w:id="2061860641">
                  <w:marLeft w:val="0"/>
                  <w:marRight w:val="0"/>
                  <w:marTop w:val="0"/>
                  <w:marBottom w:val="0"/>
                  <w:divBdr>
                    <w:top w:val="none" w:sz="0" w:space="0" w:color="auto"/>
                    <w:left w:val="none" w:sz="0" w:space="0" w:color="auto"/>
                    <w:bottom w:val="none" w:sz="0" w:space="0" w:color="auto"/>
                    <w:right w:val="none" w:sz="0" w:space="0" w:color="auto"/>
                  </w:divBdr>
                </w:div>
                <w:div w:id="1205171278">
                  <w:marLeft w:val="0"/>
                  <w:marRight w:val="0"/>
                  <w:marTop w:val="0"/>
                  <w:marBottom w:val="0"/>
                  <w:divBdr>
                    <w:top w:val="none" w:sz="0" w:space="0" w:color="auto"/>
                    <w:left w:val="none" w:sz="0" w:space="0" w:color="auto"/>
                    <w:bottom w:val="none" w:sz="0" w:space="0" w:color="auto"/>
                    <w:right w:val="none" w:sz="0" w:space="0" w:color="auto"/>
                  </w:divBdr>
                </w:div>
                <w:div w:id="1872957839">
                  <w:marLeft w:val="0"/>
                  <w:marRight w:val="0"/>
                  <w:marTop w:val="0"/>
                  <w:marBottom w:val="0"/>
                  <w:divBdr>
                    <w:top w:val="none" w:sz="0" w:space="0" w:color="auto"/>
                    <w:left w:val="none" w:sz="0" w:space="0" w:color="auto"/>
                    <w:bottom w:val="none" w:sz="0" w:space="0" w:color="auto"/>
                    <w:right w:val="none" w:sz="0" w:space="0" w:color="auto"/>
                  </w:divBdr>
                </w:div>
                <w:div w:id="797845320">
                  <w:marLeft w:val="0"/>
                  <w:marRight w:val="0"/>
                  <w:marTop w:val="0"/>
                  <w:marBottom w:val="0"/>
                  <w:divBdr>
                    <w:top w:val="none" w:sz="0" w:space="0" w:color="auto"/>
                    <w:left w:val="none" w:sz="0" w:space="0" w:color="auto"/>
                    <w:bottom w:val="none" w:sz="0" w:space="0" w:color="auto"/>
                    <w:right w:val="none" w:sz="0" w:space="0" w:color="auto"/>
                  </w:divBdr>
                </w:div>
                <w:div w:id="124931332">
                  <w:marLeft w:val="0"/>
                  <w:marRight w:val="0"/>
                  <w:marTop w:val="0"/>
                  <w:marBottom w:val="0"/>
                  <w:divBdr>
                    <w:top w:val="none" w:sz="0" w:space="0" w:color="auto"/>
                    <w:left w:val="none" w:sz="0" w:space="0" w:color="auto"/>
                    <w:bottom w:val="none" w:sz="0" w:space="0" w:color="auto"/>
                    <w:right w:val="none" w:sz="0" w:space="0" w:color="auto"/>
                  </w:divBdr>
                </w:div>
                <w:div w:id="1072773327">
                  <w:marLeft w:val="0"/>
                  <w:marRight w:val="0"/>
                  <w:marTop w:val="0"/>
                  <w:marBottom w:val="0"/>
                  <w:divBdr>
                    <w:top w:val="none" w:sz="0" w:space="0" w:color="auto"/>
                    <w:left w:val="none" w:sz="0" w:space="0" w:color="auto"/>
                    <w:bottom w:val="none" w:sz="0" w:space="0" w:color="auto"/>
                    <w:right w:val="none" w:sz="0" w:space="0" w:color="auto"/>
                  </w:divBdr>
                </w:div>
                <w:div w:id="1760565736">
                  <w:marLeft w:val="0"/>
                  <w:marRight w:val="0"/>
                  <w:marTop w:val="0"/>
                  <w:marBottom w:val="0"/>
                  <w:divBdr>
                    <w:top w:val="none" w:sz="0" w:space="0" w:color="auto"/>
                    <w:left w:val="none" w:sz="0" w:space="0" w:color="auto"/>
                    <w:bottom w:val="none" w:sz="0" w:space="0" w:color="auto"/>
                    <w:right w:val="none" w:sz="0" w:space="0" w:color="auto"/>
                  </w:divBdr>
                </w:div>
                <w:div w:id="1565601490">
                  <w:marLeft w:val="0"/>
                  <w:marRight w:val="0"/>
                  <w:marTop w:val="0"/>
                  <w:marBottom w:val="0"/>
                  <w:divBdr>
                    <w:top w:val="none" w:sz="0" w:space="0" w:color="auto"/>
                    <w:left w:val="none" w:sz="0" w:space="0" w:color="auto"/>
                    <w:bottom w:val="none" w:sz="0" w:space="0" w:color="auto"/>
                    <w:right w:val="none" w:sz="0" w:space="0" w:color="auto"/>
                  </w:divBdr>
                </w:div>
                <w:div w:id="1170675756">
                  <w:marLeft w:val="0"/>
                  <w:marRight w:val="0"/>
                  <w:marTop w:val="0"/>
                  <w:marBottom w:val="0"/>
                  <w:divBdr>
                    <w:top w:val="none" w:sz="0" w:space="0" w:color="auto"/>
                    <w:left w:val="none" w:sz="0" w:space="0" w:color="auto"/>
                    <w:bottom w:val="none" w:sz="0" w:space="0" w:color="auto"/>
                    <w:right w:val="none" w:sz="0" w:space="0" w:color="auto"/>
                  </w:divBdr>
                </w:div>
                <w:div w:id="1672490230">
                  <w:marLeft w:val="0"/>
                  <w:marRight w:val="0"/>
                  <w:marTop w:val="0"/>
                  <w:marBottom w:val="0"/>
                  <w:divBdr>
                    <w:top w:val="none" w:sz="0" w:space="0" w:color="auto"/>
                    <w:left w:val="none" w:sz="0" w:space="0" w:color="auto"/>
                    <w:bottom w:val="none" w:sz="0" w:space="0" w:color="auto"/>
                    <w:right w:val="none" w:sz="0" w:space="0" w:color="auto"/>
                  </w:divBdr>
                </w:div>
                <w:div w:id="1667904489">
                  <w:marLeft w:val="0"/>
                  <w:marRight w:val="0"/>
                  <w:marTop w:val="0"/>
                  <w:marBottom w:val="0"/>
                  <w:divBdr>
                    <w:top w:val="none" w:sz="0" w:space="0" w:color="auto"/>
                    <w:left w:val="none" w:sz="0" w:space="0" w:color="auto"/>
                    <w:bottom w:val="none" w:sz="0" w:space="0" w:color="auto"/>
                    <w:right w:val="none" w:sz="0" w:space="0" w:color="auto"/>
                  </w:divBdr>
                </w:div>
                <w:div w:id="65148808">
                  <w:marLeft w:val="0"/>
                  <w:marRight w:val="0"/>
                  <w:marTop w:val="0"/>
                  <w:marBottom w:val="0"/>
                  <w:divBdr>
                    <w:top w:val="none" w:sz="0" w:space="0" w:color="auto"/>
                    <w:left w:val="none" w:sz="0" w:space="0" w:color="auto"/>
                    <w:bottom w:val="none" w:sz="0" w:space="0" w:color="auto"/>
                    <w:right w:val="none" w:sz="0" w:space="0" w:color="auto"/>
                  </w:divBdr>
                </w:div>
                <w:div w:id="1226795728">
                  <w:marLeft w:val="0"/>
                  <w:marRight w:val="0"/>
                  <w:marTop w:val="0"/>
                  <w:marBottom w:val="0"/>
                  <w:divBdr>
                    <w:top w:val="none" w:sz="0" w:space="0" w:color="auto"/>
                    <w:left w:val="none" w:sz="0" w:space="0" w:color="auto"/>
                    <w:bottom w:val="none" w:sz="0" w:space="0" w:color="auto"/>
                    <w:right w:val="none" w:sz="0" w:space="0" w:color="auto"/>
                  </w:divBdr>
                </w:div>
                <w:div w:id="1590500704">
                  <w:marLeft w:val="0"/>
                  <w:marRight w:val="0"/>
                  <w:marTop w:val="0"/>
                  <w:marBottom w:val="0"/>
                  <w:divBdr>
                    <w:top w:val="none" w:sz="0" w:space="0" w:color="auto"/>
                    <w:left w:val="none" w:sz="0" w:space="0" w:color="auto"/>
                    <w:bottom w:val="none" w:sz="0" w:space="0" w:color="auto"/>
                    <w:right w:val="none" w:sz="0" w:space="0" w:color="auto"/>
                  </w:divBdr>
                </w:div>
                <w:div w:id="1843274029">
                  <w:marLeft w:val="0"/>
                  <w:marRight w:val="0"/>
                  <w:marTop w:val="0"/>
                  <w:marBottom w:val="0"/>
                  <w:divBdr>
                    <w:top w:val="none" w:sz="0" w:space="0" w:color="auto"/>
                    <w:left w:val="none" w:sz="0" w:space="0" w:color="auto"/>
                    <w:bottom w:val="none" w:sz="0" w:space="0" w:color="auto"/>
                    <w:right w:val="none" w:sz="0" w:space="0" w:color="auto"/>
                  </w:divBdr>
                </w:div>
                <w:div w:id="1563246818">
                  <w:marLeft w:val="0"/>
                  <w:marRight w:val="0"/>
                  <w:marTop w:val="0"/>
                  <w:marBottom w:val="0"/>
                  <w:divBdr>
                    <w:top w:val="none" w:sz="0" w:space="0" w:color="auto"/>
                    <w:left w:val="none" w:sz="0" w:space="0" w:color="auto"/>
                    <w:bottom w:val="none" w:sz="0" w:space="0" w:color="auto"/>
                    <w:right w:val="none" w:sz="0" w:space="0" w:color="auto"/>
                  </w:divBdr>
                </w:div>
                <w:div w:id="1209486919">
                  <w:marLeft w:val="0"/>
                  <w:marRight w:val="0"/>
                  <w:marTop w:val="0"/>
                  <w:marBottom w:val="0"/>
                  <w:divBdr>
                    <w:top w:val="none" w:sz="0" w:space="0" w:color="auto"/>
                    <w:left w:val="none" w:sz="0" w:space="0" w:color="auto"/>
                    <w:bottom w:val="none" w:sz="0" w:space="0" w:color="auto"/>
                    <w:right w:val="none" w:sz="0" w:space="0" w:color="auto"/>
                  </w:divBdr>
                </w:div>
                <w:div w:id="213125884">
                  <w:marLeft w:val="0"/>
                  <w:marRight w:val="0"/>
                  <w:marTop w:val="0"/>
                  <w:marBottom w:val="0"/>
                  <w:divBdr>
                    <w:top w:val="none" w:sz="0" w:space="0" w:color="auto"/>
                    <w:left w:val="none" w:sz="0" w:space="0" w:color="auto"/>
                    <w:bottom w:val="none" w:sz="0" w:space="0" w:color="auto"/>
                    <w:right w:val="none" w:sz="0" w:space="0" w:color="auto"/>
                  </w:divBdr>
                </w:div>
                <w:div w:id="1927684521">
                  <w:marLeft w:val="0"/>
                  <w:marRight w:val="0"/>
                  <w:marTop w:val="0"/>
                  <w:marBottom w:val="0"/>
                  <w:divBdr>
                    <w:top w:val="none" w:sz="0" w:space="0" w:color="auto"/>
                    <w:left w:val="none" w:sz="0" w:space="0" w:color="auto"/>
                    <w:bottom w:val="none" w:sz="0" w:space="0" w:color="auto"/>
                    <w:right w:val="none" w:sz="0" w:space="0" w:color="auto"/>
                  </w:divBdr>
                </w:div>
                <w:div w:id="1809859119">
                  <w:marLeft w:val="0"/>
                  <w:marRight w:val="0"/>
                  <w:marTop w:val="0"/>
                  <w:marBottom w:val="0"/>
                  <w:divBdr>
                    <w:top w:val="none" w:sz="0" w:space="0" w:color="auto"/>
                    <w:left w:val="none" w:sz="0" w:space="0" w:color="auto"/>
                    <w:bottom w:val="none" w:sz="0" w:space="0" w:color="auto"/>
                    <w:right w:val="none" w:sz="0" w:space="0" w:color="auto"/>
                  </w:divBdr>
                </w:div>
                <w:div w:id="403651752">
                  <w:marLeft w:val="0"/>
                  <w:marRight w:val="0"/>
                  <w:marTop w:val="0"/>
                  <w:marBottom w:val="0"/>
                  <w:divBdr>
                    <w:top w:val="none" w:sz="0" w:space="0" w:color="auto"/>
                    <w:left w:val="none" w:sz="0" w:space="0" w:color="auto"/>
                    <w:bottom w:val="none" w:sz="0" w:space="0" w:color="auto"/>
                    <w:right w:val="none" w:sz="0" w:space="0" w:color="auto"/>
                  </w:divBdr>
                </w:div>
                <w:div w:id="270357966">
                  <w:marLeft w:val="0"/>
                  <w:marRight w:val="0"/>
                  <w:marTop w:val="0"/>
                  <w:marBottom w:val="0"/>
                  <w:divBdr>
                    <w:top w:val="none" w:sz="0" w:space="0" w:color="auto"/>
                    <w:left w:val="none" w:sz="0" w:space="0" w:color="auto"/>
                    <w:bottom w:val="none" w:sz="0" w:space="0" w:color="auto"/>
                    <w:right w:val="none" w:sz="0" w:space="0" w:color="auto"/>
                  </w:divBdr>
                </w:div>
                <w:div w:id="1624119887">
                  <w:marLeft w:val="0"/>
                  <w:marRight w:val="0"/>
                  <w:marTop w:val="0"/>
                  <w:marBottom w:val="0"/>
                  <w:divBdr>
                    <w:top w:val="none" w:sz="0" w:space="0" w:color="auto"/>
                    <w:left w:val="none" w:sz="0" w:space="0" w:color="auto"/>
                    <w:bottom w:val="none" w:sz="0" w:space="0" w:color="auto"/>
                    <w:right w:val="none" w:sz="0" w:space="0" w:color="auto"/>
                  </w:divBdr>
                </w:div>
                <w:div w:id="1243368708">
                  <w:marLeft w:val="0"/>
                  <w:marRight w:val="0"/>
                  <w:marTop w:val="0"/>
                  <w:marBottom w:val="0"/>
                  <w:divBdr>
                    <w:top w:val="none" w:sz="0" w:space="0" w:color="auto"/>
                    <w:left w:val="none" w:sz="0" w:space="0" w:color="auto"/>
                    <w:bottom w:val="none" w:sz="0" w:space="0" w:color="auto"/>
                    <w:right w:val="none" w:sz="0" w:space="0" w:color="auto"/>
                  </w:divBdr>
                </w:div>
                <w:div w:id="734930984">
                  <w:marLeft w:val="0"/>
                  <w:marRight w:val="0"/>
                  <w:marTop w:val="0"/>
                  <w:marBottom w:val="0"/>
                  <w:divBdr>
                    <w:top w:val="none" w:sz="0" w:space="0" w:color="auto"/>
                    <w:left w:val="none" w:sz="0" w:space="0" w:color="auto"/>
                    <w:bottom w:val="none" w:sz="0" w:space="0" w:color="auto"/>
                    <w:right w:val="none" w:sz="0" w:space="0" w:color="auto"/>
                  </w:divBdr>
                </w:div>
                <w:div w:id="392122507">
                  <w:marLeft w:val="0"/>
                  <w:marRight w:val="0"/>
                  <w:marTop w:val="0"/>
                  <w:marBottom w:val="0"/>
                  <w:divBdr>
                    <w:top w:val="none" w:sz="0" w:space="0" w:color="auto"/>
                    <w:left w:val="none" w:sz="0" w:space="0" w:color="auto"/>
                    <w:bottom w:val="none" w:sz="0" w:space="0" w:color="auto"/>
                    <w:right w:val="none" w:sz="0" w:space="0" w:color="auto"/>
                  </w:divBdr>
                </w:div>
                <w:div w:id="1989090270">
                  <w:marLeft w:val="0"/>
                  <w:marRight w:val="0"/>
                  <w:marTop w:val="0"/>
                  <w:marBottom w:val="0"/>
                  <w:divBdr>
                    <w:top w:val="none" w:sz="0" w:space="0" w:color="auto"/>
                    <w:left w:val="none" w:sz="0" w:space="0" w:color="auto"/>
                    <w:bottom w:val="none" w:sz="0" w:space="0" w:color="auto"/>
                    <w:right w:val="none" w:sz="0" w:space="0" w:color="auto"/>
                  </w:divBdr>
                </w:div>
                <w:div w:id="300574949">
                  <w:marLeft w:val="0"/>
                  <w:marRight w:val="0"/>
                  <w:marTop w:val="0"/>
                  <w:marBottom w:val="0"/>
                  <w:divBdr>
                    <w:top w:val="none" w:sz="0" w:space="0" w:color="auto"/>
                    <w:left w:val="none" w:sz="0" w:space="0" w:color="auto"/>
                    <w:bottom w:val="none" w:sz="0" w:space="0" w:color="auto"/>
                    <w:right w:val="none" w:sz="0" w:space="0" w:color="auto"/>
                  </w:divBdr>
                </w:div>
                <w:div w:id="1365473910">
                  <w:marLeft w:val="0"/>
                  <w:marRight w:val="0"/>
                  <w:marTop w:val="0"/>
                  <w:marBottom w:val="0"/>
                  <w:divBdr>
                    <w:top w:val="none" w:sz="0" w:space="0" w:color="auto"/>
                    <w:left w:val="none" w:sz="0" w:space="0" w:color="auto"/>
                    <w:bottom w:val="none" w:sz="0" w:space="0" w:color="auto"/>
                    <w:right w:val="none" w:sz="0" w:space="0" w:color="auto"/>
                  </w:divBdr>
                </w:div>
                <w:div w:id="746415960">
                  <w:marLeft w:val="0"/>
                  <w:marRight w:val="0"/>
                  <w:marTop w:val="0"/>
                  <w:marBottom w:val="0"/>
                  <w:divBdr>
                    <w:top w:val="none" w:sz="0" w:space="0" w:color="auto"/>
                    <w:left w:val="none" w:sz="0" w:space="0" w:color="auto"/>
                    <w:bottom w:val="none" w:sz="0" w:space="0" w:color="auto"/>
                    <w:right w:val="none" w:sz="0" w:space="0" w:color="auto"/>
                  </w:divBdr>
                </w:div>
                <w:div w:id="1229026247">
                  <w:marLeft w:val="0"/>
                  <w:marRight w:val="0"/>
                  <w:marTop w:val="0"/>
                  <w:marBottom w:val="0"/>
                  <w:divBdr>
                    <w:top w:val="none" w:sz="0" w:space="0" w:color="auto"/>
                    <w:left w:val="none" w:sz="0" w:space="0" w:color="auto"/>
                    <w:bottom w:val="none" w:sz="0" w:space="0" w:color="auto"/>
                    <w:right w:val="none" w:sz="0" w:space="0" w:color="auto"/>
                  </w:divBdr>
                </w:div>
                <w:div w:id="1162619922">
                  <w:marLeft w:val="0"/>
                  <w:marRight w:val="0"/>
                  <w:marTop w:val="0"/>
                  <w:marBottom w:val="0"/>
                  <w:divBdr>
                    <w:top w:val="none" w:sz="0" w:space="0" w:color="auto"/>
                    <w:left w:val="none" w:sz="0" w:space="0" w:color="auto"/>
                    <w:bottom w:val="none" w:sz="0" w:space="0" w:color="auto"/>
                    <w:right w:val="none" w:sz="0" w:space="0" w:color="auto"/>
                  </w:divBdr>
                </w:div>
                <w:div w:id="1163816418">
                  <w:marLeft w:val="0"/>
                  <w:marRight w:val="0"/>
                  <w:marTop w:val="0"/>
                  <w:marBottom w:val="0"/>
                  <w:divBdr>
                    <w:top w:val="none" w:sz="0" w:space="0" w:color="auto"/>
                    <w:left w:val="none" w:sz="0" w:space="0" w:color="auto"/>
                    <w:bottom w:val="none" w:sz="0" w:space="0" w:color="auto"/>
                    <w:right w:val="none" w:sz="0" w:space="0" w:color="auto"/>
                  </w:divBdr>
                </w:div>
                <w:div w:id="673535859">
                  <w:marLeft w:val="0"/>
                  <w:marRight w:val="0"/>
                  <w:marTop w:val="0"/>
                  <w:marBottom w:val="0"/>
                  <w:divBdr>
                    <w:top w:val="none" w:sz="0" w:space="0" w:color="auto"/>
                    <w:left w:val="none" w:sz="0" w:space="0" w:color="auto"/>
                    <w:bottom w:val="none" w:sz="0" w:space="0" w:color="auto"/>
                    <w:right w:val="none" w:sz="0" w:space="0" w:color="auto"/>
                  </w:divBdr>
                </w:div>
                <w:div w:id="2097314051">
                  <w:marLeft w:val="0"/>
                  <w:marRight w:val="0"/>
                  <w:marTop w:val="0"/>
                  <w:marBottom w:val="0"/>
                  <w:divBdr>
                    <w:top w:val="none" w:sz="0" w:space="0" w:color="auto"/>
                    <w:left w:val="none" w:sz="0" w:space="0" w:color="auto"/>
                    <w:bottom w:val="none" w:sz="0" w:space="0" w:color="auto"/>
                    <w:right w:val="none" w:sz="0" w:space="0" w:color="auto"/>
                  </w:divBdr>
                </w:div>
                <w:div w:id="457528649">
                  <w:marLeft w:val="0"/>
                  <w:marRight w:val="0"/>
                  <w:marTop w:val="0"/>
                  <w:marBottom w:val="0"/>
                  <w:divBdr>
                    <w:top w:val="none" w:sz="0" w:space="0" w:color="auto"/>
                    <w:left w:val="none" w:sz="0" w:space="0" w:color="auto"/>
                    <w:bottom w:val="none" w:sz="0" w:space="0" w:color="auto"/>
                    <w:right w:val="none" w:sz="0" w:space="0" w:color="auto"/>
                  </w:divBdr>
                </w:div>
                <w:div w:id="2132087381">
                  <w:marLeft w:val="0"/>
                  <w:marRight w:val="0"/>
                  <w:marTop w:val="0"/>
                  <w:marBottom w:val="0"/>
                  <w:divBdr>
                    <w:top w:val="none" w:sz="0" w:space="0" w:color="auto"/>
                    <w:left w:val="none" w:sz="0" w:space="0" w:color="auto"/>
                    <w:bottom w:val="none" w:sz="0" w:space="0" w:color="auto"/>
                    <w:right w:val="none" w:sz="0" w:space="0" w:color="auto"/>
                  </w:divBdr>
                </w:div>
                <w:div w:id="1255043731">
                  <w:marLeft w:val="0"/>
                  <w:marRight w:val="0"/>
                  <w:marTop w:val="0"/>
                  <w:marBottom w:val="0"/>
                  <w:divBdr>
                    <w:top w:val="none" w:sz="0" w:space="0" w:color="auto"/>
                    <w:left w:val="none" w:sz="0" w:space="0" w:color="auto"/>
                    <w:bottom w:val="none" w:sz="0" w:space="0" w:color="auto"/>
                    <w:right w:val="none" w:sz="0" w:space="0" w:color="auto"/>
                  </w:divBdr>
                </w:div>
                <w:div w:id="520630389">
                  <w:marLeft w:val="0"/>
                  <w:marRight w:val="0"/>
                  <w:marTop w:val="0"/>
                  <w:marBottom w:val="0"/>
                  <w:divBdr>
                    <w:top w:val="none" w:sz="0" w:space="0" w:color="auto"/>
                    <w:left w:val="none" w:sz="0" w:space="0" w:color="auto"/>
                    <w:bottom w:val="none" w:sz="0" w:space="0" w:color="auto"/>
                    <w:right w:val="none" w:sz="0" w:space="0" w:color="auto"/>
                  </w:divBdr>
                </w:div>
                <w:div w:id="400324427">
                  <w:marLeft w:val="0"/>
                  <w:marRight w:val="0"/>
                  <w:marTop w:val="0"/>
                  <w:marBottom w:val="0"/>
                  <w:divBdr>
                    <w:top w:val="none" w:sz="0" w:space="0" w:color="auto"/>
                    <w:left w:val="none" w:sz="0" w:space="0" w:color="auto"/>
                    <w:bottom w:val="none" w:sz="0" w:space="0" w:color="auto"/>
                    <w:right w:val="none" w:sz="0" w:space="0" w:color="auto"/>
                  </w:divBdr>
                </w:div>
                <w:div w:id="337731197">
                  <w:marLeft w:val="0"/>
                  <w:marRight w:val="0"/>
                  <w:marTop w:val="0"/>
                  <w:marBottom w:val="0"/>
                  <w:divBdr>
                    <w:top w:val="none" w:sz="0" w:space="0" w:color="auto"/>
                    <w:left w:val="none" w:sz="0" w:space="0" w:color="auto"/>
                    <w:bottom w:val="none" w:sz="0" w:space="0" w:color="auto"/>
                    <w:right w:val="none" w:sz="0" w:space="0" w:color="auto"/>
                  </w:divBdr>
                </w:div>
                <w:div w:id="2085684399">
                  <w:marLeft w:val="0"/>
                  <w:marRight w:val="0"/>
                  <w:marTop w:val="0"/>
                  <w:marBottom w:val="0"/>
                  <w:divBdr>
                    <w:top w:val="none" w:sz="0" w:space="0" w:color="auto"/>
                    <w:left w:val="none" w:sz="0" w:space="0" w:color="auto"/>
                    <w:bottom w:val="none" w:sz="0" w:space="0" w:color="auto"/>
                    <w:right w:val="none" w:sz="0" w:space="0" w:color="auto"/>
                  </w:divBdr>
                </w:div>
                <w:div w:id="1206137114">
                  <w:marLeft w:val="0"/>
                  <w:marRight w:val="0"/>
                  <w:marTop w:val="0"/>
                  <w:marBottom w:val="0"/>
                  <w:divBdr>
                    <w:top w:val="none" w:sz="0" w:space="0" w:color="auto"/>
                    <w:left w:val="none" w:sz="0" w:space="0" w:color="auto"/>
                    <w:bottom w:val="none" w:sz="0" w:space="0" w:color="auto"/>
                    <w:right w:val="none" w:sz="0" w:space="0" w:color="auto"/>
                  </w:divBdr>
                </w:div>
                <w:div w:id="914171354">
                  <w:marLeft w:val="0"/>
                  <w:marRight w:val="0"/>
                  <w:marTop w:val="0"/>
                  <w:marBottom w:val="0"/>
                  <w:divBdr>
                    <w:top w:val="none" w:sz="0" w:space="0" w:color="auto"/>
                    <w:left w:val="none" w:sz="0" w:space="0" w:color="auto"/>
                    <w:bottom w:val="none" w:sz="0" w:space="0" w:color="auto"/>
                    <w:right w:val="none" w:sz="0" w:space="0" w:color="auto"/>
                  </w:divBdr>
                </w:div>
                <w:div w:id="928855475">
                  <w:marLeft w:val="0"/>
                  <w:marRight w:val="0"/>
                  <w:marTop w:val="0"/>
                  <w:marBottom w:val="0"/>
                  <w:divBdr>
                    <w:top w:val="none" w:sz="0" w:space="0" w:color="auto"/>
                    <w:left w:val="none" w:sz="0" w:space="0" w:color="auto"/>
                    <w:bottom w:val="none" w:sz="0" w:space="0" w:color="auto"/>
                    <w:right w:val="none" w:sz="0" w:space="0" w:color="auto"/>
                  </w:divBdr>
                </w:div>
                <w:div w:id="744497116">
                  <w:marLeft w:val="0"/>
                  <w:marRight w:val="0"/>
                  <w:marTop w:val="0"/>
                  <w:marBottom w:val="0"/>
                  <w:divBdr>
                    <w:top w:val="none" w:sz="0" w:space="0" w:color="auto"/>
                    <w:left w:val="none" w:sz="0" w:space="0" w:color="auto"/>
                    <w:bottom w:val="none" w:sz="0" w:space="0" w:color="auto"/>
                    <w:right w:val="none" w:sz="0" w:space="0" w:color="auto"/>
                  </w:divBdr>
                </w:div>
                <w:div w:id="988636047">
                  <w:marLeft w:val="0"/>
                  <w:marRight w:val="0"/>
                  <w:marTop w:val="0"/>
                  <w:marBottom w:val="0"/>
                  <w:divBdr>
                    <w:top w:val="none" w:sz="0" w:space="0" w:color="auto"/>
                    <w:left w:val="none" w:sz="0" w:space="0" w:color="auto"/>
                    <w:bottom w:val="none" w:sz="0" w:space="0" w:color="auto"/>
                    <w:right w:val="none" w:sz="0" w:space="0" w:color="auto"/>
                  </w:divBdr>
                </w:div>
                <w:div w:id="2074348599">
                  <w:marLeft w:val="0"/>
                  <w:marRight w:val="0"/>
                  <w:marTop w:val="0"/>
                  <w:marBottom w:val="0"/>
                  <w:divBdr>
                    <w:top w:val="none" w:sz="0" w:space="0" w:color="auto"/>
                    <w:left w:val="none" w:sz="0" w:space="0" w:color="auto"/>
                    <w:bottom w:val="none" w:sz="0" w:space="0" w:color="auto"/>
                    <w:right w:val="none" w:sz="0" w:space="0" w:color="auto"/>
                  </w:divBdr>
                </w:div>
                <w:div w:id="392703099">
                  <w:marLeft w:val="0"/>
                  <w:marRight w:val="0"/>
                  <w:marTop w:val="0"/>
                  <w:marBottom w:val="0"/>
                  <w:divBdr>
                    <w:top w:val="none" w:sz="0" w:space="0" w:color="auto"/>
                    <w:left w:val="none" w:sz="0" w:space="0" w:color="auto"/>
                    <w:bottom w:val="none" w:sz="0" w:space="0" w:color="auto"/>
                    <w:right w:val="none" w:sz="0" w:space="0" w:color="auto"/>
                  </w:divBdr>
                </w:div>
                <w:div w:id="155726398">
                  <w:marLeft w:val="0"/>
                  <w:marRight w:val="0"/>
                  <w:marTop w:val="0"/>
                  <w:marBottom w:val="0"/>
                  <w:divBdr>
                    <w:top w:val="none" w:sz="0" w:space="0" w:color="auto"/>
                    <w:left w:val="none" w:sz="0" w:space="0" w:color="auto"/>
                    <w:bottom w:val="none" w:sz="0" w:space="0" w:color="auto"/>
                    <w:right w:val="none" w:sz="0" w:space="0" w:color="auto"/>
                  </w:divBdr>
                </w:div>
                <w:div w:id="131027011">
                  <w:marLeft w:val="0"/>
                  <w:marRight w:val="0"/>
                  <w:marTop w:val="0"/>
                  <w:marBottom w:val="0"/>
                  <w:divBdr>
                    <w:top w:val="none" w:sz="0" w:space="0" w:color="auto"/>
                    <w:left w:val="none" w:sz="0" w:space="0" w:color="auto"/>
                    <w:bottom w:val="none" w:sz="0" w:space="0" w:color="auto"/>
                    <w:right w:val="none" w:sz="0" w:space="0" w:color="auto"/>
                  </w:divBdr>
                </w:div>
                <w:div w:id="719666626">
                  <w:marLeft w:val="0"/>
                  <w:marRight w:val="0"/>
                  <w:marTop w:val="0"/>
                  <w:marBottom w:val="0"/>
                  <w:divBdr>
                    <w:top w:val="none" w:sz="0" w:space="0" w:color="auto"/>
                    <w:left w:val="none" w:sz="0" w:space="0" w:color="auto"/>
                    <w:bottom w:val="none" w:sz="0" w:space="0" w:color="auto"/>
                    <w:right w:val="none" w:sz="0" w:space="0" w:color="auto"/>
                  </w:divBdr>
                </w:div>
                <w:div w:id="1396467082">
                  <w:marLeft w:val="0"/>
                  <w:marRight w:val="0"/>
                  <w:marTop w:val="0"/>
                  <w:marBottom w:val="0"/>
                  <w:divBdr>
                    <w:top w:val="none" w:sz="0" w:space="0" w:color="auto"/>
                    <w:left w:val="none" w:sz="0" w:space="0" w:color="auto"/>
                    <w:bottom w:val="none" w:sz="0" w:space="0" w:color="auto"/>
                    <w:right w:val="none" w:sz="0" w:space="0" w:color="auto"/>
                  </w:divBdr>
                </w:div>
                <w:div w:id="2005545802">
                  <w:marLeft w:val="0"/>
                  <w:marRight w:val="0"/>
                  <w:marTop w:val="0"/>
                  <w:marBottom w:val="0"/>
                  <w:divBdr>
                    <w:top w:val="none" w:sz="0" w:space="0" w:color="auto"/>
                    <w:left w:val="none" w:sz="0" w:space="0" w:color="auto"/>
                    <w:bottom w:val="none" w:sz="0" w:space="0" w:color="auto"/>
                    <w:right w:val="none" w:sz="0" w:space="0" w:color="auto"/>
                  </w:divBdr>
                </w:div>
                <w:div w:id="789395942">
                  <w:marLeft w:val="0"/>
                  <w:marRight w:val="0"/>
                  <w:marTop w:val="0"/>
                  <w:marBottom w:val="0"/>
                  <w:divBdr>
                    <w:top w:val="none" w:sz="0" w:space="0" w:color="auto"/>
                    <w:left w:val="none" w:sz="0" w:space="0" w:color="auto"/>
                    <w:bottom w:val="none" w:sz="0" w:space="0" w:color="auto"/>
                    <w:right w:val="none" w:sz="0" w:space="0" w:color="auto"/>
                  </w:divBdr>
                </w:div>
                <w:div w:id="1040856681">
                  <w:marLeft w:val="0"/>
                  <w:marRight w:val="0"/>
                  <w:marTop w:val="0"/>
                  <w:marBottom w:val="0"/>
                  <w:divBdr>
                    <w:top w:val="none" w:sz="0" w:space="0" w:color="auto"/>
                    <w:left w:val="none" w:sz="0" w:space="0" w:color="auto"/>
                    <w:bottom w:val="none" w:sz="0" w:space="0" w:color="auto"/>
                    <w:right w:val="none" w:sz="0" w:space="0" w:color="auto"/>
                  </w:divBdr>
                </w:div>
                <w:div w:id="1868256460">
                  <w:marLeft w:val="0"/>
                  <w:marRight w:val="0"/>
                  <w:marTop w:val="0"/>
                  <w:marBottom w:val="0"/>
                  <w:divBdr>
                    <w:top w:val="none" w:sz="0" w:space="0" w:color="auto"/>
                    <w:left w:val="none" w:sz="0" w:space="0" w:color="auto"/>
                    <w:bottom w:val="none" w:sz="0" w:space="0" w:color="auto"/>
                    <w:right w:val="none" w:sz="0" w:space="0" w:color="auto"/>
                  </w:divBdr>
                </w:div>
                <w:div w:id="780035362">
                  <w:marLeft w:val="0"/>
                  <w:marRight w:val="0"/>
                  <w:marTop w:val="0"/>
                  <w:marBottom w:val="0"/>
                  <w:divBdr>
                    <w:top w:val="none" w:sz="0" w:space="0" w:color="auto"/>
                    <w:left w:val="none" w:sz="0" w:space="0" w:color="auto"/>
                    <w:bottom w:val="none" w:sz="0" w:space="0" w:color="auto"/>
                    <w:right w:val="none" w:sz="0" w:space="0" w:color="auto"/>
                  </w:divBdr>
                </w:div>
                <w:div w:id="21376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6296">
          <w:marLeft w:val="0"/>
          <w:marRight w:val="0"/>
          <w:marTop w:val="0"/>
          <w:marBottom w:val="0"/>
          <w:divBdr>
            <w:top w:val="none" w:sz="0" w:space="0" w:color="auto"/>
            <w:left w:val="none" w:sz="0" w:space="0" w:color="auto"/>
            <w:bottom w:val="none" w:sz="0" w:space="0" w:color="auto"/>
            <w:right w:val="none" w:sz="0" w:space="0" w:color="auto"/>
          </w:divBdr>
          <w:divsChild>
            <w:div w:id="2054303218">
              <w:marLeft w:val="0"/>
              <w:marRight w:val="0"/>
              <w:marTop w:val="166"/>
              <w:marBottom w:val="166"/>
              <w:divBdr>
                <w:top w:val="none" w:sz="0" w:space="0" w:color="auto"/>
                <w:left w:val="none" w:sz="0" w:space="0" w:color="auto"/>
                <w:bottom w:val="none" w:sz="0" w:space="0" w:color="auto"/>
                <w:right w:val="none" w:sz="0" w:space="0" w:color="auto"/>
              </w:divBdr>
            </w:div>
            <w:div w:id="8093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8177">
      <w:bodyDiv w:val="1"/>
      <w:marLeft w:val="0"/>
      <w:marRight w:val="0"/>
      <w:marTop w:val="0"/>
      <w:marBottom w:val="0"/>
      <w:divBdr>
        <w:top w:val="none" w:sz="0" w:space="0" w:color="auto"/>
        <w:left w:val="none" w:sz="0" w:space="0" w:color="auto"/>
        <w:bottom w:val="none" w:sz="0" w:space="0" w:color="auto"/>
        <w:right w:val="none" w:sz="0" w:space="0" w:color="auto"/>
      </w:divBdr>
      <w:divsChild>
        <w:div w:id="582880617">
          <w:marLeft w:val="0"/>
          <w:marRight w:val="0"/>
          <w:marTop w:val="332"/>
          <w:marBottom w:val="332"/>
          <w:divBdr>
            <w:top w:val="none" w:sz="0" w:space="0" w:color="auto"/>
            <w:left w:val="none" w:sz="0" w:space="0" w:color="auto"/>
            <w:bottom w:val="none" w:sz="0" w:space="0" w:color="auto"/>
            <w:right w:val="none" w:sz="0" w:space="0" w:color="auto"/>
          </w:divBdr>
          <w:divsChild>
            <w:div w:id="1743524845">
              <w:marLeft w:val="0"/>
              <w:marRight w:val="0"/>
              <w:marTop w:val="0"/>
              <w:marBottom w:val="0"/>
              <w:divBdr>
                <w:top w:val="none" w:sz="0" w:space="0" w:color="auto"/>
                <w:left w:val="none" w:sz="0" w:space="0" w:color="auto"/>
                <w:bottom w:val="none" w:sz="0" w:space="0" w:color="auto"/>
                <w:right w:val="none" w:sz="0" w:space="0" w:color="auto"/>
              </w:divBdr>
              <w:divsChild>
                <w:div w:id="468671120">
                  <w:marLeft w:val="0"/>
                  <w:marRight w:val="0"/>
                  <w:marTop w:val="0"/>
                  <w:marBottom w:val="0"/>
                  <w:divBdr>
                    <w:top w:val="none" w:sz="0" w:space="0" w:color="auto"/>
                    <w:left w:val="none" w:sz="0" w:space="0" w:color="auto"/>
                    <w:bottom w:val="none" w:sz="0" w:space="0" w:color="auto"/>
                    <w:right w:val="none" w:sz="0" w:space="0" w:color="auto"/>
                  </w:divBdr>
                </w:div>
                <w:div w:id="2048750742">
                  <w:marLeft w:val="0"/>
                  <w:marRight w:val="0"/>
                  <w:marTop w:val="0"/>
                  <w:marBottom w:val="0"/>
                  <w:divBdr>
                    <w:top w:val="none" w:sz="0" w:space="0" w:color="auto"/>
                    <w:left w:val="none" w:sz="0" w:space="0" w:color="auto"/>
                    <w:bottom w:val="none" w:sz="0" w:space="0" w:color="auto"/>
                    <w:right w:val="none" w:sz="0" w:space="0" w:color="auto"/>
                  </w:divBdr>
                </w:div>
                <w:div w:id="1105032583">
                  <w:marLeft w:val="0"/>
                  <w:marRight w:val="0"/>
                  <w:marTop w:val="0"/>
                  <w:marBottom w:val="0"/>
                  <w:divBdr>
                    <w:top w:val="none" w:sz="0" w:space="0" w:color="auto"/>
                    <w:left w:val="none" w:sz="0" w:space="0" w:color="auto"/>
                    <w:bottom w:val="none" w:sz="0" w:space="0" w:color="auto"/>
                    <w:right w:val="none" w:sz="0" w:space="0" w:color="auto"/>
                  </w:divBdr>
                </w:div>
                <w:div w:id="1518927968">
                  <w:marLeft w:val="0"/>
                  <w:marRight w:val="0"/>
                  <w:marTop w:val="0"/>
                  <w:marBottom w:val="0"/>
                  <w:divBdr>
                    <w:top w:val="none" w:sz="0" w:space="0" w:color="auto"/>
                    <w:left w:val="none" w:sz="0" w:space="0" w:color="auto"/>
                    <w:bottom w:val="none" w:sz="0" w:space="0" w:color="auto"/>
                    <w:right w:val="none" w:sz="0" w:space="0" w:color="auto"/>
                  </w:divBdr>
                </w:div>
              </w:divsChild>
            </w:div>
            <w:div w:id="169834581">
              <w:marLeft w:val="0"/>
              <w:marRight w:val="0"/>
              <w:marTop w:val="0"/>
              <w:marBottom w:val="0"/>
              <w:divBdr>
                <w:top w:val="none" w:sz="0" w:space="0" w:color="auto"/>
                <w:left w:val="none" w:sz="0" w:space="0" w:color="auto"/>
                <w:bottom w:val="none" w:sz="0" w:space="0" w:color="auto"/>
                <w:right w:val="none" w:sz="0" w:space="0" w:color="auto"/>
              </w:divBdr>
            </w:div>
            <w:div w:id="1980694896">
              <w:marLeft w:val="0"/>
              <w:marRight w:val="0"/>
              <w:marTop w:val="0"/>
              <w:marBottom w:val="0"/>
              <w:divBdr>
                <w:top w:val="none" w:sz="0" w:space="0" w:color="auto"/>
                <w:left w:val="none" w:sz="0" w:space="0" w:color="auto"/>
                <w:bottom w:val="none" w:sz="0" w:space="0" w:color="auto"/>
                <w:right w:val="none" w:sz="0" w:space="0" w:color="auto"/>
              </w:divBdr>
            </w:div>
            <w:div w:id="1002657813">
              <w:marLeft w:val="0"/>
              <w:marRight w:val="0"/>
              <w:marTop w:val="0"/>
              <w:marBottom w:val="0"/>
              <w:divBdr>
                <w:top w:val="none" w:sz="0" w:space="0" w:color="auto"/>
                <w:left w:val="none" w:sz="0" w:space="0" w:color="auto"/>
                <w:bottom w:val="none" w:sz="0" w:space="0" w:color="auto"/>
                <w:right w:val="none" w:sz="0" w:space="0" w:color="auto"/>
              </w:divBdr>
            </w:div>
            <w:div w:id="1322537799">
              <w:marLeft w:val="0"/>
              <w:marRight w:val="0"/>
              <w:marTop w:val="0"/>
              <w:marBottom w:val="0"/>
              <w:divBdr>
                <w:top w:val="none" w:sz="0" w:space="0" w:color="auto"/>
                <w:left w:val="none" w:sz="0" w:space="0" w:color="auto"/>
                <w:bottom w:val="none" w:sz="0" w:space="0" w:color="auto"/>
                <w:right w:val="none" w:sz="0" w:space="0" w:color="auto"/>
              </w:divBdr>
            </w:div>
            <w:div w:id="2049794870">
              <w:marLeft w:val="0"/>
              <w:marRight w:val="0"/>
              <w:marTop w:val="0"/>
              <w:marBottom w:val="0"/>
              <w:divBdr>
                <w:top w:val="none" w:sz="0" w:space="0" w:color="auto"/>
                <w:left w:val="none" w:sz="0" w:space="0" w:color="auto"/>
                <w:bottom w:val="none" w:sz="0" w:space="0" w:color="auto"/>
                <w:right w:val="none" w:sz="0" w:space="0" w:color="auto"/>
              </w:divBdr>
            </w:div>
            <w:div w:id="1130975749">
              <w:marLeft w:val="0"/>
              <w:marRight w:val="0"/>
              <w:marTop w:val="0"/>
              <w:marBottom w:val="0"/>
              <w:divBdr>
                <w:top w:val="none" w:sz="0" w:space="0" w:color="auto"/>
                <w:left w:val="none" w:sz="0" w:space="0" w:color="auto"/>
                <w:bottom w:val="none" w:sz="0" w:space="0" w:color="auto"/>
                <w:right w:val="none" w:sz="0" w:space="0" w:color="auto"/>
              </w:divBdr>
            </w:div>
            <w:div w:id="420297814">
              <w:marLeft w:val="0"/>
              <w:marRight w:val="0"/>
              <w:marTop w:val="0"/>
              <w:marBottom w:val="0"/>
              <w:divBdr>
                <w:top w:val="none" w:sz="0" w:space="0" w:color="auto"/>
                <w:left w:val="none" w:sz="0" w:space="0" w:color="auto"/>
                <w:bottom w:val="none" w:sz="0" w:space="0" w:color="auto"/>
                <w:right w:val="none" w:sz="0" w:space="0" w:color="auto"/>
              </w:divBdr>
            </w:div>
            <w:div w:id="1470710259">
              <w:marLeft w:val="0"/>
              <w:marRight w:val="0"/>
              <w:marTop w:val="0"/>
              <w:marBottom w:val="0"/>
              <w:divBdr>
                <w:top w:val="none" w:sz="0" w:space="0" w:color="auto"/>
                <w:left w:val="none" w:sz="0" w:space="0" w:color="auto"/>
                <w:bottom w:val="none" w:sz="0" w:space="0" w:color="auto"/>
                <w:right w:val="none" w:sz="0" w:space="0" w:color="auto"/>
              </w:divBdr>
            </w:div>
            <w:div w:id="714084808">
              <w:marLeft w:val="0"/>
              <w:marRight w:val="0"/>
              <w:marTop w:val="0"/>
              <w:marBottom w:val="0"/>
              <w:divBdr>
                <w:top w:val="none" w:sz="0" w:space="0" w:color="auto"/>
                <w:left w:val="none" w:sz="0" w:space="0" w:color="auto"/>
                <w:bottom w:val="none" w:sz="0" w:space="0" w:color="auto"/>
                <w:right w:val="none" w:sz="0" w:space="0" w:color="auto"/>
              </w:divBdr>
            </w:div>
            <w:div w:id="1089548268">
              <w:marLeft w:val="0"/>
              <w:marRight w:val="0"/>
              <w:marTop w:val="0"/>
              <w:marBottom w:val="0"/>
              <w:divBdr>
                <w:top w:val="none" w:sz="0" w:space="0" w:color="auto"/>
                <w:left w:val="none" w:sz="0" w:space="0" w:color="auto"/>
                <w:bottom w:val="none" w:sz="0" w:space="0" w:color="auto"/>
                <w:right w:val="none" w:sz="0" w:space="0" w:color="auto"/>
              </w:divBdr>
            </w:div>
            <w:div w:id="2064715170">
              <w:marLeft w:val="0"/>
              <w:marRight w:val="0"/>
              <w:marTop w:val="0"/>
              <w:marBottom w:val="0"/>
              <w:divBdr>
                <w:top w:val="none" w:sz="0" w:space="0" w:color="auto"/>
                <w:left w:val="none" w:sz="0" w:space="0" w:color="auto"/>
                <w:bottom w:val="none" w:sz="0" w:space="0" w:color="auto"/>
                <w:right w:val="none" w:sz="0" w:space="0" w:color="auto"/>
              </w:divBdr>
            </w:div>
            <w:div w:id="2038961851">
              <w:marLeft w:val="0"/>
              <w:marRight w:val="0"/>
              <w:marTop w:val="0"/>
              <w:marBottom w:val="0"/>
              <w:divBdr>
                <w:top w:val="none" w:sz="0" w:space="0" w:color="auto"/>
                <w:left w:val="none" w:sz="0" w:space="0" w:color="auto"/>
                <w:bottom w:val="none" w:sz="0" w:space="0" w:color="auto"/>
                <w:right w:val="none" w:sz="0" w:space="0" w:color="auto"/>
              </w:divBdr>
            </w:div>
            <w:div w:id="2713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4872">
      <w:bodyDiv w:val="1"/>
      <w:marLeft w:val="0"/>
      <w:marRight w:val="0"/>
      <w:marTop w:val="0"/>
      <w:marBottom w:val="0"/>
      <w:divBdr>
        <w:top w:val="none" w:sz="0" w:space="0" w:color="auto"/>
        <w:left w:val="none" w:sz="0" w:space="0" w:color="auto"/>
        <w:bottom w:val="none" w:sz="0" w:space="0" w:color="auto"/>
        <w:right w:val="none" w:sz="0" w:space="0" w:color="auto"/>
      </w:divBdr>
      <w:divsChild>
        <w:div w:id="447511285">
          <w:marLeft w:val="0"/>
          <w:marRight w:val="0"/>
          <w:marTop w:val="0"/>
          <w:marBottom w:val="0"/>
          <w:divBdr>
            <w:top w:val="none" w:sz="0" w:space="0" w:color="auto"/>
            <w:left w:val="none" w:sz="0" w:space="0" w:color="auto"/>
            <w:bottom w:val="none" w:sz="0" w:space="0" w:color="auto"/>
            <w:right w:val="none" w:sz="0" w:space="0" w:color="auto"/>
          </w:divBdr>
        </w:div>
        <w:div w:id="1027372550">
          <w:marLeft w:val="0"/>
          <w:marRight w:val="0"/>
          <w:marTop w:val="0"/>
          <w:marBottom w:val="0"/>
          <w:divBdr>
            <w:top w:val="none" w:sz="0" w:space="0" w:color="auto"/>
            <w:left w:val="none" w:sz="0" w:space="0" w:color="auto"/>
            <w:bottom w:val="none" w:sz="0" w:space="0" w:color="auto"/>
            <w:right w:val="none" w:sz="0" w:space="0" w:color="auto"/>
          </w:divBdr>
        </w:div>
        <w:div w:id="1758478579">
          <w:marLeft w:val="0"/>
          <w:marRight w:val="0"/>
          <w:marTop w:val="0"/>
          <w:marBottom w:val="0"/>
          <w:divBdr>
            <w:top w:val="none" w:sz="0" w:space="0" w:color="auto"/>
            <w:left w:val="none" w:sz="0" w:space="0" w:color="auto"/>
            <w:bottom w:val="none" w:sz="0" w:space="0" w:color="auto"/>
            <w:right w:val="none" w:sz="0" w:space="0" w:color="auto"/>
          </w:divBdr>
        </w:div>
        <w:div w:id="1392651853">
          <w:marLeft w:val="0"/>
          <w:marRight w:val="0"/>
          <w:marTop w:val="0"/>
          <w:marBottom w:val="0"/>
          <w:divBdr>
            <w:top w:val="none" w:sz="0" w:space="0" w:color="auto"/>
            <w:left w:val="none" w:sz="0" w:space="0" w:color="auto"/>
            <w:bottom w:val="none" w:sz="0" w:space="0" w:color="auto"/>
            <w:right w:val="none" w:sz="0" w:space="0" w:color="auto"/>
          </w:divBdr>
        </w:div>
        <w:div w:id="1130704240">
          <w:marLeft w:val="0"/>
          <w:marRight w:val="0"/>
          <w:marTop w:val="0"/>
          <w:marBottom w:val="0"/>
          <w:divBdr>
            <w:top w:val="none" w:sz="0" w:space="0" w:color="auto"/>
            <w:left w:val="none" w:sz="0" w:space="0" w:color="auto"/>
            <w:bottom w:val="none" w:sz="0" w:space="0" w:color="auto"/>
            <w:right w:val="none" w:sz="0" w:space="0" w:color="auto"/>
          </w:divBdr>
        </w:div>
        <w:div w:id="647393696">
          <w:marLeft w:val="0"/>
          <w:marRight w:val="0"/>
          <w:marTop w:val="0"/>
          <w:marBottom w:val="0"/>
          <w:divBdr>
            <w:top w:val="none" w:sz="0" w:space="0" w:color="auto"/>
            <w:left w:val="none" w:sz="0" w:space="0" w:color="auto"/>
            <w:bottom w:val="none" w:sz="0" w:space="0" w:color="auto"/>
            <w:right w:val="none" w:sz="0" w:space="0" w:color="auto"/>
          </w:divBdr>
        </w:div>
        <w:div w:id="717322660">
          <w:marLeft w:val="0"/>
          <w:marRight w:val="0"/>
          <w:marTop w:val="0"/>
          <w:marBottom w:val="0"/>
          <w:divBdr>
            <w:top w:val="none" w:sz="0" w:space="0" w:color="auto"/>
            <w:left w:val="none" w:sz="0" w:space="0" w:color="auto"/>
            <w:bottom w:val="none" w:sz="0" w:space="0" w:color="auto"/>
            <w:right w:val="none" w:sz="0" w:space="0" w:color="auto"/>
          </w:divBdr>
        </w:div>
        <w:div w:id="611327264">
          <w:marLeft w:val="0"/>
          <w:marRight w:val="0"/>
          <w:marTop w:val="0"/>
          <w:marBottom w:val="0"/>
          <w:divBdr>
            <w:top w:val="none" w:sz="0" w:space="0" w:color="auto"/>
            <w:left w:val="none" w:sz="0" w:space="0" w:color="auto"/>
            <w:bottom w:val="none" w:sz="0" w:space="0" w:color="auto"/>
            <w:right w:val="none" w:sz="0" w:space="0" w:color="auto"/>
          </w:divBdr>
        </w:div>
        <w:div w:id="1407261406">
          <w:marLeft w:val="0"/>
          <w:marRight w:val="0"/>
          <w:marTop w:val="0"/>
          <w:marBottom w:val="0"/>
          <w:divBdr>
            <w:top w:val="none" w:sz="0" w:space="0" w:color="auto"/>
            <w:left w:val="none" w:sz="0" w:space="0" w:color="auto"/>
            <w:bottom w:val="none" w:sz="0" w:space="0" w:color="auto"/>
            <w:right w:val="none" w:sz="0" w:space="0" w:color="auto"/>
          </w:divBdr>
        </w:div>
        <w:div w:id="1005326983">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617219135">
          <w:marLeft w:val="0"/>
          <w:marRight w:val="0"/>
          <w:marTop w:val="0"/>
          <w:marBottom w:val="0"/>
          <w:divBdr>
            <w:top w:val="none" w:sz="0" w:space="0" w:color="auto"/>
            <w:left w:val="none" w:sz="0" w:space="0" w:color="auto"/>
            <w:bottom w:val="none" w:sz="0" w:space="0" w:color="auto"/>
            <w:right w:val="none" w:sz="0" w:space="0" w:color="auto"/>
          </w:divBdr>
        </w:div>
        <w:div w:id="1861621402">
          <w:marLeft w:val="0"/>
          <w:marRight w:val="0"/>
          <w:marTop w:val="0"/>
          <w:marBottom w:val="0"/>
          <w:divBdr>
            <w:top w:val="none" w:sz="0" w:space="0" w:color="auto"/>
            <w:left w:val="none" w:sz="0" w:space="0" w:color="auto"/>
            <w:bottom w:val="none" w:sz="0" w:space="0" w:color="auto"/>
            <w:right w:val="none" w:sz="0" w:space="0" w:color="auto"/>
          </w:divBdr>
        </w:div>
        <w:div w:id="822821502">
          <w:marLeft w:val="0"/>
          <w:marRight w:val="0"/>
          <w:marTop w:val="0"/>
          <w:marBottom w:val="0"/>
          <w:divBdr>
            <w:top w:val="none" w:sz="0" w:space="0" w:color="auto"/>
            <w:left w:val="none" w:sz="0" w:space="0" w:color="auto"/>
            <w:bottom w:val="none" w:sz="0" w:space="0" w:color="auto"/>
            <w:right w:val="none" w:sz="0" w:space="0" w:color="auto"/>
          </w:divBdr>
        </w:div>
        <w:div w:id="1911227804">
          <w:marLeft w:val="0"/>
          <w:marRight w:val="0"/>
          <w:marTop w:val="0"/>
          <w:marBottom w:val="0"/>
          <w:divBdr>
            <w:top w:val="none" w:sz="0" w:space="0" w:color="auto"/>
            <w:left w:val="none" w:sz="0" w:space="0" w:color="auto"/>
            <w:bottom w:val="none" w:sz="0" w:space="0" w:color="auto"/>
            <w:right w:val="none" w:sz="0" w:space="0" w:color="auto"/>
          </w:divBdr>
        </w:div>
        <w:div w:id="801266640">
          <w:marLeft w:val="0"/>
          <w:marRight w:val="0"/>
          <w:marTop w:val="0"/>
          <w:marBottom w:val="0"/>
          <w:divBdr>
            <w:top w:val="none" w:sz="0" w:space="0" w:color="auto"/>
            <w:left w:val="none" w:sz="0" w:space="0" w:color="auto"/>
            <w:bottom w:val="none" w:sz="0" w:space="0" w:color="auto"/>
            <w:right w:val="none" w:sz="0" w:space="0" w:color="auto"/>
          </w:divBdr>
        </w:div>
        <w:div w:id="1848516158">
          <w:marLeft w:val="0"/>
          <w:marRight w:val="0"/>
          <w:marTop w:val="0"/>
          <w:marBottom w:val="0"/>
          <w:divBdr>
            <w:top w:val="none" w:sz="0" w:space="0" w:color="auto"/>
            <w:left w:val="none" w:sz="0" w:space="0" w:color="auto"/>
            <w:bottom w:val="none" w:sz="0" w:space="0" w:color="auto"/>
            <w:right w:val="none" w:sz="0" w:space="0" w:color="auto"/>
          </w:divBdr>
        </w:div>
        <w:div w:id="1111586269">
          <w:marLeft w:val="0"/>
          <w:marRight w:val="0"/>
          <w:marTop w:val="0"/>
          <w:marBottom w:val="0"/>
          <w:divBdr>
            <w:top w:val="none" w:sz="0" w:space="0" w:color="auto"/>
            <w:left w:val="none" w:sz="0" w:space="0" w:color="auto"/>
            <w:bottom w:val="none" w:sz="0" w:space="0" w:color="auto"/>
            <w:right w:val="none" w:sz="0" w:space="0" w:color="auto"/>
          </w:divBdr>
        </w:div>
        <w:div w:id="1463889135">
          <w:marLeft w:val="0"/>
          <w:marRight w:val="0"/>
          <w:marTop w:val="0"/>
          <w:marBottom w:val="0"/>
          <w:divBdr>
            <w:top w:val="none" w:sz="0" w:space="0" w:color="auto"/>
            <w:left w:val="none" w:sz="0" w:space="0" w:color="auto"/>
            <w:bottom w:val="none" w:sz="0" w:space="0" w:color="auto"/>
            <w:right w:val="none" w:sz="0" w:space="0" w:color="auto"/>
          </w:divBdr>
        </w:div>
        <w:div w:id="1577471272">
          <w:marLeft w:val="0"/>
          <w:marRight w:val="0"/>
          <w:marTop w:val="0"/>
          <w:marBottom w:val="0"/>
          <w:divBdr>
            <w:top w:val="none" w:sz="0" w:space="0" w:color="auto"/>
            <w:left w:val="none" w:sz="0" w:space="0" w:color="auto"/>
            <w:bottom w:val="none" w:sz="0" w:space="0" w:color="auto"/>
            <w:right w:val="none" w:sz="0" w:space="0" w:color="auto"/>
          </w:divBdr>
        </w:div>
        <w:div w:id="467287010">
          <w:marLeft w:val="0"/>
          <w:marRight w:val="0"/>
          <w:marTop w:val="0"/>
          <w:marBottom w:val="0"/>
          <w:divBdr>
            <w:top w:val="none" w:sz="0" w:space="0" w:color="auto"/>
            <w:left w:val="none" w:sz="0" w:space="0" w:color="auto"/>
            <w:bottom w:val="none" w:sz="0" w:space="0" w:color="auto"/>
            <w:right w:val="none" w:sz="0" w:space="0" w:color="auto"/>
          </w:divBdr>
        </w:div>
        <w:div w:id="1884175280">
          <w:marLeft w:val="0"/>
          <w:marRight w:val="0"/>
          <w:marTop w:val="0"/>
          <w:marBottom w:val="0"/>
          <w:divBdr>
            <w:top w:val="none" w:sz="0" w:space="0" w:color="auto"/>
            <w:left w:val="none" w:sz="0" w:space="0" w:color="auto"/>
            <w:bottom w:val="none" w:sz="0" w:space="0" w:color="auto"/>
            <w:right w:val="none" w:sz="0" w:space="0" w:color="auto"/>
          </w:divBdr>
        </w:div>
        <w:div w:id="2063016029">
          <w:marLeft w:val="0"/>
          <w:marRight w:val="0"/>
          <w:marTop w:val="0"/>
          <w:marBottom w:val="0"/>
          <w:divBdr>
            <w:top w:val="none" w:sz="0" w:space="0" w:color="auto"/>
            <w:left w:val="none" w:sz="0" w:space="0" w:color="auto"/>
            <w:bottom w:val="none" w:sz="0" w:space="0" w:color="auto"/>
            <w:right w:val="none" w:sz="0" w:space="0" w:color="auto"/>
          </w:divBdr>
        </w:div>
        <w:div w:id="587692802">
          <w:marLeft w:val="0"/>
          <w:marRight w:val="0"/>
          <w:marTop w:val="0"/>
          <w:marBottom w:val="0"/>
          <w:divBdr>
            <w:top w:val="none" w:sz="0" w:space="0" w:color="auto"/>
            <w:left w:val="none" w:sz="0" w:space="0" w:color="auto"/>
            <w:bottom w:val="none" w:sz="0" w:space="0" w:color="auto"/>
            <w:right w:val="none" w:sz="0" w:space="0" w:color="auto"/>
          </w:divBdr>
        </w:div>
        <w:div w:id="767627923">
          <w:marLeft w:val="0"/>
          <w:marRight w:val="0"/>
          <w:marTop w:val="0"/>
          <w:marBottom w:val="0"/>
          <w:divBdr>
            <w:top w:val="none" w:sz="0" w:space="0" w:color="auto"/>
            <w:left w:val="none" w:sz="0" w:space="0" w:color="auto"/>
            <w:bottom w:val="none" w:sz="0" w:space="0" w:color="auto"/>
            <w:right w:val="none" w:sz="0" w:space="0" w:color="auto"/>
          </w:divBdr>
        </w:div>
        <w:div w:id="611061353">
          <w:marLeft w:val="0"/>
          <w:marRight w:val="0"/>
          <w:marTop w:val="0"/>
          <w:marBottom w:val="0"/>
          <w:divBdr>
            <w:top w:val="none" w:sz="0" w:space="0" w:color="auto"/>
            <w:left w:val="none" w:sz="0" w:space="0" w:color="auto"/>
            <w:bottom w:val="none" w:sz="0" w:space="0" w:color="auto"/>
            <w:right w:val="none" w:sz="0" w:space="0" w:color="auto"/>
          </w:divBdr>
        </w:div>
        <w:div w:id="1812017990">
          <w:marLeft w:val="0"/>
          <w:marRight w:val="0"/>
          <w:marTop w:val="0"/>
          <w:marBottom w:val="0"/>
          <w:divBdr>
            <w:top w:val="none" w:sz="0" w:space="0" w:color="auto"/>
            <w:left w:val="none" w:sz="0" w:space="0" w:color="auto"/>
            <w:bottom w:val="none" w:sz="0" w:space="0" w:color="auto"/>
            <w:right w:val="none" w:sz="0" w:space="0" w:color="auto"/>
          </w:divBdr>
        </w:div>
        <w:div w:id="684673931">
          <w:marLeft w:val="0"/>
          <w:marRight w:val="0"/>
          <w:marTop w:val="0"/>
          <w:marBottom w:val="0"/>
          <w:divBdr>
            <w:top w:val="none" w:sz="0" w:space="0" w:color="auto"/>
            <w:left w:val="none" w:sz="0" w:space="0" w:color="auto"/>
            <w:bottom w:val="none" w:sz="0" w:space="0" w:color="auto"/>
            <w:right w:val="none" w:sz="0" w:space="0" w:color="auto"/>
          </w:divBdr>
        </w:div>
        <w:div w:id="522327453">
          <w:marLeft w:val="0"/>
          <w:marRight w:val="0"/>
          <w:marTop w:val="0"/>
          <w:marBottom w:val="0"/>
          <w:divBdr>
            <w:top w:val="none" w:sz="0" w:space="0" w:color="auto"/>
            <w:left w:val="none" w:sz="0" w:space="0" w:color="auto"/>
            <w:bottom w:val="none" w:sz="0" w:space="0" w:color="auto"/>
            <w:right w:val="none" w:sz="0" w:space="0" w:color="auto"/>
          </w:divBdr>
        </w:div>
        <w:div w:id="1116631574">
          <w:marLeft w:val="0"/>
          <w:marRight w:val="0"/>
          <w:marTop w:val="0"/>
          <w:marBottom w:val="0"/>
          <w:divBdr>
            <w:top w:val="none" w:sz="0" w:space="0" w:color="auto"/>
            <w:left w:val="none" w:sz="0" w:space="0" w:color="auto"/>
            <w:bottom w:val="none" w:sz="0" w:space="0" w:color="auto"/>
            <w:right w:val="none" w:sz="0" w:space="0" w:color="auto"/>
          </w:divBdr>
        </w:div>
        <w:div w:id="1445346664">
          <w:marLeft w:val="0"/>
          <w:marRight w:val="0"/>
          <w:marTop w:val="0"/>
          <w:marBottom w:val="0"/>
          <w:divBdr>
            <w:top w:val="none" w:sz="0" w:space="0" w:color="auto"/>
            <w:left w:val="none" w:sz="0" w:space="0" w:color="auto"/>
            <w:bottom w:val="none" w:sz="0" w:space="0" w:color="auto"/>
            <w:right w:val="none" w:sz="0" w:space="0" w:color="auto"/>
          </w:divBdr>
        </w:div>
        <w:div w:id="1483236637">
          <w:marLeft w:val="0"/>
          <w:marRight w:val="0"/>
          <w:marTop w:val="0"/>
          <w:marBottom w:val="0"/>
          <w:divBdr>
            <w:top w:val="none" w:sz="0" w:space="0" w:color="auto"/>
            <w:left w:val="none" w:sz="0" w:space="0" w:color="auto"/>
            <w:bottom w:val="none" w:sz="0" w:space="0" w:color="auto"/>
            <w:right w:val="none" w:sz="0" w:space="0" w:color="auto"/>
          </w:divBdr>
        </w:div>
        <w:div w:id="944578603">
          <w:marLeft w:val="0"/>
          <w:marRight w:val="0"/>
          <w:marTop w:val="0"/>
          <w:marBottom w:val="0"/>
          <w:divBdr>
            <w:top w:val="none" w:sz="0" w:space="0" w:color="auto"/>
            <w:left w:val="none" w:sz="0" w:space="0" w:color="auto"/>
            <w:bottom w:val="none" w:sz="0" w:space="0" w:color="auto"/>
            <w:right w:val="none" w:sz="0" w:space="0" w:color="auto"/>
          </w:divBdr>
        </w:div>
        <w:div w:id="304356949">
          <w:marLeft w:val="0"/>
          <w:marRight w:val="0"/>
          <w:marTop w:val="0"/>
          <w:marBottom w:val="0"/>
          <w:divBdr>
            <w:top w:val="none" w:sz="0" w:space="0" w:color="auto"/>
            <w:left w:val="none" w:sz="0" w:space="0" w:color="auto"/>
            <w:bottom w:val="none" w:sz="0" w:space="0" w:color="auto"/>
            <w:right w:val="none" w:sz="0" w:space="0" w:color="auto"/>
          </w:divBdr>
        </w:div>
        <w:div w:id="903226035">
          <w:marLeft w:val="0"/>
          <w:marRight w:val="0"/>
          <w:marTop w:val="0"/>
          <w:marBottom w:val="0"/>
          <w:divBdr>
            <w:top w:val="none" w:sz="0" w:space="0" w:color="auto"/>
            <w:left w:val="none" w:sz="0" w:space="0" w:color="auto"/>
            <w:bottom w:val="none" w:sz="0" w:space="0" w:color="auto"/>
            <w:right w:val="none" w:sz="0" w:space="0" w:color="auto"/>
          </w:divBdr>
        </w:div>
        <w:div w:id="803738056">
          <w:marLeft w:val="0"/>
          <w:marRight w:val="0"/>
          <w:marTop w:val="0"/>
          <w:marBottom w:val="0"/>
          <w:divBdr>
            <w:top w:val="none" w:sz="0" w:space="0" w:color="auto"/>
            <w:left w:val="none" w:sz="0" w:space="0" w:color="auto"/>
            <w:bottom w:val="none" w:sz="0" w:space="0" w:color="auto"/>
            <w:right w:val="none" w:sz="0" w:space="0" w:color="auto"/>
          </w:divBdr>
        </w:div>
        <w:div w:id="623537882">
          <w:marLeft w:val="0"/>
          <w:marRight w:val="0"/>
          <w:marTop w:val="0"/>
          <w:marBottom w:val="0"/>
          <w:divBdr>
            <w:top w:val="none" w:sz="0" w:space="0" w:color="auto"/>
            <w:left w:val="none" w:sz="0" w:space="0" w:color="auto"/>
            <w:bottom w:val="none" w:sz="0" w:space="0" w:color="auto"/>
            <w:right w:val="none" w:sz="0" w:space="0" w:color="auto"/>
          </w:divBdr>
        </w:div>
        <w:div w:id="960302613">
          <w:marLeft w:val="0"/>
          <w:marRight w:val="0"/>
          <w:marTop w:val="0"/>
          <w:marBottom w:val="0"/>
          <w:divBdr>
            <w:top w:val="none" w:sz="0" w:space="0" w:color="auto"/>
            <w:left w:val="none" w:sz="0" w:space="0" w:color="auto"/>
            <w:bottom w:val="none" w:sz="0" w:space="0" w:color="auto"/>
            <w:right w:val="none" w:sz="0" w:space="0" w:color="auto"/>
          </w:divBdr>
        </w:div>
        <w:div w:id="1190950131">
          <w:marLeft w:val="0"/>
          <w:marRight w:val="0"/>
          <w:marTop w:val="0"/>
          <w:marBottom w:val="0"/>
          <w:divBdr>
            <w:top w:val="none" w:sz="0" w:space="0" w:color="auto"/>
            <w:left w:val="none" w:sz="0" w:space="0" w:color="auto"/>
            <w:bottom w:val="none" w:sz="0" w:space="0" w:color="auto"/>
            <w:right w:val="none" w:sz="0" w:space="0" w:color="auto"/>
          </w:divBdr>
        </w:div>
        <w:div w:id="996807575">
          <w:marLeft w:val="0"/>
          <w:marRight w:val="0"/>
          <w:marTop w:val="0"/>
          <w:marBottom w:val="0"/>
          <w:divBdr>
            <w:top w:val="none" w:sz="0" w:space="0" w:color="auto"/>
            <w:left w:val="none" w:sz="0" w:space="0" w:color="auto"/>
            <w:bottom w:val="none" w:sz="0" w:space="0" w:color="auto"/>
            <w:right w:val="none" w:sz="0" w:space="0" w:color="auto"/>
          </w:divBdr>
        </w:div>
        <w:div w:id="504176965">
          <w:marLeft w:val="0"/>
          <w:marRight w:val="0"/>
          <w:marTop w:val="0"/>
          <w:marBottom w:val="0"/>
          <w:divBdr>
            <w:top w:val="none" w:sz="0" w:space="0" w:color="auto"/>
            <w:left w:val="none" w:sz="0" w:space="0" w:color="auto"/>
            <w:bottom w:val="none" w:sz="0" w:space="0" w:color="auto"/>
            <w:right w:val="none" w:sz="0" w:space="0" w:color="auto"/>
          </w:divBdr>
        </w:div>
        <w:div w:id="1930574751">
          <w:marLeft w:val="0"/>
          <w:marRight w:val="0"/>
          <w:marTop w:val="0"/>
          <w:marBottom w:val="0"/>
          <w:divBdr>
            <w:top w:val="none" w:sz="0" w:space="0" w:color="auto"/>
            <w:left w:val="none" w:sz="0" w:space="0" w:color="auto"/>
            <w:bottom w:val="none" w:sz="0" w:space="0" w:color="auto"/>
            <w:right w:val="none" w:sz="0" w:space="0" w:color="auto"/>
          </w:divBdr>
        </w:div>
        <w:div w:id="1589656957">
          <w:marLeft w:val="0"/>
          <w:marRight w:val="0"/>
          <w:marTop w:val="0"/>
          <w:marBottom w:val="0"/>
          <w:divBdr>
            <w:top w:val="none" w:sz="0" w:space="0" w:color="auto"/>
            <w:left w:val="none" w:sz="0" w:space="0" w:color="auto"/>
            <w:bottom w:val="none" w:sz="0" w:space="0" w:color="auto"/>
            <w:right w:val="none" w:sz="0" w:space="0" w:color="auto"/>
          </w:divBdr>
        </w:div>
        <w:div w:id="257032614">
          <w:marLeft w:val="0"/>
          <w:marRight w:val="0"/>
          <w:marTop w:val="0"/>
          <w:marBottom w:val="0"/>
          <w:divBdr>
            <w:top w:val="none" w:sz="0" w:space="0" w:color="auto"/>
            <w:left w:val="none" w:sz="0" w:space="0" w:color="auto"/>
            <w:bottom w:val="none" w:sz="0" w:space="0" w:color="auto"/>
            <w:right w:val="none" w:sz="0" w:space="0" w:color="auto"/>
          </w:divBdr>
        </w:div>
        <w:div w:id="1122501757">
          <w:marLeft w:val="0"/>
          <w:marRight w:val="0"/>
          <w:marTop w:val="0"/>
          <w:marBottom w:val="0"/>
          <w:divBdr>
            <w:top w:val="none" w:sz="0" w:space="0" w:color="auto"/>
            <w:left w:val="none" w:sz="0" w:space="0" w:color="auto"/>
            <w:bottom w:val="none" w:sz="0" w:space="0" w:color="auto"/>
            <w:right w:val="none" w:sz="0" w:space="0" w:color="auto"/>
          </w:divBdr>
        </w:div>
        <w:div w:id="677466984">
          <w:marLeft w:val="0"/>
          <w:marRight w:val="0"/>
          <w:marTop w:val="0"/>
          <w:marBottom w:val="0"/>
          <w:divBdr>
            <w:top w:val="none" w:sz="0" w:space="0" w:color="auto"/>
            <w:left w:val="none" w:sz="0" w:space="0" w:color="auto"/>
            <w:bottom w:val="none" w:sz="0" w:space="0" w:color="auto"/>
            <w:right w:val="none" w:sz="0" w:space="0" w:color="auto"/>
          </w:divBdr>
        </w:div>
        <w:div w:id="1336500053">
          <w:marLeft w:val="0"/>
          <w:marRight w:val="0"/>
          <w:marTop w:val="0"/>
          <w:marBottom w:val="0"/>
          <w:divBdr>
            <w:top w:val="none" w:sz="0" w:space="0" w:color="auto"/>
            <w:left w:val="none" w:sz="0" w:space="0" w:color="auto"/>
            <w:bottom w:val="none" w:sz="0" w:space="0" w:color="auto"/>
            <w:right w:val="none" w:sz="0" w:space="0" w:color="auto"/>
          </w:divBdr>
        </w:div>
        <w:div w:id="1516307478">
          <w:marLeft w:val="0"/>
          <w:marRight w:val="0"/>
          <w:marTop w:val="0"/>
          <w:marBottom w:val="0"/>
          <w:divBdr>
            <w:top w:val="none" w:sz="0" w:space="0" w:color="auto"/>
            <w:left w:val="none" w:sz="0" w:space="0" w:color="auto"/>
            <w:bottom w:val="none" w:sz="0" w:space="0" w:color="auto"/>
            <w:right w:val="none" w:sz="0" w:space="0" w:color="auto"/>
          </w:divBdr>
        </w:div>
        <w:div w:id="911428987">
          <w:marLeft w:val="0"/>
          <w:marRight w:val="0"/>
          <w:marTop w:val="0"/>
          <w:marBottom w:val="0"/>
          <w:divBdr>
            <w:top w:val="none" w:sz="0" w:space="0" w:color="auto"/>
            <w:left w:val="none" w:sz="0" w:space="0" w:color="auto"/>
            <w:bottom w:val="none" w:sz="0" w:space="0" w:color="auto"/>
            <w:right w:val="none" w:sz="0" w:space="0" w:color="auto"/>
          </w:divBdr>
        </w:div>
        <w:div w:id="182062051">
          <w:marLeft w:val="0"/>
          <w:marRight w:val="0"/>
          <w:marTop w:val="0"/>
          <w:marBottom w:val="0"/>
          <w:divBdr>
            <w:top w:val="none" w:sz="0" w:space="0" w:color="auto"/>
            <w:left w:val="none" w:sz="0" w:space="0" w:color="auto"/>
            <w:bottom w:val="none" w:sz="0" w:space="0" w:color="auto"/>
            <w:right w:val="none" w:sz="0" w:space="0" w:color="auto"/>
          </w:divBdr>
        </w:div>
        <w:div w:id="522322938">
          <w:marLeft w:val="0"/>
          <w:marRight w:val="0"/>
          <w:marTop w:val="0"/>
          <w:marBottom w:val="0"/>
          <w:divBdr>
            <w:top w:val="none" w:sz="0" w:space="0" w:color="auto"/>
            <w:left w:val="none" w:sz="0" w:space="0" w:color="auto"/>
            <w:bottom w:val="none" w:sz="0" w:space="0" w:color="auto"/>
            <w:right w:val="none" w:sz="0" w:space="0" w:color="auto"/>
          </w:divBdr>
        </w:div>
        <w:div w:id="473258206">
          <w:marLeft w:val="0"/>
          <w:marRight w:val="0"/>
          <w:marTop w:val="0"/>
          <w:marBottom w:val="0"/>
          <w:divBdr>
            <w:top w:val="none" w:sz="0" w:space="0" w:color="auto"/>
            <w:left w:val="none" w:sz="0" w:space="0" w:color="auto"/>
            <w:bottom w:val="none" w:sz="0" w:space="0" w:color="auto"/>
            <w:right w:val="none" w:sz="0" w:space="0" w:color="auto"/>
          </w:divBdr>
        </w:div>
        <w:div w:id="1438909349">
          <w:marLeft w:val="0"/>
          <w:marRight w:val="0"/>
          <w:marTop w:val="0"/>
          <w:marBottom w:val="0"/>
          <w:divBdr>
            <w:top w:val="none" w:sz="0" w:space="0" w:color="auto"/>
            <w:left w:val="none" w:sz="0" w:space="0" w:color="auto"/>
            <w:bottom w:val="none" w:sz="0" w:space="0" w:color="auto"/>
            <w:right w:val="none" w:sz="0" w:space="0" w:color="auto"/>
          </w:divBdr>
        </w:div>
        <w:div w:id="1192887374">
          <w:marLeft w:val="0"/>
          <w:marRight w:val="0"/>
          <w:marTop w:val="0"/>
          <w:marBottom w:val="0"/>
          <w:divBdr>
            <w:top w:val="none" w:sz="0" w:space="0" w:color="auto"/>
            <w:left w:val="none" w:sz="0" w:space="0" w:color="auto"/>
            <w:bottom w:val="none" w:sz="0" w:space="0" w:color="auto"/>
            <w:right w:val="none" w:sz="0" w:space="0" w:color="auto"/>
          </w:divBdr>
        </w:div>
        <w:div w:id="1051658846">
          <w:marLeft w:val="0"/>
          <w:marRight w:val="0"/>
          <w:marTop w:val="0"/>
          <w:marBottom w:val="0"/>
          <w:divBdr>
            <w:top w:val="none" w:sz="0" w:space="0" w:color="auto"/>
            <w:left w:val="none" w:sz="0" w:space="0" w:color="auto"/>
            <w:bottom w:val="none" w:sz="0" w:space="0" w:color="auto"/>
            <w:right w:val="none" w:sz="0" w:space="0" w:color="auto"/>
          </w:divBdr>
        </w:div>
        <w:div w:id="1086341265">
          <w:marLeft w:val="0"/>
          <w:marRight w:val="0"/>
          <w:marTop w:val="0"/>
          <w:marBottom w:val="0"/>
          <w:divBdr>
            <w:top w:val="none" w:sz="0" w:space="0" w:color="auto"/>
            <w:left w:val="none" w:sz="0" w:space="0" w:color="auto"/>
            <w:bottom w:val="none" w:sz="0" w:space="0" w:color="auto"/>
            <w:right w:val="none" w:sz="0" w:space="0" w:color="auto"/>
          </w:divBdr>
        </w:div>
        <w:div w:id="483279533">
          <w:marLeft w:val="0"/>
          <w:marRight w:val="0"/>
          <w:marTop w:val="0"/>
          <w:marBottom w:val="0"/>
          <w:divBdr>
            <w:top w:val="none" w:sz="0" w:space="0" w:color="auto"/>
            <w:left w:val="none" w:sz="0" w:space="0" w:color="auto"/>
            <w:bottom w:val="none" w:sz="0" w:space="0" w:color="auto"/>
            <w:right w:val="none" w:sz="0" w:space="0" w:color="auto"/>
          </w:divBdr>
        </w:div>
        <w:div w:id="1979187748">
          <w:marLeft w:val="0"/>
          <w:marRight w:val="0"/>
          <w:marTop w:val="0"/>
          <w:marBottom w:val="0"/>
          <w:divBdr>
            <w:top w:val="none" w:sz="0" w:space="0" w:color="auto"/>
            <w:left w:val="none" w:sz="0" w:space="0" w:color="auto"/>
            <w:bottom w:val="none" w:sz="0" w:space="0" w:color="auto"/>
            <w:right w:val="none" w:sz="0" w:space="0" w:color="auto"/>
          </w:divBdr>
        </w:div>
        <w:div w:id="800348201">
          <w:marLeft w:val="0"/>
          <w:marRight w:val="0"/>
          <w:marTop w:val="0"/>
          <w:marBottom w:val="0"/>
          <w:divBdr>
            <w:top w:val="none" w:sz="0" w:space="0" w:color="auto"/>
            <w:left w:val="none" w:sz="0" w:space="0" w:color="auto"/>
            <w:bottom w:val="none" w:sz="0" w:space="0" w:color="auto"/>
            <w:right w:val="none" w:sz="0" w:space="0" w:color="auto"/>
          </w:divBdr>
        </w:div>
        <w:div w:id="1165364975">
          <w:marLeft w:val="0"/>
          <w:marRight w:val="0"/>
          <w:marTop w:val="0"/>
          <w:marBottom w:val="0"/>
          <w:divBdr>
            <w:top w:val="none" w:sz="0" w:space="0" w:color="auto"/>
            <w:left w:val="none" w:sz="0" w:space="0" w:color="auto"/>
            <w:bottom w:val="none" w:sz="0" w:space="0" w:color="auto"/>
            <w:right w:val="none" w:sz="0" w:space="0" w:color="auto"/>
          </w:divBdr>
        </w:div>
        <w:div w:id="1780293">
          <w:marLeft w:val="0"/>
          <w:marRight w:val="0"/>
          <w:marTop w:val="0"/>
          <w:marBottom w:val="0"/>
          <w:divBdr>
            <w:top w:val="none" w:sz="0" w:space="0" w:color="auto"/>
            <w:left w:val="none" w:sz="0" w:space="0" w:color="auto"/>
            <w:bottom w:val="none" w:sz="0" w:space="0" w:color="auto"/>
            <w:right w:val="none" w:sz="0" w:space="0" w:color="auto"/>
          </w:divBdr>
        </w:div>
        <w:div w:id="687949268">
          <w:marLeft w:val="0"/>
          <w:marRight w:val="0"/>
          <w:marTop w:val="0"/>
          <w:marBottom w:val="0"/>
          <w:divBdr>
            <w:top w:val="none" w:sz="0" w:space="0" w:color="auto"/>
            <w:left w:val="none" w:sz="0" w:space="0" w:color="auto"/>
            <w:bottom w:val="none" w:sz="0" w:space="0" w:color="auto"/>
            <w:right w:val="none" w:sz="0" w:space="0" w:color="auto"/>
          </w:divBdr>
        </w:div>
        <w:div w:id="1792244864">
          <w:marLeft w:val="0"/>
          <w:marRight w:val="0"/>
          <w:marTop w:val="0"/>
          <w:marBottom w:val="0"/>
          <w:divBdr>
            <w:top w:val="none" w:sz="0" w:space="0" w:color="auto"/>
            <w:left w:val="none" w:sz="0" w:space="0" w:color="auto"/>
            <w:bottom w:val="none" w:sz="0" w:space="0" w:color="auto"/>
            <w:right w:val="none" w:sz="0" w:space="0" w:color="auto"/>
          </w:divBdr>
        </w:div>
        <w:div w:id="1894153963">
          <w:marLeft w:val="0"/>
          <w:marRight w:val="0"/>
          <w:marTop w:val="0"/>
          <w:marBottom w:val="0"/>
          <w:divBdr>
            <w:top w:val="none" w:sz="0" w:space="0" w:color="auto"/>
            <w:left w:val="none" w:sz="0" w:space="0" w:color="auto"/>
            <w:bottom w:val="none" w:sz="0" w:space="0" w:color="auto"/>
            <w:right w:val="none" w:sz="0" w:space="0" w:color="auto"/>
          </w:divBdr>
        </w:div>
        <w:div w:id="864293217">
          <w:marLeft w:val="0"/>
          <w:marRight w:val="0"/>
          <w:marTop w:val="0"/>
          <w:marBottom w:val="0"/>
          <w:divBdr>
            <w:top w:val="none" w:sz="0" w:space="0" w:color="auto"/>
            <w:left w:val="none" w:sz="0" w:space="0" w:color="auto"/>
            <w:bottom w:val="none" w:sz="0" w:space="0" w:color="auto"/>
            <w:right w:val="none" w:sz="0" w:space="0" w:color="auto"/>
          </w:divBdr>
        </w:div>
        <w:div w:id="1259633225">
          <w:marLeft w:val="0"/>
          <w:marRight w:val="0"/>
          <w:marTop w:val="0"/>
          <w:marBottom w:val="0"/>
          <w:divBdr>
            <w:top w:val="none" w:sz="0" w:space="0" w:color="auto"/>
            <w:left w:val="none" w:sz="0" w:space="0" w:color="auto"/>
            <w:bottom w:val="none" w:sz="0" w:space="0" w:color="auto"/>
            <w:right w:val="none" w:sz="0" w:space="0" w:color="auto"/>
          </w:divBdr>
        </w:div>
        <w:div w:id="1625883865">
          <w:marLeft w:val="0"/>
          <w:marRight w:val="0"/>
          <w:marTop w:val="0"/>
          <w:marBottom w:val="0"/>
          <w:divBdr>
            <w:top w:val="none" w:sz="0" w:space="0" w:color="auto"/>
            <w:left w:val="none" w:sz="0" w:space="0" w:color="auto"/>
            <w:bottom w:val="none" w:sz="0" w:space="0" w:color="auto"/>
            <w:right w:val="none" w:sz="0" w:space="0" w:color="auto"/>
          </w:divBdr>
        </w:div>
        <w:div w:id="243686015">
          <w:marLeft w:val="0"/>
          <w:marRight w:val="0"/>
          <w:marTop w:val="0"/>
          <w:marBottom w:val="0"/>
          <w:divBdr>
            <w:top w:val="none" w:sz="0" w:space="0" w:color="auto"/>
            <w:left w:val="none" w:sz="0" w:space="0" w:color="auto"/>
            <w:bottom w:val="none" w:sz="0" w:space="0" w:color="auto"/>
            <w:right w:val="none" w:sz="0" w:space="0" w:color="auto"/>
          </w:divBdr>
        </w:div>
        <w:div w:id="1345009518">
          <w:marLeft w:val="0"/>
          <w:marRight w:val="0"/>
          <w:marTop w:val="0"/>
          <w:marBottom w:val="0"/>
          <w:divBdr>
            <w:top w:val="none" w:sz="0" w:space="0" w:color="auto"/>
            <w:left w:val="none" w:sz="0" w:space="0" w:color="auto"/>
            <w:bottom w:val="none" w:sz="0" w:space="0" w:color="auto"/>
            <w:right w:val="none" w:sz="0" w:space="0" w:color="auto"/>
          </w:divBdr>
        </w:div>
        <w:div w:id="423183160">
          <w:marLeft w:val="0"/>
          <w:marRight w:val="0"/>
          <w:marTop w:val="0"/>
          <w:marBottom w:val="0"/>
          <w:divBdr>
            <w:top w:val="none" w:sz="0" w:space="0" w:color="auto"/>
            <w:left w:val="none" w:sz="0" w:space="0" w:color="auto"/>
            <w:bottom w:val="none" w:sz="0" w:space="0" w:color="auto"/>
            <w:right w:val="none" w:sz="0" w:space="0" w:color="auto"/>
          </w:divBdr>
        </w:div>
        <w:div w:id="1236940379">
          <w:marLeft w:val="0"/>
          <w:marRight w:val="0"/>
          <w:marTop w:val="0"/>
          <w:marBottom w:val="0"/>
          <w:divBdr>
            <w:top w:val="none" w:sz="0" w:space="0" w:color="auto"/>
            <w:left w:val="none" w:sz="0" w:space="0" w:color="auto"/>
            <w:bottom w:val="none" w:sz="0" w:space="0" w:color="auto"/>
            <w:right w:val="none" w:sz="0" w:space="0" w:color="auto"/>
          </w:divBdr>
        </w:div>
        <w:div w:id="1499005799">
          <w:marLeft w:val="0"/>
          <w:marRight w:val="0"/>
          <w:marTop w:val="0"/>
          <w:marBottom w:val="0"/>
          <w:divBdr>
            <w:top w:val="none" w:sz="0" w:space="0" w:color="auto"/>
            <w:left w:val="none" w:sz="0" w:space="0" w:color="auto"/>
            <w:bottom w:val="none" w:sz="0" w:space="0" w:color="auto"/>
            <w:right w:val="none" w:sz="0" w:space="0" w:color="auto"/>
          </w:divBdr>
        </w:div>
        <w:div w:id="92553559">
          <w:marLeft w:val="0"/>
          <w:marRight w:val="0"/>
          <w:marTop w:val="0"/>
          <w:marBottom w:val="0"/>
          <w:divBdr>
            <w:top w:val="none" w:sz="0" w:space="0" w:color="auto"/>
            <w:left w:val="none" w:sz="0" w:space="0" w:color="auto"/>
            <w:bottom w:val="none" w:sz="0" w:space="0" w:color="auto"/>
            <w:right w:val="none" w:sz="0" w:space="0" w:color="auto"/>
          </w:divBdr>
        </w:div>
        <w:div w:id="1172525583">
          <w:marLeft w:val="0"/>
          <w:marRight w:val="0"/>
          <w:marTop w:val="0"/>
          <w:marBottom w:val="0"/>
          <w:divBdr>
            <w:top w:val="none" w:sz="0" w:space="0" w:color="auto"/>
            <w:left w:val="none" w:sz="0" w:space="0" w:color="auto"/>
            <w:bottom w:val="none" w:sz="0" w:space="0" w:color="auto"/>
            <w:right w:val="none" w:sz="0" w:space="0" w:color="auto"/>
          </w:divBdr>
        </w:div>
        <w:div w:id="918490858">
          <w:marLeft w:val="0"/>
          <w:marRight w:val="0"/>
          <w:marTop w:val="0"/>
          <w:marBottom w:val="0"/>
          <w:divBdr>
            <w:top w:val="none" w:sz="0" w:space="0" w:color="auto"/>
            <w:left w:val="none" w:sz="0" w:space="0" w:color="auto"/>
            <w:bottom w:val="none" w:sz="0" w:space="0" w:color="auto"/>
            <w:right w:val="none" w:sz="0" w:space="0" w:color="auto"/>
          </w:divBdr>
        </w:div>
        <w:div w:id="730419454">
          <w:marLeft w:val="0"/>
          <w:marRight w:val="0"/>
          <w:marTop w:val="0"/>
          <w:marBottom w:val="0"/>
          <w:divBdr>
            <w:top w:val="none" w:sz="0" w:space="0" w:color="auto"/>
            <w:left w:val="none" w:sz="0" w:space="0" w:color="auto"/>
            <w:bottom w:val="none" w:sz="0" w:space="0" w:color="auto"/>
            <w:right w:val="none" w:sz="0" w:space="0" w:color="auto"/>
          </w:divBdr>
        </w:div>
        <w:div w:id="1088113957">
          <w:marLeft w:val="0"/>
          <w:marRight w:val="0"/>
          <w:marTop w:val="0"/>
          <w:marBottom w:val="0"/>
          <w:divBdr>
            <w:top w:val="none" w:sz="0" w:space="0" w:color="auto"/>
            <w:left w:val="none" w:sz="0" w:space="0" w:color="auto"/>
            <w:bottom w:val="none" w:sz="0" w:space="0" w:color="auto"/>
            <w:right w:val="none" w:sz="0" w:space="0" w:color="auto"/>
          </w:divBdr>
        </w:div>
        <w:div w:id="537817541">
          <w:marLeft w:val="0"/>
          <w:marRight w:val="0"/>
          <w:marTop w:val="0"/>
          <w:marBottom w:val="0"/>
          <w:divBdr>
            <w:top w:val="none" w:sz="0" w:space="0" w:color="auto"/>
            <w:left w:val="none" w:sz="0" w:space="0" w:color="auto"/>
            <w:bottom w:val="none" w:sz="0" w:space="0" w:color="auto"/>
            <w:right w:val="none" w:sz="0" w:space="0" w:color="auto"/>
          </w:divBdr>
        </w:div>
        <w:div w:id="997810014">
          <w:marLeft w:val="0"/>
          <w:marRight w:val="0"/>
          <w:marTop w:val="0"/>
          <w:marBottom w:val="0"/>
          <w:divBdr>
            <w:top w:val="none" w:sz="0" w:space="0" w:color="auto"/>
            <w:left w:val="none" w:sz="0" w:space="0" w:color="auto"/>
            <w:bottom w:val="none" w:sz="0" w:space="0" w:color="auto"/>
            <w:right w:val="none" w:sz="0" w:space="0" w:color="auto"/>
          </w:divBdr>
        </w:div>
        <w:div w:id="1243679595">
          <w:marLeft w:val="0"/>
          <w:marRight w:val="0"/>
          <w:marTop w:val="0"/>
          <w:marBottom w:val="0"/>
          <w:divBdr>
            <w:top w:val="none" w:sz="0" w:space="0" w:color="auto"/>
            <w:left w:val="none" w:sz="0" w:space="0" w:color="auto"/>
            <w:bottom w:val="none" w:sz="0" w:space="0" w:color="auto"/>
            <w:right w:val="none" w:sz="0" w:space="0" w:color="auto"/>
          </w:divBdr>
        </w:div>
        <w:div w:id="407850882">
          <w:marLeft w:val="0"/>
          <w:marRight w:val="0"/>
          <w:marTop w:val="0"/>
          <w:marBottom w:val="0"/>
          <w:divBdr>
            <w:top w:val="none" w:sz="0" w:space="0" w:color="auto"/>
            <w:left w:val="none" w:sz="0" w:space="0" w:color="auto"/>
            <w:bottom w:val="none" w:sz="0" w:space="0" w:color="auto"/>
            <w:right w:val="none" w:sz="0" w:space="0" w:color="auto"/>
          </w:divBdr>
        </w:div>
        <w:div w:id="1434209843">
          <w:marLeft w:val="0"/>
          <w:marRight w:val="0"/>
          <w:marTop w:val="0"/>
          <w:marBottom w:val="0"/>
          <w:divBdr>
            <w:top w:val="none" w:sz="0" w:space="0" w:color="auto"/>
            <w:left w:val="none" w:sz="0" w:space="0" w:color="auto"/>
            <w:bottom w:val="none" w:sz="0" w:space="0" w:color="auto"/>
            <w:right w:val="none" w:sz="0" w:space="0" w:color="auto"/>
          </w:divBdr>
        </w:div>
        <w:div w:id="203373013">
          <w:marLeft w:val="0"/>
          <w:marRight w:val="0"/>
          <w:marTop w:val="0"/>
          <w:marBottom w:val="0"/>
          <w:divBdr>
            <w:top w:val="none" w:sz="0" w:space="0" w:color="auto"/>
            <w:left w:val="none" w:sz="0" w:space="0" w:color="auto"/>
            <w:bottom w:val="none" w:sz="0" w:space="0" w:color="auto"/>
            <w:right w:val="none" w:sz="0" w:space="0" w:color="auto"/>
          </w:divBdr>
        </w:div>
        <w:div w:id="1186483241">
          <w:marLeft w:val="0"/>
          <w:marRight w:val="0"/>
          <w:marTop w:val="0"/>
          <w:marBottom w:val="0"/>
          <w:divBdr>
            <w:top w:val="none" w:sz="0" w:space="0" w:color="auto"/>
            <w:left w:val="none" w:sz="0" w:space="0" w:color="auto"/>
            <w:bottom w:val="none" w:sz="0" w:space="0" w:color="auto"/>
            <w:right w:val="none" w:sz="0" w:space="0" w:color="auto"/>
          </w:divBdr>
        </w:div>
        <w:div w:id="1825588236">
          <w:marLeft w:val="0"/>
          <w:marRight w:val="0"/>
          <w:marTop w:val="0"/>
          <w:marBottom w:val="0"/>
          <w:divBdr>
            <w:top w:val="none" w:sz="0" w:space="0" w:color="auto"/>
            <w:left w:val="none" w:sz="0" w:space="0" w:color="auto"/>
            <w:bottom w:val="none" w:sz="0" w:space="0" w:color="auto"/>
            <w:right w:val="none" w:sz="0" w:space="0" w:color="auto"/>
          </w:divBdr>
        </w:div>
        <w:div w:id="264314916">
          <w:marLeft w:val="0"/>
          <w:marRight w:val="0"/>
          <w:marTop w:val="0"/>
          <w:marBottom w:val="0"/>
          <w:divBdr>
            <w:top w:val="none" w:sz="0" w:space="0" w:color="auto"/>
            <w:left w:val="none" w:sz="0" w:space="0" w:color="auto"/>
            <w:bottom w:val="none" w:sz="0" w:space="0" w:color="auto"/>
            <w:right w:val="none" w:sz="0" w:space="0" w:color="auto"/>
          </w:divBdr>
        </w:div>
        <w:div w:id="393746443">
          <w:marLeft w:val="0"/>
          <w:marRight w:val="0"/>
          <w:marTop w:val="0"/>
          <w:marBottom w:val="0"/>
          <w:divBdr>
            <w:top w:val="none" w:sz="0" w:space="0" w:color="auto"/>
            <w:left w:val="none" w:sz="0" w:space="0" w:color="auto"/>
            <w:bottom w:val="none" w:sz="0" w:space="0" w:color="auto"/>
            <w:right w:val="none" w:sz="0" w:space="0" w:color="auto"/>
          </w:divBdr>
        </w:div>
        <w:div w:id="1816412774">
          <w:marLeft w:val="0"/>
          <w:marRight w:val="0"/>
          <w:marTop w:val="0"/>
          <w:marBottom w:val="0"/>
          <w:divBdr>
            <w:top w:val="none" w:sz="0" w:space="0" w:color="auto"/>
            <w:left w:val="none" w:sz="0" w:space="0" w:color="auto"/>
            <w:bottom w:val="none" w:sz="0" w:space="0" w:color="auto"/>
            <w:right w:val="none" w:sz="0" w:space="0" w:color="auto"/>
          </w:divBdr>
        </w:div>
        <w:div w:id="1856186751">
          <w:marLeft w:val="0"/>
          <w:marRight w:val="0"/>
          <w:marTop w:val="0"/>
          <w:marBottom w:val="0"/>
          <w:divBdr>
            <w:top w:val="none" w:sz="0" w:space="0" w:color="auto"/>
            <w:left w:val="none" w:sz="0" w:space="0" w:color="auto"/>
            <w:bottom w:val="none" w:sz="0" w:space="0" w:color="auto"/>
            <w:right w:val="none" w:sz="0" w:space="0" w:color="auto"/>
          </w:divBdr>
        </w:div>
        <w:div w:id="2127579350">
          <w:marLeft w:val="0"/>
          <w:marRight w:val="0"/>
          <w:marTop w:val="0"/>
          <w:marBottom w:val="0"/>
          <w:divBdr>
            <w:top w:val="none" w:sz="0" w:space="0" w:color="auto"/>
            <w:left w:val="none" w:sz="0" w:space="0" w:color="auto"/>
            <w:bottom w:val="none" w:sz="0" w:space="0" w:color="auto"/>
            <w:right w:val="none" w:sz="0" w:space="0" w:color="auto"/>
          </w:divBdr>
        </w:div>
        <w:div w:id="1610579334">
          <w:marLeft w:val="0"/>
          <w:marRight w:val="0"/>
          <w:marTop w:val="0"/>
          <w:marBottom w:val="0"/>
          <w:divBdr>
            <w:top w:val="none" w:sz="0" w:space="0" w:color="auto"/>
            <w:left w:val="none" w:sz="0" w:space="0" w:color="auto"/>
            <w:bottom w:val="none" w:sz="0" w:space="0" w:color="auto"/>
            <w:right w:val="none" w:sz="0" w:space="0" w:color="auto"/>
          </w:divBdr>
        </w:div>
        <w:div w:id="492766701">
          <w:marLeft w:val="0"/>
          <w:marRight w:val="0"/>
          <w:marTop w:val="0"/>
          <w:marBottom w:val="0"/>
          <w:divBdr>
            <w:top w:val="none" w:sz="0" w:space="0" w:color="auto"/>
            <w:left w:val="none" w:sz="0" w:space="0" w:color="auto"/>
            <w:bottom w:val="none" w:sz="0" w:space="0" w:color="auto"/>
            <w:right w:val="none" w:sz="0" w:space="0" w:color="auto"/>
          </w:divBdr>
        </w:div>
        <w:div w:id="1688218565">
          <w:marLeft w:val="0"/>
          <w:marRight w:val="0"/>
          <w:marTop w:val="0"/>
          <w:marBottom w:val="0"/>
          <w:divBdr>
            <w:top w:val="none" w:sz="0" w:space="0" w:color="auto"/>
            <w:left w:val="none" w:sz="0" w:space="0" w:color="auto"/>
            <w:bottom w:val="none" w:sz="0" w:space="0" w:color="auto"/>
            <w:right w:val="none" w:sz="0" w:space="0" w:color="auto"/>
          </w:divBdr>
        </w:div>
        <w:div w:id="860049135">
          <w:marLeft w:val="0"/>
          <w:marRight w:val="0"/>
          <w:marTop w:val="0"/>
          <w:marBottom w:val="0"/>
          <w:divBdr>
            <w:top w:val="none" w:sz="0" w:space="0" w:color="auto"/>
            <w:left w:val="none" w:sz="0" w:space="0" w:color="auto"/>
            <w:bottom w:val="none" w:sz="0" w:space="0" w:color="auto"/>
            <w:right w:val="none" w:sz="0" w:space="0" w:color="auto"/>
          </w:divBdr>
        </w:div>
        <w:div w:id="1431389767">
          <w:marLeft w:val="0"/>
          <w:marRight w:val="0"/>
          <w:marTop w:val="0"/>
          <w:marBottom w:val="0"/>
          <w:divBdr>
            <w:top w:val="none" w:sz="0" w:space="0" w:color="auto"/>
            <w:left w:val="none" w:sz="0" w:space="0" w:color="auto"/>
            <w:bottom w:val="none" w:sz="0" w:space="0" w:color="auto"/>
            <w:right w:val="none" w:sz="0" w:space="0" w:color="auto"/>
          </w:divBdr>
        </w:div>
        <w:div w:id="1050609678">
          <w:marLeft w:val="0"/>
          <w:marRight w:val="0"/>
          <w:marTop w:val="0"/>
          <w:marBottom w:val="0"/>
          <w:divBdr>
            <w:top w:val="none" w:sz="0" w:space="0" w:color="auto"/>
            <w:left w:val="none" w:sz="0" w:space="0" w:color="auto"/>
            <w:bottom w:val="none" w:sz="0" w:space="0" w:color="auto"/>
            <w:right w:val="none" w:sz="0" w:space="0" w:color="auto"/>
          </w:divBdr>
        </w:div>
        <w:div w:id="65030952">
          <w:marLeft w:val="0"/>
          <w:marRight w:val="0"/>
          <w:marTop w:val="0"/>
          <w:marBottom w:val="0"/>
          <w:divBdr>
            <w:top w:val="none" w:sz="0" w:space="0" w:color="auto"/>
            <w:left w:val="none" w:sz="0" w:space="0" w:color="auto"/>
            <w:bottom w:val="none" w:sz="0" w:space="0" w:color="auto"/>
            <w:right w:val="none" w:sz="0" w:space="0" w:color="auto"/>
          </w:divBdr>
        </w:div>
        <w:div w:id="1355493980">
          <w:marLeft w:val="0"/>
          <w:marRight w:val="0"/>
          <w:marTop w:val="0"/>
          <w:marBottom w:val="0"/>
          <w:divBdr>
            <w:top w:val="none" w:sz="0" w:space="0" w:color="auto"/>
            <w:left w:val="none" w:sz="0" w:space="0" w:color="auto"/>
            <w:bottom w:val="none" w:sz="0" w:space="0" w:color="auto"/>
            <w:right w:val="none" w:sz="0" w:space="0" w:color="auto"/>
          </w:divBdr>
        </w:div>
        <w:div w:id="328026642">
          <w:marLeft w:val="0"/>
          <w:marRight w:val="0"/>
          <w:marTop w:val="0"/>
          <w:marBottom w:val="0"/>
          <w:divBdr>
            <w:top w:val="none" w:sz="0" w:space="0" w:color="auto"/>
            <w:left w:val="none" w:sz="0" w:space="0" w:color="auto"/>
            <w:bottom w:val="none" w:sz="0" w:space="0" w:color="auto"/>
            <w:right w:val="none" w:sz="0" w:space="0" w:color="auto"/>
          </w:divBdr>
        </w:div>
        <w:div w:id="765230988">
          <w:marLeft w:val="0"/>
          <w:marRight w:val="0"/>
          <w:marTop w:val="0"/>
          <w:marBottom w:val="0"/>
          <w:divBdr>
            <w:top w:val="none" w:sz="0" w:space="0" w:color="auto"/>
            <w:left w:val="none" w:sz="0" w:space="0" w:color="auto"/>
            <w:bottom w:val="none" w:sz="0" w:space="0" w:color="auto"/>
            <w:right w:val="none" w:sz="0" w:space="0" w:color="auto"/>
          </w:divBdr>
        </w:div>
        <w:div w:id="1206285489">
          <w:marLeft w:val="0"/>
          <w:marRight w:val="0"/>
          <w:marTop w:val="0"/>
          <w:marBottom w:val="0"/>
          <w:divBdr>
            <w:top w:val="none" w:sz="0" w:space="0" w:color="auto"/>
            <w:left w:val="none" w:sz="0" w:space="0" w:color="auto"/>
            <w:bottom w:val="none" w:sz="0" w:space="0" w:color="auto"/>
            <w:right w:val="none" w:sz="0" w:space="0" w:color="auto"/>
          </w:divBdr>
        </w:div>
        <w:div w:id="1359889851">
          <w:marLeft w:val="0"/>
          <w:marRight w:val="0"/>
          <w:marTop w:val="0"/>
          <w:marBottom w:val="0"/>
          <w:divBdr>
            <w:top w:val="none" w:sz="0" w:space="0" w:color="auto"/>
            <w:left w:val="none" w:sz="0" w:space="0" w:color="auto"/>
            <w:bottom w:val="none" w:sz="0" w:space="0" w:color="auto"/>
            <w:right w:val="none" w:sz="0" w:space="0" w:color="auto"/>
          </w:divBdr>
        </w:div>
        <w:div w:id="845091749">
          <w:marLeft w:val="0"/>
          <w:marRight w:val="0"/>
          <w:marTop w:val="0"/>
          <w:marBottom w:val="0"/>
          <w:divBdr>
            <w:top w:val="none" w:sz="0" w:space="0" w:color="auto"/>
            <w:left w:val="none" w:sz="0" w:space="0" w:color="auto"/>
            <w:bottom w:val="none" w:sz="0" w:space="0" w:color="auto"/>
            <w:right w:val="none" w:sz="0" w:space="0" w:color="auto"/>
          </w:divBdr>
        </w:div>
        <w:div w:id="717433163">
          <w:marLeft w:val="0"/>
          <w:marRight w:val="0"/>
          <w:marTop w:val="0"/>
          <w:marBottom w:val="0"/>
          <w:divBdr>
            <w:top w:val="none" w:sz="0" w:space="0" w:color="auto"/>
            <w:left w:val="none" w:sz="0" w:space="0" w:color="auto"/>
            <w:bottom w:val="none" w:sz="0" w:space="0" w:color="auto"/>
            <w:right w:val="none" w:sz="0" w:space="0" w:color="auto"/>
          </w:divBdr>
        </w:div>
        <w:div w:id="693923709">
          <w:marLeft w:val="0"/>
          <w:marRight w:val="0"/>
          <w:marTop w:val="0"/>
          <w:marBottom w:val="0"/>
          <w:divBdr>
            <w:top w:val="none" w:sz="0" w:space="0" w:color="auto"/>
            <w:left w:val="none" w:sz="0" w:space="0" w:color="auto"/>
            <w:bottom w:val="none" w:sz="0" w:space="0" w:color="auto"/>
            <w:right w:val="none" w:sz="0" w:space="0" w:color="auto"/>
          </w:divBdr>
        </w:div>
        <w:div w:id="1022240908">
          <w:marLeft w:val="0"/>
          <w:marRight w:val="0"/>
          <w:marTop w:val="0"/>
          <w:marBottom w:val="0"/>
          <w:divBdr>
            <w:top w:val="none" w:sz="0" w:space="0" w:color="auto"/>
            <w:left w:val="none" w:sz="0" w:space="0" w:color="auto"/>
            <w:bottom w:val="none" w:sz="0" w:space="0" w:color="auto"/>
            <w:right w:val="none" w:sz="0" w:space="0" w:color="auto"/>
          </w:divBdr>
        </w:div>
      </w:divsChild>
    </w:div>
    <w:div w:id="1085345650">
      <w:bodyDiv w:val="1"/>
      <w:marLeft w:val="0"/>
      <w:marRight w:val="0"/>
      <w:marTop w:val="0"/>
      <w:marBottom w:val="0"/>
      <w:divBdr>
        <w:top w:val="none" w:sz="0" w:space="0" w:color="auto"/>
        <w:left w:val="none" w:sz="0" w:space="0" w:color="auto"/>
        <w:bottom w:val="none" w:sz="0" w:space="0" w:color="auto"/>
        <w:right w:val="none" w:sz="0" w:space="0" w:color="auto"/>
      </w:divBdr>
      <w:divsChild>
        <w:div w:id="338236238">
          <w:marLeft w:val="0"/>
          <w:marRight w:val="0"/>
          <w:marTop w:val="332"/>
          <w:marBottom w:val="332"/>
          <w:divBdr>
            <w:top w:val="none" w:sz="0" w:space="0" w:color="auto"/>
            <w:left w:val="none" w:sz="0" w:space="0" w:color="auto"/>
            <w:bottom w:val="none" w:sz="0" w:space="0" w:color="auto"/>
            <w:right w:val="none" w:sz="0" w:space="0" w:color="auto"/>
          </w:divBdr>
          <w:divsChild>
            <w:div w:id="64648652">
              <w:marLeft w:val="0"/>
              <w:marRight w:val="0"/>
              <w:marTop w:val="0"/>
              <w:marBottom w:val="0"/>
              <w:divBdr>
                <w:top w:val="none" w:sz="0" w:space="0" w:color="auto"/>
                <w:left w:val="none" w:sz="0" w:space="0" w:color="auto"/>
                <w:bottom w:val="none" w:sz="0" w:space="0" w:color="auto"/>
                <w:right w:val="none" w:sz="0" w:space="0" w:color="auto"/>
              </w:divBdr>
              <w:divsChild>
                <w:div w:id="671419503">
                  <w:marLeft w:val="0"/>
                  <w:marRight w:val="0"/>
                  <w:marTop w:val="332"/>
                  <w:marBottom w:val="332"/>
                  <w:divBdr>
                    <w:top w:val="none" w:sz="0" w:space="0" w:color="auto"/>
                    <w:left w:val="none" w:sz="0" w:space="0" w:color="auto"/>
                    <w:bottom w:val="none" w:sz="0" w:space="0" w:color="auto"/>
                    <w:right w:val="none" w:sz="0" w:space="0" w:color="auto"/>
                  </w:divBdr>
                  <w:divsChild>
                    <w:div w:id="6232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4005">
              <w:marLeft w:val="0"/>
              <w:marRight w:val="0"/>
              <w:marTop w:val="0"/>
              <w:marBottom w:val="0"/>
              <w:divBdr>
                <w:top w:val="none" w:sz="0" w:space="0" w:color="auto"/>
                <w:left w:val="none" w:sz="0" w:space="0" w:color="auto"/>
                <w:bottom w:val="none" w:sz="0" w:space="0" w:color="auto"/>
                <w:right w:val="none" w:sz="0" w:space="0" w:color="auto"/>
              </w:divBdr>
              <w:divsChild>
                <w:div w:id="1432777185">
                  <w:marLeft w:val="0"/>
                  <w:marRight w:val="0"/>
                  <w:marTop w:val="332"/>
                  <w:marBottom w:val="332"/>
                  <w:divBdr>
                    <w:top w:val="none" w:sz="0" w:space="0" w:color="auto"/>
                    <w:left w:val="none" w:sz="0" w:space="0" w:color="auto"/>
                    <w:bottom w:val="none" w:sz="0" w:space="0" w:color="auto"/>
                    <w:right w:val="none" w:sz="0" w:space="0" w:color="auto"/>
                  </w:divBdr>
                  <w:divsChild>
                    <w:div w:id="9305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6678">
              <w:marLeft w:val="0"/>
              <w:marRight w:val="0"/>
              <w:marTop w:val="0"/>
              <w:marBottom w:val="0"/>
              <w:divBdr>
                <w:top w:val="none" w:sz="0" w:space="0" w:color="auto"/>
                <w:left w:val="none" w:sz="0" w:space="0" w:color="auto"/>
                <w:bottom w:val="none" w:sz="0" w:space="0" w:color="auto"/>
                <w:right w:val="none" w:sz="0" w:space="0" w:color="auto"/>
              </w:divBdr>
              <w:divsChild>
                <w:div w:id="230626873">
                  <w:marLeft w:val="0"/>
                  <w:marRight w:val="0"/>
                  <w:marTop w:val="0"/>
                  <w:marBottom w:val="0"/>
                  <w:divBdr>
                    <w:top w:val="none" w:sz="0" w:space="0" w:color="auto"/>
                    <w:left w:val="none" w:sz="0" w:space="0" w:color="auto"/>
                    <w:bottom w:val="none" w:sz="0" w:space="0" w:color="auto"/>
                    <w:right w:val="none" w:sz="0" w:space="0" w:color="auto"/>
                  </w:divBdr>
                </w:div>
                <w:div w:id="679696688">
                  <w:marLeft w:val="0"/>
                  <w:marRight w:val="0"/>
                  <w:marTop w:val="0"/>
                  <w:marBottom w:val="0"/>
                  <w:divBdr>
                    <w:top w:val="none" w:sz="0" w:space="0" w:color="auto"/>
                    <w:left w:val="none" w:sz="0" w:space="0" w:color="auto"/>
                    <w:bottom w:val="none" w:sz="0" w:space="0" w:color="auto"/>
                    <w:right w:val="none" w:sz="0" w:space="0" w:color="auto"/>
                  </w:divBdr>
                </w:div>
                <w:div w:id="820584014">
                  <w:marLeft w:val="0"/>
                  <w:marRight w:val="0"/>
                  <w:marTop w:val="0"/>
                  <w:marBottom w:val="0"/>
                  <w:divBdr>
                    <w:top w:val="none" w:sz="0" w:space="0" w:color="auto"/>
                    <w:left w:val="none" w:sz="0" w:space="0" w:color="auto"/>
                    <w:bottom w:val="none" w:sz="0" w:space="0" w:color="auto"/>
                    <w:right w:val="none" w:sz="0" w:space="0" w:color="auto"/>
                  </w:divBdr>
                </w:div>
                <w:div w:id="543057545">
                  <w:marLeft w:val="0"/>
                  <w:marRight w:val="0"/>
                  <w:marTop w:val="0"/>
                  <w:marBottom w:val="0"/>
                  <w:divBdr>
                    <w:top w:val="none" w:sz="0" w:space="0" w:color="auto"/>
                    <w:left w:val="none" w:sz="0" w:space="0" w:color="auto"/>
                    <w:bottom w:val="none" w:sz="0" w:space="0" w:color="auto"/>
                    <w:right w:val="none" w:sz="0" w:space="0" w:color="auto"/>
                  </w:divBdr>
                </w:div>
                <w:div w:id="1182352146">
                  <w:marLeft w:val="0"/>
                  <w:marRight w:val="0"/>
                  <w:marTop w:val="0"/>
                  <w:marBottom w:val="0"/>
                  <w:divBdr>
                    <w:top w:val="none" w:sz="0" w:space="0" w:color="auto"/>
                    <w:left w:val="none" w:sz="0" w:space="0" w:color="auto"/>
                    <w:bottom w:val="none" w:sz="0" w:space="0" w:color="auto"/>
                    <w:right w:val="none" w:sz="0" w:space="0" w:color="auto"/>
                  </w:divBdr>
                </w:div>
                <w:div w:id="509760163">
                  <w:marLeft w:val="0"/>
                  <w:marRight w:val="0"/>
                  <w:marTop w:val="0"/>
                  <w:marBottom w:val="0"/>
                  <w:divBdr>
                    <w:top w:val="none" w:sz="0" w:space="0" w:color="auto"/>
                    <w:left w:val="none" w:sz="0" w:space="0" w:color="auto"/>
                    <w:bottom w:val="none" w:sz="0" w:space="0" w:color="auto"/>
                    <w:right w:val="none" w:sz="0" w:space="0" w:color="auto"/>
                  </w:divBdr>
                </w:div>
                <w:div w:id="1341815752">
                  <w:marLeft w:val="0"/>
                  <w:marRight w:val="0"/>
                  <w:marTop w:val="0"/>
                  <w:marBottom w:val="0"/>
                  <w:divBdr>
                    <w:top w:val="none" w:sz="0" w:space="0" w:color="auto"/>
                    <w:left w:val="none" w:sz="0" w:space="0" w:color="auto"/>
                    <w:bottom w:val="none" w:sz="0" w:space="0" w:color="auto"/>
                    <w:right w:val="none" w:sz="0" w:space="0" w:color="auto"/>
                  </w:divBdr>
                </w:div>
                <w:div w:id="1489589678">
                  <w:marLeft w:val="0"/>
                  <w:marRight w:val="0"/>
                  <w:marTop w:val="0"/>
                  <w:marBottom w:val="0"/>
                  <w:divBdr>
                    <w:top w:val="none" w:sz="0" w:space="0" w:color="auto"/>
                    <w:left w:val="none" w:sz="0" w:space="0" w:color="auto"/>
                    <w:bottom w:val="none" w:sz="0" w:space="0" w:color="auto"/>
                    <w:right w:val="none" w:sz="0" w:space="0" w:color="auto"/>
                  </w:divBdr>
                </w:div>
                <w:div w:id="536282564">
                  <w:marLeft w:val="0"/>
                  <w:marRight w:val="0"/>
                  <w:marTop w:val="0"/>
                  <w:marBottom w:val="0"/>
                  <w:divBdr>
                    <w:top w:val="none" w:sz="0" w:space="0" w:color="auto"/>
                    <w:left w:val="none" w:sz="0" w:space="0" w:color="auto"/>
                    <w:bottom w:val="none" w:sz="0" w:space="0" w:color="auto"/>
                    <w:right w:val="none" w:sz="0" w:space="0" w:color="auto"/>
                  </w:divBdr>
                </w:div>
                <w:div w:id="949119619">
                  <w:marLeft w:val="0"/>
                  <w:marRight w:val="0"/>
                  <w:marTop w:val="0"/>
                  <w:marBottom w:val="0"/>
                  <w:divBdr>
                    <w:top w:val="none" w:sz="0" w:space="0" w:color="auto"/>
                    <w:left w:val="none" w:sz="0" w:space="0" w:color="auto"/>
                    <w:bottom w:val="none" w:sz="0" w:space="0" w:color="auto"/>
                    <w:right w:val="none" w:sz="0" w:space="0" w:color="auto"/>
                  </w:divBdr>
                </w:div>
                <w:div w:id="1478644190">
                  <w:marLeft w:val="0"/>
                  <w:marRight w:val="0"/>
                  <w:marTop w:val="0"/>
                  <w:marBottom w:val="0"/>
                  <w:divBdr>
                    <w:top w:val="none" w:sz="0" w:space="0" w:color="auto"/>
                    <w:left w:val="none" w:sz="0" w:space="0" w:color="auto"/>
                    <w:bottom w:val="none" w:sz="0" w:space="0" w:color="auto"/>
                    <w:right w:val="none" w:sz="0" w:space="0" w:color="auto"/>
                  </w:divBdr>
                </w:div>
                <w:div w:id="1551770464">
                  <w:marLeft w:val="0"/>
                  <w:marRight w:val="0"/>
                  <w:marTop w:val="0"/>
                  <w:marBottom w:val="0"/>
                  <w:divBdr>
                    <w:top w:val="none" w:sz="0" w:space="0" w:color="auto"/>
                    <w:left w:val="none" w:sz="0" w:space="0" w:color="auto"/>
                    <w:bottom w:val="none" w:sz="0" w:space="0" w:color="auto"/>
                    <w:right w:val="none" w:sz="0" w:space="0" w:color="auto"/>
                  </w:divBdr>
                </w:div>
                <w:div w:id="826481656">
                  <w:marLeft w:val="0"/>
                  <w:marRight w:val="0"/>
                  <w:marTop w:val="0"/>
                  <w:marBottom w:val="0"/>
                  <w:divBdr>
                    <w:top w:val="none" w:sz="0" w:space="0" w:color="auto"/>
                    <w:left w:val="none" w:sz="0" w:space="0" w:color="auto"/>
                    <w:bottom w:val="none" w:sz="0" w:space="0" w:color="auto"/>
                    <w:right w:val="none" w:sz="0" w:space="0" w:color="auto"/>
                  </w:divBdr>
                </w:div>
                <w:div w:id="81074537">
                  <w:marLeft w:val="0"/>
                  <w:marRight w:val="0"/>
                  <w:marTop w:val="0"/>
                  <w:marBottom w:val="0"/>
                  <w:divBdr>
                    <w:top w:val="none" w:sz="0" w:space="0" w:color="auto"/>
                    <w:left w:val="none" w:sz="0" w:space="0" w:color="auto"/>
                    <w:bottom w:val="none" w:sz="0" w:space="0" w:color="auto"/>
                    <w:right w:val="none" w:sz="0" w:space="0" w:color="auto"/>
                  </w:divBdr>
                </w:div>
                <w:div w:id="1651515783">
                  <w:marLeft w:val="0"/>
                  <w:marRight w:val="0"/>
                  <w:marTop w:val="0"/>
                  <w:marBottom w:val="0"/>
                  <w:divBdr>
                    <w:top w:val="none" w:sz="0" w:space="0" w:color="auto"/>
                    <w:left w:val="none" w:sz="0" w:space="0" w:color="auto"/>
                    <w:bottom w:val="none" w:sz="0" w:space="0" w:color="auto"/>
                    <w:right w:val="none" w:sz="0" w:space="0" w:color="auto"/>
                  </w:divBdr>
                </w:div>
                <w:div w:id="1338725466">
                  <w:marLeft w:val="0"/>
                  <w:marRight w:val="0"/>
                  <w:marTop w:val="0"/>
                  <w:marBottom w:val="0"/>
                  <w:divBdr>
                    <w:top w:val="none" w:sz="0" w:space="0" w:color="auto"/>
                    <w:left w:val="none" w:sz="0" w:space="0" w:color="auto"/>
                    <w:bottom w:val="none" w:sz="0" w:space="0" w:color="auto"/>
                    <w:right w:val="none" w:sz="0" w:space="0" w:color="auto"/>
                  </w:divBdr>
                </w:div>
                <w:div w:id="471407232">
                  <w:marLeft w:val="0"/>
                  <w:marRight w:val="0"/>
                  <w:marTop w:val="0"/>
                  <w:marBottom w:val="0"/>
                  <w:divBdr>
                    <w:top w:val="none" w:sz="0" w:space="0" w:color="auto"/>
                    <w:left w:val="none" w:sz="0" w:space="0" w:color="auto"/>
                    <w:bottom w:val="none" w:sz="0" w:space="0" w:color="auto"/>
                    <w:right w:val="none" w:sz="0" w:space="0" w:color="auto"/>
                  </w:divBdr>
                </w:div>
                <w:div w:id="504826464">
                  <w:marLeft w:val="0"/>
                  <w:marRight w:val="0"/>
                  <w:marTop w:val="0"/>
                  <w:marBottom w:val="0"/>
                  <w:divBdr>
                    <w:top w:val="none" w:sz="0" w:space="0" w:color="auto"/>
                    <w:left w:val="none" w:sz="0" w:space="0" w:color="auto"/>
                    <w:bottom w:val="none" w:sz="0" w:space="0" w:color="auto"/>
                    <w:right w:val="none" w:sz="0" w:space="0" w:color="auto"/>
                  </w:divBdr>
                </w:div>
                <w:div w:id="317543209">
                  <w:marLeft w:val="0"/>
                  <w:marRight w:val="0"/>
                  <w:marTop w:val="0"/>
                  <w:marBottom w:val="0"/>
                  <w:divBdr>
                    <w:top w:val="none" w:sz="0" w:space="0" w:color="auto"/>
                    <w:left w:val="none" w:sz="0" w:space="0" w:color="auto"/>
                    <w:bottom w:val="none" w:sz="0" w:space="0" w:color="auto"/>
                    <w:right w:val="none" w:sz="0" w:space="0" w:color="auto"/>
                  </w:divBdr>
                </w:div>
                <w:div w:id="1862282788">
                  <w:marLeft w:val="0"/>
                  <w:marRight w:val="0"/>
                  <w:marTop w:val="0"/>
                  <w:marBottom w:val="0"/>
                  <w:divBdr>
                    <w:top w:val="none" w:sz="0" w:space="0" w:color="auto"/>
                    <w:left w:val="none" w:sz="0" w:space="0" w:color="auto"/>
                    <w:bottom w:val="none" w:sz="0" w:space="0" w:color="auto"/>
                    <w:right w:val="none" w:sz="0" w:space="0" w:color="auto"/>
                  </w:divBdr>
                </w:div>
                <w:div w:id="812910734">
                  <w:marLeft w:val="0"/>
                  <w:marRight w:val="0"/>
                  <w:marTop w:val="0"/>
                  <w:marBottom w:val="0"/>
                  <w:divBdr>
                    <w:top w:val="none" w:sz="0" w:space="0" w:color="auto"/>
                    <w:left w:val="none" w:sz="0" w:space="0" w:color="auto"/>
                    <w:bottom w:val="none" w:sz="0" w:space="0" w:color="auto"/>
                    <w:right w:val="none" w:sz="0" w:space="0" w:color="auto"/>
                  </w:divBdr>
                </w:div>
                <w:div w:id="1254052247">
                  <w:marLeft w:val="0"/>
                  <w:marRight w:val="0"/>
                  <w:marTop w:val="0"/>
                  <w:marBottom w:val="0"/>
                  <w:divBdr>
                    <w:top w:val="none" w:sz="0" w:space="0" w:color="auto"/>
                    <w:left w:val="none" w:sz="0" w:space="0" w:color="auto"/>
                    <w:bottom w:val="none" w:sz="0" w:space="0" w:color="auto"/>
                    <w:right w:val="none" w:sz="0" w:space="0" w:color="auto"/>
                  </w:divBdr>
                </w:div>
                <w:div w:id="939600462">
                  <w:marLeft w:val="0"/>
                  <w:marRight w:val="0"/>
                  <w:marTop w:val="0"/>
                  <w:marBottom w:val="0"/>
                  <w:divBdr>
                    <w:top w:val="none" w:sz="0" w:space="0" w:color="auto"/>
                    <w:left w:val="none" w:sz="0" w:space="0" w:color="auto"/>
                    <w:bottom w:val="none" w:sz="0" w:space="0" w:color="auto"/>
                    <w:right w:val="none" w:sz="0" w:space="0" w:color="auto"/>
                  </w:divBdr>
                </w:div>
                <w:div w:id="308873673">
                  <w:marLeft w:val="0"/>
                  <w:marRight w:val="0"/>
                  <w:marTop w:val="0"/>
                  <w:marBottom w:val="0"/>
                  <w:divBdr>
                    <w:top w:val="none" w:sz="0" w:space="0" w:color="auto"/>
                    <w:left w:val="none" w:sz="0" w:space="0" w:color="auto"/>
                    <w:bottom w:val="none" w:sz="0" w:space="0" w:color="auto"/>
                    <w:right w:val="none" w:sz="0" w:space="0" w:color="auto"/>
                  </w:divBdr>
                </w:div>
                <w:div w:id="1589189595">
                  <w:marLeft w:val="0"/>
                  <w:marRight w:val="0"/>
                  <w:marTop w:val="0"/>
                  <w:marBottom w:val="0"/>
                  <w:divBdr>
                    <w:top w:val="none" w:sz="0" w:space="0" w:color="auto"/>
                    <w:left w:val="none" w:sz="0" w:space="0" w:color="auto"/>
                    <w:bottom w:val="none" w:sz="0" w:space="0" w:color="auto"/>
                    <w:right w:val="none" w:sz="0" w:space="0" w:color="auto"/>
                  </w:divBdr>
                </w:div>
                <w:div w:id="883253234">
                  <w:marLeft w:val="0"/>
                  <w:marRight w:val="0"/>
                  <w:marTop w:val="0"/>
                  <w:marBottom w:val="0"/>
                  <w:divBdr>
                    <w:top w:val="none" w:sz="0" w:space="0" w:color="auto"/>
                    <w:left w:val="none" w:sz="0" w:space="0" w:color="auto"/>
                    <w:bottom w:val="none" w:sz="0" w:space="0" w:color="auto"/>
                    <w:right w:val="none" w:sz="0" w:space="0" w:color="auto"/>
                  </w:divBdr>
                </w:div>
                <w:div w:id="1521240780">
                  <w:marLeft w:val="0"/>
                  <w:marRight w:val="0"/>
                  <w:marTop w:val="0"/>
                  <w:marBottom w:val="0"/>
                  <w:divBdr>
                    <w:top w:val="none" w:sz="0" w:space="0" w:color="auto"/>
                    <w:left w:val="none" w:sz="0" w:space="0" w:color="auto"/>
                    <w:bottom w:val="none" w:sz="0" w:space="0" w:color="auto"/>
                    <w:right w:val="none" w:sz="0" w:space="0" w:color="auto"/>
                  </w:divBdr>
                </w:div>
                <w:div w:id="132018392">
                  <w:marLeft w:val="0"/>
                  <w:marRight w:val="0"/>
                  <w:marTop w:val="0"/>
                  <w:marBottom w:val="0"/>
                  <w:divBdr>
                    <w:top w:val="none" w:sz="0" w:space="0" w:color="auto"/>
                    <w:left w:val="none" w:sz="0" w:space="0" w:color="auto"/>
                    <w:bottom w:val="none" w:sz="0" w:space="0" w:color="auto"/>
                    <w:right w:val="none" w:sz="0" w:space="0" w:color="auto"/>
                  </w:divBdr>
                </w:div>
                <w:div w:id="1191839985">
                  <w:marLeft w:val="0"/>
                  <w:marRight w:val="0"/>
                  <w:marTop w:val="0"/>
                  <w:marBottom w:val="0"/>
                  <w:divBdr>
                    <w:top w:val="none" w:sz="0" w:space="0" w:color="auto"/>
                    <w:left w:val="none" w:sz="0" w:space="0" w:color="auto"/>
                    <w:bottom w:val="none" w:sz="0" w:space="0" w:color="auto"/>
                    <w:right w:val="none" w:sz="0" w:space="0" w:color="auto"/>
                  </w:divBdr>
                </w:div>
                <w:div w:id="180290374">
                  <w:marLeft w:val="0"/>
                  <w:marRight w:val="0"/>
                  <w:marTop w:val="0"/>
                  <w:marBottom w:val="0"/>
                  <w:divBdr>
                    <w:top w:val="none" w:sz="0" w:space="0" w:color="auto"/>
                    <w:left w:val="none" w:sz="0" w:space="0" w:color="auto"/>
                    <w:bottom w:val="none" w:sz="0" w:space="0" w:color="auto"/>
                    <w:right w:val="none" w:sz="0" w:space="0" w:color="auto"/>
                  </w:divBdr>
                </w:div>
                <w:div w:id="593510630">
                  <w:marLeft w:val="0"/>
                  <w:marRight w:val="0"/>
                  <w:marTop w:val="0"/>
                  <w:marBottom w:val="0"/>
                  <w:divBdr>
                    <w:top w:val="none" w:sz="0" w:space="0" w:color="auto"/>
                    <w:left w:val="none" w:sz="0" w:space="0" w:color="auto"/>
                    <w:bottom w:val="none" w:sz="0" w:space="0" w:color="auto"/>
                    <w:right w:val="none" w:sz="0" w:space="0" w:color="auto"/>
                  </w:divBdr>
                </w:div>
                <w:div w:id="1101876414">
                  <w:marLeft w:val="0"/>
                  <w:marRight w:val="0"/>
                  <w:marTop w:val="0"/>
                  <w:marBottom w:val="0"/>
                  <w:divBdr>
                    <w:top w:val="none" w:sz="0" w:space="0" w:color="auto"/>
                    <w:left w:val="none" w:sz="0" w:space="0" w:color="auto"/>
                    <w:bottom w:val="none" w:sz="0" w:space="0" w:color="auto"/>
                    <w:right w:val="none" w:sz="0" w:space="0" w:color="auto"/>
                  </w:divBdr>
                </w:div>
                <w:div w:id="989284257">
                  <w:marLeft w:val="0"/>
                  <w:marRight w:val="0"/>
                  <w:marTop w:val="0"/>
                  <w:marBottom w:val="0"/>
                  <w:divBdr>
                    <w:top w:val="none" w:sz="0" w:space="0" w:color="auto"/>
                    <w:left w:val="none" w:sz="0" w:space="0" w:color="auto"/>
                    <w:bottom w:val="none" w:sz="0" w:space="0" w:color="auto"/>
                    <w:right w:val="none" w:sz="0" w:space="0" w:color="auto"/>
                  </w:divBdr>
                </w:div>
                <w:div w:id="277025800">
                  <w:marLeft w:val="0"/>
                  <w:marRight w:val="0"/>
                  <w:marTop w:val="0"/>
                  <w:marBottom w:val="0"/>
                  <w:divBdr>
                    <w:top w:val="none" w:sz="0" w:space="0" w:color="auto"/>
                    <w:left w:val="none" w:sz="0" w:space="0" w:color="auto"/>
                    <w:bottom w:val="none" w:sz="0" w:space="0" w:color="auto"/>
                    <w:right w:val="none" w:sz="0" w:space="0" w:color="auto"/>
                  </w:divBdr>
                </w:div>
                <w:div w:id="2007437325">
                  <w:marLeft w:val="0"/>
                  <w:marRight w:val="0"/>
                  <w:marTop w:val="0"/>
                  <w:marBottom w:val="0"/>
                  <w:divBdr>
                    <w:top w:val="none" w:sz="0" w:space="0" w:color="auto"/>
                    <w:left w:val="none" w:sz="0" w:space="0" w:color="auto"/>
                    <w:bottom w:val="none" w:sz="0" w:space="0" w:color="auto"/>
                    <w:right w:val="none" w:sz="0" w:space="0" w:color="auto"/>
                  </w:divBdr>
                </w:div>
                <w:div w:id="1190876315">
                  <w:marLeft w:val="0"/>
                  <w:marRight w:val="0"/>
                  <w:marTop w:val="0"/>
                  <w:marBottom w:val="0"/>
                  <w:divBdr>
                    <w:top w:val="none" w:sz="0" w:space="0" w:color="auto"/>
                    <w:left w:val="none" w:sz="0" w:space="0" w:color="auto"/>
                    <w:bottom w:val="none" w:sz="0" w:space="0" w:color="auto"/>
                    <w:right w:val="none" w:sz="0" w:space="0" w:color="auto"/>
                  </w:divBdr>
                </w:div>
                <w:div w:id="1312060297">
                  <w:marLeft w:val="0"/>
                  <w:marRight w:val="0"/>
                  <w:marTop w:val="0"/>
                  <w:marBottom w:val="0"/>
                  <w:divBdr>
                    <w:top w:val="none" w:sz="0" w:space="0" w:color="auto"/>
                    <w:left w:val="none" w:sz="0" w:space="0" w:color="auto"/>
                    <w:bottom w:val="none" w:sz="0" w:space="0" w:color="auto"/>
                    <w:right w:val="none" w:sz="0" w:space="0" w:color="auto"/>
                  </w:divBdr>
                </w:div>
                <w:div w:id="1971126672">
                  <w:marLeft w:val="0"/>
                  <w:marRight w:val="0"/>
                  <w:marTop w:val="0"/>
                  <w:marBottom w:val="0"/>
                  <w:divBdr>
                    <w:top w:val="none" w:sz="0" w:space="0" w:color="auto"/>
                    <w:left w:val="none" w:sz="0" w:space="0" w:color="auto"/>
                    <w:bottom w:val="none" w:sz="0" w:space="0" w:color="auto"/>
                    <w:right w:val="none" w:sz="0" w:space="0" w:color="auto"/>
                  </w:divBdr>
                </w:div>
                <w:div w:id="2143110797">
                  <w:marLeft w:val="0"/>
                  <w:marRight w:val="0"/>
                  <w:marTop w:val="0"/>
                  <w:marBottom w:val="0"/>
                  <w:divBdr>
                    <w:top w:val="none" w:sz="0" w:space="0" w:color="auto"/>
                    <w:left w:val="none" w:sz="0" w:space="0" w:color="auto"/>
                    <w:bottom w:val="none" w:sz="0" w:space="0" w:color="auto"/>
                    <w:right w:val="none" w:sz="0" w:space="0" w:color="auto"/>
                  </w:divBdr>
                </w:div>
                <w:div w:id="778337170">
                  <w:marLeft w:val="0"/>
                  <w:marRight w:val="0"/>
                  <w:marTop w:val="0"/>
                  <w:marBottom w:val="0"/>
                  <w:divBdr>
                    <w:top w:val="none" w:sz="0" w:space="0" w:color="auto"/>
                    <w:left w:val="none" w:sz="0" w:space="0" w:color="auto"/>
                    <w:bottom w:val="none" w:sz="0" w:space="0" w:color="auto"/>
                    <w:right w:val="none" w:sz="0" w:space="0" w:color="auto"/>
                  </w:divBdr>
                </w:div>
                <w:div w:id="938873019">
                  <w:marLeft w:val="0"/>
                  <w:marRight w:val="0"/>
                  <w:marTop w:val="0"/>
                  <w:marBottom w:val="0"/>
                  <w:divBdr>
                    <w:top w:val="none" w:sz="0" w:space="0" w:color="auto"/>
                    <w:left w:val="none" w:sz="0" w:space="0" w:color="auto"/>
                    <w:bottom w:val="none" w:sz="0" w:space="0" w:color="auto"/>
                    <w:right w:val="none" w:sz="0" w:space="0" w:color="auto"/>
                  </w:divBdr>
                </w:div>
                <w:div w:id="1824616599">
                  <w:marLeft w:val="0"/>
                  <w:marRight w:val="0"/>
                  <w:marTop w:val="0"/>
                  <w:marBottom w:val="0"/>
                  <w:divBdr>
                    <w:top w:val="none" w:sz="0" w:space="0" w:color="auto"/>
                    <w:left w:val="none" w:sz="0" w:space="0" w:color="auto"/>
                    <w:bottom w:val="none" w:sz="0" w:space="0" w:color="auto"/>
                    <w:right w:val="none" w:sz="0" w:space="0" w:color="auto"/>
                  </w:divBdr>
                </w:div>
                <w:div w:id="111442875">
                  <w:marLeft w:val="0"/>
                  <w:marRight w:val="0"/>
                  <w:marTop w:val="0"/>
                  <w:marBottom w:val="0"/>
                  <w:divBdr>
                    <w:top w:val="none" w:sz="0" w:space="0" w:color="auto"/>
                    <w:left w:val="none" w:sz="0" w:space="0" w:color="auto"/>
                    <w:bottom w:val="none" w:sz="0" w:space="0" w:color="auto"/>
                    <w:right w:val="none" w:sz="0" w:space="0" w:color="auto"/>
                  </w:divBdr>
                </w:div>
                <w:div w:id="1343124354">
                  <w:marLeft w:val="0"/>
                  <w:marRight w:val="0"/>
                  <w:marTop w:val="0"/>
                  <w:marBottom w:val="0"/>
                  <w:divBdr>
                    <w:top w:val="none" w:sz="0" w:space="0" w:color="auto"/>
                    <w:left w:val="none" w:sz="0" w:space="0" w:color="auto"/>
                    <w:bottom w:val="none" w:sz="0" w:space="0" w:color="auto"/>
                    <w:right w:val="none" w:sz="0" w:space="0" w:color="auto"/>
                  </w:divBdr>
                </w:div>
                <w:div w:id="1590189114">
                  <w:marLeft w:val="0"/>
                  <w:marRight w:val="0"/>
                  <w:marTop w:val="0"/>
                  <w:marBottom w:val="0"/>
                  <w:divBdr>
                    <w:top w:val="none" w:sz="0" w:space="0" w:color="auto"/>
                    <w:left w:val="none" w:sz="0" w:space="0" w:color="auto"/>
                    <w:bottom w:val="none" w:sz="0" w:space="0" w:color="auto"/>
                    <w:right w:val="none" w:sz="0" w:space="0" w:color="auto"/>
                  </w:divBdr>
                </w:div>
                <w:div w:id="1377312094">
                  <w:marLeft w:val="0"/>
                  <w:marRight w:val="0"/>
                  <w:marTop w:val="0"/>
                  <w:marBottom w:val="0"/>
                  <w:divBdr>
                    <w:top w:val="none" w:sz="0" w:space="0" w:color="auto"/>
                    <w:left w:val="none" w:sz="0" w:space="0" w:color="auto"/>
                    <w:bottom w:val="none" w:sz="0" w:space="0" w:color="auto"/>
                    <w:right w:val="none" w:sz="0" w:space="0" w:color="auto"/>
                  </w:divBdr>
                </w:div>
                <w:div w:id="766199802">
                  <w:marLeft w:val="0"/>
                  <w:marRight w:val="0"/>
                  <w:marTop w:val="0"/>
                  <w:marBottom w:val="0"/>
                  <w:divBdr>
                    <w:top w:val="none" w:sz="0" w:space="0" w:color="auto"/>
                    <w:left w:val="none" w:sz="0" w:space="0" w:color="auto"/>
                    <w:bottom w:val="none" w:sz="0" w:space="0" w:color="auto"/>
                    <w:right w:val="none" w:sz="0" w:space="0" w:color="auto"/>
                  </w:divBdr>
                </w:div>
                <w:div w:id="1332879251">
                  <w:marLeft w:val="0"/>
                  <w:marRight w:val="0"/>
                  <w:marTop w:val="0"/>
                  <w:marBottom w:val="0"/>
                  <w:divBdr>
                    <w:top w:val="none" w:sz="0" w:space="0" w:color="auto"/>
                    <w:left w:val="none" w:sz="0" w:space="0" w:color="auto"/>
                    <w:bottom w:val="none" w:sz="0" w:space="0" w:color="auto"/>
                    <w:right w:val="none" w:sz="0" w:space="0" w:color="auto"/>
                  </w:divBdr>
                </w:div>
                <w:div w:id="1238326894">
                  <w:marLeft w:val="0"/>
                  <w:marRight w:val="0"/>
                  <w:marTop w:val="0"/>
                  <w:marBottom w:val="0"/>
                  <w:divBdr>
                    <w:top w:val="none" w:sz="0" w:space="0" w:color="auto"/>
                    <w:left w:val="none" w:sz="0" w:space="0" w:color="auto"/>
                    <w:bottom w:val="none" w:sz="0" w:space="0" w:color="auto"/>
                    <w:right w:val="none" w:sz="0" w:space="0" w:color="auto"/>
                  </w:divBdr>
                </w:div>
                <w:div w:id="884680244">
                  <w:marLeft w:val="0"/>
                  <w:marRight w:val="0"/>
                  <w:marTop w:val="0"/>
                  <w:marBottom w:val="0"/>
                  <w:divBdr>
                    <w:top w:val="none" w:sz="0" w:space="0" w:color="auto"/>
                    <w:left w:val="none" w:sz="0" w:space="0" w:color="auto"/>
                    <w:bottom w:val="none" w:sz="0" w:space="0" w:color="auto"/>
                    <w:right w:val="none" w:sz="0" w:space="0" w:color="auto"/>
                  </w:divBdr>
                </w:div>
                <w:div w:id="777064784">
                  <w:marLeft w:val="0"/>
                  <w:marRight w:val="0"/>
                  <w:marTop w:val="0"/>
                  <w:marBottom w:val="0"/>
                  <w:divBdr>
                    <w:top w:val="none" w:sz="0" w:space="0" w:color="auto"/>
                    <w:left w:val="none" w:sz="0" w:space="0" w:color="auto"/>
                    <w:bottom w:val="none" w:sz="0" w:space="0" w:color="auto"/>
                    <w:right w:val="none" w:sz="0" w:space="0" w:color="auto"/>
                  </w:divBdr>
                </w:div>
                <w:div w:id="1239166736">
                  <w:marLeft w:val="0"/>
                  <w:marRight w:val="0"/>
                  <w:marTop w:val="0"/>
                  <w:marBottom w:val="0"/>
                  <w:divBdr>
                    <w:top w:val="none" w:sz="0" w:space="0" w:color="auto"/>
                    <w:left w:val="none" w:sz="0" w:space="0" w:color="auto"/>
                    <w:bottom w:val="none" w:sz="0" w:space="0" w:color="auto"/>
                    <w:right w:val="none" w:sz="0" w:space="0" w:color="auto"/>
                  </w:divBdr>
                </w:div>
                <w:div w:id="85343883">
                  <w:marLeft w:val="0"/>
                  <w:marRight w:val="0"/>
                  <w:marTop w:val="0"/>
                  <w:marBottom w:val="0"/>
                  <w:divBdr>
                    <w:top w:val="none" w:sz="0" w:space="0" w:color="auto"/>
                    <w:left w:val="none" w:sz="0" w:space="0" w:color="auto"/>
                    <w:bottom w:val="none" w:sz="0" w:space="0" w:color="auto"/>
                    <w:right w:val="none" w:sz="0" w:space="0" w:color="auto"/>
                  </w:divBdr>
                </w:div>
                <w:div w:id="1737626768">
                  <w:marLeft w:val="0"/>
                  <w:marRight w:val="0"/>
                  <w:marTop w:val="0"/>
                  <w:marBottom w:val="0"/>
                  <w:divBdr>
                    <w:top w:val="none" w:sz="0" w:space="0" w:color="auto"/>
                    <w:left w:val="none" w:sz="0" w:space="0" w:color="auto"/>
                    <w:bottom w:val="none" w:sz="0" w:space="0" w:color="auto"/>
                    <w:right w:val="none" w:sz="0" w:space="0" w:color="auto"/>
                  </w:divBdr>
                </w:div>
                <w:div w:id="1808816889">
                  <w:marLeft w:val="0"/>
                  <w:marRight w:val="0"/>
                  <w:marTop w:val="0"/>
                  <w:marBottom w:val="0"/>
                  <w:divBdr>
                    <w:top w:val="none" w:sz="0" w:space="0" w:color="auto"/>
                    <w:left w:val="none" w:sz="0" w:space="0" w:color="auto"/>
                    <w:bottom w:val="none" w:sz="0" w:space="0" w:color="auto"/>
                    <w:right w:val="none" w:sz="0" w:space="0" w:color="auto"/>
                  </w:divBdr>
                </w:div>
                <w:div w:id="453914211">
                  <w:marLeft w:val="0"/>
                  <w:marRight w:val="0"/>
                  <w:marTop w:val="0"/>
                  <w:marBottom w:val="0"/>
                  <w:divBdr>
                    <w:top w:val="none" w:sz="0" w:space="0" w:color="auto"/>
                    <w:left w:val="none" w:sz="0" w:space="0" w:color="auto"/>
                    <w:bottom w:val="none" w:sz="0" w:space="0" w:color="auto"/>
                    <w:right w:val="none" w:sz="0" w:space="0" w:color="auto"/>
                  </w:divBdr>
                </w:div>
                <w:div w:id="392046563">
                  <w:marLeft w:val="0"/>
                  <w:marRight w:val="0"/>
                  <w:marTop w:val="0"/>
                  <w:marBottom w:val="0"/>
                  <w:divBdr>
                    <w:top w:val="none" w:sz="0" w:space="0" w:color="auto"/>
                    <w:left w:val="none" w:sz="0" w:space="0" w:color="auto"/>
                    <w:bottom w:val="none" w:sz="0" w:space="0" w:color="auto"/>
                    <w:right w:val="none" w:sz="0" w:space="0" w:color="auto"/>
                  </w:divBdr>
                </w:div>
                <w:div w:id="899055556">
                  <w:marLeft w:val="0"/>
                  <w:marRight w:val="0"/>
                  <w:marTop w:val="0"/>
                  <w:marBottom w:val="0"/>
                  <w:divBdr>
                    <w:top w:val="none" w:sz="0" w:space="0" w:color="auto"/>
                    <w:left w:val="none" w:sz="0" w:space="0" w:color="auto"/>
                    <w:bottom w:val="none" w:sz="0" w:space="0" w:color="auto"/>
                    <w:right w:val="none" w:sz="0" w:space="0" w:color="auto"/>
                  </w:divBdr>
                </w:div>
                <w:div w:id="581572530">
                  <w:marLeft w:val="0"/>
                  <w:marRight w:val="0"/>
                  <w:marTop w:val="0"/>
                  <w:marBottom w:val="0"/>
                  <w:divBdr>
                    <w:top w:val="none" w:sz="0" w:space="0" w:color="auto"/>
                    <w:left w:val="none" w:sz="0" w:space="0" w:color="auto"/>
                    <w:bottom w:val="none" w:sz="0" w:space="0" w:color="auto"/>
                    <w:right w:val="none" w:sz="0" w:space="0" w:color="auto"/>
                  </w:divBdr>
                </w:div>
                <w:div w:id="273631576">
                  <w:marLeft w:val="0"/>
                  <w:marRight w:val="0"/>
                  <w:marTop w:val="0"/>
                  <w:marBottom w:val="0"/>
                  <w:divBdr>
                    <w:top w:val="none" w:sz="0" w:space="0" w:color="auto"/>
                    <w:left w:val="none" w:sz="0" w:space="0" w:color="auto"/>
                    <w:bottom w:val="none" w:sz="0" w:space="0" w:color="auto"/>
                    <w:right w:val="none" w:sz="0" w:space="0" w:color="auto"/>
                  </w:divBdr>
                </w:div>
                <w:div w:id="1687512036">
                  <w:marLeft w:val="0"/>
                  <w:marRight w:val="0"/>
                  <w:marTop w:val="0"/>
                  <w:marBottom w:val="0"/>
                  <w:divBdr>
                    <w:top w:val="none" w:sz="0" w:space="0" w:color="auto"/>
                    <w:left w:val="none" w:sz="0" w:space="0" w:color="auto"/>
                    <w:bottom w:val="none" w:sz="0" w:space="0" w:color="auto"/>
                    <w:right w:val="none" w:sz="0" w:space="0" w:color="auto"/>
                  </w:divBdr>
                </w:div>
                <w:div w:id="1424689192">
                  <w:marLeft w:val="0"/>
                  <w:marRight w:val="0"/>
                  <w:marTop w:val="0"/>
                  <w:marBottom w:val="0"/>
                  <w:divBdr>
                    <w:top w:val="none" w:sz="0" w:space="0" w:color="auto"/>
                    <w:left w:val="none" w:sz="0" w:space="0" w:color="auto"/>
                    <w:bottom w:val="none" w:sz="0" w:space="0" w:color="auto"/>
                    <w:right w:val="none" w:sz="0" w:space="0" w:color="auto"/>
                  </w:divBdr>
                </w:div>
                <w:div w:id="1836217712">
                  <w:marLeft w:val="0"/>
                  <w:marRight w:val="0"/>
                  <w:marTop w:val="0"/>
                  <w:marBottom w:val="0"/>
                  <w:divBdr>
                    <w:top w:val="none" w:sz="0" w:space="0" w:color="auto"/>
                    <w:left w:val="none" w:sz="0" w:space="0" w:color="auto"/>
                    <w:bottom w:val="none" w:sz="0" w:space="0" w:color="auto"/>
                    <w:right w:val="none" w:sz="0" w:space="0" w:color="auto"/>
                  </w:divBdr>
                </w:div>
                <w:div w:id="35127669">
                  <w:marLeft w:val="0"/>
                  <w:marRight w:val="0"/>
                  <w:marTop w:val="0"/>
                  <w:marBottom w:val="0"/>
                  <w:divBdr>
                    <w:top w:val="none" w:sz="0" w:space="0" w:color="auto"/>
                    <w:left w:val="none" w:sz="0" w:space="0" w:color="auto"/>
                    <w:bottom w:val="none" w:sz="0" w:space="0" w:color="auto"/>
                    <w:right w:val="none" w:sz="0" w:space="0" w:color="auto"/>
                  </w:divBdr>
                </w:div>
                <w:div w:id="1592154527">
                  <w:marLeft w:val="0"/>
                  <w:marRight w:val="0"/>
                  <w:marTop w:val="0"/>
                  <w:marBottom w:val="0"/>
                  <w:divBdr>
                    <w:top w:val="none" w:sz="0" w:space="0" w:color="auto"/>
                    <w:left w:val="none" w:sz="0" w:space="0" w:color="auto"/>
                    <w:bottom w:val="none" w:sz="0" w:space="0" w:color="auto"/>
                    <w:right w:val="none" w:sz="0" w:space="0" w:color="auto"/>
                  </w:divBdr>
                </w:div>
                <w:div w:id="988362352">
                  <w:marLeft w:val="0"/>
                  <w:marRight w:val="0"/>
                  <w:marTop w:val="0"/>
                  <w:marBottom w:val="0"/>
                  <w:divBdr>
                    <w:top w:val="none" w:sz="0" w:space="0" w:color="auto"/>
                    <w:left w:val="none" w:sz="0" w:space="0" w:color="auto"/>
                    <w:bottom w:val="none" w:sz="0" w:space="0" w:color="auto"/>
                    <w:right w:val="none" w:sz="0" w:space="0" w:color="auto"/>
                  </w:divBdr>
                </w:div>
                <w:div w:id="2111003275">
                  <w:marLeft w:val="0"/>
                  <w:marRight w:val="0"/>
                  <w:marTop w:val="0"/>
                  <w:marBottom w:val="0"/>
                  <w:divBdr>
                    <w:top w:val="none" w:sz="0" w:space="0" w:color="auto"/>
                    <w:left w:val="none" w:sz="0" w:space="0" w:color="auto"/>
                    <w:bottom w:val="none" w:sz="0" w:space="0" w:color="auto"/>
                    <w:right w:val="none" w:sz="0" w:space="0" w:color="auto"/>
                  </w:divBdr>
                </w:div>
                <w:div w:id="834954544">
                  <w:marLeft w:val="0"/>
                  <w:marRight w:val="0"/>
                  <w:marTop w:val="0"/>
                  <w:marBottom w:val="0"/>
                  <w:divBdr>
                    <w:top w:val="none" w:sz="0" w:space="0" w:color="auto"/>
                    <w:left w:val="none" w:sz="0" w:space="0" w:color="auto"/>
                    <w:bottom w:val="none" w:sz="0" w:space="0" w:color="auto"/>
                    <w:right w:val="none" w:sz="0" w:space="0" w:color="auto"/>
                  </w:divBdr>
                </w:div>
                <w:div w:id="236866131">
                  <w:marLeft w:val="0"/>
                  <w:marRight w:val="0"/>
                  <w:marTop w:val="0"/>
                  <w:marBottom w:val="0"/>
                  <w:divBdr>
                    <w:top w:val="none" w:sz="0" w:space="0" w:color="auto"/>
                    <w:left w:val="none" w:sz="0" w:space="0" w:color="auto"/>
                    <w:bottom w:val="none" w:sz="0" w:space="0" w:color="auto"/>
                    <w:right w:val="none" w:sz="0" w:space="0" w:color="auto"/>
                  </w:divBdr>
                </w:div>
                <w:div w:id="1905527397">
                  <w:marLeft w:val="0"/>
                  <w:marRight w:val="0"/>
                  <w:marTop w:val="0"/>
                  <w:marBottom w:val="0"/>
                  <w:divBdr>
                    <w:top w:val="none" w:sz="0" w:space="0" w:color="auto"/>
                    <w:left w:val="none" w:sz="0" w:space="0" w:color="auto"/>
                    <w:bottom w:val="none" w:sz="0" w:space="0" w:color="auto"/>
                    <w:right w:val="none" w:sz="0" w:space="0" w:color="auto"/>
                  </w:divBdr>
                </w:div>
                <w:div w:id="1048067279">
                  <w:marLeft w:val="0"/>
                  <w:marRight w:val="0"/>
                  <w:marTop w:val="0"/>
                  <w:marBottom w:val="0"/>
                  <w:divBdr>
                    <w:top w:val="none" w:sz="0" w:space="0" w:color="auto"/>
                    <w:left w:val="none" w:sz="0" w:space="0" w:color="auto"/>
                    <w:bottom w:val="none" w:sz="0" w:space="0" w:color="auto"/>
                    <w:right w:val="none" w:sz="0" w:space="0" w:color="auto"/>
                  </w:divBdr>
                </w:div>
                <w:div w:id="1619068523">
                  <w:marLeft w:val="0"/>
                  <w:marRight w:val="0"/>
                  <w:marTop w:val="0"/>
                  <w:marBottom w:val="0"/>
                  <w:divBdr>
                    <w:top w:val="none" w:sz="0" w:space="0" w:color="auto"/>
                    <w:left w:val="none" w:sz="0" w:space="0" w:color="auto"/>
                    <w:bottom w:val="none" w:sz="0" w:space="0" w:color="auto"/>
                    <w:right w:val="none" w:sz="0" w:space="0" w:color="auto"/>
                  </w:divBdr>
                </w:div>
                <w:div w:id="1038890968">
                  <w:marLeft w:val="0"/>
                  <w:marRight w:val="0"/>
                  <w:marTop w:val="0"/>
                  <w:marBottom w:val="0"/>
                  <w:divBdr>
                    <w:top w:val="none" w:sz="0" w:space="0" w:color="auto"/>
                    <w:left w:val="none" w:sz="0" w:space="0" w:color="auto"/>
                    <w:bottom w:val="none" w:sz="0" w:space="0" w:color="auto"/>
                    <w:right w:val="none" w:sz="0" w:space="0" w:color="auto"/>
                  </w:divBdr>
                </w:div>
                <w:div w:id="1772387124">
                  <w:marLeft w:val="0"/>
                  <w:marRight w:val="0"/>
                  <w:marTop w:val="0"/>
                  <w:marBottom w:val="0"/>
                  <w:divBdr>
                    <w:top w:val="none" w:sz="0" w:space="0" w:color="auto"/>
                    <w:left w:val="none" w:sz="0" w:space="0" w:color="auto"/>
                    <w:bottom w:val="none" w:sz="0" w:space="0" w:color="auto"/>
                    <w:right w:val="none" w:sz="0" w:space="0" w:color="auto"/>
                  </w:divBdr>
                </w:div>
                <w:div w:id="659775611">
                  <w:marLeft w:val="0"/>
                  <w:marRight w:val="0"/>
                  <w:marTop w:val="0"/>
                  <w:marBottom w:val="0"/>
                  <w:divBdr>
                    <w:top w:val="none" w:sz="0" w:space="0" w:color="auto"/>
                    <w:left w:val="none" w:sz="0" w:space="0" w:color="auto"/>
                    <w:bottom w:val="none" w:sz="0" w:space="0" w:color="auto"/>
                    <w:right w:val="none" w:sz="0" w:space="0" w:color="auto"/>
                  </w:divBdr>
                </w:div>
                <w:div w:id="62149041">
                  <w:marLeft w:val="0"/>
                  <w:marRight w:val="0"/>
                  <w:marTop w:val="0"/>
                  <w:marBottom w:val="0"/>
                  <w:divBdr>
                    <w:top w:val="none" w:sz="0" w:space="0" w:color="auto"/>
                    <w:left w:val="none" w:sz="0" w:space="0" w:color="auto"/>
                    <w:bottom w:val="none" w:sz="0" w:space="0" w:color="auto"/>
                    <w:right w:val="none" w:sz="0" w:space="0" w:color="auto"/>
                  </w:divBdr>
                </w:div>
                <w:div w:id="305202742">
                  <w:marLeft w:val="0"/>
                  <w:marRight w:val="0"/>
                  <w:marTop w:val="0"/>
                  <w:marBottom w:val="0"/>
                  <w:divBdr>
                    <w:top w:val="none" w:sz="0" w:space="0" w:color="auto"/>
                    <w:left w:val="none" w:sz="0" w:space="0" w:color="auto"/>
                    <w:bottom w:val="none" w:sz="0" w:space="0" w:color="auto"/>
                    <w:right w:val="none" w:sz="0" w:space="0" w:color="auto"/>
                  </w:divBdr>
                </w:div>
                <w:div w:id="1566061017">
                  <w:marLeft w:val="0"/>
                  <w:marRight w:val="0"/>
                  <w:marTop w:val="0"/>
                  <w:marBottom w:val="0"/>
                  <w:divBdr>
                    <w:top w:val="none" w:sz="0" w:space="0" w:color="auto"/>
                    <w:left w:val="none" w:sz="0" w:space="0" w:color="auto"/>
                    <w:bottom w:val="none" w:sz="0" w:space="0" w:color="auto"/>
                    <w:right w:val="none" w:sz="0" w:space="0" w:color="auto"/>
                  </w:divBdr>
                </w:div>
                <w:div w:id="1966890595">
                  <w:marLeft w:val="0"/>
                  <w:marRight w:val="0"/>
                  <w:marTop w:val="0"/>
                  <w:marBottom w:val="0"/>
                  <w:divBdr>
                    <w:top w:val="none" w:sz="0" w:space="0" w:color="auto"/>
                    <w:left w:val="none" w:sz="0" w:space="0" w:color="auto"/>
                    <w:bottom w:val="none" w:sz="0" w:space="0" w:color="auto"/>
                    <w:right w:val="none" w:sz="0" w:space="0" w:color="auto"/>
                  </w:divBdr>
                </w:div>
                <w:div w:id="531695417">
                  <w:marLeft w:val="0"/>
                  <w:marRight w:val="0"/>
                  <w:marTop w:val="0"/>
                  <w:marBottom w:val="0"/>
                  <w:divBdr>
                    <w:top w:val="none" w:sz="0" w:space="0" w:color="auto"/>
                    <w:left w:val="none" w:sz="0" w:space="0" w:color="auto"/>
                    <w:bottom w:val="none" w:sz="0" w:space="0" w:color="auto"/>
                    <w:right w:val="none" w:sz="0" w:space="0" w:color="auto"/>
                  </w:divBdr>
                </w:div>
                <w:div w:id="244263715">
                  <w:marLeft w:val="0"/>
                  <w:marRight w:val="0"/>
                  <w:marTop w:val="0"/>
                  <w:marBottom w:val="0"/>
                  <w:divBdr>
                    <w:top w:val="none" w:sz="0" w:space="0" w:color="auto"/>
                    <w:left w:val="none" w:sz="0" w:space="0" w:color="auto"/>
                    <w:bottom w:val="none" w:sz="0" w:space="0" w:color="auto"/>
                    <w:right w:val="none" w:sz="0" w:space="0" w:color="auto"/>
                  </w:divBdr>
                </w:div>
                <w:div w:id="1643727092">
                  <w:marLeft w:val="0"/>
                  <w:marRight w:val="0"/>
                  <w:marTop w:val="0"/>
                  <w:marBottom w:val="0"/>
                  <w:divBdr>
                    <w:top w:val="none" w:sz="0" w:space="0" w:color="auto"/>
                    <w:left w:val="none" w:sz="0" w:space="0" w:color="auto"/>
                    <w:bottom w:val="none" w:sz="0" w:space="0" w:color="auto"/>
                    <w:right w:val="none" w:sz="0" w:space="0" w:color="auto"/>
                  </w:divBdr>
                </w:div>
                <w:div w:id="1620144346">
                  <w:marLeft w:val="0"/>
                  <w:marRight w:val="0"/>
                  <w:marTop w:val="0"/>
                  <w:marBottom w:val="0"/>
                  <w:divBdr>
                    <w:top w:val="none" w:sz="0" w:space="0" w:color="auto"/>
                    <w:left w:val="none" w:sz="0" w:space="0" w:color="auto"/>
                    <w:bottom w:val="none" w:sz="0" w:space="0" w:color="auto"/>
                    <w:right w:val="none" w:sz="0" w:space="0" w:color="auto"/>
                  </w:divBdr>
                </w:div>
                <w:div w:id="365451105">
                  <w:marLeft w:val="0"/>
                  <w:marRight w:val="0"/>
                  <w:marTop w:val="0"/>
                  <w:marBottom w:val="0"/>
                  <w:divBdr>
                    <w:top w:val="none" w:sz="0" w:space="0" w:color="auto"/>
                    <w:left w:val="none" w:sz="0" w:space="0" w:color="auto"/>
                    <w:bottom w:val="none" w:sz="0" w:space="0" w:color="auto"/>
                    <w:right w:val="none" w:sz="0" w:space="0" w:color="auto"/>
                  </w:divBdr>
                </w:div>
                <w:div w:id="1443384179">
                  <w:marLeft w:val="0"/>
                  <w:marRight w:val="0"/>
                  <w:marTop w:val="0"/>
                  <w:marBottom w:val="0"/>
                  <w:divBdr>
                    <w:top w:val="none" w:sz="0" w:space="0" w:color="auto"/>
                    <w:left w:val="none" w:sz="0" w:space="0" w:color="auto"/>
                    <w:bottom w:val="none" w:sz="0" w:space="0" w:color="auto"/>
                    <w:right w:val="none" w:sz="0" w:space="0" w:color="auto"/>
                  </w:divBdr>
                </w:div>
                <w:div w:id="132334571">
                  <w:marLeft w:val="0"/>
                  <w:marRight w:val="0"/>
                  <w:marTop w:val="0"/>
                  <w:marBottom w:val="0"/>
                  <w:divBdr>
                    <w:top w:val="none" w:sz="0" w:space="0" w:color="auto"/>
                    <w:left w:val="none" w:sz="0" w:space="0" w:color="auto"/>
                    <w:bottom w:val="none" w:sz="0" w:space="0" w:color="auto"/>
                    <w:right w:val="none" w:sz="0" w:space="0" w:color="auto"/>
                  </w:divBdr>
                </w:div>
                <w:div w:id="644897770">
                  <w:marLeft w:val="0"/>
                  <w:marRight w:val="0"/>
                  <w:marTop w:val="0"/>
                  <w:marBottom w:val="0"/>
                  <w:divBdr>
                    <w:top w:val="none" w:sz="0" w:space="0" w:color="auto"/>
                    <w:left w:val="none" w:sz="0" w:space="0" w:color="auto"/>
                    <w:bottom w:val="none" w:sz="0" w:space="0" w:color="auto"/>
                    <w:right w:val="none" w:sz="0" w:space="0" w:color="auto"/>
                  </w:divBdr>
                </w:div>
                <w:div w:id="1313026597">
                  <w:marLeft w:val="0"/>
                  <w:marRight w:val="0"/>
                  <w:marTop w:val="0"/>
                  <w:marBottom w:val="0"/>
                  <w:divBdr>
                    <w:top w:val="none" w:sz="0" w:space="0" w:color="auto"/>
                    <w:left w:val="none" w:sz="0" w:space="0" w:color="auto"/>
                    <w:bottom w:val="none" w:sz="0" w:space="0" w:color="auto"/>
                    <w:right w:val="none" w:sz="0" w:space="0" w:color="auto"/>
                  </w:divBdr>
                </w:div>
                <w:div w:id="1370645991">
                  <w:marLeft w:val="0"/>
                  <w:marRight w:val="0"/>
                  <w:marTop w:val="0"/>
                  <w:marBottom w:val="0"/>
                  <w:divBdr>
                    <w:top w:val="none" w:sz="0" w:space="0" w:color="auto"/>
                    <w:left w:val="none" w:sz="0" w:space="0" w:color="auto"/>
                    <w:bottom w:val="none" w:sz="0" w:space="0" w:color="auto"/>
                    <w:right w:val="none" w:sz="0" w:space="0" w:color="auto"/>
                  </w:divBdr>
                </w:div>
                <w:div w:id="2046952185">
                  <w:marLeft w:val="0"/>
                  <w:marRight w:val="0"/>
                  <w:marTop w:val="0"/>
                  <w:marBottom w:val="0"/>
                  <w:divBdr>
                    <w:top w:val="none" w:sz="0" w:space="0" w:color="auto"/>
                    <w:left w:val="none" w:sz="0" w:space="0" w:color="auto"/>
                    <w:bottom w:val="none" w:sz="0" w:space="0" w:color="auto"/>
                    <w:right w:val="none" w:sz="0" w:space="0" w:color="auto"/>
                  </w:divBdr>
                </w:div>
                <w:div w:id="473526686">
                  <w:marLeft w:val="0"/>
                  <w:marRight w:val="0"/>
                  <w:marTop w:val="0"/>
                  <w:marBottom w:val="0"/>
                  <w:divBdr>
                    <w:top w:val="none" w:sz="0" w:space="0" w:color="auto"/>
                    <w:left w:val="none" w:sz="0" w:space="0" w:color="auto"/>
                    <w:bottom w:val="none" w:sz="0" w:space="0" w:color="auto"/>
                    <w:right w:val="none" w:sz="0" w:space="0" w:color="auto"/>
                  </w:divBdr>
                </w:div>
                <w:div w:id="1993636800">
                  <w:marLeft w:val="0"/>
                  <w:marRight w:val="0"/>
                  <w:marTop w:val="0"/>
                  <w:marBottom w:val="0"/>
                  <w:divBdr>
                    <w:top w:val="none" w:sz="0" w:space="0" w:color="auto"/>
                    <w:left w:val="none" w:sz="0" w:space="0" w:color="auto"/>
                    <w:bottom w:val="none" w:sz="0" w:space="0" w:color="auto"/>
                    <w:right w:val="none" w:sz="0" w:space="0" w:color="auto"/>
                  </w:divBdr>
                </w:div>
                <w:div w:id="640040443">
                  <w:marLeft w:val="0"/>
                  <w:marRight w:val="0"/>
                  <w:marTop w:val="0"/>
                  <w:marBottom w:val="0"/>
                  <w:divBdr>
                    <w:top w:val="none" w:sz="0" w:space="0" w:color="auto"/>
                    <w:left w:val="none" w:sz="0" w:space="0" w:color="auto"/>
                    <w:bottom w:val="none" w:sz="0" w:space="0" w:color="auto"/>
                    <w:right w:val="none" w:sz="0" w:space="0" w:color="auto"/>
                  </w:divBdr>
                </w:div>
                <w:div w:id="1382637495">
                  <w:marLeft w:val="0"/>
                  <w:marRight w:val="0"/>
                  <w:marTop w:val="0"/>
                  <w:marBottom w:val="0"/>
                  <w:divBdr>
                    <w:top w:val="none" w:sz="0" w:space="0" w:color="auto"/>
                    <w:left w:val="none" w:sz="0" w:space="0" w:color="auto"/>
                    <w:bottom w:val="none" w:sz="0" w:space="0" w:color="auto"/>
                    <w:right w:val="none" w:sz="0" w:space="0" w:color="auto"/>
                  </w:divBdr>
                </w:div>
                <w:div w:id="226452193">
                  <w:marLeft w:val="0"/>
                  <w:marRight w:val="0"/>
                  <w:marTop w:val="0"/>
                  <w:marBottom w:val="0"/>
                  <w:divBdr>
                    <w:top w:val="none" w:sz="0" w:space="0" w:color="auto"/>
                    <w:left w:val="none" w:sz="0" w:space="0" w:color="auto"/>
                    <w:bottom w:val="none" w:sz="0" w:space="0" w:color="auto"/>
                    <w:right w:val="none" w:sz="0" w:space="0" w:color="auto"/>
                  </w:divBdr>
                </w:div>
                <w:div w:id="1925726061">
                  <w:marLeft w:val="0"/>
                  <w:marRight w:val="0"/>
                  <w:marTop w:val="0"/>
                  <w:marBottom w:val="0"/>
                  <w:divBdr>
                    <w:top w:val="none" w:sz="0" w:space="0" w:color="auto"/>
                    <w:left w:val="none" w:sz="0" w:space="0" w:color="auto"/>
                    <w:bottom w:val="none" w:sz="0" w:space="0" w:color="auto"/>
                    <w:right w:val="none" w:sz="0" w:space="0" w:color="auto"/>
                  </w:divBdr>
                </w:div>
                <w:div w:id="1148742963">
                  <w:marLeft w:val="0"/>
                  <w:marRight w:val="0"/>
                  <w:marTop w:val="0"/>
                  <w:marBottom w:val="0"/>
                  <w:divBdr>
                    <w:top w:val="none" w:sz="0" w:space="0" w:color="auto"/>
                    <w:left w:val="none" w:sz="0" w:space="0" w:color="auto"/>
                    <w:bottom w:val="none" w:sz="0" w:space="0" w:color="auto"/>
                    <w:right w:val="none" w:sz="0" w:space="0" w:color="auto"/>
                  </w:divBdr>
                </w:div>
                <w:div w:id="1824543613">
                  <w:marLeft w:val="0"/>
                  <w:marRight w:val="0"/>
                  <w:marTop w:val="0"/>
                  <w:marBottom w:val="0"/>
                  <w:divBdr>
                    <w:top w:val="none" w:sz="0" w:space="0" w:color="auto"/>
                    <w:left w:val="none" w:sz="0" w:space="0" w:color="auto"/>
                    <w:bottom w:val="none" w:sz="0" w:space="0" w:color="auto"/>
                    <w:right w:val="none" w:sz="0" w:space="0" w:color="auto"/>
                  </w:divBdr>
                </w:div>
                <w:div w:id="30040877">
                  <w:marLeft w:val="0"/>
                  <w:marRight w:val="0"/>
                  <w:marTop w:val="0"/>
                  <w:marBottom w:val="0"/>
                  <w:divBdr>
                    <w:top w:val="none" w:sz="0" w:space="0" w:color="auto"/>
                    <w:left w:val="none" w:sz="0" w:space="0" w:color="auto"/>
                    <w:bottom w:val="none" w:sz="0" w:space="0" w:color="auto"/>
                    <w:right w:val="none" w:sz="0" w:space="0" w:color="auto"/>
                  </w:divBdr>
                </w:div>
                <w:div w:id="1678337672">
                  <w:marLeft w:val="0"/>
                  <w:marRight w:val="0"/>
                  <w:marTop w:val="0"/>
                  <w:marBottom w:val="0"/>
                  <w:divBdr>
                    <w:top w:val="none" w:sz="0" w:space="0" w:color="auto"/>
                    <w:left w:val="none" w:sz="0" w:space="0" w:color="auto"/>
                    <w:bottom w:val="none" w:sz="0" w:space="0" w:color="auto"/>
                    <w:right w:val="none" w:sz="0" w:space="0" w:color="auto"/>
                  </w:divBdr>
                </w:div>
                <w:div w:id="506870344">
                  <w:marLeft w:val="0"/>
                  <w:marRight w:val="0"/>
                  <w:marTop w:val="0"/>
                  <w:marBottom w:val="0"/>
                  <w:divBdr>
                    <w:top w:val="none" w:sz="0" w:space="0" w:color="auto"/>
                    <w:left w:val="none" w:sz="0" w:space="0" w:color="auto"/>
                    <w:bottom w:val="none" w:sz="0" w:space="0" w:color="auto"/>
                    <w:right w:val="none" w:sz="0" w:space="0" w:color="auto"/>
                  </w:divBdr>
                </w:div>
                <w:div w:id="88817149">
                  <w:marLeft w:val="0"/>
                  <w:marRight w:val="0"/>
                  <w:marTop w:val="0"/>
                  <w:marBottom w:val="0"/>
                  <w:divBdr>
                    <w:top w:val="none" w:sz="0" w:space="0" w:color="auto"/>
                    <w:left w:val="none" w:sz="0" w:space="0" w:color="auto"/>
                    <w:bottom w:val="none" w:sz="0" w:space="0" w:color="auto"/>
                    <w:right w:val="none" w:sz="0" w:space="0" w:color="auto"/>
                  </w:divBdr>
                </w:div>
                <w:div w:id="846872503">
                  <w:marLeft w:val="0"/>
                  <w:marRight w:val="0"/>
                  <w:marTop w:val="0"/>
                  <w:marBottom w:val="0"/>
                  <w:divBdr>
                    <w:top w:val="none" w:sz="0" w:space="0" w:color="auto"/>
                    <w:left w:val="none" w:sz="0" w:space="0" w:color="auto"/>
                    <w:bottom w:val="none" w:sz="0" w:space="0" w:color="auto"/>
                    <w:right w:val="none" w:sz="0" w:space="0" w:color="auto"/>
                  </w:divBdr>
                </w:div>
                <w:div w:id="1930238927">
                  <w:marLeft w:val="0"/>
                  <w:marRight w:val="0"/>
                  <w:marTop w:val="0"/>
                  <w:marBottom w:val="0"/>
                  <w:divBdr>
                    <w:top w:val="none" w:sz="0" w:space="0" w:color="auto"/>
                    <w:left w:val="none" w:sz="0" w:space="0" w:color="auto"/>
                    <w:bottom w:val="none" w:sz="0" w:space="0" w:color="auto"/>
                    <w:right w:val="none" w:sz="0" w:space="0" w:color="auto"/>
                  </w:divBdr>
                </w:div>
                <w:div w:id="1799569543">
                  <w:marLeft w:val="0"/>
                  <w:marRight w:val="0"/>
                  <w:marTop w:val="0"/>
                  <w:marBottom w:val="0"/>
                  <w:divBdr>
                    <w:top w:val="none" w:sz="0" w:space="0" w:color="auto"/>
                    <w:left w:val="none" w:sz="0" w:space="0" w:color="auto"/>
                    <w:bottom w:val="none" w:sz="0" w:space="0" w:color="auto"/>
                    <w:right w:val="none" w:sz="0" w:space="0" w:color="auto"/>
                  </w:divBdr>
                </w:div>
                <w:div w:id="1444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8071">
          <w:marLeft w:val="0"/>
          <w:marRight w:val="0"/>
          <w:marTop w:val="0"/>
          <w:marBottom w:val="0"/>
          <w:divBdr>
            <w:top w:val="none" w:sz="0" w:space="0" w:color="auto"/>
            <w:left w:val="none" w:sz="0" w:space="0" w:color="auto"/>
            <w:bottom w:val="none" w:sz="0" w:space="0" w:color="auto"/>
            <w:right w:val="none" w:sz="0" w:space="0" w:color="auto"/>
          </w:divBdr>
          <w:divsChild>
            <w:div w:id="845676833">
              <w:marLeft w:val="0"/>
              <w:marRight w:val="0"/>
              <w:marTop w:val="166"/>
              <w:marBottom w:val="166"/>
              <w:divBdr>
                <w:top w:val="none" w:sz="0" w:space="0" w:color="auto"/>
                <w:left w:val="none" w:sz="0" w:space="0" w:color="auto"/>
                <w:bottom w:val="none" w:sz="0" w:space="0" w:color="auto"/>
                <w:right w:val="none" w:sz="0" w:space="0" w:color="auto"/>
              </w:divBdr>
            </w:div>
            <w:div w:id="17049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03158">
      <w:bodyDiv w:val="1"/>
      <w:marLeft w:val="0"/>
      <w:marRight w:val="0"/>
      <w:marTop w:val="0"/>
      <w:marBottom w:val="0"/>
      <w:divBdr>
        <w:top w:val="none" w:sz="0" w:space="0" w:color="auto"/>
        <w:left w:val="none" w:sz="0" w:space="0" w:color="auto"/>
        <w:bottom w:val="none" w:sz="0" w:space="0" w:color="auto"/>
        <w:right w:val="none" w:sz="0" w:space="0" w:color="auto"/>
      </w:divBdr>
      <w:divsChild>
        <w:div w:id="1813598599">
          <w:marLeft w:val="0"/>
          <w:marRight w:val="0"/>
          <w:marTop w:val="0"/>
          <w:marBottom w:val="0"/>
          <w:divBdr>
            <w:top w:val="none" w:sz="0" w:space="0" w:color="auto"/>
            <w:left w:val="none" w:sz="0" w:space="0" w:color="auto"/>
            <w:bottom w:val="none" w:sz="0" w:space="0" w:color="auto"/>
            <w:right w:val="none" w:sz="0" w:space="0" w:color="auto"/>
          </w:divBdr>
        </w:div>
        <w:div w:id="1090590201">
          <w:marLeft w:val="0"/>
          <w:marRight w:val="0"/>
          <w:marTop w:val="0"/>
          <w:marBottom w:val="0"/>
          <w:divBdr>
            <w:top w:val="none" w:sz="0" w:space="0" w:color="auto"/>
            <w:left w:val="none" w:sz="0" w:space="0" w:color="auto"/>
            <w:bottom w:val="none" w:sz="0" w:space="0" w:color="auto"/>
            <w:right w:val="none" w:sz="0" w:space="0" w:color="auto"/>
          </w:divBdr>
        </w:div>
        <w:div w:id="2048868770">
          <w:marLeft w:val="0"/>
          <w:marRight w:val="0"/>
          <w:marTop w:val="0"/>
          <w:marBottom w:val="0"/>
          <w:divBdr>
            <w:top w:val="none" w:sz="0" w:space="0" w:color="auto"/>
            <w:left w:val="none" w:sz="0" w:space="0" w:color="auto"/>
            <w:bottom w:val="none" w:sz="0" w:space="0" w:color="auto"/>
            <w:right w:val="none" w:sz="0" w:space="0" w:color="auto"/>
          </w:divBdr>
        </w:div>
        <w:div w:id="299382516">
          <w:marLeft w:val="0"/>
          <w:marRight w:val="0"/>
          <w:marTop w:val="0"/>
          <w:marBottom w:val="0"/>
          <w:divBdr>
            <w:top w:val="none" w:sz="0" w:space="0" w:color="auto"/>
            <w:left w:val="none" w:sz="0" w:space="0" w:color="auto"/>
            <w:bottom w:val="none" w:sz="0" w:space="0" w:color="auto"/>
            <w:right w:val="none" w:sz="0" w:space="0" w:color="auto"/>
          </w:divBdr>
        </w:div>
        <w:div w:id="1250583122">
          <w:marLeft w:val="0"/>
          <w:marRight w:val="0"/>
          <w:marTop w:val="0"/>
          <w:marBottom w:val="0"/>
          <w:divBdr>
            <w:top w:val="none" w:sz="0" w:space="0" w:color="auto"/>
            <w:left w:val="none" w:sz="0" w:space="0" w:color="auto"/>
            <w:bottom w:val="none" w:sz="0" w:space="0" w:color="auto"/>
            <w:right w:val="none" w:sz="0" w:space="0" w:color="auto"/>
          </w:divBdr>
        </w:div>
        <w:div w:id="2025784772">
          <w:marLeft w:val="0"/>
          <w:marRight w:val="0"/>
          <w:marTop w:val="0"/>
          <w:marBottom w:val="0"/>
          <w:divBdr>
            <w:top w:val="none" w:sz="0" w:space="0" w:color="auto"/>
            <w:left w:val="none" w:sz="0" w:space="0" w:color="auto"/>
            <w:bottom w:val="none" w:sz="0" w:space="0" w:color="auto"/>
            <w:right w:val="none" w:sz="0" w:space="0" w:color="auto"/>
          </w:divBdr>
        </w:div>
        <w:div w:id="1170022796">
          <w:marLeft w:val="0"/>
          <w:marRight w:val="0"/>
          <w:marTop w:val="0"/>
          <w:marBottom w:val="0"/>
          <w:divBdr>
            <w:top w:val="none" w:sz="0" w:space="0" w:color="auto"/>
            <w:left w:val="none" w:sz="0" w:space="0" w:color="auto"/>
            <w:bottom w:val="none" w:sz="0" w:space="0" w:color="auto"/>
            <w:right w:val="none" w:sz="0" w:space="0" w:color="auto"/>
          </w:divBdr>
        </w:div>
        <w:div w:id="92634478">
          <w:marLeft w:val="0"/>
          <w:marRight w:val="0"/>
          <w:marTop w:val="0"/>
          <w:marBottom w:val="0"/>
          <w:divBdr>
            <w:top w:val="none" w:sz="0" w:space="0" w:color="auto"/>
            <w:left w:val="none" w:sz="0" w:space="0" w:color="auto"/>
            <w:bottom w:val="none" w:sz="0" w:space="0" w:color="auto"/>
            <w:right w:val="none" w:sz="0" w:space="0" w:color="auto"/>
          </w:divBdr>
        </w:div>
        <w:div w:id="2145855259">
          <w:marLeft w:val="0"/>
          <w:marRight w:val="0"/>
          <w:marTop w:val="0"/>
          <w:marBottom w:val="0"/>
          <w:divBdr>
            <w:top w:val="none" w:sz="0" w:space="0" w:color="auto"/>
            <w:left w:val="none" w:sz="0" w:space="0" w:color="auto"/>
            <w:bottom w:val="none" w:sz="0" w:space="0" w:color="auto"/>
            <w:right w:val="none" w:sz="0" w:space="0" w:color="auto"/>
          </w:divBdr>
        </w:div>
        <w:div w:id="1090546662">
          <w:marLeft w:val="0"/>
          <w:marRight w:val="0"/>
          <w:marTop w:val="0"/>
          <w:marBottom w:val="0"/>
          <w:divBdr>
            <w:top w:val="none" w:sz="0" w:space="0" w:color="auto"/>
            <w:left w:val="none" w:sz="0" w:space="0" w:color="auto"/>
            <w:bottom w:val="none" w:sz="0" w:space="0" w:color="auto"/>
            <w:right w:val="none" w:sz="0" w:space="0" w:color="auto"/>
          </w:divBdr>
        </w:div>
        <w:div w:id="193470297">
          <w:marLeft w:val="0"/>
          <w:marRight w:val="0"/>
          <w:marTop w:val="0"/>
          <w:marBottom w:val="0"/>
          <w:divBdr>
            <w:top w:val="none" w:sz="0" w:space="0" w:color="auto"/>
            <w:left w:val="none" w:sz="0" w:space="0" w:color="auto"/>
            <w:bottom w:val="none" w:sz="0" w:space="0" w:color="auto"/>
            <w:right w:val="none" w:sz="0" w:space="0" w:color="auto"/>
          </w:divBdr>
        </w:div>
        <w:div w:id="439643851">
          <w:marLeft w:val="0"/>
          <w:marRight w:val="0"/>
          <w:marTop w:val="0"/>
          <w:marBottom w:val="0"/>
          <w:divBdr>
            <w:top w:val="none" w:sz="0" w:space="0" w:color="auto"/>
            <w:left w:val="none" w:sz="0" w:space="0" w:color="auto"/>
            <w:bottom w:val="none" w:sz="0" w:space="0" w:color="auto"/>
            <w:right w:val="none" w:sz="0" w:space="0" w:color="auto"/>
          </w:divBdr>
        </w:div>
        <w:div w:id="2145387826">
          <w:marLeft w:val="0"/>
          <w:marRight w:val="0"/>
          <w:marTop w:val="0"/>
          <w:marBottom w:val="0"/>
          <w:divBdr>
            <w:top w:val="none" w:sz="0" w:space="0" w:color="auto"/>
            <w:left w:val="none" w:sz="0" w:space="0" w:color="auto"/>
            <w:bottom w:val="none" w:sz="0" w:space="0" w:color="auto"/>
            <w:right w:val="none" w:sz="0" w:space="0" w:color="auto"/>
          </w:divBdr>
        </w:div>
        <w:div w:id="1611429675">
          <w:marLeft w:val="0"/>
          <w:marRight w:val="0"/>
          <w:marTop w:val="0"/>
          <w:marBottom w:val="0"/>
          <w:divBdr>
            <w:top w:val="none" w:sz="0" w:space="0" w:color="auto"/>
            <w:left w:val="none" w:sz="0" w:space="0" w:color="auto"/>
            <w:bottom w:val="none" w:sz="0" w:space="0" w:color="auto"/>
            <w:right w:val="none" w:sz="0" w:space="0" w:color="auto"/>
          </w:divBdr>
        </w:div>
        <w:div w:id="1350446174">
          <w:marLeft w:val="0"/>
          <w:marRight w:val="0"/>
          <w:marTop w:val="0"/>
          <w:marBottom w:val="0"/>
          <w:divBdr>
            <w:top w:val="none" w:sz="0" w:space="0" w:color="auto"/>
            <w:left w:val="none" w:sz="0" w:space="0" w:color="auto"/>
            <w:bottom w:val="none" w:sz="0" w:space="0" w:color="auto"/>
            <w:right w:val="none" w:sz="0" w:space="0" w:color="auto"/>
          </w:divBdr>
        </w:div>
        <w:div w:id="530848337">
          <w:marLeft w:val="0"/>
          <w:marRight w:val="0"/>
          <w:marTop w:val="0"/>
          <w:marBottom w:val="0"/>
          <w:divBdr>
            <w:top w:val="none" w:sz="0" w:space="0" w:color="auto"/>
            <w:left w:val="none" w:sz="0" w:space="0" w:color="auto"/>
            <w:bottom w:val="none" w:sz="0" w:space="0" w:color="auto"/>
            <w:right w:val="none" w:sz="0" w:space="0" w:color="auto"/>
          </w:divBdr>
        </w:div>
        <w:div w:id="547567107">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4800455">
          <w:marLeft w:val="0"/>
          <w:marRight w:val="0"/>
          <w:marTop w:val="0"/>
          <w:marBottom w:val="0"/>
          <w:divBdr>
            <w:top w:val="none" w:sz="0" w:space="0" w:color="auto"/>
            <w:left w:val="none" w:sz="0" w:space="0" w:color="auto"/>
            <w:bottom w:val="none" w:sz="0" w:space="0" w:color="auto"/>
            <w:right w:val="none" w:sz="0" w:space="0" w:color="auto"/>
          </w:divBdr>
        </w:div>
        <w:div w:id="19206044">
          <w:marLeft w:val="0"/>
          <w:marRight w:val="0"/>
          <w:marTop w:val="0"/>
          <w:marBottom w:val="0"/>
          <w:divBdr>
            <w:top w:val="none" w:sz="0" w:space="0" w:color="auto"/>
            <w:left w:val="none" w:sz="0" w:space="0" w:color="auto"/>
            <w:bottom w:val="none" w:sz="0" w:space="0" w:color="auto"/>
            <w:right w:val="none" w:sz="0" w:space="0" w:color="auto"/>
          </w:divBdr>
        </w:div>
        <w:div w:id="1790515607">
          <w:marLeft w:val="0"/>
          <w:marRight w:val="0"/>
          <w:marTop w:val="0"/>
          <w:marBottom w:val="0"/>
          <w:divBdr>
            <w:top w:val="none" w:sz="0" w:space="0" w:color="auto"/>
            <w:left w:val="none" w:sz="0" w:space="0" w:color="auto"/>
            <w:bottom w:val="none" w:sz="0" w:space="0" w:color="auto"/>
            <w:right w:val="none" w:sz="0" w:space="0" w:color="auto"/>
          </w:divBdr>
        </w:div>
        <w:div w:id="1146705327">
          <w:marLeft w:val="0"/>
          <w:marRight w:val="0"/>
          <w:marTop w:val="0"/>
          <w:marBottom w:val="0"/>
          <w:divBdr>
            <w:top w:val="none" w:sz="0" w:space="0" w:color="auto"/>
            <w:left w:val="none" w:sz="0" w:space="0" w:color="auto"/>
            <w:bottom w:val="none" w:sz="0" w:space="0" w:color="auto"/>
            <w:right w:val="none" w:sz="0" w:space="0" w:color="auto"/>
          </w:divBdr>
        </w:div>
        <w:div w:id="1150441157">
          <w:marLeft w:val="0"/>
          <w:marRight w:val="0"/>
          <w:marTop w:val="0"/>
          <w:marBottom w:val="0"/>
          <w:divBdr>
            <w:top w:val="none" w:sz="0" w:space="0" w:color="auto"/>
            <w:left w:val="none" w:sz="0" w:space="0" w:color="auto"/>
            <w:bottom w:val="none" w:sz="0" w:space="0" w:color="auto"/>
            <w:right w:val="none" w:sz="0" w:space="0" w:color="auto"/>
          </w:divBdr>
        </w:div>
        <w:div w:id="1484153322">
          <w:marLeft w:val="0"/>
          <w:marRight w:val="0"/>
          <w:marTop w:val="0"/>
          <w:marBottom w:val="0"/>
          <w:divBdr>
            <w:top w:val="none" w:sz="0" w:space="0" w:color="auto"/>
            <w:left w:val="none" w:sz="0" w:space="0" w:color="auto"/>
            <w:bottom w:val="none" w:sz="0" w:space="0" w:color="auto"/>
            <w:right w:val="none" w:sz="0" w:space="0" w:color="auto"/>
          </w:divBdr>
        </w:div>
        <w:div w:id="76482180">
          <w:marLeft w:val="0"/>
          <w:marRight w:val="0"/>
          <w:marTop w:val="0"/>
          <w:marBottom w:val="0"/>
          <w:divBdr>
            <w:top w:val="none" w:sz="0" w:space="0" w:color="auto"/>
            <w:left w:val="none" w:sz="0" w:space="0" w:color="auto"/>
            <w:bottom w:val="none" w:sz="0" w:space="0" w:color="auto"/>
            <w:right w:val="none" w:sz="0" w:space="0" w:color="auto"/>
          </w:divBdr>
        </w:div>
        <w:div w:id="1984000461">
          <w:marLeft w:val="0"/>
          <w:marRight w:val="0"/>
          <w:marTop w:val="0"/>
          <w:marBottom w:val="0"/>
          <w:divBdr>
            <w:top w:val="none" w:sz="0" w:space="0" w:color="auto"/>
            <w:left w:val="none" w:sz="0" w:space="0" w:color="auto"/>
            <w:bottom w:val="none" w:sz="0" w:space="0" w:color="auto"/>
            <w:right w:val="none" w:sz="0" w:space="0" w:color="auto"/>
          </w:divBdr>
        </w:div>
        <w:div w:id="1904557295">
          <w:marLeft w:val="0"/>
          <w:marRight w:val="0"/>
          <w:marTop w:val="0"/>
          <w:marBottom w:val="0"/>
          <w:divBdr>
            <w:top w:val="none" w:sz="0" w:space="0" w:color="auto"/>
            <w:left w:val="none" w:sz="0" w:space="0" w:color="auto"/>
            <w:bottom w:val="none" w:sz="0" w:space="0" w:color="auto"/>
            <w:right w:val="none" w:sz="0" w:space="0" w:color="auto"/>
          </w:divBdr>
        </w:div>
        <w:div w:id="662273791">
          <w:marLeft w:val="0"/>
          <w:marRight w:val="0"/>
          <w:marTop w:val="0"/>
          <w:marBottom w:val="0"/>
          <w:divBdr>
            <w:top w:val="none" w:sz="0" w:space="0" w:color="auto"/>
            <w:left w:val="none" w:sz="0" w:space="0" w:color="auto"/>
            <w:bottom w:val="none" w:sz="0" w:space="0" w:color="auto"/>
            <w:right w:val="none" w:sz="0" w:space="0" w:color="auto"/>
          </w:divBdr>
        </w:div>
        <w:div w:id="740300267">
          <w:marLeft w:val="0"/>
          <w:marRight w:val="0"/>
          <w:marTop w:val="0"/>
          <w:marBottom w:val="0"/>
          <w:divBdr>
            <w:top w:val="none" w:sz="0" w:space="0" w:color="auto"/>
            <w:left w:val="none" w:sz="0" w:space="0" w:color="auto"/>
            <w:bottom w:val="none" w:sz="0" w:space="0" w:color="auto"/>
            <w:right w:val="none" w:sz="0" w:space="0" w:color="auto"/>
          </w:divBdr>
        </w:div>
        <w:div w:id="2033069617">
          <w:marLeft w:val="0"/>
          <w:marRight w:val="0"/>
          <w:marTop w:val="0"/>
          <w:marBottom w:val="0"/>
          <w:divBdr>
            <w:top w:val="none" w:sz="0" w:space="0" w:color="auto"/>
            <w:left w:val="none" w:sz="0" w:space="0" w:color="auto"/>
            <w:bottom w:val="none" w:sz="0" w:space="0" w:color="auto"/>
            <w:right w:val="none" w:sz="0" w:space="0" w:color="auto"/>
          </w:divBdr>
        </w:div>
        <w:div w:id="869997391">
          <w:marLeft w:val="0"/>
          <w:marRight w:val="0"/>
          <w:marTop w:val="0"/>
          <w:marBottom w:val="0"/>
          <w:divBdr>
            <w:top w:val="none" w:sz="0" w:space="0" w:color="auto"/>
            <w:left w:val="none" w:sz="0" w:space="0" w:color="auto"/>
            <w:bottom w:val="none" w:sz="0" w:space="0" w:color="auto"/>
            <w:right w:val="none" w:sz="0" w:space="0" w:color="auto"/>
          </w:divBdr>
        </w:div>
        <w:div w:id="891959626">
          <w:marLeft w:val="0"/>
          <w:marRight w:val="0"/>
          <w:marTop w:val="0"/>
          <w:marBottom w:val="0"/>
          <w:divBdr>
            <w:top w:val="none" w:sz="0" w:space="0" w:color="auto"/>
            <w:left w:val="none" w:sz="0" w:space="0" w:color="auto"/>
            <w:bottom w:val="none" w:sz="0" w:space="0" w:color="auto"/>
            <w:right w:val="none" w:sz="0" w:space="0" w:color="auto"/>
          </w:divBdr>
        </w:div>
        <w:div w:id="1634215579">
          <w:marLeft w:val="0"/>
          <w:marRight w:val="0"/>
          <w:marTop w:val="0"/>
          <w:marBottom w:val="0"/>
          <w:divBdr>
            <w:top w:val="none" w:sz="0" w:space="0" w:color="auto"/>
            <w:left w:val="none" w:sz="0" w:space="0" w:color="auto"/>
            <w:bottom w:val="none" w:sz="0" w:space="0" w:color="auto"/>
            <w:right w:val="none" w:sz="0" w:space="0" w:color="auto"/>
          </w:divBdr>
        </w:div>
        <w:div w:id="491525837">
          <w:marLeft w:val="0"/>
          <w:marRight w:val="0"/>
          <w:marTop w:val="0"/>
          <w:marBottom w:val="0"/>
          <w:divBdr>
            <w:top w:val="none" w:sz="0" w:space="0" w:color="auto"/>
            <w:left w:val="none" w:sz="0" w:space="0" w:color="auto"/>
            <w:bottom w:val="none" w:sz="0" w:space="0" w:color="auto"/>
            <w:right w:val="none" w:sz="0" w:space="0" w:color="auto"/>
          </w:divBdr>
        </w:div>
        <w:div w:id="1320377672">
          <w:marLeft w:val="0"/>
          <w:marRight w:val="0"/>
          <w:marTop w:val="0"/>
          <w:marBottom w:val="0"/>
          <w:divBdr>
            <w:top w:val="none" w:sz="0" w:space="0" w:color="auto"/>
            <w:left w:val="none" w:sz="0" w:space="0" w:color="auto"/>
            <w:bottom w:val="none" w:sz="0" w:space="0" w:color="auto"/>
            <w:right w:val="none" w:sz="0" w:space="0" w:color="auto"/>
          </w:divBdr>
        </w:div>
        <w:div w:id="1015546088">
          <w:marLeft w:val="0"/>
          <w:marRight w:val="0"/>
          <w:marTop w:val="0"/>
          <w:marBottom w:val="0"/>
          <w:divBdr>
            <w:top w:val="none" w:sz="0" w:space="0" w:color="auto"/>
            <w:left w:val="none" w:sz="0" w:space="0" w:color="auto"/>
            <w:bottom w:val="none" w:sz="0" w:space="0" w:color="auto"/>
            <w:right w:val="none" w:sz="0" w:space="0" w:color="auto"/>
          </w:divBdr>
        </w:div>
        <w:div w:id="1340890759">
          <w:marLeft w:val="0"/>
          <w:marRight w:val="0"/>
          <w:marTop w:val="0"/>
          <w:marBottom w:val="0"/>
          <w:divBdr>
            <w:top w:val="none" w:sz="0" w:space="0" w:color="auto"/>
            <w:left w:val="none" w:sz="0" w:space="0" w:color="auto"/>
            <w:bottom w:val="none" w:sz="0" w:space="0" w:color="auto"/>
            <w:right w:val="none" w:sz="0" w:space="0" w:color="auto"/>
          </w:divBdr>
        </w:div>
        <w:div w:id="2005621946">
          <w:marLeft w:val="0"/>
          <w:marRight w:val="0"/>
          <w:marTop w:val="0"/>
          <w:marBottom w:val="0"/>
          <w:divBdr>
            <w:top w:val="none" w:sz="0" w:space="0" w:color="auto"/>
            <w:left w:val="none" w:sz="0" w:space="0" w:color="auto"/>
            <w:bottom w:val="none" w:sz="0" w:space="0" w:color="auto"/>
            <w:right w:val="none" w:sz="0" w:space="0" w:color="auto"/>
          </w:divBdr>
        </w:div>
        <w:div w:id="1892034487">
          <w:marLeft w:val="0"/>
          <w:marRight w:val="0"/>
          <w:marTop w:val="0"/>
          <w:marBottom w:val="0"/>
          <w:divBdr>
            <w:top w:val="none" w:sz="0" w:space="0" w:color="auto"/>
            <w:left w:val="none" w:sz="0" w:space="0" w:color="auto"/>
            <w:bottom w:val="none" w:sz="0" w:space="0" w:color="auto"/>
            <w:right w:val="none" w:sz="0" w:space="0" w:color="auto"/>
          </w:divBdr>
        </w:div>
        <w:div w:id="1046220406">
          <w:marLeft w:val="0"/>
          <w:marRight w:val="0"/>
          <w:marTop w:val="0"/>
          <w:marBottom w:val="0"/>
          <w:divBdr>
            <w:top w:val="none" w:sz="0" w:space="0" w:color="auto"/>
            <w:left w:val="none" w:sz="0" w:space="0" w:color="auto"/>
            <w:bottom w:val="none" w:sz="0" w:space="0" w:color="auto"/>
            <w:right w:val="none" w:sz="0" w:space="0" w:color="auto"/>
          </w:divBdr>
        </w:div>
        <w:div w:id="1081483094">
          <w:marLeft w:val="0"/>
          <w:marRight w:val="0"/>
          <w:marTop w:val="0"/>
          <w:marBottom w:val="0"/>
          <w:divBdr>
            <w:top w:val="none" w:sz="0" w:space="0" w:color="auto"/>
            <w:left w:val="none" w:sz="0" w:space="0" w:color="auto"/>
            <w:bottom w:val="none" w:sz="0" w:space="0" w:color="auto"/>
            <w:right w:val="none" w:sz="0" w:space="0" w:color="auto"/>
          </w:divBdr>
        </w:div>
        <w:div w:id="670376765">
          <w:marLeft w:val="0"/>
          <w:marRight w:val="0"/>
          <w:marTop w:val="0"/>
          <w:marBottom w:val="0"/>
          <w:divBdr>
            <w:top w:val="none" w:sz="0" w:space="0" w:color="auto"/>
            <w:left w:val="none" w:sz="0" w:space="0" w:color="auto"/>
            <w:bottom w:val="none" w:sz="0" w:space="0" w:color="auto"/>
            <w:right w:val="none" w:sz="0" w:space="0" w:color="auto"/>
          </w:divBdr>
        </w:div>
        <w:div w:id="1790509668">
          <w:marLeft w:val="0"/>
          <w:marRight w:val="0"/>
          <w:marTop w:val="0"/>
          <w:marBottom w:val="0"/>
          <w:divBdr>
            <w:top w:val="none" w:sz="0" w:space="0" w:color="auto"/>
            <w:left w:val="none" w:sz="0" w:space="0" w:color="auto"/>
            <w:bottom w:val="none" w:sz="0" w:space="0" w:color="auto"/>
            <w:right w:val="none" w:sz="0" w:space="0" w:color="auto"/>
          </w:divBdr>
        </w:div>
        <w:div w:id="1062555210">
          <w:marLeft w:val="0"/>
          <w:marRight w:val="0"/>
          <w:marTop w:val="0"/>
          <w:marBottom w:val="0"/>
          <w:divBdr>
            <w:top w:val="none" w:sz="0" w:space="0" w:color="auto"/>
            <w:left w:val="none" w:sz="0" w:space="0" w:color="auto"/>
            <w:bottom w:val="none" w:sz="0" w:space="0" w:color="auto"/>
            <w:right w:val="none" w:sz="0" w:space="0" w:color="auto"/>
          </w:divBdr>
        </w:div>
        <w:div w:id="352070290">
          <w:marLeft w:val="0"/>
          <w:marRight w:val="0"/>
          <w:marTop w:val="0"/>
          <w:marBottom w:val="0"/>
          <w:divBdr>
            <w:top w:val="none" w:sz="0" w:space="0" w:color="auto"/>
            <w:left w:val="none" w:sz="0" w:space="0" w:color="auto"/>
            <w:bottom w:val="none" w:sz="0" w:space="0" w:color="auto"/>
            <w:right w:val="none" w:sz="0" w:space="0" w:color="auto"/>
          </w:divBdr>
        </w:div>
        <w:div w:id="770661184">
          <w:marLeft w:val="0"/>
          <w:marRight w:val="0"/>
          <w:marTop w:val="0"/>
          <w:marBottom w:val="0"/>
          <w:divBdr>
            <w:top w:val="none" w:sz="0" w:space="0" w:color="auto"/>
            <w:left w:val="none" w:sz="0" w:space="0" w:color="auto"/>
            <w:bottom w:val="none" w:sz="0" w:space="0" w:color="auto"/>
            <w:right w:val="none" w:sz="0" w:space="0" w:color="auto"/>
          </w:divBdr>
        </w:div>
        <w:div w:id="1061946924">
          <w:marLeft w:val="0"/>
          <w:marRight w:val="0"/>
          <w:marTop w:val="0"/>
          <w:marBottom w:val="0"/>
          <w:divBdr>
            <w:top w:val="none" w:sz="0" w:space="0" w:color="auto"/>
            <w:left w:val="none" w:sz="0" w:space="0" w:color="auto"/>
            <w:bottom w:val="none" w:sz="0" w:space="0" w:color="auto"/>
            <w:right w:val="none" w:sz="0" w:space="0" w:color="auto"/>
          </w:divBdr>
        </w:div>
        <w:div w:id="1486824625">
          <w:marLeft w:val="0"/>
          <w:marRight w:val="0"/>
          <w:marTop w:val="0"/>
          <w:marBottom w:val="0"/>
          <w:divBdr>
            <w:top w:val="none" w:sz="0" w:space="0" w:color="auto"/>
            <w:left w:val="none" w:sz="0" w:space="0" w:color="auto"/>
            <w:bottom w:val="none" w:sz="0" w:space="0" w:color="auto"/>
            <w:right w:val="none" w:sz="0" w:space="0" w:color="auto"/>
          </w:divBdr>
        </w:div>
        <w:div w:id="732775892">
          <w:marLeft w:val="0"/>
          <w:marRight w:val="0"/>
          <w:marTop w:val="0"/>
          <w:marBottom w:val="0"/>
          <w:divBdr>
            <w:top w:val="none" w:sz="0" w:space="0" w:color="auto"/>
            <w:left w:val="none" w:sz="0" w:space="0" w:color="auto"/>
            <w:bottom w:val="none" w:sz="0" w:space="0" w:color="auto"/>
            <w:right w:val="none" w:sz="0" w:space="0" w:color="auto"/>
          </w:divBdr>
        </w:div>
        <w:div w:id="2145732953">
          <w:marLeft w:val="0"/>
          <w:marRight w:val="0"/>
          <w:marTop w:val="0"/>
          <w:marBottom w:val="0"/>
          <w:divBdr>
            <w:top w:val="none" w:sz="0" w:space="0" w:color="auto"/>
            <w:left w:val="none" w:sz="0" w:space="0" w:color="auto"/>
            <w:bottom w:val="none" w:sz="0" w:space="0" w:color="auto"/>
            <w:right w:val="none" w:sz="0" w:space="0" w:color="auto"/>
          </w:divBdr>
        </w:div>
        <w:div w:id="1822235729">
          <w:marLeft w:val="0"/>
          <w:marRight w:val="0"/>
          <w:marTop w:val="0"/>
          <w:marBottom w:val="0"/>
          <w:divBdr>
            <w:top w:val="none" w:sz="0" w:space="0" w:color="auto"/>
            <w:left w:val="none" w:sz="0" w:space="0" w:color="auto"/>
            <w:bottom w:val="none" w:sz="0" w:space="0" w:color="auto"/>
            <w:right w:val="none" w:sz="0" w:space="0" w:color="auto"/>
          </w:divBdr>
        </w:div>
        <w:div w:id="1643073740">
          <w:marLeft w:val="0"/>
          <w:marRight w:val="0"/>
          <w:marTop w:val="0"/>
          <w:marBottom w:val="0"/>
          <w:divBdr>
            <w:top w:val="none" w:sz="0" w:space="0" w:color="auto"/>
            <w:left w:val="none" w:sz="0" w:space="0" w:color="auto"/>
            <w:bottom w:val="none" w:sz="0" w:space="0" w:color="auto"/>
            <w:right w:val="none" w:sz="0" w:space="0" w:color="auto"/>
          </w:divBdr>
        </w:div>
        <w:div w:id="1391886133">
          <w:marLeft w:val="0"/>
          <w:marRight w:val="0"/>
          <w:marTop w:val="0"/>
          <w:marBottom w:val="0"/>
          <w:divBdr>
            <w:top w:val="none" w:sz="0" w:space="0" w:color="auto"/>
            <w:left w:val="none" w:sz="0" w:space="0" w:color="auto"/>
            <w:bottom w:val="none" w:sz="0" w:space="0" w:color="auto"/>
            <w:right w:val="none" w:sz="0" w:space="0" w:color="auto"/>
          </w:divBdr>
        </w:div>
        <w:div w:id="1339314146">
          <w:marLeft w:val="0"/>
          <w:marRight w:val="0"/>
          <w:marTop w:val="0"/>
          <w:marBottom w:val="0"/>
          <w:divBdr>
            <w:top w:val="none" w:sz="0" w:space="0" w:color="auto"/>
            <w:left w:val="none" w:sz="0" w:space="0" w:color="auto"/>
            <w:bottom w:val="none" w:sz="0" w:space="0" w:color="auto"/>
            <w:right w:val="none" w:sz="0" w:space="0" w:color="auto"/>
          </w:divBdr>
        </w:div>
        <w:div w:id="573397840">
          <w:marLeft w:val="0"/>
          <w:marRight w:val="0"/>
          <w:marTop w:val="0"/>
          <w:marBottom w:val="0"/>
          <w:divBdr>
            <w:top w:val="none" w:sz="0" w:space="0" w:color="auto"/>
            <w:left w:val="none" w:sz="0" w:space="0" w:color="auto"/>
            <w:bottom w:val="none" w:sz="0" w:space="0" w:color="auto"/>
            <w:right w:val="none" w:sz="0" w:space="0" w:color="auto"/>
          </w:divBdr>
        </w:div>
        <w:div w:id="1064257688">
          <w:marLeft w:val="0"/>
          <w:marRight w:val="0"/>
          <w:marTop w:val="0"/>
          <w:marBottom w:val="0"/>
          <w:divBdr>
            <w:top w:val="none" w:sz="0" w:space="0" w:color="auto"/>
            <w:left w:val="none" w:sz="0" w:space="0" w:color="auto"/>
            <w:bottom w:val="none" w:sz="0" w:space="0" w:color="auto"/>
            <w:right w:val="none" w:sz="0" w:space="0" w:color="auto"/>
          </w:divBdr>
        </w:div>
        <w:div w:id="256914160">
          <w:marLeft w:val="0"/>
          <w:marRight w:val="0"/>
          <w:marTop w:val="0"/>
          <w:marBottom w:val="0"/>
          <w:divBdr>
            <w:top w:val="none" w:sz="0" w:space="0" w:color="auto"/>
            <w:left w:val="none" w:sz="0" w:space="0" w:color="auto"/>
            <w:bottom w:val="none" w:sz="0" w:space="0" w:color="auto"/>
            <w:right w:val="none" w:sz="0" w:space="0" w:color="auto"/>
          </w:divBdr>
        </w:div>
        <w:div w:id="808669547">
          <w:marLeft w:val="0"/>
          <w:marRight w:val="0"/>
          <w:marTop w:val="0"/>
          <w:marBottom w:val="0"/>
          <w:divBdr>
            <w:top w:val="none" w:sz="0" w:space="0" w:color="auto"/>
            <w:left w:val="none" w:sz="0" w:space="0" w:color="auto"/>
            <w:bottom w:val="none" w:sz="0" w:space="0" w:color="auto"/>
            <w:right w:val="none" w:sz="0" w:space="0" w:color="auto"/>
          </w:divBdr>
        </w:div>
        <w:div w:id="594704884">
          <w:marLeft w:val="0"/>
          <w:marRight w:val="0"/>
          <w:marTop w:val="0"/>
          <w:marBottom w:val="0"/>
          <w:divBdr>
            <w:top w:val="none" w:sz="0" w:space="0" w:color="auto"/>
            <w:left w:val="none" w:sz="0" w:space="0" w:color="auto"/>
            <w:bottom w:val="none" w:sz="0" w:space="0" w:color="auto"/>
            <w:right w:val="none" w:sz="0" w:space="0" w:color="auto"/>
          </w:divBdr>
        </w:div>
        <w:div w:id="1022244404">
          <w:marLeft w:val="0"/>
          <w:marRight w:val="0"/>
          <w:marTop w:val="0"/>
          <w:marBottom w:val="0"/>
          <w:divBdr>
            <w:top w:val="none" w:sz="0" w:space="0" w:color="auto"/>
            <w:left w:val="none" w:sz="0" w:space="0" w:color="auto"/>
            <w:bottom w:val="none" w:sz="0" w:space="0" w:color="auto"/>
            <w:right w:val="none" w:sz="0" w:space="0" w:color="auto"/>
          </w:divBdr>
        </w:div>
        <w:div w:id="141390102">
          <w:marLeft w:val="0"/>
          <w:marRight w:val="0"/>
          <w:marTop w:val="0"/>
          <w:marBottom w:val="0"/>
          <w:divBdr>
            <w:top w:val="none" w:sz="0" w:space="0" w:color="auto"/>
            <w:left w:val="none" w:sz="0" w:space="0" w:color="auto"/>
            <w:bottom w:val="none" w:sz="0" w:space="0" w:color="auto"/>
            <w:right w:val="none" w:sz="0" w:space="0" w:color="auto"/>
          </w:divBdr>
        </w:div>
        <w:div w:id="2072774160">
          <w:marLeft w:val="0"/>
          <w:marRight w:val="0"/>
          <w:marTop w:val="0"/>
          <w:marBottom w:val="0"/>
          <w:divBdr>
            <w:top w:val="none" w:sz="0" w:space="0" w:color="auto"/>
            <w:left w:val="none" w:sz="0" w:space="0" w:color="auto"/>
            <w:bottom w:val="none" w:sz="0" w:space="0" w:color="auto"/>
            <w:right w:val="none" w:sz="0" w:space="0" w:color="auto"/>
          </w:divBdr>
        </w:div>
        <w:div w:id="734473715">
          <w:marLeft w:val="0"/>
          <w:marRight w:val="0"/>
          <w:marTop w:val="0"/>
          <w:marBottom w:val="0"/>
          <w:divBdr>
            <w:top w:val="none" w:sz="0" w:space="0" w:color="auto"/>
            <w:left w:val="none" w:sz="0" w:space="0" w:color="auto"/>
            <w:bottom w:val="none" w:sz="0" w:space="0" w:color="auto"/>
            <w:right w:val="none" w:sz="0" w:space="0" w:color="auto"/>
          </w:divBdr>
        </w:div>
        <w:div w:id="1670795313">
          <w:marLeft w:val="0"/>
          <w:marRight w:val="0"/>
          <w:marTop w:val="0"/>
          <w:marBottom w:val="0"/>
          <w:divBdr>
            <w:top w:val="none" w:sz="0" w:space="0" w:color="auto"/>
            <w:left w:val="none" w:sz="0" w:space="0" w:color="auto"/>
            <w:bottom w:val="none" w:sz="0" w:space="0" w:color="auto"/>
            <w:right w:val="none" w:sz="0" w:space="0" w:color="auto"/>
          </w:divBdr>
        </w:div>
        <w:div w:id="1956906507">
          <w:marLeft w:val="0"/>
          <w:marRight w:val="0"/>
          <w:marTop w:val="0"/>
          <w:marBottom w:val="0"/>
          <w:divBdr>
            <w:top w:val="none" w:sz="0" w:space="0" w:color="auto"/>
            <w:left w:val="none" w:sz="0" w:space="0" w:color="auto"/>
            <w:bottom w:val="none" w:sz="0" w:space="0" w:color="auto"/>
            <w:right w:val="none" w:sz="0" w:space="0" w:color="auto"/>
          </w:divBdr>
        </w:div>
        <w:div w:id="1522359591">
          <w:marLeft w:val="0"/>
          <w:marRight w:val="0"/>
          <w:marTop w:val="0"/>
          <w:marBottom w:val="0"/>
          <w:divBdr>
            <w:top w:val="none" w:sz="0" w:space="0" w:color="auto"/>
            <w:left w:val="none" w:sz="0" w:space="0" w:color="auto"/>
            <w:bottom w:val="none" w:sz="0" w:space="0" w:color="auto"/>
            <w:right w:val="none" w:sz="0" w:space="0" w:color="auto"/>
          </w:divBdr>
        </w:div>
        <w:div w:id="880437790">
          <w:marLeft w:val="0"/>
          <w:marRight w:val="0"/>
          <w:marTop w:val="0"/>
          <w:marBottom w:val="0"/>
          <w:divBdr>
            <w:top w:val="none" w:sz="0" w:space="0" w:color="auto"/>
            <w:left w:val="none" w:sz="0" w:space="0" w:color="auto"/>
            <w:bottom w:val="none" w:sz="0" w:space="0" w:color="auto"/>
            <w:right w:val="none" w:sz="0" w:space="0" w:color="auto"/>
          </w:divBdr>
        </w:div>
        <w:div w:id="611976651">
          <w:marLeft w:val="0"/>
          <w:marRight w:val="0"/>
          <w:marTop w:val="0"/>
          <w:marBottom w:val="0"/>
          <w:divBdr>
            <w:top w:val="none" w:sz="0" w:space="0" w:color="auto"/>
            <w:left w:val="none" w:sz="0" w:space="0" w:color="auto"/>
            <w:bottom w:val="none" w:sz="0" w:space="0" w:color="auto"/>
            <w:right w:val="none" w:sz="0" w:space="0" w:color="auto"/>
          </w:divBdr>
        </w:div>
        <w:div w:id="904225408">
          <w:marLeft w:val="0"/>
          <w:marRight w:val="0"/>
          <w:marTop w:val="0"/>
          <w:marBottom w:val="0"/>
          <w:divBdr>
            <w:top w:val="none" w:sz="0" w:space="0" w:color="auto"/>
            <w:left w:val="none" w:sz="0" w:space="0" w:color="auto"/>
            <w:bottom w:val="none" w:sz="0" w:space="0" w:color="auto"/>
            <w:right w:val="none" w:sz="0" w:space="0" w:color="auto"/>
          </w:divBdr>
        </w:div>
        <w:div w:id="1593004216">
          <w:marLeft w:val="0"/>
          <w:marRight w:val="0"/>
          <w:marTop w:val="0"/>
          <w:marBottom w:val="0"/>
          <w:divBdr>
            <w:top w:val="none" w:sz="0" w:space="0" w:color="auto"/>
            <w:left w:val="none" w:sz="0" w:space="0" w:color="auto"/>
            <w:bottom w:val="none" w:sz="0" w:space="0" w:color="auto"/>
            <w:right w:val="none" w:sz="0" w:space="0" w:color="auto"/>
          </w:divBdr>
        </w:div>
        <w:div w:id="815149082">
          <w:marLeft w:val="0"/>
          <w:marRight w:val="0"/>
          <w:marTop w:val="0"/>
          <w:marBottom w:val="0"/>
          <w:divBdr>
            <w:top w:val="none" w:sz="0" w:space="0" w:color="auto"/>
            <w:left w:val="none" w:sz="0" w:space="0" w:color="auto"/>
            <w:bottom w:val="none" w:sz="0" w:space="0" w:color="auto"/>
            <w:right w:val="none" w:sz="0" w:space="0" w:color="auto"/>
          </w:divBdr>
        </w:div>
        <w:div w:id="1510363430">
          <w:marLeft w:val="0"/>
          <w:marRight w:val="0"/>
          <w:marTop w:val="0"/>
          <w:marBottom w:val="0"/>
          <w:divBdr>
            <w:top w:val="none" w:sz="0" w:space="0" w:color="auto"/>
            <w:left w:val="none" w:sz="0" w:space="0" w:color="auto"/>
            <w:bottom w:val="none" w:sz="0" w:space="0" w:color="auto"/>
            <w:right w:val="none" w:sz="0" w:space="0" w:color="auto"/>
          </w:divBdr>
        </w:div>
        <w:div w:id="917788695">
          <w:marLeft w:val="0"/>
          <w:marRight w:val="0"/>
          <w:marTop w:val="0"/>
          <w:marBottom w:val="0"/>
          <w:divBdr>
            <w:top w:val="none" w:sz="0" w:space="0" w:color="auto"/>
            <w:left w:val="none" w:sz="0" w:space="0" w:color="auto"/>
            <w:bottom w:val="none" w:sz="0" w:space="0" w:color="auto"/>
            <w:right w:val="none" w:sz="0" w:space="0" w:color="auto"/>
          </w:divBdr>
        </w:div>
        <w:div w:id="442847819">
          <w:marLeft w:val="0"/>
          <w:marRight w:val="0"/>
          <w:marTop w:val="0"/>
          <w:marBottom w:val="0"/>
          <w:divBdr>
            <w:top w:val="none" w:sz="0" w:space="0" w:color="auto"/>
            <w:left w:val="none" w:sz="0" w:space="0" w:color="auto"/>
            <w:bottom w:val="none" w:sz="0" w:space="0" w:color="auto"/>
            <w:right w:val="none" w:sz="0" w:space="0" w:color="auto"/>
          </w:divBdr>
        </w:div>
        <w:div w:id="437410214">
          <w:marLeft w:val="0"/>
          <w:marRight w:val="0"/>
          <w:marTop w:val="0"/>
          <w:marBottom w:val="0"/>
          <w:divBdr>
            <w:top w:val="none" w:sz="0" w:space="0" w:color="auto"/>
            <w:left w:val="none" w:sz="0" w:space="0" w:color="auto"/>
            <w:bottom w:val="none" w:sz="0" w:space="0" w:color="auto"/>
            <w:right w:val="none" w:sz="0" w:space="0" w:color="auto"/>
          </w:divBdr>
        </w:div>
        <w:div w:id="1757747587">
          <w:marLeft w:val="0"/>
          <w:marRight w:val="0"/>
          <w:marTop w:val="0"/>
          <w:marBottom w:val="0"/>
          <w:divBdr>
            <w:top w:val="none" w:sz="0" w:space="0" w:color="auto"/>
            <w:left w:val="none" w:sz="0" w:space="0" w:color="auto"/>
            <w:bottom w:val="none" w:sz="0" w:space="0" w:color="auto"/>
            <w:right w:val="none" w:sz="0" w:space="0" w:color="auto"/>
          </w:divBdr>
        </w:div>
        <w:div w:id="1332562965">
          <w:marLeft w:val="0"/>
          <w:marRight w:val="0"/>
          <w:marTop w:val="0"/>
          <w:marBottom w:val="0"/>
          <w:divBdr>
            <w:top w:val="none" w:sz="0" w:space="0" w:color="auto"/>
            <w:left w:val="none" w:sz="0" w:space="0" w:color="auto"/>
            <w:bottom w:val="none" w:sz="0" w:space="0" w:color="auto"/>
            <w:right w:val="none" w:sz="0" w:space="0" w:color="auto"/>
          </w:divBdr>
        </w:div>
        <w:div w:id="1672677220">
          <w:marLeft w:val="0"/>
          <w:marRight w:val="0"/>
          <w:marTop w:val="0"/>
          <w:marBottom w:val="0"/>
          <w:divBdr>
            <w:top w:val="none" w:sz="0" w:space="0" w:color="auto"/>
            <w:left w:val="none" w:sz="0" w:space="0" w:color="auto"/>
            <w:bottom w:val="none" w:sz="0" w:space="0" w:color="auto"/>
            <w:right w:val="none" w:sz="0" w:space="0" w:color="auto"/>
          </w:divBdr>
        </w:div>
        <w:div w:id="548150094">
          <w:marLeft w:val="0"/>
          <w:marRight w:val="0"/>
          <w:marTop w:val="0"/>
          <w:marBottom w:val="0"/>
          <w:divBdr>
            <w:top w:val="none" w:sz="0" w:space="0" w:color="auto"/>
            <w:left w:val="none" w:sz="0" w:space="0" w:color="auto"/>
            <w:bottom w:val="none" w:sz="0" w:space="0" w:color="auto"/>
            <w:right w:val="none" w:sz="0" w:space="0" w:color="auto"/>
          </w:divBdr>
        </w:div>
        <w:div w:id="419110075">
          <w:marLeft w:val="0"/>
          <w:marRight w:val="0"/>
          <w:marTop w:val="0"/>
          <w:marBottom w:val="0"/>
          <w:divBdr>
            <w:top w:val="none" w:sz="0" w:space="0" w:color="auto"/>
            <w:left w:val="none" w:sz="0" w:space="0" w:color="auto"/>
            <w:bottom w:val="none" w:sz="0" w:space="0" w:color="auto"/>
            <w:right w:val="none" w:sz="0" w:space="0" w:color="auto"/>
          </w:divBdr>
        </w:div>
        <w:div w:id="1271745340">
          <w:marLeft w:val="0"/>
          <w:marRight w:val="0"/>
          <w:marTop w:val="0"/>
          <w:marBottom w:val="0"/>
          <w:divBdr>
            <w:top w:val="none" w:sz="0" w:space="0" w:color="auto"/>
            <w:left w:val="none" w:sz="0" w:space="0" w:color="auto"/>
            <w:bottom w:val="none" w:sz="0" w:space="0" w:color="auto"/>
            <w:right w:val="none" w:sz="0" w:space="0" w:color="auto"/>
          </w:divBdr>
        </w:div>
        <w:div w:id="1337346074">
          <w:marLeft w:val="0"/>
          <w:marRight w:val="0"/>
          <w:marTop w:val="0"/>
          <w:marBottom w:val="0"/>
          <w:divBdr>
            <w:top w:val="none" w:sz="0" w:space="0" w:color="auto"/>
            <w:left w:val="none" w:sz="0" w:space="0" w:color="auto"/>
            <w:bottom w:val="none" w:sz="0" w:space="0" w:color="auto"/>
            <w:right w:val="none" w:sz="0" w:space="0" w:color="auto"/>
          </w:divBdr>
        </w:div>
        <w:div w:id="695230281">
          <w:marLeft w:val="0"/>
          <w:marRight w:val="0"/>
          <w:marTop w:val="0"/>
          <w:marBottom w:val="0"/>
          <w:divBdr>
            <w:top w:val="none" w:sz="0" w:space="0" w:color="auto"/>
            <w:left w:val="none" w:sz="0" w:space="0" w:color="auto"/>
            <w:bottom w:val="none" w:sz="0" w:space="0" w:color="auto"/>
            <w:right w:val="none" w:sz="0" w:space="0" w:color="auto"/>
          </w:divBdr>
        </w:div>
        <w:div w:id="169562678">
          <w:marLeft w:val="0"/>
          <w:marRight w:val="0"/>
          <w:marTop w:val="0"/>
          <w:marBottom w:val="0"/>
          <w:divBdr>
            <w:top w:val="none" w:sz="0" w:space="0" w:color="auto"/>
            <w:left w:val="none" w:sz="0" w:space="0" w:color="auto"/>
            <w:bottom w:val="none" w:sz="0" w:space="0" w:color="auto"/>
            <w:right w:val="none" w:sz="0" w:space="0" w:color="auto"/>
          </w:divBdr>
        </w:div>
        <w:div w:id="2094619084">
          <w:marLeft w:val="0"/>
          <w:marRight w:val="0"/>
          <w:marTop w:val="0"/>
          <w:marBottom w:val="0"/>
          <w:divBdr>
            <w:top w:val="none" w:sz="0" w:space="0" w:color="auto"/>
            <w:left w:val="none" w:sz="0" w:space="0" w:color="auto"/>
            <w:bottom w:val="none" w:sz="0" w:space="0" w:color="auto"/>
            <w:right w:val="none" w:sz="0" w:space="0" w:color="auto"/>
          </w:divBdr>
        </w:div>
        <w:div w:id="2120180471">
          <w:marLeft w:val="0"/>
          <w:marRight w:val="0"/>
          <w:marTop w:val="0"/>
          <w:marBottom w:val="0"/>
          <w:divBdr>
            <w:top w:val="none" w:sz="0" w:space="0" w:color="auto"/>
            <w:left w:val="none" w:sz="0" w:space="0" w:color="auto"/>
            <w:bottom w:val="none" w:sz="0" w:space="0" w:color="auto"/>
            <w:right w:val="none" w:sz="0" w:space="0" w:color="auto"/>
          </w:divBdr>
        </w:div>
        <w:div w:id="1085104090">
          <w:marLeft w:val="0"/>
          <w:marRight w:val="0"/>
          <w:marTop w:val="0"/>
          <w:marBottom w:val="0"/>
          <w:divBdr>
            <w:top w:val="none" w:sz="0" w:space="0" w:color="auto"/>
            <w:left w:val="none" w:sz="0" w:space="0" w:color="auto"/>
            <w:bottom w:val="none" w:sz="0" w:space="0" w:color="auto"/>
            <w:right w:val="none" w:sz="0" w:space="0" w:color="auto"/>
          </w:divBdr>
        </w:div>
        <w:div w:id="1421022551">
          <w:marLeft w:val="0"/>
          <w:marRight w:val="0"/>
          <w:marTop w:val="0"/>
          <w:marBottom w:val="0"/>
          <w:divBdr>
            <w:top w:val="none" w:sz="0" w:space="0" w:color="auto"/>
            <w:left w:val="none" w:sz="0" w:space="0" w:color="auto"/>
            <w:bottom w:val="none" w:sz="0" w:space="0" w:color="auto"/>
            <w:right w:val="none" w:sz="0" w:space="0" w:color="auto"/>
          </w:divBdr>
        </w:div>
        <w:div w:id="1270356279">
          <w:marLeft w:val="0"/>
          <w:marRight w:val="0"/>
          <w:marTop w:val="0"/>
          <w:marBottom w:val="0"/>
          <w:divBdr>
            <w:top w:val="none" w:sz="0" w:space="0" w:color="auto"/>
            <w:left w:val="none" w:sz="0" w:space="0" w:color="auto"/>
            <w:bottom w:val="none" w:sz="0" w:space="0" w:color="auto"/>
            <w:right w:val="none" w:sz="0" w:space="0" w:color="auto"/>
          </w:divBdr>
        </w:div>
        <w:div w:id="1443256608">
          <w:marLeft w:val="0"/>
          <w:marRight w:val="0"/>
          <w:marTop w:val="0"/>
          <w:marBottom w:val="0"/>
          <w:divBdr>
            <w:top w:val="none" w:sz="0" w:space="0" w:color="auto"/>
            <w:left w:val="none" w:sz="0" w:space="0" w:color="auto"/>
            <w:bottom w:val="none" w:sz="0" w:space="0" w:color="auto"/>
            <w:right w:val="none" w:sz="0" w:space="0" w:color="auto"/>
          </w:divBdr>
        </w:div>
        <w:div w:id="1429152420">
          <w:marLeft w:val="0"/>
          <w:marRight w:val="0"/>
          <w:marTop w:val="0"/>
          <w:marBottom w:val="0"/>
          <w:divBdr>
            <w:top w:val="none" w:sz="0" w:space="0" w:color="auto"/>
            <w:left w:val="none" w:sz="0" w:space="0" w:color="auto"/>
            <w:bottom w:val="none" w:sz="0" w:space="0" w:color="auto"/>
            <w:right w:val="none" w:sz="0" w:space="0" w:color="auto"/>
          </w:divBdr>
        </w:div>
        <w:div w:id="2051218617">
          <w:marLeft w:val="0"/>
          <w:marRight w:val="0"/>
          <w:marTop w:val="0"/>
          <w:marBottom w:val="0"/>
          <w:divBdr>
            <w:top w:val="none" w:sz="0" w:space="0" w:color="auto"/>
            <w:left w:val="none" w:sz="0" w:space="0" w:color="auto"/>
            <w:bottom w:val="none" w:sz="0" w:space="0" w:color="auto"/>
            <w:right w:val="none" w:sz="0" w:space="0" w:color="auto"/>
          </w:divBdr>
        </w:div>
        <w:div w:id="2083528404">
          <w:marLeft w:val="0"/>
          <w:marRight w:val="0"/>
          <w:marTop w:val="0"/>
          <w:marBottom w:val="0"/>
          <w:divBdr>
            <w:top w:val="none" w:sz="0" w:space="0" w:color="auto"/>
            <w:left w:val="none" w:sz="0" w:space="0" w:color="auto"/>
            <w:bottom w:val="none" w:sz="0" w:space="0" w:color="auto"/>
            <w:right w:val="none" w:sz="0" w:space="0" w:color="auto"/>
          </w:divBdr>
        </w:div>
        <w:div w:id="812137541">
          <w:marLeft w:val="0"/>
          <w:marRight w:val="0"/>
          <w:marTop w:val="0"/>
          <w:marBottom w:val="0"/>
          <w:divBdr>
            <w:top w:val="none" w:sz="0" w:space="0" w:color="auto"/>
            <w:left w:val="none" w:sz="0" w:space="0" w:color="auto"/>
            <w:bottom w:val="none" w:sz="0" w:space="0" w:color="auto"/>
            <w:right w:val="none" w:sz="0" w:space="0" w:color="auto"/>
          </w:divBdr>
        </w:div>
        <w:div w:id="1056585438">
          <w:marLeft w:val="0"/>
          <w:marRight w:val="0"/>
          <w:marTop w:val="0"/>
          <w:marBottom w:val="0"/>
          <w:divBdr>
            <w:top w:val="none" w:sz="0" w:space="0" w:color="auto"/>
            <w:left w:val="none" w:sz="0" w:space="0" w:color="auto"/>
            <w:bottom w:val="none" w:sz="0" w:space="0" w:color="auto"/>
            <w:right w:val="none" w:sz="0" w:space="0" w:color="auto"/>
          </w:divBdr>
        </w:div>
        <w:div w:id="121851518">
          <w:marLeft w:val="0"/>
          <w:marRight w:val="0"/>
          <w:marTop w:val="0"/>
          <w:marBottom w:val="0"/>
          <w:divBdr>
            <w:top w:val="none" w:sz="0" w:space="0" w:color="auto"/>
            <w:left w:val="none" w:sz="0" w:space="0" w:color="auto"/>
            <w:bottom w:val="none" w:sz="0" w:space="0" w:color="auto"/>
            <w:right w:val="none" w:sz="0" w:space="0" w:color="auto"/>
          </w:divBdr>
        </w:div>
        <w:div w:id="1725446668">
          <w:marLeft w:val="0"/>
          <w:marRight w:val="0"/>
          <w:marTop w:val="0"/>
          <w:marBottom w:val="0"/>
          <w:divBdr>
            <w:top w:val="none" w:sz="0" w:space="0" w:color="auto"/>
            <w:left w:val="none" w:sz="0" w:space="0" w:color="auto"/>
            <w:bottom w:val="none" w:sz="0" w:space="0" w:color="auto"/>
            <w:right w:val="none" w:sz="0" w:space="0" w:color="auto"/>
          </w:divBdr>
        </w:div>
        <w:div w:id="1949115074">
          <w:marLeft w:val="0"/>
          <w:marRight w:val="0"/>
          <w:marTop w:val="0"/>
          <w:marBottom w:val="0"/>
          <w:divBdr>
            <w:top w:val="none" w:sz="0" w:space="0" w:color="auto"/>
            <w:left w:val="none" w:sz="0" w:space="0" w:color="auto"/>
            <w:bottom w:val="none" w:sz="0" w:space="0" w:color="auto"/>
            <w:right w:val="none" w:sz="0" w:space="0" w:color="auto"/>
          </w:divBdr>
        </w:div>
        <w:div w:id="2122989087">
          <w:marLeft w:val="0"/>
          <w:marRight w:val="0"/>
          <w:marTop w:val="0"/>
          <w:marBottom w:val="0"/>
          <w:divBdr>
            <w:top w:val="none" w:sz="0" w:space="0" w:color="auto"/>
            <w:left w:val="none" w:sz="0" w:space="0" w:color="auto"/>
            <w:bottom w:val="none" w:sz="0" w:space="0" w:color="auto"/>
            <w:right w:val="none" w:sz="0" w:space="0" w:color="auto"/>
          </w:divBdr>
        </w:div>
        <w:div w:id="868375399">
          <w:marLeft w:val="0"/>
          <w:marRight w:val="0"/>
          <w:marTop w:val="0"/>
          <w:marBottom w:val="0"/>
          <w:divBdr>
            <w:top w:val="none" w:sz="0" w:space="0" w:color="auto"/>
            <w:left w:val="none" w:sz="0" w:space="0" w:color="auto"/>
            <w:bottom w:val="none" w:sz="0" w:space="0" w:color="auto"/>
            <w:right w:val="none" w:sz="0" w:space="0" w:color="auto"/>
          </w:divBdr>
        </w:div>
        <w:div w:id="647126763">
          <w:marLeft w:val="0"/>
          <w:marRight w:val="0"/>
          <w:marTop w:val="0"/>
          <w:marBottom w:val="0"/>
          <w:divBdr>
            <w:top w:val="none" w:sz="0" w:space="0" w:color="auto"/>
            <w:left w:val="none" w:sz="0" w:space="0" w:color="auto"/>
            <w:bottom w:val="none" w:sz="0" w:space="0" w:color="auto"/>
            <w:right w:val="none" w:sz="0" w:space="0" w:color="auto"/>
          </w:divBdr>
        </w:div>
        <w:div w:id="154416027">
          <w:marLeft w:val="0"/>
          <w:marRight w:val="0"/>
          <w:marTop w:val="0"/>
          <w:marBottom w:val="0"/>
          <w:divBdr>
            <w:top w:val="none" w:sz="0" w:space="0" w:color="auto"/>
            <w:left w:val="none" w:sz="0" w:space="0" w:color="auto"/>
            <w:bottom w:val="none" w:sz="0" w:space="0" w:color="auto"/>
            <w:right w:val="none" w:sz="0" w:space="0" w:color="auto"/>
          </w:divBdr>
        </w:div>
        <w:div w:id="1451195834">
          <w:marLeft w:val="0"/>
          <w:marRight w:val="0"/>
          <w:marTop w:val="0"/>
          <w:marBottom w:val="0"/>
          <w:divBdr>
            <w:top w:val="none" w:sz="0" w:space="0" w:color="auto"/>
            <w:left w:val="none" w:sz="0" w:space="0" w:color="auto"/>
            <w:bottom w:val="none" w:sz="0" w:space="0" w:color="auto"/>
            <w:right w:val="none" w:sz="0" w:space="0" w:color="auto"/>
          </w:divBdr>
        </w:div>
        <w:div w:id="1862939836">
          <w:marLeft w:val="0"/>
          <w:marRight w:val="0"/>
          <w:marTop w:val="0"/>
          <w:marBottom w:val="0"/>
          <w:divBdr>
            <w:top w:val="none" w:sz="0" w:space="0" w:color="auto"/>
            <w:left w:val="none" w:sz="0" w:space="0" w:color="auto"/>
            <w:bottom w:val="none" w:sz="0" w:space="0" w:color="auto"/>
            <w:right w:val="none" w:sz="0" w:space="0" w:color="auto"/>
          </w:divBdr>
        </w:div>
        <w:div w:id="940995884">
          <w:marLeft w:val="0"/>
          <w:marRight w:val="0"/>
          <w:marTop w:val="0"/>
          <w:marBottom w:val="0"/>
          <w:divBdr>
            <w:top w:val="none" w:sz="0" w:space="0" w:color="auto"/>
            <w:left w:val="none" w:sz="0" w:space="0" w:color="auto"/>
            <w:bottom w:val="none" w:sz="0" w:space="0" w:color="auto"/>
            <w:right w:val="none" w:sz="0" w:space="0" w:color="auto"/>
          </w:divBdr>
        </w:div>
        <w:div w:id="1327856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7389743/" TargetMode="External"/><Relationship Id="rId21" Type="http://schemas.openxmlformats.org/officeDocument/2006/relationships/hyperlink" Target="https://www.ncbi.nlm.nih.gov/pubmed/32219357" TargetMode="External"/><Relationship Id="rId42" Type="http://schemas.openxmlformats.org/officeDocument/2006/relationships/hyperlink" Target="https://www.ncbi.nlm.nih.gov/pmc/articles/PMC7198856/" TargetMode="External"/><Relationship Id="rId63" Type="http://schemas.openxmlformats.org/officeDocument/2006/relationships/hyperlink" Target="https://www.ncbi.nlm.nih.gov/pubmed/32532596" TargetMode="External"/><Relationship Id="rId84" Type="http://schemas.openxmlformats.org/officeDocument/2006/relationships/hyperlink" Target="https://www.ncbi.nlm.nih.gov/pubmed/32205204" TargetMode="External"/><Relationship Id="rId138" Type="http://schemas.openxmlformats.org/officeDocument/2006/relationships/hyperlink" Target="https://www.ncbi.nlm.nih.gov/pmc/articles/PMC7239100/" TargetMode="External"/><Relationship Id="rId159" Type="http://schemas.openxmlformats.org/officeDocument/2006/relationships/hyperlink" Target="https://www.ncbi.nlm.nih.gov/pmc/articles/PMC7190011/" TargetMode="External"/><Relationship Id="rId170" Type="http://schemas.openxmlformats.org/officeDocument/2006/relationships/hyperlink" Target="https://www.ncbi.nlm.nih.gov/pubmed/32650881" TargetMode="External"/><Relationship Id="rId191" Type="http://schemas.openxmlformats.org/officeDocument/2006/relationships/hyperlink" Target="https://www.ncbi.nlm.nih.gov/pmc/articles/PMC7188654/" TargetMode="External"/><Relationship Id="rId107" Type="http://schemas.openxmlformats.org/officeDocument/2006/relationships/hyperlink" Target="https://www.ncbi.nlm.nih.gov/pubmed/32678530" TargetMode="External"/><Relationship Id="rId11" Type="http://schemas.openxmlformats.org/officeDocument/2006/relationships/hyperlink" Target="https://www.ncbi.nlm.nih.gov/pubmed/16339739" TargetMode="External"/><Relationship Id="rId32" Type="http://schemas.openxmlformats.org/officeDocument/2006/relationships/hyperlink" Target="https://www.ncbi.nlm.nih.gov/pmc/articles/PMC7237188/" TargetMode="External"/><Relationship Id="rId53" Type="http://schemas.openxmlformats.org/officeDocument/2006/relationships/hyperlink" Target="https://www.ncbi.nlm.nih.gov/pubmed/32109013" TargetMode="External"/><Relationship Id="rId74" Type="http://schemas.openxmlformats.org/officeDocument/2006/relationships/hyperlink" Target="https://www.ncbi.nlm.nih.gov/pubmed/32439095" TargetMode="External"/><Relationship Id="rId128" Type="http://schemas.openxmlformats.org/officeDocument/2006/relationships/hyperlink" Target="https://www.ncbi.nlm.nih.gov/pubmed/32412631" TargetMode="External"/><Relationship Id="rId149" Type="http://schemas.openxmlformats.org/officeDocument/2006/relationships/hyperlink" Target="https://www.ncbi.nlm.nih.gov/pmc/articles/PMC7184348/" TargetMode="External"/><Relationship Id="rId5" Type="http://schemas.openxmlformats.org/officeDocument/2006/relationships/webSettings" Target="webSettings.xml"/><Relationship Id="rId95" Type="http://schemas.openxmlformats.org/officeDocument/2006/relationships/hyperlink" Target="https://www.ncbi.nlm.nih.gov/pubmed/32187464" TargetMode="External"/><Relationship Id="rId160" Type="http://schemas.openxmlformats.org/officeDocument/2006/relationships/hyperlink" Target="https://www.ncbi.nlm.nih.gov/pubmed/32217556" TargetMode="External"/><Relationship Id="rId181" Type="http://schemas.openxmlformats.org/officeDocument/2006/relationships/hyperlink" Target="https://www.ncbi.nlm.nih.gov/pmc/articles/PMC7207073/" TargetMode="External"/><Relationship Id="rId22" Type="http://schemas.openxmlformats.org/officeDocument/2006/relationships/hyperlink" Target="https://www.ncbi.nlm.nih.gov/pmc/articles/PMC7110556/" TargetMode="External"/><Relationship Id="rId43" Type="http://schemas.openxmlformats.org/officeDocument/2006/relationships/hyperlink" Target="https://www.ncbi.nlm.nih.gov/pubmed/32201335" TargetMode="External"/><Relationship Id="rId64" Type="http://schemas.openxmlformats.org/officeDocument/2006/relationships/hyperlink" Target="https://www.ncbi.nlm.nih.gov/pmc/articles/PMC7184243/" TargetMode="External"/><Relationship Id="rId118" Type="http://schemas.openxmlformats.org/officeDocument/2006/relationships/hyperlink" Target="https://www.ncbi.nlm.nih.gov/pubmed/32648959" TargetMode="External"/><Relationship Id="rId139" Type="http://schemas.openxmlformats.org/officeDocument/2006/relationships/hyperlink" Target="https://www.ncbi.nlm.nih.gov/pubmed/32391877" TargetMode="External"/><Relationship Id="rId85" Type="http://schemas.openxmlformats.org/officeDocument/2006/relationships/hyperlink" Target="https://www.ncbi.nlm.nih.gov/pmc/articles/PMC7224609/" TargetMode="External"/><Relationship Id="rId150" Type="http://schemas.openxmlformats.org/officeDocument/2006/relationships/hyperlink" Target="https://www.ncbi.nlm.nih.gov/pubmed/32176300" TargetMode="External"/><Relationship Id="rId171" Type="http://schemas.openxmlformats.org/officeDocument/2006/relationships/hyperlink" Target="https://www.ncbi.nlm.nih.gov/pubmed/28461259" TargetMode="External"/><Relationship Id="rId192" Type="http://schemas.openxmlformats.org/officeDocument/2006/relationships/hyperlink" Target="https://www.ncbi.nlm.nih.gov/pubmed/32360679" TargetMode="External"/><Relationship Id="rId12" Type="http://schemas.openxmlformats.org/officeDocument/2006/relationships/hyperlink" Target="https://www.ncbi.nlm.nih.gov/pmc/articles/PMC7042881/" TargetMode="External"/><Relationship Id="rId33" Type="http://schemas.openxmlformats.org/officeDocument/2006/relationships/hyperlink" Target="https://www.ncbi.nlm.nih.gov/pubmed/32442528" TargetMode="External"/><Relationship Id="rId108" Type="http://schemas.openxmlformats.org/officeDocument/2006/relationships/hyperlink" Target="https://www.ncbi.nlm.nih.gov/pubmed/33093359" TargetMode="External"/><Relationship Id="rId129" Type="http://schemas.openxmlformats.org/officeDocument/2006/relationships/hyperlink" Target="https://www.ncbi.nlm.nih.gov/pmc/articles/PMC7224608/" TargetMode="External"/><Relationship Id="rId54" Type="http://schemas.openxmlformats.org/officeDocument/2006/relationships/hyperlink" Target="https://www.ncbi.nlm.nih.gov/pmc/articles/PMC7270627/" TargetMode="External"/><Relationship Id="rId75" Type="http://schemas.openxmlformats.org/officeDocument/2006/relationships/hyperlink" Target="https://www.ncbi.nlm.nih.gov/pmc/articles/PMC7219415/" TargetMode="External"/><Relationship Id="rId96" Type="http://schemas.openxmlformats.org/officeDocument/2006/relationships/hyperlink" Target="https://www.ncbi.nlm.nih.gov/pmc/articles/PMC7486594/" TargetMode="External"/><Relationship Id="rId140" Type="http://schemas.openxmlformats.org/officeDocument/2006/relationships/hyperlink" Target="https://www.ncbi.nlm.nih.gov/pmc/articles/PMC7404674/" TargetMode="External"/><Relationship Id="rId161" Type="http://schemas.openxmlformats.org/officeDocument/2006/relationships/hyperlink" Target="https://www.ncbi.nlm.nih.gov/pmc/articles/PMC7228729/" TargetMode="External"/><Relationship Id="rId182" Type="http://schemas.openxmlformats.org/officeDocument/2006/relationships/hyperlink" Target="https://www.ncbi.nlm.nih.gov/pubmed/32343504" TargetMode="External"/><Relationship Id="rId6" Type="http://schemas.openxmlformats.org/officeDocument/2006/relationships/hyperlink" Target="https://cdc.gov/coronavirus" TargetMode="External"/><Relationship Id="rId23" Type="http://schemas.openxmlformats.org/officeDocument/2006/relationships/hyperlink" Target="https://www.ncbi.nlm.nih.gov/pubmed/27352628" TargetMode="External"/><Relationship Id="rId119" Type="http://schemas.openxmlformats.org/officeDocument/2006/relationships/hyperlink" Target="https://www.ncbi.nlm.nih.gov/pmc/articles/PMC7934083/" TargetMode="External"/><Relationship Id="rId44" Type="http://schemas.openxmlformats.org/officeDocument/2006/relationships/hyperlink" Target="https://www.ncbi.nlm.nih.gov/pmc/articles/PMC7454513/" TargetMode="External"/><Relationship Id="rId65" Type="http://schemas.openxmlformats.org/officeDocument/2006/relationships/hyperlink" Target="https://www.ncbi.nlm.nih.gov/pubmed/32340614" TargetMode="External"/><Relationship Id="rId86" Type="http://schemas.openxmlformats.org/officeDocument/2006/relationships/hyperlink" Target="https://www.ncbi.nlm.nih.gov/pubmed/32379955" TargetMode="External"/><Relationship Id="rId130" Type="http://schemas.openxmlformats.org/officeDocument/2006/relationships/hyperlink" Target="https://www.ncbi.nlm.nih.gov/pubmed/32343497" TargetMode="External"/><Relationship Id="rId151" Type="http://schemas.openxmlformats.org/officeDocument/2006/relationships/hyperlink" Target="https://www.ncbi.nlm.nih.gov/pmc/articles/PMC7262276/" TargetMode="External"/><Relationship Id="rId172" Type="http://schemas.openxmlformats.org/officeDocument/2006/relationships/hyperlink" Target="https://www.ncbi.nlm.nih.gov/pubmed/32463543" TargetMode="External"/><Relationship Id="rId193" Type="http://schemas.openxmlformats.org/officeDocument/2006/relationships/hyperlink" Target="https://www.ncbi.nlm.nih.gov/pmc/articles/PMC7203033/" TargetMode="External"/><Relationship Id="rId13" Type="http://schemas.openxmlformats.org/officeDocument/2006/relationships/hyperlink" Target="https://www.ncbi.nlm.nih.gov/pubmed/32031570" TargetMode="External"/><Relationship Id="rId109" Type="http://schemas.openxmlformats.org/officeDocument/2006/relationships/hyperlink" Target="https://www.ncbi.nlm.nih.gov/pmc/articles/PMC7300647/" TargetMode="External"/><Relationship Id="rId34" Type="http://schemas.openxmlformats.org/officeDocument/2006/relationships/hyperlink" Target="https://www.ncbi.nlm.nih.gov/pmc/articles/PMC7177629/" TargetMode="External"/><Relationship Id="rId55" Type="http://schemas.openxmlformats.org/officeDocument/2006/relationships/hyperlink" Target="https://www.ncbi.nlm.nih.gov/pubmed/32171076" TargetMode="External"/><Relationship Id="rId76" Type="http://schemas.openxmlformats.org/officeDocument/2006/relationships/hyperlink" Target="https://www.ncbi.nlm.nih.gov/pubmed/32502882" TargetMode="External"/><Relationship Id="rId97" Type="http://schemas.openxmlformats.org/officeDocument/2006/relationships/hyperlink" Target="https://www.ncbi.nlm.nih.gov/pubmed/32918656" TargetMode="External"/><Relationship Id="rId120" Type="http://schemas.openxmlformats.org/officeDocument/2006/relationships/hyperlink" Target="https://www.ncbi.nlm.nih.gov/pubmed/33662102" TargetMode="External"/><Relationship Id="rId141" Type="http://schemas.openxmlformats.org/officeDocument/2006/relationships/hyperlink" Target="https://www.ncbi.nlm.nih.gov/pubmed/32652713" TargetMode="External"/><Relationship Id="rId7" Type="http://schemas.openxmlformats.org/officeDocument/2006/relationships/hyperlink" Target="https://covid19.nih.gov/" TargetMode="External"/><Relationship Id="rId162" Type="http://schemas.openxmlformats.org/officeDocument/2006/relationships/hyperlink" Target="https://www.ncbi.nlm.nih.gov/pubmed/32426088" TargetMode="External"/><Relationship Id="rId183" Type="http://schemas.openxmlformats.org/officeDocument/2006/relationships/hyperlink" Target="https://www.ncbi.nlm.nih.gov/pmc/articles/PMC7413162/" TargetMode="External"/><Relationship Id="rId2" Type="http://schemas.openxmlformats.org/officeDocument/2006/relationships/numbering" Target="numbering.xml"/><Relationship Id="rId29" Type="http://schemas.openxmlformats.org/officeDocument/2006/relationships/hyperlink" Target="https://www.ncbi.nlm.nih.gov/pubmed/32211816" TargetMode="External"/><Relationship Id="rId24" Type="http://schemas.openxmlformats.org/officeDocument/2006/relationships/hyperlink" Target="https://www.ncbi.nlm.nih.gov/pmc/articles/PMC7087935/" TargetMode="External"/><Relationship Id="rId40" Type="http://schemas.openxmlformats.org/officeDocument/2006/relationships/hyperlink" Target="https://www.ncbi.nlm.nih.gov/pmc/articles/PMC7091918/" TargetMode="External"/><Relationship Id="rId45" Type="http://schemas.openxmlformats.org/officeDocument/2006/relationships/hyperlink" Target="https://www.ncbi.nlm.nih.gov/pubmed/32186331" TargetMode="External"/><Relationship Id="rId66" Type="http://schemas.openxmlformats.org/officeDocument/2006/relationships/hyperlink" Target="https://www.ncbi.nlm.nih.gov/pmc/articles/PMC7597579/" TargetMode="External"/><Relationship Id="rId87" Type="http://schemas.openxmlformats.org/officeDocument/2006/relationships/hyperlink" Target="https://www.ncbi.nlm.nih.gov/pmc/articles/PMC7215635/" TargetMode="External"/><Relationship Id="rId110" Type="http://schemas.openxmlformats.org/officeDocument/2006/relationships/hyperlink" Target="https://www.ncbi.nlm.nih.gov/pubmed/32484915" TargetMode="External"/><Relationship Id="rId115" Type="http://schemas.openxmlformats.org/officeDocument/2006/relationships/hyperlink" Target="https://www.ncbi.nlm.nih.gov/pmc/articles/PMC7417901/" TargetMode="External"/><Relationship Id="rId131" Type="http://schemas.openxmlformats.org/officeDocument/2006/relationships/hyperlink" Target="https://www.ncbi.nlm.nih.gov/pubmed/32091533" TargetMode="External"/><Relationship Id="rId136" Type="http://schemas.openxmlformats.org/officeDocument/2006/relationships/hyperlink" Target="https://www.ncbi.nlm.nih.gov/pmc/articles/PMC7314085/" TargetMode="External"/><Relationship Id="rId157" Type="http://schemas.openxmlformats.org/officeDocument/2006/relationships/hyperlink" Target="https://www.ncbi.nlm.nih.gov/pmc/articles/PMC7082763/" TargetMode="External"/><Relationship Id="rId178" Type="http://schemas.openxmlformats.org/officeDocument/2006/relationships/hyperlink" Target="https://www.ncbi.nlm.nih.gov/pubmed/32302438" TargetMode="External"/><Relationship Id="rId61" Type="http://schemas.openxmlformats.org/officeDocument/2006/relationships/hyperlink" Target="https://www.ncbi.nlm.nih.gov/pubmed/32762917" TargetMode="External"/><Relationship Id="rId82" Type="http://schemas.openxmlformats.org/officeDocument/2006/relationships/hyperlink" Target="https://www.ncbi.nlm.nih.gov/pubmed/32445440" TargetMode="External"/><Relationship Id="rId152" Type="http://schemas.openxmlformats.org/officeDocument/2006/relationships/hyperlink" Target="https://www.ncbi.nlm.nih.gov/pubmed/32275347" TargetMode="External"/><Relationship Id="rId173" Type="http://schemas.openxmlformats.org/officeDocument/2006/relationships/hyperlink" Target="https://www.ncbi.nlm.nih.gov/pubmed/29905786" TargetMode="External"/><Relationship Id="rId194" Type="http://schemas.openxmlformats.org/officeDocument/2006/relationships/hyperlink" Target="https://www.ncbi.nlm.nih.gov/pubmed/32417015" TargetMode="External"/><Relationship Id="rId199" Type="http://schemas.openxmlformats.org/officeDocument/2006/relationships/hyperlink" Target="https://www.ncbi.nlm.nih.gov/pmc/articles/PMC7302062/" TargetMode="External"/><Relationship Id="rId203" Type="http://schemas.openxmlformats.org/officeDocument/2006/relationships/theme" Target="theme/theme1.xml"/><Relationship Id="rId19" Type="http://schemas.openxmlformats.org/officeDocument/2006/relationships/hyperlink" Target="https://www.ncbi.nlm.nih.gov/pubmed/22536270" TargetMode="External"/><Relationship Id="rId14" Type="http://schemas.openxmlformats.org/officeDocument/2006/relationships/hyperlink" Target="https://www.ncbi.nlm.nih.gov/pmc/articles/PMC7159299/" TargetMode="External"/><Relationship Id="rId30" Type="http://schemas.openxmlformats.org/officeDocument/2006/relationships/hyperlink" Target="https://www.ncbi.nlm.nih.gov/pmc/articles/PMC7136855/" TargetMode="External"/><Relationship Id="rId35" Type="http://schemas.openxmlformats.org/officeDocument/2006/relationships/hyperlink" Target="https://www.ncbi.nlm.nih.gov/pubmed/32320003" TargetMode="External"/><Relationship Id="rId56" Type="http://schemas.openxmlformats.org/officeDocument/2006/relationships/hyperlink" Target="https://www.ncbi.nlm.nih.gov/pmc/articles/PMC7135076/" TargetMode="External"/><Relationship Id="rId77" Type="http://schemas.openxmlformats.org/officeDocument/2006/relationships/hyperlink" Target="https://www.ncbi.nlm.nih.gov/pmc/articles/PMC7206932/" TargetMode="External"/><Relationship Id="rId100" Type="http://schemas.openxmlformats.org/officeDocument/2006/relationships/hyperlink" Target="https://www.ncbi.nlm.nih.gov/pubmed/30097460" TargetMode="External"/><Relationship Id="rId105" Type="http://schemas.openxmlformats.org/officeDocument/2006/relationships/hyperlink" Target="https://www.ncbi.nlm.nih.gov/pubmed/32256705" TargetMode="External"/><Relationship Id="rId126" Type="http://schemas.openxmlformats.org/officeDocument/2006/relationships/hyperlink" Target="https://www.ncbi.nlm.nih.gov/pubmed/32205590" TargetMode="External"/><Relationship Id="rId147" Type="http://schemas.openxmlformats.org/officeDocument/2006/relationships/hyperlink" Target="https://www.ncbi.nlm.nih.gov/pmc/articles/PMC7141178/" TargetMode="External"/><Relationship Id="rId168" Type="http://schemas.openxmlformats.org/officeDocument/2006/relationships/hyperlink" Target="https://www.ncbi.nlm.nih.gov/pubmed/32094693" TargetMode="External"/><Relationship Id="rId8" Type="http://schemas.openxmlformats.org/officeDocument/2006/relationships/hyperlink" Target="https://www.ncbi.nlm.nih.gov/sars-cov-2/" TargetMode="External"/><Relationship Id="rId51" Type="http://schemas.openxmlformats.org/officeDocument/2006/relationships/hyperlink" Target="https://www.ncbi.nlm.nih.gov/pubmed/32374373" TargetMode="External"/><Relationship Id="rId72" Type="http://schemas.openxmlformats.org/officeDocument/2006/relationships/hyperlink" Target="https://www.ncbi.nlm.nih.gov/pubmed/32233753" TargetMode="External"/><Relationship Id="rId93" Type="http://schemas.openxmlformats.org/officeDocument/2006/relationships/hyperlink" Target="https://www.ncbi.nlm.nih.gov/pubmed/32860962" TargetMode="External"/><Relationship Id="rId98" Type="http://schemas.openxmlformats.org/officeDocument/2006/relationships/hyperlink" Target="https://www.ncbi.nlm.nih.gov/pubmed/32887691" TargetMode="External"/><Relationship Id="rId121" Type="http://schemas.openxmlformats.org/officeDocument/2006/relationships/hyperlink" Target="https://www.ncbi.nlm.nih.gov/pubmed/32227757" TargetMode="External"/><Relationship Id="rId142" Type="http://schemas.openxmlformats.org/officeDocument/2006/relationships/hyperlink" Target="https://www.ncbi.nlm.nih.gov/pmc/articles/PMC7490957/" TargetMode="External"/><Relationship Id="rId163" Type="http://schemas.openxmlformats.org/officeDocument/2006/relationships/hyperlink" Target="https://www.ncbi.nlm.nih.gov/pmc/articles/PMC7543301/" TargetMode="External"/><Relationship Id="rId184" Type="http://schemas.openxmlformats.org/officeDocument/2006/relationships/hyperlink" Target="https://www.ncbi.nlm.nih.gov/pubmed/32871412" TargetMode="External"/><Relationship Id="rId189" Type="http://schemas.openxmlformats.org/officeDocument/2006/relationships/hyperlink" Target="https://www.ncbi.nlm.nih.gov/pmc/articles/PMC7200129/" TargetMode="External"/><Relationship Id="rId3" Type="http://schemas.openxmlformats.org/officeDocument/2006/relationships/styles" Target="styles.xml"/><Relationship Id="rId25" Type="http://schemas.openxmlformats.org/officeDocument/2006/relationships/hyperlink" Target="https://www.ncbi.nlm.nih.gov/pubmed/32161990" TargetMode="External"/><Relationship Id="rId46" Type="http://schemas.openxmlformats.org/officeDocument/2006/relationships/hyperlink" Target="https://www.ncbi.nlm.nih.gov/pubmed/32200663" TargetMode="External"/><Relationship Id="rId67" Type="http://schemas.openxmlformats.org/officeDocument/2006/relationships/hyperlink" Target="https://www.ncbi.nlm.nih.gov/pubmed/33124920" TargetMode="External"/><Relationship Id="rId116" Type="http://schemas.openxmlformats.org/officeDocument/2006/relationships/hyperlink" Target="https://www.ncbi.nlm.nih.gov/pubmed/32795424" TargetMode="External"/><Relationship Id="rId137" Type="http://schemas.openxmlformats.org/officeDocument/2006/relationships/hyperlink" Target="https://www.ncbi.nlm.nih.gov/pubmed/32464642" TargetMode="External"/><Relationship Id="rId158" Type="http://schemas.openxmlformats.org/officeDocument/2006/relationships/hyperlink" Target="https://www.ncbi.nlm.nih.gov/pubmed/32191259" TargetMode="External"/><Relationship Id="rId20" Type="http://schemas.openxmlformats.org/officeDocument/2006/relationships/hyperlink" Target="https://www.ncbi.nlm.nih.gov/pmc/articles/PMC7364333/" TargetMode="External"/><Relationship Id="rId41" Type="http://schemas.openxmlformats.org/officeDocument/2006/relationships/hyperlink" Target="https://www.ncbi.nlm.nih.gov/pubmed/32205856" TargetMode="External"/><Relationship Id="rId62" Type="http://schemas.openxmlformats.org/officeDocument/2006/relationships/hyperlink" Target="https://www.ncbi.nlm.nih.gov/pmc/articles/PMC7269964/" TargetMode="External"/><Relationship Id="rId83" Type="http://schemas.openxmlformats.org/officeDocument/2006/relationships/hyperlink" Target="https://www.ncbi.nlm.nih.gov/pmc/articles/PMC7102549/" TargetMode="External"/><Relationship Id="rId88" Type="http://schemas.openxmlformats.org/officeDocument/2006/relationships/hyperlink" Target="https://www.ncbi.nlm.nih.gov/pubmed/32392282" TargetMode="External"/><Relationship Id="rId111" Type="http://schemas.openxmlformats.org/officeDocument/2006/relationships/hyperlink" Target="https://www.ncbi.nlm.nih.gov/pmc/articles/PMC7372203/" TargetMode="External"/><Relationship Id="rId132" Type="http://schemas.openxmlformats.org/officeDocument/2006/relationships/hyperlink" Target="https://www.ncbi.nlm.nih.gov/pmc/articles/PMC7370876/" TargetMode="External"/><Relationship Id="rId153" Type="http://schemas.openxmlformats.org/officeDocument/2006/relationships/hyperlink" Target="https://www.ncbi.nlm.nih.gov/pmc/articles/PMC7240772/" TargetMode="External"/><Relationship Id="rId174" Type="http://schemas.openxmlformats.org/officeDocument/2006/relationships/hyperlink" Target="https://www.ncbi.nlm.nih.gov/pmc/articles/PMC7182015/" TargetMode="External"/><Relationship Id="rId179" Type="http://schemas.openxmlformats.org/officeDocument/2006/relationships/hyperlink" Target="https://www.ncbi.nlm.nih.gov/pmc/articles/PMC7166509/" TargetMode="External"/><Relationship Id="rId195" Type="http://schemas.openxmlformats.org/officeDocument/2006/relationships/hyperlink" Target="https://www.ncbi.nlm.nih.gov/pmc/articles/PMC7202841/" TargetMode="External"/><Relationship Id="rId190" Type="http://schemas.openxmlformats.org/officeDocument/2006/relationships/hyperlink" Target="https://www.ncbi.nlm.nih.gov/pubmed/32423583" TargetMode="External"/><Relationship Id="rId15" Type="http://schemas.openxmlformats.org/officeDocument/2006/relationships/hyperlink" Target="https://www.ncbi.nlm.nih.gov/pubmed/31986264" TargetMode="External"/><Relationship Id="rId36" Type="http://schemas.openxmlformats.org/officeDocument/2006/relationships/hyperlink" Target="https://www.ncbi.nlm.nih.gov/pmc/articles/PMC7164771/" TargetMode="External"/><Relationship Id="rId57" Type="http://schemas.openxmlformats.org/officeDocument/2006/relationships/hyperlink" Target="https://www.ncbi.nlm.nih.gov/pubmed/32007143" TargetMode="External"/><Relationship Id="rId106" Type="http://schemas.openxmlformats.org/officeDocument/2006/relationships/hyperlink" Target="https://www.ncbi.nlm.nih.gov/pmc/articles/PMC7383595/" TargetMode="External"/><Relationship Id="rId127" Type="http://schemas.openxmlformats.org/officeDocument/2006/relationships/hyperlink" Target="https://www.ncbi.nlm.nih.gov/pmc/articles/PMC7239145/" TargetMode="External"/><Relationship Id="rId10" Type="http://schemas.openxmlformats.org/officeDocument/2006/relationships/hyperlink" Target="https://www.ncbi.nlm.nih.gov/pmc/articles/PMC1306801/" TargetMode="External"/><Relationship Id="rId31" Type="http://schemas.openxmlformats.org/officeDocument/2006/relationships/hyperlink" Target="https://www.ncbi.nlm.nih.gov/pubmed/32250385" TargetMode="External"/><Relationship Id="rId52" Type="http://schemas.openxmlformats.org/officeDocument/2006/relationships/hyperlink" Target="https://www.ncbi.nlm.nih.gov/pmc/articles/PMC7092819/" TargetMode="External"/><Relationship Id="rId73" Type="http://schemas.openxmlformats.org/officeDocument/2006/relationships/hyperlink" Target="https://www.ncbi.nlm.nih.gov/pmc/articles/PMC7234783/" TargetMode="External"/><Relationship Id="rId78" Type="http://schemas.openxmlformats.org/officeDocument/2006/relationships/hyperlink" Target="https://www.ncbi.nlm.nih.gov/pubmed/32356628" TargetMode="External"/><Relationship Id="rId94" Type="http://schemas.openxmlformats.org/officeDocument/2006/relationships/hyperlink" Target="https://www.ncbi.nlm.nih.gov/pmc/articles/PMC7121492/" TargetMode="External"/><Relationship Id="rId99" Type="http://schemas.openxmlformats.org/officeDocument/2006/relationships/hyperlink" Target="https://www.ncbi.nlm.nih.gov/pmc/articles/PMC6083439/" TargetMode="External"/><Relationship Id="rId101" Type="http://schemas.openxmlformats.org/officeDocument/2006/relationships/hyperlink" Target="https://www.ncbi.nlm.nih.gov/pubmed/28940011" TargetMode="External"/><Relationship Id="rId122" Type="http://schemas.openxmlformats.org/officeDocument/2006/relationships/hyperlink" Target="https://www.ncbi.nlm.nih.gov/pubmed/32273591" TargetMode="External"/><Relationship Id="rId143" Type="http://schemas.openxmlformats.org/officeDocument/2006/relationships/hyperlink" Target="https://www.ncbi.nlm.nih.gov/pubmed/32928810" TargetMode="External"/><Relationship Id="rId148" Type="http://schemas.openxmlformats.org/officeDocument/2006/relationships/hyperlink" Target="https://www.ncbi.nlm.nih.gov/pubmed/32291207" TargetMode="External"/><Relationship Id="rId164" Type="http://schemas.openxmlformats.org/officeDocument/2006/relationships/hyperlink" Target="https://www.ncbi.nlm.nih.gov/pubmed/32949135" TargetMode="External"/><Relationship Id="rId169" Type="http://schemas.openxmlformats.org/officeDocument/2006/relationships/hyperlink" Target="https://www.ncbi.nlm.nih.gov/pmc/articles/PMC7834291/" TargetMode="External"/><Relationship Id="rId185" Type="http://schemas.openxmlformats.org/officeDocument/2006/relationships/hyperlink" Target="https://www.ncbi.nlm.nih.gov/pubmed/32525467" TargetMode="External"/><Relationship Id="rId4" Type="http://schemas.openxmlformats.org/officeDocument/2006/relationships/settings" Target="settings.xml"/><Relationship Id="rId9" Type="http://schemas.openxmlformats.org/officeDocument/2006/relationships/hyperlink" Target="https://combatcovid.hhs.gov/" TargetMode="External"/><Relationship Id="rId180" Type="http://schemas.openxmlformats.org/officeDocument/2006/relationships/hyperlink" Target="https://www.ncbi.nlm.nih.gov/pubmed/32073213" TargetMode="External"/><Relationship Id="rId26" Type="http://schemas.openxmlformats.org/officeDocument/2006/relationships/hyperlink" Target="https://www.ncbi.nlm.nih.gov/pmc/articles/PMC7102662/" TargetMode="External"/><Relationship Id="rId47" Type="http://schemas.openxmlformats.org/officeDocument/2006/relationships/hyperlink" Target="https://www.ncbi.nlm.nih.gov/pmc/articles/PMC7108125/" TargetMode="External"/><Relationship Id="rId68" Type="http://schemas.openxmlformats.org/officeDocument/2006/relationships/hyperlink" Target="https://www.ncbi.nlm.nih.gov/pmc/articles/PMC7118697/" TargetMode="External"/><Relationship Id="rId89" Type="http://schemas.openxmlformats.org/officeDocument/2006/relationships/hyperlink" Target="https://www.ncbi.nlm.nih.gov/pmc/articles/PMC7397242/" TargetMode="External"/><Relationship Id="rId112" Type="http://schemas.openxmlformats.org/officeDocument/2006/relationships/hyperlink" Target="https://www.ncbi.nlm.nih.gov/pubmed/32696108" TargetMode="External"/><Relationship Id="rId133" Type="http://schemas.openxmlformats.org/officeDocument/2006/relationships/hyperlink" Target="https://www.ncbi.nlm.nih.gov/pubmed/32690910" TargetMode="External"/><Relationship Id="rId154" Type="http://schemas.openxmlformats.org/officeDocument/2006/relationships/hyperlink" Target="https://www.ncbi.nlm.nih.gov/pubmed/32374815" TargetMode="External"/><Relationship Id="rId175" Type="http://schemas.openxmlformats.org/officeDocument/2006/relationships/hyperlink" Target="https://www.ncbi.nlm.nih.gov/pubmed/32302081" TargetMode="External"/><Relationship Id="rId196" Type="http://schemas.openxmlformats.org/officeDocument/2006/relationships/hyperlink" Target="https://www.ncbi.nlm.nih.gov/pubmed/32387623" TargetMode="External"/><Relationship Id="rId200" Type="http://schemas.openxmlformats.org/officeDocument/2006/relationships/hyperlink" Target="https://www.ncbi.nlm.nih.gov/pubmed/32352306" TargetMode="External"/><Relationship Id="rId16" Type="http://schemas.openxmlformats.org/officeDocument/2006/relationships/hyperlink" Target="https://www.ncbi.nlm.nih.gov/pmc/articles/PMC7102627/" TargetMode="External"/><Relationship Id="rId37" Type="http://schemas.openxmlformats.org/officeDocument/2006/relationships/hyperlink" Target="https://www.ncbi.nlm.nih.gov/pubmed/32085846" TargetMode="External"/><Relationship Id="rId58" Type="http://schemas.openxmlformats.org/officeDocument/2006/relationships/hyperlink" Target="https://www.ncbi.nlm.nih.gov/pmc/articles/PMC7182018/" TargetMode="External"/><Relationship Id="rId79" Type="http://schemas.openxmlformats.org/officeDocument/2006/relationships/hyperlink" Target="https://www.ncbi.nlm.nih.gov/pmc/articles/PMC7190303/" TargetMode="External"/><Relationship Id="rId102" Type="http://schemas.openxmlformats.org/officeDocument/2006/relationships/hyperlink" Target="https://www.ncbi.nlm.nih.gov/pmc/articles/PMC7108318/" TargetMode="External"/><Relationship Id="rId123" Type="http://schemas.openxmlformats.org/officeDocument/2006/relationships/hyperlink" Target="https://www.ncbi.nlm.nih.gov/pmc/articles/PMC8095372/" TargetMode="External"/><Relationship Id="rId144" Type="http://schemas.openxmlformats.org/officeDocument/2006/relationships/hyperlink" Target="https://www.ncbi.nlm.nih.gov/pubmed/32720537" TargetMode="External"/><Relationship Id="rId90" Type="http://schemas.openxmlformats.org/officeDocument/2006/relationships/hyperlink" Target="https://www.ncbi.nlm.nih.gov/pubmed/32706953" TargetMode="External"/><Relationship Id="rId165" Type="http://schemas.openxmlformats.org/officeDocument/2006/relationships/hyperlink" Target="https://www.ncbi.nlm.nih.gov/pmc/articles/PMC7213829/" TargetMode="External"/><Relationship Id="rId186" Type="http://schemas.openxmlformats.org/officeDocument/2006/relationships/hyperlink" Target="https://www.ncbi.nlm.nih.gov/pmc/articles/PMC7258764/" TargetMode="External"/><Relationship Id="rId27" Type="http://schemas.openxmlformats.org/officeDocument/2006/relationships/hyperlink" Target="https://www.ncbi.nlm.nih.gov/pubmed/32247212" TargetMode="External"/><Relationship Id="rId48" Type="http://schemas.openxmlformats.org/officeDocument/2006/relationships/hyperlink" Target="https://www.ncbi.nlm.nih.gov/pubmed/32161940" TargetMode="External"/><Relationship Id="rId69" Type="http://schemas.openxmlformats.org/officeDocument/2006/relationships/hyperlink" Target="https://www.ncbi.nlm.nih.gov/pubmed/32247013" TargetMode="External"/><Relationship Id="rId113" Type="http://schemas.openxmlformats.org/officeDocument/2006/relationships/hyperlink" Target="https://www.ncbi.nlm.nih.gov/pmc/articles/PMC7414593/" TargetMode="External"/><Relationship Id="rId134" Type="http://schemas.openxmlformats.org/officeDocument/2006/relationships/hyperlink" Target="https://www.ncbi.nlm.nih.gov/pmc/articles/PMC7101506/" TargetMode="External"/><Relationship Id="rId80" Type="http://schemas.openxmlformats.org/officeDocument/2006/relationships/hyperlink" Target="https://www.ncbi.nlm.nih.gov/pubmed/32423584" TargetMode="External"/><Relationship Id="rId155" Type="http://schemas.openxmlformats.org/officeDocument/2006/relationships/hyperlink" Target="https://www.ncbi.nlm.nih.gov/pmc/articles/PMC7151394/" TargetMode="External"/><Relationship Id="rId176" Type="http://schemas.openxmlformats.org/officeDocument/2006/relationships/hyperlink" Target="https://www.ncbi.nlm.nih.gov/pmc/articles/PMC7204428/" TargetMode="External"/><Relationship Id="rId197" Type="http://schemas.openxmlformats.org/officeDocument/2006/relationships/hyperlink" Target="https://www.ncbi.nlm.nih.gov/pubmed/32220112" TargetMode="External"/><Relationship Id="rId201" Type="http://schemas.openxmlformats.org/officeDocument/2006/relationships/hyperlink" Target="https://www.ncbi.nlm.nih.gov/pubmed/32311816" TargetMode="External"/><Relationship Id="rId17" Type="http://schemas.openxmlformats.org/officeDocument/2006/relationships/hyperlink" Target="https://www.ncbi.nlm.nih.gov/pubmed/32142651" TargetMode="External"/><Relationship Id="rId38" Type="http://schemas.openxmlformats.org/officeDocument/2006/relationships/hyperlink" Target="https://www.ncbi.nlm.nih.gov/pmc/articles/PMC7095524/" TargetMode="External"/><Relationship Id="rId59" Type="http://schemas.openxmlformats.org/officeDocument/2006/relationships/hyperlink" Target="https://www.ncbi.nlm.nih.gov/pubmed/32302078" TargetMode="External"/><Relationship Id="rId103" Type="http://schemas.openxmlformats.org/officeDocument/2006/relationships/hyperlink" Target="https://www.ncbi.nlm.nih.gov/pubmed/15494274" TargetMode="External"/><Relationship Id="rId124" Type="http://schemas.openxmlformats.org/officeDocument/2006/relationships/hyperlink" Target="https://www.ncbi.nlm.nih.gov/pubmed/33835769" TargetMode="External"/><Relationship Id="rId70" Type="http://schemas.openxmlformats.org/officeDocument/2006/relationships/hyperlink" Target="https://www.ncbi.nlm.nih.gov/pubmed/32960249" TargetMode="External"/><Relationship Id="rId91" Type="http://schemas.openxmlformats.org/officeDocument/2006/relationships/hyperlink" Target="https://www.ncbi.nlm.nih.gov/pubmed/32330277" TargetMode="External"/><Relationship Id="rId145" Type="http://schemas.openxmlformats.org/officeDocument/2006/relationships/hyperlink" Target="https://www.ncbi.nlm.nih.gov/pmc/articles/PMC7385689/" TargetMode="External"/><Relationship Id="rId166" Type="http://schemas.openxmlformats.org/officeDocument/2006/relationships/hyperlink" Target="https://www.ncbi.nlm.nih.gov/pubmed/32399453" TargetMode="External"/><Relationship Id="rId187" Type="http://schemas.openxmlformats.org/officeDocument/2006/relationships/hyperlink" Target="https://www.ncbi.nlm.nih.gov/pubmed/32432996" TargetMode="External"/><Relationship Id="rId1" Type="http://schemas.openxmlformats.org/officeDocument/2006/relationships/customXml" Target="../customXml/item1.xml"/><Relationship Id="rId28" Type="http://schemas.openxmlformats.org/officeDocument/2006/relationships/hyperlink" Target="https://www.ncbi.nlm.nih.gov/pmc/articles/PMC7097841/" TargetMode="External"/><Relationship Id="rId49" Type="http://schemas.openxmlformats.org/officeDocument/2006/relationships/hyperlink" Target="https://www.ncbi.nlm.nih.gov/pubmed/12176939" TargetMode="External"/><Relationship Id="rId114" Type="http://schemas.openxmlformats.org/officeDocument/2006/relationships/hyperlink" Target="https://www.ncbi.nlm.nih.gov/pubmed/32573724" TargetMode="External"/><Relationship Id="rId60" Type="http://schemas.openxmlformats.org/officeDocument/2006/relationships/hyperlink" Target="https://www.ncbi.nlm.nih.gov/pmc/articles/PMC7237908/" TargetMode="External"/><Relationship Id="rId81" Type="http://schemas.openxmlformats.org/officeDocument/2006/relationships/hyperlink" Target="https://www.ncbi.nlm.nih.gov/pmc/articles/PMC7262788/" TargetMode="External"/><Relationship Id="rId135" Type="http://schemas.openxmlformats.org/officeDocument/2006/relationships/hyperlink" Target="https://www.ncbi.nlm.nih.gov/pubmed/32219356" TargetMode="External"/><Relationship Id="rId156" Type="http://schemas.openxmlformats.org/officeDocument/2006/relationships/hyperlink" Target="https://www.ncbi.nlm.nih.gov/pubmed/32292848" TargetMode="External"/><Relationship Id="rId177" Type="http://schemas.openxmlformats.org/officeDocument/2006/relationships/hyperlink" Target="https://www.ncbi.nlm.nih.gov/pubmed/32348640" TargetMode="External"/><Relationship Id="rId198" Type="http://schemas.openxmlformats.org/officeDocument/2006/relationships/hyperlink" Target="https://www.ncbi.nlm.nih.gov/pubmed/32640479" TargetMode="External"/><Relationship Id="rId202" Type="http://schemas.openxmlformats.org/officeDocument/2006/relationships/fontTable" Target="fontTable.xml"/><Relationship Id="rId18" Type="http://schemas.openxmlformats.org/officeDocument/2006/relationships/hyperlink" Target="https://www.ncbi.nlm.nih.gov/pmc/articles/PMC3321295/" TargetMode="External"/><Relationship Id="rId39" Type="http://schemas.openxmlformats.org/officeDocument/2006/relationships/hyperlink" Target="https://www.ncbi.nlm.nih.gov/pubmed/32139904" TargetMode="External"/><Relationship Id="rId50" Type="http://schemas.openxmlformats.org/officeDocument/2006/relationships/hyperlink" Target="https://www.ncbi.nlm.nih.gov/pmc/articles/PMC7239221/" TargetMode="External"/><Relationship Id="rId104" Type="http://schemas.openxmlformats.org/officeDocument/2006/relationships/hyperlink" Target="https://www.ncbi.nlm.nih.gov/pmc/articles/PMC7105343/" TargetMode="External"/><Relationship Id="rId125" Type="http://schemas.openxmlformats.org/officeDocument/2006/relationships/hyperlink" Target="https://www.ncbi.nlm.nih.gov/pmc/articles/PMC7098447/" TargetMode="External"/><Relationship Id="rId146" Type="http://schemas.openxmlformats.org/officeDocument/2006/relationships/hyperlink" Target="https://www.ncbi.nlm.nih.gov/pubmed/32730619" TargetMode="External"/><Relationship Id="rId167" Type="http://schemas.openxmlformats.org/officeDocument/2006/relationships/hyperlink" Target="https://www.ncbi.nlm.nih.gov/pmc/articles/PMC7297668/" TargetMode="External"/><Relationship Id="rId188" Type="http://schemas.openxmlformats.org/officeDocument/2006/relationships/hyperlink" Target="https://www.ncbi.nlm.nih.gov/pubmed/32776523" TargetMode="External"/><Relationship Id="rId71" Type="http://schemas.openxmlformats.org/officeDocument/2006/relationships/hyperlink" Target="https://www.ncbi.nlm.nih.gov/pmc/articles/PMC7428596/" TargetMode="External"/><Relationship Id="rId92" Type="http://schemas.openxmlformats.org/officeDocument/2006/relationships/hyperlink" Target="https://www.ncbi.nlm.nih.gov/pmc/articles/PMC744966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60B1-76D7-4A4B-932F-47E97ACA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21</Pages>
  <Words>14563</Words>
  <Characters>83014</Characters>
  <Application>Microsoft Office Word</Application>
  <DocSecurity>0</DocSecurity>
  <Lines>691</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drrasim</dc:creator>
  <cp:lastModifiedBy>Armend Vraniqi</cp:lastModifiedBy>
  <cp:revision>281</cp:revision>
  <dcterms:created xsi:type="dcterms:W3CDTF">2021-07-30T12:56:00Z</dcterms:created>
  <dcterms:modified xsi:type="dcterms:W3CDTF">2021-09-25T16:50:00Z</dcterms:modified>
</cp:coreProperties>
</file>