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A0" w:rsidRDefault="00985CA0" w:rsidP="00817FE9">
      <w:pPr>
        <w:spacing w:after="120" w:line="240" w:lineRule="auto"/>
        <w:rPr>
          <w:rFonts w:ascii="Arial" w:eastAsia="Times New Roman" w:hAnsi="Arial" w:cs="Arial"/>
          <w:b/>
          <w:bCs/>
          <w:color w:val="232323"/>
          <w:sz w:val="37"/>
          <w:szCs w:val="37"/>
          <w:lang w:val="en-US" w:eastAsia="tr-TR"/>
        </w:rPr>
      </w:pPr>
    </w:p>
    <w:p w:rsidR="00985CA0" w:rsidRDefault="00985CA0" w:rsidP="00817FE9">
      <w:pPr>
        <w:spacing w:after="120" w:line="240" w:lineRule="auto"/>
        <w:rPr>
          <w:rFonts w:ascii="Arial" w:eastAsia="Times New Roman" w:hAnsi="Arial" w:cs="Arial"/>
          <w:b/>
          <w:bCs/>
          <w:color w:val="232323"/>
          <w:sz w:val="37"/>
          <w:szCs w:val="37"/>
          <w:lang w:val="en-US" w:eastAsia="tr-TR"/>
        </w:rPr>
      </w:pPr>
    </w:p>
    <w:p w:rsidR="00985CA0" w:rsidRPr="0030500F" w:rsidRDefault="0030500F" w:rsidP="00817FE9">
      <w:pPr>
        <w:spacing w:after="120" w:line="240" w:lineRule="auto"/>
        <w:rPr>
          <w:rFonts w:ascii="Times New Roman" w:eastAsia="Times New Roman" w:hAnsi="Times New Roman" w:cs="Times New Roman"/>
          <w:b/>
          <w:bCs/>
          <w:sz w:val="36"/>
          <w:szCs w:val="36"/>
          <w:lang w:val="en-US" w:eastAsia="tr-TR"/>
        </w:rPr>
      </w:pPr>
      <w:r>
        <w:rPr>
          <w:rFonts w:ascii="Times New Roman" w:eastAsia="Times New Roman" w:hAnsi="Times New Roman" w:cs="Times New Roman"/>
          <w:b/>
          <w:bCs/>
          <w:sz w:val="36"/>
          <w:szCs w:val="36"/>
          <w:lang w:val="en-US" w:eastAsia="tr-TR"/>
        </w:rPr>
        <w:t>COVID-19: Erişkinlerde K</w:t>
      </w:r>
      <w:r w:rsidR="00985CA0" w:rsidRPr="0030500F">
        <w:rPr>
          <w:rFonts w:ascii="Times New Roman" w:eastAsia="Times New Roman" w:hAnsi="Times New Roman" w:cs="Times New Roman"/>
          <w:b/>
          <w:bCs/>
          <w:sz w:val="36"/>
          <w:szCs w:val="36"/>
          <w:lang w:val="en-US" w:eastAsia="tr-TR"/>
        </w:rPr>
        <w:t>ardiyak manifestasyonlar</w:t>
      </w:r>
    </w:p>
    <w:p w:rsidR="00EF1EC6" w:rsidRDefault="00D85D5F" w:rsidP="00EF1EC6">
      <w:pPr>
        <w:spacing w:after="120" w:line="240" w:lineRule="auto"/>
        <w:rPr>
          <w:rFonts w:ascii="Times New Roman" w:eastAsia="Times New Roman" w:hAnsi="Times New Roman" w:cs="Times New Roman"/>
          <w:bCs/>
          <w:i/>
          <w:sz w:val="28"/>
          <w:szCs w:val="28"/>
          <w:lang w:val="en-US" w:eastAsia="tr-TR"/>
        </w:rPr>
      </w:pPr>
      <w:r>
        <w:rPr>
          <w:rFonts w:ascii="Times New Roman" w:eastAsia="Times New Roman" w:hAnsi="Times New Roman" w:cs="Times New Roman"/>
          <w:bCs/>
          <w:i/>
          <w:sz w:val="28"/>
          <w:szCs w:val="28"/>
          <w:lang w:val="en-US" w:eastAsia="tr-TR"/>
        </w:rPr>
        <w:t>(</w:t>
      </w:r>
      <w:r w:rsidRPr="00D85D5F">
        <w:rPr>
          <w:rFonts w:ascii="Times New Roman" w:eastAsia="Times New Roman" w:hAnsi="Times New Roman" w:cs="Times New Roman"/>
          <w:bCs/>
          <w:i/>
          <w:color w:val="FF0000"/>
          <w:sz w:val="28"/>
          <w:szCs w:val="28"/>
          <w:u w:val="single"/>
          <w:lang w:val="en-US" w:eastAsia="tr-TR"/>
        </w:rPr>
        <w:t xml:space="preserve">Haziran </w:t>
      </w:r>
      <w:r w:rsidR="000E6AF3" w:rsidRPr="00D85D5F">
        <w:rPr>
          <w:rFonts w:ascii="Times New Roman" w:eastAsia="Times New Roman" w:hAnsi="Times New Roman" w:cs="Times New Roman"/>
          <w:bCs/>
          <w:i/>
          <w:color w:val="FF0000"/>
          <w:sz w:val="28"/>
          <w:szCs w:val="28"/>
          <w:u w:val="single"/>
          <w:lang w:val="en-US" w:eastAsia="tr-TR"/>
        </w:rPr>
        <w:t>2021</w:t>
      </w:r>
      <w:r w:rsidR="000E6AF3" w:rsidRPr="0030500F">
        <w:rPr>
          <w:rFonts w:ascii="Times New Roman" w:eastAsia="Times New Roman" w:hAnsi="Times New Roman" w:cs="Times New Roman"/>
          <w:bCs/>
          <w:i/>
          <w:sz w:val="28"/>
          <w:szCs w:val="28"/>
          <w:lang w:val="en-US" w:eastAsia="tr-TR"/>
        </w:rPr>
        <w:t>)</w:t>
      </w:r>
    </w:p>
    <w:p w:rsidR="00D85D5F" w:rsidRDefault="00D85D5F" w:rsidP="0030500F">
      <w:pPr>
        <w:spacing w:after="0" w:line="240" w:lineRule="auto"/>
        <w:rPr>
          <w:rFonts w:ascii="Times New Roman" w:eastAsia="Times New Roman" w:hAnsi="Times New Roman" w:cs="Times New Roman"/>
          <w:bCs/>
          <w:i/>
          <w:color w:val="232323"/>
          <w:sz w:val="28"/>
          <w:szCs w:val="28"/>
          <w:lang w:val="en-US" w:eastAsia="tr-TR"/>
        </w:rPr>
      </w:pPr>
    </w:p>
    <w:p w:rsidR="00CB7734" w:rsidRPr="00EB6262" w:rsidRDefault="00EF1EC6" w:rsidP="0030500F">
      <w:pPr>
        <w:spacing w:after="0" w:line="240" w:lineRule="auto"/>
        <w:rPr>
          <w:rFonts w:ascii="Times New Roman" w:eastAsia="Times New Roman" w:hAnsi="Times New Roman" w:cs="Times New Roman"/>
          <w:bCs/>
          <w:i/>
          <w:color w:val="232323"/>
          <w:sz w:val="28"/>
          <w:szCs w:val="28"/>
          <w:lang w:val="en-US" w:eastAsia="tr-TR"/>
        </w:rPr>
      </w:pPr>
      <w:bookmarkStart w:id="0" w:name="_GoBack"/>
      <w:bookmarkEnd w:id="0"/>
      <w:r w:rsidRPr="00EB6262">
        <w:rPr>
          <w:rFonts w:ascii="Times New Roman" w:eastAsia="Times New Roman" w:hAnsi="Times New Roman" w:cs="Times New Roman"/>
          <w:bCs/>
          <w:i/>
          <w:color w:val="232323"/>
          <w:sz w:val="28"/>
          <w:szCs w:val="28"/>
          <w:lang w:val="en-US" w:eastAsia="tr-TR"/>
        </w:rPr>
        <w:t>Çinde</w:t>
      </w:r>
      <w:r w:rsidR="00EB6262">
        <w:rPr>
          <w:rFonts w:ascii="Times New Roman" w:eastAsia="Times New Roman" w:hAnsi="Times New Roman" w:cs="Times New Roman"/>
          <w:bCs/>
          <w:i/>
          <w:color w:val="232323"/>
          <w:sz w:val="28"/>
          <w:szCs w:val="28"/>
          <w:lang w:val="en-US" w:eastAsia="tr-TR"/>
        </w:rPr>
        <w:t>n</w:t>
      </w:r>
      <w:r w:rsidRPr="00EB6262">
        <w:rPr>
          <w:rFonts w:ascii="Times New Roman" w:eastAsia="Times New Roman" w:hAnsi="Times New Roman" w:cs="Times New Roman"/>
          <w:bCs/>
          <w:i/>
          <w:color w:val="232323"/>
          <w:sz w:val="28"/>
          <w:szCs w:val="28"/>
          <w:lang w:val="en-US" w:eastAsia="tr-TR"/>
        </w:rPr>
        <w:t xml:space="preserve"> görüş</w:t>
      </w:r>
    </w:p>
    <w:p w:rsidR="00EF1EC6" w:rsidRDefault="00EF1EC6" w:rsidP="0030500F">
      <w:pPr>
        <w:spacing w:after="0" w:line="240" w:lineRule="auto"/>
        <w:rPr>
          <w:rFonts w:ascii="Arial" w:eastAsia="Times New Roman" w:hAnsi="Arial" w:cs="Arial"/>
          <w:b/>
          <w:bCs/>
          <w:color w:val="232323"/>
          <w:sz w:val="20"/>
          <w:szCs w:val="20"/>
          <w:lang w:val="en-US" w:eastAsia="tr-TR"/>
        </w:rPr>
      </w:pPr>
    </w:p>
    <w:p w:rsidR="00817FE9" w:rsidRPr="00EF1EC6" w:rsidRDefault="00EF1EC6" w:rsidP="00EF1EC6">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Hazırlayanlar: (</w:t>
      </w:r>
      <w:hyperlink r:id="rId5" w:history="1">
        <w:r w:rsidR="00817FE9" w:rsidRPr="00EF1EC6">
          <w:rPr>
            <w:rFonts w:ascii="Times New Roman" w:eastAsia="Times New Roman" w:hAnsi="Times New Roman" w:cs="Times New Roman"/>
            <w:sz w:val="20"/>
            <w:szCs w:val="20"/>
            <w:lang w:val="en-US" w:eastAsia="tr-TR"/>
          </w:rPr>
          <w:t>Alida LP Caforio</w:t>
        </w:r>
        <w:proofErr w:type="gramStart"/>
        <w:r w:rsidR="00817FE9" w:rsidRPr="00EF1EC6">
          <w:rPr>
            <w:rFonts w:ascii="Times New Roman" w:eastAsia="Times New Roman" w:hAnsi="Times New Roman" w:cs="Times New Roman"/>
            <w:sz w:val="20"/>
            <w:szCs w:val="20"/>
            <w:lang w:val="en-US" w:eastAsia="tr-TR"/>
          </w:rPr>
          <w:t xml:space="preserve">, </w:t>
        </w:r>
        <w:proofErr w:type="gramEnd"/>
      </w:hyperlink>
      <w:r>
        <w:rPr>
          <w:rFonts w:ascii="Times New Roman" w:eastAsia="Times New Roman" w:hAnsi="Times New Roman" w:cs="Times New Roman"/>
          <w:sz w:val="20"/>
          <w:szCs w:val="20"/>
          <w:lang w:val="en-US" w:eastAsia="tr-TR"/>
        </w:rPr>
        <w:t xml:space="preserve">, </w:t>
      </w:r>
      <w:hyperlink r:id="rId6" w:history="1">
        <w:r w:rsidR="00817FE9" w:rsidRPr="00EF1EC6">
          <w:rPr>
            <w:rFonts w:ascii="Times New Roman" w:eastAsia="Times New Roman" w:hAnsi="Times New Roman" w:cs="Times New Roman"/>
            <w:sz w:val="20"/>
            <w:szCs w:val="20"/>
            <w:lang w:val="en-US" w:eastAsia="tr-TR"/>
          </w:rPr>
          <w:t>Donna Mancini,</w:t>
        </w:r>
      </w:hyperlink>
      <w:r w:rsidRPr="00EF1EC6">
        <w:rPr>
          <w:rFonts w:ascii="Times New Roman" w:eastAsia="Times New Roman" w:hAnsi="Times New Roman" w:cs="Times New Roman"/>
          <w:sz w:val="20"/>
          <w:szCs w:val="20"/>
          <w:lang w:val="en-US" w:eastAsia="tr-TR"/>
        </w:rPr>
        <w:t xml:space="preserve"> </w:t>
      </w:r>
      <w:hyperlink r:id="rId7" w:history="1">
        <w:r>
          <w:rPr>
            <w:rFonts w:ascii="Times New Roman" w:eastAsia="Times New Roman" w:hAnsi="Times New Roman" w:cs="Times New Roman"/>
            <w:sz w:val="20"/>
            <w:szCs w:val="20"/>
            <w:lang w:val="en-US" w:eastAsia="tr-TR"/>
          </w:rPr>
          <w:t>Susan B Yeon)</w:t>
        </w:r>
        <w:r w:rsidR="00817FE9" w:rsidRPr="00EF1EC6">
          <w:rPr>
            <w:rFonts w:ascii="Times New Roman" w:eastAsia="Times New Roman" w:hAnsi="Times New Roman" w:cs="Times New Roman"/>
            <w:sz w:val="20"/>
            <w:szCs w:val="20"/>
            <w:lang w:val="en-US" w:eastAsia="tr-TR"/>
          </w:rPr>
          <w:t xml:space="preserve"> </w:t>
        </w:r>
      </w:hyperlink>
    </w:p>
    <w:p w:rsidR="00EF1EC6" w:rsidRDefault="00EF1EC6" w:rsidP="00EF1EC6">
      <w:pPr>
        <w:spacing w:after="0" w:line="240" w:lineRule="auto"/>
        <w:jc w:val="both"/>
        <w:rPr>
          <w:rFonts w:ascii="Times New Roman" w:eastAsia="Times New Roman" w:hAnsi="Times New Roman" w:cs="Times New Roman"/>
          <w:b/>
          <w:i/>
          <w:sz w:val="24"/>
          <w:szCs w:val="24"/>
          <w:lang w:val="en-US" w:eastAsia="tr-TR"/>
        </w:rPr>
      </w:pPr>
    </w:p>
    <w:p w:rsidR="00CB7734" w:rsidRPr="00EF1EC6" w:rsidRDefault="00CB7734" w:rsidP="00EF1EC6">
      <w:pPr>
        <w:spacing w:after="0" w:line="240" w:lineRule="auto"/>
        <w:jc w:val="both"/>
        <w:rPr>
          <w:rFonts w:ascii="Times New Roman" w:eastAsia="Times New Roman" w:hAnsi="Times New Roman" w:cs="Times New Roman"/>
          <w:i/>
          <w:sz w:val="24"/>
          <w:szCs w:val="24"/>
          <w:lang w:val="en-US" w:eastAsia="tr-TR"/>
        </w:rPr>
      </w:pPr>
      <w:r w:rsidRPr="00EF1EC6">
        <w:rPr>
          <w:rFonts w:ascii="Times New Roman" w:eastAsia="Times New Roman" w:hAnsi="Times New Roman" w:cs="Times New Roman"/>
          <w:i/>
          <w:sz w:val="24"/>
          <w:szCs w:val="24"/>
          <w:lang w:val="en-US" w:eastAsia="tr-TR"/>
        </w:rPr>
        <w:t xml:space="preserve">Yeni kanıtlar kullanıma sunuldukça </w:t>
      </w:r>
      <w:proofErr w:type="gramStart"/>
      <w:r w:rsidRPr="00EF1EC6">
        <w:rPr>
          <w:rFonts w:ascii="Times New Roman" w:eastAsia="Times New Roman" w:hAnsi="Times New Roman" w:cs="Times New Roman"/>
          <w:i/>
          <w:sz w:val="24"/>
          <w:szCs w:val="24"/>
          <w:lang w:val="en-US" w:eastAsia="tr-TR"/>
        </w:rPr>
        <w:t xml:space="preserve">ve </w:t>
      </w:r>
      <w:r w:rsidR="000B4589" w:rsidRPr="00EF1EC6">
        <w:rPr>
          <w:rFonts w:ascii="Times New Roman" w:eastAsia="Times New Roman" w:hAnsi="Times New Roman" w:cs="Times New Roman"/>
          <w:i/>
          <w:sz w:val="24"/>
          <w:szCs w:val="24"/>
          <w:lang w:val="en-US" w:eastAsia="tr-TR"/>
        </w:rPr>
        <w:t xml:space="preserve"> inceleme</w:t>
      </w:r>
      <w:proofErr w:type="gramEnd"/>
      <w:r w:rsidR="000B4589" w:rsidRPr="00EF1EC6">
        <w:rPr>
          <w:rFonts w:ascii="Times New Roman" w:eastAsia="Times New Roman" w:hAnsi="Times New Roman" w:cs="Times New Roman"/>
          <w:i/>
          <w:sz w:val="24"/>
          <w:szCs w:val="24"/>
          <w:lang w:val="en-US" w:eastAsia="tr-TR"/>
        </w:rPr>
        <w:t xml:space="preserve"> süreci</w:t>
      </w:r>
      <w:r w:rsidRPr="00EF1EC6">
        <w:rPr>
          <w:rFonts w:ascii="Times New Roman" w:eastAsia="Times New Roman" w:hAnsi="Times New Roman" w:cs="Times New Roman"/>
          <w:i/>
          <w:sz w:val="24"/>
          <w:szCs w:val="24"/>
          <w:lang w:val="en-US" w:eastAsia="tr-TR"/>
        </w:rPr>
        <w:t xml:space="preserve"> tamamlandıkça tüm konular güncellenir</w:t>
      </w:r>
    </w:p>
    <w:p w:rsidR="0030500F" w:rsidRPr="00457701" w:rsidRDefault="0030500F" w:rsidP="0030500F">
      <w:pPr>
        <w:spacing w:after="0" w:line="240" w:lineRule="auto"/>
        <w:ind w:left="1560"/>
        <w:rPr>
          <w:rFonts w:ascii="Times New Roman" w:eastAsia="Times New Roman" w:hAnsi="Times New Roman" w:cs="Times New Roman"/>
          <w:sz w:val="24"/>
          <w:szCs w:val="24"/>
          <w:u w:val="single"/>
          <w:lang w:val="en-US" w:eastAsia="tr-TR"/>
        </w:rPr>
      </w:pPr>
    </w:p>
    <w:p w:rsidR="00817FE9" w:rsidRPr="000B4589" w:rsidRDefault="00817FE9" w:rsidP="00EF1EC6">
      <w:pPr>
        <w:pBdr>
          <w:bottom w:val="single" w:sz="4" w:space="1" w:color="auto"/>
        </w:pBdr>
        <w:spacing w:after="0" w:line="240" w:lineRule="auto"/>
        <w:rPr>
          <w:rFonts w:ascii="Times New Roman" w:eastAsia="Times New Roman" w:hAnsi="Times New Roman" w:cs="Times New Roman"/>
          <w:color w:val="232323"/>
          <w:sz w:val="24"/>
          <w:szCs w:val="24"/>
          <w:lang w:val="en-US" w:eastAsia="tr-TR"/>
        </w:rPr>
      </w:pPr>
      <w:r w:rsidRPr="00457701">
        <w:rPr>
          <w:rFonts w:ascii="Times New Roman" w:eastAsia="Times New Roman" w:hAnsi="Times New Roman" w:cs="Times New Roman"/>
          <w:b/>
          <w:color w:val="232323"/>
          <w:sz w:val="24"/>
          <w:szCs w:val="24"/>
          <w:lang w:val="en-US" w:eastAsia="tr-TR"/>
        </w:rPr>
        <w:t>.</w:t>
      </w:r>
      <w:r w:rsidR="000B4589" w:rsidRPr="00457701">
        <w:rPr>
          <w:rFonts w:ascii="Times New Roman" w:hAnsi="Times New Roman" w:cs="Times New Roman"/>
          <w:b/>
          <w:sz w:val="24"/>
          <w:szCs w:val="24"/>
        </w:rPr>
        <w:t xml:space="preserve"> </w:t>
      </w:r>
      <w:r w:rsidR="000B4589" w:rsidRPr="00457701">
        <w:rPr>
          <w:rFonts w:ascii="Times New Roman" w:eastAsia="Times New Roman" w:hAnsi="Times New Roman" w:cs="Times New Roman"/>
          <w:b/>
          <w:color w:val="232323"/>
          <w:sz w:val="24"/>
          <w:szCs w:val="24"/>
          <w:lang w:val="en-US" w:eastAsia="tr-TR"/>
        </w:rPr>
        <w:t xml:space="preserve">Literatür taraması Ağustos 2021’ye </w:t>
      </w:r>
      <w:proofErr w:type="gramStart"/>
      <w:r w:rsidR="000B4589" w:rsidRPr="00457701">
        <w:rPr>
          <w:rFonts w:ascii="Times New Roman" w:eastAsia="Times New Roman" w:hAnsi="Times New Roman" w:cs="Times New Roman"/>
          <w:b/>
          <w:color w:val="232323"/>
          <w:sz w:val="24"/>
          <w:szCs w:val="24"/>
          <w:lang w:val="en-US" w:eastAsia="tr-TR"/>
        </w:rPr>
        <w:t>kadar</w:t>
      </w:r>
      <w:proofErr w:type="gramEnd"/>
      <w:r w:rsidR="000B4589" w:rsidRPr="00457701">
        <w:rPr>
          <w:rFonts w:ascii="Times New Roman" w:eastAsia="Times New Roman" w:hAnsi="Times New Roman" w:cs="Times New Roman"/>
          <w:b/>
          <w:color w:val="232323"/>
          <w:sz w:val="24"/>
          <w:szCs w:val="24"/>
          <w:lang w:val="en-US" w:eastAsia="tr-TR"/>
        </w:rPr>
        <w:t>. | Bu konu için Son inceleme: 22 Mart 2021’de yapıldı</w:t>
      </w:r>
      <w:r w:rsidR="000B4589" w:rsidRPr="000B4589">
        <w:rPr>
          <w:rFonts w:ascii="Times New Roman" w:eastAsia="Times New Roman" w:hAnsi="Times New Roman" w:cs="Times New Roman"/>
          <w:color w:val="232323"/>
          <w:sz w:val="24"/>
          <w:szCs w:val="24"/>
          <w:lang w:val="en-US" w:eastAsia="tr-TR"/>
        </w:rPr>
        <w:t>.</w:t>
      </w:r>
    </w:p>
    <w:p w:rsidR="009C4E7F" w:rsidRDefault="00817FE9" w:rsidP="00817FE9">
      <w:pPr>
        <w:spacing w:after="0" w:line="240" w:lineRule="auto"/>
        <w:rPr>
          <w:rFonts w:ascii="Arial" w:eastAsia="Times New Roman" w:hAnsi="Arial" w:cs="Arial"/>
          <w:b/>
          <w:bCs/>
          <w:color w:val="232323"/>
          <w:sz w:val="20"/>
          <w:szCs w:val="20"/>
          <w:lang w:val="en-US" w:eastAsia="tr-TR"/>
        </w:rPr>
      </w:pPr>
      <w:r w:rsidRPr="00817FE9">
        <w:rPr>
          <w:rFonts w:ascii="Arial" w:eastAsia="Times New Roman" w:hAnsi="Arial" w:cs="Arial"/>
          <w:color w:val="232323"/>
          <w:sz w:val="20"/>
          <w:szCs w:val="20"/>
          <w:lang w:val="en-US" w:eastAsia="tr-TR"/>
        </w:rPr>
        <w:t>:</w:t>
      </w:r>
      <w:r w:rsidRPr="00817FE9">
        <w:rPr>
          <w:rFonts w:ascii="Arial" w:eastAsia="Times New Roman" w:hAnsi="Arial" w:cs="Arial"/>
          <w:b/>
          <w:bCs/>
          <w:color w:val="232323"/>
          <w:sz w:val="20"/>
          <w:szCs w:val="20"/>
          <w:lang w:val="en-US" w:eastAsia="tr-TR"/>
        </w:rPr>
        <w:t> </w:t>
      </w:r>
    </w:p>
    <w:p w:rsidR="00D13B00" w:rsidRDefault="00D13B00" w:rsidP="00817FE9">
      <w:pPr>
        <w:spacing w:after="0" w:line="240" w:lineRule="auto"/>
        <w:rPr>
          <w:rFonts w:ascii="Times New Roman" w:eastAsia="Times New Roman" w:hAnsi="Times New Roman" w:cs="Times New Roman"/>
          <w:b/>
          <w:i/>
          <w:color w:val="4472C4" w:themeColor="accent5"/>
          <w:sz w:val="28"/>
          <w:szCs w:val="28"/>
          <w:lang w:val="en-US" w:eastAsia="tr-TR"/>
        </w:rPr>
      </w:pPr>
    </w:p>
    <w:p w:rsidR="00D13B00" w:rsidRDefault="00D13B00" w:rsidP="00817FE9">
      <w:pPr>
        <w:spacing w:after="0" w:line="240" w:lineRule="auto"/>
        <w:rPr>
          <w:rFonts w:ascii="Times New Roman" w:eastAsia="Times New Roman" w:hAnsi="Times New Roman" w:cs="Times New Roman"/>
          <w:b/>
          <w:i/>
          <w:color w:val="4472C4" w:themeColor="accent5"/>
          <w:sz w:val="28"/>
          <w:szCs w:val="28"/>
          <w:lang w:val="en-US" w:eastAsia="tr-TR"/>
        </w:rPr>
      </w:pPr>
    </w:p>
    <w:p w:rsidR="00D13B00" w:rsidRPr="00D13B00" w:rsidRDefault="00D13B00" w:rsidP="00817FE9">
      <w:pPr>
        <w:spacing w:after="0" w:line="240" w:lineRule="auto"/>
        <w:rPr>
          <w:rFonts w:ascii="Times New Roman" w:eastAsia="Times New Roman" w:hAnsi="Times New Roman" w:cs="Times New Roman"/>
          <w:b/>
          <w:i/>
          <w:color w:val="4472C4" w:themeColor="accent5"/>
          <w:sz w:val="20"/>
          <w:szCs w:val="20"/>
          <w:lang w:val="en-US" w:eastAsia="tr-TR"/>
        </w:rPr>
      </w:pPr>
      <w:r w:rsidRPr="000B4589">
        <w:rPr>
          <w:rFonts w:ascii="Times New Roman" w:eastAsia="Times New Roman" w:hAnsi="Times New Roman" w:cs="Times New Roman"/>
          <w:b/>
          <w:i/>
          <w:sz w:val="28"/>
          <w:szCs w:val="28"/>
          <w:lang w:val="en-US" w:eastAsia="tr-TR"/>
        </w:rPr>
        <w:t xml:space="preserve">Giriş- </w:t>
      </w:r>
      <w:r w:rsidR="000B4589" w:rsidRPr="000B4589">
        <w:rPr>
          <w:rFonts w:ascii="Arial" w:eastAsia="Times New Roman" w:hAnsi="Arial" w:cs="Arial"/>
          <w:sz w:val="20"/>
          <w:szCs w:val="20"/>
          <w:lang w:val="en-US" w:eastAsia="tr-TR"/>
        </w:rPr>
        <w:t>K</w:t>
      </w:r>
      <w:r w:rsidRPr="000B4589">
        <w:rPr>
          <w:rFonts w:ascii="Arial" w:eastAsia="Times New Roman" w:hAnsi="Arial" w:cs="Arial"/>
          <w:sz w:val="20"/>
          <w:szCs w:val="20"/>
          <w:lang w:val="en-US" w:eastAsia="tr-TR"/>
        </w:rPr>
        <w:t>OVID-</w:t>
      </w:r>
      <w:proofErr w:type="gramStart"/>
      <w:r w:rsidRPr="000B4589">
        <w:rPr>
          <w:rFonts w:ascii="Arial" w:eastAsia="Times New Roman" w:hAnsi="Arial" w:cs="Arial"/>
          <w:sz w:val="20"/>
          <w:szCs w:val="20"/>
          <w:lang w:val="en-US" w:eastAsia="tr-TR"/>
        </w:rPr>
        <w:t>19'a</w:t>
      </w:r>
      <w:proofErr w:type="gramEnd"/>
      <w:r w:rsidRPr="000B4589">
        <w:rPr>
          <w:rFonts w:ascii="Arial" w:eastAsia="Times New Roman" w:hAnsi="Arial" w:cs="Arial"/>
          <w:sz w:val="20"/>
          <w:szCs w:val="20"/>
          <w:lang w:val="en-US" w:eastAsia="tr-TR"/>
        </w:rPr>
        <w:t xml:space="preserve"> </w:t>
      </w:r>
      <w:r w:rsidR="000B4589" w:rsidRPr="000B4589">
        <w:rPr>
          <w:rFonts w:ascii="Arial" w:eastAsia="Times New Roman" w:hAnsi="Arial" w:cs="Arial"/>
          <w:sz w:val="20"/>
          <w:szCs w:val="20"/>
          <w:lang w:val="en-US" w:eastAsia="tr-TR"/>
        </w:rPr>
        <w:t>önceden 2019-nCoV olarak anılan SARS-CoV-2 neden olur</w:t>
      </w:r>
      <w:r w:rsidRPr="000B4589">
        <w:rPr>
          <w:rFonts w:ascii="Arial" w:eastAsia="Times New Roman" w:hAnsi="Arial" w:cs="Arial"/>
          <w:sz w:val="20"/>
          <w:szCs w:val="20"/>
          <w:lang w:val="en-US" w:eastAsia="tr-TR"/>
        </w:rPr>
        <w:t>.</w:t>
      </w:r>
      <w:r w:rsidRPr="000B4589">
        <w:t xml:space="preserve"> </w:t>
      </w:r>
      <w:r w:rsidR="000B4589" w:rsidRPr="000B4589">
        <w:rPr>
          <w:rFonts w:ascii="Arial" w:eastAsia="Times New Roman" w:hAnsi="Arial" w:cs="Arial"/>
          <w:sz w:val="20"/>
          <w:szCs w:val="20"/>
          <w:lang w:val="en-US" w:eastAsia="tr-TR"/>
        </w:rPr>
        <w:t>K</w:t>
      </w:r>
      <w:r w:rsidRPr="000B4589">
        <w:rPr>
          <w:rFonts w:ascii="Arial" w:eastAsia="Times New Roman" w:hAnsi="Arial" w:cs="Arial"/>
          <w:sz w:val="20"/>
          <w:szCs w:val="20"/>
          <w:lang w:val="en-US" w:eastAsia="tr-TR"/>
        </w:rPr>
        <w:t>OVID-19 hastaları tipik olarak solunum yolu enfeksiyonu semptom ve bulguları ile başvurur, ancak miyokard hasarı belirtileri de dahil</w:t>
      </w:r>
      <w:r w:rsidR="00624E25" w:rsidRPr="000B4589">
        <w:rPr>
          <w:rFonts w:ascii="Arial" w:eastAsia="Times New Roman" w:hAnsi="Arial" w:cs="Arial"/>
          <w:sz w:val="20"/>
          <w:szCs w:val="20"/>
          <w:lang w:val="en-US" w:eastAsia="tr-TR"/>
        </w:rPr>
        <w:t xml:space="preserve"> olmak üzere </w:t>
      </w:r>
      <w:proofErr w:type="gramStart"/>
      <w:r w:rsidR="00624E25" w:rsidRPr="000B4589">
        <w:rPr>
          <w:rFonts w:ascii="Arial" w:eastAsia="Times New Roman" w:hAnsi="Arial" w:cs="Arial"/>
          <w:sz w:val="20"/>
          <w:szCs w:val="20"/>
          <w:lang w:val="en-US" w:eastAsia="tr-TR"/>
        </w:rPr>
        <w:t>kardiyak  manifestasyonlar</w:t>
      </w:r>
      <w:proofErr w:type="gramEnd"/>
      <w:r w:rsidRPr="000B4589">
        <w:rPr>
          <w:rFonts w:ascii="Arial" w:eastAsia="Times New Roman" w:hAnsi="Arial" w:cs="Arial"/>
          <w:sz w:val="20"/>
          <w:szCs w:val="20"/>
          <w:lang w:val="en-US" w:eastAsia="tr-TR"/>
        </w:rPr>
        <w:t xml:space="preserve"> </w:t>
      </w:r>
      <w:r w:rsidR="000B4589" w:rsidRPr="000B4589">
        <w:rPr>
          <w:rFonts w:ascii="Arial" w:eastAsia="Times New Roman" w:hAnsi="Arial" w:cs="Arial"/>
          <w:sz w:val="20"/>
          <w:szCs w:val="20"/>
          <w:lang w:val="en-US" w:eastAsia="tr-TR"/>
        </w:rPr>
        <w:t xml:space="preserve">da bu hastalar </w:t>
      </w:r>
      <w:r w:rsidRPr="000B4589">
        <w:rPr>
          <w:rFonts w:ascii="Arial" w:eastAsia="Times New Roman" w:hAnsi="Arial" w:cs="Arial"/>
          <w:sz w:val="20"/>
          <w:szCs w:val="20"/>
          <w:lang w:val="en-US" w:eastAsia="tr-TR"/>
        </w:rPr>
        <w:t>yayg</w:t>
      </w:r>
      <w:r w:rsidR="000B4589" w:rsidRPr="000B4589">
        <w:rPr>
          <w:rFonts w:ascii="Arial" w:eastAsia="Times New Roman" w:hAnsi="Arial" w:cs="Arial"/>
          <w:sz w:val="20"/>
          <w:szCs w:val="20"/>
          <w:lang w:val="en-US" w:eastAsia="tr-TR"/>
        </w:rPr>
        <w:t>ın görülür</w:t>
      </w:r>
      <w:r w:rsidRPr="000B4589">
        <w:rPr>
          <w:rFonts w:ascii="Arial" w:eastAsia="Times New Roman" w:hAnsi="Arial" w:cs="Arial"/>
          <w:sz w:val="20"/>
          <w:szCs w:val="20"/>
          <w:lang w:val="en-US" w:eastAsia="tr-TR"/>
        </w:rPr>
        <w:t>.</w:t>
      </w:r>
    </w:p>
    <w:p w:rsidR="00D13B00" w:rsidRDefault="00D13B00" w:rsidP="00817FE9">
      <w:pPr>
        <w:spacing w:after="0" w:line="240" w:lineRule="auto"/>
        <w:rPr>
          <w:rFonts w:ascii="Arial" w:eastAsia="Times New Roman" w:hAnsi="Arial" w:cs="Arial"/>
          <w:color w:val="232323"/>
          <w:sz w:val="24"/>
          <w:szCs w:val="24"/>
          <w:highlight w:val="yellow"/>
          <w:lang w:val="en-US" w:eastAsia="tr-TR"/>
        </w:rPr>
      </w:pPr>
    </w:p>
    <w:p w:rsidR="000B4589" w:rsidRDefault="000B4589" w:rsidP="00817FE9">
      <w:pPr>
        <w:spacing w:after="0" w:line="240" w:lineRule="auto"/>
        <w:rPr>
          <w:rFonts w:ascii="Times New Roman" w:eastAsia="Times New Roman" w:hAnsi="Times New Roman" w:cs="Times New Roman"/>
          <w:b/>
          <w:sz w:val="28"/>
          <w:szCs w:val="28"/>
          <w:lang w:val="en-US" w:eastAsia="tr-TR"/>
        </w:rPr>
      </w:pPr>
    </w:p>
    <w:p w:rsidR="001D3AA2" w:rsidRPr="00EF1EC6" w:rsidRDefault="001D3AA2" w:rsidP="00817FE9">
      <w:pPr>
        <w:spacing w:after="0" w:line="240" w:lineRule="auto"/>
        <w:rPr>
          <w:rFonts w:ascii="Times New Roman" w:eastAsia="Times New Roman" w:hAnsi="Times New Roman" w:cs="Times New Roman"/>
          <w:b/>
          <w:sz w:val="32"/>
          <w:szCs w:val="32"/>
          <w:lang w:val="en-US" w:eastAsia="tr-TR"/>
        </w:rPr>
      </w:pPr>
      <w:r w:rsidRPr="00EF1EC6">
        <w:rPr>
          <w:rFonts w:ascii="Times New Roman" w:eastAsia="Times New Roman" w:hAnsi="Times New Roman" w:cs="Times New Roman"/>
          <w:b/>
          <w:sz w:val="32"/>
          <w:szCs w:val="32"/>
          <w:lang w:val="en-US" w:eastAsia="tr-TR"/>
        </w:rPr>
        <w:t>Etyoloji</w:t>
      </w:r>
    </w:p>
    <w:p w:rsidR="001D3AA2" w:rsidRDefault="001D3AA2" w:rsidP="00817FE9">
      <w:pPr>
        <w:spacing w:after="0" w:line="240" w:lineRule="auto"/>
        <w:rPr>
          <w:rFonts w:ascii="Times New Roman" w:eastAsia="Times New Roman" w:hAnsi="Times New Roman" w:cs="Times New Roman"/>
          <w:b/>
          <w:color w:val="4472C4" w:themeColor="accent5"/>
          <w:sz w:val="28"/>
          <w:szCs w:val="28"/>
          <w:lang w:val="en-US" w:eastAsia="tr-TR"/>
        </w:rPr>
      </w:pPr>
    </w:p>
    <w:p w:rsidR="00C21A81" w:rsidRPr="00EF1EC6" w:rsidRDefault="001D3AA2" w:rsidP="00817FE9">
      <w:pPr>
        <w:spacing w:after="0" w:line="240" w:lineRule="auto"/>
        <w:rPr>
          <w:rFonts w:ascii="Arial" w:eastAsia="Times New Roman" w:hAnsi="Arial" w:cs="Arial"/>
          <w:sz w:val="20"/>
          <w:szCs w:val="20"/>
          <w:lang w:val="en-US" w:eastAsia="tr-TR"/>
        </w:rPr>
      </w:pPr>
      <w:r w:rsidRPr="00554F35">
        <w:rPr>
          <w:rFonts w:ascii="Arial" w:eastAsia="Times New Roman" w:hAnsi="Arial" w:cs="Arial"/>
          <w:sz w:val="20"/>
          <w:szCs w:val="20"/>
          <w:lang w:val="en-US" w:eastAsia="tr-TR"/>
        </w:rPr>
        <w:t>COVID-19 hastaları genellikle miyokard hasarı belirtileri de dahil olmak üzere kalp hastalığı manifestasyonlarına sahiptir (aşağıdaki "Troponin" bölümüne bakın), ancak bu bulguların nedenleri belirlen</w:t>
      </w:r>
      <w:r w:rsidR="00554F35" w:rsidRPr="00554F35">
        <w:rPr>
          <w:rFonts w:ascii="Arial" w:eastAsia="Times New Roman" w:hAnsi="Arial" w:cs="Arial"/>
          <w:sz w:val="20"/>
          <w:szCs w:val="20"/>
          <w:lang w:val="en-US" w:eastAsia="tr-TR"/>
        </w:rPr>
        <w:t>e</w:t>
      </w:r>
      <w:r w:rsidRPr="00554F35">
        <w:rPr>
          <w:rFonts w:ascii="Arial" w:eastAsia="Times New Roman" w:hAnsi="Arial" w:cs="Arial"/>
          <w:sz w:val="20"/>
          <w:szCs w:val="20"/>
          <w:lang w:val="en-US" w:eastAsia="tr-TR"/>
        </w:rPr>
        <w:t>memiştir.</w:t>
      </w:r>
    </w:p>
    <w:p w:rsidR="00554F35" w:rsidRDefault="00554F35" w:rsidP="00817FE9">
      <w:pPr>
        <w:spacing w:after="0" w:line="240" w:lineRule="auto"/>
        <w:rPr>
          <w:rFonts w:ascii="Times New Roman" w:eastAsia="Times New Roman" w:hAnsi="Times New Roman" w:cs="Times New Roman"/>
          <w:b/>
          <w:bCs/>
          <w:i/>
          <w:sz w:val="28"/>
          <w:szCs w:val="28"/>
          <w:lang w:val="en-US" w:eastAsia="tr-TR"/>
        </w:rPr>
      </w:pPr>
    </w:p>
    <w:p w:rsidR="00EF1EC6" w:rsidRPr="00EF1EC6" w:rsidRDefault="002B1591" w:rsidP="00817FE9">
      <w:pPr>
        <w:spacing w:after="0" w:line="240" w:lineRule="auto"/>
        <w:rPr>
          <w:rFonts w:ascii="Times New Roman" w:eastAsia="Times New Roman" w:hAnsi="Times New Roman" w:cs="Times New Roman"/>
          <w:b/>
          <w:bCs/>
          <w:sz w:val="28"/>
          <w:szCs w:val="28"/>
          <w:lang w:val="en-US" w:eastAsia="tr-TR"/>
        </w:rPr>
      </w:pPr>
      <w:r w:rsidRPr="00EF1EC6">
        <w:rPr>
          <w:rFonts w:ascii="Times New Roman" w:eastAsia="Times New Roman" w:hAnsi="Times New Roman" w:cs="Times New Roman"/>
          <w:b/>
          <w:bCs/>
          <w:sz w:val="28"/>
          <w:szCs w:val="28"/>
          <w:lang w:val="en-US" w:eastAsia="tr-TR"/>
        </w:rPr>
        <w:t>Varsayılan nedenler</w:t>
      </w:r>
      <w:r w:rsidR="00554F35" w:rsidRPr="00EF1EC6">
        <w:rPr>
          <w:rFonts w:ascii="Times New Roman" w:eastAsia="Times New Roman" w:hAnsi="Times New Roman" w:cs="Times New Roman"/>
          <w:b/>
          <w:bCs/>
          <w:sz w:val="28"/>
          <w:szCs w:val="28"/>
          <w:lang w:val="en-US" w:eastAsia="tr-TR"/>
        </w:rPr>
        <w:t>:</w:t>
      </w:r>
    </w:p>
    <w:p w:rsidR="00554F35" w:rsidRPr="00554F35" w:rsidRDefault="002B1591" w:rsidP="00817FE9">
      <w:pPr>
        <w:spacing w:after="0" w:line="240" w:lineRule="auto"/>
        <w:rPr>
          <w:rFonts w:ascii="Times New Roman" w:eastAsia="Times New Roman" w:hAnsi="Times New Roman" w:cs="Times New Roman"/>
          <w:b/>
          <w:bCs/>
          <w:sz w:val="32"/>
          <w:szCs w:val="32"/>
          <w:lang w:val="en-US" w:eastAsia="tr-TR"/>
        </w:rPr>
      </w:pPr>
      <w:r w:rsidRPr="00554F35">
        <w:rPr>
          <w:rFonts w:ascii="Times New Roman" w:eastAsia="Times New Roman" w:hAnsi="Times New Roman" w:cs="Times New Roman"/>
          <w:b/>
          <w:bCs/>
          <w:sz w:val="32"/>
          <w:szCs w:val="32"/>
          <w:lang w:val="en-US" w:eastAsia="tr-TR"/>
        </w:rPr>
        <w:t xml:space="preserve"> </w:t>
      </w:r>
    </w:p>
    <w:p w:rsidR="00C733EB" w:rsidRDefault="002B1591" w:rsidP="00817FE9">
      <w:pPr>
        <w:spacing w:after="0" w:line="240" w:lineRule="auto"/>
      </w:pPr>
      <w:r w:rsidRPr="00C82892">
        <w:rPr>
          <w:rFonts w:ascii="Times New Roman" w:eastAsia="Times New Roman" w:hAnsi="Times New Roman" w:cs="Times New Roman"/>
          <w:b/>
          <w:bCs/>
          <w:i/>
          <w:sz w:val="28"/>
          <w:szCs w:val="28"/>
          <w:lang w:val="en-US" w:eastAsia="tr-TR"/>
        </w:rPr>
        <w:t xml:space="preserve"> </w:t>
      </w:r>
      <w:r w:rsidR="00554F35" w:rsidRPr="00C82892">
        <w:rPr>
          <w:rFonts w:ascii="Arial" w:eastAsia="Times New Roman" w:hAnsi="Arial" w:cs="Arial"/>
          <w:sz w:val="20"/>
          <w:szCs w:val="20"/>
          <w:lang w:val="en-US" w:eastAsia="tr-TR"/>
        </w:rPr>
        <w:t>K</w:t>
      </w:r>
      <w:r w:rsidR="00C21A81" w:rsidRPr="00C82892">
        <w:rPr>
          <w:rFonts w:ascii="Arial" w:eastAsia="Times New Roman" w:hAnsi="Arial" w:cs="Arial"/>
          <w:sz w:val="20"/>
          <w:szCs w:val="20"/>
          <w:lang w:val="en-US" w:eastAsia="tr-TR"/>
        </w:rPr>
        <w:t>OVID-19'lu hastalarda miyokard hasarının olası nedenleri arasında miyokardit</w:t>
      </w:r>
      <w:r w:rsidR="00C21A81">
        <w:rPr>
          <w:rFonts w:ascii="Arial" w:eastAsia="Times New Roman" w:hAnsi="Arial" w:cs="Arial"/>
          <w:color w:val="4472C4" w:themeColor="accent5"/>
          <w:sz w:val="20"/>
          <w:szCs w:val="20"/>
          <w:lang w:val="en-US" w:eastAsia="tr-TR"/>
        </w:rPr>
        <w:t xml:space="preserve"> </w:t>
      </w:r>
      <w:r w:rsidR="00C21A81" w:rsidRPr="00C21A81">
        <w:rPr>
          <w:rFonts w:ascii="Arial" w:eastAsia="Times New Roman" w:hAnsi="Arial" w:cs="Arial"/>
          <w:b/>
          <w:color w:val="FF0000"/>
          <w:sz w:val="20"/>
          <w:szCs w:val="20"/>
          <w:vertAlign w:val="superscript"/>
          <w:lang w:val="en-US" w:eastAsia="tr-TR"/>
        </w:rPr>
        <w:t>1,2</w:t>
      </w:r>
      <w:r w:rsidR="00554F35" w:rsidRPr="00C82892">
        <w:rPr>
          <w:rFonts w:ascii="Arial" w:eastAsia="Times New Roman" w:hAnsi="Arial" w:cs="Arial"/>
          <w:sz w:val="20"/>
          <w:szCs w:val="20"/>
          <w:lang w:val="en-US" w:eastAsia="tr-TR"/>
        </w:rPr>
        <w:t>; hipoksik hasar</w:t>
      </w:r>
      <w:r w:rsidR="00C21A81" w:rsidRPr="00C82892">
        <w:rPr>
          <w:rFonts w:ascii="Arial" w:eastAsia="Times New Roman" w:hAnsi="Arial" w:cs="Arial"/>
          <w:sz w:val="20"/>
          <w:szCs w:val="20"/>
          <w:lang w:val="en-US" w:eastAsia="tr-TR"/>
        </w:rPr>
        <w:t>; stres (takotsubo) kardiyomiyopatisi</w:t>
      </w:r>
      <w:r w:rsidR="00C21A81">
        <w:rPr>
          <w:rFonts w:ascii="Arial" w:eastAsia="Times New Roman" w:hAnsi="Arial" w:cs="Arial"/>
          <w:color w:val="4472C4" w:themeColor="accent5"/>
          <w:sz w:val="20"/>
          <w:szCs w:val="20"/>
          <w:lang w:val="en-US" w:eastAsia="tr-TR"/>
        </w:rPr>
        <w:t xml:space="preserve"> </w:t>
      </w:r>
      <w:r w:rsidR="00C21A81" w:rsidRPr="00C21A81">
        <w:rPr>
          <w:rFonts w:ascii="Arial" w:eastAsia="Times New Roman" w:hAnsi="Arial" w:cs="Arial"/>
          <w:b/>
          <w:color w:val="FF0000"/>
          <w:sz w:val="20"/>
          <w:szCs w:val="20"/>
          <w:vertAlign w:val="superscript"/>
          <w:lang w:val="en-US" w:eastAsia="tr-TR"/>
        </w:rPr>
        <w:t>3,4</w:t>
      </w:r>
      <w:r w:rsidR="00C21A81" w:rsidRPr="00C82892">
        <w:rPr>
          <w:rFonts w:ascii="Arial" w:eastAsia="Times New Roman" w:hAnsi="Arial" w:cs="Arial"/>
          <w:sz w:val="20"/>
          <w:szCs w:val="20"/>
          <w:lang w:val="en-US" w:eastAsia="tr-TR"/>
        </w:rPr>
        <w:t xml:space="preserve">; kardiyak mikrovasküler disfonksiyon, </w:t>
      </w:r>
      <w:r w:rsidR="00554F35" w:rsidRPr="00C82892">
        <w:rPr>
          <w:rFonts w:ascii="Arial" w:eastAsia="Times New Roman" w:hAnsi="Arial" w:cs="Arial"/>
          <w:sz w:val="20"/>
          <w:szCs w:val="20"/>
          <w:lang w:val="en-US" w:eastAsia="tr-TR"/>
        </w:rPr>
        <w:t xml:space="preserve">kalbin küçük damar </w:t>
      </w:r>
      <w:r w:rsidR="00074194" w:rsidRPr="00C82892">
        <w:rPr>
          <w:rFonts w:ascii="Arial" w:eastAsia="Times New Roman" w:hAnsi="Arial" w:cs="Arial"/>
          <w:sz w:val="20"/>
          <w:szCs w:val="20"/>
          <w:lang w:val="en-US" w:eastAsia="tr-TR"/>
        </w:rPr>
        <w:t xml:space="preserve"> vasküliti </w:t>
      </w:r>
      <w:r w:rsidR="00074194" w:rsidRPr="00C82892">
        <w:rPr>
          <w:rFonts w:ascii="Arial" w:eastAsia="Times New Roman" w:hAnsi="Arial" w:cs="Arial"/>
          <w:b/>
          <w:sz w:val="20"/>
          <w:szCs w:val="20"/>
          <w:vertAlign w:val="superscript"/>
          <w:lang w:val="en-US" w:eastAsia="tr-TR"/>
        </w:rPr>
        <w:t>5</w:t>
      </w:r>
      <w:r w:rsidR="00074194" w:rsidRPr="00C82892">
        <w:rPr>
          <w:rFonts w:ascii="Arial" w:eastAsia="Times New Roman" w:hAnsi="Arial" w:cs="Arial"/>
          <w:sz w:val="20"/>
          <w:szCs w:val="20"/>
          <w:lang w:val="en-US" w:eastAsia="tr-TR"/>
        </w:rPr>
        <w:t>, endotelitis</w:t>
      </w:r>
      <w:r w:rsidR="00074194">
        <w:rPr>
          <w:rFonts w:ascii="Arial" w:eastAsia="Times New Roman" w:hAnsi="Arial" w:cs="Arial"/>
          <w:color w:val="4472C4" w:themeColor="accent5"/>
          <w:sz w:val="20"/>
          <w:szCs w:val="20"/>
          <w:lang w:val="en-US" w:eastAsia="tr-TR"/>
        </w:rPr>
        <w:t xml:space="preserve"> </w:t>
      </w:r>
      <w:r w:rsidR="00074194" w:rsidRPr="00074194">
        <w:rPr>
          <w:rFonts w:ascii="Arial" w:eastAsia="Times New Roman" w:hAnsi="Arial" w:cs="Arial"/>
          <w:b/>
          <w:color w:val="FF0000"/>
          <w:sz w:val="20"/>
          <w:szCs w:val="20"/>
          <w:vertAlign w:val="superscript"/>
          <w:lang w:val="en-US" w:eastAsia="tr-TR"/>
        </w:rPr>
        <w:t>6</w:t>
      </w:r>
      <w:r w:rsidR="00C21A81" w:rsidRPr="00074194">
        <w:rPr>
          <w:rFonts w:ascii="Arial" w:eastAsia="Times New Roman" w:hAnsi="Arial" w:cs="Arial"/>
          <w:b/>
          <w:color w:val="FF0000"/>
          <w:sz w:val="20"/>
          <w:szCs w:val="20"/>
          <w:vertAlign w:val="superscript"/>
          <w:lang w:val="en-US" w:eastAsia="tr-TR"/>
        </w:rPr>
        <w:t xml:space="preserve"> </w:t>
      </w:r>
      <w:r w:rsidR="00C21A81" w:rsidRPr="00C82892">
        <w:rPr>
          <w:rFonts w:ascii="Arial" w:eastAsia="Times New Roman" w:hAnsi="Arial" w:cs="Arial"/>
          <w:sz w:val="20"/>
          <w:szCs w:val="20"/>
          <w:lang w:val="en-US" w:eastAsia="tr-TR"/>
        </w:rPr>
        <w:t>veya epikardiyal koroner arter hastalığı (pla</w:t>
      </w:r>
      <w:r w:rsidR="00C82892" w:rsidRPr="00C82892">
        <w:rPr>
          <w:rFonts w:ascii="Arial" w:eastAsia="Times New Roman" w:hAnsi="Arial" w:cs="Arial"/>
          <w:sz w:val="20"/>
          <w:szCs w:val="20"/>
          <w:lang w:val="en-US" w:eastAsia="tr-TR"/>
        </w:rPr>
        <w:t>k rüptürü veya talepiskemisi ile</w:t>
      </w:r>
      <w:r w:rsidR="00C21A81" w:rsidRPr="00C82892">
        <w:rPr>
          <w:rFonts w:ascii="Arial" w:eastAsia="Times New Roman" w:hAnsi="Arial" w:cs="Arial"/>
          <w:sz w:val="20"/>
          <w:szCs w:val="20"/>
          <w:lang w:val="en-US" w:eastAsia="tr-TR"/>
        </w:rPr>
        <w:t>) nedeniyle o</w:t>
      </w:r>
      <w:r w:rsidR="002B55AC">
        <w:rPr>
          <w:rFonts w:ascii="Arial" w:eastAsia="Times New Roman" w:hAnsi="Arial" w:cs="Arial"/>
          <w:sz w:val="20"/>
          <w:szCs w:val="20"/>
          <w:lang w:val="en-US" w:eastAsia="tr-TR"/>
        </w:rPr>
        <w:t>luşan iskemik hasar.</w:t>
      </w:r>
      <w:r w:rsidR="00C21A81" w:rsidRPr="00C82892">
        <w:t xml:space="preserve"> </w:t>
      </w:r>
    </w:p>
    <w:p w:rsidR="001D3AA2" w:rsidRPr="00C733EB" w:rsidRDefault="002B55AC" w:rsidP="00C733EB">
      <w:pPr>
        <w:pStyle w:val="ListeParagraf"/>
        <w:numPr>
          <w:ilvl w:val="0"/>
          <w:numId w:val="20"/>
        </w:numPr>
        <w:spacing w:after="0" w:line="240" w:lineRule="auto"/>
        <w:rPr>
          <w:rFonts w:ascii="Arial" w:eastAsia="Times New Roman" w:hAnsi="Arial" w:cs="Arial"/>
          <w:color w:val="4472C4" w:themeColor="accent5"/>
          <w:sz w:val="20"/>
          <w:szCs w:val="20"/>
          <w:lang w:val="en-US" w:eastAsia="tr-TR"/>
        </w:rPr>
      </w:pPr>
      <w:r>
        <w:rPr>
          <w:rFonts w:ascii="Arial" w:eastAsia="Times New Roman" w:hAnsi="Arial" w:cs="Arial"/>
          <w:sz w:val="20"/>
          <w:szCs w:val="20"/>
          <w:lang w:val="en-US" w:eastAsia="tr-TR"/>
        </w:rPr>
        <w:t>S</w:t>
      </w:r>
      <w:r w:rsidR="00C82892" w:rsidRPr="00C733EB">
        <w:rPr>
          <w:rFonts w:ascii="Arial" w:eastAsia="Times New Roman" w:hAnsi="Arial" w:cs="Arial"/>
          <w:sz w:val="20"/>
          <w:szCs w:val="20"/>
          <w:lang w:val="en-US" w:eastAsia="tr-TR"/>
        </w:rPr>
        <w:t>ağ kal</w:t>
      </w:r>
      <w:r w:rsidR="00C733EB">
        <w:rPr>
          <w:rFonts w:ascii="Arial" w:eastAsia="Times New Roman" w:hAnsi="Arial" w:cs="Arial"/>
          <w:sz w:val="20"/>
          <w:szCs w:val="20"/>
          <w:lang w:val="en-US" w:eastAsia="tr-TR"/>
        </w:rPr>
        <w:t>b</w:t>
      </w:r>
      <w:r w:rsidR="00C82892" w:rsidRPr="00C733EB">
        <w:rPr>
          <w:rFonts w:ascii="Arial" w:eastAsia="Times New Roman" w:hAnsi="Arial" w:cs="Arial"/>
          <w:sz w:val="20"/>
          <w:szCs w:val="20"/>
          <w:lang w:val="en-US" w:eastAsia="tr-TR"/>
        </w:rPr>
        <w:t>in a</w:t>
      </w:r>
      <w:r w:rsidR="00C733EB" w:rsidRPr="00C733EB">
        <w:rPr>
          <w:rFonts w:ascii="Arial" w:eastAsia="Times New Roman" w:hAnsi="Arial" w:cs="Arial"/>
          <w:sz w:val="20"/>
          <w:szCs w:val="20"/>
          <w:lang w:val="en-US" w:eastAsia="tr-TR"/>
        </w:rPr>
        <w:t>ş</w:t>
      </w:r>
      <w:r w:rsidR="00C82892" w:rsidRPr="00C733EB">
        <w:rPr>
          <w:rFonts w:ascii="Arial" w:eastAsia="Times New Roman" w:hAnsi="Arial" w:cs="Arial"/>
          <w:sz w:val="20"/>
          <w:szCs w:val="20"/>
          <w:lang w:val="en-US" w:eastAsia="tr-TR"/>
        </w:rPr>
        <w:t xml:space="preserve">ırı </w:t>
      </w:r>
      <w:r w:rsidR="00C21A81" w:rsidRPr="00C733EB">
        <w:rPr>
          <w:rFonts w:ascii="Arial" w:eastAsia="Times New Roman" w:hAnsi="Arial" w:cs="Arial"/>
          <w:sz w:val="20"/>
          <w:szCs w:val="20"/>
          <w:lang w:val="en-US" w:eastAsia="tr-TR"/>
        </w:rPr>
        <w:t xml:space="preserve"> yüklenmesi</w:t>
      </w:r>
      <w:r>
        <w:rPr>
          <w:rFonts w:ascii="Arial" w:eastAsia="Times New Roman" w:hAnsi="Arial" w:cs="Arial"/>
          <w:sz w:val="20"/>
          <w:szCs w:val="20"/>
          <w:lang w:val="en-US" w:eastAsia="tr-TR"/>
        </w:rPr>
        <w:t xml:space="preserve">  nedenleri- </w:t>
      </w:r>
      <w:r w:rsidR="00D73CBF" w:rsidRPr="00C733EB">
        <w:rPr>
          <w:rFonts w:ascii="Arial" w:eastAsia="Times New Roman" w:hAnsi="Arial" w:cs="Arial"/>
          <w:sz w:val="20"/>
          <w:szCs w:val="20"/>
          <w:lang w:val="en-US" w:eastAsia="tr-TR"/>
        </w:rPr>
        <w:t xml:space="preserve">pulmoner </w:t>
      </w:r>
      <w:r w:rsidR="00C733EB" w:rsidRPr="00C733EB">
        <w:rPr>
          <w:rFonts w:ascii="Arial" w:eastAsia="Times New Roman" w:hAnsi="Arial" w:cs="Arial"/>
          <w:sz w:val="20"/>
          <w:szCs w:val="20"/>
          <w:lang w:val="en-US" w:eastAsia="tr-TR"/>
        </w:rPr>
        <w:t>embolism</w:t>
      </w:r>
      <w:r>
        <w:rPr>
          <w:rFonts w:ascii="Arial" w:eastAsia="Times New Roman" w:hAnsi="Arial" w:cs="Arial"/>
          <w:sz w:val="20"/>
          <w:szCs w:val="20"/>
          <w:lang w:val="en-US" w:eastAsia="tr-TR"/>
        </w:rPr>
        <w:t xml:space="preserve"> </w:t>
      </w:r>
      <w:r w:rsidR="00D73CBF" w:rsidRPr="00C733EB">
        <w:rPr>
          <w:rFonts w:ascii="Arial" w:eastAsia="Times New Roman" w:hAnsi="Arial" w:cs="Arial"/>
          <w:sz w:val="20"/>
          <w:szCs w:val="20"/>
          <w:lang w:val="en-US" w:eastAsia="tr-TR"/>
        </w:rPr>
        <w:t xml:space="preserve"> </w:t>
      </w:r>
      <w:r w:rsidR="00D73CBF" w:rsidRPr="00C733EB">
        <w:rPr>
          <w:rFonts w:ascii="Arial" w:eastAsia="Times New Roman" w:hAnsi="Arial" w:cs="Arial"/>
          <w:b/>
          <w:color w:val="FF0000"/>
          <w:sz w:val="20"/>
          <w:szCs w:val="20"/>
          <w:vertAlign w:val="superscript"/>
          <w:lang w:val="en-US" w:eastAsia="tr-TR"/>
        </w:rPr>
        <w:t>7-11</w:t>
      </w:r>
      <w:r w:rsidR="00C21A81" w:rsidRPr="00C733EB">
        <w:rPr>
          <w:rFonts w:ascii="Arial" w:eastAsia="Times New Roman" w:hAnsi="Arial" w:cs="Arial"/>
          <w:color w:val="4472C4" w:themeColor="accent5"/>
          <w:sz w:val="20"/>
          <w:szCs w:val="20"/>
          <w:lang w:val="en-US" w:eastAsia="tr-TR"/>
        </w:rPr>
        <w:t xml:space="preserve">, </w:t>
      </w:r>
      <w:r w:rsidR="00C21A81" w:rsidRPr="002B55AC">
        <w:rPr>
          <w:rFonts w:ascii="Arial" w:eastAsia="Times New Roman" w:hAnsi="Arial" w:cs="Arial"/>
          <w:sz w:val="20"/>
          <w:szCs w:val="20"/>
          <w:lang w:val="en-US" w:eastAsia="tr-TR"/>
        </w:rPr>
        <w:t>erişkin solun</w:t>
      </w:r>
      <w:r w:rsidR="00D73CBF" w:rsidRPr="002B55AC">
        <w:rPr>
          <w:rFonts w:ascii="Arial" w:eastAsia="Times New Roman" w:hAnsi="Arial" w:cs="Arial"/>
          <w:sz w:val="20"/>
          <w:szCs w:val="20"/>
          <w:lang w:val="en-US" w:eastAsia="tr-TR"/>
        </w:rPr>
        <w:t>um sıkıntısı sendromu</w:t>
      </w:r>
      <w:r w:rsidR="00C733EB" w:rsidRPr="002B55AC">
        <w:rPr>
          <w:rFonts w:ascii="Arial" w:eastAsia="Times New Roman" w:hAnsi="Arial" w:cs="Arial"/>
          <w:sz w:val="20"/>
          <w:szCs w:val="20"/>
          <w:lang w:val="en-US" w:eastAsia="tr-TR"/>
        </w:rPr>
        <w:t xml:space="preserve"> </w:t>
      </w:r>
      <w:r w:rsidRPr="002B55AC">
        <w:rPr>
          <w:rFonts w:ascii="Arial" w:eastAsia="Times New Roman" w:hAnsi="Arial" w:cs="Arial"/>
          <w:sz w:val="20"/>
          <w:szCs w:val="20"/>
          <w:lang w:val="en-US" w:eastAsia="tr-TR"/>
        </w:rPr>
        <w:t>[</w:t>
      </w:r>
      <w:r w:rsidR="00C733EB" w:rsidRPr="002B55AC">
        <w:rPr>
          <w:rFonts w:ascii="Arial" w:eastAsia="Times New Roman" w:hAnsi="Arial" w:cs="Arial"/>
          <w:sz w:val="20"/>
          <w:szCs w:val="20"/>
          <w:lang w:val="en-US" w:eastAsia="tr-TR"/>
        </w:rPr>
        <w:t>adult respiratory distress syndrome’</w:t>
      </w:r>
      <w:r w:rsidRPr="002B55AC">
        <w:rPr>
          <w:rFonts w:ascii="Arial" w:eastAsia="Times New Roman" w:hAnsi="Arial" w:cs="Arial"/>
          <w:sz w:val="20"/>
          <w:szCs w:val="20"/>
          <w:lang w:val="en-US" w:eastAsia="tr-TR"/>
        </w:rPr>
        <w:t>]</w:t>
      </w:r>
      <w:r w:rsidR="00D73CBF" w:rsidRPr="002B55AC">
        <w:rPr>
          <w:rFonts w:ascii="Arial" w:eastAsia="Times New Roman" w:hAnsi="Arial" w:cs="Arial"/>
          <w:sz w:val="20"/>
          <w:szCs w:val="20"/>
          <w:lang w:val="en-US" w:eastAsia="tr-TR"/>
        </w:rPr>
        <w:t xml:space="preserve"> </w:t>
      </w:r>
      <w:r w:rsidR="00D73CBF" w:rsidRPr="002B55AC">
        <w:rPr>
          <w:rFonts w:ascii="Arial" w:eastAsia="Times New Roman" w:hAnsi="Arial" w:cs="Arial"/>
          <w:b/>
          <w:color w:val="FF0000"/>
          <w:sz w:val="20"/>
          <w:szCs w:val="20"/>
          <w:vertAlign w:val="superscript"/>
          <w:lang w:val="en-US" w:eastAsia="tr-TR"/>
        </w:rPr>
        <w:t>12</w:t>
      </w:r>
      <w:r>
        <w:rPr>
          <w:rFonts w:ascii="Arial" w:eastAsia="Times New Roman" w:hAnsi="Arial" w:cs="Arial"/>
          <w:sz w:val="20"/>
          <w:szCs w:val="20"/>
          <w:lang w:val="en-US" w:eastAsia="tr-TR"/>
        </w:rPr>
        <w:t xml:space="preserve"> </w:t>
      </w:r>
      <w:r w:rsidR="00C21A81" w:rsidRPr="002B55AC">
        <w:rPr>
          <w:rFonts w:ascii="Arial" w:eastAsia="Times New Roman" w:hAnsi="Arial" w:cs="Arial"/>
          <w:sz w:val="20"/>
          <w:szCs w:val="20"/>
          <w:lang w:val="en-US" w:eastAsia="tr-TR"/>
        </w:rPr>
        <w:t>ve pnömoni gib</w:t>
      </w:r>
      <w:r w:rsidRPr="002B55AC">
        <w:rPr>
          <w:rFonts w:ascii="Arial" w:eastAsia="Times New Roman" w:hAnsi="Arial" w:cs="Arial"/>
          <w:sz w:val="20"/>
          <w:szCs w:val="20"/>
          <w:lang w:val="en-US" w:eastAsia="tr-TR"/>
        </w:rPr>
        <w:t>i nedenler</w:t>
      </w:r>
      <w:r w:rsidR="00C21A81" w:rsidRPr="002B55AC">
        <w:rPr>
          <w:rFonts w:ascii="Arial" w:eastAsia="Times New Roman" w:hAnsi="Arial" w:cs="Arial"/>
          <w:sz w:val="20"/>
          <w:szCs w:val="20"/>
          <w:lang w:val="en-US" w:eastAsia="tr-TR"/>
        </w:rPr>
        <w:t>;</w:t>
      </w:r>
      <w:r w:rsidR="00C21A81" w:rsidRPr="002B55AC">
        <w:t xml:space="preserve"> </w:t>
      </w:r>
      <w:r w:rsidR="00C21A81" w:rsidRPr="002B55AC">
        <w:rPr>
          <w:rFonts w:ascii="Arial" w:eastAsia="Times New Roman" w:hAnsi="Arial" w:cs="Arial"/>
          <w:sz w:val="20"/>
          <w:szCs w:val="20"/>
          <w:lang w:val="en-US" w:eastAsia="tr-TR"/>
        </w:rPr>
        <w:t>ve sistemik inflamatuar yanı</w:t>
      </w:r>
      <w:r w:rsidR="00D73CBF" w:rsidRPr="002B55AC">
        <w:rPr>
          <w:rFonts w:ascii="Arial" w:eastAsia="Times New Roman" w:hAnsi="Arial" w:cs="Arial"/>
          <w:sz w:val="20"/>
          <w:szCs w:val="20"/>
          <w:lang w:val="en-US" w:eastAsia="tr-TR"/>
        </w:rPr>
        <w:t>t sendromu (sitokin fırtınası</w:t>
      </w:r>
      <w:r w:rsidRPr="002B55AC">
        <w:rPr>
          <w:rFonts w:ascii="Arial" w:eastAsia="Times New Roman" w:hAnsi="Arial" w:cs="Arial"/>
          <w:sz w:val="20"/>
          <w:szCs w:val="20"/>
          <w:lang w:val="en-US" w:eastAsia="tr-TR"/>
        </w:rPr>
        <w:t xml:space="preserve"> ile</w:t>
      </w:r>
      <w:r w:rsidR="00D73CBF" w:rsidRPr="002B55AC">
        <w:rPr>
          <w:rFonts w:ascii="Arial" w:eastAsia="Times New Roman" w:hAnsi="Arial" w:cs="Arial"/>
          <w:sz w:val="20"/>
          <w:szCs w:val="20"/>
          <w:lang w:val="en-US" w:eastAsia="tr-TR"/>
        </w:rPr>
        <w:t>)</w:t>
      </w:r>
      <w:r w:rsidRPr="002B55AC">
        <w:rPr>
          <w:rFonts w:ascii="Arial" w:eastAsia="Times New Roman" w:hAnsi="Arial" w:cs="Arial"/>
          <w:sz w:val="20"/>
          <w:szCs w:val="20"/>
          <w:lang w:val="en-US" w:eastAsia="tr-TR"/>
        </w:rPr>
        <w:t xml:space="preserve"> akut kor pulmonale</w:t>
      </w:r>
      <w:r w:rsidR="00D73CBF" w:rsidRPr="00C733EB">
        <w:rPr>
          <w:rFonts w:ascii="Arial" w:eastAsia="Times New Roman" w:hAnsi="Arial" w:cs="Arial"/>
          <w:color w:val="4472C4" w:themeColor="accent5"/>
          <w:sz w:val="20"/>
          <w:szCs w:val="20"/>
          <w:lang w:val="en-US" w:eastAsia="tr-TR"/>
        </w:rPr>
        <w:t xml:space="preserve"> </w:t>
      </w:r>
      <w:r w:rsidR="00D73CBF" w:rsidRPr="00C733EB">
        <w:rPr>
          <w:rFonts w:ascii="Arial" w:eastAsia="Times New Roman" w:hAnsi="Arial" w:cs="Arial"/>
          <w:b/>
          <w:color w:val="FF0000"/>
          <w:sz w:val="20"/>
          <w:szCs w:val="20"/>
          <w:vertAlign w:val="superscript"/>
          <w:lang w:val="en-US" w:eastAsia="tr-TR"/>
        </w:rPr>
        <w:t>13-16</w:t>
      </w:r>
      <w:r w:rsidR="00C21A81" w:rsidRPr="00C733EB">
        <w:rPr>
          <w:rFonts w:ascii="Arial" w:eastAsia="Times New Roman" w:hAnsi="Arial" w:cs="Arial"/>
          <w:color w:val="4472C4" w:themeColor="accent5"/>
          <w:sz w:val="20"/>
          <w:szCs w:val="20"/>
          <w:lang w:val="en-US" w:eastAsia="tr-TR"/>
        </w:rPr>
        <w:t>.</w:t>
      </w:r>
      <w:r w:rsidR="00C21A81" w:rsidRPr="00C733EB">
        <w:rPr>
          <w:color w:val="4472C4" w:themeColor="accent5"/>
        </w:rPr>
        <w:t xml:space="preserve"> </w:t>
      </w:r>
      <w:r w:rsidR="00C21A81" w:rsidRPr="002B55AC">
        <w:rPr>
          <w:rFonts w:ascii="Arial" w:eastAsia="Times New Roman" w:hAnsi="Arial" w:cs="Arial"/>
          <w:sz w:val="20"/>
          <w:szCs w:val="20"/>
          <w:lang w:val="en-US" w:eastAsia="tr-TR"/>
        </w:rPr>
        <w:t>Ancak, bu varsayılan nedenlerin her birinin miyokard hasarına katkısı ve bu ortamda olumsuz KV sonuçları belirlenmemiştir.</w:t>
      </w:r>
      <w:r w:rsidR="00C21A81" w:rsidRPr="002B55AC">
        <w:t xml:space="preserve"> </w:t>
      </w:r>
      <w:r w:rsidR="00C21A81" w:rsidRPr="002B55AC">
        <w:rPr>
          <w:rFonts w:ascii="Arial" w:eastAsia="Times New Roman" w:hAnsi="Arial" w:cs="Arial"/>
          <w:sz w:val="20"/>
          <w:szCs w:val="20"/>
          <w:lang w:val="en-US" w:eastAsia="tr-TR"/>
        </w:rPr>
        <w:t xml:space="preserve">ACE2 reseptörü </w:t>
      </w:r>
      <w:r w:rsidRPr="002B55AC">
        <w:rPr>
          <w:rFonts w:ascii="Arial" w:eastAsia="Times New Roman" w:hAnsi="Arial" w:cs="Arial"/>
          <w:sz w:val="20"/>
          <w:szCs w:val="20"/>
          <w:lang w:val="en-US" w:eastAsia="tr-TR"/>
        </w:rPr>
        <w:t>ile ilişkili sinyal yollarının K</w:t>
      </w:r>
      <w:r w:rsidR="00C21A81" w:rsidRPr="002B55AC">
        <w:rPr>
          <w:rFonts w:ascii="Arial" w:eastAsia="Times New Roman" w:hAnsi="Arial" w:cs="Arial"/>
          <w:sz w:val="20"/>
          <w:szCs w:val="20"/>
          <w:lang w:val="en-US" w:eastAsia="tr-TR"/>
        </w:rPr>
        <w:t xml:space="preserve">OVID-19 ile ilişkili kalp hasarında rolü olup olmadığı </w:t>
      </w:r>
      <w:proofErr w:type="gramStart"/>
      <w:r w:rsidR="00C21A81" w:rsidRPr="002B55AC">
        <w:rPr>
          <w:rFonts w:ascii="Arial" w:eastAsia="Times New Roman" w:hAnsi="Arial" w:cs="Arial"/>
          <w:sz w:val="20"/>
          <w:szCs w:val="20"/>
          <w:lang w:val="en-US" w:eastAsia="tr-TR"/>
        </w:rPr>
        <w:t xml:space="preserve">da </w:t>
      </w:r>
      <w:r w:rsidRPr="002B55AC">
        <w:rPr>
          <w:rFonts w:ascii="Arial" w:eastAsia="Times New Roman" w:hAnsi="Arial" w:cs="Arial"/>
          <w:sz w:val="20"/>
          <w:szCs w:val="20"/>
          <w:lang w:val="en-US" w:eastAsia="tr-TR"/>
        </w:rPr>
        <w:t xml:space="preserve"> net</w:t>
      </w:r>
      <w:proofErr w:type="gramEnd"/>
      <w:r w:rsidRPr="002B55AC">
        <w:rPr>
          <w:rFonts w:ascii="Arial" w:eastAsia="Times New Roman" w:hAnsi="Arial" w:cs="Arial"/>
          <w:sz w:val="20"/>
          <w:szCs w:val="20"/>
          <w:lang w:val="en-US" w:eastAsia="tr-TR"/>
        </w:rPr>
        <w:t xml:space="preserve"> olarak </w:t>
      </w:r>
      <w:r w:rsidR="00C21A81" w:rsidRPr="002B55AC">
        <w:rPr>
          <w:rFonts w:ascii="Arial" w:eastAsia="Times New Roman" w:hAnsi="Arial" w:cs="Arial"/>
          <w:sz w:val="20"/>
          <w:szCs w:val="20"/>
          <w:lang w:val="en-US" w:eastAsia="tr-TR"/>
        </w:rPr>
        <w:t>bilinmemektedir.</w:t>
      </w:r>
    </w:p>
    <w:p w:rsidR="00C21A81" w:rsidRDefault="00C21A81" w:rsidP="00817FE9">
      <w:pPr>
        <w:spacing w:after="0" w:line="240" w:lineRule="auto"/>
        <w:rPr>
          <w:rFonts w:ascii="Arial" w:eastAsia="Times New Roman" w:hAnsi="Arial" w:cs="Arial"/>
          <w:color w:val="232323"/>
          <w:sz w:val="24"/>
          <w:szCs w:val="24"/>
          <w:highlight w:val="yellow"/>
          <w:lang w:val="en-US" w:eastAsia="tr-TR"/>
        </w:rPr>
      </w:pPr>
    </w:p>
    <w:p w:rsidR="00A2087E" w:rsidRDefault="00A2087E" w:rsidP="00817FE9">
      <w:pPr>
        <w:spacing w:after="0" w:line="240" w:lineRule="auto"/>
        <w:rPr>
          <w:rFonts w:ascii="Arial" w:eastAsia="Times New Roman" w:hAnsi="Arial" w:cs="Arial"/>
          <w:b/>
          <w:bCs/>
          <w:color w:val="232323"/>
          <w:sz w:val="24"/>
          <w:szCs w:val="24"/>
          <w:lang w:val="en-US" w:eastAsia="tr-TR"/>
        </w:rPr>
      </w:pPr>
    </w:p>
    <w:p w:rsidR="00BC3B9F" w:rsidRPr="00EF1EC6" w:rsidRDefault="002B1591" w:rsidP="00817FE9">
      <w:pPr>
        <w:spacing w:after="0" w:line="240" w:lineRule="auto"/>
        <w:rPr>
          <w:rFonts w:ascii="Times New Roman" w:eastAsia="Times New Roman" w:hAnsi="Times New Roman" w:cs="Times New Roman"/>
          <w:b/>
          <w:bCs/>
          <w:i/>
          <w:color w:val="4472C4" w:themeColor="accent5"/>
          <w:sz w:val="28"/>
          <w:szCs w:val="28"/>
          <w:lang w:val="en-US" w:eastAsia="tr-TR"/>
        </w:rPr>
      </w:pPr>
      <w:r w:rsidRPr="00E0116A">
        <w:rPr>
          <w:rFonts w:ascii="Times New Roman" w:eastAsia="Times New Roman" w:hAnsi="Times New Roman" w:cs="Times New Roman"/>
          <w:b/>
          <w:bCs/>
          <w:i/>
          <w:sz w:val="28"/>
          <w:szCs w:val="28"/>
          <w:lang w:val="en-US" w:eastAsia="tr-TR"/>
        </w:rPr>
        <w:t xml:space="preserve">Önceden var olan kardiyovasküler hastalığın etkisi — </w:t>
      </w:r>
      <w:r w:rsidR="00E0116A" w:rsidRPr="00E0116A">
        <w:rPr>
          <w:rFonts w:ascii="Arial" w:eastAsia="Times New Roman" w:hAnsi="Arial" w:cs="Arial"/>
          <w:bCs/>
          <w:sz w:val="20"/>
          <w:szCs w:val="20"/>
          <w:lang w:val="en-US" w:eastAsia="tr-TR"/>
        </w:rPr>
        <w:t>K</w:t>
      </w:r>
      <w:r w:rsidR="00443B2D" w:rsidRPr="00E0116A">
        <w:rPr>
          <w:rFonts w:ascii="Arial" w:eastAsia="Times New Roman" w:hAnsi="Arial" w:cs="Arial"/>
          <w:bCs/>
          <w:sz w:val="20"/>
          <w:szCs w:val="20"/>
          <w:lang w:val="en-US" w:eastAsia="tr-TR"/>
        </w:rPr>
        <w:t>OVID-</w:t>
      </w:r>
      <w:proofErr w:type="gramStart"/>
      <w:r w:rsidR="00443B2D" w:rsidRPr="00E0116A">
        <w:rPr>
          <w:rFonts w:ascii="Arial" w:eastAsia="Times New Roman" w:hAnsi="Arial" w:cs="Arial"/>
          <w:bCs/>
          <w:sz w:val="20"/>
          <w:szCs w:val="20"/>
          <w:lang w:val="en-US" w:eastAsia="tr-TR"/>
        </w:rPr>
        <w:t xml:space="preserve">19'lu </w:t>
      </w:r>
      <w:r w:rsidRPr="00E0116A">
        <w:rPr>
          <w:rFonts w:ascii="Arial" w:eastAsia="Times New Roman" w:hAnsi="Arial" w:cs="Arial"/>
          <w:bCs/>
          <w:sz w:val="20"/>
          <w:szCs w:val="20"/>
          <w:lang w:val="en-US" w:eastAsia="tr-TR"/>
        </w:rPr>
        <w:t xml:space="preserve"> hastada</w:t>
      </w:r>
      <w:proofErr w:type="gramEnd"/>
      <w:r w:rsidRPr="00E0116A">
        <w:rPr>
          <w:rFonts w:ascii="Arial" w:eastAsia="Times New Roman" w:hAnsi="Arial" w:cs="Arial"/>
          <w:bCs/>
          <w:sz w:val="20"/>
          <w:szCs w:val="20"/>
          <w:lang w:val="en-US" w:eastAsia="tr-TR"/>
        </w:rPr>
        <w:t xml:space="preserve"> kalp hastalığı</w:t>
      </w:r>
      <w:r w:rsidR="00E0116A" w:rsidRPr="00E0116A">
        <w:rPr>
          <w:rFonts w:ascii="Arial" w:eastAsia="Times New Roman" w:hAnsi="Arial" w:cs="Arial"/>
          <w:bCs/>
          <w:sz w:val="20"/>
          <w:szCs w:val="20"/>
          <w:lang w:val="en-US" w:eastAsia="tr-TR"/>
        </w:rPr>
        <w:t>nın</w:t>
      </w:r>
      <w:r w:rsidRPr="00E0116A">
        <w:rPr>
          <w:rFonts w:ascii="Arial" w:eastAsia="Times New Roman" w:hAnsi="Arial" w:cs="Arial"/>
          <w:bCs/>
          <w:sz w:val="20"/>
          <w:szCs w:val="20"/>
          <w:lang w:val="en-US" w:eastAsia="tr-TR"/>
        </w:rPr>
        <w:t xml:space="preserve"> </w:t>
      </w:r>
      <w:r w:rsidR="00443B2D" w:rsidRPr="00E0116A">
        <w:rPr>
          <w:rFonts w:ascii="Arial" w:eastAsia="Times New Roman" w:hAnsi="Arial" w:cs="Arial"/>
          <w:bCs/>
          <w:sz w:val="20"/>
          <w:szCs w:val="20"/>
          <w:lang w:val="en-US" w:eastAsia="tr-TR"/>
        </w:rPr>
        <w:t>semptom ve bulguları</w:t>
      </w:r>
      <w:r w:rsidRPr="00E0116A">
        <w:rPr>
          <w:rFonts w:ascii="Arial" w:eastAsia="Times New Roman" w:hAnsi="Arial" w:cs="Arial"/>
          <w:bCs/>
          <w:sz w:val="20"/>
          <w:szCs w:val="20"/>
          <w:lang w:val="en-US" w:eastAsia="tr-TR"/>
        </w:rPr>
        <w:t>, akut  hastalık süreci</w:t>
      </w:r>
      <w:r w:rsidR="00E0116A" w:rsidRPr="00E0116A">
        <w:rPr>
          <w:rFonts w:ascii="Arial" w:eastAsia="Times New Roman" w:hAnsi="Arial" w:cs="Arial"/>
          <w:bCs/>
          <w:sz w:val="20"/>
          <w:szCs w:val="20"/>
          <w:lang w:val="en-US" w:eastAsia="tr-TR"/>
        </w:rPr>
        <w:t>ne bağlı olarak</w:t>
      </w:r>
      <w:r w:rsidR="00443B2D" w:rsidRPr="00E0116A">
        <w:rPr>
          <w:rFonts w:ascii="Arial" w:eastAsia="Times New Roman" w:hAnsi="Arial" w:cs="Arial"/>
          <w:bCs/>
          <w:sz w:val="20"/>
          <w:szCs w:val="20"/>
          <w:lang w:val="en-US" w:eastAsia="tr-TR"/>
        </w:rPr>
        <w:t>;</w:t>
      </w:r>
      <w:r w:rsidRPr="00E0116A">
        <w:rPr>
          <w:rFonts w:ascii="Arial" w:eastAsia="Times New Roman" w:hAnsi="Arial" w:cs="Arial"/>
          <w:bCs/>
          <w:sz w:val="20"/>
          <w:szCs w:val="20"/>
          <w:lang w:val="en-US" w:eastAsia="tr-TR"/>
        </w:rPr>
        <w:t xml:space="preserve"> kronik (önceden var olan) kalp hastalığı ortamındaki hemodinamik </w:t>
      </w:r>
      <w:r w:rsidR="00E0116A" w:rsidRPr="00E0116A">
        <w:rPr>
          <w:rFonts w:ascii="Arial" w:eastAsia="Times New Roman" w:hAnsi="Arial" w:cs="Arial"/>
          <w:bCs/>
          <w:sz w:val="20"/>
          <w:szCs w:val="20"/>
          <w:lang w:val="en-US" w:eastAsia="tr-TR"/>
        </w:rPr>
        <w:t xml:space="preserve">(artan oksijen ) </w:t>
      </w:r>
      <w:r w:rsidRPr="00E0116A">
        <w:rPr>
          <w:rFonts w:ascii="Arial" w:eastAsia="Times New Roman" w:hAnsi="Arial" w:cs="Arial"/>
          <w:bCs/>
          <w:sz w:val="20"/>
          <w:szCs w:val="20"/>
          <w:lang w:val="en-US" w:eastAsia="tr-TR"/>
        </w:rPr>
        <w:t>taleplerden</w:t>
      </w:r>
      <w:r w:rsidR="00443B2D" w:rsidRPr="00E0116A">
        <w:rPr>
          <w:rFonts w:ascii="Arial" w:eastAsia="Times New Roman" w:hAnsi="Arial" w:cs="Arial"/>
          <w:bCs/>
          <w:sz w:val="20"/>
          <w:szCs w:val="20"/>
          <w:lang w:val="en-US" w:eastAsia="tr-TR"/>
        </w:rPr>
        <w:t>,</w:t>
      </w:r>
      <w:r w:rsidRPr="00E0116A">
        <w:rPr>
          <w:rFonts w:ascii="Arial" w:eastAsia="Times New Roman" w:hAnsi="Arial" w:cs="Arial"/>
          <w:bCs/>
          <w:sz w:val="20"/>
          <w:szCs w:val="20"/>
          <w:lang w:val="en-US" w:eastAsia="tr-TR"/>
        </w:rPr>
        <w:t xml:space="preserve">  veya kronik hastalığın akut alevlenmesinden kaynaklanabilir.</w:t>
      </w:r>
    </w:p>
    <w:p w:rsidR="00783B75" w:rsidRPr="003356A1" w:rsidRDefault="00BC3B9F" w:rsidP="00783B75">
      <w:pPr>
        <w:pStyle w:val="ListeParagraf"/>
        <w:numPr>
          <w:ilvl w:val="0"/>
          <w:numId w:val="9"/>
        </w:numPr>
        <w:spacing w:after="0" w:line="240" w:lineRule="auto"/>
        <w:rPr>
          <w:rFonts w:ascii="Arial" w:eastAsia="Times New Roman" w:hAnsi="Arial" w:cs="Arial"/>
          <w:color w:val="232323"/>
          <w:sz w:val="24"/>
          <w:szCs w:val="24"/>
          <w:lang w:val="en-US" w:eastAsia="tr-TR"/>
        </w:rPr>
      </w:pPr>
      <w:r w:rsidRPr="003356A1">
        <w:rPr>
          <w:rFonts w:ascii="Arial" w:eastAsia="Times New Roman" w:hAnsi="Arial" w:cs="Arial"/>
          <w:sz w:val="20"/>
          <w:szCs w:val="20"/>
          <w:lang w:val="en-US" w:eastAsia="tr-TR"/>
        </w:rPr>
        <w:lastRenderedPageBreak/>
        <w:t>Ayrı ayrı tartışıldığı gib</w:t>
      </w:r>
      <w:r w:rsidR="00E0116A" w:rsidRPr="003356A1">
        <w:rPr>
          <w:rFonts w:ascii="Arial" w:eastAsia="Times New Roman" w:hAnsi="Arial" w:cs="Arial"/>
          <w:sz w:val="20"/>
          <w:szCs w:val="20"/>
          <w:lang w:val="en-US" w:eastAsia="tr-TR"/>
        </w:rPr>
        <w:t>i, önceden var olan KV hastalık</w:t>
      </w:r>
      <w:r w:rsidRPr="003356A1">
        <w:rPr>
          <w:rFonts w:ascii="Arial" w:eastAsia="Times New Roman" w:hAnsi="Arial" w:cs="Arial"/>
          <w:sz w:val="20"/>
          <w:szCs w:val="20"/>
          <w:lang w:val="en-US" w:eastAsia="tr-TR"/>
        </w:rPr>
        <w:t xml:space="preserve"> (hipertansiyon ve KAH gibi) i</w:t>
      </w:r>
      <w:r w:rsidR="00E0116A" w:rsidRPr="003356A1">
        <w:rPr>
          <w:rFonts w:ascii="Arial" w:eastAsia="Times New Roman" w:hAnsi="Arial" w:cs="Arial"/>
          <w:sz w:val="20"/>
          <w:szCs w:val="20"/>
          <w:lang w:val="en-US" w:eastAsia="tr-TR"/>
        </w:rPr>
        <w:t>le K</w:t>
      </w:r>
      <w:r w:rsidRPr="003356A1">
        <w:rPr>
          <w:rFonts w:ascii="Arial" w:eastAsia="Times New Roman" w:hAnsi="Arial" w:cs="Arial"/>
          <w:sz w:val="20"/>
          <w:szCs w:val="20"/>
          <w:lang w:val="en-US" w:eastAsia="tr-TR"/>
        </w:rPr>
        <w:t>OVID-19 enfeksiyonunun riski ve şiddeti arasında önemli bir ilişki olduğuna dair kanıtlar vardır</w:t>
      </w:r>
      <w:r w:rsidRPr="00BC3B9F">
        <w:rPr>
          <w:rFonts w:ascii="Arial" w:eastAsia="Times New Roman" w:hAnsi="Arial" w:cs="Arial"/>
          <w:b/>
          <w:color w:val="FF0000"/>
          <w:sz w:val="24"/>
          <w:szCs w:val="24"/>
          <w:vertAlign w:val="superscript"/>
          <w:lang w:val="en-US" w:eastAsia="tr-TR"/>
        </w:rPr>
        <w:t>17</w:t>
      </w:r>
      <w:r w:rsidRPr="00BC3B9F">
        <w:rPr>
          <w:rFonts w:ascii="Arial" w:eastAsia="Times New Roman" w:hAnsi="Arial" w:cs="Arial"/>
          <w:color w:val="232323"/>
          <w:sz w:val="24"/>
          <w:szCs w:val="24"/>
          <w:lang w:val="en-US" w:eastAsia="tr-TR"/>
        </w:rPr>
        <w:t>.</w:t>
      </w:r>
      <w:r w:rsidR="003356A1">
        <w:rPr>
          <w:rFonts w:ascii="Arial" w:eastAsia="Times New Roman" w:hAnsi="Arial" w:cs="Arial"/>
          <w:color w:val="232323"/>
          <w:sz w:val="24"/>
          <w:szCs w:val="24"/>
          <w:lang w:val="en-US" w:eastAsia="tr-TR"/>
        </w:rPr>
        <w:t xml:space="preserve"> Ancak </w:t>
      </w:r>
      <w:r w:rsidR="00783B75" w:rsidRPr="003356A1">
        <w:rPr>
          <w:rFonts w:ascii="Arial" w:eastAsia="Times New Roman" w:hAnsi="Arial" w:cs="Arial"/>
          <w:sz w:val="20"/>
          <w:szCs w:val="20"/>
          <w:lang w:val="en-US" w:eastAsia="tr-TR"/>
        </w:rPr>
        <w:t>Bu birlikteliğin nedenleri belirlenmemiştir:</w:t>
      </w:r>
    </w:p>
    <w:p w:rsidR="00783B75" w:rsidRPr="00783B75" w:rsidRDefault="00783B75" w:rsidP="00783B75">
      <w:pPr>
        <w:pStyle w:val="ListeParagraf"/>
        <w:numPr>
          <w:ilvl w:val="0"/>
          <w:numId w:val="9"/>
        </w:numPr>
        <w:spacing w:after="0" w:line="240" w:lineRule="auto"/>
        <w:rPr>
          <w:rFonts w:ascii="Arial" w:eastAsia="Times New Roman" w:hAnsi="Arial" w:cs="Arial"/>
          <w:color w:val="4472C4" w:themeColor="accent5"/>
          <w:sz w:val="20"/>
          <w:szCs w:val="20"/>
          <w:lang w:val="en-US" w:eastAsia="tr-TR"/>
        </w:rPr>
      </w:pPr>
      <w:r w:rsidRPr="003356A1">
        <w:rPr>
          <w:rFonts w:ascii="Arial" w:eastAsia="Times New Roman" w:hAnsi="Arial" w:cs="Arial"/>
          <w:sz w:val="20"/>
          <w:szCs w:val="20"/>
          <w:lang w:val="en-US" w:eastAsia="tr-TR"/>
        </w:rPr>
        <w:t xml:space="preserve">Önerilen mekanizmalar arasında bozulmuş fizyolojik rezerv (kardiyovasküler ve pulmoner), bozulmuş bağışıklık yanıtı, artırılmış inflamatuar yanıt, SARS-CoV-2'nin neden olduğu endotelyal </w:t>
      </w:r>
      <w:r w:rsidR="003356A1" w:rsidRPr="003356A1">
        <w:rPr>
          <w:rFonts w:ascii="Arial" w:eastAsia="Times New Roman" w:hAnsi="Arial" w:cs="Arial"/>
          <w:sz w:val="20"/>
          <w:szCs w:val="20"/>
          <w:lang w:val="en-US" w:eastAsia="tr-TR"/>
        </w:rPr>
        <w:t>fonksiyon</w:t>
      </w:r>
      <w:r w:rsidRPr="003356A1">
        <w:rPr>
          <w:rFonts w:ascii="Arial" w:eastAsia="Times New Roman" w:hAnsi="Arial" w:cs="Arial"/>
          <w:sz w:val="20"/>
          <w:szCs w:val="20"/>
          <w:lang w:val="en-US" w:eastAsia="tr-TR"/>
        </w:rPr>
        <w:t xml:space="preserve"> bozukluğuna karşı hassasiyet ve </w:t>
      </w:r>
      <w:proofErr w:type="gramStart"/>
      <w:r w:rsidRPr="003356A1">
        <w:rPr>
          <w:rFonts w:ascii="Arial" w:eastAsia="Times New Roman" w:hAnsi="Arial" w:cs="Arial"/>
          <w:sz w:val="20"/>
          <w:szCs w:val="20"/>
          <w:lang w:val="en-US" w:eastAsia="tr-TR"/>
        </w:rPr>
        <w:t>ACE2'nin</w:t>
      </w:r>
      <w:proofErr w:type="gramEnd"/>
      <w:r w:rsidRPr="003356A1">
        <w:rPr>
          <w:rFonts w:ascii="Arial" w:eastAsia="Times New Roman" w:hAnsi="Arial" w:cs="Arial"/>
          <w:sz w:val="20"/>
          <w:szCs w:val="20"/>
          <w:lang w:val="en-US" w:eastAsia="tr-TR"/>
        </w:rPr>
        <w:t xml:space="preserve"> aracılık ettiği etkiler yer alır </w:t>
      </w:r>
      <w:r w:rsidRPr="00B55979">
        <w:rPr>
          <w:rFonts w:ascii="Arial" w:eastAsia="Times New Roman" w:hAnsi="Arial" w:cs="Arial"/>
          <w:b/>
          <w:color w:val="FF0000"/>
          <w:sz w:val="20"/>
          <w:szCs w:val="20"/>
          <w:vertAlign w:val="superscript"/>
          <w:lang w:val="en-US" w:eastAsia="tr-TR"/>
        </w:rPr>
        <w:t>18</w:t>
      </w:r>
      <w:r w:rsidRPr="00783B75">
        <w:rPr>
          <w:rFonts w:ascii="Arial" w:eastAsia="Times New Roman" w:hAnsi="Arial" w:cs="Arial"/>
          <w:color w:val="4472C4" w:themeColor="accent5"/>
          <w:sz w:val="20"/>
          <w:szCs w:val="20"/>
          <w:lang w:val="en-US" w:eastAsia="tr-TR"/>
        </w:rPr>
        <w:t>.</w:t>
      </w:r>
    </w:p>
    <w:p w:rsidR="00DD0941" w:rsidRPr="003356A1" w:rsidRDefault="00DD0941" w:rsidP="00817FE9">
      <w:pPr>
        <w:spacing w:after="0" w:line="240" w:lineRule="auto"/>
        <w:rPr>
          <w:rFonts w:ascii="Times New Roman" w:eastAsia="Times New Roman" w:hAnsi="Times New Roman" w:cs="Times New Roman"/>
          <w:b/>
          <w:bCs/>
          <w:sz w:val="36"/>
          <w:szCs w:val="36"/>
          <w:bdr w:val="single" w:sz="6" w:space="18" w:color="EDEDED" w:frame="1"/>
          <w:lang w:val="en-US" w:eastAsia="tr-TR"/>
        </w:rPr>
      </w:pPr>
      <w:r w:rsidRPr="003356A1">
        <w:rPr>
          <w:rFonts w:ascii="Times New Roman" w:eastAsia="Times New Roman" w:hAnsi="Times New Roman" w:cs="Times New Roman"/>
          <w:b/>
          <w:bCs/>
          <w:sz w:val="36"/>
          <w:szCs w:val="36"/>
          <w:bdr w:val="single" w:sz="6" w:space="18" w:color="EDEDED" w:frame="1"/>
          <w:lang w:val="en-US" w:eastAsia="tr-TR"/>
        </w:rPr>
        <w:t>Klinik Prezentasyonların Spektrumu</w:t>
      </w:r>
    </w:p>
    <w:p w:rsidR="00DD0941" w:rsidRPr="00DD0941" w:rsidRDefault="003356A1" w:rsidP="00817FE9">
      <w:pPr>
        <w:spacing w:after="0" w:line="240" w:lineRule="auto"/>
        <w:rPr>
          <w:rFonts w:ascii="Arial" w:eastAsia="Times New Roman" w:hAnsi="Arial" w:cs="Arial"/>
          <w:color w:val="4472C4" w:themeColor="accent5"/>
          <w:sz w:val="20"/>
          <w:szCs w:val="20"/>
          <w:lang w:val="en-US" w:eastAsia="tr-TR"/>
        </w:rPr>
      </w:pPr>
      <w:r w:rsidRPr="003356A1">
        <w:rPr>
          <w:rFonts w:ascii="Arial" w:eastAsia="Times New Roman" w:hAnsi="Arial" w:cs="Arial"/>
          <w:sz w:val="20"/>
          <w:szCs w:val="20"/>
          <w:lang w:val="en-US" w:eastAsia="tr-TR"/>
        </w:rPr>
        <w:t>K</w:t>
      </w:r>
      <w:r w:rsidR="00DD0941" w:rsidRPr="003356A1">
        <w:rPr>
          <w:rFonts w:ascii="Arial" w:eastAsia="Times New Roman" w:hAnsi="Arial" w:cs="Arial"/>
          <w:sz w:val="20"/>
          <w:szCs w:val="20"/>
          <w:lang w:val="en-US" w:eastAsia="tr-TR"/>
        </w:rPr>
        <w:t>OVID-</w:t>
      </w:r>
      <w:proofErr w:type="gramStart"/>
      <w:r w:rsidR="00DD0941" w:rsidRPr="003356A1">
        <w:rPr>
          <w:rFonts w:ascii="Arial" w:eastAsia="Times New Roman" w:hAnsi="Arial" w:cs="Arial"/>
          <w:sz w:val="20"/>
          <w:szCs w:val="20"/>
          <w:lang w:val="en-US" w:eastAsia="tr-TR"/>
        </w:rPr>
        <w:t>19'lu</w:t>
      </w:r>
      <w:proofErr w:type="gramEnd"/>
      <w:r w:rsidR="00DD0941" w:rsidRPr="003356A1">
        <w:rPr>
          <w:rFonts w:ascii="Arial" w:eastAsia="Times New Roman" w:hAnsi="Arial" w:cs="Arial"/>
          <w:sz w:val="20"/>
          <w:szCs w:val="20"/>
          <w:lang w:val="en-US" w:eastAsia="tr-TR"/>
        </w:rPr>
        <w:t xml:space="preserve"> hastalar geniş bir klinik kardi</w:t>
      </w:r>
      <w:r w:rsidRPr="003356A1">
        <w:rPr>
          <w:rFonts w:ascii="Arial" w:eastAsia="Times New Roman" w:hAnsi="Arial" w:cs="Arial"/>
          <w:sz w:val="20"/>
          <w:szCs w:val="20"/>
          <w:lang w:val="en-US" w:eastAsia="tr-TR"/>
        </w:rPr>
        <w:t>yak sunum spektrumu ile bulunurlar</w:t>
      </w:r>
      <w:r w:rsidR="00DD0941" w:rsidRPr="003356A1">
        <w:rPr>
          <w:rFonts w:ascii="Arial" w:eastAsia="Times New Roman" w:hAnsi="Arial" w:cs="Arial"/>
          <w:sz w:val="20"/>
          <w:szCs w:val="20"/>
          <w:lang w:val="en-US" w:eastAsia="tr-TR"/>
        </w:rPr>
        <w:t>:</w:t>
      </w:r>
      <w:r w:rsidR="00DD0941" w:rsidRPr="003356A1">
        <w:t xml:space="preserve"> </w:t>
      </w:r>
      <w:r w:rsidR="00DD0941" w:rsidRPr="003356A1">
        <w:rPr>
          <w:rFonts w:ascii="Arial" w:eastAsia="Times New Roman" w:hAnsi="Arial" w:cs="Arial"/>
          <w:sz w:val="20"/>
          <w:szCs w:val="20"/>
          <w:lang w:val="en-US" w:eastAsia="tr-TR"/>
        </w:rPr>
        <w:t>bazı hastalar kalp hastalığına dair klinik bir kanıt göstermezler,</w:t>
      </w:r>
      <w:r w:rsidR="00DD0941" w:rsidRPr="003356A1">
        <w:t xml:space="preserve"> </w:t>
      </w:r>
      <w:r w:rsidR="00DD0941" w:rsidRPr="003356A1">
        <w:rPr>
          <w:rFonts w:ascii="Arial" w:eastAsia="Times New Roman" w:hAnsi="Arial" w:cs="Arial"/>
          <w:sz w:val="20"/>
          <w:szCs w:val="20"/>
          <w:lang w:val="en-US" w:eastAsia="tr-TR"/>
        </w:rPr>
        <w:t>bazılarında kalp hastalığı belirtisi yoktur ancak kardiyak test anormallikleri vardır</w:t>
      </w:r>
      <w:r w:rsidR="00DD0941" w:rsidRPr="00DD0941">
        <w:rPr>
          <w:rFonts w:ascii="Arial" w:eastAsia="Times New Roman" w:hAnsi="Arial" w:cs="Arial"/>
          <w:color w:val="4472C4" w:themeColor="accent5"/>
          <w:sz w:val="20"/>
          <w:szCs w:val="20"/>
          <w:lang w:val="en-US" w:eastAsia="tr-TR"/>
        </w:rPr>
        <w:t xml:space="preserve"> </w:t>
      </w:r>
      <w:r w:rsidR="00DD0941" w:rsidRPr="003356A1">
        <w:rPr>
          <w:rFonts w:ascii="Arial" w:eastAsia="Times New Roman" w:hAnsi="Arial" w:cs="Arial"/>
          <w:sz w:val="20"/>
          <w:szCs w:val="20"/>
          <w:lang w:val="en-US" w:eastAsia="tr-TR"/>
        </w:rPr>
        <w:t>(serum kardiyak troponin yüksekliği, asemptomatik kardiyak aritmiler, kardiyak görüntülemede anormallikler) ve bazılarının</w:t>
      </w:r>
      <w:r w:rsidRPr="003356A1">
        <w:rPr>
          <w:rFonts w:ascii="Arial" w:eastAsia="Times New Roman" w:hAnsi="Arial" w:cs="Arial"/>
          <w:sz w:val="20"/>
          <w:szCs w:val="20"/>
          <w:lang w:val="en-US" w:eastAsia="tr-TR"/>
        </w:rPr>
        <w:t xml:space="preserve"> da</w:t>
      </w:r>
      <w:r w:rsidR="00DD0941" w:rsidRPr="003356A1">
        <w:rPr>
          <w:rFonts w:ascii="Arial" w:eastAsia="Times New Roman" w:hAnsi="Arial" w:cs="Arial"/>
          <w:sz w:val="20"/>
          <w:szCs w:val="20"/>
          <w:lang w:val="en-US" w:eastAsia="tr-TR"/>
        </w:rPr>
        <w:t xml:space="preserve"> semptomatik kalp hastalığı vardır.</w:t>
      </w:r>
    </w:p>
    <w:p w:rsidR="00B10014" w:rsidRDefault="00B10014" w:rsidP="00817FE9">
      <w:pPr>
        <w:spacing w:after="0" w:line="240" w:lineRule="auto"/>
        <w:rPr>
          <w:rFonts w:ascii="Arial" w:eastAsia="Times New Roman" w:hAnsi="Arial" w:cs="Arial"/>
          <w:color w:val="4472C4" w:themeColor="accent5"/>
          <w:sz w:val="20"/>
          <w:szCs w:val="20"/>
          <w:lang w:val="en-US" w:eastAsia="tr-TR"/>
        </w:rPr>
      </w:pPr>
    </w:p>
    <w:p w:rsidR="00FD05A1" w:rsidRPr="009F75B6" w:rsidRDefault="00FD05A1" w:rsidP="00817FE9">
      <w:pPr>
        <w:spacing w:after="0" w:line="240" w:lineRule="auto"/>
        <w:rPr>
          <w:rFonts w:ascii="Arial" w:eastAsia="Times New Roman" w:hAnsi="Arial" w:cs="Arial"/>
          <w:sz w:val="20"/>
          <w:szCs w:val="20"/>
          <w:lang w:val="en-US" w:eastAsia="tr-TR"/>
        </w:rPr>
      </w:pPr>
      <w:r w:rsidRPr="00B10014">
        <w:rPr>
          <w:rFonts w:ascii="Arial" w:eastAsia="Times New Roman" w:hAnsi="Arial" w:cs="Arial"/>
          <w:sz w:val="20"/>
          <w:szCs w:val="20"/>
          <w:lang w:val="en-US" w:eastAsia="tr-TR"/>
        </w:rPr>
        <w:t>Kardiyak komplikasyonlar arasında miyokard hasarı, kalp yetmezliği, kardiyojenik şok ve ani kalp durması dahil kardiyak aritmiler bulunur</w:t>
      </w:r>
      <w:r w:rsidRPr="009F75B6">
        <w:rPr>
          <w:rFonts w:ascii="Arial" w:eastAsia="Times New Roman" w:hAnsi="Arial" w:cs="Arial"/>
          <w:sz w:val="20"/>
          <w:szCs w:val="20"/>
          <w:lang w:val="en-US" w:eastAsia="tr-TR"/>
        </w:rPr>
        <w:t>.</w:t>
      </w:r>
      <w:r w:rsidRPr="009F75B6">
        <w:t xml:space="preserve"> </w:t>
      </w:r>
      <w:r w:rsidRPr="009F75B6">
        <w:rPr>
          <w:rFonts w:ascii="Arial" w:eastAsia="Times New Roman" w:hAnsi="Arial" w:cs="Arial"/>
          <w:sz w:val="20"/>
          <w:szCs w:val="20"/>
          <w:lang w:val="en-US" w:eastAsia="tr-TR"/>
        </w:rPr>
        <w:t>Aşağıda</w:t>
      </w:r>
      <w:r w:rsidR="009F75B6" w:rsidRPr="009F75B6">
        <w:rPr>
          <w:rFonts w:ascii="Arial" w:eastAsia="Times New Roman" w:hAnsi="Arial" w:cs="Arial"/>
          <w:sz w:val="20"/>
          <w:szCs w:val="20"/>
          <w:lang w:val="en-US" w:eastAsia="tr-TR"/>
        </w:rPr>
        <w:t>, K</w:t>
      </w:r>
      <w:r w:rsidRPr="009F75B6">
        <w:rPr>
          <w:rFonts w:ascii="Arial" w:eastAsia="Times New Roman" w:hAnsi="Arial" w:cs="Arial"/>
          <w:sz w:val="20"/>
          <w:szCs w:val="20"/>
          <w:lang w:val="en-US" w:eastAsia="tr-TR"/>
        </w:rPr>
        <w:t>OVID-</w:t>
      </w:r>
      <w:proofErr w:type="gramStart"/>
      <w:r w:rsidRPr="009F75B6">
        <w:rPr>
          <w:rFonts w:ascii="Arial" w:eastAsia="Times New Roman" w:hAnsi="Arial" w:cs="Arial"/>
          <w:sz w:val="20"/>
          <w:szCs w:val="20"/>
          <w:lang w:val="en-US" w:eastAsia="tr-TR"/>
        </w:rPr>
        <w:t>19'lu</w:t>
      </w:r>
      <w:proofErr w:type="gramEnd"/>
      <w:r w:rsidRPr="009F75B6">
        <w:rPr>
          <w:rFonts w:ascii="Arial" w:eastAsia="Times New Roman" w:hAnsi="Arial" w:cs="Arial"/>
          <w:sz w:val="20"/>
          <w:szCs w:val="20"/>
          <w:lang w:val="en-US" w:eastAsia="tr-TR"/>
        </w:rPr>
        <w:t xml:space="preserve"> hastalarda k</w:t>
      </w:r>
      <w:r w:rsidR="00C6440A" w:rsidRPr="009F75B6">
        <w:rPr>
          <w:rFonts w:ascii="Arial" w:eastAsia="Times New Roman" w:hAnsi="Arial" w:cs="Arial"/>
          <w:sz w:val="20"/>
          <w:szCs w:val="20"/>
          <w:lang w:val="en-US" w:eastAsia="tr-TR"/>
        </w:rPr>
        <w:t xml:space="preserve">ardiyak </w:t>
      </w:r>
      <w:r w:rsidR="00B10014" w:rsidRPr="009F75B6">
        <w:rPr>
          <w:rFonts w:ascii="Arial" w:eastAsia="Times New Roman" w:hAnsi="Arial" w:cs="Arial"/>
          <w:sz w:val="20"/>
          <w:szCs w:val="20"/>
          <w:lang w:val="en-US" w:eastAsia="tr-TR"/>
        </w:rPr>
        <w:t>manifestasyonların</w:t>
      </w:r>
      <w:r w:rsidR="00C6440A" w:rsidRPr="009F75B6">
        <w:rPr>
          <w:rFonts w:ascii="Arial" w:eastAsia="Times New Roman" w:hAnsi="Arial" w:cs="Arial"/>
          <w:sz w:val="20"/>
          <w:szCs w:val="20"/>
          <w:lang w:val="en-US" w:eastAsia="tr-TR"/>
        </w:rPr>
        <w:t xml:space="preserve"> spektrumu gözden geçirildi.</w:t>
      </w:r>
    </w:p>
    <w:p w:rsidR="00966B26" w:rsidRPr="00966B26" w:rsidRDefault="00966B26" w:rsidP="006A1A00">
      <w:pPr>
        <w:pStyle w:val="ListeParagraf"/>
        <w:numPr>
          <w:ilvl w:val="0"/>
          <w:numId w:val="9"/>
        </w:numPr>
        <w:spacing w:after="0" w:line="240" w:lineRule="auto"/>
        <w:rPr>
          <w:rFonts w:ascii="Arial" w:eastAsia="Times New Roman" w:hAnsi="Arial" w:cs="Arial"/>
          <w:color w:val="4472C4" w:themeColor="accent5"/>
          <w:sz w:val="20"/>
          <w:szCs w:val="20"/>
          <w:lang w:val="en-US" w:eastAsia="tr-TR"/>
        </w:rPr>
      </w:pPr>
      <w:r w:rsidRPr="00457701">
        <w:rPr>
          <w:rFonts w:ascii="Arial" w:eastAsia="Times New Roman" w:hAnsi="Arial" w:cs="Arial"/>
          <w:sz w:val="20"/>
          <w:szCs w:val="20"/>
          <w:lang w:val="en-US" w:eastAsia="tr-TR"/>
        </w:rPr>
        <w:t xml:space="preserve">Kalp </w:t>
      </w:r>
      <w:r w:rsidR="00457701">
        <w:rPr>
          <w:rFonts w:ascii="Arial" w:eastAsia="Times New Roman" w:hAnsi="Arial" w:cs="Arial"/>
          <w:sz w:val="20"/>
          <w:szCs w:val="20"/>
          <w:lang w:val="en-US" w:eastAsia="tr-TR"/>
        </w:rPr>
        <w:t>testlerinde anormallikler olan K</w:t>
      </w:r>
      <w:r w:rsidRPr="00457701">
        <w:rPr>
          <w:rFonts w:ascii="Arial" w:eastAsia="Times New Roman" w:hAnsi="Arial" w:cs="Arial"/>
          <w:sz w:val="20"/>
          <w:szCs w:val="20"/>
          <w:lang w:val="en-US" w:eastAsia="tr-TR"/>
        </w:rPr>
        <w:t>OVID-19 hastalarının çoğunda, ayrı olarak açıklandığı gibi öksürük, ateş, kas ağrısı, baş ağrısı ve nefes darlığı dahil olmak üzere tipik COVID-19 semptomları vardır.</w:t>
      </w:r>
      <w:r w:rsidRPr="00457701">
        <w:t xml:space="preserve"> </w:t>
      </w:r>
      <w:r w:rsidR="00457701">
        <w:rPr>
          <w:rFonts w:ascii="Arial" w:eastAsia="Times New Roman" w:hAnsi="Arial" w:cs="Arial"/>
          <w:sz w:val="20"/>
          <w:szCs w:val="20"/>
          <w:lang w:val="en-US" w:eastAsia="tr-TR"/>
        </w:rPr>
        <w:t>K</w:t>
      </w:r>
      <w:r w:rsidRPr="00457701">
        <w:rPr>
          <w:rFonts w:ascii="Arial" w:eastAsia="Times New Roman" w:hAnsi="Arial" w:cs="Arial"/>
          <w:sz w:val="20"/>
          <w:szCs w:val="20"/>
          <w:lang w:val="en-US" w:eastAsia="tr-TR"/>
        </w:rPr>
        <w:t>OVID-19 hastalarının çok azında kalp hastalığını düşündüren semptomlar (ç</w:t>
      </w:r>
      <w:r w:rsidR="00486EA2" w:rsidRPr="00457701">
        <w:rPr>
          <w:rFonts w:ascii="Arial" w:eastAsia="Times New Roman" w:hAnsi="Arial" w:cs="Arial"/>
          <w:sz w:val="20"/>
          <w:szCs w:val="20"/>
          <w:lang w:val="en-US" w:eastAsia="tr-TR"/>
        </w:rPr>
        <w:t xml:space="preserve">arpıntı </w:t>
      </w:r>
      <w:r w:rsidR="00486EA2" w:rsidRPr="00486EA2">
        <w:rPr>
          <w:rFonts w:ascii="Arial" w:eastAsia="Times New Roman" w:hAnsi="Arial" w:cs="Arial"/>
          <w:b/>
          <w:color w:val="FF0000"/>
          <w:sz w:val="20"/>
          <w:szCs w:val="20"/>
          <w:vertAlign w:val="superscript"/>
          <w:lang w:val="en-US" w:eastAsia="tr-TR"/>
        </w:rPr>
        <w:t>19</w:t>
      </w:r>
      <w:r w:rsidR="00486EA2">
        <w:rPr>
          <w:rFonts w:ascii="Arial" w:eastAsia="Times New Roman" w:hAnsi="Arial" w:cs="Arial"/>
          <w:color w:val="4472C4" w:themeColor="accent5"/>
          <w:sz w:val="20"/>
          <w:szCs w:val="20"/>
          <w:lang w:val="en-US" w:eastAsia="tr-TR"/>
        </w:rPr>
        <w:t xml:space="preserve"> </w:t>
      </w:r>
      <w:r w:rsidR="00486EA2" w:rsidRPr="00457701">
        <w:rPr>
          <w:rFonts w:ascii="Arial" w:eastAsia="Times New Roman" w:hAnsi="Arial" w:cs="Arial"/>
          <w:sz w:val="20"/>
          <w:szCs w:val="20"/>
          <w:lang w:val="en-US" w:eastAsia="tr-TR"/>
        </w:rPr>
        <w:t>veya göğüs ağrısı</w:t>
      </w:r>
      <w:r w:rsidR="00486EA2">
        <w:rPr>
          <w:rFonts w:ascii="Arial" w:eastAsia="Times New Roman" w:hAnsi="Arial" w:cs="Arial"/>
          <w:color w:val="4472C4" w:themeColor="accent5"/>
          <w:sz w:val="20"/>
          <w:szCs w:val="20"/>
          <w:lang w:val="en-US" w:eastAsia="tr-TR"/>
        </w:rPr>
        <w:t xml:space="preserve"> </w:t>
      </w:r>
      <w:r w:rsidR="00486EA2" w:rsidRPr="00457701">
        <w:rPr>
          <w:rFonts w:ascii="Arial" w:eastAsia="Times New Roman" w:hAnsi="Arial" w:cs="Arial"/>
          <w:b/>
          <w:color w:val="FF0000"/>
          <w:sz w:val="20"/>
          <w:szCs w:val="20"/>
          <w:vertAlign w:val="superscript"/>
          <w:lang w:val="en-US" w:eastAsia="tr-TR"/>
        </w:rPr>
        <w:t>20</w:t>
      </w:r>
      <w:r w:rsidRPr="00457701">
        <w:rPr>
          <w:rFonts w:ascii="Arial" w:eastAsia="Times New Roman" w:hAnsi="Arial" w:cs="Arial"/>
          <w:sz w:val="20"/>
          <w:szCs w:val="20"/>
          <w:lang w:val="en-US" w:eastAsia="tr-TR"/>
        </w:rPr>
        <w:t xml:space="preserve"> gibi) mevcuttur.</w:t>
      </w:r>
      <w:r w:rsidR="006A1A00" w:rsidRPr="00457701">
        <w:t xml:space="preserve"> </w:t>
      </w:r>
      <w:r w:rsidR="00457701">
        <w:rPr>
          <w:rFonts w:ascii="Arial" w:eastAsia="Times New Roman" w:hAnsi="Arial" w:cs="Arial"/>
          <w:sz w:val="20"/>
          <w:szCs w:val="20"/>
          <w:lang w:val="en-US" w:eastAsia="tr-TR"/>
        </w:rPr>
        <w:t>Bu semptomlara, K</w:t>
      </w:r>
      <w:r w:rsidR="006A1A00" w:rsidRPr="00457701">
        <w:rPr>
          <w:rFonts w:ascii="Arial" w:eastAsia="Times New Roman" w:hAnsi="Arial" w:cs="Arial"/>
          <w:sz w:val="20"/>
          <w:szCs w:val="20"/>
          <w:lang w:val="en-US" w:eastAsia="tr-TR"/>
        </w:rPr>
        <w:t xml:space="preserve">OVID-19 enfeksiyonuna özgü önceki veya eşzamanlı semptomlar eşlik edebilir veya etmeyebilir </w:t>
      </w:r>
      <w:r w:rsidR="006A1A00" w:rsidRPr="00457701">
        <w:rPr>
          <w:rFonts w:ascii="Arial" w:eastAsia="Times New Roman" w:hAnsi="Arial" w:cs="Arial"/>
          <w:b/>
          <w:sz w:val="20"/>
          <w:szCs w:val="20"/>
          <w:vertAlign w:val="superscript"/>
          <w:lang w:val="en-US" w:eastAsia="tr-TR"/>
        </w:rPr>
        <w:t>13</w:t>
      </w:r>
      <w:proofErr w:type="gramStart"/>
      <w:r w:rsidR="006A1A00" w:rsidRPr="00457701">
        <w:rPr>
          <w:rFonts w:ascii="Arial" w:eastAsia="Times New Roman" w:hAnsi="Arial" w:cs="Arial"/>
          <w:b/>
          <w:sz w:val="20"/>
          <w:szCs w:val="20"/>
          <w:vertAlign w:val="superscript"/>
          <w:lang w:val="en-US" w:eastAsia="tr-TR"/>
        </w:rPr>
        <w:t>,21</w:t>
      </w:r>
      <w:proofErr w:type="gramEnd"/>
      <w:r w:rsidR="006A1A00" w:rsidRPr="00457701">
        <w:rPr>
          <w:rFonts w:ascii="Arial" w:eastAsia="Times New Roman" w:hAnsi="Arial" w:cs="Arial"/>
          <w:sz w:val="20"/>
          <w:szCs w:val="20"/>
          <w:lang w:val="en-US" w:eastAsia="tr-TR"/>
        </w:rPr>
        <w:t>.</w:t>
      </w:r>
      <w:r w:rsidR="006A1A00" w:rsidRPr="00457701">
        <w:t xml:space="preserve"> </w:t>
      </w:r>
      <w:r w:rsidR="006A1A00" w:rsidRPr="00457701">
        <w:rPr>
          <w:rFonts w:ascii="Arial" w:eastAsia="Times New Roman" w:hAnsi="Arial" w:cs="Arial"/>
          <w:sz w:val="20"/>
          <w:szCs w:val="20"/>
          <w:lang w:val="en-US" w:eastAsia="tr-TR"/>
        </w:rPr>
        <w:t>Dispne ve göğüs ağrısı gibi semptomlar kardiyak olmayan ve/veya kardiyak nedenlere bağlı olabilir.</w:t>
      </w:r>
    </w:p>
    <w:p w:rsidR="004A66D4" w:rsidRDefault="004A66D4" w:rsidP="00817FE9">
      <w:pPr>
        <w:spacing w:after="0" w:line="240" w:lineRule="auto"/>
        <w:rPr>
          <w:rFonts w:ascii="Arial" w:eastAsia="Times New Roman" w:hAnsi="Arial" w:cs="Arial"/>
          <w:color w:val="232323"/>
          <w:sz w:val="24"/>
          <w:szCs w:val="24"/>
          <w:lang w:val="en-US" w:eastAsia="tr-TR"/>
        </w:rPr>
      </w:pPr>
    </w:p>
    <w:p w:rsidR="000400D3" w:rsidRPr="000400D3" w:rsidRDefault="004A66D4" w:rsidP="00817FE9">
      <w:pPr>
        <w:spacing w:after="0" w:line="240" w:lineRule="auto"/>
        <w:rPr>
          <w:b/>
          <w:i/>
        </w:rPr>
      </w:pPr>
      <w:r w:rsidRPr="000400D3">
        <w:rPr>
          <w:rFonts w:ascii="Times New Roman" w:eastAsia="Times New Roman" w:hAnsi="Times New Roman" w:cs="Times New Roman"/>
          <w:b/>
          <w:bCs/>
          <w:i/>
          <w:sz w:val="28"/>
          <w:szCs w:val="28"/>
          <w:lang w:val="en-US" w:eastAsia="tr-TR"/>
        </w:rPr>
        <w:t xml:space="preserve">Asemptomatik kalp hastalığı </w:t>
      </w:r>
      <w:proofErr w:type="gramStart"/>
      <w:r w:rsidRPr="000400D3">
        <w:rPr>
          <w:rFonts w:ascii="Times New Roman" w:eastAsia="Times New Roman" w:hAnsi="Times New Roman" w:cs="Times New Roman"/>
          <w:b/>
          <w:bCs/>
          <w:i/>
          <w:sz w:val="28"/>
          <w:szCs w:val="28"/>
          <w:lang w:val="en-US" w:eastAsia="tr-TR"/>
        </w:rPr>
        <w:t>—</w:t>
      </w:r>
      <w:r w:rsidRPr="000400D3">
        <w:t xml:space="preserve"> </w:t>
      </w:r>
      <w:r w:rsidR="000400D3" w:rsidRPr="000400D3">
        <w:t xml:space="preserve"> “</w:t>
      </w:r>
      <w:proofErr w:type="gramEnd"/>
      <w:r w:rsidRPr="000400D3">
        <w:rPr>
          <w:rFonts w:ascii="Arial" w:eastAsia="Times New Roman" w:hAnsi="Arial" w:cs="Arial"/>
          <w:bCs/>
          <w:i/>
          <w:sz w:val="20"/>
          <w:szCs w:val="20"/>
          <w:lang w:val="en-US" w:eastAsia="tr-TR"/>
        </w:rPr>
        <w:t>Kardiyak test anormallikleri (kardiyak troponin yüksekliği, EKG anormallikleri veya kardiyak görüntüleme bulguları gibi) olan COVID-19 hastalarının çoğunda kalp hastalığı semptomları yoktur</w:t>
      </w:r>
      <w:r w:rsidR="000400D3" w:rsidRPr="000400D3">
        <w:rPr>
          <w:rFonts w:ascii="Arial" w:eastAsia="Times New Roman" w:hAnsi="Arial" w:cs="Arial"/>
          <w:bCs/>
          <w:i/>
          <w:sz w:val="20"/>
          <w:szCs w:val="20"/>
          <w:lang w:val="en-US" w:eastAsia="tr-TR"/>
        </w:rPr>
        <w:t>”</w:t>
      </w:r>
      <w:r w:rsidRPr="000400D3">
        <w:rPr>
          <w:rFonts w:ascii="Arial" w:eastAsia="Times New Roman" w:hAnsi="Arial" w:cs="Arial"/>
          <w:bCs/>
          <w:i/>
          <w:sz w:val="20"/>
          <w:szCs w:val="20"/>
          <w:lang w:val="en-US" w:eastAsia="tr-TR"/>
        </w:rPr>
        <w:t>.</w:t>
      </w:r>
      <w:r w:rsidR="00AA220E" w:rsidRPr="000400D3">
        <w:rPr>
          <w:b/>
          <w:i/>
        </w:rPr>
        <w:t xml:space="preserve"> </w:t>
      </w:r>
    </w:p>
    <w:p w:rsidR="00A2087E" w:rsidRPr="000400D3" w:rsidRDefault="00AA220E" w:rsidP="000400D3">
      <w:pPr>
        <w:pStyle w:val="ListeParagraf"/>
        <w:numPr>
          <w:ilvl w:val="0"/>
          <w:numId w:val="9"/>
        </w:numPr>
        <w:spacing w:after="0" w:line="240" w:lineRule="auto"/>
        <w:rPr>
          <w:rFonts w:ascii="Arial" w:eastAsia="Times New Roman" w:hAnsi="Arial" w:cs="Arial"/>
          <w:bCs/>
          <w:sz w:val="20"/>
          <w:szCs w:val="20"/>
          <w:lang w:val="en-US" w:eastAsia="tr-TR"/>
        </w:rPr>
      </w:pPr>
      <w:r w:rsidRPr="000400D3">
        <w:rPr>
          <w:rFonts w:ascii="Arial" w:eastAsia="Times New Roman" w:hAnsi="Arial" w:cs="Arial"/>
          <w:bCs/>
          <w:sz w:val="20"/>
          <w:szCs w:val="20"/>
          <w:lang w:val="en-US" w:eastAsia="tr-TR"/>
        </w:rPr>
        <w:t xml:space="preserve">Yukarıda belirtildiği gibi, dispne gibi bazı semptomlar spesifik değildir ve daha çok kalp dışı bir durumdan (örneğin pnömoni) mı yoksa kalp hastalığından mı kaynaklandığını belirlemek için </w:t>
      </w:r>
      <w:r w:rsidR="000400D3" w:rsidRPr="000400D3">
        <w:rPr>
          <w:rFonts w:ascii="Arial" w:eastAsia="Times New Roman" w:hAnsi="Arial" w:cs="Arial"/>
          <w:bCs/>
          <w:sz w:val="20"/>
          <w:szCs w:val="20"/>
          <w:lang w:val="en-US" w:eastAsia="tr-TR"/>
        </w:rPr>
        <w:t xml:space="preserve">hastanın mevcut </w:t>
      </w:r>
      <w:r w:rsidRPr="000400D3">
        <w:rPr>
          <w:rFonts w:ascii="Arial" w:eastAsia="Times New Roman" w:hAnsi="Arial" w:cs="Arial"/>
          <w:bCs/>
          <w:sz w:val="20"/>
          <w:szCs w:val="20"/>
          <w:lang w:val="en-US" w:eastAsia="tr-TR"/>
        </w:rPr>
        <w:t>semptom</w:t>
      </w:r>
      <w:r w:rsidR="000400D3" w:rsidRPr="000400D3">
        <w:rPr>
          <w:rFonts w:ascii="Arial" w:eastAsia="Times New Roman" w:hAnsi="Arial" w:cs="Arial"/>
          <w:bCs/>
          <w:sz w:val="20"/>
          <w:szCs w:val="20"/>
          <w:lang w:val="en-US" w:eastAsia="tr-TR"/>
        </w:rPr>
        <w:t xml:space="preserve">, bulgular </w:t>
      </w:r>
      <w:r w:rsidRPr="000400D3">
        <w:rPr>
          <w:rFonts w:ascii="Arial" w:eastAsia="Times New Roman" w:hAnsi="Arial" w:cs="Arial"/>
          <w:bCs/>
          <w:sz w:val="20"/>
          <w:szCs w:val="20"/>
          <w:lang w:val="en-US" w:eastAsia="tr-TR"/>
        </w:rPr>
        <w:t>ve</w:t>
      </w:r>
      <w:r w:rsidR="000400D3" w:rsidRPr="000400D3">
        <w:rPr>
          <w:rFonts w:ascii="Arial" w:eastAsia="Times New Roman" w:hAnsi="Arial" w:cs="Arial"/>
          <w:bCs/>
          <w:sz w:val="20"/>
          <w:szCs w:val="20"/>
          <w:lang w:val="en-US" w:eastAsia="tr-TR"/>
        </w:rPr>
        <w:t xml:space="preserve">   test sonuçları</w:t>
      </w:r>
      <w:r w:rsidRPr="000400D3">
        <w:rPr>
          <w:rFonts w:ascii="Arial" w:eastAsia="Times New Roman" w:hAnsi="Arial" w:cs="Arial"/>
          <w:bCs/>
          <w:sz w:val="20"/>
          <w:szCs w:val="20"/>
          <w:lang w:val="en-US" w:eastAsia="tr-TR"/>
        </w:rPr>
        <w:t xml:space="preserve"> bağlamında </w:t>
      </w:r>
      <w:r w:rsidR="000400D3" w:rsidRPr="000400D3">
        <w:rPr>
          <w:rFonts w:ascii="Arial" w:eastAsia="Times New Roman" w:hAnsi="Arial" w:cs="Arial"/>
          <w:bCs/>
          <w:sz w:val="20"/>
          <w:szCs w:val="20"/>
          <w:lang w:val="en-US" w:eastAsia="tr-TR"/>
        </w:rPr>
        <w:t xml:space="preserve">eşzamanlı </w:t>
      </w:r>
      <w:r w:rsidRPr="000400D3">
        <w:rPr>
          <w:rFonts w:ascii="Arial" w:eastAsia="Times New Roman" w:hAnsi="Arial" w:cs="Arial"/>
          <w:bCs/>
          <w:sz w:val="20"/>
          <w:szCs w:val="20"/>
          <w:lang w:val="en-US" w:eastAsia="tr-TR"/>
        </w:rPr>
        <w:t>değerlendirilir.</w:t>
      </w:r>
    </w:p>
    <w:p w:rsidR="00A2087E" w:rsidRDefault="00A2087E" w:rsidP="00817FE9">
      <w:pPr>
        <w:spacing w:after="0" w:line="240" w:lineRule="auto"/>
        <w:rPr>
          <w:rFonts w:ascii="Arial" w:eastAsia="Times New Roman" w:hAnsi="Arial" w:cs="Arial"/>
          <w:b/>
          <w:bCs/>
          <w:color w:val="232323"/>
          <w:sz w:val="24"/>
          <w:szCs w:val="24"/>
          <w:lang w:val="en-US" w:eastAsia="tr-TR"/>
        </w:rPr>
      </w:pPr>
    </w:p>
    <w:p w:rsidR="00AC5727" w:rsidRDefault="00557098" w:rsidP="00817FE9">
      <w:pPr>
        <w:spacing w:after="0" w:line="240" w:lineRule="auto"/>
        <w:rPr>
          <w:rFonts w:ascii="Arial" w:eastAsia="Times New Roman" w:hAnsi="Arial" w:cs="Arial"/>
          <w:bCs/>
          <w:color w:val="4472C4" w:themeColor="accent5"/>
          <w:sz w:val="20"/>
          <w:szCs w:val="20"/>
          <w:lang w:val="en-US" w:eastAsia="tr-TR"/>
        </w:rPr>
      </w:pPr>
      <w:r w:rsidRPr="00557098">
        <w:rPr>
          <w:rFonts w:ascii="Times New Roman" w:eastAsia="Times New Roman" w:hAnsi="Times New Roman" w:cs="Times New Roman"/>
          <w:b/>
          <w:bCs/>
          <w:i/>
          <w:color w:val="232323"/>
          <w:sz w:val="28"/>
          <w:szCs w:val="28"/>
          <w:lang w:val="en-US" w:eastAsia="tr-TR"/>
        </w:rPr>
        <w:t xml:space="preserve">Miyokardiyal hasar- </w:t>
      </w:r>
      <w:r w:rsidRPr="000400D3">
        <w:rPr>
          <w:rFonts w:ascii="Arial" w:eastAsia="Times New Roman" w:hAnsi="Arial" w:cs="Arial"/>
          <w:bCs/>
          <w:sz w:val="20"/>
          <w:szCs w:val="20"/>
          <w:lang w:val="en-US" w:eastAsia="tr-TR"/>
        </w:rPr>
        <w:t>Troponin yükselmesi</w:t>
      </w:r>
      <w:r w:rsidR="000400D3" w:rsidRPr="000400D3">
        <w:rPr>
          <w:rFonts w:ascii="Arial" w:eastAsia="Times New Roman" w:hAnsi="Arial" w:cs="Arial"/>
          <w:bCs/>
          <w:sz w:val="20"/>
          <w:szCs w:val="20"/>
          <w:lang w:val="en-US" w:eastAsia="tr-TR"/>
        </w:rPr>
        <w:t xml:space="preserve"> ile saptanan miyokard hasarı, K</w:t>
      </w:r>
      <w:r w:rsidRPr="000400D3">
        <w:rPr>
          <w:rFonts w:ascii="Arial" w:eastAsia="Times New Roman" w:hAnsi="Arial" w:cs="Arial"/>
          <w:bCs/>
          <w:sz w:val="20"/>
          <w:szCs w:val="20"/>
          <w:lang w:val="en-US" w:eastAsia="tr-TR"/>
        </w:rPr>
        <w:t>OVID-19 ile hastaneye yatırılan has</w:t>
      </w:r>
      <w:r w:rsidR="00AC5727">
        <w:rPr>
          <w:rFonts w:ascii="Arial" w:eastAsia="Times New Roman" w:hAnsi="Arial" w:cs="Arial"/>
          <w:bCs/>
          <w:sz w:val="20"/>
          <w:szCs w:val="20"/>
          <w:lang w:val="en-US" w:eastAsia="tr-TR"/>
        </w:rPr>
        <w:t>talarda yaygın olarak tanımlandı</w:t>
      </w:r>
      <w:r w:rsidRPr="000400D3">
        <w:rPr>
          <w:rFonts w:ascii="Arial" w:eastAsia="Times New Roman" w:hAnsi="Arial" w:cs="Arial"/>
          <w:bCs/>
          <w:sz w:val="20"/>
          <w:szCs w:val="20"/>
          <w:lang w:val="en-US" w:eastAsia="tr-TR"/>
        </w:rPr>
        <w:t>,</w:t>
      </w:r>
      <w:r w:rsidRPr="00557098">
        <w:rPr>
          <w:rFonts w:ascii="Arial" w:eastAsia="Times New Roman" w:hAnsi="Arial" w:cs="Arial"/>
          <w:bCs/>
          <w:color w:val="4472C4" w:themeColor="accent5"/>
          <w:sz w:val="20"/>
          <w:szCs w:val="20"/>
          <w:lang w:val="en-US" w:eastAsia="tr-TR"/>
        </w:rPr>
        <w:t xml:space="preserve"> </w:t>
      </w:r>
      <w:r w:rsidRPr="00AC5727">
        <w:rPr>
          <w:rFonts w:ascii="Arial" w:eastAsia="Times New Roman" w:hAnsi="Arial" w:cs="Arial"/>
          <w:bCs/>
          <w:sz w:val="20"/>
          <w:szCs w:val="20"/>
          <w:lang w:val="en-US" w:eastAsia="tr-TR"/>
        </w:rPr>
        <w:t xml:space="preserve">ancak miyokard hasarının nedenleri tam olarak aydınlatılamamıştır </w:t>
      </w:r>
      <w:proofErr w:type="gramStart"/>
      <w:r w:rsidRPr="00557098">
        <w:rPr>
          <w:rFonts w:ascii="Arial" w:eastAsia="Times New Roman" w:hAnsi="Arial" w:cs="Arial"/>
          <w:b/>
          <w:bCs/>
          <w:color w:val="FF0000"/>
          <w:sz w:val="20"/>
          <w:szCs w:val="20"/>
          <w:vertAlign w:val="superscript"/>
          <w:lang w:val="en-US" w:eastAsia="tr-TR"/>
        </w:rPr>
        <w:t>22</w:t>
      </w:r>
      <w:r>
        <w:rPr>
          <w:rFonts w:ascii="Arial" w:eastAsia="Times New Roman" w:hAnsi="Arial" w:cs="Arial"/>
          <w:bCs/>
          <w:color w:val="4472C4" w:themeColor="accent5"/>
          <w:sz w:val="20"/>
          <w:szCs w:val="20"/>
          <w:lang w:val="en-US" w:eastAsia="tr-TR"/>
        </w:rPr>
        <w:t>.</w:t>
      </w:r>
      <w:r w:rsidR="00AC5727">
        <w:rPr>
          <w:rFonts w:ascii="Arial" w:eastAsia="Times New Roman" w:hAnsi="Arial" w:cs="Arial"/>
          <w:bCs/>
          <w:color w:val="4472C4" w:themeColor="accent5"/>
          <w:sz w:val="20"/>
          <w:szCs w:val="20"/>
          <w:lang w:val="en-US" w:eastAsia="tr-TR"/>
        </w:rPr>
        <w:t>:</w:t>
      </w:r>
      <w:proofErr w:type="gramEnd"/>
    </w:p>
    <w:p w:rsidR="00557098" w:rsidRDefault="00557098" w:rsidP="00817FE9">
      <w:pPr>
        <w:spacing w:after="0" w:line="240" w:lineRule="auto"/>
        <w:rPr>
          <w:rFonts w:ascii="Arial" w:eastAsia="Times New Roman" w:hAnsi="Arial" w:cs="Arial"/>
          <w:bCs/>
          <w:color w:val="4472C4" w:themeColor="accent5"/>
          <w:sz w:val="20"/>
          <w:szCs w:val="20"/>
          <w:lang w:val="en-US" w:eastAsia="tr-TR"/>
        </w:rPr>
      </w:pPr>
      <w:r w:rsidRPr="00AC5727">
        <w:rPr>
          <w:rFonts w:ascii="Arial" w:eastAsia="Times New Roman" w:hAnsi="Arial" w:cs="Arial"/>
          <w:bCs/>
          <w:sz w:val="20"/>
          <w:szCs w:val="20"/>
          <w:lang w:val="en-US" w:eastAsia="tr-TR"/>
        </w:rPr>
        <w:t xml:space="preserve"> Kardiyak troponin yüksekliği, </w:t>
      </w:r>
      <w:r w:rsidR="00AC5727" w:rsidRPr="00AC5727">
        <w:rPr>
          <w:rFonts w:ascii="Arial" w:eastAsia="Times New Roman" w:hAnsi="Arial" w:cs="Arial"/>
          <w:bCs/>
          <w:sz w:val="20"/>
          <w:szCs w:val="20"/>
          <w:lang w:val="en-US" w:eastAsia="tr-TR"/>
        </w:rPr>
        <w:t xml:space="preserve">tekbaşına </w:t>
      </w:r>
      <w:proofErr w:type="gramStart"/>
      <w:r w:rsidR="00AC5727" w:rsidRPr="00AC5727">
        <w:rPr>
          <w:rFonts w:ascii="Arial" w:eastAsia="Times New Roman" w:hAnsi="Arial" w:cs="Arial"/>
          <w:bCs/>
          <w:sz w:val="20"/>
          <w:szCs w:val="20"/>
          <w:lang w:val="en-US" w:eastAsia="tr-TR"/>
        </w:rPr>
        <w:t xml:space="preserve">hasar </w:t>
      </w:r>
      <w:r w:rsidRPr="00AC5727">
        <w:rPr>
          <w:rFonts w:ascii="Arial" w:eastAsia="Times New Roman" w:hAnsi="Arial" w:cs="Arial"/>
          <w:bCs/>
          <w:sz w:val="20"/>
          <w:szCs w:val="20"/>
          <w:lang w:val="en-US" w:eastAsia="tr-TR"/>
        </w:rPr>
        <w:t xml:space="preserve"> nedenleri</w:t>
      </w:r>
      <w:proofErr w:type="gramEnd"/>
      <w:r w:rsidRPr="00AC5727">
        <w:rPr>
          <w:rFonts w:ascii="Arial" w:eastAsia="Times New Roman" w:hAnsi="Arial" w:cs="Arial"/>
          <w:bCs/>
          <w:sz w:val="20"/>
          <w:szCs w:val="20"/>
          <w:lang w:val="en-US" w:eastAsia="tr-TR"/>
        </w:rPr>
        <w:t xml:space="preserve"> arasında ayrım yapmaz</w:t>
      </w:r>
      <w:r>
        <w:rPr>
          <w:rFonts w:ascii="Arial" w:eastAsia="Times New Roman" w:hAnsi="Arial" w:cs="Arial"/>
          <w:bCs/>
          <w:color w:val="4472C4" w:themeColor="accent5"/>
          <w:sz w:val="20"/>
          <w:szCs w:val="20"/>
          <w:lang w:val="en-US" w:eastAsia="tr-TR"/>
        </w:rPr>
        <w:t xml:space="preserve"> (</w:t>
      </w:r>
      <w:r w:rsidRPr="00557098">
        <w:rPr>
          <w:rFonts w:ascii="Arial" w:eastAsia="Times New Roman" w:hAnsi="Arial" w:cs="Arial"/>
          <w:b/>
          <w:bCs/>
          <w:color w:val="FF0000"/>
          <w:sz w:val="20"/>
          <w:szCs w:val="20"/>
          <w:u w:val="single"/>
          <w:lang w:val="en-US" w:eastAsia="tr-TR"/>
        </w:rPr>
        <w:t>tablo 1</w:t>
      </w:r>
      <w:r>
        <w:rPr>
          <w:rFonts w:ascii="Arial" w:eastAsia="Times New Roman" w:hAnsi="Arial" w:cs="Arial"/>
          <w:bCs/>
          <w:color w:val="4472C4" w:themeColor="accent5"/>
          <w:sz w:val="20"/>
          <w:szCs w:val="20"/>
          <w:lang w:val="en-US" w:eastAsia="tr-TR"/>
        </w:rPr>
        <w:t>)</w:t>
      </w:r>
      <w:r w:rsidRPr="00557098">
        <w:rPr>
          <w:rFonts w:ascii="Arial" w:eastAsia="Times New Roman" w:hAnsi="Arial" w:cs="Arial"/>
          <w:bCs/>
          <w:color w:val="4472C4" w:themeColor="accent5"/>
          <w:sz w:val="20"/>
          <w:szCs w:val="20"/>
          <w:lang w:val="en-US" w:eastAsia="tr-TR"/>
        </w:rPr>
        <w:t>.</w:t>
      </w:r>
      <w:r w:rsidRPr="00557098">
        <w:t xml:space="preserve"> </w:t>
      </w:r>
      <w:r w:rsidR="00AC5727" w:rsidRPr="00AC5727">
        <w:rPr>
          <w:rFonts w:ascii="Arial" w:eastAsia="Times New Roman" w:hAnsi="Arial" w:cs="Arial"/>
          <w:bCs/>
          <w:sz w:val="20"/>
          <w:szCs w:val="20"/>
          <w:lang w:val="en-US" w:eastAsia="tr-TR"/>
        </w:rPr>
        <w:t>Yukarıda tartışıldığı gibi, K</w:t>
      </w:r>
      <w:r w:rsidRPr="00AC5727">
        <w:rPr>
          <w:rFonts w:ascii="Arial" w:eastAsia="Times New Roman" w:hAnsi="Arial" w:cs="Arial"/>
          <w:bCs/>
          <w:sz w:val="20"/>
          <w:szCs w:val="20"/>
          <w:lang w:val="en-US" w:eastAsia="tr-TR"/>
        </w:rPr>
        <w:t>OVID-</w:t>
      </w:r>
      <w:proofErr w:type="gramStart"/>
      <w:r w:rsidRPr="00AC5727">
        <w:rPr>
          <w:rFonts w:ascii="Arial" w:eastAsia="Times New Roman" w:hAnsi="Arial" w:cs="Arial"/>
          <w:bCs/>
          <w:sz w:val="20"/>
          <w:szCs w:val="20"/>
          <w:lang w:val="en-US" w:eastAsia="tr-TR"/>
        </w:rPr>
        <w:t>19'lu</w:t>
      </w:r>
      <w:proofErr w:type="gramEnd"/>
      <w:r w:rsidRPr="00AC5727">
        <w:rPr>
          <w:rFonts w:ascii="Arial" w:eastAsia="Times New Roman" w:hAnsi="Arial" w:cs="Arial"/>
          <w:bCs/>
          <w:sz w:val="20"/>
          <w:szCs w:val="20"/>
          <w:lang w:val="en-US" w:eastAsia="tr-TR"/>
        </w:rPr>
        <w:t xml:space="preserve"> hastalarda miyokard hasarının birçok olası nedeni vardır, ancak hastalarda </w:t>
      </w:r>
      <w:r w:rsidR="00AC5727" w:rsidRPr="00AC5727">
        <w:rPr>
          <w:rFonts w:ascii="Arial" w:eastAsia="Times New Roman" w:hAnsi="Arial" w:cs="Arial"/>
          <w:bCs/>
          <w:sz w:val="20"/>
          <w:szCs w:val="20"/>
          <w:lang w:val="en-US" w:eastAsia="tr-TR"/>
        </w:rPr>
        <w:t xml:space="preserve">bireysel </w:t>
      </w:r>
      <w:r w:rsidRPr="00AC5727">
        <w:rPr>
          <w:rFonts w:ascii="Arial" w:eastAsia="Times New Roman" w:hAnsi="Arial" w:cs="Arial"/>
          <w:bCs/>
          <w:sz w:val="20"/>
          <w:szCs w:val="20"/>
          <w:lang w:val="en-US" w:eastAsia="tr-TR"/>
        </w:rPr>
        <w:t>neden genellikle tanımlanmaz.</w:t>
      </w:r>
    </w:p>
    <w:p w:rsidR="00557098" w:rsidRPr="00AC5727" w:rsidRDefault="00AC5727" w:rsidP="00557098">
      <w:pPr>
        <w:pStyle w:val="ListeParagraf"/>
        <w:numPr>
          <w:ilvl w:val="0"/>
          <w:numId w:val="9"/>
        </w:numPr>
        <w:spacing w:after="0" w:line="240" w:lineRule="auto"/>
        <w:rPr>
          <w:rFonts w:ascii="Arial" w:eastAsia="Times New Roman" w:hAnsi="Arial" w:cs="Arial"/>
          <w:bCs/>
          <w:sz w:val="20"/>
          <w:szCs w:val="20"/>
          <w:lang w:val="en-US" w:eastAsia="tr-TR"/>
        </w:rPr>
      </w:pPr>
      <w:r w:rsidRPr="00AC5727">
        <w:rPr>
          <w:rFonts w:ascii="Arial" w:eastAsia="Times New Roman" w:hAnsi="Arial" w:cs="Arial"/>
          <w:bCs/>
          <w:sz w:val="20"/>
          <w:szCs w:val="20"/>
          <w:lang w:val="en-US" w:eastAsia="tr-TR"/>
        </w:rPr>
        <w:t>Miyokardiyal hasar</w:t>
      </w:r>
      <w:r w:rsidR="00557098" w:rsidRPr="00AC5727">
        <w:rPr>
          <w:rFonts w:ascii="Arial" w:eastAsia="Times New Roman" w:hAnsi="Arial" w:cs="Arial"/>
          <w:bCs/>
          <w:sz w:val="20"/>
          <w:szCs w:val="20"/>
          <w:lang w:val="en-US" w:eastAsia="tr-TR"/>
        </w:rPr>
        <w:t xml:space="preserve"> ile ilişkili klinik durumlar arasında miyokardit, stres kardiyomiyopatisi ve miyokard enfarktüsü (MI) bulunur.</w:t>
      </w:r>
    </w:p>
    <w:p w:rsidR="00557098" w:rsidRPr="00557098" w:rsidRDefault="00557098" w:rsidP="00817FE9">
      <w:pPr>
        <w:spacing w:after="0" w:line="240" w:lineRule="auto"/>
        <w:rPr>
          <w:rFonts w:ascii="Times New Roman" w:eastAsia="Times New Roman" w:hAnsi="Times New Roman" w:cs="Times New Roman"/>
          <w:b/>
          <w:bCs/>
          <w:i/>
          <w:color w:val="232323"/>
          <w:sz w:val="28"/>
          <w:szCs w:val="28"/>
          <w:lang w:val="en-US" w:eastAsia="tr-TR"/>
        </w:rPr>
      </w:pPr>
    </w:p>
    <w:p w:rsidR="005C67C3" w:rsidRDefault="005C67C3" w:rsidP="005C67C3">
      <w:pPr>
        <w:spacing w:after="0" w:line="336" w:lineRule="atLeast"/>
        <w:rPr>
          <w:rFonts w:ascii="Verdana" w:eastAsia="Times New Roman" w:hAnsi="Verdana" w:cs="Times New Roman"/>
          <w:b/>
          <w:bCs/>
          <w:color w:val="FF0000"/>
          <w:sz w:val="24"/>
          <w:szCs w:val="24"/>
          <w:lang w:eastAsia="tr-TR"/>
        </w:rPr>
      </w:pPr>
    </w:p>
    <w:p w:rsidR="008A6F63" w:rsidRDefault="005C67C3" w:rsidP="005C67C3">
      <w:pPr>
        <w:spacing w:after="0" w:line="336" w:lineRule="atLeast"/>
        <w:rPr>
          <w:rFonts w:ascii="Verdana" w:eastAsia="Times New Roman" w:hAnsi="Verdana" w:cs="Times New Roman"/>
          <w:b/>
          <w:bCs/>
          <w:color w:val="FF0000"/>
          <w:sz w:val="28"/>
          <w:szCs w:val="28"/>
          <w:u w:val="single"/>
          <w:lang w:eastAsia="tr-TR"/>
        </w:rPr>
      </w:pPr>
      <w:r w:rsidRPr="008A6F63">
        <w:rPr>
          <w:rFonts w:ascii="Verdana" w:eastAsia="Times New Roman" w:hAnsi="Verdana" w:cs="Times New Roman"/>
          <w:b/>
          <w:bCs/>
          <w:color w:val="FF0000"/>
          <w:sz w:val="28"/>
          <w:szCs w:val="28"/>
          <w:u w:val="single"/>
          <w:lang w:eastAsia="tr-TR"/>
        </w:rPr>
        <w:t>Tablo 1:</w:t>
      </w:r>
      <w:r w:rsidR="008A6F63">
        <w:rPr>
          <w:rFonts w:ascii="Verdana" w:eastAsia="Times New Roman" w:hAnsi="Verdana" w:cs="Times New Roman"/>
          <w:b/>
          <w:bCs/>
          <w:color w:val="FF0000"/>
          <w:sz w:val="28"/>
          <w:szCs w:val="28"/>
          <w:u w:val="single"/>
          <w:lang w:eastAsia="tr-TR"/>
        </w:rPr>
        <w:t xml:space="preserve"> </w:t>
      </w:r>
      <w:r w:rsidR="008A6F63" w:rsidRPr="008A6F63">
        <w:rPr>
          <w:rFonts w:ascii="Times New Roman" w:eastAsia="Times New Roman" w:hAnsi="Times New Roman" w:cs="Times New Roman"/>
          <w:b/>
          <w:bCs/>
          <w:sz w:val="24"/>
          <w:szCs w:val="24"/>
          <w:lang w:eastAsia="tr-TR"/>
        </w:rPr>
        <w:t>Yükselmiş troponinin Sebepleri:</w:t>
      </w:r>
    </w:p>
    <w:p w:rsidR="005C67C3" w:rsidRPr="005C67C3" w:rsidRDefault="005C67C3" w:rsidP="005C67C3">
      <w:pPr>
        <w:spacing w:after="0" w:line="336" w:lineRule="atLeast"/>
        <w:rPr>
          <w:rFonts w:ascii="Verdana" w:eastAsia="Times New Roman" w:hAnsi="Verdana" w:cs="Times New Roman"/>
          <w:b/>
          <w:bCs/>
          <w:color w:val="FF0000"/>
          <w:sz w:val="24"/>
          <w:szCs w:val="24"/>
          <w:lang w:eastAsia="tr-TR"/>
        </w:rPr>
      </w:pPr>
    </w:p>
    <w:tbl>
      <w:tblPr>
        <w:tblW w:w="6434" w:type="dxa"/>
        <w:jc w:val="center"/>
        <w:tblCellSpacing w:w="0" w:type="dxa"/>
        <w:tblBorders>
          <w:right w:val="single" w:sz="6" w:space="0" w:color="000000"/>
        </w:tblBorders>
        <w:tblCellMar>
          <w:left w:w="0" w:type="dxa"/>
          <w:right w:w="0" w:type="dxa"/>
        </w:tblCellMar>
        <w:tblLook w:val="04A0" w:firstRow="1" w:lastRow="0" w:firstColumn="1" w:lastColumn="0" w:noHBand="0" w:noVBand="1"/>
      </w:tblPr>
      <w:tblGrid>
        <w:gridCol w:w="6434"/>
      </w:tblGrid>
      <w:tr w:rsidR="005C67C3" w:rsidRPr="005C67C3" w:rsidTr="0017224B">
        <w:trPr>
          <w:tblCellSpacing w:w="0" w:type="dxa"/>
          <w:jc w:val="center"/>
        </w:trPr>
        <w:tc>
          <w:tcPr>
            <w:tcW w:w="6434" w:type="dxa"/>
            <w:tcBorders>
              <w:left w:val="single" w:sz="6" w:space="0" w:color="000000"/>
              <w:bottom w:val="single" w:sz="6" w:space="0" w:color="000000"/>
            </w:tcBorders>
            <w:shd w:val="clear" w:color="auto" w:fill="EEEEEE"/>
            <w:tcMar>
              <w:top w:w="96" w:type="dxa"/>
              <w:left w:w="101" w:type="dxa"/>
              <w:bottom w:w="72" w:type="dxa"/>
              <w:right w:w="144" w:type="dxa"/>
            </w:tcMar>
            <w:vAlign w:val="center"/>
            <w:hideMark/>
          </w:tcPr>
          <w:p w:rsidR="005C67C3" w:rsidRPr="00493E3C" w:rsidRDefault="008A6F63" w:rsidP="005C67C3">
            <w:pPr>
              <w:spacing w:after="0" w:line="360" w:lineRule="atLeast"/>
              <w:rPr>
                <w:rFonts w:ascii="Times New Roman" w:eastAsia="Times New Roman" w:hAnsi="Times New Roman" w:cs="Times New Roman"/>
                <w:b/>
                <w:bCs/>
                <w:sz w:val="28"/>
                <w:szCs w:val="28"/>
                <w:lang w:eastAsia="tr-TR"/>
              </w:rPr>
            </w:pPr>
            <w:r w:rsidRPr="00493E3C">
              <w:rPr>
                <w:rFonts w:ascii="Times New Roman" w:eastAsia="Times New Roman" w:hAnsi="Times New Roman" w:cs="Times New Roman"/>
                <w:b/>
                <w:bCs/>
                <w:color w:val="FF0000"/>
                <w:sz w:val="28"/>
                <w:szCs w:val="28"/>
                <w:lang w:eastAsia="tr-TR"/>
              </w:rPr>
              <w:t>Miyokardiyal iskemi</w:t>
            </w:r>
          </w:p>
        </w:tc>
      </w:tr>
      <w:tr w:rsidR="005C67C3" w:rsidRPr="005C67C3" w:rsidTr="008A6F63">
        <w:trPr>
          <w:tblCellSpacing w:w="0" w:type="dxa"/>
          <w:jc w:val="center"/>
        </w:trPr>
        <w:tc>
          <w:tcPr>
            <w:tcW w:w="6434" w:type="dxa"/>
            <w:tcBorders>
              <w:left w:val="single" w:sz="6" w:space="0" w:color="000000"/>
              <w:bottom w:val="single" w:sz="6" w:space="0" w:color="555555"/>
            </w:tcBorders>
            <w:shd w:val="clear" w:color="auto" w:fill="DEEAF6" w:themeFill="accent1" w:themeFillTint="33"/>
            <w:tcMar>
              <w:top w:w="96" w:type="dxa"/>
              <w:left w:w="360" w:type="dxa"/>
              <w:bottom w:w="72" w:type="dxa"/>
              <w:right w:w="144" w:type="dxa"/>
            </w:tcMar>
            <w:vAlign w:val="center"/>
            <w:hideMark/>
          </w:tcPr>
          <w:p w:rsidR="005C67C3" w:rsidRPr="00493E3C" w:rsidRDefault="008A6F63" w:rsidP="005C67C3">
            <w:pPr>
              <w:spacing w:after="0" w:line="360" w:lineRule="atLeast"/>
              <w:rPr>
                <w:rFonts w:ascii="Times New Roman" w:eastAsia="Times New Roman" w:hAnsi="Times New Roman" w:cs="Times New Roman"/>
                <w:b/>
                <w:bCs/>
                <w:sz w:val="24"/>
                <w:szCs w:val="24"/>
                <w:lang w:eastAsia="tr-TR"/>
              </w:rPr>
            </w:pPr>
            <w:r w:rsidRPr="00493E3C">
              <w:rPr>
                <w:rFonts w:ascii="Times New Roman" w:eastAsia="Times New Roman" w:hAnsi="Times New Roman" w:cs="Times New Roman"/>
                <w:b/>
                <w:bCs/>
                <w:sz w:val="24"/>
                <w:szCs w:val="24"/>
                <w:lang w:eastAsia="tr-TR"/>
              </w:rPr>
              <w:t>Akut Koroner Sendrom</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457701" w:rsidP="005C67C3">
            <w:pPr>
              <w:spacing w:after="0" w:line="36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ST-segment yükselmeli AMİ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457701" w:rsidP="005C67C3">
            <w:pPr>
              <w:spacing w:after="0" w:line="36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ST-segment yükselmesiz AMİ</w:t>
            </w:r>
          </w:p>
        </w:tc>
      </w:tr>
      <w:tr w:rsidR="005C67C3" w:rsidRPr="005C67C3" w:rsidTr="008A6F63">
        <w:trPr>
          <w:tblCellSpacing w:w="0" w:type="dxa"/>
          <w:jc w:val="center"/>
        </w:trPr>
        <w:tc>
          <w:tcPr>
            <w:tcW w:w="6434" w:type="dxa"/>
            <w:tcBorders>
              <w:left w:val="single" w:sz="6" w:space="0" w:color="000000"/>
              <w:bottom w:val="single" w:sz="6" w:space="0" w:color="555555"/>
            </w:tcBorders>
            <w:shd w:val="clear" w:color="auto" w:fill="DEEAF6" w:themeFill="accent1" w:themeFillTint="33"/>
            <w:tcMar>
              <w:top w:w="96" w:type="dxa"/>
              <w:left w:w="360" w:type="dxa"/>
              <w:bottom w:w="72" w:type="dxa"/>
              <w:right w:w="144" w:type="dxa"/>
            </w:tcMar>
            <w:vAlign w:val="center"/>
            <w:hideMark/>
          </w:tcPr>
          <w:p w:rsidR="005C67C3" w:rsidRPr="00493E3C" w:rsidRDefault="008A6F63" w:rsidP="005C67C3">
            <w:pPr>
              <w:spacing w:after="0" w:line="360" w:lineRule="atLeast"/>
              <w:rPr>
                <w:rFonts w:ascii="Times New Roman" w:eastAsia="Times New Roman" w:hAnsi="Times New Roman" w:cs="Times New Roman"/>
                <w:b/>
                <w:bCs/>
                <w:sz w:val="24"/>
                <w:szCs w:val="24"/>
                <w:lang w:eastAsia="tr-TR"/>
              </w:rPr>
            </w:pPr>
            <w:r w:rsidRPr="00493E3C">
              <w:rPr>
                <w:rFonts w:ascii="Times New Roman" w:eastAsia="Times New Roman" w:hAnsi="Times New Roman" w:cs="Times New Roman"/>
                <w:b/>
                <w:bCs/>
                <w:sz w:val="24"/>
                <w:szCs w:val="24"/>
                <w:lang w:eastAsia="tr-TR"/>
              </w:rPr>
              <w:t>Diğer koroner iskemi sebepleri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8A6F63"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 xml:space="preserve"> Aritmi: Taşi- veya bradi-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8A6F63"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Kokain/ Metamfetamin kullanımı</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8A6F63"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Koroner girişim</w:t>
            </w:r>
            <w:r w:rsidR="005C67C3" w:rsidRPr="00493E3C">
              <w:rPr>
                <w:rFonts w:ascii="Times New Roman" w:eastAsia="Times New Roman" w:hAnsi="Times New Roman" w:cs="Times New Roman"/>
                <w:sz w:val="20"/>
                <w:szCs w:val="20"/>
                <w:lang w:eastAsia="tr-TR"/>
              </w:rPr>
              <w:t xml:space="preserve"> </w:t>
            </w:r>
            <w:proofErr w:type="gramStart"/>
            <w:r w:rsidR="005C67C3" w:rsidRPr="00493E3C">
              <w:rPr>
                <w:rFonts w:ascii="Times New Roman" w:eastAsia="Times New Roman" w:hAnsi="Times New Roman" w:cs="Times New Roman"/>
                <w:sz w:val="20"/>
                <w:szCs w:val="20"/>
                <w:lang w:eastAsia="tr-TR"/>
              </w:rPr>
              <w:t>(</w:t>
            </w:r>
            <w:proofErr w:type="gramEnd"/>
            <w:r w:rsidR="005C67C3" w:rsidRPr="00493E3C">
              <w:rPr>
                <w:rFonts w:ascii="Times New Roman" w:eastAsia="Times New Roman" w:hAnsi="Times New Roman" w:cs="Times New Roman"/>
                <w:sz w:val="20"/>
                <w:szCs w:val="20"/>
                <w:lang w:eastAsia="tr-TR"/>
              </w:rPr>
              <w:t>P</w:t>
            </w:r>
            <w:r w:rsidR="00457701">
              <w:rPr>
                <w:rFonts w:ascii="Times New Roman" w:eastAsia="Times New Roman" w:hAnsi="Times New Roman" w:cs="Times New Roman"/>
                <w:sz w:val="20"/>
                <w:szCs w:val="20"/>
                <w:lang w:eastAsia="tr-TR"/>
              </w:rPr>
              <w:t>erkutan koroner girişim</w:t>
            </w:r>
            <w:r w:rsidRPr="00493E3C">
              <w:rPr>
                <w:rFonts w:ascii="Times New Roman" w:eastAsia="Times New Roman" w:hAnsi="Times New Roman" w:cs="Times New Roman"/>
                <w:sz w:val="20"/>
                <w:szCs w:val="20"/>
                <w:lang w:eastAsia="tr-TR"/>
              </w:rPr>
              <w:t xml:space="preserve"> veya kardiyotorasik cerrahi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Koroner arter spazmı (Variant angina)</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 xml:space="preserve">Artmış O2 talebinde (taşikardi gibi)  </w:t>
            </w:r>
            <w:proofErr w:type="gramStart"/>
            <w:r w:rsidRPr="00493E3C">
              <w:rPr>
                <w:rFonts w:ascii="Times New Roman" w:eastAsia="Times New Roman" w:hAnsi="Times New Roman" w:cs="Times New Roman"/>
                <w:sz w:val="20"/>
                <w:szCs w:val="20"/>
                <w:lang w:eastAsia="tr-TR"/>
              </w:rPr>
              <w:t>stabil</w:t>
            </w:r>
            <w:proofErr w:type="gramEnd"/>
            <w:r w:rsidRPr="00493E3C">
              <w:rPr>
                <w:rFonts w:ascii="Times New Roman" w:eastAsia="Times New Roman" w:hAnsi="Times New Roman" w:cs="Times New Roman"/>
                <w:sz w:val="20"/>
                <w:szCs w:val="20"/>
                <w:lang w:eastAsia="tr-TR"/>
              </w:rPr>
              <w:t xml:space="preserve"> koroner aterosklerotik hastalık.</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 xml:space="preserve"> Ciddi hipertansiyon</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Koroner emboli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 xml:space="preserve"> Aort disseksiyonu</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Koroner arter vasküliti</w:t>
            </w:r>
            <w:r w:rsidR="005C67C3" w:rsidRPr="00493E3C">
              <w:rPr>
                <w:rFonts w:ascii="Times New Roman" w:eastAsia="Times New Roman" w:hAnsi="Times New Roman" w:cs="Times New Roman"/>
                <w:sz w:val="20"/>
                <w:szCs w:val="20"/>
                <w:lang w:eastAsia="tr-TR"/>
              </w:rPr>
              <w:t xml:space="preserve"> (S</w:t>
            </w:r>
            <w:r w:rsidR="00D25A2D">
              <w:rPr>
                <w:rFonts w:ascii="Times New Roman" w:eastAsia="Times New Roman" w:hAnsi="Times New Roman" w:cs="Times New Roman"/>
                <w:sz w:val="20"/>
                <w:szCs w:val="20"/>
                <w:lang w:eastAsia="tr-TR"/>
              </w:rPr>
              <w:t xml:space="preserve">istemik </w:t>
            </w:r>
            <w:r w:rsidR="005C67C3" w:rsidRPr="00493E3C">
              <w:rPr>
                <w:rFonts w:ascii="Times New Roman" w:eastAsia="Times New Roman" w:hAnsi="Times New Roman" w:cs="Times New Roman"/>
                <w:sz w:val="20"/>
                <w:szCs w:val="20"/>
                <w:lang w:eastAsia="tr-TR"/>
              </w:rPr>
              <w:t>L</w:t>
            </w:r>
            <w:r w:rsidR="00D25A2D">
              <w:rPr>
                <w:rFonts w:ascii="Times New Roman" w:eastAsia="Times New Roman" w:hAnsi="Times New Roman" w:cs="Times New Roman"/>
                <w:sz w:val="20"/>
                <w:szCs w:val="20"/>
                <w:lang w:eastAsia="tr-TR"/>
              </w:rPr>
              <w:t xml:space="preserve">upus </w:t>
            </w:r>
            <w:r w:rsidR="005C67C3" w:rsidRPr="00493E3C">
              <w:rPr>
                <w:rFonts w:ascii="Times New Roman" w:eastAsia="Times New Roman" w:hAnsi="Times New Roman" w:cs="Times New Roman"/>
                <w:sz w:val="20"/>
                <w:szCs w:val="20"/>
                <w:lang w:eastAsia="tr-TR"/>
              </w:rPr>
              <w:t>E</w:t>
            </w:r>
            <w:r w:rsidR="00D25A2D">
              <w:rPr>
                <w:rFonts w:ascii="Times New Roman" w:eastAsia="Times New Roman" w:hAnsi="Times New Roman" w:cs="Times New Roman"/>
                <w:sz w:val="20"/>
                <w:szCs w:val="20"/>
                <w:lang w:eastAsia="tr-TR"/>
              </w:rPr>
              <w:t>ritematozus</w:t>
            </w:r>
            <w:r w:rsidR="005C67C3" w:rsidRPr="00493E3C">
              <w:rPr>
                <w:rFonts w:ascii="Times New Roman" w:eastAsia="Times New Roman" w:hAnsi="Times New Roman" w:cs="Times New Roman"/>
                <w:sz w:val="20"/>
                <w:szCs w:val="20"/>
                <w:lang w:eastAsia="tr-TR"/>
              </w:rPr>
              <w:t>, Kawasaki)</w:t>
            </w:r>
          </w:p>
        </w:tc>
      </w:tr>
      <w:tr w:rsidR="005C67C3" w:rsidRPr="005C67C3" w:rsidTr="00A26C74">
        <w:trPr>
          <w:tblCellSpacing w:w="0" w:type="dxa"/>
          <w:jc w:val="center"/>
        </w:trPr>
        <w:tc>
          <w:tcPr>
            <w:tcW w:w="6434" w:type="dxa"/>
            <w:tcBorders>
              <w:left w:val="single" w:sz="6" w:space="0" w:color="000000"/>
              <w:bottom w:val="single" w:sz="6" w:space="0" w:color="555555"/>
            </w:tcBorders>
            <w:shd w:val="clear" w:color="auto" w:fill="DEEAF6" w:themeFill="accent1" w:themeFillTint="33"/>
            <w:tcMar>
              <w:top w:w="96" w:type="dxa"/>
              <w:left w:w="360" w:type="dxa"/>
              <w:bottom w:w="72" w:type="dxa"/>
              <w:right w:w="144" w:type="dxa"/>
            </w:tcMar>
            <w:vAlign w:val="center"/>
            <w:hideMark/>
          </w:tcPr>
          <w:p w:rsidR="005C67C3" w:rsidRPr="00493E3C" w:rsidRDefault="00A26C74" w:rsidP="005C67C3">
            <w:pPr>
              <w:spacing w:after="0" w:line="360" w:lineRule="atLeast"/>
              <w:rPr>
                <w:rFonts w:ascii="Times New Roman" w:eastAsia="Times New Roman" w:hAnsi="Times New Roman" w:cs="Times New Roman"/>
                <w:b/>
                <w:bCs/>
                <w:sz w:val="24"/>
                <w:szCs w:val="24"/>
                <w:lang w:eastAsia="tr-TR"/>
              </w:rPr>
            </w:pPr>
            <w:r w:rsidRPr="00493E3C">
              <w:rPr>
                <w:rFonts w:ascii="Times New Roman" w:eastAsia="Times New Roman" w:hAnsi="Times New Roman" w:cs="Times New Roman"/>
                <w:b/>
                <w:bCs/>
                <w:sz w:val="24"/>
                <w:szCs w:val="24"/>
                <w:lang w:eastAsia="tr-TR"/>
              </w:rPr>
              <w:t>Non-koroner iskemi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Şok (hipotansiyon)</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Hipoksi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Hipoperfüzyon</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Pulmoner embolizm</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Global iskemi</w:t>
            </w:r>
          </w:p>
        </w:tc>
      </w:tr>
      <w:tr w:rsidR="005C67C3" w:rsidRPr="005C67C3" w:rsidTr="0017224B">
        <w:trPr>
          <w:tblCellSpacing w:w="0" w:type="dxa"/>
          <w:jc w:val="center"/>
        </w:trPr>
        <w:tc>
          <w:tcPr>
            <w:tcW w:w="6434" w:type="dxa"/>
            <w:tcBorders>
              <w:left w:val="single" w:sz="6" w:space="0" w:color="000000"/>
              <w:bottom w:val="single" w:sz="6" w:space="0" w:color="000000"/>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Kardiyotorasik cerrahi</w:t>
            </w:r>
          </w:p>
        </w:tc>
      </w:tr>
      <w:tr w:rsidR="005C67C3" w:rsidRPr="005C67C3" w:rsidTr="00493E3C">
        <w:trPr>
          <w:tblCellSpacing w:w="0" w:type="dxa"/>
          <w:jc w:val="center"/>
        </w:trPr>
        <w:tc>
          <w:tcPr>
            <w:tcW w:w="6434" w:type="dxa"/>
            <w:tcBorders>
              <w:left w:val="single" w:sz="6" w:space="0" w:color="000000"/>
              <w:bottom w:val="single" w:sz="6" w:space="0" w:color="000000"/>
            </w:tcBorders>
            <w:shd w:val="clear" w:color="auto" w:fill="F2F2F2" w:themeFill="background1" w:themeFillShade="F2"/>
            <w:tcMar>
              <w:top w:w="96" w:type="dxa"/>
              <w:left w:w="101" w:type="dxa"/>
              <w:bottom w:w="72" w:type="dxa"/>
              <w:right w:w="144" w:type="dxa"/>
            </w:tcMar>
            <w:vAlign w:val="center"/>
            <w:hideMark/>
          </w:tcPr>
          <w:p w:rsidR="005C67C3" w:rsidRPr="00493E3C" w:rsidRDefault="00A26C74" w:rsidP="00A26C74">
            <w:pPr>
              <w:spacing w:after="0" w:line="360" w:lineRule="atLeast"/>
              <w:rPr>
                <w:rFonts w:ascii="Times New Roman" w:eastAsia="Times New Roman" w:hAnsi="Times New Roman" w:cs="Times New Roman"/>
                <w:b/>
                <w:bCs/>
                <w:sz w:val="28"/>
                <w:szCs w:val="28"/>
                <w:lang w:eastAsia="tr-TR"/>
              </w:rPr>
            </w:pPr>
            <w:proofErr w:type="gramStart"/>
            <w:r w:rsidRPr="00493E3C">
              <w:rPr>
                <w:rFonts w:ascii="Times New Roman" w:eastAsia="Times New Roman" w:hAnsi="Times New Roman" w:cs="Times New Roman"/>
                <w:b/>
                <w:bCs/>
                <w:color w:val="FF0000"/>
                <w:sz w:val="28"/>
                <w:szCs w:val="28"/>
                <w:lang w:eastAsia="tr-TR"/>
              </w:rPr>
              <w:t>İskemi  olmayan</w:t>
            </w:r>
            <w:proofErr w:type="gramEnd"/>
            <w:r w:rsidRPr="00493E3C">
              <w:rPr>
                <w:rFonts w:ascii="Times New Roman" w:eastAsia="Times New Roman" w:hAnsi="Times New Roman" w:cs="Times New Roman"/>
                <w:b/>
                <w:bCs/>
                <w:color w:val="FF0000"/>
                <w:sz w:val="28"/>
                <w:szCs w:val="28"/>
                <w:lang w:eastAsia="tr-TR"/>
              </w:rPr>
              <w:t xml:space="preserve">  Miyokardiyal hasar </w:t>
            </w:r>
          </w:p>
        </w:tc>
      </w:tr>
      <w:tr w:rsidR="005C67C3" w:rsidRPr="005C67C3" w:rsidTr="00A45FD7">
        <w:trPr>
          <w:tblCellSpacing w:w="0" w:type="dxa"/>
          <w:jc w:val="center"/>
        </w:trPr>
        <w:tc>
          <w:tcPr>
            <w:tcW w:w="6434" w:type="dxa"/>
            <w:tcBorders>
              <w:left w:val="single" w:sz="6" w:space="0" w:color="000000"/>
              <w:bottom w:val="single" w:sz="6" w:space="0" w:color="555555"/>
            </w:tcBorders>
            <w:shd w:val="clear" w:color="auto" w:fill="DEEAF6" w:themeFill="accent1" w:themeFillTint="33"/>
            <w:tcMar>
              <w:top w:w="96" w:type="dxa"/>
              <w:left w:w="360" w:type="dxa"/>
              <w:bottom w:w="72" w:type="dxa"/>
              <w:right w:w="144" w:type="dxa"/>
            </w:tcMar>
            <w:vAlign w:val="center"/>
            <w:hideMark/>
          </w:tcPr>
          <w:p w:rsidR="005C67C3" w:rsidRPr="00493E3C" w:rsidRDefault="00A26C74" w:rsidP="005C67C3">
            <w:pPr>
              <w:spacing w:after="0" w:line="360" w:lineRule="atLeast"/>
              <w:rPr>
                <w:rFonts w:ascii="Times New Roman" w:eastAsia="Times New Roman" w:hAnsi="Times New Roman" w:cs="Times New Roman"/>
                <w:b/>
                <w:bCs/>
                <w:sz w:val="24"/>
                <w:szCs w:val="24"/>
                <w:lang w:eastAsia="tr-TR"/>
              </w:rPr>
            </w:pPr>
            <w:r w:rsidRPr="00493E3C">
              <w:rPr>
                <w:rFonts w:ascii="Times New Roman" w:eastAsia="Times New Roman" w:hAnsi="Times New Roman" w:cs="Times New Roman"/>
                <w:b/>
                <w:bCs/>
                <w:sz w:val="24"/>
                <w:szCs w:val="24"/>
                <w:lang w:eastAsia="tr-TR"/>
              </w:rPr>
              <w:t>Komorbidler</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 xml:space="preserve"> Böbrek yetersizliği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5C67C3"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Sepsis</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26C74"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İnfiltratif hastalıklar</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Akut solunum yetersizliği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İnme</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Subaraknoid hemoraji</w:t>
            </w:r>
          </w:p>
        </w:tc>
      </w:tr>
      <w:tr w:rsidR="005C67C3" w:rsidRPr="005C67C3" w:rsidTr="00A45FD7">
        <w:trPr>
          <w:tblCellSpacing w:w="0" w:type="dxa"/>
          <w:jc w:val="center"/>
        </w:trPr>
        <w:tc>
          <w:tcPr>
            <w:tcW w:w="6434" w:type="dxa"/>
            <w:tcBorders>
              <w:left w:val="single" w:sz="6" w:space="0" w:color="000000"/>
              <w:bottom w:val="single" w:sz="6" w:space="0" w:color="555555"/>
            </w:tcBorders>
            <w:shd w:val="clear" w:color="auto" w:fill="DEEAF6" w:themeFill="accent1" w:themeFillTint="33"/>
            <w:tcMar>
              <w:top w:w="96" w:type="dxa"/>
              <w:left w:w="360" w:type="dxa"/>
              <w:bottom w:w="72" w:type="dxa"/>
              <w:right w:w="144" w:type="dxa"/>
            </w:tcMar>
            <w:vAlign w:val="center"/>
            <w:hideMark/>
          </w:tcPr>
          <w:p w:rsidR="005C67C3" w:rsidRPr="00493E3C" w:rsidRDefault="00A45FD7" w:rsidP="005C67C3">
            <w:pPr>
              <w:spacing w:after="0" w:line="360" w:lineRule="atLeast"/>
              <w:rPr>
                <w:rFonts w:ascii="Times New Roman" w:eastAsia="Times New Roman" w:hAnsi="Times New Roman" w:cs="Times New Roman"/>
                <w:b/>
                <w:bCs/>
                <w:sz w:val="24"/>
                <w:szCs w:val="24"/>
                <w:lang w:eastAsia="tr-TR"/>
              </w:rPr>
            </w:pPr>
            <w:r>
              <w:lastRenderedPageBreak/>
              <w:t xml:space="preserve"> </w:t>
            </w:r>
            <w:r w:rsidRPr="00493E3C">
              <w:rPr>
                <w:rFonts w:ascii="Times New Roman" w:eastAsia="Times New Roman" w:hAnsi="Times New Roman" w:cs="Times New Roman"/>
                <w:b/>
                <w:bCs/>
                <w:sz w:val="24"/>
                <w:szCs w:val="24"/>
                <w:lang w:eastAsia="tr-TR"/>
              </w:rPr>
              <w:t>Spesifik tanımlanabilir presipitanlar</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Aşırı egzersiz</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Kardiyak kontüzyon</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Yanıklar</w:t>
            </w:r>
            <w:r w:rsidR="00457701">
              <w:rPr>
                <w:rFonts w:ascii="Times New Roman" w:eastAsia="Times New Roman" w:hAnsi="Times New Roman" w:cs="Times New Roman"/>
                <w:sz w:val="20"/>
                <w:szCs w:val="20"/>
                <w:lang w:eastAsia="tr-TR"/>
              </w:rPr>
              <w:t xml:space="preserve"> &gt;30%  Vucut üzey alanı</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Kardiyotoksik ilaçlar</w:t>
            </w:r>
            <w:r w:rsidR="005C67C3" w:rsidRPr="00493E3C">
              <w:rPr>
                <w:rFonts w:ascii="Times New Roman" w:eastAsia="Times New Roman" w:hAnsi="Times New Roman" w:cs="Times New Roman"/>
                <w:sz w:val="20"/>
                <w:szCs w:val="20"/>
                <w:lang w:eastAsia="tr-TR"/>
              </w:rPr>
              <w:t xml:space="preserve">: </w:t>
            </w:r>
            <w:r w:rsidRPr="00493E3C">
              <w:rPr>
                <w:rFonts w:ascii="Times New Roman" w:eastAsia="Times New Roman" w:hAnsi="Times New Roman" w:cs="Times New Roman"/>
                <w:sz w:val="20"/>
                <w:szCs w:val="20"/>
                <w:lang w:eastAsia="tr-TR"/>
              </w:rPr>
              <w:t>Antrasilin</w:t>
            </w:r>
            <w:r w:rsidR="005C67C3" w:rsidRPr="00493E3C">
              <w:rPr>
                <w:rFonts w:ascii="Times New Roman" w:eastAsia="Times New Roman" w:hAnsi="Times New Roman" w:cs="Times New Roman"/>
                <w:sz w:val="20"/>
                <w:szCs w:val="20"/>
                <w:lang w:eastAsia="tr-TR"/>
              </w:rPr>
              <w:t>, herceptin</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Elektrik şoku</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Karbon monoksite maruz kalma</w:t>
            </w:r>
          </w:p>
        </w:tc>
      </w:tr>
      <w:tr w:rsidR="005C67C3" w:rsidRPr="005C67C3" w:rsidTr="00A45FD7">
        <w:trPr>
          <w:tblCellSpacing w:w="0" w:type="dxa"/>
          <w:jc w:val="center"/>
        </w:trPr>
        <w:tc>
          <w:tcPr>
            <w:tcW w:w="6434" w:type="dxa"/>
            <w:tcBorders>
              <w:left w:val="single" w:sz="6" w:space="0" w:color="000000"/>
              <w:bottom w:val="single" w:sz="6" w:space="0" w:color="555555"/>
            </w:tcBorders>
            <w:shd w:val="clear" w:color="auto" w:fill="DEEAF6" w:themeFill="accent1" w:themeFillTint="33"/>
            <w:tcMar>
              <w:top w:w="96" w:type="dxa"/>
              <w:left w:w="360" w:type="dxa"/>
              <w:bottom w:w="72" w:type="dxa"/>
              <w:right w:w="144" w:type="dxa"/>
            </w:tcMar>
            <w:vAlign w:val="center"/>
            <w:hideMark/>
          </w:tcPr>
          <w:p w:rsidR="005C67C3" w:rsidRPr="00493E3C" w:rsidRDefault="00A45FD7" w:rsidP="005C67C3">
            <w:pPr>
              <w:spacing w:after="0" w:line="360" w:lineRule="atLeast"/>
              <w:rPr>
                <w:rFonts w:ascii="Times New Roman" w:eastAsia="Times New Roman" w:hAnsi="Times New Roman" w:cs="Times New Roman"/>
                <w:b/>
                <w:bCs/>
                <w:sz w:val="24"/>
                <w:szCs w:val="24"/>
                <w:lang w:eastAsia="tr-TR"/>
              </w:rPr>
            </w:pPr>
            <w:r w:rsidRPr="00493E3C">
              <w:rPr>
                <w:rFonts w:ascii="Times New Roman" w:eastAsia="Times New Roman" w:hAnsi="Times New Roman" w:cs="Times New Roman"/>
                <w:b/>
                <w:bCs/>
                <w:sz w:val="24"/>
                <w:szCs w:val="24"/>
                <w:lang w:eastAsia="tr-TR"/>
              </w:rPr>
              <w:t>Diğer</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5C67C3"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S</w:t>
            </w:r>
            <w:r w:rsidR="00A45FD7" w:rsidRPr="00493E3C">
              <w:rPr>
                <w:rFonts w:ascii="Times New Roman" w:eastAsia="Times New Roman" w:hAnsi="Times New Roman" w:cs="Times New Roman"/>
                <w:sz w:val="20"/>
                <w:szCs w:val="20"/>
                <w:lang w:eastAsia="tr-TR"/>
              </w:rPr>
              <w:t>tress (takotsubo) cardiyomiyopatisi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Miyokardit</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Miyoperikardit</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 xml:space="preserve">Kalp kasının </w:t>
            </w:r>
            <w:proofErr w:type="gramStart"/>
            <w:r w:rsidRPr="00493E3C">
              <w:rPr>
                <w:rFonts w:ascii="Times New Roman" w:eastAsia="Times New Roman" w:hAnsi="Times New Roman" w:cs="Times New Roman"/>
                <w:sz w:val="20"/>
                <w:szCs w:val="20"/>
                <w:lang w:eastAsia="tr-TR"/>
              </w:rPr>
              <w:t xml:space="preserve">tutmuş </w:t>
            </w:r>
            <w:r w:rsidR="00D25A2D">
              <w:rPr>
                <w:rFonts w:ascii="Times New Roman" w:eastAsia="Times New Roman" w:hAnsi="Times New Roman" w:cs="Times New Roman"/>
                <w:sz w:val="20"/>
                <w:szCs w:val="20"/>
                <w:lang w:eastAsia="tr-TR"/>
              </w:rPr>
              <w:t xml:space="preserve"> </w:t>
            </w:r>
            <w:r w:rsidRPr="00493E3C">
              <w:rPr>
                <w:rFonts w:ascii="Times New Roman" w:eastAsia="Times New Roman" w:hAnsi="Times New Roman" w:cs="Times New Roman"/>
                <w:sz w:val="20"/>
                <w:szCs w:val="20"/>
                <w:lang w:eastAsia="tr-TR"/>
              </w:rPr>
              <w:t>rabdomiyoliz</w:t>
            </w:r>
            <w:proofErr w:type="gramEnd"/>
            <w:r w:rsidRPr="00493E3C">
              <w:rPr>
                <w:rFonts w:ascii="Times New Roman" w:eastAsia="Times New Roman" w:hAnsi="Times New Roman" w:cs="Times New Roman"/>
                <w:sz w:val="20"/>
                <w:szCs w:val="20"/>
                <w:lang w:eastAsia="tr-TR"/>
              </w:rPr>
              <w:t>.</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A45FD7"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Hipertrofik kardiyomiyopati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493E3C"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Peripartum kardiyomiyopati</w:t>
            </w:r>
          </w:p>
        </w:tc>
      </w:tr>
      <w:tr w:rsidR="005C67C3" w:rsidRPr="005C67C3" w:rsidTr="0017224B">
        <w:trPr>
          <w:tblCellSpacing w:w="0" w:type="dxa"/>
          <w:jc w:val="center"/>
        </w:trPr>
        <w:tc>
          <w:tcPr>
            <w:tcW w:w="6434" w:type="dxa"/>
            <w:tcBorders>
              <w:left w:val="single" w:sz="6" w:space="0" w:color="000000"/>
              <w:bottom w:val="single" w:sz="6" w:space="0" w:color="CCCCCC"/>
            </w:tcBorders>
            <w:tcMar>
              <w:top w:w="72" w:type="dxa"/>
              <w:left w:w="480" w:type="dxa"/>
              <w:bottom w:w="72" w:type="dxa"/>
              <w:right w:w="144" w:type="dxa"/>
            </w:tcMar>
            <w:hideMark/>
          </w:tcPr>
          <w:p w:rsidR="005C67C3" w:rsidRPr="00493E3C" w:rsidRDefault="00493E3C" w:rsidP="005C67C3">
            <w:pPr>
              <w:spacing w:after="0" w:line="360" w:lineRule="atLeast"/>
              <w:rPr>
                <w:rFonts w:ascii="Times New Roman" w:eastAsia="Times New Roman" w:hAnsi="Times New Roman" w:cs="Times New Roman"/>
                <w:sz w:val="20"/>
                <w:szCs w:val="20"/>
                <w:lang w:eastAsia="tr-TR"/>
              </w:rPr>
            </w:pPr>
            <w:r w:rsidRPr="00493E3C">
              <w:rPr>
                <w:rFonts w:ascii="Times New Roman" w:eastAsia="Times New Roman" w:hAnsi="Times New Roman" w:cs="Times New Roman"/>
                <w:sz w:val="20"/>
                <w:szCs w:val="20"/>
                <w:lang w:eastAsia="tr-TR"/>
              </w:rPr>
              <w:t>Kalp yetersizliği, gebelik</w:t>
            </w:r>
            <w:r w:rsidR="005C67C3" w:rsidRPr="00493E3C">
              <w:rPr>
                <w:rFonts w:ascii="Times New Roman" w:eastAsia="Times New Roman" w:hAnsi="Times New Roman" w:cs="Times New Roman"/>
                <w:sz w:val="20"/>
                <w:szCs w:val="20"/>
                <w:lang w:eastAsia="tr-TR"/>
              </w:rPr>
              <w:t xml:space="preserve">, stress </w:t>
            </w:r>
            <w:r w:rsidRPr="00493E3C">
              <w:rPr>
                <w:rFonts w:ascii="Times New Roman" w:eastAsia="Times New Roman" w:hAnsi="Times New Roman" w:cs="Times New Roman"/>
                <w:sz w:val="20"/>
                <w:szCs w:val="20"/>
                <w:lang w:eastAsia="tr-TR"/>
              </w:rPr>
              <w:t>kardiyomiyopati</w:t>
            </w:r>
          </w:p>
        </w:tc>
      </w:tr>
    </w:tbl>
    <w:p w:rsidR="005C67C3" w:rsidRPr="008536FF" w:rsidRDefault="005C67C3" w:rsidP="008536FF">
      <w:pPr>
        <w:pBdr>
          <w:bottom w:val="single" w:sz="4" w:space="1" w:color="auto"/>
        </w:pBdr>
        <w:spacing w:after="0" w:line="240" w:lineRule="auto"/>
        <w:rPr>
          <w:rFonts w:ascii="Arial" w:eastAsia="Times New Roman" w:hAnsi="Arial" w:cs="Arial"/>
          <w:color w:val="232323"/>
          <w:sz w:val="16"/>
          <w:szCs w:val="16"/>
          <w:lang w:val="en-US" w:eastAsia="tr-TR"/>
        </w:rPr>
      </w:pPr>
    </w:p>
    <w:p w:rsidR="008536FF" w:rsidRDefault="008536FF" w:rsidP="00817FE9">
      <w:pPr>
        <w:spacing w:after="0" w:line="240" w:lineRule="auto"/>
        <w:rPr>
          <w:rFonts w:ascii="Arial" w:eastAsia="Times New Roman" w:hAnsi="Arial" w:cs="Arial"/>
          <w:color w:val="4472C4" w:themeColor="accent5"/>
          <w:sz w:val="20"/>
          <w:szCs w:val="20"/>
          <w:lang w:val="en-US" w:eastAsia="tr-TR"/>
        </w:rPr>
      </w:pPr>
    </w:p>
    <w:p w:rsidR="00557098" w:rsidRPr="004933B8" w:rsidRDefault="0017224B" w:rsidP="004933B8">
      <w:pPr>
        <w:pStyle w:val="ListeParagraf"/>
        <w:numPr>
          <w:ilvl w:val="0"/>
          <w:numId w:val="21"/>
        </w:numPr>
        <w:spacing w:after="0" w:line="240" w:lineRule="auto"/>
        <w:rPr>
          <w:rFonts w:ascii="Arial" w:eastAsia="Times New Roman" w:hAnsi="Arial" w:cs="Arial"/>
          <w:color w:val="4472C4" w:themeColor="accent5"/>
          <w:sz w:val="20"/>
          <w:szCs w:val="20"/>
          <w:lang w:val="en-US" w:eastAsia="tr-TR"/>
        </w:rPr>
      </w:pPr>
      <w:r w:rsidRPr="004933B8">
        <w:rPr>
          <w:rFonts w:ascii="Times New Roman" w:eastAsia="Times New Roman" w:hAnsi="Times New Roman" w:cs="Times New Roman"/>
          <w:sz w:val="24"/>
          <w:szCs w:val="24"/>
          <w:lang w:val="en-US" w:eastAsia="tr-TR"/>
        </w:rPr>
        <w:t>"</w:t>
      </w:r>
      <w:r w:rsidRPr="004933B8">
        <w:rPr>
          <w:rFonts w:ascii="Times New Roman" w:eastAsia="Times New Roman" w:hAnsi="Times New Roman" w:cs="Times New Roman"/>
          <w:i/>
          <w:sz w:val="24"/>
          <w:szCs w:val="24"/>
          <w:lang w:val="en-US" w:eastAsia="tr-TR"/>
        </w:rPr>
        <w:t>Miyokardiyal hasar</w:t>
      </w:r>
      <w:r w:rsidRPr="004933B8">
        <w:rPr>
          <w:rFonts w:ascii="Times New Roman" w:eastAsia="Times New Roman" w:hAnsi="Times New Roman" w:cs="Times New Roman"/>
          <w:sz w:val="24"/>
          <w:szCs w:val="24"/>
          <w:lang w:val="en-US" w:eastAsia="tr-TR"/>
        </w:rPr>
        <w:t>"</w:t>
      </w:r>
      <w:r w:rsidRPr="004933B8">
        <w:rPr>
          <w:rFonts w:ascii="Arial" w:eastAsia="Times New Roman" w:hAnsi="Arial" w:cs="Arial"/>
          <w:sz w:val="20"/>
          <w:szCs w:val="20"/>
          <w:lang w:val="en-US" w:eastAsia="tr-TR"/>
        </w:rPr>
        <w:t xml:space="preserve"> terimi, kardiyomiyosit ölümüne</w:t>
      </w:r>
      <w:r w:rsidR="008536FF" w:rsidRPr="004933B8">
        <w:rPr>
          <w:rFonts w:ascii="Arial" w:eastAsia="Times New Roman" w:hAnsi="Arial" w:cs="Arial"/>
          <w:sz w:val="20"/>
          <w:szCs w:val="20"/>
          <w:lang w:val="en-US" w:eastAsia="tr-TR"/>
        </w:rPr>
        <w:t xml:space="preserve"> neden olan tüm durumları ihtiva </w:t>
      </w:r>
      <w:proofErr w:type="gramStart"/>
      <w:r w:rsidR="008536FF" w:rsidRPr="004933B8">
        <w:rPr>
          <w:rFonts w:ascii="Arial" w:eastAsia="Times New Roman" w:hAnsi="Arial" w:cs="Arial"/>
          <w:sz w:val="20"/>
          <w:szCs w:val="20"/>
          <w:lang w:val="en-US" w:eastAsia="tr-TR"/>
        </w:rPr>
        <w:t>eder</w:t>
      </w:r>
      <w:proofErr w:type="gramEnd"/>
      <w:r w:rsidRPr="004933B8">
        <w:rPr>
          <w:rFonts w:ascii="Arial" w:eastAsia="Times New Roman" w:hAnsi="Arial" w:cs="Arial"/>
          <w:sz w:val="20"/>
          <w:szCs w:val="20"/>
          <w:lang w:val="en-US" w:eastAsia="tr-TR"/>
        </w:rPr>
        <w:t>.</w:t>
      </w:r>
      <w:r w:rsidRPr="008536FF">
        <w:t xml:space="preserve"> </w:t>
      </w:r>
      <w:r w:rsidRPr="004933B8">
        <w:rPr>
          <w:rFonts w:ascii="Arial" w:eastAsia="Times New Roman" w:hAnsi="Arial" w:cs="Arial"/>
          <w:sz w:val="20"/>
          <w:szCs w:val="20"/>
          <w:lang w:val="en-US" w:eastAsia="tr-TR"/>
        </w:rPr>
        <w:t xml:space="preserve">Kardiyak troponin yüksekliği, miyokard hasarını belirlemede genel </w:t>
      </w:r>
      <w:proofErr w:type="gramStart"/>
      <w:r w:rsidRPr="004933B8">
        <w:rPr>
          <w:rFonts w:ascii="Arial" w:eastAsia="Times New Roman" w:hAnsi="Arial" w:cs="Arial"/>
          <w:sz w:val="20"/>
          <w:szCs w:val="20"/>
          <w:lang w:val="en-US" w:eastAsia="tr-TR"/>
        </w:rPr>
        <w:t>kabul</w:t>
      </w:r>
      <w:proofErr w:type="gramEnd"/>
      <w:r w:rsidRPr="004933B8">
        <w:rPr>
          <w:rFonts w:ascii="Arial" w:eastAsia="Times New Roman" w:hAnsi="Arial" w:cs="Arial"/>
          <w:sz w:val="20"/>
          <w:szCs w:val="20"/>
          <w:lang w:val="en-US" w:eastAsia="tr-TR"/>
        </w:rPr>
        <w:t xml:space="preserve"> görmüş </w:t>
      </w:r>
      <w:r w:rsidR="008536FF" w:rsidRPr="004933B8">
        <w:rPr>
          <w:rFonts w:ascii="Arial" w:eastAsia="Times New Roman" w:hAnsi="Arial" w:cs="Arial"/>
          <w:sz w:val="20"/>
          <w:szCs w:val="20"/>
          <w:lang w:val="en-US" w:eastAsia="tr-TR"/>
        </w:rPr>
        <w:t>markerdir</w:t>
      </w:r>
      <w:r w:rsidRPr="004933B8">
        <w:rPr>
          <w:rFonts w:ascii="Arial" w:eastAsia="Times New Roman" w:hAnsi="Arial" w:cs="Arial"/>
          <w:color w:val="4472C4" w:themeColor="accent5"/>
          <w:sz w:val="20"/>
          <w:szCs w:val="20"/>
          <w:lang w:val="en-US" w:eastAsia="tr-TR"/>
        </w:rPr>
        <w:t xml:space="preserve"> </w:t>
      </w:r>
      <w:r w:rsidRPr="004933B8">
        <w:rPr>
          <w:rFonts w:ascii="Arial" w:eastAsia="Times New Roman" w:hAnsi="Arial" w:cs="Arial"/>
          <w:b/>
          <w:color w:val="FF0000"/>
          <w:sz w:val="20"/>
          <w:szCs w:val="20"/>
          <w:vertAlign w:val="superscript"/>
          <w:lang w:val="en-US" w:eastAsia="tr-TR"/>
        </w:rPr>
        <w:t>23</w:t>
      </w:r>
      <w:r w:rsidRPr="004933B8">
        <w:rPr>
          <w:rFonts w:ascii="Arial" w:eastAsia="Times New Roman" w:hAnsi="Arial" w:cs="Arial"/>
          <w:color w:val="4472C4" w:themeColor="accent5"/>
          <w:sz w:val="20"/>
          <w:szCs w:val="20"/>
          <w:lang w:val="en-US" w:eastAsia="tr-TR"/>
        </w:rPr>
        <w:t>.</w:t>
      </w:r>
    </w:p>
    <w:p w:rsidR="0017224B" w:rsidRDefault="0017224B" w:rsidP="0094318E">
      <w:pPr>
        <w:pStyle w:val="ListeParagraf"/>
        <w:numPr>
          <w:ilvl w:val="0"/>
          <w:numId w:val="9"/>
        </w:numPr>
        <w:spacing w:after="0" w:line="240" w:lineRule="auto"/>
        <w:rPr>
          <w:rFonts w:ascii="Arial" w:eastAsia="Times New Roman" w:hAnsi="Arial" w:cs="Arial"/>
          <w:color w:val="4472C4" w:themeColor="accent5"/>
          <w:sz w:val="20"/>
          <w:szCs w:val="20"/>
          <w:lang w:val="en-US" w:eastAsia="tr-TR"/>
        </w:rPr>
      </w:pPr>
      <w:r w:rsidRPr="008536FF">
        <w:rPr>
          <w:rFonts w:ascii="Arial" w:eastAsia="Times New Roman" w:hAnsi="Arial" w:cs="Arial"/>
          <w:sz w:val="20"/>
          <w:szCs w:val="20"/>
          <w:lang w:val="en-US" w:eastAsia="tr-TR"/>
        </w:rPr>
        <w:t>Miyokard hasarı, "Miyokard Enfarktüsünü</w:t>
      </w:r>
      <w:r w:rsidR="0094318E">
        <w:rPr>
          <w:rFonts w:ascii="Arial" w:eastAsia="Times New Roman" w:hAnsi="Arial" w:cs="Arial"/>
          <w:sz w:val="20"/>
          <w:szCs w:val="20"/>
          <w:lang w:val="en-US" w:eastAsia="tr-TR"/>
        </w:rPr>
        <w:t>n Dördüncü Evrensel Tanımı"n</w:t>
      </w:r>
      <w:r w:rsidR="00EE7836" w:rsidRPr="008536FF">
        <w:rPr>
          <w:rFonts w:ascii="Arial" w:eastAsia="Times New Roman" w:hAnsi="Arial" w:cs="Arial"/>
          <w:sz w:val="20"/>
          <w:szCs w:val="20"/>
          <w:lang w:val="en-US" w:eastAsia="tr-TR"/>
        </w:rPr>
        <w:t>a</w:t>
      </w:r>
      <w:r w:rsidR="0094318E">
        <w:rPr>
          <w:rFonts w:ascii="Arial" w:eastAsia="Times New Roman" w:hAnsi="Arial" w:cs="Arial"/>
          <w:sz w:val="20"/>
          <w:szCs w:val="20"/>
          <w:lang w:val="en-US" w:eastAsia="tr-TR"/>
        </w:rPr>
        <w:t xml:space="preserve"> göre</w:t>
      </w:r>
      <w:r w:rsidR="008536FF">
        <w:rPr>
          <w:rFonts w:ascii="Arial" w:eastAsia="Times New Roman" w:hAnsi="Arial" w:cs="Arial"/>
          <w:sz w:val="20"/>
          <w:szCs w:val="20"/>
          <w:lang w:val="en-US" w:eastAsia="tr-TR"/>
        </w:rPr>
        <w:t>:</w:t>
      </w:r>
      <w:r w:rsidR="00EE7836" w:rsidRPr="008536FF">
        <w:rPr>
          <w:rFonts w:ascii="Arial" w:eastAsia="Times New Roman" w:hAnsi="Arial" w:cs="Arial"/>
          <w:sz w:val="20"/>
          <w:szCs w:val="20"/>
          <w:lang w:val="en-US" w:eastAsia="tr-TR"/>
        </w:rPr>
        <w:t xml:space="preserve"> </w:t>
      </w:r>
      <w:r w:rsidR="00EE7836" w:rsidRPr="00EE7836">
        <w:rPr>
          <w:rFonts w:ascii="Arial" w:eastAsia="Times New Roman" w:hAnsi="Arial" w:cs="Arial"/>
          <w:b/>
          <w:color w:val="FF0000"/>
          <w:sz w:val="20"/>
          <w:szCs w:val="20"/>
          <w:vertAlign w:val="superscript"/>
          <w:lang w:val="en-US" w:eastAsia="tr-TR"/>
        </w:rPr>
        <w:t>23</w:t>
      </w:r>
      <w:r w:rsidRPr="0017224B">
        <w:rPr>
          <w:rFonts w:ascii="Arial" w:eastAsia="Times New Roman" w:hAnsi="Arial" w:cs="Arial"/>
          <w:color w:val="4472C4" w:themeColor="accent5"/>
          <w:sz w:val="20"/>
          <w:szCs w:val="20"/>
          <w:lang w:val="en-US" w:eastAsia="tr-TR"/>
        </w:rPr>
        <w:t xml:space="preserve"> </w:t>
      </w:r>
      <w:r w:rsidR="008536FF" w:rsidRPr="0094318E">
        <w:rPr>
          <w:rFonts w:ascii="Arial" w:eastAsia="Times New Roman" w:hAnsi="Arial" w:cs="Arial"/>
          <w:sz w:val="20"/>
          <w:szCs w:val="20"/>
          <w:lang w:val="en-US" w:eastAsia="tr-TR"/>
        </w:rPr>
        <w:t>M</w:t>
      </w:r>
      <w:r w:rsidRPr="0094318E">
        <w:rPr>
          <w:rFonts w:ascii="Arial" w:eastAsia="Times New Roman" w:hAnsi="Arial" w:cs="Arial"/>
          <w:sz w:val="20"/>
          <w:szCs w:val="20"/>
          <w:lang w:val="en-US" w:eastAsia="tr-TR"/>
        </w:rPr>
        <w:t>iyokard</w:t>
      </w:r>
      <w:r w:rsidR="0094318E" w:rsidRPr="0094318E">
        <w:rPr>
          <w:rFonts w:ascii="Arial" w:eastAsia="Times New Roman" w:hAnsi="Arial" w:cs="Arial"/>
          <w:sz w:val="20"/>
          <w:szCs w:val="20"/>
          <w:lang w:val="en-US" w:eastAsia="tr-TR"/>
        </w:rPr>
        <w:t xml:space="preserve"> hasarı tanımına uygun olarak kardiyak troponin değerinin 99’cu</w:t>
      </w:r>
      <w:r w:rsidRPr="0094318E">
        <w:rPr>
          <w:rFonts w:ascii="Arial" w:eastAsia="Times New Roman" w:hAnsi="Arial" w:cs="Arial"/>
          <w:sz w:val="20"/>
          <w:szCs w:val="20"/>
          <w:lang w:val="en-US" w:eastAsia="tr-TR"/>
        </w:rPr>
        <w:t xml:space="preserve"> </w:t>
      </w:r>
      <w:proofErr w:type="gramStart"/>
      <w:r w:rsidRPr="0094318E">
        <w:rPr>
          <w:rFonts w:ascii="Arial" w:eastAsia="Times New Roman" w:hAnsi="Arial" w:cs="Arial"/>
          <w:sz w:val="20"/>
          <w:szCs w:val="20"/>
          <w:lang w:val="en-US" w:eastAsia="tr-TR"/>
        </w:rPr>
        <w:t>persentil</w:t>
      </w:r>
      <w:r w:rsidR="0094318E" w:rsidRPr="0094318E">
        <w:rPr>
          <w:rFonts w:ascii="Arial" w:eastAsia="Times New Roman" w:hAnsi="Arial" w:cs="Arial"/>
          <w:sz w:val="20"/>
          <w:szCs w:val="20"/>
          <w:lang w:val="en-US" w:eastAsia="tr-TR"/>
        </w:rPr>
        <w:t xml:space="preserve">in </w:t>
      </w:r>
      <w:r w:rsidRPr="0094318E">
        <w:rPr>
          <w:rFonts w:ascii="Arial" w:eastAsia="Times New Roman" w:hAnsi="Arial" w:cs="Arial"/>
          <w:sz w:val="20"/>
          <w:szCs w:val="20"/>
          <w:lang w:val="en-US" w:eastAsia="tr-TR"/>
        </w:rPr>
        <w:t xml:space="preserve"> üst</w:t>
      </w:r>
      <w:proofErr w:type="gramEnd"/>
      <w:r w:rsidRPr="0094318E">
        <w:rPr>
          <w:rFonts w:ascii="Arial" w:eastAsia="Times New Roman" w:hAnsi="Arial" w:cs="Arial"/>
          <w:sz w:val="20"/>
          <w:szCs w:val="20"/>
          <w:lang w:val="en-US" w:eastAsia="tr-TR"/>
        </w:rPr>
        <w:t xml:space="preserve"> </w:t>
      </w:r>
      <w:r w:rsidRPr="008536FF">
        <w:rPr>
          <w:rFonts w:ascii="Arial" w:eastAsia="Times New Roman" w:hAnsi="Arial" w:cs="Arial"/>
          <w:sz w:val="20"/>
          <w:szCs w:val="20"/>
          <w:lang w:val="en-US" w:eastAsia="tr-TR"/>
        </w:rPr>
        <w:t xml:space="preserve">referans sınırının (NÜS) üzerinde en az bir </w:t>
      </w:r>
      <w:r w:rsidR="0094318E">
        <w:rPr>
          <w:rFonts w:ascii="Arial" w:eastAsia="Times New Roman" w:hAnsi="Arial" w:cs="Arial"/>
          <w:sz w:val="20"/>
          <w:szCs w:val="20"/>
          <w:lang w:val="en-US" w:eastAsia="tr-TR"/>
        </w:rPr>
        <w:t xml:space="preserve">ölçümde </w:t>
      </w:r>
      <w:r w:rsidRPr="008536FF">
        <w:rPr>
          <w:rFonts w:ascii="Arial" w:eastAsia="Times New Roman" w:hAnsi="Arial" w:cs="Arial"/>
          <w:sz w:val="20"/>
          <w:szCs w:val="20"/>
          <w:lang w:val="en-US" w:eastAsia="tr-TR"/>
        </w:rPr>
        <w:t xml:space="preserve">varlığı ile </w:t>
      </w:r>
      <w:r w:rsidR="008536FF" w:rsidRPr="008536FF">
        <w:rPr>
          <w:rFonts w:ascii="Arial" w:eastAsia="Times New Roman" w:hAnsi="Arial" w:cs="Arial"/>
          <w:sz w:val="20"/>
          <w:szCs w:val="20"/>
          <w:lang w:val="en-US" w:eastAsia="tr-TR"/>
        </w:rPr>
        <w:t xml:space="preserve">genellikle klinik olarak </w:t>
      </w:r>
      <w:r w:rsidRPr="008536FF">
        <w:rPr>
          <w:rFonts w:ascii="Arial" w:eastAsia="Times New Roman" w:hAnsi="Arial" w:cs="Arial"/>
          <w:sz w:val="20"/>
          <w:szCs w:val="20"/>
          <w:lang w:val="en-US" w:eastAsia="tr-TR"/>
        </w:rPr>
        <w:t>tanımlanır.</w:t>
      </w:r>
    </w:p>
    <w:p w:rsidR="00EE7836" w:rsidRPr="0017224B" w:rsidRDefault="00EE7836" w:rsidP="0094318E">
      <w:pPr>
        <w:pStyle w:val="ListeParagraf"/>
        <w:numPr>
          <w:ilvl w:val="0"/>
          <w:numId w:val="9"/>
        </w:numPr>
        <w:spacing w:after="0" w:line="240" w:lineRule="auto"/>
        <w:rPr>
          <w:rFonts w:ascii="Arial" w:eastAsia="Times New Roman" w:hAnsi="Arial" w:cs="Arial"/>
          <w:color w:val="4472C4" w:themeColor="accent5"/>
          <w:sz w:val="20"/>
          <w:szCs w:val="20"/>
          <w:lang w:val="en-US" w:eastAsia="tr-TR"/>
        </w:rPr>
      </w:pPr>
      <w:r w:rsidRPr="0094318E">
        <w:rPr>
          <w:rFonts w:ascii="Arial" w:eastAsia="Times New Roman" w:hAnsi="Arial" w:cs="Arial"/>
          <w:sz w:val="20"/>
          <w:szCs w:val="20"/>
          <w:lang w:val="en-US" w:eastAsia="tr-TR"/>
        </w:rPr>
        <w:t>Yüksek hassasiyetli kardiyak troponin</w:t>
      </w:r>
      <w:r w:rsidR="0094318E">
        <w:rPr>
          <w:rFonts w:ascii="Arial" w:eastAsia="Times New Roman" w:hAnsi="Arial" w:cs="Arial"/>
          <w:sz w:val="20"/>
          <w:szCs w:val="20"/>
          <w:lang w:val="en-US" w:eastAsia="tr-TR"/>
        </w:rPr>
        <w:t xml:space="preserve"> (</w:t>
      </w:r>
      <w:r w:rsidR="0094318E" w:rsidRPr="0094318E">
        <w:rPr>
          <w:rFonts w:ascii="Arial" w:eastAsia="Times New Roman" w:hAnsi="Arial" w:cs="Arial"/>
          <w:sz w:val="20"/>
          <w:szCs w:val="20"/>
          <w:lang w:val="en-US" w:eastAsia="tr-TR"/>
        </w:rPr>
        <w:t>high-sensitivity cardiac troponin</w:t>
      </w:r>
      <w:r w:rsidR="0094318E">
        <w:rPr>
          <w:rFonts w:ascii="Arial" w:eastAsia="Times New Roman" w:hAnsi="Arial" w:cs="Arial"/>
          <w:sz w:val="20"/>
          <w:szCs w:val="20"/>
          <w:lang w:val="en-US" w:eastAsia="tr-TR"/>
        </w:rPr>
        <w:t>)</w:t>
      </w:r>
      <w:r w:rsidRPr="0094318E">
        <w:rPr>
          <w:rFonts w:ascii="Arial" w:eastAsia="Times New Roman" w:hAnsi="Arial" w:cs="Arial"/>
          <w:sz w:val="20"/>
          <w:szCs w:val="20"/>
          <w:lang w:val="en-US" w:eastAsia="tr-TR"/>
        </w:rPr>
        <w:t xml:space="preserve"> seviyeleri miyokard hasarının hassas </w:t>
      </w:r>
      <w:r w:rsidR="00C426D9" w:rsidRPr="0094318E">
        <w:rPr>
          <w:rFonts w:ascii="Arial" w:eastAsia="Times New Roman" w:hAnsi="Arial" w:cs="Arial"/>
          <w:sz w:val="20"/>
          <w:szCs w:val="20"/>
          <w:lang w:val="en-US" w:eastAsia="tr-TR"/>
        </w:rPr>
        <w:t>markerleri</w:t>
      </w:r>
      <w:r w:rsidRPr="0094318E">
        <w:rPr>
          <w:rFonts w:ascii="Arial" w:eastAsia="Times New Roman" w:hAnsi="Arial" w:cs="Arial"/>
          <w:sz w:val="20"/>
          <w:szCs w:val="20"/>
          <w:lang w:val="en-US" w:eastAsia="tr-TR"/>
        </w:rPr>
        <w:t xml:space="preserve"> iken,</w:t>
      </w:r>
      <w:r w:rsidRPr="0094318E">
        <w:t xml:space="preserve"> </w:t>
      </w:r>
      <w:r w:rsidRPr="0094318E">
        <w:rPr>
          <w:rFonts w:ascii="Arial" w:eastAsia="Times New Roman" w:hAnsi="Arial" w:cs="Arial"/>
          <w:sz w:val="20"/>
          <w:szCs w:val="20"/>
          <w:lang w:val="en-US" w:eastAsia="tr-TR"/>
        </w:rPr>
        <w:t xml:space="preserve">kardiyomiyosit ölümüne neden olan hastalık süreçleri olan bazı hastalarda troponin seviyeleri 99. </w:t>
      </w:r>
      <w:proofErr w:type="gramStart"/>
      <w:r w:rsidRPr="0094318E">
        <w:rPr>
          <w:rFonts w:ascii="Arial" w:eastAsia="Times New Roman" w:hAnsi="Arial" w:cs="Arial"/>
          <w:sz w:val="20"/>
          <w:szCs w:val="20"/>
          <w:lang w:val="en-US" w:eastAsia="tr-TR"/>
        </w:rPr>
        <w:t>persentil</w:t>
      </w:r>
      <w:proofErr w:type="gramEnd"/>
      <w:r w:rsidRPr="0094318E">
        <w:rPr>
          <w:rFonts w:ascii="Arial" w:eastAsia="Times New Roman" w:hAnsi="Arial" w:cs="Arial"/>
          <w:sz w:val="20"/>
          <w:szCs w:val="20"/>
          <w:lang w:val="en-US" w:eastAsia="tr-TR"/>
        </w:rPr>
        <w:t xml:space="preserve"> </w:t>
      </w:r>
      <w:r w:rsidR="00C426D9" w:rsidRPr="0094318E">
        <w:rPr>
          <w:rFonts w:ascii="Arial" w:eastAsia="Times New Roman" w:hAnsi="Arial" w:cs="Arial"/>
          <w:sz w:val="20"/>
          <w:szCs w:val="20"/>
          <w:lang w:val="en-US" w:eastAsia="tr-TR"/>
        </w:rPr>
        <w:t>üst referans düzey (ÜRD)</w:t>
      </w:r>
      <w:r w:rsidRPr="0094318E">
        <w:rPr>
          <w:rFonts w:ascii="Arial" w:eastAsia="Times New Roman" w:hAnsi="Arial" w:cs="Arial"/>
          <w:sz w:val="20"/>
          <w:szCs w:val="20"/>
          <w:lang w:val="en-US" w:eastAsia="tr-TR"/>
        </w:rPr>
        <w:t>'nin altında olabilir</w:t>
      </w:r>
      <w:r>
        <w:rPr>
          <w:rFonts w:ascii="Arial" w:eastAsia="Times New Roman" w:hAnsi="Arial" w:cs="Arial"/>
          <w:color w:val="4472C4" w:themeColor="accent5"/>
          <w:sz w:val="20"/>
          <w:szCs w:val="20"/>
          <w:lang w:val="en-US" w:eastAsia="tr-TR"/>
        </w:rPr>
        <w:t xml:space="preserve"> </w:t>
      </w:r>
      <w:r w:rsidRPr="00EE7836">
        <w:rPr>
          <w:rFonts w:ascii="Arial" w:eastAsia="Times New Roman" w:hAnsi="Arial" w:cs="Arial"/>
          <w:b/>
          <w:color w:val="FF0000"/>
          <w:sz w:val="20"/>
          <w:szCs w:val="20"/>
          <w:vertAlign w:val="superscript"/>
          <w:lang w:val="en-US" w:eastAsia="tr-TR"/>
        </w:rPr>
        <w:t>24</w:t>
      </w:r>
      <w:r w:rsidRPr="00EE7836">
        <w:rPr>
          <w:rFonts w:ascii="Arial" w:eastAsia="Times New Roman" w:hAnsi="Arial" w:cs="Arial"/>
          <w:color w:val="4472C4" w:themeColor="accent5"/>
          <w:sz w:val="20"/>
          <w:szCs w:val="20"/>
          <w:lang w:val="en-US" w:eastAsia="tr-TR"/>
        </w:rPr>
        <w:t>.</w:t>
      </w:r>
    </w:p>
    <w:p w:rsidR="00D84556" w:rsidRPr="00C87F60" w:rsidRDefault="00D84556" w:rsidP="00817FE9">
      <w:pPr>
        <w:spacing w:after="0" w:line="240" w:lineRule="auto"/>
        <w:rPr>
          <w:rFonts w:ascii="Arial" w:eastAsia="Times New Roman" w:hAnsi="Arial" w:cs="Arial"/>
          <w:color w:val="232323"/>
          <w:sz w:val="24"/>
          <w:szCs w:val="24"/>
          <w:highlight w:val="yellow"/>
          <w:lang w:val="en-US" w:eastAsia="tr-TR"/>
        </w:rPr>
      </w:pPr>
    </w:p>
    <w:p w:rsidR="00D84556" w:rsidRDefault="00D84556" w:rsidP="00817FE9">
      <w:pPr>
        <w:spacing w:after="0" w:line="240" w:lineRule="auto"/>
        <w:rPr>
          <w:rFonts w:ascii="Arial" w:eastAsia="Times New Roman" w:hAnsi="Arial" w:cs="Arial"/>
          <w:b/>
          <w:bCs/>
          <w:color w:val="232323"/>
          <w:sz w:val="24"/>
          <w:szCs w:val="24"/>
          <w:lang w:val="en-US" w:eastAsia="tr-TR"/>
        </w:rPr>
      </w:pPr>
    </w:p>
    <w:p w:rsidR="00A2087E" w:rsidRPr="0097110B" w:rsidRDefault="00D84556" w:rsidP="00817FE9">
      <w:pPr>
        <w:spacing w:after="0" w:line="240" w:lineRule="auto"/>
      </w:pPr>
      <w:r w:rsidRPr="004933B8">
        <w:rPr>
          <w:rFonts w:ascii="Times New Roman" w:eastAsia="Times New Roman" w:hAnsi="Times New Roman" w:cs="Times New Roman"/>
          <w:b/>
          <w:bCs/>
          <w:i/>
          <w:sz w:val="28"/>
          <w:szCs w:val="28"/>
          <w:lang w:val="en-US" w:eastAsia="tr-TR"/>
        </w:rPr>
        <w:t>Miyokardit —</w:t>
      </w:r>
      <w:r w:rsidRPr="004933B8">
        <w:rPr>
          <w:rFonts w:ascii="Arial" w:eastAsia="Times New Roman" w:hAnsi="Arial" w:cs="Arial"/>
          <w:b/>
          <w:bCs/>
          <w:sz w:val="24"/>
          <w:szCs w:val="24"/>
          <w:lang w:val="en-US" w:eastAsia="tr-TR"/>
        </w:rPr>
        <w:t xml:space="preserve"> </w:t>
      </w:r>
      <w:r w:rsidR="004933B8" w:rsidRPr="0097110B">
        <w:rPr>
          <w:rFonts w:ascii="Arial" w:eastAsia="Times New Roman" w:hAnsi="Arial" w:cs="Arial"/>
          <w:bCs/>
          <w:sz w:val="20"/>
          <w:szCs w:val="20"/>
          <w:lang w:val="en-US" w:eastAsia="tr-TR"/>
        </w:rPr>
        <w:t>Çok sayıda K</w:t>
      </w:r>
      <w:r w:rsidR="0097110B" w:rsidRPr="0097110B">
        <w:rPr>
          <w:rFonts w:ascii="Arial" w:eastAsia="Times New Roman" w:hAnsi="Arial" w:cs="Arial"/>
          <w:bCs/>
          <w:sz w:val="20"/>
          <w:szCs w:val="20"/>
          <w:lang w:val="en-US" w:eastAsia="tr-TR"/>
        </w:rPr>
        <w:t>OVID-19 olgu</w:t>
      </w:r>
      <w:r w:rsidRPr="0097110B">
        <w:rPr>
          <w:rFonts w:ascii="Arial" w:eastAsia="Times New Roman" w:hAnsi="Arial" w:cs="Arial"/>
          <w:bCs/>
          <w:sz w:val="20"/>
          <w:szCs w:val="20"/>
          <w:lang w:val="en-US" w:eastAsia="tr-TR"/>
        </w:rPr>
        <w:t xml:space="preserve"> raporu, "</w:t>
      </w:r>
      <w:r w:rsidRPr="0097110B">
        <w:rPr>
          <w:rFonts w:ascii="Times New Roman" w:eastAsia="Times New Roman" w:hAnsi="Times New Roman" w:cs="Times New Roman"/>
          <w:bCs/>
          <w:i/>
          <w:sz w:val="24"/>
          <w:szCs w:val="24"/>
          <w:lang w:val="en-US" w:eastAsia="tr-TR"/>
        </w:rPr>
        <w:t>klinik olarak şüphelenilen miyokardit</w:t>
      </w:r>
      <w:r w:rsidRPr="0097110B">
        <w:rPr>
          <w:rFonts w:ascii="Arial" w:eastAsia="Times New Roman" w:hAnsi="Arial" w:cs="Arial"/>
          <w:bCs/>
          <w:sz w:val="20"/>
          <w:szCs w:val="20"/>
          <w:lang w:val="en-US" w:eastAsia="tr-TR"/>
        </w:rPr>
        <w:t xml:space="preserve">" </w:t>
      </w:r>
      <w:r w:rsidR="00053866" w:rsidRPr="0097110B">
        <w:rPr>
          <w:rFonts w:ascii="Arial" w:eastAsia="Times New Roman" w:hAnsi="Arial" w:cs="Arial"/>
          <w:b/>
          <w:bCs/>
          <w:sz w:val="20"/>
          <w:szCs w:val="20"/>
          <w:vertAlign w:val="superscript"/>
          <w:lang w:val="en-US" w:eastAsia="tr-TR"/>
        </w:rPr>
        <w:t>25</w:t>
      </w:r>
      <w:r w:rsidRPr="0097110B">
        <w:rPr>
          <w:rFonts w:ascii="Arial" w:eastAsia="Times New Roman" w:hAnsi="Arial" w:cs="Arial"/>
          <w:b/>
          <w:bCs/>
          <w:sz w:val="20"/>
          <w:szCs w:val="20"/>
          <w:vertAlign w:val="superscript"/>
          <w:lang w:val="en-US" w:eastAsia="tr-TR"/>
        </w:rPr>
        <w:t>30</w:t>
      </w:r>
      <w:r w:rsidRPr="0097110B">
        <w:rPr>
          <w:rFonts w:ascii="Arial" w:eastAsia="Times New Roman" w:hAnsi="Arial" w:cs="Arial"/>
          <w:bCs/>
          <w:sz w:val="20"/>
          <w:szCs w:val="20"/>
          <w:lang w:val="en-US" w:eastAsia="tr-TR"/>
        </w:rPr>
        <w:t>tanısıyla uyumlu bulguları tanımlamıştır,</w:t>
      </w:r>
      <w:r w:rsidR="00053866" w:rsidRPr="0097110B">
        <w:t xml:space="preserve"> </w:t>
      </w:r>
      <w:proofErr w:type="gramStart"/>
      <w:r w:rsidR="0097110B">
        <w:rPr>
          <w:rFonts w:ascii="Arial" w:eastAsia="Times New Roman" w:hAnsi="Arial" w:cs="Arial"/>
          <w:bCs/>
          <w:sz w:val="20"/>
          <w:szCs w:val="20"/>
          <w:lang w:val="en-US" w:eastAsia="tr-TR"/>
        </w:rPr>
        <w:t xml:space="preserve">ancafakat </w:t>
      </w:r>
      <w:r w:rsidR="00053866" w:rsidRPr="0097110B">
        <w:rPr>
          <w:rFonts w:ascii="Arial" w:eastAsia="Times New Roman" w:hAnsi="Arial" w:cs="Arial"/>
          <w:bCs/>
          <w:sz w:val="20"/>
          <w:szCs w:val="20"/>
          <w:lang w:val="en-US" w:eastAsia="tr-TR"/>
        </w:rPr>
        <w:t xml:space="preserve"> histolojik</w:t>
      </w:r>
      <w:proofErr w:type="gramEnd"/>
      <w:r w:rsidR="00053866" w:rsidRPr="0097110B">
        <w:rPr>
          <w:rFonts w:ascii="Arial" w:eastAsia="Times New Roman" w:hAnsi="Arial" w:cs="Arial"/>
          <w:bCs/>
          <w:sz w:val="20"/>
          <w:szCs w:val="20"/>
          <w:lang w:val="en-US" w:eastAsia="tr-TR"/>
        </w:rPr>
        <w:t xml:space="preserve"> olarak doğrulanmış birkaç miyokardit vakası olmuştur</w:t>
      </w:r>
      <w:r w:rsidR="00053866">
        <w:rPr>
          <w:rFonts w:ascii="Arial" w:eastAsia="Times New Roman" w:hAnsi="Arial" w:cs="Arial"/>
          <w:bCs/>
          <w:color w:val="4472C4" w:themeColor="accent5"/>
          <w:sz w:val="20"/>
          <w:szCs w:val="20"/>
          <w:lang w:val="en-US" w:eastAsia="tr-TR"/>
        </w:rPr>
        <w:t xml:space="preserve"> </w:t>
      </w:r>
      <w:r w:rsidR="00053866" w:rsidRPr="00053866">
        <w:rPr>
          <w:rFonts w:ascii="Arial" w:eastAsia="Times New Roman" w:hAnsi="Arial" w:cs="Arial"/>
          <w:b/>
          <w:bCs/>
          <w:color w:val="FF0000"/>
          <w:sz w:val="20"/>
          <w:szCs w:val="20"/>
          <w:vertAlign w:val="superscript"/>
          <w:lang w:val="en-US" w:eastAsia="tr-TR"/>
        </w:rPr>
        <w:t>31-33</w:t>
      </w:r>
      <w:r w:rsidR="00053866" w:rsidRPr="00053866">
        <w:rPr>
          <w:rFonts w:ascii="Arial" w:eastAsia="Times New Roman" w:hAnsi="Arial" w:cs="Arial"/>
          <w:bCs/>
          <w:color w:val="4472C4" w:themeColor="accent5"/>
          <w:sz w:val="20"/>
          <w:szCs w:val="20"/>
          <w:lang w:val="en-US" w:eastAsia="tr-TR"/>
        </w:rPr>
        <w:t>,</w:t>
      </w:r>
      <w:r w:rsidR="00053866" w:rsidRPr="00053866">
        <w:t xml:space="preserve"> </w:t>
      </w:r>
      <w:r w:rsidR="00053866" w:rsidRPr="0097110B">
        <w:rPr>
          <w:rFonts w:ascii="Arial" w:eastAsia="Times New Roman" w:hAnsi="Arial" w:cs="Arial"/>
          <w:bCs/>
          <w:sz w:val="20"/>
          <w:szCs w:val="20"/>
          <w:lang w:val="en-US" w:eastAsia="tr-TR"/>
        </w:rPr>
        <w:t xml:space="preserve">ve SARS-CoV-2'nin neden olduğu viral miyokardit kesin olarak doğrulanmamıştır </w:t>
      </w:r>
      <w:r w:rsidR="00053866" w:rsidRPr="00053866">
        <w:rPr>
          <w:rFonts w:ascii="Arial" w:eastAsia="Times New Roman" w:hAnsi="Arial" w:cs="Arial"/>
          <w:b/>
          <w:bCs/>
          <w:color w:val="FF0000"/>
          <w:sz w:val="20"/>
          <w:szCs w:val="20"/>
          <w:vertAlign w:val="superscript"/>
          <w:lang w:val="en-US" w:eastAsia="tr-TR"/>
        </w:rPr>
        <w:t>31</w:t>
      </w:r>
      <w:r w:rsidR="00053866" w:rsidRPr="0097110B">
        <w:rPr>
          <w:rFonts w:ascii="Arial" w:eastAsia="Times New Roman" w:hAnsi="Arial" w:cs="Arial"/>
          <w:bCs/>
          <w:sz w:val="20"/>
          <w:szCs w:val="20"/>
          <w:lang w:val="en-US" w:eastAsia="tr-TR"/>
        </w:rPr>
        <w:t>.</w:t>
      </w:r>
      <w:r w:rsidR="00053866" w:rsidRPr="0097110B">
        <w:t xml:space="preserve"> </w:t>
      </w:r>
      <w:r w:rsidR="00053866" w:rsidRPr="0097110B">
        <w:rPr>
          <w:rFonts w:ascii="Arial" w:eastAsia="Times New Roman" w:hAnsi="Arial" w:cs="Arial"/>
          <w:bCs/>
          <w:sz w:val="20"/>
          <w:szCs w:val="20"/>
          <w:lang w:val="en-US" w:eastAsia="tr-TR"/>
        </w:rPr>
        <w:t>SARS-CoV-2 enfeksiyonunu ve miyokarditi önlemeye yönelik mRNA aşıları arasındaki potansiyel ilişki ayrıca tartışılmaktadır.</w:t>
      </w:r>
    </w:p>
    <w:p w:rsidR="00A2087E" w:rsidRDefault="00A2087E" w:rsidP="00817FE9">
      <w:pPr>
        <w:spacing w:after="0" w:line="240" w:lineRule="auto"/>
        <w:rPr>
          <w:rFonts w:ascii="Arial" w:eastAsia="Times New Roman" w:hAnsi="Arial" w:cs="Arial"/>
          <w:b/>
          <w:bCs/>
          <w:color w:val="232323"/>
          <w:sz w:val="24"/>
          <w:szCs w:val="24"/>
          <w:lang w:val="en-US" w:eastAsia="tr-TR"/>
        </w:rPr>
      </w:pPr>
    </w:p>
    <w:p w:rsidR="005E199F" w:rsidRPr="005E199F" w:rsidRDefault="005E199F" w:rsidP="00817FE9">
      <w:pPr>
        <w:spacing w:after="0" w:line="240" w:lineRule="auto"/>
        <w:rPr>
          <w:rFonts w:ascii="Times New Roman" w:eastAsia="Times New Roman" w:hAnsi="Times New Roman" w:cs="Times New Roman"/>
          <w:b/>
          <w:bCs/>
          <w:i/>
          <w:color w:val="4472C4" w:themeColor="accent5"/>
          <w:sz w:val="28"/>
          <w:szCs w:val="28"/>
          <w:lang w:val="en-US" w:eastAsia="tr-TR"/>
        </w:rPr>
      </w:pPr>
      <w:r w:rsidRPr="0097110B">
        <w:rPr>
          <w:rFonts w:ascii="Times New Roman" w:eastAsia="Times New Roman" w:hAnsi="Times New Roman" w:cs="Times New Roman"/>
          <w:b/>
          <w:bCs/>
          <w:i/>
          <w:sz w:val="28"/>
          <w:szCs w:val="28"/>
          <w:lang w:val="en-US" w:eastAsia="tr-TR"/>
        </w:rPr>
        <w:t>Stress kardiyomiyopatisi (takotsubo</w:t>
      </w:r>
      <w:proofErr w:type="gramStart"/>
      <w:r w:rsidRPr="0097110B">
        <w:rPr>
          <w:rFonts w:ascii="Times New Roman" w:eastAsia="Times New Roman" w:hAnsi="Times New Roman" w:cs="Times New Roman"/>
          <w:b/>
          <w:bCs/>
          <w:i/>
          <w:sz w:val="28"/>
          <w:szCs w:val="28"/>
          <w:lang w:val="en-US" w:eastAsia="tr-TR"/>
        </w:rPr>
        <w:t>)—</w:t>
      </w:r>
      <w:proofErr w:type="gramEnd"/>
      <w:r w:rsidRPr="0097110B">
        <w:rPr>
          <w:rFonts w:ascii="Times New Roman" w:eastAsia="Times New Roman" w:hAnsi="Times New Roman" w:cs="Times New Roman"/>
          <w:b/>
          <w:bCs/>
          <w:i/>
          <w:sz w:val="28"/>
          <w:szCs w:val="28"/>
          <w:lang w:val="en-US" w:eastAsia="tr-TR"/>
        </w:rPr>
        <w:t xml:space="preserve">  </w:t>
      </w:r>
      <w:r w:rsidRPr="0097110B">
        <w:rPr>
          <w:rFonts w:ascii="Arial" w:eastAsia="Times New Roman" w:hAnsi="Arial" w:cs="Arial"/>
          <w:bCs/>
          <w:sz w:val="20"/>
          <w:szCs w:val="20"/>
          <w:lang w:val="en-US" w:eastAsia="tr-TR"/>
        </w:rPr>
        <w:t xml:space="preserve"> </w:t>
      </w:r>
      <w:r w:rsidR="0097110B" w:rsidRPr="0097110B">
        <w:rPr>
          <w:rFonts w:ascii="Arial" w:eastAsia="Times New Roman" w:hAnsi="Arial" w:cs="Arial"/>
          <w:bCs/>
          <w:sz w:val="20"/>
          <w:szCs w:val="20"/>
          <w:lang w:val="en-US" w:eastAsia="tr-TR"/>
        </w:rPr>
        <w:t>K</w:t>
      </w:r>
      <w:r w:rsidRPr="0097110B">
        <w:rPr>
          <w:rFonts w:ascii="Arial" w:eastAsia="Times New Roman" w:hAnsi="Arial" w:cs="Arial"/>
          <w:bCs/>
          <w:sz w:val="20"/>
          <w:szCs w:val="20"/>
          <w:lang w:val="en-US" w:eastAsia="tr-TR"/>
        </w:rPr>
        <w:t xml:space="preserve">OVID-19 hastalarında </w:t>
      </w:r>
      <w:r w:rsidR="006D10B1" w:rsidRPr="0097110B">
        <w:rPr>
          <w:rFonts w:ascii="Arial" w:eastAsia="Times New Roman" w:hAnsi="Arial" w:cs="Arial"/>
          <w:bCs/>
          <w:sz w:val="20"/>
          <w:szCs w:val="20"/>
          <w:lang w:val="en-US" w:eastAsia="tr-TR"/>
        </w:rPr>
        <w:t xml:space="preserve">takotsubo </w:t>
      </w:r>
      <w:r w:rsidRPr="0097110B">
        <w:rPr>
          <w:rFonts w:ascii="Arial" w:eastAsia="Times New Roman" w:hAnsi="Arial" w:cs="Arial"/>
          <w:bCs/>
          <w:sz w:val="20"/>
          <w:szCs w:val="20"/>
          <w:lang w:val="en-US" w:eastAsia="tr-TR"/>
        </w:rPr>
        <w:t>kardiyomiy</w:t>
      </w:r>
      <w:r w:rsidR="006D10B1" w:rsidRPr="0097110B">
        <w:rPr>
          <w:rFonts w:ascii="Arial" w:eastAsia="Times New Roman" w:hAnsi="Arial" w:cs="Arial"/>
          <w:bCs/>
          <w:sz w:val="20"/>
          <w:szCs w:val="20"/>
          <w:lang w:val="en-US" w:eastAsia="tr-TR"/>
        </w:rPr>
        <w:t xml:space="preserve">opati bildirilmiştir </w:t>
      </w:r>
      <w:r w:rsidR="006D10B1" w:rsidRPr="006D10B1">
        <w:rPr>
          <w:rFonts w:ascii="Arial" w:eastAsia="Times New Roman" w:hAnsi="Arial" w:cs="Arial"/>
          <w:b/>
          <w:bCs/>
          <w:color w:val="FF0000"/>
          <w:sz w:val="20"/>
          <w:szCs w:val="20"/>
          <w:vertAlign w:val="superscript"/>
          <w:lang w:val="en-US" w:eastAsia="tr-TR"/>
        </w:rPr>
        <w:t>3,4,34-43</w:t>
      </w:r>
      <w:r w:rsidRPr="005E199F">
        <w:rPr>
          <w:rFonts w:ascii="Arial" w:eastAsia="Times New Roman" w:hAnsi="Arial" w:cs="Arial"/>
          <w:bCs/>
          <w:color w:val="4472C4" w:themeColor="accent5"/>
          <w:sz w:val="20"/>
          <w:szCs w:val="20"/>
          <w:lang w:val="en-US" w:eastAsia="tr-TR"/>
        </w:rPr>
        <w:t>.</w:t>
      </w:r>
      <w:r w:rsidR="00613904" w:rsidRPr="00613904">
        <w:t xml:space="preserve"> </w:t>
      </w:r>
      <w:r w:rsidR="0097110B" w:rsidRPr="0097110B">
        <w:rPr>
          <w:rFonts w:ascii="Arial" w:eastAsia="Times New Roman" w:hAnsi="Arial" w:cs="Arial"/>
          <w:bCs/>
          <w:sz w:val="20"/>
          <w:szCs w:val="20"/>
          <w:lang w:val="en-US" w:eastAsia="tr-TR"/>
        </w:rPr>
        <w:t>Ek olarak, K</w:t>
      </w:r>
      <w:r w:rsidR="00613904" w:rsidRPr="0097110B">
        <w:rPr>
          <w:rFonts w:ascii="Arial" w:eastAsia="Times New Roman" w:hAnsi="Arial" w:cs="Arial"/>
          <w:bCs/>
          <w:sz w:val="20"/>
          <w:szCs w:val="20"/>
          <w:lang w:val="en-US" w:eastAsia="tr-TR"/>
        </w:rPr>
        <w:t xml:space="preserve">OVID-19'u komplike </w:t>
      </w:r>
      <w:proofErr w:type="gramStart"/>
      <w:r w:rsidR="00613904" w:rsidRPr="0097110B">
        <w:rPr>
          <w:rFonts w:ascii="Arial" w:eastAsia="Times New Roman" w:hAnsi="Arial" w:cs="Arial"/>
          <w:bCs/>
          <w:sz w:val="20"/>
          <w:szCs w:val="20"/>
          <w:lang w:val="en-US" w:eastAsia="tr-TR"/>
        </w:rPr>
        <w:t>eden</w:t>
      </w:r>
      <w:proofErr w:type="gramEnd"/>
      <w:r w:rsidR="00613904" w:rsidRPr="0097110B">
        <w:rPr>
          <w:rFonts w:ascii="Arial" w:eastAsia="Times New Roman" w:hAnsi="Arial" w:cs="Arial"/>
          <w:bCs/>
          <w:sz w:val="20"/>
          <w:szCs w:val="20"/>
          <w:lang w:val="en-US" w:eastAsia="tr-TR"/>
        </w:rPr>
        <w:t xml:space="preserve"> klinik olarak şüpheli miyokardit vaka raporları, </w:t>
      </w:r>
      <w:r w:rsidR="0097110B" w:rsidRPr="0097110B">
        <w:rPr>
          <w:rFonts w:ascii="Arial" w:eastAsia="Times New Roman" w:hAnsi="Arial" w:cs="Arial"/>
          <w:bCs/>
          <w:sz w:val="20"/>
          <w:szCs w:val="20"/>
          <w:lang w:val="en-US" w:eastAsia="tr-TR"/>
        </w:rPr>
        <w:t xml:space="preserve">stress </w:t>
      </w:r>
      <w:r w:rsidR="00613904" w:rsidRPr="0097110B">
        <w:rPr>
          <w:rFonts w:ascii="Arial" w:eastAsia="Times New Roman" w:hAnsi="Arial" w:cs="Arial"/>
          <w:bCs/>
          <w:sz w:val="20"/>
          <w:szCs w:val="20"/>
          <w:lang w:val="en-US" w:eastAsia="tr-TR"/>
        </w:rPr>
        <w:t>kardiyomiyopati veya fulminan miyokarditi düşündüren, günler içinde SV sistolik fonksiyonunda belirgin bir iyileşme tanımlanmıştır.</w:t>
      </w:r>
    </w:p>
    <w:p w:rsidR="006A0B27" w:rsidRDefault="006A0B27" w:rsidP="00817FE9">
      <w:pPr>
        <w:spacing w:after="0" w:line="240" w:lineRule="auto"/>
        <w:rPr>
          <w:rFonts w:ascii="Arial" w:eastAsia="Times New Roman" w:hAnsi="Arial" w:cs="Arial"/>
          <w:color w:val="4472C4" w:themeColor="accent5"/>
          <w:sz w:val="20"/>
          <w:szCs w:val="20"/>
          <w:lang w:val="en-US" w:eastAsia="tr-TR"/>
        </w:rPr>
      </w:pPr>
    </w:p>
    <w:p w:rsidR="00C52309" w:rsidRDefault="00C55793" w:rsidP="006A0B27">
      <w:pPr>
        <w:pStyle w:val="ListeParagraf"/>
        <w:numPr>
          <w:ilvl w:val="0"/>
          <w:numId w:val="21"/>
        </w:numPr>
        <w:spacing w:after="0" w:line="240" w:lineRule="auto"/>
        <w:rPr>
          <w:rFonts w:ascii="Arial" w:eastAsia="Times New Roman" w:hAnsi="Arial" w:cs="Arial"/>
          <w:color w:val="4472C4" w:themeColor="accent5"/>
          <w:sz w:val="20"/>
          <w:szCs w:val="20"/>
          <w:lang w:val="en-US" w:eastAsia="tr-TR"/>
        </w:rPr>
      </w:pPr>
      <w:r>
        <w:rPr>
          <w:rFonts w:ascii="Arial" w:eastAsia="Times New Roman" w:hAnsi="Arial" w:cs="Arial"/>
          <w:sz w:val="20"/>
          <w:szCs w:val="20"/>
          <w:lang w:val="en-US" w:eastAsia="tr-TR"/>
        </w:rPr>
        <w:t>K</w:t>
      </w:r>
      <w:r w:rsidR="00C52309" w:rsidRPr="00C55793">
        <w:rPr>
          <w:rFonts w:ascii="Arial" w:eastAsia="Times New Roman" w:hAnsi="Arial" w:cs="Arial"/>
          <w:sz w:val="20"/>
          <w:szCs w:val="20"/>
          <w:lang w:val="en-US" w:eastAsia="tr-TR"/>
        </w:rPr>
        <w:t>OVID-19 ile ilişkili incelenen 12</w:t>
      </w:r>
      <w:r w:rsidR="006A0B27" w:rsidRPr="00C55793">
        <w:rPr>
          <w:rFonts w:ascii="Arial" w:eastAsia="Times New Roman" w:hAnsi="Arial" w:cs="Arial"/>
          <w:sz w:val="20"/>
          <w:szCs w:val="20"/>
          <w:lang w:val="en-US" w:eastAsia="tr-TR"/>
        </w:rPr>
        <w:t xml:space="preserve"> stres kardiyomiyopati olgusunun   yaş ortalaması 70.8 olup</w:t>
      </w:r>
      <w:r w:rsidR="00C52309" w:rsidRPr="00C55793">
        <w:rPr>
          <w:rFonts w:ascii="Arial" w:eastAsia="Times New Roman" w:hAnsi="Arial" w:cs="Arial"/>
          <w:sz w:val="20"/>
          <w:szCs w:val="20"/>
          <w:lang w:val="en-US" w:eastAsia="tr-TR"/>
        </w:rPr>
        <w:t xml:space="preserve"> hastaların çoğu kadındı </w:t>
      </w:r>
      <w:r w:rsidR="00C52309" w:rsidRPr="006A0B27">
        <w:rPr>
          <w:rFonts w:ascii="Arial" w:eastAsia="Times New Roman" w:hAnsi="Arial" w:cs="Arial"/>
          <w:b/>
          <w:color w:val="FF0000"/>
          <w:sz w:val="20"/>
          <w:szCs w:val="20"/>
          <w:vertAlign w:val="superscript"/>
          <w:lang w:val="en-US" w:eastAsia="tr-TR"/>
        </w:rPr>
        <w:t>43</w:t>
      </w:r>
      <w:r w:rsidR="00C52309" w:rsidRPr="006A0B27">
        <w:rPr>
          <w:rFonts w:ascii="Arial" w:eastAsia="Times New Roman" w:hAnsi="Arial" w:cs="Arial"/>
          <w:color w:val="4472C4" w:themeColor="accent5"/>
          <w:sz w:val="20"/>
          <w:szCs w:val="20"/>
          <w:lang w:val="en-US" w:eastAsia="tr-TR"/>
        </w:rPr>
        <w:t>.</w:t>
      </w:r>
      <w:r w:rsidR="00C52309" w:rsidRPr="00C52309">
        <w:t xml:space="preserve"> </w:t>
      </w:r>
      <w:r w:rsidR="00C52309" w:rsidRPr="00C55793">
        <w:rPr>
          <w:rFonts w:ascii="Arial" w:eastAsia="Times New Roman" w:hAnsi="Arial" w:cs="Arial"/>
          <w:sz w:val="20"/>
          <w:szCs w:val="20"/>
          <w:lang w:val="en-US" w:eastAsia="tr-TR"/>
        </w:rPr>
        <w:t>Vakaların 11'inde yüksek troponin seviyesi tespit edildi.</w:t>
      </w:r>
      <w:r w:rsidR="00C52309" w:rsidRPr="00C55793">
        <w:t xml:space="preserve"> </w:t>
      </w:r>
      <w:r w:rsidR="00C52309" w:rsidRPr="00C55793">
        <w:rPr>
          <w:rFonts w:ascii="Arial" w:eastAsia="Times New Roman" w:hAnsi="Arial" w:cs="Arial"/>
          <w:sz w:val="20"/>
          <w:szCs w:val="20"/>
          <w:lang w:val="en-US" w:eastAsia="tr-TR"/>
        </w:rPr>
        <w:t>İki hastada invaziv koroner anjiyografide belirgin koroner arter hastalığı yoktu,</w:t>
      </w:r>
      <w:r w:rsidR="00C52309" w:rsidRPr="00C55793">
        <w:t xml:space="preserve"> </w:t>
      </w:r>
      <w:r w:rsidR="00C52309" w:rsidRPr="00C55793">
        <w:rPr>
          <w:rFonts w:ascii="Arial" w:eastAsia="Times New Roman" w:hAnsi="Arial" w:cs="Arial"/>
          <w:sz w:val="20"/>
          <w:szCs w:val="20"/>
          <w:lang w:val="en-US" w:eastAsia="tr-TR"/>
        </w:rPr>
        <w:t xml:space="preserve">bir vakada farklı </w:t>
      </w:r>
      <w:r w:rsidR="006A0B27" w:rsidRPr="00C55793">
        <w:rPr>
          <w:rFonts w:ascii="Arial" w:eastAsia="Times New Roman" w:hAnsi="Arial" w:cs="Arial"/>
          <w:sz w:val="20"/>
          <w:szCs w:val="20"/>
          <w:lang w:val="en-US" w:eastAsia="tr-TR"/>
        </w:rPr>
        <w:t xml:space="preserve">(diskinetik segment dışında) </w:t>
      </w:r>
      <w:r w:rsidR="00C52309" w:rsidRPr="00C55793">
        <w:rPr>
          <w:rFonts w:ascii="Arial" w:eastAsia="Times New Roman" w:hAnsi="Arial" w:cs="Arial"/>
          <w:sz w:val="20"/>
          <w:szCs w:val="20"/>
          <w:lang w:val="en-US" w:eastAsia="tr-TR"/>
        </w:rPr>
        <w:t xml:space="preserve">bir bölgeyi besleyen arterlerde koroner arter hastalığı, </w:t>
      </w:r>
      <w:proofErr w:type="gramStart"/>
      <w:r w:rsidR="00C52309" w:rsidRPr="00C55793">
        <w:rPr>
          <w:rFonts w:ascii="Arial" w:eastAsia="Times New Roman" w:hAnsi="Arial" w:cs="Arial"/>
          <w:sz w:val="20"/>
          <w:szCs w:val="20"/>
          <w:lang w:val="en-US" w:eastAsia="tr-TR"/>
        </w:rPr>
        <w:t>beş</w:t>
      </w:r>
      <w:proofErr w:type="gramEnd"/>
      <w:r w:rsidR="00C52309" w:rsidRPr="00C55793">
        <w:rPr>
          <w:rFonts w:ascii="Arial" w:eastAsia="Times New Roman" w:hAnsi="Arial" w:cs="Arial"/>
          <w:sz w:val="20"/>
          <w:szCs w:val="20"/>
          <w:lang w:val="en-US" w:eastAsia="tr-TR"/>
        </w:rPr>
        <w:t xml:space="preserve"> olguda negatif bilgisayarlı tomografi koroner anjiyografi</w:t>
      </w:r>
      <w:r w:rsidR="00AA5694" w:rsidRPr="00C55793">
        <w:rPr>
          <w:rFonts w:ascii="Arial" w:eastAsia="Times New Roman" w:hAnsi="Arial" w:cs="Arial"/>
          <w:sz w:val="20"/>
          <w:szCs w:val="20"/>
          <w:lang w:val="en-US" w:eastAsia="tr-TR"/>
        </w:rPr>
        <w:t xml:space="preserve"> saptandı</w:t>
      </w:r>
      <w:r w:rsidR="00A1242D" w:rsidRPr="00C55793">
        <w:rPr>
          <w:rFonts w:ascii="Arial" w:eastAsia="Times New Roman" w:hAnsi="Arial" w:cs="Arial"/>
          <w:sz w:val="20"/>
          <w:szCs w:val="20"/>
          <w:lang w:val="en-US" w:eastAsia="tr-TR"/>
        </w:rPr>
        <w:t>, ve bir olguda otopside koroner arter hastalığı yok; üç olguda koroner arterler incelenmedi.</w:t>
      </w:r>
    </w:p>
    <w:p w:rsidR="006A0B27" w:rsidRPr="00C55793" w:rsidRDefault="006A0B27" w:rsidP="006A0B27">
      <w:pPr>
        <w:pStyle w:val="ListeParagraf"/>
        <w:numPr>
          <w:ilvl w:val="0"/>
          <w:numId w:val="9"/>
        </w:numPr>
        <w:spacing w:after="0" w:line="240" w:lineRule="auto"/>
        <w:rPr>
          <w:rFonts w:ascii="Arial" w:eastAsia="Times New Roman" w:hAnsi="Arial" w:cs="Arial"/>
          <w:sz w:val="20"/>
          <w:szCs w:val="20"/>
          <w:lang w:val="en-US" w:eastAsia="tr-TR"/>
        </w:rPr>
      </w:pPr>
      <w:r w:rsidRPr="00C55793">
        <w:rPr>
          <w:rFonts w:ascii="Arial" w:eastAsia="Times New Roman" w:hAnsi="Arial" w:cs="Arial"/>
          <w:sz w:val="20"/>
          <w:szCs w:val="20"/>
          <w:lang w:val="en-US" w:eastAsia="tr-TR"/>
        </w:rPr>
        <w:t>Özetle</w:t>
      </w:r>
      <w:r w:rsidR="00C55793" w:rsidRPr="00C55793">
        <w:rPr>
          <w:rFonts w:ascii="Arial" w:eastAsia="Times New Roman" w:hAnsi="Arial" w:cs="Arial"/>
          <w:sz w:val="20"/>
          <w:szCs w:val="20"/>
          <w:lang w:val="en-US" w:eastAsia="tr-TR"/>
        </w:rPr>
        <w:t xml:space="preserve"> bu </w:t>
      </w:r>
      <w:proofErr w:type="gramStart"/>
      <w:r w:rsidR="00C55793" w:rsidRPr="00C55793">
        <w:rPr>
          <w:rFonts w:ascii="Arial" w:eastAsia="Times New Roman" w:hAnsi="Arial" w:cs="Arial"/>
          <w:sz w:val="20"/>
          <w:szCs w:val="20"/>
          <w:lang w:val="en-US" w:eastAsia="tr-TR"/>
        </w:rPr>
        <w:t xml:space="preserve">kardiyomiyopati </w:t>
      </w:r>
      <w:r w:rsidRPr="00C55793">
        <w:rPr>
          <w:rFonts w:ascii="Arial" w:eastAsia="Times New Roman" w:hAnsi="Arial" w:cs="Arial"/>
          <w:sz w:val="20"/>
          <w:szCs w:val="20"/>
          <w:lang w:val="en-US" w:eastAsia="tr-TR"/>
        </w:rPr>
        <w:t xml:space="preserve"> Normal</w:t>
      </w:r>
      <w:proofErr w:type="gramEnd"/>
      <w:r w:rsidRPr="00C55793">
        <w:rPr>
          <w:rFonts w:ascii="Arial" w:eastAsia="Times New Roman" w:hAnsi="Arial" w:cs="Arial"/>
          <w:sz w:val="20"/>
          <w:szCs w:val="20"/>
          <w:lang w:val="en-US" w:eastAsia="tr-TR"/>
        </w:rPr>
        <w:t xml:space="preserve"> </w:t>
      </w:r>
      <w:r w:rsidR="00C55793">
        <w:rPr>
          <w:rFonts w:ascii="Arial" w:eastAsia="Times New Roman" w:hAnsi="Arial" w:cs="Arial"/>
          <w:sz w:val="20"/>
          <w:szCs w:val="20"/>
          <w:lang w:val="en-US" w:eastAsia="tr-TR"/>
        </w:rPr>
        <w:t>k</w:t>
      </w:r>
      <w:r w:rsidRPr="00C55793">
        <w:rPr>
          <w:rFonts w:ascii="Arial" w:eastAsia="Times New Roman" w:hAnsi="Arial" w:cs="Arial"/>
          <w:sz w:val="20"/>
          <w:szCs w:val="20"/>
          <w:lang w:val="en-US" w:eastAsia="tr-TR"/>
        </w:rPr>
        <w:t xml:space="preserve">oroner arterler ile ST-segment yükselmesi ve  spontan düzelen </w:t>
      </w:r>
      <w:r w:rsidR="00C55793" w:rsidRPr="00C55793">
        <w:rPr>
          <w:rFonts w:ascii="Arial" w:eastAsia="Times New Roman" w:hAnsi="Arial" w:cs="Arial"/>
          <w:sz w:val="20"/>
          <w:szCs w:val="20"/>
          <w:lang w:val="en-US" w:eastAsia="tr-TR"/>
        </w:rPr>
        <w:t>geçici segmenter duvar hareket bozukluğu</w:t>
      </w:r>
      <w:r w:rsidRPr="00C55793">
        <w:rPr>
          <w:rFonts w:ascii="Arial" w:eastAsia="Times New Roman" w:hAnsi="Arial" w:cs="Arial"/>
          <w:sz w:val="20"/>
          <w:szCs w:val="20"/>
          <w:lang w:val="en-US" w:eastAsia="tr-TR"/>
        </w:rPr>
        <w:t xml:space="preserve"> (çoğunlukla </w:t>
      </w:r>
      <w:r w:rsidR="00C55793" w:rsidRPr="00C55793">
        <w:rPr>
          <w:rFonts w:ascii="Arial" w:eastAsia="Times New Roman" w:hAnsi="Arial" w:cs="Arial"/>
          <w:sz w:val="20"/>
          <w:szCs w:val="20"/>
          <w:lang w:val="en-US" w:eastAsia="tr-TR"/>
        </w:rPr>
        <w:t>ventrikülün apik</w:t>
      </w:r>
      <w:r w:rsidRPr="00C55793">
        <w:rPr>
          <w:rFonts w:ascii="Arial" w:eastAsia="Times New Roman" w:hAnsi="Arial" w:cs="Arial"/>
          <w:sz w:val="20"/>
          <w:szCs w:val="20"/>
          <w:lang w:val="en-US" w:eastAsia="tr-TR"/>
        </w:rPr>
        <w:t>al</w:t>
      </w:r>
      <w:r w:rsidR="00C55793" w:rsidRPr="00C55793">
        <w:rPr>
          <w:rFonts w:ascii="Arial" w:eastAsia="Times New Roman" w:hAnsi="Arial" w:cs="Arial"/>
          <w:sz w:val="20"/>
          <w:szCs w:val="20"/>
          <w:lang w:val="en-US" w:eastAsia="tr-TR"/>
        </w:rPr>
        <w:t>, lateral segmentler hipokinetik ve bazal segment hiperkinetik</w:t>
      </w:r>
      <w:r w:rsidRPr="00C55793">
        <w:rPr>
          <w:rFonts w:ascii="Arial" w:eastAsia="Times New Roman" w:hAnsi="Arial" w:cs="Arial"/>
          <w:sz w:val="20"/>
          <w:szCs w:val="20"/>
          <w:lang w:val="en-US" w:eastAsia="tr-TR"/>
        </w:rPr>
        <w:t>)</w:t>
      </w:r>
      <w:r w:rsidR="00C55793" w:rsidRPr="00C55793">
        <w:rPr>
          <w:rFonts w:ascii="Arial" w:eastAsia="Times New Roman" w:hAnsi="Arial" w:cs="Arial"/>
          <w:sz w:val="20"/>
          <w:szCs w:val="20"/>
          <w:lang w:val="en-US" w:eastAsia="tr-TR"/>
        </w:rPr>
        <w:t>,</w:t>
      </w:r>
      <w:r w:rsidRPr="00C55793">
        <w:rPr>
          <w:rFonts w:ascii="Arial" w:eastAsia="Times New Roman" w:hAnsi="Arial" w:cs="Arial"/>
          <w:sz w:val="20"/>
          <w:szCs w:val="20"/>
          <w:lang w:val="en-US" w:eastAsia="tr-TR"/>
        </w:rPr>
        <w:t xml:space="preserve"> </w:t>
      </w:r>
      <w:r w:rsidR="00C55793" w:rsidRPr="00C55793">
        <w:rPr>
          <w:rFonts w:ascii="Arial" w:eastAsia="Times New Roman" w:hAnsi="Arial" w:cs="Arial"/>
          <w:sz w:val="20"/>
          <w:szCs w:val="20"/>
          <w:lang w:val="en-US" w:eastAsia="tr-TR"/>
        </w:rPr>
        <w:t xml:space="preserve"> düşük SVEF ile </w:t>
      </w:r>
      <w:r w:rsidRPr="00C55793">
        <w:rPr>
          <w:rFonts w:ascii="Arial" w:eastAsia="Times New Roman" w:hAnsi="Arial" w:cs="Arial"/>
          <w:sz w:val="20"/>
          <w:szCs w:val="20"/>
          <w:lang w:val="en-US" w:eastAsia="tr-TR"/>
        </w:rPr>
        <w:t xml:space="preserve">SV </w:t>
      </w:r>
      <w:r w:rsidR="00C55793" w:rsidRPr="00C55793">
        <w:rPr>
          <w:rFonts w:ascii="Arial" w:eastAsia="Times New Roman" w:hAnsi="Arial" w:cs="Arial"/>
          <w:sz w:val="20"/>
          <w:szCs w:val="20"/>
          <w:lang w:val="en-US" w:eastAsia="tr-TR"/>
        </w:rPr>
        <w:t>disfonksiyonu ile tehis edilir.</w:t>
      </w:r>
    </w:p>
    <w:p w:rsidR="00817FE9" w:rsidRPr="00456735" w:rsidRDefault="00AA5694" w:rsidP="00817FE9">
      <w:pPr>
        <w:pStyle w:val="ListeParagraf"/>
        <w:numPr>
          <w:ilvl w:val="0"/>
          <w:numId w:val="9"/>
        </w:numPr>
        <w:spacing w:after="0" w:line="240" w:lineRule="auto"/>
        <w:rPr>
          <w:rFonts w:ascii="Arial" w:eastAsia="Times New Roman" w:hAnsi="Arial" w:cs="Arial"/>
          <w:sz w:val="20"/>
          <w:szCs w:val="20"/>
          <w:lang w:val="en-US" w:eastAsia="tr-TR"/>
        </w:rPr>
      </w:pPr>
      <w:r w:rsidRPr="00C55793">
        <w:rPr>
          <w:rFonts w:ascii="Arial" w:eastAsia="Times New Roman" w:hAnsi="Arial" w:cs="Arial"/>
          <w:sz w:val="20"/>
          <w:szCs w:val="20"/>
          <w:lang w:val="en-US" w:eastAsia="tr-TR"/>
        </w:rPr>
        <w:t>Komplikasyonlar</w:t>
      </w:r>
      <w:r w:rsidR="00C55793" w:rsidRPr="00C55793">
        <w:rPr>
          <w:rFonts w:ascii="Arial" w:eastAsia="Times New Roman" w:hAnsi="Arial" w:cs="Arial"/>
          <w:sz w:val="20"/>
          <w:szCs w:val="20"/>
          <w:lang w:val="en-US" w:eastAsia="tr-TR"/>
        </w:rPr>
        <w:t>ı</w:t>
      </w:r>
      <w:r w:rsidRPr="00C55793">
        <w:rPr>
          <w:rFonts w:ascii="Arial" w:eastAsia="Times New Roman" w:hAnsi="Arial" w:cs="Arial"/>
          <w:sz w:val="20"/>
          <w:szCs w:val="20"/>
          <w:lang w:val="en-US" w:eastAsia="tr-TR"/>
        </w:rPr>
        <w:t xml:space="preserve"> kalp yetmezliği, kardiyojenik şok, kardiyak tamponad </w:t>
      </w:r>
      <w:r w:rsidR="00C55793" w:rsidRPr="00C55793">
        <w:rPr>
          <w:rFonts w:ascii="Arial" w:eastAsia="Times New Roman" w:hAnsi="Arial" w:cs="Arial"/>
          <w:sz w:val="20"/>
          <w:szCs w:val="20"/>
          <w:lang w:val="en-US" w:eastAsia="tr-TR"/>
        </w:rPr>
        <w:t>ve hipertansif krizi.</w:t>
      </w:r>
    </w:p>
    <w:p w:rsidR="00A2087E" w:rsidRPr="00456735" w:rsidRDefault="0086060B" w:rsidP="00817FE9">
      <w:pPr>
        <w:pStyle w:val="ListeParagraf"/>
        <w:numPr>
          <w:ilvl w:val="0"/>
          <w:numId w:val="22"/>
        </w:numPr>
        <w:spacing w:after="0" w:line="240" w:lineRule="auto"/>
        <w:rPr>
          <w:rFonts w:ascii="Arial" w:eastAsia="Times New Roman" w:hAnsi="Arial" w:cs="Arial"/>
          <w:color w:val="232323"/>
          <w:sz w:val="20"/>
          <w:szCs w:val="20"/>
          <w:lang w:val="en-US" w:eastAsia="tr-TR"/>
        </w:rPr>
      </w:pPr>
      <w:r w:rsidRPr="0086060B">
        <w:rPr>
          <w:rFonts w:ascii="Arial" w:eastAsia="Times New Roman" w:hAnsi="Arial" w:cs="Arial"/>
          <w:sz w:val="20"/>
          <w:szCs w:val="20"/>
          <w:lang w:val="en-US" w:eastAsia="tr-TR"/>
        </w:rPr>
        <w:t xml:space="preserve"> Bir çalışma,</w:t>
      </w:r>
      <w:r w:rsidRPr="0086060B">
        <w:t xml:space="preserve"> </w:t>
      </w:r>
      <w:r w:rsidRPr="0086060B">
        <w:rPr>
          <w:rFonts w:ascii="Arial" w:eastAsia="Times New Roman" w:hAnsi="Arial" w:cs="Arial"/>
          <w:sz w:val="20"/>
          <w:szCs w:val="20"/>
          <w:lang w:val="en-US" w:eastAsia="tr-TR"/>
        </w:rPr>
        <w:t xml:space="preserve">dikkat çekici bir </w:t>
      </w:r>
      <w:proofErr w:type="gramStart"/>
      <w:r w:rsidRPr="0086060B">
        <w:rPr>
          <w:rFonts w:ascii="Arial" w:eastAsia="Times New Roman" w:hAnsi="Arial" w:cs="Arial"/>
          <w:sz w:val="20"/>
          <w:szCs w:val="20"/>
          <w:lang w:val="en-US" w:eastAsia="tr-TR"/>
        </w:rPr>
        <w:t>şekilde  KOVID</w:t>
      </w:r>
      <w:proofErr w:type="gramEnd"/>
      <w:r w:rsidRPr="0086060B">
        <w:rPr>
          <w:rFonts w:ascii="Arial" w:eastAsia="Times New Roman" w:hAnsi="Arial" w:cs="Arial"/>
          <w:sz w:val="20"/>
          <w:szCs w:val="20"/>
          <w:lang w:val="en-US" w:eastAsia="tr-TR"/>
        </w:rPr>
        <w:t>-19 pandemisi sırasında K</w:t>
      </w:r>
      <w:r w:rsidR="00AA5694" w:rsidRPr="0086060B">
        <w:rPr>
          <w:rFonts w:ascii="Arial" w:eastAsia="Times New Roman" w:hAnsi="Arial" w:cs="Arial"/>
          <w:sz w:val="20"/>
          <w:szCs w:val="20"/>
          <w:lang w:val="en-US" w:eastAsia="tr-TR"/>
        </w:rPr>
        <w:t>OVID-19'u olmayan hastalarda prepandemik dönemlere kıyasla artan stres kardiyomiyopati insidansını tanımlamıştır</w:t>
      </w:r>
      <w:r w:rsidR="00AA5694" w:rsidRPr="0086060B">
        <w:rPr>
          <w:rFonts w:ascii="Arial" w:eastAsia="Times New Roman" w:hAnsi="Arial" w:cs="Arial"/>
          <w:b/>
          <w:sz w:val="20"/>
          <w:szCs w:val="20"/>
          <w:vertAlign w:val="superscript"/>
          <w:lang w:val="en-US" w:eastAsia="tr-TR"/>
        </w:rPr>
        <w:t>44</w:t>
      </w:r>
      <w:r w:rsidR="00AA5694">
        <w:rPr>
          <w:rFonts w:ascii="Arial" w:eastAsia="Times New Roman" w:hAnsi="Arial" w:cs="Arial"/>
          <w:color w:val="232323"/>
          <w:sz w:val="20"/>
          <w:szCs w:val="20"/>
          <w:lang w:val="en-US" w:eastAsia="tr-TR"/>
        </w:rPr>
        <w:t>.</w:t>
      </w:r>
      <w:r w:rsidR="00AA5694" w:rsidRPr="00AA5694">
        <w:rPr>
          <w:rFonts w:ascii="Arial" w:eastAsia="Times New Roman" w:hAnsi="Arial" w:cs="Arial"/>
          <w:color w:val="232323"/>
          <w:sz w:val="20"/>
          <w:szCs w:val="20"/>
          <w:lang w:val="en-US" w:eastAsia="tr-TR"/>
        </w:rPr>
        <w:t>.</w:t>
      </w:r>
    </w:p>
    <w:p w:rsidR="00CC738E" w:rsidRPr="0086060B" w:rsidRDefault="00CC738E" w:rsidP="00817FE9">
      <w:pPr>
        <w:spacing w:after="0" w:line="240" w:lineRule="auto"/>
        <w:rPr>
          <w:rFonts w:ascii="Times New Roman" w:eastAsia="Times New Roman" w:hAnsi="Times New Roman" w:cs="Times New Roman"/>
          <w:b/>
          <w:bCs/>
          <w:i/>
          <w:sz w:val="28"/>
          <w:szCs w:val="28"/>
          <w:lang w:val="en-US" w:eastAsia="tr-TR"/>
        </w:rPr>
      </w:pPr>
      <w:r w:rsidRPr="0086060B">
        <w:rPr>
          <w:rFonts w:ascii="Times New Roman" w:eastAsia="Times New Roman" w:hAnsi="Times New Roman" w:cs="Times New Roman"/>
          <w:b/>
          <w:bCs/>
          <w:i/>
          <w:sz w:val="28"/>
          <w:szCs w:val="28"/>
          <w:lang w:val="en-US" w:eastAsia="tr-TR"/>
        </w:rPr>
        <w:t>Miyokart infarktüsü—</w:t>
      </w:r>
      <w:r w:rsidRPr="0086060B">
        <w:t xml:space="preserve"> </w:t>
      </w:r>
      <w:r w:rsidRPr="0086060B">
        <w:rPr>
          <w:rFonts w:ascii="Times New Roman" w:eastAsia="Times New Roman" w:hAnsi="Times New Roman" w:cs="Times New Roman"/>
          <w:bCs/>
          <w:sz w:val="20"/>
          <w:szCs w:val="20"/>
          <w:lang w:val="en-US" w:eastAsia="tr-TR"/>
        </w:rPr>
        <w:t xml:space="preserve">  </w:t>
      </w:r>
      <w:r w:rsidRPr="0086060B">
        <w:rPr>
          <w:rFonts w:ascii="Arial" w:eastAsia="Times New Roman" w:hAnsi="Arial" w:cs="Arial"/>
          <w:bCs/>
          <w:sz w:val="20"/>
          <w:szCs w:val="20"/>
          <w:lang w:val="en-US" w:eastAsia="tr-TR"/>
        </w:rPr>
        <w:t>COVID-</w:t>
      </w:r>
      <w:proofErr w:type="gramStart"/>
      <w:r w:rsidRPr="0086060B">
        <w:rPr>
          <w:rFonts w:ascii="Arial" w:eastAsia="Times New Roman" w:hAnsi="Arial" w:cs="Arial"/>
          <w:bCs/>
          <w:sz w:val="20"/>
          <w:szCs w:val="20"/>
          <w:lang w:val="en-US" w:eastAsia="tr-TR"/>
        </w:rPr>
        <w:t>19'lu</w:t>
      </w:r>
      <w:proofErr w:type="gramEnd"/>
      <w:r w:rsidRPr="0086060B">
        <w:rPr>
          <w:rFonts w:ascii="Arial" w:eastAsia="Times New Roman" w:hAnsi="Arial" w:cs="Arial"/>
          <w:bCs/>
          <w:sz w:val="20"/>
          <w:szCs w:val="20"/>
          <w:lang w:val="en-US" w:eastAsia="tr-TR"/>
        </w:rPr>
        <w:t xml:space="preserve"> hastalarda MI ayrıca tartışılmalıdır.</w:t>
      </w:r>
    </w:p>
    <w:p w:rsidR="00CC738E" w:rsidRDefault="00CC738E" w:rsidP="00817FE9">
      <w:pPr>
        <w:spacing w:after="0" w:line="240" w:lineRule="auto"/>
        <w:rPr>
          <w:rFonts w:ascii="Arial" w:eastAsia="Times New Roman" w:hAnsi="Arial" w:cs="Arial"/>
          <w:b/>
          <w:bCs/>
          <w:color w:val="232323"/>
          <w:sz w:val="24"/>
          <w:szCs w:val="24"/>
          <w:lang w:val="en-US" w:eastAsia="tr-TR"/>
        </w:rPr>
      </w:pPr>
    </w:p>
    <w:p w:rsidR="00CC738E" w:rsidRDefault="00CC738E" w:rsidP="00817FE9">
      <w:pPr>
        <w:spacing w:after="0" w:line="240" w:lineRule="auto"/>
        <w:rPr>
          <w:rFonts w:ascii="Times New Roman" w:eastAsia="Times New Roman" w:hAnsi="Times New Roman" w:cs="Times New Roman"/>
          <w:b/>
          <w:bCs/>
          <w:color w:val="0070C0"/>
          <w:sz w:val="28"/>
          <w:szCs w:val="28"/>
          <w:lang w:val="en-US" w:eastAsia="tr-TR"/>
        </w:rPr>
      </w:pPr>
    </w:p>
    <w:p w:rsidR="00CC738E" w:rsidRPr="00577547" w:rsidRDefault="00CC738E" w:rsidP="00817FE9">
      <w:pPr>
        <w:spacing w:after="0" w:line="240" w:lineRule="auto"/>
        <w:rPr>
          <w:rFonts w:ascii="Times New Roman" w:eastAsia="Times New Roman" w:hAnsi="Times New Roman" w:cs="Times New Roman"/>
          <w:sz w:val="32"/>
          <w:szCs w:val="32"/>
          <w:lang w:val="en-US" w:eastAsia="tr-TR"/>
        </w:rPr>
      </w:pPr>
      <w:r w:rsidRPr="00577547">
        <w:rPr>
          <w:rFonts w:ascii="Times New Roman" w:eastAsia="Times New Roman" w:hAnsi="Times New Roman" w:cs="Times New Roman"/>
          <w:b/>
          <w:bCs/>
          <w:sz w:val="32"/>
          <w:szCs w:val="32"/>
          <w:lang w:val="en-US" w:eastAsia="tr-TR"/>
        </w:rPr>
        <w:t>Kalp yetersizliği</w:t>
      </w:r>
    </w:p>
    <w:p w:rsidR="00CC738E" w:rsidRDefault="00CC738E" w:rsidP="00817FE9">
      <w:pPr>
        <w:spacing w:after="0" w:line="240" w:lineRule="auto"/>
        <w:rPr>
          <w:rFonts w:ascii="Arial" w:eastAsia="Times New Roman" w:hAnsi="Arial" w:cs="Arial"/>
          <w:b/>
          <w:bCs/>
          <w:color w:val="232323"/>
          <w:sz w:val="24"/>
          <w:szCs w:val="24"/>
          <w:lang w:val="en-US" w:eastAsia="tr-TR"/>
        </w:rPr>
      </w:pPr>
    </w:p>
    <w:p w:rsidR="00232CA9" w:rsidRPr="00456735" w:rsidRDefault="00CC738E" w:rsidP="00817FE9">
      <w:pPr>
        <w:spacing w:after="0" w:line="240" w:lineRule="auto"/>
        <w:rPr>
          <w:rFonts w:ascii="Arial" w:eastAsia="Times New Roman" w:hAnsi="Arial" w:cs="Arial"/>
          <w:bCs/>
          <w:color w:val="0070C0"/>
          <w:sz w:val="20"/>
          <w:szCs w:val="20"/>
          <w:lang w:val="en-US" w:eastAsia="tr-TR"/>
        </w:rPr>
      </w:pPr>
      <w:r w:rsidRPr="004268E3">
        <w:rPr>
          <w:rFonts w:ascii="Times New Roman" w:eastAsia="Times New Roman" w:hAnsi="Times New Roman" w:cs="Times New Roman"/>
          <w:b/>
          <w:bCs/>
          <w:i/>
          <w:sz w:val="28"/>
          <w:szCs w:val="28"/>
          <w:lang w:val="en-US" w:eastAsia="tr-TR"/>
        </w:rPr>
        <w:t>Genel prevelans</w:t>
      </w:r>
      <w:r w:rsidR="008252BC" w:rsidRPr="004268E3">
        <w:rPr>
          <w:rFonts w:ascii="Times New Roman" w:eastAsia="Times New Roman" w:hAnsi="Times New Roman" w:cs="Times New Roman"/>
          <w:b/>
          <w:i/>
          <w:sz w:val="28"/>
          <w:szCs w:val="28"/>
          <w:lang w:val="en-US" w:eastAsia="tr-TR"/>
        </w:rPr>
        <w:t>—</w:t>
      </w:r>
      <w:r w:rsidR="008252BC" w:rsidRPr="004268E3">
        <w:t xml:space="preserve"> </w:t>
      </w:r>
      <w:r w:rsidR="004268E3" w:rsidRPr="004268E3">
        <w:rPr>
          <w:rFonts w:ascii="Arial" w:eastAsia="Times New Roman" w:hAnsi="Arial" w:cs="Arial"/>
          <w:sz w:val="20"/>
          <w:szCs w:val="20"/>
          <w:lang w:val="en-US" w:eastAsia="tr-TR"/>
        </w:rPr>
        <w:t>K</w:t>
      </w:r>
      <w:r w:rsidR="008252BC" w:rsidRPr="004268E3">
        <w:rPr>
          <w:rFonts w:ascii="Arial" w:eastAsia="Times New Roman" w:hAnsi="Arial" w:cs="Arial"/>
          <w:sz w:val="20"/>
          <w:szCs w:val="20"/>
          <w:lang w:val="en-US" w:eastAsia="tr-TR"/>
        </w:rPr>
        <w:t>OVID-19'lu hastalarda KY, önceden bilinen veya teşhis edilmemiş kalp hastalığı (örn., koroner arter hastalığı veya hipertansif kalp hastalığı) olan hastalarda akut hastalık tarafından tetiklenebilir,</w:t>
      </w:r>
      <w:r w:rsidR="008252BC" w:rsidRPr="004268E3">
        <w:t xml:space="preserve"> </w:t>
      </w:r>
      <w:r w:rsidR="008252BC" w:rsidRPr="004268E3">
        <w:rPr>
          <w:rFonts w:ascii="Arial" w:eastAsia="Times New Roman" w:hAnsi="Arial" w:cs="Arial"/>
          <w:sz w:val="20"/>
          <w:szCs w:val="20"/>
          <w:lang w:val="en-US" w:eastAsia="tr-TR"/>
        </w:rPr>
        <w:t xml:space="preserve">akut hemodinamik stres (örneğin, akut kor pulmonale) veya akut miyokard hasarı (örneğin, akut MI, stres kardiyomiyopatisi, sitokin fırtınası ve yukarıda açıklanan diğer olası etiyolojiler) </w:t>
      </w:r>
      <w:r w:rsidR="008252BC" w:rsidRPr="008252BC">
        <w:rPr>
          <w:rFonts w:ascii="Arial" w:eastAsia="Times New Roman" w:hAnsi="Arial" w:cs="Arial"/>
          <w:b/>
          <w:color w:val="FF0000"/>
          <w:sz w:val="20"/>
          <w:szCs w:val="20"/>
          <w:vertAlign w:val="superscript"/>
          <w:lang w:val="en-US" w:eastAsia="tr-TR"/>
        </w:rPr>
        <w:t>45-47</w:t>
      </w:r>
      <w:r w:rsidR="008252BC" w:rsidRPr="008252BC">
        <w:rPr>
          <w:rFonts w:ascii="Arial" w:eastAsia="Times New Roman" w:hAnsi="Arial" w:cs="Arial"/>
          <w:color w:val="0070C0"/>
          <w:sz w:val="20"/>
          <w:szCs w:val="20"/>
          <w:lang w:val="en-US" w:eastAsia="tr-TR"/>
        </w:rPr>
        <w:t>.</w:t>
      </w:r>
    </w:p>
    <w:p w:rsidR="00232CA9" w:rsidRDefault="004268E3" w:rsidP="00817FE9">
      <w:pPr>
        <w:spacing w:after="0" w:line="240" w:lineRule="auto"/>
        <w:rPr>
          <w:rFonts w:ascii="Arial" w:eastAsia="Times New Roman" w:hAnsi="Arial" w:cs="Arial"/>
          <w:color w:val="4472C4" w:themeColor="accent5"/>
          <w:sz w:val="20"/>
          <w:szCs w:val="20"/>
          <w:lang w:val="en-US" w:eastAsia="tr-TR"/>
        </w:rPr>
      </w:pPr>
      <w:r w:rsidRPr="004268E3">
        <w:rPr>
          <w:rFonts w:ascii="Arial" w:eastAsia="Times New Roman" w:hAnsi="Arial" w:cs="Arial"/>
          <w:sz w:val="20"/>
          <w:szCs w:val="20"/>
          <w:lang w:val="en-US" w:eastAsia="tr-TR"/>
        </w:rPr>
        <w:t>Hastanede yatan K</w:t>
      </w:r>
      <w:r w:rsidR="00232CA9" w:rsidRPr="004268E3">
        <w:rPr>
          <w:rFonts w:ascii="Arial" w:eastAsia="Times New Roman" w:hAnsi="Arial" w:cs="Arial"/>
          <w:sz w:val="20"/>
          <w:szCs w:val="20"/>
          <w:lang w:val="en-US" w:eastAsia="tr-TR"/>
        </w:rPr>
        <w:t>OVID-19 hastalarında kardiyovasküler risk faktörleri ve kardiyovasküler hastalık oldukça yaygındır.</w:t>
      </w:r>
      <w:r w:rsidR="00232CA9" w:rsidRPr="004268E3">
        <w:t xml:space="preserve"> </w:t>
      </w:r>
      <w:r w:rsidR="00232CA9" w:rsidRPr="004268E3">
        <w:rPr>
          <w:rFonts w:ascii="Arial" w:eastAsia="Times New Roman" w:hAnsi="Arial" w:cs="Arial"/>
          <w:sz w:val="20"/>
          <w:szCs w:val="20"/>
          <w:lang w:val="en-US" w:eastAsia="tr-TR"/>
        </w:rPr>
        <w:t>Bi</w:t>
      </w:r>
      <w:r>
        <w:rPr>
          <w:rFonts w:ascii="Arial" w:eastAsia="Times New Roman" w:hAnsi="Arial" w:cs="Arial"/>
          <w:sz w:val="20"/>
          <w:szCs w:val="20"/>
          <w:lang w:val="en-US" w:eastAsia="tr-TR"/>
        </w:rPr>
        <w:t>linen KY öyküsü olan hastalar, K</w:t>
      </w:r>
      <w:r w:rsidR="00232CA9" w:rsidRPr="004268E3">
        <w:rPr>
          <w:rFonts w:ascii="Arial" w:eastAsia="Times New Roman" w:hAnsi="Arial" w:cs="Arial"/>
          <w:sz w:val="20"/>
          <w:szCs w:val="20"/>
          <w:lang w:val="en-US" w:eastAsia="tr-TR"/>
        </w:rPr>
        <w:t>OVID-19 hastalığının gelişmesi nedeniyle akut deko</w:t>
      </w:r>
      <w:r w:rsidR="00DB51C1" w:rsidRPr="004268E3">
        <w:rPr>
          <w:rFonts w:ascii="Arial" w:eastAsia="Times New Roman" w:hAnsi="Arial" w:cs="Arial"/>
          <w:sz w:val="20"/>
          <w:szCs w:val="20"/>
          <w:lang w:val="en-US" w:eastAsia="tr-TR"/>
        </w:rPr>
        <w:t xml:space="preserve">mpansasyona maruz kalabilir </w:t>
      </w:r>
      <w:r w:rsidR="00DB51C1" w:rsidRPr="00DB51C1">
        <w:rPr>
          <w:rFonts w:ascii="Arial" w:eastAsia="Times New Roman" w:hAnsi="Arial" w:cs="Arial"/>
          <w:b/>
          <w:color w:val="FF0000"/>
          <w:sz w:val="20"/>
          <w:szCs w:val="20"/>
          <w:vertAlign w:val="superscript"/>
          <w:lang w:val="en-US" w:eastAsia="tr-TR"/>
        </w:rPr>
        <w:t>21</w:t>
      </w:r>
      <w:proofErr w:type="gramStart"/>
      <w:r w:rsidR="00DB51C1" w:rsidRPr="00DB51C1">
        <w:rPr>
          <w:rFonts w:ascii="Arial" w:eastAsia="Times New Roman" w:hAnsi="Arial" w:cs="Arial"/>
          <w:b/>
          <w:color w:val="FF0000"/>
          <w:sz w:val="20"/>
          <w:szCs w:val="20"/>
          <w:vertAlign w:val="superscript"/>
          <w:lang w:val="en-US" w:eastAsia="tr-TR"/>
        </w:rPr>
        <w:t>,28</w:t>
      </w:r>
      <w:proofErr w:type="gramEnd"/>
      <w:r w:rsidR="00232CA9" w:rsidRPr="00232CA9">
        <w:rPr>
          <w:rFonts w:ascii="Arial" w:eastAsia="Times New Roman" w:hAnsi="Arial" w:cs="Arial"/>
          <w:color w:val="4472C4" w:themeColor="accent5"/>
          <w:sz w:val="20"/>
          <w:szCs w:val="20"/>
          <w:lang w:val="en-US" w:eastAsia="tr-TR"/>
        </w:rPr>
        <w:t>.</w:t>
      </w:r>
    </w:p>
    <w:p w:rsidR="00DB51C1" w:rsidRPr="00232CA9" w:rsidRDefault="00DB51C1" w:rsidP="00817FE9">
      <w:pPr>
        <w:spacing w:after="0" w:line="240" w:lineRule="auto"/>
        <w:rPr>
          <w:rFonts w:ascii="Arial" w:eastAsia="Times New Roman" w:hAnsi="Arial" w:cs="Arial"/>
          <w:color w:val="4472C4" w:themeColor="accent5"/>
          <w:sz w:val="20"/>
          <w:szCs w:val="20"/>
          <w:lang w:val="en-US" w:eastAsia="tr-TR"/>
        </w:rPr>
      </w:pPr>
    </w:p>
    <w:p w:rsidR="006523F9" w:rsidRPr="006523F9" w:rsidRDefault="00A51F7C" w:rsidP="00822680">
      <w:pPr>
        <w:pStyle w:val="ListeParagraf"/>
        <w:numPr>
          <w:ilvl w:val="0"/>
          <w:numId w:val="22"/>
        </w:numPr>
        <w:spacing w:after="0" w:line="240" w:lineRule="auto"/>
        <w:rPr>
          <w:rFonts w:ascii="Arial" w:eastAsia="Times New Roman" w:hAnsi="Arial" w:cs="Arial"/>
          <w:sz w:val="20"/>
          <w:szCs w:val="20"/>
          <w:lang w:val="en-US" w:eastAsia="tr-TR"/>
        </w:rPr>
      </w:pPr>
      <w:r w:rsidRPr="004268E3">
        <w:rPr>
          <w:rFonts w:ascii="Arial" w:eastAsia="Times New Roman" w:hAnsi="Arial" w:cs="Arial"/>
          <w:sz w:val="20"/>
          <w:szCs w:val="20"/>
          <w:lang w:val="en-US" w:eastAsia="tr-TR"/>
        </w:rPr>
        <w:t>New York'taki bir hastanede COVID-19 ile hastaneye kaldırılan 6439 hasta üzerinde yapılan bir araştırma,</w:t>
      </w:r>
      <w:r w:rsidR="00822680" w:rsidRPr="00822680">
        <w:t xml:space="preserve"> </w:t>
      </w:r>
      <w:r w:rsidR="00822680">
        <w:rPr>
          <w:rFonts w:ascii="Arial" w:eastAsia="Times New Roman" w:hAnsi="Arial" w:cs="Arial"/>
          <w:sz w:val="20"/>
          <w:szCs w:val="20"/>
          <w:lang w:val="en-US" w:eastAsia="tr-TR"/>
        </w:rPr>
        <w:t>KY öyküsünü</w:t>
      </w:r>
      <w:r w:rsidR="00822680" w:rsidRPr="00822680">
        <w:rPr>
          <w:rFonts w:ascii="Arial" w:eastAsia="Times New Roman" w:hAnsi="Arial" w:cs="Arial"/>
          <w:sz w:val="20"/>
          <w:szCs w:val="20"/>
          <w:lang w:val="en-US" w:eastAsia="tr-TR"/>
        </w:rPr>
        <w:t xml:space="preserve"> </w:t>
      </w:r>
      <w:r w:rsidR="00822680">
        <w:rPr>
          <w:rFonts w:ascii="Arial" w:eastAsia="Times New Roman" w:hAnsi="Arial" w:cs="Arial"/>
          <w:sz w:val="20"/>
          <w:szCs w:val="20"/>
          <w:lang w:val="en-US" w:eastAsia="tr-TR"/>
        </w:rPr>
        <w:t xml:space="preserve">hastanede </w:t>
      </w:r>
      <w:r w:rsidR="00822680" w:rsidRPr="00822680">
        <w:rPr>
          <w:rFonts w:ascii="Arial" w:eastAsia="Times New Roman" w:hAnsi="Arial" w:cs="Arial"/>
          <w:sz w:val="20"/>
          <w:szCs w:val="20"/>
          <w:lang w:val="en-US" w:eastAsia="tr-TR"/>
        </w:rPr>
        <w:t>daha uzun kalış süresi (altı güne karşı sekiz gün), artan mekanik ventilasyon riski (yüz</w:t>
      </w:r>
      <w:r w:rsidR="00822680">
        <w:rPr>
          <w:rFonts w:ascii="Arial" w:eastAsia="Times New Roman" w:hAnsi="Arial" w:cs="Arial"/>
          <w:sz w:val="20"/>
          <w:szCs w:val="20"/>
          <w:lang w:val="en-US" w:eastAsia="tr-TR"/>
        </w:rPr>
        <w:t>de 11,9'a karşı 22.8) ve mortalite (yüzde 24,9'a karşılık 40,0) dahil olumsuz olaylar ile ilişkili buldu</w:t>
      </w:r>
      <w:r w:rsidRPr="00822680">
        <w:rPr>
          <w:rFonts w:ascii="Arial" w:eastAsia="Times New Roman" w:hAnsi="Arial" w:cs="Arial"/>
          <w:b/>
          <w:color w:val="FF0000"/>
          <w:sz w:val="20"/>
          <w:szCs w:val="20"/>
          <w:vertAlign w:val="superscript"/>
          <w:lang w:val="en-US" w:eastAsia="tr-TR"/>
        </w:rPr>
        <w:t>48</w:t>
      </w:r>
      <w:r w:rsidRPr="00822680">
        <w:rPr>
          <w:rFonts w:ascii="Arial" w:eastAsia="Times New Roman" w:hAnsi="Arial" w:cs="Arial"/>
          <w:color w:val="4472C4" w:themeColor="accent5"/>
          <w:sz w:val="20"/>
          <w:szCs w:val="20"/>
          <w:lang w:val="en-US" w:eastAsia="tr-TR"/>
        </w:rPr>
        <w:t>.</w:t>
      </w:r>
    </w:p>
    <w:p w:rsidR="00AB1715" w:rsidRPr="00456735" w:rsidRDefault="00F1660F" w:rsidP="00817FE9">
      <w:pPr>
        <w:pStyle w:val="ListeParagraf"/>
        <w:numPr>
          <w:ilvl w:val="0"/>
          <w:numId w:val="9"/>
        </w:numPr>
        <w:spacing w:after="0" w:line="240" w:lineRule="auto"/>
        <w:rPr>
          <w:rFonts w:ascii="Arial" w:eastAsia="Times New Roman" w:hAnsi="Arial" w:cs="Arial"/>
          <w:sz w:val="20"/>
          <w:szCs w:val="20"/>
          <w:lang w:val="en-US" w:eastAsia="tr-TR"/>
        </w:rPr>
      </w:pPr>
      <w:r w:rsidRPr="00F1660F">
        <w:t xml:space="preserve"> </w:t>
      </w:r>
      <w:r w:rsidR="00C426D9" w:rsidRPr="00822680">
        <w:rPr>
          <w:rFonts w:ascii="Arial" w:eastAsia="Times New Roman" w:hAnsi="Arial" w:cs="Arial"/>
          <w:sz w:val="20"/>
          <w:szCs w:val="20"/>
          <w:lang w:val="en-US" w:eastAsia="tr-TR"/>
        </w:rPr>
        <w:t>S</w:t>
      </w:r>
      <w:r w:rsidRPr="00822680">
        <w:rPr>
          <w:rFonts w:ascii="Arial" w:eastAsia="Times New Roman" w:hAnsi="Arial" w:cs="Arial"/>
          <w:sz w:val="20"/>
          <w:szCs w:val="20"/>
          <w:lang w:val="en-US" w:eastAsia="tr-TR"/>
        </w:rPr>
        <w:t>VEF'den bağımsız olarak, farklı kalp yetmezliği tip</w:t>
      </w:r>
      <w:r w:rsidR="00822680">
        <w:rPr>
          <w:rFonts w:ascii="Arial" w:eastAsia="Times New Roman" w:hAnsi="Arial" w:cs="Arial"/>
          <w:sz w:val="20"/>
          <w:szCs w:val="20"/>
          <w:lang w:val="en-US" w:eastAsia="tr-TR"/>
        </w:rPr>
        <w:t>lerine sahip hastalarda</w:t>
      </w:r>
      <w:r w:rsidRPr="00822680">
        <w:rPr>
          <w:rFonts w:ascii="Arial" w:eastAsia="Times New Roman" w:hAnsi="Arial" w:cs="Arial"/>
          <w:sz w:val="20"/>
          <w:szCs w:val="20"/>
          <w:lang w:val="en-US" w:eastAsia="tr-TR"/>
        </w:rPr>
        <w:t xml:space="preserve"> sonuçlar benzerdi.</w:t>
      </w:r>
    </w:p>
    <w:p w:rsidR="006523F9" w:rsidRDefault="007050AB" w:rsidP="00817FE9">
      <w:pPr>
        <w:spacing w:after="0" w:line="240" w:lineRule="auto"/>
      </w:pPr>
      <w:r w:rsidRPr="006523F9">
        <w:rPr>
          <w:rFonts w:ascii="Arial" w:eastAsia="Times New Roman" w:hAnsi="Arial" w:cs="Arial"/>
          <w:sz w:val="20"/>
          <w:szCs w:val="20"/>
          <w:lang w:val="en-US" w:eastAsia="tr-TR"/>
        </w:rPr>
        <w:t>K</w:t>
      </w:r>
      <w:r w:rsidR="00AB1715" w:rsidRPr="006523F9">
        <w:rPr>
          <w:rFonts w:ascii="Arial" w:eastAsia="Times New Roman" w:hAnsi="Arial" w:cs="Arial"/>
          <w:sz w:val="20"/>
          <w:szCs w:val="20"/>
          <w:lang w:val="en-US" w:eastAsia="tr-TR"/>
        </w:rPr>
        <w:t>OVID-</w:t>
      </w:r>
      <w:proofErr w:type="gramStart"/>
      <w:r w:rsidR="00AB1715" w:rsidRPr="006523F9">
        <w:rPr>
          <w:rFonts w:ascii="Arial" w:eastAsia="Times New Roman" w:hAnsi="Arial" w:cs="Arial"/>
          <w:sz w:val="20"/>
          <w:szCs w:val="20"/>
          <w:lang w:val="en-US" w:eastAsia="tr-TR"/>
        </w:rPr>
        <w:t>19'lu</w:t>
      </w:r>
      <w:proofErr w:type="gramEnd"/>
      <w:r w:rsidR="00AB1715" w:rsidRPr="006523F9">
        <w:rPr>
          <w:rFonts w:ascii="Arial" w:eastAsia="Times New Roman" w:hAnsi="Arial" w:cs="Arial"/>
          <w:sz w:val="20"/>
          <w:szCs w:val="20"/>
          <w:lang w:val="en-US" w:eastAsia="tr-TR"/>
        </w:rPr>
        <w:t xml:space="preserve"> hastalarda KY insidansı hakkında sınırlı veri mevcuttur.</w:t>
      </w:r>
      <w:r w:rsidR="00AB1715" w:rsidRPr="006523F9">
        <w:t xml:space="preserve"> </w:t>
      </w:r>
    </w:p>
    <w:p w:rsidR="00AB1715" w:rsidRPr="006523F9" w:rsidRDefault="00AB1715" w:rsidP="006523F9">
      <w:pPr>
        <w:pStyle w:val="ListeParagraf"/>
        <w:numPr>
          <w:ilvl w:val="0"/>
          <w:numId w:val="22"/>
        </w:numPr>
        <w:spacing w:after="0" w:line="240" w:lineRule="auto"/>
        <w:rPr>
          <w:rFonts w:ascii="Arial" w:eastAsia="Times New Roman" w:hAnsi="Arial" w:cs="Arial"/>
          <w:color w:val="4472C4" w:themeColor="accent5"/>
          <w:sz w:val="20"/>
          <w:szCs w:val="20"/>
          <w:lang w:val="en-US" w:eastAsia="tr-TR"/>
        </w:rPr>
      </w:pPr>
      <w:r w:rsidRPr="006523F9">
        <w:rPr>
          <w:rFonts w:ascii="Arial" w:eastAsia="Times New Roman" w:hAnsi="Arial" w:cs="Arial"/>
          <w:sz w:val="20"/>
          <w:szCs w:val="20"/>
          <w:lang w:val="en-US" w:eastAsia="tr-TR"/>
        </w:rPr>
        <w:t>Wuhan'da COVID-19 ile hastaneye kaldırılan 799 hastanın retrospektif bir çalışmasında,</w:t>
      </w:r>
      <w:r w:rsidRPr="006523F9">
        <w:t xml:space="preserve"> </w:t>
      </w:r>
      <w:r w:rsidRPr="006523F9">
        <w:rPr>
          <w:rFonts w:ascii="Arial" w:eastAsia="Times New Roman" w:hAnsi="Arial" w:cs="Arial"/>
          <w:sz w:val="20"/>
          <w:szCs w:val="20"/>
          <w:lang w:val="en-US" w:eastAsia="tr-TR"/>
        </w:rPr>
        <w:t xml:space="preserve">Kombine gruplarda kronik KY'nin başlangıçtaki prevalansı yüzde 1'den az olmasına rağmen, KY ölen hastaların yüzde 49'unda ve iyileşen hastaların yüzde 3'ünde bir komplikasyon olarak tanımlandı </w:t>
      </w:r>
      <w:r w:rsidRPr="006523F9">
        <w:rPr>
          <w:rFonts w:ascii="Arial" w:eastAsia="Times New Roman" w:hAnsi="Arial" w:cs="Arial"/>
          <w:b/>
          <w:color w:val="FF0000"/>
          <w:sz w:val="20"/>
          <w:szCs w:val="20"/>
          <w:vertAlign w:val="superscript"/>
          <w:lang w:val="en-US" w:eastAsia="tr-TR"/>
        </w:rPr>
        <w:t>49</w:t>
      </w:r>
      <w:r w:rsidRPr="006523F9">
        <w:rPr>
          <w:rFonts w:ascii="Arial" w:eastAsia="Times New Roman" w:hAnsi="Arial" w:cs="Arial"/>
          <w:color w:val="4472C4" w:themeColor="accent5"/>
          <w:sz w:val="20"/>
          <w:szCs w:val="20"/>
          <w:lang w:val="en-US" w:eastAsia="tr-TR"/>
        </w:rPr>
        <w:t>.</w:t>
      </w:r>
    </w:p>
    <w:p w:rsidR="0025630F" w:rsidRPr="00456735" w:rsidRDefault="007162B0" w:rsidP="00817FE9">
      <w:pPr>
        <w:pStyle w:val="ListeParagraf"/>
        <w:numPr>
          <w:ilvl w:val="0"/>
          <w:numId w:val="23"/>
        </w:numPr>
        <w:spacing w:after="0" w:line="240" w:lineRule="auto"/>
        <w:rPr>
          <w:rFonts w:ascii="Arial" w:eastAsia="Times New Roman" w:hAnsi="Arial" w:cs="Arial"/>
          <w:color w:val="4472C4" w:themeColor="accent5"/>
          <w:sz w:val="20"/>
          <w:szCs w:val="20"/>
          <w:lang w:val="en-US" w:eastAsia="tr-TR"/>
        </w:rPr>
      </w:pPr>
      <w:r w:rsidRPr="00B13F8B">
        <w:rPr>
          <w:rFonts w:ascii="Arial" w:eastAsia="Times New Roman" w:hAnsi="Arial" w:cs="Arial"/>
          <w:sz w:val="20"/>
          <w:szCs w:val="20"/>
          <w:lang w:val="en-US" w:eastAsia="tr-TR"/>
        </w:rPr>
        <w:t>Wuhan'daki diğer iki tıp merkezinde hastaneye kaldırılan 191 hasta üzerinde yapılan bir çalışmada,</w:t>
      </w:r>
      <w:r w:rsidRPr="00B13F8B">
        <w:t xml:space="preserve"> </w:t>
      </w:r>
      <w:r w:rsidRPr="00B13F8B">
        <w:rPr>
          <w:rFonts w:ascii="Arial" w:eastAsia="Times New Roman" w:hAnsi="Arial" w:cs="Arial"/>
          <w:sz w:val="20"/>
          <w:szCs w:val="20"/>
          <w:lang w:val="en-US" w:eastAsia="tr-TR"/>
        </w:rPr>
        <w:t xml:space="preserve">Kalp yetmezliği, ölen hastaların yüzde 52'sinde ve iyileşen hastaların yüzde 12'sinde tespit edildi </w:t>
      </w:r>
      <w:r w:rsidRPr="00B13F8B">
        <w:rPr>
          <w:rFonts w:ascii="Arial" w:eastAsia="Times New Roman" w:hAnsi="Arial" w:cs="Arial"/>
          <w:b/>
          <w:color w:val="FF0000"/>
          <w:sz w:val="20"/>
          <w:szCs w:val="20"/>
          <w:vertAlign w:val="superscript"/>
          <w:lang w:val="en-US" w:eastAsia="tr-TR"/>
        </w:rPr>
        <w:t>50</w:t>
      </w:r>
      <w:r w:rsidRPr="00B13F8B">
        <w:rPr>
          <w:rFonts w:ascii="Arial" w:eastAsia="Times New Roman" w:hAnsi="Arial" w:cs="Arial"/>
          <w:color w:val="4472C4" w:themeColor="accent5"/>
          <w:sz w:val="20"/>
          <w:szCs w:val="20"/>
          <w:lang w:val="en-US" w:eastAsia="tr-TR"/>
        </w:rPr>
        <w:t>.</w:t>
      </w:r>
      <w:r w:rsidR="0025630F" w:rsidRPr="00B13F8B">
        <w:rPr>
          <w:rFonts w:ascii="Arial" w:eastAsia="Times New Roman" w:hAnsi="Arial" w:cs="Arial"/>
          <w:color w:val="4472C4" w:themeColor="accent5"/>
          <w:sz w:val="20"/>
          <w:szCs w:val="20"/>
          <w:lang w:val="en-US" w:eastAsia="tr-TR"/>
        </w:rPr>
        <w:t>.</w:t>
      </w:r>
    </w:p>
    <w:p w:rsidR="0025630F" w:rsidRPr="00545D35" w:rsidRDefault="00545D35" w:rsidP="00545D35">
      <w:pPr>
        <w:spacing w:after="0" w:line="240" w:lineRule="auto"/>
        <w:rPr>
          <w:rFonts w:ascii="Arial" w:eastAsia="Times New Roman" w:hAnsi="Arial" w:cs="Arial"/>
          <w:sz w:val="20"/>
          <w:szCs w:val="20"/>
          <w:lang w:val="en-US" w:eastAsia="tr-TR"/>
        </w:rPr>
      </w:pPr>
      <w:r w:rsidRPr="00545D35">
        <w:rPr>
          <w:rFonts w:ascii="Arial" w:eastAsia="Times New Roman" w:hAnsi="Arial" w:cs="Arial"/>
          <w:sz w:val="20"/>
          <w:szCs w:val="20"/>
          <w:lang w:val="en-US" w:eastAsia="tr-TR"/>
        </w:rPr>
        <w:t>Hastanede yatanK</w:t>
      </w:r>
      <w:r w:rsidR="00180B92" w:rsidRPr="00545D35">
        <w:rPr>
          <w:rFonts w:ascii="Arial" w:eastAsia="Times New Roman" w:hAnsi="Arial" w:cs="Arial"/>
          <w:sz w:val="20"/>
          <w:szCs w:val="20"/>
          <w:lang w:val="en-US" w:eastAsia="tr-TR"/>
        </w:rPr>
        <w:t xml:space="preserve">COVID-19 hastalarının bazı serilerinde akut KY insidansı belgelenmemiş olsa da, özellikle aşağıda açıklandığı gibi kardiyak </w:t>
      </w:r>
      <w:proofErr w:type="gramStart"/>
      <w:r w:rsidRPr="00545D35">
        <w:rPr>
          <w:rFonts w:ascii="Arial" w:eastAsia="Times New Roman" w:hAnsi="Arial" w:cs="Arial"/>
          <w:sz w:val="20"/>
          <w:szCs w:val="20"/>
          <w:lang w:val="en-US" w:eastAsia="tr-TR"/>
        </w:rPr>
        <w:t xml:space="preserve">hasar </w:t>
      </w:r>
      <w:r w:rsidR="00180B92" w:rsidRPr="00545D35">
        <w:rPr>
          <w:rFonts w:ascii="Arial" w:eastAsia="Times New Roman" w:hAnsi="Arial" w:cs="Arial"/>
          <w:sz w:val="20"/>
          <w:szCs w:val="20"/>
          <w:lang w:val="en-US" w:eastAsia="tr-TR"/>
        </w:rPr>
        <w:t xml:space="preserve"> kanıtı</w:t>
      </w:r>
      <w:proofErr w:type="gramEnd"/>
      <w:r w:rsidR="00180B92" w:rsidRPr="00545D35">
        <w:rPr>
          <w:rFonts w:ascii="Arial" w:eastAsia="Times New Roman" w:hAnsi="Arial" w:cs="Arial"/>
          <w:sz w:val="20"/>
          <w:szCs w:val="20"/>
          <w:lang w:val="en-US" w:eastAsia="tr-TR"/>
        </w:rPr>
        <w:t xml:space="preserve"> olan hastalarda yüksek natriüretik peptitler (BNP ve NT-proBNP gibi) yaygındır.</w:t>
      </w:r>
    </w:p>
    <w:p w:rsidR="00A2087E" w:rsidRDefault="00A2087E" w:rsidP="00817FE9">
      <w:pPr>
        <w:spacing w:after="0" w:line="240" w:lineRule="auto"/>
        <w:rPr>
          <w:rFonts w:ascii="Arial" w:eastAsia="Times New Roman" w:hAnsi="Arial" w:cs="Arial"/>
          <w:b/>
          <w:bCs/>
          <w:color w:val="232323"/>
          <w:sz w:val="24"/>
          <w:szCs w:val="24"/>
          <w:lang w:val="en-US" w:eastAsia="tr-TR"/>
        </w:rPr>
      </w:pPr>
    </w:p>
    <w:p w:rsidR="00477A3D" w:rsidRPr="00545D35" w:rsidRDefault="00477A3D" w:rsidP="00817FE9">
      <w:pPr>
        <w:spacing w:after="0" w:line="240" w:lineRule="auto"/>
        <w:rPr>
          <w:rFonts w:ascii="Arial" w:eastAsia="Times New Roman" w:hAnsi="Arial" w:cs="Arial"/>
          <w:bCs/>
          <w:sz w:val="20"/>
          <w:szCs w:val="20"/>
          <w:lang w:val="en-US" w:eastAsia="tr-TR"/>
        </w:rPr>
      </w:pPr>
      <w:r w:rsidRPr="00545D35">
        <w:rPr>
          <w:rFonts w:ascii="Times New Roman" w:eastAsia="Times New Roman" w:hAnsi="Times New Roman" w:cs="Times New Roman"/>
          <w:b/>
          <w:bCs/>
          <w:i/>
          <w:sz w:val="28"/>
          <w:szCs w:val="28"/>
          <w:lang w:val="en-US" w:eastAsia="tr-TR"/>
        </w:rPr>
        <w:t>Sağ kalp yetersizliği—</w:t>
      </w:r>
      <w:r w:rsidRPr="00545D35">
        <w:t xml:space="preserve"> </w:t>
      </w:r>
      <w:r w:rsidR="00545D35" w:rsidRPr="00545D35">
        <w:rPr>
          <w:rFonts w:ascii="Arial" w:eastAsia="Times New Roman" w:hAnsi="Arial" w:cs="Arial"/>
          <w:bCs/>
          <w:sz w:val="20"/>
          <w:szCs w:val="20"/>
          <w:lang w:val="en-US" w:eastAsia="tr-TR"/>
        </w:rPr>
        <w:t>K</w:t>
      </w:r>
      <w:r w:rsidRPr="00545D35">
        <w:rPr>
          <w:rFonts w:ascii="Arial" w:eastAsia="Times New Roman" w:hAnsi="Arial" w:cs="Arial"/>
          <w:bCs/>
          <w:sz w:val="20"/>
          <w:szCs w:val="20"/>
          <w:lang w:val="en-US" w:eastAsia="tr-TR"/>
        </w:rPr>
        <w:t xml:space="preserve">OVID-19 hastalarında akut pulmoner emboli veya erişkin solunum sıkıntısı sendromu (ARDS [adult respiratory distress </w:t>
      </w:r>
      <w:proofErr w:type="gramStart"/>
      <w:r w:rsidRPr="00545D35">
        <w:rPr>
          <w:rFonts w:ascii="Arial" w:eastAsia="Times New Roman" w:hAnsi="Arial" w:cs="Arial"/>
          <w:bCs/>
          <w:sz w:val="20"/>
          <w:szCs w:val="20"/>
          <w:lang w:val="en-US" w:eastAsia="tr-TR"/>
        </w:rPr>
        <w:t>syndrome ]</w:t>
      </w:r>
      <w:proofErr w:type="gramEnd"/>
      <w:r w:rsidRPr="00545D35">
        <w:rPr>
          <w:rFonts w:ascii="Arial" w:eastAsia="Times New Roman" w:hAnsi="Arial" w:cs="Arial"/>
          <w:bCs/>
          <w:sz w:val="20"/>
          <w:szCs w:val="20"/>
          <w:lang w:val="en-US" w:eastAsia="tr-TR"/>
        </w:rPr>
        <w:t xml:space="preserve">) tarafından tetiklenen akut kor pulmonale (akut pulmoner hipertansiyona bağlı sağ KY) tanımlanmıştır </w:t>
      </w:r>
      <w:r w:rsidRPr="00477A3D">
        <w:rPr>
          <w:rFonts w:ascii="Arial" w:eastAsia="Times New Roman" w:hAnsi="Arial" w:cs="Arial"/>
          <w:b/>
          <w:bCs/>
          <w:color w:val="FF0000"/>
          <w:sz w:val="20"/>
          <w:szCs w:val="20"/>
          <w:vertAlign w:val="superscript"/>
          <w:lang w:val="en-US" w:eastAsia="tr-TR"/>
        </w:rPr>
        <w:t>7-</w:t>
      </w:r>
      <w:r w:rsidRPr="00477A3D">
        <w:rPr>
          <w:rFonts w:ascii="Times New Roman" w:eastAsia="Times New Roman" w:hAnsi="Times New Roman" w:cs="Times New Roman"/>
          <w:b/>
          <w:bCs/>
          <w:color w:val="FF0000"/>
          <w:sz w:val="20"/>
          <w:szCs w:val="20"/>
          <w:vertAlign w:val="superscript"/>
          <w:lang w:val="en-US" w:eastAsia="tr-TR"/>
        </w:rPr>
        <w:t>12,51</w:t>
      </w:r>
      <w:r w:rsidRPr="00545D35">
        <w:rPr>
          <w:rFonts w:ascii="Times New Roman" w:eastAsia="Times New Roman" w:hAnsi="Times New Roman" w:cs="Times New Roman"/>
          <w:b/>
          <w:bCs/>
          <w:i/>
          <w:sz w:val="28"/>
          <w:szCs w:val="28"/>
          <w:lang w:val="en-US" w:eastAsia="tr-TR"/>
        </w:rPr>
        <w:t>.</w:t>
      </w:r>
      <w:r w:rsidRPr="00545D35">
        <w:t xml:space="preserve"> </w:t>
      </w:r>
      <w:r w:rsidR="00545D35" w:rsidRPr="00545D35">
        <w:rPr>
          <w:rFonts w:ascii="Arial" w:eastAsia="Times New Roman" w:hAnsi="Arial" w:cs="Arial"/>
          <w:bCs/>
          <w:sz w:val="20"/>
          <w:szCs w:val="20"/>
          <w:lang w:val="en-US" w:eastAsia="tr-TR"/>
        </w:rPr>
        <w:t>K</w:t>
      </w:r>
      <w:r w:rsidRPr="00545D35">
        <w:rPr>
          <w:rFonts w:ascii="Arial" w:eastAsia="Times New Roman" w:hAnsi="Arial" w:cs="Arial"/>
          <w:bCs/>
          <w:sz w:val="20"/>
          <w:szCs w:val="20"/>
          <w:lang w:val="en-US" w:eastAsia="tr-TR"/>
        </w:rPr>
        <w:t>OVID-</w:t>
      </w:r>
      <w:proofErr w:type="gramStart"/>
      <w:r w:rsidRPr="00545D35">
        <w:rPr>
          <w:rFonts w:ascii="Arial" w:eastAsia="Times New Roman" w:hAnsi="Arial" w:cs="Arial"/>
          <w:bCs/>
          <w:sz w:val="20"/>
          <w:szCs w:val="20"/>
          <w:lang w:val="en-US" w:eastAsia="tr-TR"/>
        </w:rPr>
        <w:t>19'lu</w:t>
      </w:r>
      <w:proofErr w:type="gramEnd"/>
      <w:r w:rsidRPr="00545D35">
        <w:rPr>
          <w:rFonts w:ascii="Arial" w:eastAsia="Times New Roman" w:hAnsi="Arial" w:cs="Arial"/>
          <w:bCs/>
          <w:sz w:val="20"/>
          <w:szCs w:val="20"/>
          <w:lang w:val="en-US" w:eastAsia="tr-TR"/>
        </w:rPr>
        <w:t xml:space="preserve"> hastalar ARDS gelişimi için risk altındadır.</w:t>
      </w:r>
      <w:r w:rsidRPr="00545D35">
        <w:t xml:space="preserve"> </w:t>
      </w:r>
      <w:r w:rsidRPr="00545D35">
        <w:rPr>
          <w:rFonts w:ascii="Arial" w:eastAsia="Times New Roman" w:hAnsi="Arial" w:cs="Arial"/>
          <w:bCs/>
          <w:sz w:val="20"/>
          <w:szCs w:val="20"/>
          <w:lang w:val="en-US" w:eastAsia="tr-TR"/>
        </w:rPr>
        <w:t>Venöz tromboembolizm (yaygın derin ven trombozu ve pulmoner emb</w:t>
      </w:r>
      <w:r w:rsidR="00545D35" w:rsidRPr="00545D35">
        <w:rPr>
          <w:rFonts w:ascii="Arial" w:eastAsia="Times New Roman" w:hAnsi="Arial" w:cs="Arial"/>
          <w:bCs/>
          <w:sz w:val="20"/>
          <w:szCs w:val="20"/>
          <w:lang w:val="en-US" w:eastAsia="tr-TR"/>
        </w:rPr>
        <w:t>oli dahil) K</w:t>
      </w:r>
      <w:r w:rsidRPr="00545D35">
        <w:rPr>
          <w:rFonts w:ascii="Arial" w:eastAsia="Times New Roman" w:hAnsi="Arial" w:cs="Arial"/>
          <w:bCs/>
          <w:sz w:val="20"/>
          <w:szCs w:val="20"/>
          <w:lang w:val="en-US" w:eastAsia="tr-TR"/>
        </w:rPr>
        <w:t xml:space="preserve">OVID-19'lu kritik </w:t>
      </w:r>
      <w:proofErr w:type="gramStart"/>
      <w:r w:rsidRPr="00545D35">
        <w:rPr>
          <w:rFonts w:ascii="Arial" w:eastAsia="Times New Roman" w:hAnsi="Arial" w:cs="Arial"/>
          <w:bCs/>
          <w:sz w:val="20"/>
          <w:szCs w:val="20"/>
          <w:lang w:val="en-US" w:eastAsia="tr-TR"/>
        </w:rPr>
        <w:t>derecede  hasta</w:t>
      </w:r>
      <w:proofErr w:type="gramEnd"/>
      <w:r w:rsidRPr="00545D35">
        <w:rPr>
          <w:rFonts w:ascii="Arial" w:eastAsia="Times New Roman" w:hAnsi="Arial" w:cs="Arial"/>
          <w:bCs/>
          <w:sz w:val="20"/>
          <w:szCs w:val="20"/>
          <w:lang w:val="en-US" w:eastAsia="tr-TR"/>
        </w:rPr>
        <w:t xml:space="preserve"> hastalarda yaygındır.</w:t>
      </w:r>
    </w:p>
    <w:p w:rsidR="00D36174" w:rsidRPr="00D36174" w:rsidRDefault="00D36174" w:rsidP="00817FE9">
      <w:pPr>
        <w:spacing w:after="0" w:line="240" w:lineRule="auto"/>
        <w:rPr>
          <w:rFonts w:ascii="Times New Roman" w:eastAsia="Times New Roman" w:hAnsi="Times New Roman" w:cs="Times New Roman"/>
          <w:b/>
          <w:bCs/>
          <w:i/>
          <w:color w:val="4472C4" w:themeColor="accent5"/>
          <w:sz w:val="28"/>
          <w:szCs w:val="28"/>
          <w:lang w:val="en-US" w:eastAsia="tr-TR"/>
        </w:rPr>
      </w:pPr>
    </w:p>
    <w:p w:rsidR="00E22BB0" w:rsidRDefault="00D36174" w:rsidP="00817FE9">
      <w:pPr>
        <w:spacing w:after="0" w:line="240" w:lineRule="auto"/>
        <w:rPr>
          <w:rFonts w:ascii="Arial" w:eastAsia="Times New Roman" w:hAnsi="Arial" w:cs="Arial"/>
          <w:bCs/>
          <w:color w:val="0070C0"/>
          <w:sz w:val="20"/>
          <w:szCs w:val="20"/>
          <w:lang w:val="en-US" w:eastAsia="tr-TR"/>
        </w:rPr>
      </w:pPr>
      <w:r w:rsidRPr="00E22BB0">
        <w:rPr>
          <w:rFonts w:ascii="Times New Roman" w:eastAsia="Times New Roman" w:hAnsi="Times New Roman" w:cs="Times New Roman"/>
          <w:b/>
          <w:bCs/>
          <w:i/>
          <w:sz w:val="28"/>
          <w:szCs w:val="28"/>
          <w:lang w:val="en-US" w:eastAsia="tr-TR"/>
        </w:rPr>
        <w:lastRenderedPageBreak/>
        <w:t>Kardiyojenik şok—</w:t>
      </w:r>
      <w:r w:rsidRPr="00E22BB0">
        <w:t xml:space="preserve"> </w:t>
      </w:r>
      <w:r w:rsidRPr="00E22BB0">
        <w:rPr>
          <w:rFonts w:ascii="Arial" w:eastAsia="Times New Roman" w:hAnsi="Arial" w:cs="Arial"/>
          <w:bCs/>
          <w:sz w:val="20"/>
          <w:szCs w:val="20"/>
          <w:lang w:val="en-US" w:eastAsia="tr-TR"/>
        </w:rPr>
        <w:t>Vaka raporları, inotrop ve mekanik dolaşım desteği ve bazı durumlarda VA-ECMO (venoarterial extracorporeal membrane oxygenation</w:t>
      </w:r>
      <w:r w:rsidR="00E22BB0" w:rsidRPr="00E22BB0">
        <w:rPr>
          <w:rFonts w:ascii="Arial" w:eastAsia="Times New Roman" w:hAnsi="Arial" w:cs="Arial"/>
          <w:bCs/>
          <w:sz w:val="20"/>
          <w:szCs w:val="20"/>
          <w:lang w:val="en-US" w:eastAsia="tr-TR"/>
        </w:rPr>
        <w:t>) ile tedavi edilen K</w:t>
      </w:r>
      <w:r w:rsidRPr="00E22BB0">
        <w:rPr>
          <w:rFonts w:ascii="Arial" w:eastAsia="Times New Roman" w:hAnsi="Arial" w:cs="Arial"/>
          <w:bCs/>
          <w:sz w:val="20"/>
          <w:szCs w:val="20"/>
          <w:lang w:val="en-US" w:eastAsia="tr-TR"/>
        </w:rPr>
        <w:t>OVID-</w:t>
      </w:r>
      <w:proofErr w:type="gramStart"/>
      <w:r w:rsidRPr="00E22BB0">
        <w:rPr>
          <w:rFonts w:ascii="Arial" w:eastAsia="Times New Roman" w:hAnsi="Arial" w:cs="Arial"/>
          <w:bCs/>
          <w:sz w:val="20"/>
          <w:szCs w:val="20"/>
          <w:lang w:val="en-US" w:eastAsia="tr-TR"/>
        </w:rPr>
        <w:t>19’lu  akut</w:t>
      </w:r>
      <w:proofErr w:type="gramEnd"/>
      <w:r w:rsidRPr="00E22BB0">
        <w:rPr>
          <w:rFonts w:ascii="Arial" w:eastAsia="Times New Roman" w:hAnsi="Arial" w:cs="Arial"/>
          <w:bCs/>
          <w:sz w:val="20"/>
          <w:szCs w:val="20"/>
          <w:lang w:val="en-US" w:eastAsia="tr-TR"/>
        </w:rPr>
        <w:t xml:space="preserve"> kardiyojenik şoklu hastaları tanımlamıştır</w:t>
      </w:r>
      <w:r w:rsidRPr="00D36174">
        <w:rPr>
          <w:rFonts w:ascii="Arial" w:eastAsia="Times New Roman" w:hAnsi="Arial" w:cs="Arial"/>
          <w:b/>
          <w:bCs/>
          <w:color w:val="FF0000"/>
          <w:sz w:val="20"/>
          <w:szCs w:val="20"/>
          <w:vertAlign w:val="superscript"/>
          <w:lang w:val="en-US" w:eastAsia="tr-TR"/>
        </w:rPr>
        <w:t>27,52</w:t>
      </w:r>
      <w:r w:rsidRPr="004D48F3">
        <w:rPr>
          <w:rFonts w:ascii="Arial" w:eastAsia="Times New Roman" w:hAnsi="Arial" w:cs="Arial"/>
          <w:bCs/>
          <w:color w:val="0070C0"/>
          <w:sz w:val="20"/>
          <w:szCs w:val="20"/>
          <w:lang w:val="en-US" w:eastAsia="tr-TR"/>
        </w:rPr>
        <w:t>.</w:t>
      </w:r>
    </w:p>
    <w:p w:rsidR="00D36174" w:rsidRPr="00D36174" w:rsidRDefault="00D36174" w:rsidP="00817FE9">
      <w:pPr>
        <w:spacing w:after="0" w:line="240" w:lineRule="auto"/>
        <w:rPr>
          <w:rFonts w:ascii="Times New Roman" w:eastAsia="Times New Roman" w:hAnsi="Times New Roman" w:cs="Times New Roman"/>
          <w:b/>
          <w:bCs/>
          <w:i/>
          <w:color w:val="4472C4" w:themeColor="accent5"/>
          <w:sz w:val="28"/>
          <w:szCs w:val="28"/>
          <w:lang w:val="en-US" w:eastAsia="tr-TR"/>
        </w:rPr>
      </w:pPr>
      <w:r w:rsidRPr="004D48F3">
        <w:rPr>
          <w:rFonts w:ascii="Arial" w:hAnsi="Arial" w:cs="Arial"/>
          <w:color w:val="0070C0"/>
          <w:sz w:val="20"/>
          <w:szCs w:val="20"/>
        </w:rPr>
        <w:t xml:space="preserve"> </w:t>
      </w:r>
      <w:r w:rsidR="004D48F3" w:rsidRPr="00E22BB0">
        <w:rPr>
          <w:rFonts w:ascii="Arial" w:hAnsi="Arial" w:cs="Arial"/>
          <w:sz w:val="20"/>
          <w:szCs w:val="20"/>
        </w:rPr>
        <w:t xml:space="preserve">Olası stres kardiyomiyopatisini düşündüren </w:t>
      </w:r>
      <w:r w:rsidR="00E22BB0">
        <w:rPr>
          <w:rFonts w:ascii="Arial" w:hAnsi="Arial" w:cs="Arial"/>
          <w:sz w:val="20"/>
          <w:szCs w:val="20"/>
        </w:rPr>
        <w:t xml:space="preserve">ve </w:t>
      </w:r>
      <w:r w:rsidR="004D48F3" w:rsidRPr="00E22BB0">
        <w:rPr>
          <w:rFonts w:ascii="Arial" w:eastAsia="Times New Roman" w:hAnsi="Arial" w:cs="Arial"/>
          <w:bCs/>
          <w:sz w:val="20"/>
          <w:szCs w:val="20"/>
          <w:lang w:val="en-US" w:eastAsia="tr-TR"/>
        </w:rPr>
        <w:t>b</w:t>
      </w:r>
      <w:r w:rsidRPr="00E22BB0">
        <w:rPr>
          <w:rFonts w:ascii="Arial" w:eastAsia="Times New Roman" w:hAnsi="Arial" w:cs="Arial"/>
          <w:bCs/>
          <w:sz w:val="20"/>
          <w:szCs w:val="20"/>
          <w:lang w:val="en-US" w:eastAsia="tr-TR"/>
        </w:rPr>
        <w:t xml:space="preserve">irkaç gün </w:t>
      </w:r>
      <w:r w:rsidR="00E22BB0">
        <w:rPr>
          <w:rFonts w:ascii="Arial" w:eastAsia="Times New Roman" w:hAnsi="Arial" w:cs="Arial"/>
          <w:bCs/>
          <w:sz w:val="20"/>
          <w:szCs w:val="20"/>
          <w:lang w:val="en-US" w:eastAsia="tr-TR"/>
        </w:rPr>
        <w:t>içinde hızlı iyileşme</w:t>
      </w:r>
      <w:r w:rsidRPr="00E22BB0">
        <w:rPr>
          <w:rFonts w:ascii="Arial" w:eastAsia="Times New Roman" w:hAnsi="Arial" w:cs="Arial"/>
          <w:bCs/>
          <w:sz w:val="20"/>
          <w:szCs w:val="20"/>
          <w:lang w:val="en-US" w:eastAsia="tr-TR"/>
        </w:rPr>
        <w:t xml:space="preserve"> süreci ile bildirilen birkaç vakada tanımlanmıştır</w:t>
      </w:r>
      <w:r w:rsidR="004D48F3" w:rsidRPr="00E22BB0">
        <w:rPr>
          <w:rFonts w:ascii="Arial" w:eastAsia="Times New Roman" w:hAnsi="Arial" w:cs="Arial"/>
          <w:bCs/>
          <w:sz w:val="20"/>
          <w:szCs w:val="20"/>
          <w:lang w:val="en-US" w:eastAsia="tr-TR"/>
        </w:rPr>
        <w:t xml:space="preserve"> </w:t>
      </w:r>
      <w:proofErr w:type="gramStart"/>
      <w:r w:rsidR="004D48F3" w:rsidRPr="004D48F3">
        <w:rPr>
          <w:rFonts w:ascii="Arial" w:eastAsia="Times New Roman" w:hAnsi="Arial" w:cs="Arial"/>
          <w:b/>
          <w:bCs/>
          <w:color w:val="FF0000"/>
          <w:sz w:val="20"/>
          <w:szCs w:val="20"/>
          <w:vertAlign w:val="superscript"/>
          <w:lang w:val="en-US" w:eastAsia="tr-TR"/>
        </w:rPr>
        <w:t>28,29,53</w:t>
      </w:r>
      <w:proofErr w:type="gramEnd"/>
      <w:r w:rsidR="004D48F3" w:rsidRPr="004D48F3">
        <w:rPr>
          <w:rFonts w:ascii="Arial" w:eastAsia="Times New Roman" w:hAnsi="Arial" w:cs="Arial"/>
          <w:b/>
          <w:bCs/>
          <w:color w:val="FF0000"/>
          <w:sz w:val="20"/>
          <w:szCs w:val="20"/>
          <w:vertAlign w:val="superscript"/>
          <w:lang w:val="en-US" w:eastAsia="tr-TR"/>
        </w:rPr>
        <w:t>-56</w:t>
      </w:r>
      <w:r w:rsidRPr="00D36174">
        <w:rPr>
          <w:rFonts w:ascii="Arial" w:eastAsia="Times New Roman" w:hAnsi="Arial" w:cs="Arial"/>
          <w:bCs/>
          <w:color w:val="4472C4" w:themeColor="accent5"/>
          <w:sz w:val="20"/>
          <w:szCs w:val="20"/>
          <w:lang w:val="en-US" w:eastAsia="tr-TR"/>
        </w:rPr>
        <w:t>.</w:t>
      </w:r>
      <w:r w:rsidR="004D48F3" w:rsidRPr="004D48F3">
        <w:t xml:space="preserve"> </w:t>
      </w:r>
      <w:r w:rsidR="004D48F3" w:rsidRPr="00E22BB0">
        <w:rPr>
          <w:rFonts w:ascii="Arial" w:eastAsia="Times New Roman" w:hAnsi="Arial" w:cs="Arial"/>
          <w:bCs/>
          <w:sz w:val="20"/>
          <w:szCs w:val="20"/>
          <w:lang w:val="en-US" w:eastAsia="tr-TR"/>
        </w:rPr>
        <w:t xml:space="preserve">Bazı kardiyojenik şok vakalarında fulminan miyokarditten şüphelenilse de ventriküler fonksiyonun günler veya haftalar içinde düzeldiği görülmüştür; endomiyokardiyal biyopsi yapılmadığından </w:t>
      </w:r>
      <w:r w:rsidR="004D48F3" w:rsidRPr="004D48F3">
        <w:rPr>
          <w:rFonts w:ascii="Arial" w:eastAsia="Times New Roman" w:hAnsi="Arial" w:cs="Arial"/>
          <w:b/>
          <w:bCs/>
          <w:color w:val="FF0000"/>
          <w:sz w:val="20"/>
          <w:szCs w:val="20"/>
          <w:vertAlign w:val="superscript"/>
          <w:lang w:val="en-US" w:eastAsia="tr-TR"/>
        </w:rPr>
        <w:t>26,28,53,55,</w:t>
      </w:r>
      <w:r w:rsidR="004D48F3" w:rsidRPr="00BC6142">
        <w:rPr>
          <w:rFonts w:ascii="Arial" w:eastAsia="Times New Roman" w:hAnsi="Arial" w:cs="Arial"/>
          <w:b/>
          <w:bCs/>
          <w:color w:val="FF0000"/>
          <w:sz w:val="20"/>
          <w:szCs w:val="20"/>
          <w:vertAlign w:val="superscript"/>
          <w:lang w:val="en-US" w:eastAsia="tr-TR"/>
        </w:rPr>
        <w:t>56</w:t>
      </w:r>
      <w:r w:rsidR="004D48F3" w:rsidRPr="00E22BB0">
        <w:rPr>
          <w:rFonts w:ascii="Arial" w:eastAsia="Times New Roman" w:hAnsi="Arial" w:cs="Arial"/>
          <w:b/>
          <w:bCs/>
          <w:sz w:val="20"/>
          <w:szCs w:val="20"/>
          <w:vertAlign w:val="superscript"/>
          <w:lang w:val="en-US" w:eastAsia="tr-TR"/>
        </w:rPr>
        <w:t xml:space="preserve"> </w:t>
      </w:r>
      <w:r w:rsidR="004D48F3" w:rsidRPr="00E22BB0">
        <w:rPr>
          <w:rFonts w:ascii="Arial" w:eastAsia="Times New Roman" w:hAnsi="Arial" w:cs="Arial"/>
          <w:bCs/>
          <w:sz w:val="20"/>
          <w:szCs w:val="20"/>
          <w:lang w:val="en-US" w:eastAsia="tr-TR"/>
        </w:rPr>
        <w:t>veya yapıldığında miyokardit bulguları göstermediğinden</w:t>
      </w:r>
      <w:r w:rsidR="004D48F3">
        <w:rPr>
          <w:rFonts w:ascii="Arial" w:eastAsia="Times New Roman" w:hAnsi="Arial" w:cs="Arial"/>
          <w:bCs/>
          <w:color w:val="4472C4" w:themeColor="accent5"/>
          <w:sz w:val="20"/>
          <w:szCs w:val="20"/>
          <w:lang w:val="en-US" w:eastAsia="tr-TR"/>
        </w:rPr>
        <w:t xml:space="preserve"> </w:t>
      </w:r>
      <w:r w:rsidR="004D48F3" w:rsidRPr="004D48F3">
        <w:rPr>
          <w:rFonts w:ascii="Arial" w:eastAsia="Times New Roman" w:hAnsi="Arial" w:cs="Arial"/>
          <w:b/>
          <w:bCs/>
          <w:color w:val="FF0000"/>
          <w:sz w:val="20"/>
          <w:szCs w:val="20"/>
          <w:vertAlign w:val="superscript"/>
          <w:lang w:val="en-US" w:eastAsia="tr-TR"/>
        </w:rPr>
        <w:t>29,54</w:t>
      </w:r>
      <w:r w:rsidR="004D48F3" w:rsidRPr="004D48F3">
        <w:rPr>
          <w:rFonts w:ascii="Arial" w:eastAsia="Times New Roman" w:hAnsi="Arial" w:cs="Arial"/>
          <w:bCs/>
          <w:color w:val="FF0000"/>
          <w:sz w:val="20"/>
          <w:szCs w:val="20"/>
          <w:lang w:val="en-US" w:eastAsia="tr-TR"/>
        </w:rPr>
        <w:t xml:space="preserve"> </w:t>
      </w:r>
      <w:r w:rsidR="004D48F3" w:rsidRPr="00E22BB0">
        <w:rPr>
          <w:rFonts w:ascii="Arial" w:eastAsia="Times New Roman" w:hAnsi="Arial" w:cs="Arial"/>
          <w:bCs/>
          <w:sz w:val="20"/>
          <w:szCs w:val="20"/>
          <w:lang w:val="en-US" w:eastAsia="tr-TR"/>
        </w:rPr>
        <w:t>bu tanı genellikle konulamamıştır.</w:t>
      </w:r>
    </w:p>
    <w:p w:rsidR="00A2087E" w:rsidRDefault="00A2087E" w:rsidP="00817FE9">
      <w:pPr>
        <w:spacing w:after="0" w:line="240" w:lineRule="auto"/>
        <w:rPr>
          <w:rFonts w:ascii="Arial" w:eastAsia="Times New Roman" w:hAnsi="Arial" w:cs="Arial"/>
          <w:b/>
          <w:bCs/>
          <w:color w:val="232323"/>
          <w:sz w:val="24"/>
          <w:szCs w:val="24"/>
          <w:lang w:val="en-US" w:eastAsia="tr-TR"/>
        </w:rPr>
      </w:pPr>
    </w:p>
    <w:p w:rsidR="003F6D04" w:rsidRPr="00BC6142" w:rsidRDefault="003F6D04" w:rsidP="00817FE9">
      <w:pPr>
        <w:spacing w:after="0" w:line="240" w:lineRule="auto"/>
        <w:rPr>
          <w:rFonts w:ascii="Arial" w:eastAsia="Times New Roman" w:hAnsi="Arial" w:cs="Arial"/>
          <w:bCs/>
          <w:sz w:val="20"/>
          <w:szCs w:val="20"/>
          <w:lang w:val="en-US" w:eastAsia="tr-TR"/>
        </w:rPr>
      </w:pPr>
      <w:r w:rsidRPr="00E22BB0">
        <w:rPr>
          <w:rFonts w:ascii="Times New Roman" w:eastAsia="Times New Roman" w:hAnsi="Times New Roman" w:cs="Times New Roman"/>
          <w:b/>
          <w:bCs/>
          <w:i/>
          <w:sz w:val="28"/>
          <w:szCs w:val="28"/>
          <w:lang w:val="en-US" w:eastAsia="tr-TR"/>
        </w:rPr>
        <w:t>Erişkinde Çoklu system İnflamatuar sendrom</w:t>
      </w:r>
      <w:r w:rsidRPr="00E22BB0">
        <w:rPr>
          <w:rFonts w:ascii="Arial" w:eastAsia="Times New Roman" w:hAnsi="Arial" w:cs="Arial"/>
          <w:b/>
          <w:bCs/>
          <w:sz w:val="24"/>
          <w:szCs w:val="24"/>
          <w:lang w:val="en-US" w:eastAsia="tr-TR"/>
        </w:rPr>
        <w:t xml:space="preserve"> </w:t>
      </w:r>
      <w:r w:rsidRPr="00E22BB0">
        <w:rPr>
          <w:rFonts w:ascii="Arial" w:eastAsia="Times New Roman" w:hAnsi="Arial" w:cs="Arial"/>
          <w:bCs/>
          <w:i/>
          <w:sz w:val="20"/>
          <w:szCs w:val="20"/>
          <w:lang w:val="en-US" w:eastAsia="tr-TR"/>
        </w:rPr>
        <w:t>(MIS-A [Multisystem inflammatory syndrome in adults</w:t>
      </w:r>
      <w:proofErr w:type="gramStart"/>
      <w:r w:rsidRPr="00E22BB0">
        <w:rPr>
          <w:rFonts w:ascii="Arial" w:eastAsia="Times New Roman" w:hAnsi="Arial" w:cs="Arial"/>
          <w:bCs/>
          <w:i/>
          <w:sz w:val="20"/>
          <w:szCs w:val="20"/>
          <w:lang w:val="en-US" w:eastAsia="tr-TR"/>
        </w:rPr>
        <w:t>] )</w:t>
      </w:r>
      <w:proofErr w:type="gramEnd"/>
      <w:r w:rsidR="003E2678" w:rsidRPr="00E22BB0">
        <w:t xml:space="preserve"> </w:t>
      </w:r>
      <w:r w:rsidR="003E2678" w:rsidRPr="00E22BB0">
        <w:rPr>
          <w:rFonts w:ascii="Times New Roman" w:eastAsia="Times New Roman" w:hAnsi="Times New Roman" w:cs="Times New Roman"/>
          <w:b/>
          <w:bCs/>
          <w:i/>
          <w:sz w:val="28"/>
          <w:szCs w:val="28"/>
          <w:lang w:val="en-US" w:eastAsia="tr-TR"/>
        </w:rPr>
        <w:t>—</w:t>
      </w:r>
      <w:r w:rsidR="003E2678" w:rsidRPr="00E22BB0">
        <w:t xml:space="preserve"> </w:t>
      </w:r>
      <w:r w:rsidR="003E2678" w:rsidRPr="00E22BB0">
        <w:rPr>
          <w:rFonts w:ascii="Arial" w:eastAsia="Times New Roman" w:hAnsi="Arial" w:cs="Arial"/>
          <w:bCs/>
          <w:sz w:val="20"/>
          <w:szCs w:val="20"/>
          <w:lang w:val="en-US" w:eastAsia="tr-TR"/>
        </w:rPr>
        <w:t>Çoklu</w:t>
      </w:r>
      <w:r w:rsidR="00E22BB0">
        <w:rPr>
          <w:rFonts w:ascii="Arial" w:eastAsia="Times New Roman" w:hAnsi="Arial" w:cs="Arial"/>
          <w:bCs/>
          <w:sz w:val="20"/>
          <w:szCs w:val="20"/>
          <w:lang w:val="en-US" w:eastAsia="tr-TR"/>
        </w:rPr>
        <w:t xml:space="preserve"> </w:t>
      </w:r>
      <w:r w:rsidR="00E22BB0" w:rsidRPr="00E22BB0">
        <w:rPr>
          <w:rFonts w:ascii="Arial" w:eastAsia="Times New Roman" w:hAnsi="Arial" w:cs="Arial"/>
          <w:bCs/>
          <w:sz w:val="20"/>
          <w:szCs w:val="20"/>
          <w:lang w:val="en-US" w:eastAsia="tr-TR"/>
        </w:rPr>
        <w:t>sistem inflamatuar sendrom</w:t>
      </w:r>
      <w:r w:rsidR="003E2678" w:rsidRPr="00E22BB0">
        <w:rPr>
          <w:rFonts w:ascii="Arial" w:eastAsia="Times New Roman" w:hAnsi="Arial" w:cs="Arial"/>
          <w:bCs/>
          <w:sz w:val="20"/>
          <w:szCs w:val="20"/>
          <w:lang w:val="en-US" w:eastAsia="tr-TR"/>
        </w:rPr>
        <w:t>u MIS</w:t>
      </w:r>
      <w:r w:rsidR="003E2678">
        <w:rPr>
          <w:rFonts w:ascii="Arial" w:eastAsia="Times New Roman" w:hAnsi="Arial" w:cs="Arial"/>
          <w:bCs/>
          <w:color w:val="0070C0"/>
          <w:sz w:val="20"/>
          <w:szCs w:val="20"/>
          <w:lang w:val="en-US" w:eastAsia="tr-TR"/>
        </w:rPr>
        <w:t xml:space="preserve"> </w:t>
      </w:r>
      <w:r w:rsidR="003E2678" w:rsidRPr="00BC6142">
        <w:rPr>
          <w:rFonts w:ascii="Arial" w:eastAsia="Times New Roman" w:hAnsi="Arial" w:cs="Arial"/>
          <w:bCs/>
          <w:sz w:val="20"/>
          <w:szCs w:val="20"/>
          <w:lang w:val="en-US" w:eastAsia="tr-TR"/>
        </w:rPr>
        <w:t>(Multisystem inflammatory syndrome) başlangıçta yakın zamanda COVID-19 enfeksiyonu olan çocuklarda (MIS-Ç)  “ateş, gastrointestinal semptomlar, şok, SV sistolik disfonksiyonu ve yüksek inflamatuar markerler ile ilişkili Kawasaki benzeri bir hastalık olarak tanımlandı.</w:t>
      </w:r>
    </w:p>
    <w:p w:rsidR="008C7C12" w:rsidRPr="00817FE9" w:rsidRDefault="008C7C12" w:rsidP="00817FE9">
      <w:pPr>
        <w:spacing w:after="0" w:line="240" w:lineRule="auto"/>
        <w:rPr>
          <w:rFonts w:ascii="Arial" w:eastAsia="Times New Roman" w:hAnsi="Arial" w:cs="Arial"/>
          <w:color w:val="232323"/>
          <w:sz w:val="24"/>
          <w:szCs w:val="24"/>
          <w:lang w:val="en-US" w:eastAsia="tr-TR"/>
        </w:rPr>
      </w:pPr>
    </w:p>
    <w:p w:rsidR="008C7C12" w:rsidRPr="008C7C12" w:rsidRDefault="002A2284" w:rsidP="008C7C12">
      <w:pPr>
        <w:pStyle w:val="ListeParagraf"/>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70C0"/>
          <w:sz w:val="20"/>
          <w:szCs w:val="20"/>
          <w:lang w:val="en-US" w:eastAsia="tr-TR"/>
        </w:rPr>
      </w:pPr>
      <w:r w:rsidRPr="00BC6142">
        <w:rPr>
          <w:rFonts w:ascii="Arial" w:eastAsia="Times New Roman" w:hAnsi="Arial" w:cs="Arial"/>
          <w:sz w:val="20"/>
          <w:szCs w:val="20"/>
          <w:lang w:val="en-US" w:eastAsia="tr-TR"/>
        </w:rPr>
        <w:t>Benzer MIS vakaları, ateş, gastrointes</w:t>
      </w:r>
      <w:r w:rsidR="00306BD8" w:rsidRPr="00BC6142">
        <w:rPr>
          <w:rFonts w:ascii="Arial" w:eastAsia="Times New Roman" w:hAnsi="Arial" w:cs="Arial"/>
          <w:sz w:val="20"/>
          <w:szCs w:val="20"/>
          <w:lang w:val="en-US" w:eastAsia="tr-TR"/>
        </w:rPr>
        <w:t>tinal semptomlar ve vazopleji</w:t>
      </w:r>
      <w:r w:rsidR="0060784C" w:rsidRPr="00BC6142">
        <w:rPr>
          <w:rFonts w:ascii="Arial" w:eastAsia="Times New Roman" w:hAnsi="Arial" w:cs="Arial"/>
          <w:sz w:val="20"/>
          <w:szCs w:val="20"/>
          <w:lang w:val="en-US" w:eastAsia="tr-TR"/>
        </w:rPr>
        <w:t xml:space="preserve"> </w:t>
      </w:r>
      <w:proofErr w:type="gramStart"/>
      <w:r w:rsidR="0060784C" w:rsidRPr="00BC6142">
        <w:rPr>
          <w:rFonts w:ascii="Arial" w:eastAsia="Times New Roman" w:hAnsi="Arial" w:cs="Arial"/>
          <w:sz w:val="20"/>
          <w:szCs w:val="20"/>
          <w:lang w:val="en-US" w:eastAsia="tr-TR"/>
        </w:rPr>
        <w:t>(</w:t>
      </w:r>
      <w:r w:rsidR="00BC6142" w:rsidRPr="00BC6142">
        <w:rPr>
          <w:rFonts w:ascii="Arial" w:eastAsia="Times New Roman" w:hAnsi="Arial" w:cs="Arial"/>
          <w:sz w:val="20"/>
          <w:szCs w:val="20"/>
          <w:lang w:val="en-US" w:eastAsia="tr-TR"/>
        </w:rPr>
        <w:t xml:space="preserve"> ‘</w:t>
      </w:r>
      <w:r w:rsidR="00BC6142" w:rsidRPr="00BC6142">
        <w:rPr>
          <w:rFonts w:ascii="Times New Roman" w:eastAsia="Times New Roman" w:hAnsi="Times New Roman" w:cs="Times New Roman"/>
          <w:i/>
          <w:sz w:val="20"/>
          <w:szCs w:val="20"/>
          <w:lang w:val="en-US" w:eastAsia="tr-TR"/>
        </w:rPr>
        <w:t>Vazopleji’</w:t>
      </w:r>
      <w:proofErr w:type="gramEnd"/>
      <w:r w:rsidR="00BC6142" w:rsidRPr="00BC6142">
        <w:rPr>
          <w:rFonts w:ascii="Times New Roman" w:eastAsia="Times New Roman" w:hAnsi="Times New Roman" w:cs="Times New Roman"/>
          <w:i/>
          <w:sz w:val="20"/>
          <w:szCs w:val="20"/>
          <w:lang w:val="en-US" w:eastAsia="tr-TR"/>
        </w:rPr>
        <w:t>-</w:t>
      </w:r>
      <w:r w:rsidR="0060784C" w:rsidRPr="00BC6142">
        <w:rPr>
          <w:rFonts w:ascii="Times New Roman" w:eastAsia="Times New Roman" w:hAnsi="Times New Roman" w:cs="Times New Roman"/>
          <w:sz w:val="20"/>
          <w:szCs w:val="20"/>
          <w:lang w:val="en-US" w:eastAsia="tr-TR"/>
        </w:rPr>
        <w:t xml:space="preserve"> baskın klinik özelliği normal veya artmış kalp debisi varlığında kan basıncının düşmesi olan patolojik düşük siste</w:t>
      </w:r>
      <w:r w:rsidR="00BC6142">
        <w:rPr>
          <w:rFonts w:ascii="Times New Roman" w:eastAsia="Times New Roman" w:hAnsi="Times New Roman" w:cs="Times New Roman"/>
          <w:sz w:val="20"/>
          <w:szCs w:val="20"/>
          <w:lang w:val="en-US" w:eastAsia="tr-TR"/>
        </w:rPr>
        <w:t>mik vasküler direnç sendromudur</w:t>
      </w:r>
      <w:r w:rsidR="0060784C" w:rsidRPr="00BC6142">
        <w:rPr>
          <w:rFonts w:ascii="Arial" w:eastAsia="Times New Roman" w:hAnsi="Arial" w:cs="Arial"/>
          <w:sz w:val="20"/>
          <w:szCs w:val="20"/>
          <w:lang w:val="en-US" w:eastAsia="tr-TR"/>
        </w:rPr>
        <w:t>)</w:t>
      </w:r>
      <w:r w:rsidR="00306BD8" w:rsidRPr="00BC6142">
        <w:rPr>
          <w:rFonts w:ascii="Arial" w:eastAsia="Times New Roman" w:hAnsi="Arial" w:cs="Arial"/>
          <w:sz w:val="20"/>
          <w:szCs w:val="20"/>
          <w:lang w:val="en-US" w:eastAsia="tr-TR"/>
        </w:rPr>
        <w:t xml:space="preserve">, </w:t>
      </w:r>
      <w:r w:rsidR="00306BD8" w:rsidRPr="008C7C12">
        <w:rPr>
          <w:rFonts w:ascii="Arial" w:eastAsia="Times New Roman" w:hAnsi="Arial" w:cs="Arial"/>
          <w:sz w:val="20"/>
          <w:szCs w:val="20"/>
          <w:lang w:val="en-US" w:eastAsia="tr-TR"/>
        </w:rPr>
        <w:t>S</w:t>
      </w:r>
      <w:r w:rsidRPr="008C7C12">
        <w:rPr>
          <w:rFonts w:ascii="Arial" w:eastAsia="Times New Roman" w:hAnsi="Arial" w:cs="Arial"/>
          <w:sz w:val="20"/>
          <w:szCs w:val="20"/>
          <w:lang w:val="en-US" w:eastAsia="tr-TR"/>
        </w:rPr>
        <w:t xml:space="preserve">V sistolik disfonksiyonu ve yüksek inflamatuar </w:t>
      </w:r>
      <w:r w:rsidR="00BC6142" w:rsidRPr="008C7C12">
        <w:rPr>
          <w:rFonts w:ascii="Arial" w:eastAsia="Times New Roman" w:hAnsi="Arial" w:cs="Arial"/>
          <w:sz w:val="20"/>
          <w:szCs w:val="20"/>
          <w:lang w:val="en-US" w:eastAsia="tr-TR"/>
        </w:rPr>
        <w:t xml:space="preserve">markerlerle </w:t>
      </w:r>
      <w:r w:rsidRPr="008C7C12">
        <w:rPr>
          <w:rFonts w:ascii="Arial" w:eastAsia="Times New Roman" w:hAnsi="Arial" w:cs="Arial"/>
          <w:sz w:val="20"/>
          <w:szCs w:val="20"/>
          <w:lang w:val="en-US" w:eastAsia="tr-TR"/>
        </w:rPr>
        <w:t xml:space="preserve"> birlikte şok ile başvuran genç ila orta yaşlı erişk</w:t>
      </w:r>
      <w:r w:rsidR="00306BD8" w:rsidRPr="008C7C12">
        <w:rPr>
          <w:rFonts w:ascii="Arial" w:eastAsia="Times New Roman" w:hAnsi="Arial" w:cs="Arial"/>
          <w:sz w:val="20"/>
          <w:szCs w:val="20"/>
          <w:lang w:val="en-US" w:eastAsia="tr-TR"/>
        </w:rPr>
        <w:t>inlerde (MIS-A) tanımlanmıştır</w:t>
      </w:r>
      <w:r w:rsidR="00306BD8" w:rsidRPr="00306BD8">
        <w:rPr>
          <w:rFonts w:ascii="Arial" w:eastAsia="Times New Roman" w:hAnsi="Arial" w:cs="Arial"/>
          <w:b/>
          <w:color w:val="FF0000"/>
          <w:sz w:val="20"/>
          <w:szCs w:val="20"/>
          <w:vertAlign w:val="superscript"/>
          <w:lang w:val="en-US" w:eastAsia="tr-TR"/>
        </w:rPr>
        <w:t>57,58</w:t>
      </w:r>
      <w:r w:rsidRPr="00306BD8">
        <w:rPr>
          <w:rFonts w:ascii="Arial" w:eastAsia="Times New Roman" w:hAnsi="Arial" w:cs="Arial"/>
          <w:color w:val="0070C0"/>
          <w:sz w:val="20"/>
          <w:szCs w:val="20"/>
          <w:lang w:val="en-US" w:eastAsia="tr-TR"/>
        </w:rPr>
        <w:t>.</w:t>
      </w:r>
      <w:r w:rsidR="0060784C" w:rsidRPr="0060784C">
        <w:t xml:space="preserve"> </w:t>
      </w:r>
    </w:p>
    <w:p w:rsidR="008C7C12" w:rsidRPr="008C7C12" w:rsidRDefault="0060784C" w:rsidP="008C7C12">
      <w:pPr>
        <w:pStyle w:val="ListeParagraf"/>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70C0"/>
          <w:sz w:val="20"/>
          <w:szCs w:val="20"/>
          <w:lang w:val="en-US" w:eastAsia="tr-TR"/>
        </w:rPr>
      </w:pPr>
      <w:r w:rsidRPr="008C7C12">
        <w:rPr>
          <w:rFonts w:ascii="Arial" w:eastAsia="Times New Roman" w:hAnsi="Arial" w:cs="Arial"/>
          <w:sz w:val="20"/>
          <w:szCs w:val="20"/>
          <w:lang w:val="en-US" w:eastAsia="tr-TR"/>
        </w:rPr>
        <w:t>Bu ha</w:t>
      </w:r>
      <w:r w:rsidR="008C7C12" w:rsidRPr="008C7C12">
        <w:rPr>
          <w:rFonts w:ascii="Arial" w:eastAsia="Times New Roman" w:hAnsi="Arial" w:cs="Arial"/>
          <w:sz w:val="20"/>
          <w:szCs w:val="20"/>
          <w:lang w:val="en-US" w:eastAsia="tr-TR"/>
        </w:rPr>
        <w:t>staların çoğunun yakın zamanda K</w:t>
      </w:r>
      <w:r w:rsidRPr="008C7C12">
        <w:rPr>
          <w:rFonts w:ascii="Arial" w:eastAsia="Times New Roman" w:hAnsi="Arial" w:cs="Arial"/>
          <w:sz w:val="20"/>
          <w:szCs w:val="20"/>
          <w:lang w:val="en-US" w:eastAsia="tr-TR"/>
        </w:rPr>
        <w:t xml:space="preserve">OVID-19 öyküsü vardı ve pozitif SARS-CoV-2 antikor testleri ile daha </w:t>
      </w:r>
      <w:proofErr w:type="gramStart"/>
      <w:r w:rsidRPr="008C7C12">
        <w:rPr>
          <w:rFonts w:ascii="Arial" w:eastAsia="Times New Roman" w:hAnsi="Arial" w:cs="Arial"/>
          <w:sz w:val="20"/>
          <w:szCs w:val="20"/>
          <w:lang w:val="en-US" w:eastAsia="tr-TR"/>
        </w:rPr>
        <w:t>az</w:t>
      </w:r>
      <w:proofErr w:type="gramEnd"/>
      <w:r w:rsidRPr="008C7C12">
        <w:rPr>
          <w:rFonts w:ascii="Arial" w:eastAsia="Times New Roman" w:hAnsi="Arial" w:cs="Arial"/>
          <w:sz w:val="20"/>
          <w:szCs w:val="20"/>
          <w:lang w:val="en-US" w:eastAsia="tr-TR"/>
        </w:rPr>
        <w:t xml:space="preserve"> pozitif SARS-CoV-2 ters transkripsiyon polimeraz zincir reaksiyonu </w:t>
      </w:r>
      <w:r w:rsidR="008C7C12">
        <w:rPr>
          <w:rFonts w:ascii="Arial" w:eastAsia="Times New Roman" w:hAnsi="Arial" w:cs="Arial"/>
          <w:sz w:val="20"/>
          <w:szCs w:val="20"/>
          <w:lang w:val="en-US" w:eastAsia="tr-TR"/>
        </w:rPr>
        <w:t xml:space="preserve">(PCR) </w:t>
      </w:r>
      <w:r w:rsidRPr="008C7C12">
        <w:rPr>
          <w:rFonts w:ascii="Arial" w:eastAsia="Times New Roman" w:hAnsi="Arial" w:cs="Arial"/>
          <w:sz w:val="20"/>
          <w:szCs w:val="20"/>
          <w:lang w:val="en-US" w:eastAsia="tr-TR"/>
        </w:rPr>
        <w:t>testlerine sahip</w:t>
      </w:r>
      <w:r w:rsidR="001A2B1D" w:rsidRPr="008C7C12">
        <w:rPr>
          <w:rFonts w:ascii="Arial" w:eastAsia="Times New Roman" w:hAnsi="Arial" w:cs="Arial"/>
          <w:sz w:val="20"/>
          <w:szCs w:val="20"/>
          <w:lang w:val="en-US" w:eastAsia="tr-TR"/>
        </w:rPr>
        <w:t>ti</w:t>
      </w:r>
      <w:r w:rsidRPr="008C7C12">
        <w:rPr>
          <w:rFonts w:ascii="Arial" w:eastAsia="Times New Roman" w:hAnsi="Arial" w:cs="Arial"/>
          <w:sz w:val="20"/>
          <w:szCs w:val="20"/>
          <w:lang w:val="en-US" w:eastAsia="tr-TR"/>
        </w:rPr>
        <w:t>.</w:t>
      </w:r>
      <w:r w:rsidR="001A2B1D" w:rsidRPr="008C7C12">
        <w:t xml:space="preserve"> </w:t>
      </w:r>
    </w:p>
    <w:p w:rsidR="002A2284" w:rsidRDefault="001A2B1D" w:rsidP="008C7C12">
      <w:pPr>
        <w:pStyle w:val="ListeParagraf"/>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70C0"/>
          <w:sz w:val="20"/>
          <w:szCs w:val="20"/>
          <w:lang w:val="en-US" w:eastAsia="tr-TR"/>
        </w:rPr>
      </w:pPr>
      <w:r w:rsidRPr="008C7C12">
        <w:rPr>
          <w:rFonts w:ascii="Arial" w:eastAsia="Times New Roman" w:hAnsi="Arial" w:cs="Arial"/>
          <w:sz w:val="20"/>
          <w:szCs w:val="20"/>
          <w:lang w:val="en-US" w:eastAsia="tr-TR"/>
        </w:rPr>
        <w:t>Bu tanı, inflamatuar şokta başvuran genç erişkinlerde düşünülmelidir</w:t>
      </w:r>
      <w:r w:rsidRPr="001A2B1D">
        <w:rPr>
          <w:rFonts w:ascii="Arial" w:eastAsia="Times New Roman" w:hAnsi="Arial" w:cs="Arial"/>
          <w:color w:val="0070C0"/>
          <w:sz w:val="20"/>
          <w:szCs w:val="20"/>
          <w:lang w:val="en-US" w:eastAsia="tr-TR"/>
        </w:rPr>
        <w:t>.</w:t>
      </w:r>
    </w:p>
    <w:p w:rsidR="006535CF" w:rsidRDefault="006535CF" w:rsidP="008C7C12">
      <w:pPr>
        <w:pStyle w:val="ListeParagraf"/>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US" w:eastAsia="tr-TR"/>
        </w:rPr>
      </w:pPr>
      <w:r w:rsidRPr="008C7C12">
        <w:rPr>
          <w:rFonts w:ascii="Arial" w:eastAsia="Times New Roman" w:hAnsi="Arial" w:cs="Arial"/>
          <w:sz w:val="20"/>
          <w:szCs w:val="20"/>
          <w:lang w:val="en-US" w:eastAsia="tr-TR"/>
        </w:rPr>
        <w:t>Bu sendromun parenteral steroidlere oldukça duyarlı olduğu görülmektedir.</w:t>
      </w:r>
    </w:p>
    <w:p w:rsidR="008C7C12" w:rsidRPr="008C7C12" w:rsidRDefault="008C7C12" w:rsidP="008C7C12">
      <w:pPr>
        <w:pStyle w:val="ListeParagraf"/>
        <w:spacing w:after="0" w:line="240" w:lineRule="auto"/>
        <w:ind w:left="1069"/>
        <w:rPr>
          <w:rFonts w:ascii="Arial" w:eastAsia="Times New Roman" w:hAnsi="Arial" w:cs="Arial"/>
          <w:sz w:val="20"/>
          <w:szCs w:val="20"/>
          <w:lang w:val="en-US" w:eastAsia="tr-TR"/>
        </w:rPr>
      </w:pPr>
    </w:p>
    <w:p w:rsidR="000405D8" w:rsidRDefault="000405D8" w:rsidP="00817FE9">
      <w:pPr>
        <w:spacing w:after="0" w:line="240" w:lineRule="auto"/>
        <w:rPr>
          <w:rFonts w:ascii="Arial" w:eastAsia="Times New Roman" w:hAnsi="Arial" w:cs="Arial"/>
          <w:b/>
          <w:bCs/>
          <w:color w:val="232323"/>
          <w:sz w:val="24"/>
          <w:szCs w:val="24"/>
          <w:lang w:val="en-US" w:eastAsia="tr-TR"/>
        </w:rPr>
      </w:pPr>
    </w:p>
    <w:p w:rsidR="00B330A2" w:rsidRPr="00A36C51" w:rsidRDefault="00B330A2" w:rsidP="00817FE9">
      <w:pPr>
        <w:spacing w:after="0" w:line="240" w:lineRule="auto"/>
        <w:rPr>
          <w:rFonts w:ascii="Times New Roman" w:eastAsia="Times New Roman" w:hAnsi="Times New Roman" w:cs="Times New Roman"/>
          <w:bCs/>
          <w:sz w:val="28"/>
          <w:szCs w:val="28"/>
          <w:lang w:val="en-US" w:eastAsia="tr-TR"/>
        </w:rPr>
      </w:pPr>
      <w:r w:rsidRPr="00A36C51">
        <w:rPr>
          <w:rFonts w:ascii="Times New Roman" w:eastAsia="Times New Roman" w:hAnsi="Times New Roman" w:cs="Times New Roman"/>
          <w:b/>
          <w:bCs/>
          <w:i/>
          <w:sz w:val="28"/>
          <w:szCs w:val="28"/>
          <w:lang w:val="en-US" w:eastAsia="tr-TR"/>
        </w:rPr>
        <w:t>Kardiyak aritmiler —</w:t>
      </w:r>
      <w:r w:rsidRPr="00A36C51">
        <w:t xml:space="preserve"> </w:t>
      </w:r>
      <w:r w:rsidRPr="00A36C51">
        <w:rPr>
          <w:rFonts w:ascii="Arial" w:eastAsia="Times New Roman" w:hAnsi="Arial" w:cs="Arial"/>
          <w:bCs/>
          <w:sz w:val="20"/>
          <w:szCs w:val="20"/>
          <w:lang w:val="en-US" w:eastAsia="tr-TR"/>
        </w:rPr>
        <w:t>COVID-19 hastalarında kardiyak aritmi ve ani kardiyak arrest riski ayrı ayrı tartışılı</w:t>
      </w:r>
      <w:r w:rsidR="00A36C51">
        <w:rPr>
          <w:rFonts w:ascii="Arial" w:eastAsia="Times New Roman" w:hAnsi="Arial" w:cs="Arial"/>
          <w:bCs/>
          <w:sz w:val="20"/>
          <w:szCs w:val="20"/>
          <w:lang w:val="en-US" w:eastAsia="tr-TR"/>
        </w:rPr>
        <w:t>r</w:t>
      </w:r>
      <w:r w:rsidRPr="00A36C51">
        <w:rPr>
          <w:rFonts w:ascii="Arial" w:eastAsia="Times New Roman" w:hAnsi="Arial" w:cs="Arial"/>
          <w:bCs/>
          <w:sz w:val="20"/>
          <w:szCs w:val="20"/>
          <w:lang w:val="en-US" w:eastAsia="tr-TR"/>
        </w:rPr>
        <w:t>.</w:t>
      </w:r>
    </w:p>
    <w:p w:rsidR="00B330A2" w:rsidRDefault="00B330A2" w:rsidP="00817FE9">
      <w:pPr>
        <w:spacing w:after="0" w:line="240" w:lineRule="auto"/>
        <w:rPr>
          <w:rFonts w:ascii="Arial" w:eastAsia="Times New Roman" w:hAnsi="Arial" w:cs="Arial"/>
          <w:b/>
          <w:bCs/>
          <w:color w:val="232323"/>
          <w:sz w:val="24"/>
          <w:szCs w:val="24"/>
          <w:lang w:val="en-US" w:eastAsia="tr-TR"/>
        </w:rPr>
      </w:pPr>
    </w:p>
    <w:p w:rsidR="00B330A2" w:rsidRDefault="00B330A2" w:rsidP="00817FE9">
      <w:pPr>
        <w:spacing w:after="0" w:line="240" w:lineRule="auto"/>
        <w:rPr>
          <w:rFonts w:ascii="Times New Roman" w:eastAsia="Times New Roman" w:hAnsi="Times New Roman" w:cs="Times New Roman"/>
          <w:b/>
          <w:color w:val="0070C0"/>
          <w:sz w:val="28"/>
          <w:szCs w:val="28"/>
          <w:lang w:val="en-US" w:eastAsia="tr-TR"/>
        </w:rPr>
      </w:pPr>
    </w:p>
    <w:p w:rsidR="00B330A2" w:rsidRPr="008A2CD9" w:rsidRDefault="00B330A2" w:rsidP="00817FE9">
      <w:pPr>
        <w:spacing w:after="0" w:line="240" w:lineRule="auto"/>
        <w:rPr>
          <w:rFonts w:ascii="Times New Roman" w:eastAsia="Times New Roman" w:hAnsi="Times New Roman" w:cs="Times New Roman"/>
          <w:b/>
          <w:sz w:val="32"/>
          <w:szCs w:val="32"/>
          <w:lang w:val="en-US" w:eastAsia="tr-TR"/>
        </w:rPr>
      </w:pPr>
      <w:r w:rsidRPr="008A2CD9">
        <w:rPr>
          <w:rFonts w:ascii="Times New Roman" w:eastAsia="Times New Roman" w:hAnsi="Times New Roman" w:cs="Times New Roman"/>
          <w:b/>
          <w:sz w:val="32"/>
          <w:szCs w:val="32"/>
          <w:lang w:val="en-US" w:eastAsia="tr-TR"/>
        </w:rPr>
        <w:t xml:space="preserve">Kardiyak Test Bulguları </w:t>
      </w:r>
    </w:p>
    <w:p w:rsidR="00B330A2" w:rsidRDefault="00B330A2" w:rsidP="00817FE9">
      <w:pPr>
        <w:spacing w:after="0" w:line="240" w:lineRule="auto"/>
        <w:rPr>
          <w:rFonts w:ascii="Arial" w:eastAsia="Times New Roman" w:hAnsi="Arial" w:cs="Arial"/>
          <w:color w:val="232323"/>
          <w:sz w:val="24"/>
          <w:szCs w:val="24"/>
          <w:lang w:val="en-US" w:eastAsia="tr-TR"/>
        </w:rPr>
      </w:pPr>
    </w:p>
    <w:p w:rsidR="00A2087E" w:rsidRDefault="00B330A2" w:rsidP="00817FE9">
      <w:pPr>
        <w:spacing w:after="0" w:line="240" w:lineRule="auto"/>
        <w:rPr>
          <w:rFonts w:ascii="Arial" w:eastAsia="Times New Roman" w:hAnsi="Arial" w:cs="Arial"/>
          <w:sz w:val="20"/>
          <w:szCs w:val="20"/>
          <w:lang w:val="en-US" w:eastAsia="tr-TR"/>
        </w:rPr>
      </w:pPr>
      <w:r w:rsidRPr="00A42A39">
        <w:rPr>
          <w:rFonts w:ascii="Arial" w:eastAsia="Times New Roman" w:hAnsi="Arial" w:cs="Arial"/>
          <w:sz w:val="20"/>
          <w:szCs w:val="20"/>
          <w:lang w:val="en-US" w:eastAsia="tr-TR"/>
        </w:rPr>
        <w:t>Aşağıdak</w:t>
      </w:r>
      <w:r w:rsidR="00A42A39" w:rsidRPr="00A42A39">
        <w:rPr>
          <w:rFonts w:ascii="Arial" w:eastAsia="Times New Roman" w:hAnsi="Arial" w:cs="Arial"/>
          <w:sz w:val="20"/>
          <w:szCs w:val="20"/>
          <w:lang w:val="en-US" w:eastAsia="tr-TR"/>
        </w:rPr>
        <w:t xml:space="preserve">i bölümlerde açıklandığı gibi, </w:t>
      </w:r>
      <w:r w:rsidRPr="00A42A39">
        <w:rPr>
          <w:rFonts w:ascii="Arial" w:eastAsia="Times New Roman" w:hAnsi="Arial" w:cs="Arial"/>
          <w:sz w:val="20"/>
          <w:szCs w:val="20"/>
          <w:lang w:val="en-US" w:eastAsia="tr-TR"/>
        </w:rPr>
        <w:t>OVID-19 hastalarında çeşitli kardiyak test</w:t>
      </w:r>
      <w:r w:rsidR="00E808B9">
        <w:rPr>
          <w:rFonts w:ascii="Arial" w:eastAsia="Times New Roman" w:hAnsi="Arial" w:cs="Arial"/>
          <w:sz w:val="20"/>
          <w:szCs w:val="20"/>
          <w:lang w:val="en-US" w:eastAsia="tr-TR"/>
        </w:rPr>
        <w:t xml:space="preserve"> anormallikleri bildirilmiştir.</w:t>
      </w:r>
    </w:p>
    <w:p w:rsidR="00E808B9" w:rsidRPr="00E808B9" w:rsidRDefault="00E808B9" w:rsidP="00817FE9">
      <w:pPr>
        <w:spacing w:after="0" w:line="240" w:lineRule="auto"/>
        <w:rPr>
          <w:rFonts w:ascii="Arial" w:eastAsia="Times New Roman" w:hAnsi="Arial" w:cs="Arial"/>
          <w:sz w:val="20"/>
          <w:szCs w:val="20"/>
          <w:lang w:val="en-US" w:eastAsia="tr-TR"/>
        </w:rPr>
      </w:pPr>
    </w:p>
    <w:p w:rsidR="00A2087E" w:rsidRPr="00B5632E" w:rsidRDefault="00A25A48" w:rsidP="00817FE9">
      <w:pPr>
        <w:spacing w:after="0" w:line="240" w:lineRule="auto"/>
        <w:rPr>
          <w:rFonts w:ascii="Arial" w:eastAsia="Times New Roman" w:hAnsi="Arial" w:cs="Arial"/>
          <w:bCs/>
          <w:sz w:val="20"/>
          <w:szCs w:val="20"/>
          <w:lang w:val="en-US" w:eastAsia="tr-TR"/>
        </w:rPr>
      </w:pPr>
      <w:r w:rsidRPr="00B5632E">
        <w:rPr>
          <w:rFonts w:ascii="Times New Roman" w:eastAsia="Times New Roman" w:hAnsi="Times New Roman" w:cs="Times New Roman"/>
          <w:b/>
          <w:bCs/>
          <w:i/>
          <w:sz w:val="32"/>
          <w:szCs w:val="32"/>
          <w:lang w:val="en-US" w:eastAsia="tr-TR"/>
        </w:rPr>
        <w:t>Biyomarkerler—</w:t>
      </w:r>
      <w:r w:rsidRPr="00B5632E">
        <w:rPr>
          <w:rFonts w:ascii="Arial" w:eastAsia="Times New Roman" w:hAnsi="Arial" w:cs="Arial"/>
          <w:bCs/>
          <w:sz w:val="20"/>
          <w:szCs w:val="20"/>
          <w:lang w:val="en-US" w:eastAsia="tr-TR"/>
        </w:rPr>
        <w:t xml:space="preserve">Kardiyak troponin ve natriüretik peptit (BNP ve </w:t>
      </w:r>
      <w:r w:rsidR="00C426D9" w:rsidRPr="00B5632E">
        <w:rPr>
          <w:rFonts w:ascii="Arial" w:eastAsia="Times New Roman" w:hAnsi="Arial" w:cs="Arial"/>
          <w:bCs/>
          <w:sz w:val="20"/>
          <w:szCs w:val="20"/>
          <w:lang w:val="en-US" w:eastAsia="tr-TR"/>
        </w:rPr>
        <w:t>NT-proBNP) biyomarker</w:t>
      </w:r>
      <w:r w:rsidR="00B5632E" w:rsidRPr="00B5632E">
        <w:rPr>
          <w:rFonts w:ascii="Arial" w:eastAsia="Times New Roman" w:hAnsi="Arial" w:cs="Arial"/>
          <w:bCs/>
          <w:sz w:val="20"/>
          <w:szCs w:val="20"/>
          <w:lang w:val="en-US" w:eastAsia="tr-TR"/>
        </w:rPr>
        <w:t>leri, hastanede yatan K</w:t>
      </w:r>
      <w:r w:rsidRPr="00B5632E">
        <w:rPr>
          <w:rFonts w:ascii="Arial" w:eastAsia="Times New Roman" w:hAnsi="Arial" w:cs="Arial"/>
          <w:bCs/>
          <w:sz w:val="20"/>
          <w:szCs w:val="20"/>
          <w:lang w:val="en-US" w:eastAsia="tr-TR"/>
        </w:rPr>
        <w:t>OVID-19 hastalarında yaygın olarak yükselir</w:t>
      </w:r>
      <w:r w:rsidR="00B5632E">
        <w:rPr>
          <w:rFonts w:ascii="Arial" w:eastAsia="Times New Roman" w:hAnsi="Arial" w:cs="Arial"/>
          <w:bCs/>
          <w:sz w:val="20"/>
          <w:szCs w:val="20"/>
          <w:lang w:val="en-US" w:eastAsia="tr-TR"/>
        </w:rPr>
        <w:t>ler</w:t>
      </w:r>
      <w:r w:rsidRPr="00B5632E">
        <w:rPr>
          <w:rFonts w:ascii="Arial" w:eastAsia="Times New Roman" w:hAnsi="Arial" w:cs="Arial"/>
          <w:bCs/>
          <w:sz w:val="20"/>
          <w:szCs w:val="20"/>
          <w:lang w:val="en-US" w:eastAsia="tr-TR"/>
        </w:rPr>
        <w:t xml:space="preserve"> ve artmış mortalite riski ile ilişkilidir.</w:t>
      </w:r>
    </w:p>
    <w:p w:rsidR="008943BD" w:rsidRPr="00E808B9" w:rsidRDefault="007E6B55" w:rsidP="00817FE9">
      <w:pPr>
        <w:pStyle w:val="ListeParagraf"/>
        <w:numPr>
          <w:ilvl w:val="0"/>
          <w:numId w:val="23"/>
        </w:numPr>
        <w:spacing w:after="0" w:line="240" w:lineRule="auto"/>
        <w:rPr>
          <w:rFonts w:ascii="Arial" w:eastAsia="Times New Roman" w:hAnsi="Arial" w:cs="Arial"/>
          <w:bCs/>
          <w:sz w:val="20"/>
          <w:szCs w:val="20"/>
          <w:lang w:val="en-US" w:eastAsia="tr-TR"/>
        </w:rPr>
      </w:pPr>
      <w:r w:rsidRPr="00B5632E">
        <w:rPr>
          <w:rFonts w:ascii="Arial" w:eastAsia="Times New Roman" w:hAnsi="Arial" w:cs="Arial"/>
          <w:bCs/>
          <w:sz w:val="20"/>
          <w:szCs w:val="20"/>
          <w:lang w:val="en-US" w:eastAsia="tr-TR"/>
        </w:rPr>
        <w:t>Wuhan'dan biyo</w:t>
      </w:r>
      <w:r w:rsidR="00B5632E" w:rsidRPr="00B5632E">
        <w:rPr>
          <w:rFonts w:ascii="Arial" w:eastAsia="Times New Roman" w:hAnsi="Arial" w:cs="Arial"/>
          <w:bCs/>
          <w:sz w:val="20"/>
          <w:szCs w:val="20"/>
          <w:lang w:val="en-US" w:eastAsia="tr-TR"/>
        </w:rPr>
        <w:t>marker</w:t>
      </w:r>
      <w:r w:rsidRPr="00B5632E">
        <w:rPr>
          <w:rFonts w:ascii="Arial" w:eastAsia="Times New Roman" w:hAnsi="Arial" w:cs="Arial"/>
          <w:bCs/>
          <w:sz w:val="20"/>
          <w:szCs w:val="20"/>
          <w:lang w:val="en-US" w:eastAsia="tr-TR"/>
        </w:rPr>
        <w:t xml:space="preserve"> v</w:t>
      </w:r>
      <w:r w:rsidR="00B5632E" w:rsidRPr="00B5632E">
        <w:rPr>
          <w:rFonts w:ascii="Arial" w:eastAsia="Times New Roman" w:hAnsi="Arial" w:cs="Arial"/>
          <w:bCs/>
          <w:sz w:val="20"/>
          <w:szCs w:val="20"/>
          <w:lang w:val="en-US" w:eastAsia="tr-TR"/>
        </w:rPr>
        <w:t>erileriyle hastaneye yatırılan KOVID-19'lu 3219 hasta (</w:t>
      </w:r>
      <w:r w:rsidRPr="00B5632E">
        <w:rPr>
          <w:rFonts w:ascii="Arial" w:eastAsia="Times New Roman" w:hAnsi="Arial" w:cs="Arial"/>
          <w:bCs/>
          <w:sz w:val="20"/>
          <w:szCs w:val="20"/>
          <w:lang w:val="en-US" w:eastAsia="tr-TR"/>
        </w:rPr>
        <w:t xml:space="preserve"> yaş</w:t>
      </w:r>
      <w:r w:rsidR="00B5632E" w:rsidRPr="00B5632E">
        <w:rPr>
          <w:rFonts w:ascii="Arial" w:eastAsia="Times New Roman" w:hAnsi="Arial" w:cs="Arial"/>
          <w:bCs/>
          <w:sz w:val="20"/>
          <w:szCs w:val="20"/>
          <w:lang w:val="en-US" w:eastAsia="tr-TR"/>
        </w:rPr>
        <w:t xml:space="preserve"> ortalaması</w:t>
      </w:r>
      <w:r w:rsidRPr="00B5632E">
        <w:rPr>
          <w:rFonts w:ascii="Arial" w:eastAsia="Times New Roman" w:hAnsi="Arial" w:cs="Arial"/>
          <w:bCs/>
          <w:sz w:val="20"/>
          <w:szCs w:val="20"/>
          <w:lang w:val="en-US" w:eastAsia="tr-TR"/>
        </w:rPr>
        <w:t xml:space="preserve"> 57) üzerinde yapılan bir çalışmada,</w:t>
      </w:r>
      <w:r w:rsidR="00B5632E" w:rsidRPr="00B5632E">
        <w:rPr>
          <w:rFonts w:ascii="Arial" w:eastAsia="Times New Roman" w:hAnsi="Arial" w:cs="Arial"/>
          <w:bCs/>
          <w:sz w:val="20"/>
          <w:szCs w:val="20"/>
          <w:lang w:val="en-US" w:eastAsia="tr-TR"/>
        </w:rPr>
        <w:t>olguların</w:t>
      </w:r>
      <w:r w:rsidRPr="00B5632E">
        <w:t xml:space="preserve"> </w:t>
      </w:r>
      <w:r w:rsidRPr="00B5632E">
        <w:rPr>
          <w:rFonts w:ascii="Arial" w:eastAsia="Times New Roman" w:hAnsi="Arial" w:cs="Arial"/>
          <w:bCs/>
          <w:sz w:val="20"/>
          <w:szCs w:val="20"/>
          <w:lang w:val="en-US" w:eastAsia="tr-TR"/>
        </w:rPr>
        <w:t xml:space="preserve">%6,5'te </w:t>
      </w:r>
      <w:r w:rsidR="00B5632E" w:rsidRPr="00B5632E">
        <w:rPr>
          <w:rFonts w:ascii="Arial" w:eastAsia="Times New Roman" w:hAnsi="Arial" w:cs="Arial"/>
          <w:bCs/>
          <w:sz w:val="20"/>
          <w:szCs w:val="20"/>
          <w:lang w:val="en-US" w:eastAsia="tr-TR"/>
        </w:rPr>
        <w:t xml:space="preserve">artmış </w:t>
      </w:r>
      <w:r w:rsidRPr="00B5632E">
        <w:rPr>
          <w:rFonts w:ascii="Arial" w:eastAsia="Times New Roman" w:hAnsi="Arial" w:cs="Arial"/>
          <w:bCs/>
          <w:sz w:val="20"/>
          <w:szCs w:val="20"/>
          <w:lang w:val="en-US" w:eastAsia="tr-TR"/>
        </w:rPr>
        <w:t>yüksek duyarlıklı kardiyak trop</w:t>
      </w:r>
      <w:r w:rsidR="00B5632E" w:rsidRPr="00B5632E">
        <w:rPr>
          <w:rFonts w:ascii="Arial" w:eastAsia="Times New Roman" w:hAnsi="Arial" w:cs="Arial"/>
          <w:bCs/>
          <w:sz w:val="20"/>
          <w:szCs w:val="20"/>
          <w:lang w:val="en-US" w:eastAsia="tr-TR"/>
        </w:rPr>
        <w:t xml:space="preserve">onin I (hs-cTnI) </w:t>
      </w:r>
      <w:r w:rsidRPr="00B5632E">
        <w:rPr>
          <w:rFonts w:ascii="Arial" w:eastAsia="Times New Roman" w:hAnsi="Arial" w:cs="Arial"/>
          <w:bCs/>
          <w:sz w:val="20"/>
          <w:szCs w:val="20"/>
          <w:lang w:val="en-US" w:eastAsia="tr-TR"/>
        </w:rPr>
        <w:t xml:space="preserve"> ve  %12,9'da yüksek NT-proBNP düzey</w:t>
      </w:r>
      <w:r w:rsidR="00B5632E" w:rsidRPr="00B5632E">
        <w:rPr>
          <w:rFonts w:ascii="Arial" w:eastAsia="Times New Roman" w:hAnsi="Arial" w:cs="Arial"/>
          <w:bCs/>
          <w:sz w:val="20"/>
          <w:szCs w:val="20"/>
          <w:lang w:val="en-US" w:eastAsia="tr-TR"/>
        </w:rPr>
        <w:t>ler</w:t>
      </w:r>
      <w:r w:rsidRPr="00B5632E">
        <w:rPr>
          <w:rFonts w:ascii="Arial" w:eastAsia="Times New Roman" w:hAnsi="Arial" w:cs="Arial"/>
          <w:bCs/>
          <w:sz w:val="20"/>
          <w:szCs w:val="20"/>
          <w:lang w:val="en-US" w:eastAsia="tr-TR"/>
        </w:rPr>
        <w:t>i saptandı</w:t>
      </w:r>
      <w:r w:rsidRPr="00B5632E">
        <w:rPr>
          <w:rFonts w:ascii="Arial" w:eastAsia="Times New Roman" w:hAnsi="Arial" w:cs="Arial"/>
          <w:bCs/>
          <w:color w:val="0070C0"/>
          <w:sz w:val="20"/>
          <w:szCs w:val="20"/>
          <w:lang w:val="en-US" w:eastAsia="tr-TR"/>
        </w:rPr>
        <w:t xml:space="preserve"> </w:t>
      </w:r>
      <w:r w:rsidRPr="00B5632E">
        <w:rPr>
          <w:rFonts w:ascii="Arial" w:eastAsia="Times New Roman" w:hAnsi="Arial" w:cs="Arial"/>
          <w:b/>
          <w:bCs/>
          <w:color w:val="FF0000"/>
          <w:sz w:val="20"/>
          <w:szCs w:val="20"/>
          <w:vertAlign w:val="superscript"/>
          <w:lang w:val="en-US" w:eastAsia="tr-TR"/>
        </w:rPr>
        <w:t>24</w:t>
      </w:r>
      <w:r w:rsidRPr="00B5632E">
        <w:rPr>
          <w:rFonts w:ascii="Arial" w:eastAsia="Times New Roman" w:hAnsi="Arial" w:cs="Arial"/>
          <w:bCs/>
          <w:color w:val="0070C0"/>
          <w:sz w:val="20"/>
          <w:szCs w:val="20"/>
          <w:lang w:val="en-US" w:eastAsia="tr-TR"/>
        </w:rPr>
        <w:t>.</w:t>
      </w:r>
      <w:r w:rsidR="00E27AFE" w:rsidRPr="00E27AFE">
        <w:t xml:space="preserve"> </w:t>
      </w:r>
      <w:r w:rsidR="00E27AFE" w:rsidRPr="00B5632E">
        <w:rPr>
          <w:rFonts w:ascii="Arial" w:eastAsia="Times New Roman" w:hAnsi="Arial" w:cs="Arial"/>
          <w:bCs/>
          <w:sz w:val="20"/>
          <w:szCs w:val="20"/>
          <w:lang w:val="en-US" w:eastAsia="tr-TR"/>
        </w:rPr>
        <w:t>Yaş, cinsiyet ve komorbiditeler için düzeltme içeren bir modelde, hs-cTnI için 28 günlük mortalite için ayarlanmış tehlike oranı (HR: 7.12 ve NT-proBNP için: 5.11 idi</w:t>
      </w:r>
      <w:r w:rsidR="00E27AFE" w:rsidRPr="00B5632E">
        <w:rPr>
          <w:rFonts w:ascii="Arial" w:eastAsia="Times New Roman" w:hAnsi="Arial" w:cs="Arial"/>
          <w:bCs/>
          <w:color w:val="0070C0"/>
          <w:sz w:val="20"/>
          <w:szCs w:val="20"/>
          <w:lang w:val="en-US" w:eastAsia="tr-TR"/>
        </w:rPr>
        <w:t>.</w:t>
      </w:r>
      <w:r w:rsidR="00840238" w:rsidRPr="00840238">
        <w:t xml:space="preserve"> </w:t>
      </w:r>
      <w:r w:rsidR="00840238" w:rsidRPr="00B5632E">
        <w:rPr>
          <w:rFonts w:ascii="Arial" w:eastAsia="Times New Roman" w:hAnsi="Arial" w:cs="Arial"/>
          <w:bCs/>
          <w:sz w:val="20"/>
          <w:szCs w:val="20"/>
          <w:lang w:val="en-US" w:eastAsia="tr-TR"/>
        </w:rPr>
        <w:t>Bu biyo</w:t>
      </w:r>
      <w:r w:rsidR="00B5632E" w:rsidRPr="00B5632E">
        <w:rPr>
          <w:rFonts w:ascii="Arial" w:eastAsia="Times New Roman" w:hAnsi="Arial" w:cs="Arial"/>
          <w:bCs/>
          <w:sz w:val="20"/>
          <w:szCs w:val="20"/>
          <w:lang w:val="en-US" w:eastAsia="tr-TR"/>
        </w:rPr>
        <w:t>markerle</w:t>
      </w:r>
      <w:r w:rsidR="00840238" w:rsidRPr="00B5632E">
        <w:rPr>
          <w:rFonts w:ascii="Arial" w:eastAsia="Times New Roman" w:hAnsi="Arial" w:cs="Arial"/>
          <w:bCs/>
          <w:sz w:val="20"/>
          <w:szCs w:val="20"/>
          <w:lang w:val="en-US" w:eastAsia="tr-TR"/>
        </w:rPr>
        <w:t>, yaygın olarak kullanıla</w:t>
      </w:r>
      <w:r w:rsidR="00B5632E" w:rsidRPr="00B5632E">
        <w:rPr>
          <w:rFonts w:ascii="Arial" w:eastAsia="Times New Roman" w:hAnsi="Arial" w:cs="Arial"/>
          <w:bCs/>
          <w:sz w:val="20"/>
          <w:szCs w:val="20"/>
          <w:lang w:val="en-US" w:eastAsia="tr-TR"/>
        </w:rPr>
        <w:t>n normal eşiklerin üst sınırın</w:t>
      </w:r>
      <w:r w:rsidR="00840238" w:rsidRPr="00B5632E">
        <w:rPr>
          <w:rFonts w:ascii="Arial" w:eastAsia="Times New Roman" w:hAnsi="Arial" w:cs="Arial"/>
          <w:bCs/>
          <w:sz w:val="20"/>
          <w:szCs w:val="20"/>
          <w:lang w:val="en-US" w:eastAsia="tr-TR"/>
        </w:rPr>
        <w:t xml:space="preserve"> </w:t>
      </w:r>
      <w:r w:rsidR="00B5632E" w:rsidRPr="00B5632E">
        <w:rPr>
          <w:rFonts w:ascii="Arial" w:eastAsia="Times New Roman" w:hAnsi="Arial" w:cs="Arial"/>
          <w:bCs/>
          <w:sz w:val="20"/>
          <w:szCs w:val="20"/>
          <w:lang w:val="en-US" w:eastAsia="tr-TR"/>
        </w:rPr>
        <w:t>olguların</w:t>
      </w:r>
      <w:r w:rsidR="00840238" w:rsidRPr="00B5632E">
        <w:rPr>
          <w:rFonts w:ascii="Arial" w:eastAsia="Times New Roman" w:hAnsi="Arial" w:cs="Arial"/>
          <w:bCs/>
          <w:sz w:val="20"/>
          <w:szCs w:val="20"/>
          <w:lang w:val="en-US" w:eastAsia="tr-TR"/>
        </w:rPr>
        <w:t>yaklaşık yarısında prognostik değere sahipti.</w:t>
      </w:r>
    </w:p>
    <w:p w:rsidR="008943BD" w:rsidRPr="00572B7F" w:rsidRDefault="00234EE5" w:rsidP="00572B7F">
      <w:pPr>
        <w:pStyle w:val="ListeParagraf"/>
        <w:numPr>
          <w:ilvl w:val="0"/>
          <w:numId w:val="23"/>
        </w:numPr>
        <w:spacing w:after="0" w:line="240" w:lineRule="auto"/>
        <w:rPr>
          <w:rFonts w:ascii="Arial" w:eastAsia="Times New Roman" w:hAnsi="Arial" w:cs="Arial"/>
          <w:color w:val="4472C4" w:themeColor="accent5"/>
          <w:sz w:val="20"/>
          <w:szCs w:val="20"/>
          <w:lang w:val="en-US" w:eastAsia="tr-TR"/>
        </w:rPr>
      </w:pPr>
      <w:r w:rsidRPr="00572B7F">
        <w:rPr>
          <w:rFonts w:ascii="Arial" w:eastAsia="Times New Roman" w:hAnsi="Arial" w:cs="Arial"/>
          <w:sz w:val="20"/>
          <w:szCs w:val="20"/>
          <w:lang w:val="en-US" w:eastAsia="tr-TR"/>
        </w:rPr>
        <w:t>Biyomarker</w:t>
      </w:r>
      <w:r w:rsidR="008943BD" w:rsidRPr="00572B7F">
        <w:rPr>
          <w:rFonts w:ascii="Arial" w:eastAsia="Times New Roman" w:hAnsi="Arial" w:cs="Arial"/>
          <w:sz w:val="20"/>
          <w:szCs w:val="20"/>
          <w:lang w:val="en-US" w:eastAsia="tr-TR"/>
        </w:rPr>
        <w:t xml:space="preserve"> yükselmesi ile ölüm riski arasında benzer bir ilişki, Milano'da hastaneye yatırılan 397 COVID-19 hastası üzerinde </w:t>
      </w:r>
      <w:r w:rsidRPr="00572B7F">
        <w:rPr>
          <w:rFonts w:ascii="Arial" w:eastAsia="Times New Roman" w:hAnsi="Arial" w:cs="Arial"/>
          <w:sz w:val="20"/>
          <w:szCs w:val="20"/>
          <w:lang w:val="en-US" w:eastAsia="tr-TR"/>
        </w:rPr>
        <w:t xml:space="preserve">yapılan bir çalışmada </w:t>
      </w:r>
      <w:r w:rsidR="00B5632E" w:rsidRPr="00572B7F">
        <w:rPr>
          <w:rFonts w:ascii="Arial" w:eastAsia="Times New Roman" w:hAnsi="Arial" w:cs="Arial"/>
          <w:sz w:val="20"/>
          <w:szCs w:val="20"/>
          <w:lang w:val="en-US" w:eastAsia="tr-TR"/>
        </w:rPr>
        <w:t>da</w:t>
      </w:r>
      <w:r w:rsidRPr="00572B7F">
        <w:rPr>
          <w:rFonts w:ascii="Arial" w:eastAsia="Times New Roman" w:hAnsi="Arial" w:cs="Arial"/>
          <w:sz w:val="20"/>
          <w:szCs w:val="20"/>
          <w:lang w:val="en-US" w:eastAsia="tr-TR"/>
        </w:rPr>
        <w:t xml:space="preserve">gözlendi </w:t>
      </w:r>
      <w:r w:rsidRPr="00572B7F">
        <w:rPr>
          <w:rFonts w:ascii="Arial" w:eastAsia="Times New Roman" w:hAnsi="Arial" w:cs="Arial"/>
          <w:b/>
          <w:color w:val="FF0000"/>
          <w:sz w:val="20"/>
          <w:szCs w:val="20"/>
          <w:vertAlign w:val="superscript"/>
          <w:lang w:val="en-US" w:eastAsia="tr-TR"/>
        </w:rPr>
        <w:t>59</w:t>
      </w:r>
      <w:r w:rsidR="008943BD" w:rsidRPr="00572B7F">
        <w:rPr>
          <w:rFonts w:ascii="Arial" w:eastAsia="Times New Roman" w:hAnsi="Arial" w:cs="Arial"/>
          <w:color w:val="4472C4" w:themeColor="accent5"/>
          <w:sz w:val="20"/>
          <w:szCs w:val="20"/>
          <w:lang w:val="en-US" w:eastAsia="tr-TR"/>
        </w:rPr>
        <w:t>.</w:t>
      </w:r>
      <w:r w:rsidR="002D574B" w:rsidRPr="002D574B">
        <w:t xml:space="preserve"> </w:t>
      </w:r>
      <w:r w:rsidR="00572B7F">
        <w:rPr>
          <w:rFonts w:ascii="Arial" w:eastAsia="Times New Roman" w:hAnsi="Arial" w:cs="Arial"/>
          <w:sz w:val="20"/>
          <w:szCs w:val="20"/>
          <w:lang w:val="en-US" w:eastAsia="tr-TR"/>
        </w:rPr>
        <w:t>Hastaneye kabul sırasında, %</w:t>
      </w:r>
      <w:r w:rsidR="002D574B" w:rsidRPr="00572B7F">
        <w:rPr>
          <w:rFonts w:ascii="Arial" w:eastAsia="Times New Roman" w:hAnsi="Arial" w:cs="Arial"/>
          <w:sz w:val="20"/>
          <w:szCs w:val="20"/>
          <w:lang w:val="en-US" w:eastAsia="tr-TR"/>
        </w:rPr>
        <w:t xml:space="preserve"> 22,7'sinde yüksek </w:t>
      </w:r>
      <w:r w:rsidR="00572B7F">
        <w:rPr>
          <w:rFonts w:ascii="Arial" w:eastAsia="Times New Roman" w:hAnsi="Arial" w:cs="Arial"/>
          <w:sz w:val="20"/>
          <w:szCs w:val="20"/>
          <w:lang w:val="en-US" w:eastAsia="tr-TR"/>
        </w:rPr>
        <w:t>hs-cTnI ve BNP seviyeleri, %</w:t>
      </w:r>
      <w:r w:rsidR="002D574B" w:rsidRPr="00572B7F">
        <w:rPr>
          <w:rFonts w:ascii="Arial" w:eastAsia="Times New Roman" w:hAnsi="Arial" w:cs="Arial"/>
          <w:sz w:val="20"/>
          <w:szCs w:val="20"/>
          <w:lang w:val="en-US" w:eastAsia="tr-TR"/>
        </w:rPr>
        <w:t xml:space="preserve"> 14,9'unda yalnızca yük</w:t>
      </w:r>
      <w:r w:rsidR="00572B7F">
        <w:rPr>
          <w:rFonts w:ascii="Arial" w:eastAsia="Times New Roman" w:hAnsi="Arial" w:cs="Arial"/>
          <w:sz w:val="20"/>
          <w:szCs w:val="20"/>
          <w:lang w:val="en-US" w:eastAsia="tr-TR"/>
        </w:rPr>
        <w:t>sek BNP seviyesi ve %</w:t>
      </w:r>
      <w:r w:rsidR="002D574B" w:rsidRPr="00572B7F">
        <w:rPr>
          <w:rFonts w:ascii="Arial" w:eastAsia="Times New Roman" w:hAnsi="Arial" w:cs="Arial"/>
          <w:sz w:val="20"/>
          <w:szCs w:val="20"/>
          <w:lang w:val="en-US" w:eastAsia="tr-TR"/>
        </w:rPr>
        <w:t xml:space="preserve"> 10,1'inde yalnızca yüksek hs-cTnI vardı.</w:t>
      </w:r>
      <w:r w:rsidR="002D574B" w:rsidRPr="00572B7F">
        <w:t xml:space="preserve"> </w:t>
      </w:r>
      <w:r w:rsidR="00572B7F">
        <w:rPr>
          <w:rFonts w:ascii="Arial" w:eastAsia="Times New Roman" w:hAnsi="Arial" w:cs="Arial"/>
          <w:sz w:val="20"/>
          <w:szCs w:val="20"/>
          <w:lang w:val="en-US" w:eastAsia="tr-TR"/>
        </w:rPr>
        <w:t>Genel ölüm oranı %</w:t>
      </w:r>
      <w:r w:rsidR="002D574B" w:rsidRPr="00572B7F">
        <w:rPr>
          <w:rFonts w:ascii="Arial" w:eastAsia="Times New Roman" w:hAnsi="Arial" w:cs="Arial"/>
          <w:sz w:val="20"/>
          <w:szCs w:val="20"/>
          <w:lang w:val="en-US" w:eastAsia="tr-TR"/>
        </w:rPr>
        <w:t xml:space="preserve"> 23.2 idi.</w:t>
      </w:r>
    </w:p>
    <w:p w:rsidR="002D574B" w:rsidRPr="00572B7F" w:rsidRDefault="002D574B" w:rsidP="002D574B">
      <w:pPr>
        <w:pStyle w:val="ListeParagraf"/>
        <w:numPr>
          <w:ilvl w:val="0"/>
          <w:numId w:val="9"/>
        </w:numPr>
        <w:spacing w:after="0" w:line="240" w:lineRule="auto"/>
        <w:rPr>
          <w:rFonts w:ascii="Arial" w:eastAsia="Times New Roman" w:hAnsi="Arial" w:cs="Arial"/>
          <w:sz w:val="20"/>
          <w:szCs w:val="20"/>
          <w:lang w:val="en-US" w:eastAsia="tr-TR"/>
        </w:rPr>
      </w:pPr>
      <w:r w:rsidRPr="00572B7F">
        <w:rPr>
          <w:rFonts w:ascii="Arial" w:eastAsia="Times New Roman" w:hAnsi="Arial" w:cs="Arial"/>
          <w:sz w:val="20"/>
          <w:szCs w:val="20"/>
          <w:lang w:val="en-US" w:eastAsia="tr-TR"/>
        </w:rPr>
        <w:t>Mortalite oranı, her ik</w:t>
      </w:r>
      <w:r w:rsidR="00572B7F">
        <w:rPr>
          <w:rFonts w:ascii="Arial" w:eastAsia="Times New Roman" w:hAnsi="Arial" w:cs="Arial"/>
          <w:sz w:val="20"/>
          <w:szCs w:val="20"/>
          <w:lang w:val="en-US" w:eastAsia="tr-TR"/>
        </w:rPr>
        <w:t>i biyomarker yüksekliği (% 55,6), sadeceBNP yüksekliği (</w:t>
      </w:r>
      <w:r w:rsidRPr="00572B7F">
        <w:rPr>
          <w:rFonts w:ascii="Arial" w:eastAsia="Times New Roman" w:hAnsi="Arial" w:cs="Arial"/>
          <w:sz w:val="20"/>
          <w:szCs w:val="20"/>
          <w:lang w:val="en-US" w:eastAsia="tr-TR"/>
        </w:rPr>
        <w:t xml:space="preserve"> </w:t>
      </w:r>
      <w:r w:rsidR="00572B7F">
        <w:rPr>
          <w:rFonts w:ascii="Arial" w:eastAsia="Times New Roman" w:hAnsi="Arial" w:cs="Arial"/>
          <w:sz w:val="20"/>
          <w:szCs w:val="20"/>
          <w:lang w:val="en-US" w:eastAsia="tr-TR"/>
        </w:rPr>
        <w:t>%</w:t>
      </w:r>
      <w:r w:rsidRPr="00572B7F">
        <w:rPr>
          <w:rFonts w:ascii="Arial" w:eastAsia="Times New Roman" w:hAnsi="Arial" w:cs="Arial"/>
          <w:sz w:val="20"/>
          <w:szCs w:val="20"/>
          <w:lang w:val="en-US" w:eastAsia="tr-TR"/>
        </w:rPr>
        <w:t>33,9</w:t>
      </w:r>
      <w:r w:rsidR="00572B7F">
        <w:rPr>
          <w:rFonts w:ascii="Arial" w:eastAsia="Times New Roman" w:hAnsi="Arial" w:cs="Arial"/>
          <w:sz w:val="20"/>
          <w:szCs w:val="20"/>
          <w:lang w:val="en-US" w:eastAsia="tr-TR"/>
        </w:rPr>
        <w:t>) veya sadece hs-cTnI yüksekliği ( %</w:t>
      </w:r>
      <w:r w:rsidRPr="00572B7F">
        <w:rPr>
          <w:rFonts w:ascii="Arial" w:eastAsia="Times New Roman" w:hAnsi="Arial" w:cs="Arial"/>
          <w:sz w:val="20"/>
          <w:szCs w:val="20"/>
          <w:lang w:val="en-US" w:eastAsia="tr-TR"/>
        </w:rPr>
        <w:t xml:space="preserve"> 22</w:t>
      </w:r>
      <w:r w:rsidR="00572B7F" w:rsidRPr="00572B7F">
        <w:rPr>
          <w:rFonts w:ascii="Arial" w:eastAsia="Times New Roman" w:hAnsi="Arial" w:cs="Arial"/>
          <w:sz w:val="20"/>
          <w:szCs w:val="20"/>
          <w:lang w:val="en-US" w:eastAsia="tr-TR"/>
        </w:rPr>
        <w:t>,5) olan hastalarda, biyomarker</w:t>
      </w:r>
      <w:r w:rsidRPr="00572B7F">
        <w:rPr>
          <w:rFonts w:ascii="Arial" w:eastAsia="Times New Roman" w:hAnsi="Arial" w:cs="Arial"/>
          <w:sz w:val="20"/>
          <w:szCs w:val="20"/>
          <w:lang w:val="en-US" w:eastAsia="tr-TR"/>
        </w:rPr>
        <w:t xml:space="preserve"> yükselmesi olmayan hastalarla (yüzde 6,25) karşılaştırıldığında daha yüksekti.</w:t>
      </w:r>
    </w:p>
    <w:p w:rsidR="00CB4E33" w:rsidRPr="00572B7F" w:rsidRDefault="00CB4E33" w:rsidP="00CB4E33">
      <w:pPr>
        <w:pStyle w:val="ListeParagraf"/>
        <w:numPr>
          <w:ilvl w:val="0"/>
          <w:numId w:val="9"/>
        </w:numPr>
        <w:spacing w:after="0" w:line="240" w:lineRule="auto"/>
        <w:rPr>
          <w:rFonts w:ascii="Arial" w:eastAsia="Times New Roman" w:hAnsi="Arial" w:cs="Arial"/>
          <w:sz w:val="20"/>
          <w:szCs w:val="20"/>
          <w:lang w:val="en-US" w:eastAsia="tr-TR"/>
        </w:rPr>
      </w:pPr>
      <w:r w:rsidRPr="00572B7F">
        <w:rPr>
          <w:rFonts w:ascii="Arial" w:eastAsia="Times New Roman" w:hAnsi="Arial" w:cs="Arial"/>
          <w:sz w:val="20"/>
          <w:szCs w:val="20"/>
          <w:lang w:val="en-US" w:eastAsia="tr-TR"/>
        </w:rPr>
        <w:t>Çok değişkenli analizde, hem hs-cTnI hem de BNP'nin yükselmesi, mortalitenin bağımsız bir öngördürücüsüdür (odds oranı [OR]: 3.24.</w:t>
      </w:r>
    </w:p>
    <w:p w:rsidR="00A2087E" w:rsidRDefault="00A2087E" w:rsidP="00817FE9">
      <w:pPr>
        <w:spacing w:after="0" w:line="240" w:lineRule="auto"/>
        <w:rPr>
          <w:rFonts w:ascii="Arial" w:eastAsia="Times New Roman" w:hAnsi="Arial" w:cs="Arial"/>
          <w:b/>
          <w:bCs/>
          <w:color w:val="232323"/>
          <w:sz w:val="24"/>
          <w:szCs w:val="24"/>
          <w:lang w:val="en-US" w:eastAsia="tr-TR"/>
        </w:rPr>
      </w:pPr>
    </w:p>
    <w:p w:rsidR="00CB4E33" w:rsidRPr="00CB4E33" w:rsidRDefault="00CB4E33" w:rsidP="00817FE9">
      <w:pPr>
        <w:spacing w:after="0" w:line="240" w:lineRule="auto"/>
        <w:rPr>
          <w:rFonts w:ascii="Times New Roman" w:eastAsia="Times New Roman" w:hAnsi="Times New Roman" w:cs="Times New Roman"/>
          <w:b/>
          <w:bCs/>
          <w:i/>
          <w:color w:val="4472C4" w:themeColor="accent5"/>
          <w:sz w:val="28"/>
          <w:szCs w:val="28"/>
          <w:lang w:val="en-US" w:eastAsia="tr-TR"/>
        </w:rPr>
      </w:pPr>
      <w:r w:rsidRPr="00B43749">
        <w:rPr>
          <w:rFonts w:ascii="Times New Roman" w:eastAsia="Times New Roman" w:hAnsi="Times New Roman" w:cs="Times New Roman"/>
          <w:b/>
          <w:bCs/>
          <w:i/>
          <w:sz w:val="32"/>
          <w:szCs w:val="32"/>
          <w:lang w:val="en-US" w:eastAsia="tr-TR"/>
        </w:rPr>
        <w:lastRenderedPageBreak/>
        <w:t>Troponin—</w:t>
      </w:r>
      <w:r w:rsidR="00E81700" w:rsidRPr="00B43749">
        <w:t xml:space="preserve"> </w:t>
      </w:r>
      <w:r w:rsidR="00E81700" w:rsidRPr="00B43749">
        <w:rPr>
          <w:rFonts w:ascii="Arial" w:eastAsia="Times New Roman" w:hAnsi="Arial" w:cs="Arial"/>
          <w:bCs/>
          <w:sz w:val="20"/>
          <w:szCs w:val="20"/>
          <w:lang w:val="en-US" w:eastAsia="tr-TR"/>
        </w:rPr>
        <w:t>Kardiyak troponin yükselmesi, miy</w:t>
      </w:r>
      <w:r w:rsidR="00511F01" w:rsidRPr="00B43749">
        <w:rPr>
          <w:rFonts w:ascii="Arial" w:eastAsia="Times New Roman" w:hAnsi="Arial" w:cs="Arial"/>
          <w:bCs/>
          <w:sz w:val="20"/>
          <w:szCs w:val="20"/>
          <w:lang w:val="en-US" w:eastAsia="tr-TR"/>
        </w:rPr>
        <w:t>okard hasarının bir markeridir</w:t>
      </w:r>
      <w:r w:rsidR="00B43749" w:rsidRPr="00B43749">
        <w:rPr>
          <w:rFonts w:ascii="Arial" w:eastAsia="Times New Roman" w:hAnsi="Arial" w:cs="Arial"/>
          <w:bCs/>
          <w:sz w:val="20"/>
          <w:szCs w:val="20"/>
          <w:lang w:val="en-US" w:eastAsia="tr-TR"/>
        </w:rPr>
        <w:t xml:space="preserve"> ve genellikle K</w:t>
      </w:r>
      <w:r w:rsidR="00E81700" w:rsidRPr="00B43749">
        <w:rPr>
          <w:rFonts w:ascii="Arial" w:eastAsia="Times New Roman" w:hAnsi="Arial" w:cs="Arial"/>
          <w:bCs/>
          <w:sz w:val="20"/>
          <w:szCs w:val="20"/>
          <w:lang w:val="en-US" w:eastAsia="tr-TR"/>
        </w:rPr>
        <w:t xml:space="preserve">OVID-19 ile hastaneye yatırılan hastalarda tanımlanır, ancak troponin yükselmesinin nedenleri </w:t>
      </w:r>
      <w:r w:rsidR="00511F01" w:rsidRPr="00B43749">
        <w:rPr>
          <w:rFonts w:ascii="Arial" w:eastAsia="Times New Roman" w:hAnsi="Arial" w:cs="Arial"/>
          <w:bCs/>
          <w:sz w:val="20"/>
          <w:szCs w:val="20"/>
          <w:lang w:val="en-US" w:eastAsia="tr-TR"/>
        </w:rPr>
        <w:t xml:space="preserve">tam olarak aydınlatılamamıştır </w:t>
      </w:r>
      <w:r w:rsidR="00511F01" w:rsidRPr="00511F01">
        <w:rPr>
          <w:rFonts w:ascii="Arial" w:eastAsia="Times New Roman" w:hAnsi="Arial" w:cs="Arial"/>
          <w:b/>
          <w:bCs/>
          <w:color w:val="FF0000"/>
          <w:sz w:val="20"/>
          <w:szCs w:val="20"/>
          <w:vertAlign w:val="superscript"/>
          <w:lang w:val="en-US" w:eastAsia="tr-TR"/>
        </w:rPr>
        <w:t>22</w:t>
      </w:r>
      <w:r w:rsidR="00E81700" w:rsidRPr="00B43749">
        <w:rPr>
          <w:rFonts w:ascii="Arial" w:eastAsia="Times New Roman" w:hAnsi="Arial" w:cs="Arial"/>
          <w:bCs/>
          <w:sz w:val="20"/>
          <w:szCs w:val="20"/>
          <w:lang w:val="en-US" w:eastAsia="tr-TR"/>
        </w:rPr>
        <w:t>.</w:t>
      </w:r>
      <w:r w:rsidR="00511F01" w:rsidRPr="00B43749">
        <w:t xml:space="preserve"> </w:t>
      </w:r>
      <w:r w:rsidR="00511F01" w:rsidRPr="00B43749">
        <w:rPr>
          <w:rFonts w:ascii="Arial" w:eastAsia="Times New Roman" w:hAnsi="Arial" w:cs="Arial"/>
          <w:bCs/>
          <w:sz w:val="20"/>
          <w:szCs w:val="20"/>
          <w:lang w:val="en-US" w:eastAsia="tr-TR"/>
        </w:rPr>
        <w:t>Miyokardiyal hasar sıklığı (kardiyak troponin seviyelerindeki yükselme ile yans</w:t>
      </w:r>
      <w:r w:rsidR="00B43749" w:rsidRPr="00B43749">
        <w:rPr>
          <w:rFonts w:ascii="Arial" w:eastAsia="Times New Roman" w:hAnsi="Arial" w:cs="Arial"/>
          <w:bCs/>
          <w:sz w:val="20"/>
          <w:szCs w:val="20"/>
          <w:lang w:val="en-US" w:eastAsia="tr-TR"/>
        </w:rPr>
        <w:t>ıtıldığı gibi) hastanede yatan K</w:t>
      </w:r>
      <w:r w:rsidR="00511F01" w:rsidRPr="00B43749">
        <w:rPr>
          <w:rFonts w:ascii="Arial" w:eastAsia="Times New Roman" w:hAnsi="Arial" w:cs="Arial"/>
          <w:bCs/>
          <w:sz w:val="20"/>
          <w:szCs w:val="20"/>
          <w:lang w:val="en-US" w:eastAsia="tr-TR"/>
        </w:rPr>
        <w:t>OVID-19 hastaları arasında değişkendir ve bildirilen sıklık yüzde 7 ila 36 arasındadır</w:t>
      </w:r>
      <w:r w:rsidR="00511F01">
        <w:rPr>
          <w:rFonts w:ascii="Arial" w:eastAsia="Times New Roman" w:hAnsi="Arial" w:cs="Arial"/>
          <w:bCs/>
          <w:color w:val="4472C4" w:themeColor="accent5"/>
          <w:sz w:val="20"/>
          <w:szCs w:val="20"/>
          <w:lang w:val="en-US" w:eastAsia="tr-TR"/>
        </w:rPr>
        <w:t xml:space="preserve"> </w:t>
      </w:r>
      <w:r w:rsidR="00511F01" w:rsidRPr="00511F01">
        <w:rPr>
          <w:rFonts w:ascii="Arial" w:eastAsia="Times New Roman" w:hAnsi="Arial" w:cs="Arial"/>
          <w:b/>
          <w:bCs/>
          <w:color w:val="FF0000"/>
          <w:sz w:val="20"/>
          <w:szCs w:val="20"/>
          <w:vertAlign w:val="superscript"/>
          <w:lang w:val="en-US" w:eastAsia="tr-TR"/>
        </w:rPr>
        <w:t>1</w:t>
      </w:r>
      <w:proofErr w:type="gramStart"/>
      <w:r w:rsidR="00511F01" w:rsidRPr="00511F01">
        <w:rPr>
          <w:rFonts w:ascii="Arial" w:eastAsia="Times New Roman" w:hAnsi="Arial" w:cs="Arial"/>
          <w:b/>
          <w:bCs/>
          <w:color w:val="FF0000"/>
          <w:sz w:val="20"/>
          <w:szCs w:val="20"/>
          <w:vertAlign w:val="superscript"/>
          <w:lang w:val="en-US" w:eastAsia="tr-TR"/>
        </w:rPr>
        <w:t>,60</w:t>
      </w:r>
      <w:proofErr w:type="gramEnd"/>
      <w:r w:rsidR="00511F01" w:rsidRPr="00511F01">
        <w:rPr>
          <w:rFonts w:ascii="Arial" w:eastAsia="Times New Roman" w:hAnsi="Arial" w:cs="Arial"/>
          <w:b/>
          <w:bCs/>
          <w:color w:val="FF0000"/>
          <w:sz w:val="20"/>
          <w:szCs w:val="20"/>
          <w:vertAlign w:val="superscript"/>
          <w:lang w:val="en-US" w:eastAsia="tr-TR"/>
        </w:rPr>
        <w:t>-65</w:t>
      </w:r>
      <w:r w:rsidR="00511F01">
        <w:rPr>
          <w:rFonts w:ascii="Arial" w:eastAsia="Times New Roman" w:hAnsi="Arial" w:cs="Arial"/>
          <w:bCs/>
          <w:color w:val="4472C4" w:themeColor="accent5"/>
          <w:sz w:val="20"/>
          <w:szCs w:val="20"/>
          <w:lang w:val="en-US" w:eastAsia="tr-TR"/>
        </w:rPr>
        <w:t>.</w:t>
      </w:r>
      <w:r w:rsidR="009D51C1" w:rsidRPr="009D51C1">
        <w:t xml:space="preserve"> </w:t>
      </w:r>
      <w:r w:rsidR="00B43749" w:rsidRPr="00B43749">
        <w:rPr>
          <w:rFonts w:ascii="Arial" w:eastAsia="Times New Roman" w:hAnsi="Arial" w:cs="Arial"/>
          <w:bCs/>
          <w:sz w:val="20"/>
          <w:szCs w:val="20"/>
          <w:lang w:val="en-US" w:eastAsia="tr-TR"/>
        </w:rPr>
        <w:t>Hafif semptomatik K</w:t>
      </w:r>
      <w:r w:rsidR="009D51C1" w:rsidRPr="00B43749">
        <w:rPr>
          <w:rFonts w:ascii="Arial" w:eastAsia="Times New Roman" w:hAnsi="Arial" w:cs="Arial"/>
          <w:bCs/>
          <w:sz w:val="20"/>
          <w:szCs w:val="20"/>
          <w:lang w:val="en-US" w:eastAsia="tr-TR"/>
        </w:rPr>
        <w:t>OVID-19 hastalarında troponin yükselme sıklığı daha düşük görünmektedir.</w:t>
      </w:r>
      <w:r w:rsidR="009D51C1" w:rsidRPr="00B43749">
        <w:t xml:space="preserve"> </w:t>
      </w:r>
      <w:r w:rsidR="009D51C1" w:rsidRPr="00B43749">
        <w:rPr>
          <w:rFonts w:ascii="Arial" w:eastAsia="Times New Roman" w:hAnsi="Arial" w:cs="Arial"/>
          <w:bCs/>
          <w:sz w:val="20"/>
          <w:szCs w:val="20"/>
          <w:lang w:val="en-US" w:eastAsia="tr-TR"/>
        </w:rPr>
        <w:t>Farklı troponin tahlillerinin kullanılması</w:t>
      </w:r>
      <w:r w:rsidR="002E0F46" w:rsidRPr="00B43749">
        <w:rPr>
          <w:rFonts w:ascii="Arial" w:eastAsia="Times New Roman" w:hAnsi="Arial" w:cs="Arial"/>
          <w:bCs/>
          <w:sz w:val="20"/>
          <w:szCs w:val="20"/>
          <w:lang w:val="en-US" w:eastAsia="tr-TR"/>
        </w:rPr>
        <w:t xml:space="preserve"> 99. </w:t>
      </w:r>
      <w:proofErr w:type="gramStart"/>
      <w:r w:rsidR="002E0F46" w:rsidRPr="00B43749">
        <w:rPr>
          <w:rFonts w:ascii="Arial" w:eastAsia="Times New Roman" w:hAnsi="Arial" w:cs="Arial"/>
          <w:bCs/>
          <w:sz w:val="20"/>
          <w:szCs w:val="20"/>
          <w:lang w:val="en-US" w:eastAsia="tr-TR"/>
        </w:rPr>
        <w:t>per</w:t>
      </w:r>
      <w:r w:rsidR="00B43749" w:rsidRPr="00B43749">
        <w:rPr>
          <w:rFonts w:ascii="Arial" w:eastAsia="Times New Roman" w:hAnsi="Arial" w:cs="Arial"/>
          <w:bCs/>
          <w:sz w:val="20"/>
          <w:szCs w:val="20"/>
          <w:lang w:val="en-US" w:eastAsia="tr-TR"/>
        </w:rPr>
        <w:t>sentil  ÜRS</w:t>
      </w:r>
      <w:proofErr w:type="gramEnd"/>
      <w:r w:rsidR="002E0F46" w:rsidRPr="00B43749">
        <w:rPr>
          <w:rFonts w:ascii="Arial" w:eastAsia="Times New Roman" w:hAnsi="Arial" w:cs="Arial"/>
          <w:bCs/>
          <w:sz w:val="20"/>
          <w:szCs w:val="20"/>
          <w:lang w:val="en-US" w:eastAsia="tr-TR"/>
        </w:rPr>
        <w:t xml:space="preserve"> </w:t>
      </w:r>
      <w:r w:rsidR="00B43749" w:rsidRPr="00B43749">
        <w:rPr>
          <w:rFonts w:ascii="Arial" w:eastAsia="Times New Roman" w:hAnsi="Arial" w:cs="Arial"/>
          <w:bCs/>
          <w:sz w:val="20"/>
          <w:szCs w:val="20"/>
          <w:lang w:val="en-US" w:eastAsia="tr-TR"/>
        </w:rPr>
        <w:t xml:space="preserve">(üst referans sınır) </w:t>
      </w:r>
      <w:r w:rsidR="002E0F46" w:rsidRPr="00B43749">
        <w:rPr>
          <w:rFonts w:ascii="Arial" w:eastAsia="Times New Roman" w:hAnsi="Arial" w:cs="Arial"/>
          <w:bCs/>
          <w:sz w:val="20"/>
          <w:szCs w:val="20"/>
          <w:lang w:val="en-US" w:eastAsia="tr-TR"/>
        </w:rPr>
        <w:t xml:space="preserve">eşikleri ve örnekleme süreleri </w:t>
      </w:r>
      <w:r w:rsidR="009D51C1" w:rsidRPr="00B43749">
        <w:rPr>
          <w:rFonts w:ascii="Arial" w:eastAsia="Times New Roman" w:hAnsi="Arial" w:cs="Arial"/>
          <w:bCs/>
          <w:sz w:val="20"/>
          <w:szCs w:val="20"/>
          <w:lang w:val="en-US" w:eastAsia="tr-TR"/>
        </w:rPr>
        <w:t xml:space="preserve"> nedeniyle </w:t>
      </w:r>
      <w:r w:rsidR="002E0F46" w:rsidRPr="00B43749">
        <w:rPr>
          <w:rFonts w:ascii="Arial" w:eastAsia="Times New Roman" w:hAnsi="Arial" w:cs="Arial"/>
          <w:bCs/>
          <w:sz w:val="20"/>
          <w:szCs w:val="20"/>
          <w:lang w:val="en-US" w:eastAsia="tr-TR"/>
        </w:rPr>
        <w:t xml:space="preserve"> </w:t>
      </w:r>
      <w:r w:rsidR="00B43749" w:rsidRPr="00B43749">
        <w:rPr>
          <w:rFonts w:ascii="Arial" w:eastAsia="Times New Roman" w:hAnsi="Arial" w:cs="Arial"/>
          <w:bCs/>
          <w:sz w:val="20"/>
          <w:szCs w:val="20"/>
          <w:lang w:val="en-US" w:eastAsia="tr-TR"/>
        </w:rPr>
        <w:t>çeşitli K</w:t>
      </w:r>
      <w:r w:rsidR="009D51C1" w:rsidRPr="00B43749">
        <w:rPr>
          <w:rFonts w:ascii="Arial" w:eastAsia="Times New Roman" w:hAnsi="Arial" w:cs="Arial"/>
          <w:bCs/>
          <w:sz w:val="20"/>
          <w:szCs w:val="20"/>
          <w:lang w:val="en-US" w:eastAsia="tr-TR"/>
        </w:rPr>
        <w:t>OVID-19 serilerinde troponin yükselme sıklıklarını karşılaştı</w:t>
      </w:r>
      <w:r w:rsidR="002E0F46" w:rsidRPr="00B43749">
        <w:rPr>
          <w:rFonts w:ascii="Arial" w:eastAsia="Times New Roman" w:hAnsi="Arial" w:cs="Arial"/>
          <w:bCs/>
          <w:sz w:val="20"/>
          <w:szCs w:val="20"/>
          <w:lang w:val="en-US" w:eastAsia="tr-TR"/>
        </w:rPr>
        <w:t>rmak zordur</w:t>
      </w:r>
      <w:r w:rsidR="002E0F46" w:rsidRPr="002E0F46">
        <w:rPr>
          <w:rFonts w:ascii="Arial" w:eastAsia="Times New Roman" w:hAnsi="Arial" w:cs="Arial"/>
          <w:b/>
          <w:bCs/>
          <w:color w:val="FF0000"/>
          <w:sz w:val="20"/>
          <w:szCs w:val="20"/>
          <w:vertAlign w:val="superscript"/>
          <w:lang w:val="en-US" w:eastAsia="tr-TR"/>
        </w:rPr>
        <w:t>67</w:t>
      </w:r>
      <w:r w:rsidR="002E0F46">
        <w:rPr>
          <w:rFonts w:ascii="Arial" w:eastAsia="Times New Roman" w:hAnsi="Arial" w:cs="Arial"/>
          <w:bCs/>
          <w:color w:val="4472C4" w:themeColor="accent5"/>
          <w:sz w:val="20"/>
          <w:szCs w:val="20"/>
          <w:lang w:val="en-US" w:eastAsia="tr-TR"/>
        </w:rPr>
        <w:t>.</w:t>
      </w:r>
      <w:r w:rsidR="002E0F46" w:rsidRPr="002E0F46">
        <w:t xml:space="preserve"> </w:t>
      </w:r>
      <w:r w:rsidR="002E0F46" w:rsidRPr="00B43749">
        <w:rPr>
          <w:rFonts w:ascii="Arial" w:eastAsia="Times New Roman" w:hAnsi="Arial" w:cs="Arial"/>
          <w:bCs/>
          <w:sz w:val="20"/>
          <w:szCs w:val="20"/>
          <w:lang w:val="en-US" w:eastAsia="tr-TR"/>
        </w:rPr>
        <w:t>SARS-CoV-2 enfeksiyonu olan asemptomatik veya sadece hafif semptomatik hastalarda troponin yükselmelerinin sıklığı hakkında sınırlı veri mevcuttur.</w:t>
      </w:r>
    </w:p>
    <w:p w:rsidR="00591769" w:rsidRDefault="00591769" w:rsidP="00817FE9">
      <w:pPr>
        <w:spacing w:after="0" w:line="240" w:lineRule="auto"/>
        <w:rPr>
          <w:rFonts w:ascii="Arial" w:eastAsia="Times New Roman" w:hAnsi="Arial" w:cs="Arial"/>
          <w:color w:val="232323"/>
          <w:sz w:val="24"/>
          <w:szCs w:val="24"/>
          <w:lang w:val="en-US" w:eastAsia="tr-TR"/>
        </w:rPr>
      </w:pPr>
    </w:p>
    <w:p w:rsidR="00591769" w:rsidRDefault="00591769" w:rsidP="009810C7">
      <w:pPr>
        <w:pStyle w:val="ListeParagraf"/>
        <w:numPr>
          <w:ilvl w:val="0"/>
          <w:numId w:val="23"/>
        </w:numPr>
        <w:spacing w:after="0" w:line="240" w:lineRule="auto"/>
        <w:rPr>
          <w:rFonts w:ascii="Arial" w:eastAsia="Times New Roman" w:hAnsi="Arial" w:cs="Arial"/>
          <w:color w:val="232323"/>
          <w:sz w:val="20"/>
          <w:szCs w:val="20"/>
          <w:lang w:val="en-US" w:eastAsia="tr-TR"/>
        </w:rPr>
      </w:pPr>
      <w:r w:rsidRPr="009810C7">
        <w:rPr>
          <w:rFonts w:ascii="Arial" w:eastAsia="Times New Roman" w:hAnsi="Arial" w:cs="Arial"/>
          <w:sz w:val="20"/>
          <w:szCs w:val="20"/>
          <w:lang w:val="en-US" w:eastAsia="tr-TR"/>
        </w:rPr>
        <w:t>Çalışmalar, daha şiddetli hastalığı ve daha kötü sonuçları olan hastanede yatan hastalarda troponin yükselmelerinin daha sık ve büyük olduğunu saptamıştır</w:t>
      </w:r>
      <w:r w:rsidRPr="009810C7">
        <w:rPr>
          <w:rFonts w:ascii="Arial" w:eastAsia="Times New Roman" w:hAnsi="Arial" w:cs="Arial"/>
          <w:b/>
          <w:color w:val="FF0000"/>
          <w:sz w:val="20"/>
          <w:szCs w:val="20"/>
          <w:vertAlign w:val="superscript"/>
          <w:lang w:val="en-US" w:eastAsia="tr-TR"/>
        </w:rPr>
        <w:t>1</w:t>
      </w:r>
      <w:proofErr w:type="gramStart"/>
      <w:r w:rsidRPr="009810C7">
        <w:rPr>
          <w:rFonts w:ascii="Arial" w:eastAsia="Times New Roman" w:hAnsi="Arial" w:cs="Arial"/>
          <w:b/>
          <w:color w:val="FF0000"/>
          <w:sz w:val="20"/>
          <w:szCs w:val="20"/>
          <w:vertAlign w:val="superscript"/>
          <w:lang w:val="en-US" w:eastAsia="tr-TR"/>
        </w:rPr>
        <w:t>,17,50,60,63,64,68,69</w:t>
      </w:r>
      <w:proofErr w:type="gramEnd"/>
      <w:r w:rsidRPr="009810C7">
        <w:rPr>
          <w:rFonts w:ascii="Arial" w:eastAsia="Times New Roman" w:hAnsi="Arial" w:cs="Arial"/>
          <w:color w:val="232323"/>
          <w:sz w:val="20"/>
          <w:szCs w:val="20"/>
          <w:lang w:val="en-US" w:eastAsia="tr-TR"/>
        </w:rPr>
        <w:t>.</w:t>
      </w:r>
      <w:r w:rsidR="009810C7" w:rsidRPr="009810C7">
        <w:rPr>
          <w:rFonts w:ascii="Arial" w:eastAsia="Times New Roman" w:hAnsi="Arial" w:cs="Arial"/>
          <w:color w:val="232323"/>
          <w:sz w:val="20"/>
          <w:szCs w:val="20"/>
          <w:lang w:val="en-US" w:eastAsia="tr-TR"/>
        </w:rPr>
        <w:t>:</w:t>
      </w:r>
    </w:p>
    <w:p w:rsidR="009810C7" w:rsidRPr="009810C7" w:rsidRDefault="009810C7" w:rsidP="009810C7">
      <w:pPr>
        <w:pStyle w:val="ListeParagraf"/>
        <w:spacing w:after="0" w:line="240" w:lineRule="auto"/>
        <w:rPr>
          <w:rFonts w:ascii="Arial" w:eastAsia="Times New Roman" w:hAnsi="Arial" w:cs="Arial"/>
          <w:color w:val="232323"/>
          <w:sz w:val="20"/>
          <w:szCs w:val="20"/>
          <w:lang w:val="en-US" w:eastAsia="tr-TR"/>
        </w:rPr>
      </w:pPr>
    </w:p>
    <w:p w:rsidR="008D4C50" w:rsidRDefault="008D4C50" w:rsidP="009810C7">
      <w:pPr>
        <w:pStyle w:val="ListeParagraf"/>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70C0"/>
          <w:sz w:val="20"/>
          <w:szCs w:val="20"/>
          <w:lang w:val="en-US" w:eastAsia="tr-TR"/>
        </w:rPr>
      </w:pPr>
      <w:r w:rsidRPr="0067076E">
        <w:rPr>
          <w:rFonts w:ascii="Arial" w:eastAsia="Times New Roman" w:hAnsi="Arial" w:cs="Arial"/>
          <w:sz w:val="20"/>
          <w:szCs w:val="20"/>
          <w:lang w:val="en-US" w:eastAsia="tr-TR"/>
        </w:rPr>
        <w:t>Sistematik bir inceleme ve meta-analiz, yüksek bir t</w:t>
      </w:r>
      <w:r w:rsidR="0067076E">
        <w:rPr>
          <w:rFonts w:ascii="Arial" w:eastAsia="Times New Roman" w:hAnsi="Arial" w:cs="Arial"/>
          <w:sz w:val="20"/>
          <w:szCs w:val="20"/>
          <w:lang w:val="en-US" w:eastAsia="tr-TR"/>
        </w:rPr>
        <w:t xml:space="preserve">roponin seviyesinin, </w:t>
      </w:r>
      <w:proofErr w:type="gramStart"/>
      <w:r w:rsidR="0067076E">
        <w:rPr>
          <w:rFonts w:ascii="Arial" w:eastAsia="Times New Roman" w:hAnsi="Arial" w:cs="Arial"/>
          <w:sz w:val="20"/>
          <w:szCs w:val="20"/>
          <w:lang w:val="en-US" w:eastAsia="tr-TR"/>
        </w:rPr>
        <w:t xml:space="preserve">olumsuz </w:t>
      </w:r>
      <w:r w:rsidRPr="0067076E">
        <w:rPr>
          <w:rFonts w:ascii="Arial" w:eastAsia="Times New Roman" w:hAnsi="Arial" w:cs="Arial"/>
          <w:sz w:val="20"/>
          <w:szCs w:val="20"/>
          <w:lang w:val="en-US" w:eastAsia="tr-TR"/>
        </w:rPr>
        <w:t xml:space="preserve"> bileşik</w:t>
      </w:r>
      <w:proofErr w:type="gramEnd"/>
      <w:r w:rsidRPr="0067076E">
        <w:rPr>
          <w:rFonts w:ascii="Arial" w:eastAsia="Times New Roman" w:hAnsi="Arial" w:cs="Arial"/>
          <w:sz w:val="20"/>
          <w:szCs w:val="20"/>
          <w:lang w:val="en-US" w:eastAsia="tr-TR"/>
        </w:rPr>
        <w:t xml:space="preserve"> sonuçla</w:t>
      </w:r>
      <w:r w:rsidR="0067076E">
        <w:rPr>
          <w:rFonts w:ascii="Arial" w:eastAsia="Times New Roman" w:hAnsi="Arial" w:cs="Arial"/>
          <w:sz w:val="20"/>
          <w:szCs w:val="20"/>
          <w:lang w:val="en-US" w:eastAsia="tr-TR"/>
        </w:rPr>
        <w:t>r</w:t>
      </w:r>
      <w:r w:rsidRPr="0067076E">
        <w:rPr>
          <w:rFonts w:ascii="Arial" w:eastAsia="Times New Roman" w:hAnsi="Arial" w:cs="Arial"/>
          <w:sz w:val="20"/>
          <w:szCs w:val="20"/>
          <w:lang w:val="en-US" w:eastAsia="tr-TR"/>
        </w:rPr>
        <w:t xml:space="preserve"> </w:t>
      </w:r>
      <w:r w:rsidR="0067076E">
        <w:rPr>
          <w:rFonts w:ascii="Arial" w:eastAsia="Times New Roman" w:hAnsi="Arial" w:cs="Arial"/>
          <w:sz w:val="20"/>
          <w:szCs w:val="20"/>
          <w:lang w:val="en-US" w:eastAsia="tr-TR"/>
        </w:rPr>
        <w:t xml:space="preserve">( </w:t>
      </w:r>
      <w:r w:rsidRPr="0067076E">
        <w:rPr>
          <w:rFonts w:ascii="Arial" w:eastAsia="Times New Roman" w:hAnsi="Arial" w:cs="Arial"/>
          <w:sz w:val="20"/>
          <w:szCs w:val="20"/>
          <w:lang w:val="en-US" w:eastAsia="tr-TR"/>
        </w:rPr>
        <w:t xml:space="preserve">ölüm, ciddi prezentasyon, yoğun bakım ünitesinde yatış ve/veya mekanik ventilasyon dahil; OR:: 10.58) </w:t>
      </w:r>
      <w:r w:rsidR="0067076E">
        <w:rPr>
          <w:rFonts w:ascii="Arial" w:eastAsia="Times New Roman" w:hAnsi="Arial" w:cs="Arial"/>
          <w:sz w:val="20"/>
          <w:szCs w:val="20"/>
          <w:lang w:val="en-US" w:eastAsia="tr-TR"/>
        </w:rPr>
        <w:t xml:space="preserve">ile ilişkili </w:t>
      </w:r>
      <w:r w:rsidR="0067076E" w:rsidRPr="0067076E">
        <w:rPr>
          <w:rFonts w:ascii="Arial" w:eastAsia="Times New Roman" w:hAnsi="Arial" w:cs="Arial"/>
          <w:sz w:val="20"/>
          <w:szCs w:val="20"/>
          <w:lang w:val="en-US" w:eastAsia="tr-TR"/>
        </w:rPr>
        <w:t xml:space="preserve">çok </w:t>
      </w:r>
      <w:r w:rsidR="0067076E">
        <w:rPr>
          <w:rFonts w:ascii="Arial" w:eastAsia="Times New Roman" w:hAnsi="Arial" w:cs="Arial"/>
          <w:sz w:val="20"/>
          <w:szCs w:val="20"/>
          <w:lang w:val="en-US" w:eastAsia="tr-TR"/>
        </w:rPr>
        <w:t xml:space="preserve"> güçlü </w:t>
      </w:r>
      <w:r w:rsidRPr="0067076E">
        <w:rPr>
          <w:rFonts w:ascii="Arial" w:eastAsia="Times New Roman" w:hAnsi="Arial" w:cs="Arial"/>
          <w:sz w:val="20"/>
          <w:szCs w:val="20"/>
          <w:lang w:val="en-US" w:eastAsia="tr-TR"/>
        </w:rPr>
        <w:t xml:space="preserve"> klinik faktörler arasında olduğunu buldu</w:t>
      </w:r>
      <w:r w:rsidRPr="008D4C50">
        <w:rPr>
          <w:rFonts w:ascii="Arial" w:eastAsia="Times New Roman" w:hAnsi="Arial" w:cs="Arial"/>
          <w:b/>
          <w:color w:val="FF0000"/>
          <w:sz w:val="20"/>
          <w:szCs w:val="20"/>
          <w:vertAlign w:val="superscript"/>
          <w:lang w:val="en-US" w:eastAsia="tr-TR"/>
        </w:rPr>
        <w:t>17</w:t>
      </w:r>
      <w:r w:rsidRPr="008D4C50">
        <w:rPr>
          <w:rFonts w:ascii="Arial" w:eastAsia="Times New Roman" w:hAnsi="Arial" w:cs="Arial"/>
          <w:color w:val="0070C0"/>
          <w:sz w:val="20"/>
          <w:szCs w:val="20"/>
          <w:lang w:val="en-US" w:eastAsia="tr-TR"/>
        </w:rPr>
        <w:t>.</w:t>
      </w:r>
    </w:p>
    <w:p w:rsidR="008D4C50" w:rsidRPr="009810C7" w:rsidRDefault="008D4C50" w:rsidP="009810C7">
      <w:pPr>
        <w:pStyle w:val="ListeParagraf"/>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US" w:eastAsia="tr-TR"/>
        </w:rPr>
      </w:pPr>
      <w:r w:rsidRPr="009810C7">
        <w:rPr>
          <w:rFonts w:ascii="Arial" w:eastAsia="Times New Roman" w:hAnsi="Arial" w:cs="Arial"/>
          <w:sz w:val="20"/>
          <w:szCs w:val="20"/>
          <w:lang w:val="en-US" w:eastAsia="tr-TR"/>
        </w:rPr>
        <w:t>Bileşik sonuçların yüksek riski ile ilişkili diğer klinik özel</w:t>
      </w:r>
      <w:r w:rsidR="009810C7" w:rsidRPr="009810C7">
        <w:rPr>
          <w:rFonts w:ascii="Arial" w:eastAsia="Times New Roman" w:hAnsi="Arial" w:cs="Arial"/>
          <w:sz w:val="20"/>
          <w:szCs w:val="20"/>
          <w:lang w:val="en-US" w:eastAsia="tr-TR"/>
        </w:rPr>
        <w:t>likler KV hastalık</w:t>
      </w:r>
      <w:r w:rsidRPr="009810C7">
        <w:rPr>
          <w:rFonts w:ascii="Arial" w:eastAsia="Times New Roman" w:hAnsi="Arial" w:cs="Arial"/>
          <w:sz w:val="20"/>
          <w:szCs w:val="20"/>
          <w:lang w:val="en-US" w:eastAsia="tr-TR"/>
        </w:rPr>
        <w:t xml:space="preserve"> öyküsü, akut böbrek hasarı, artan prokalsitonin, artan D-dimer ve trombositopeni idi</w:t>
      </w:r>
      <w:r w:rsidRPr="008D4C50">
        <w:rPr>
          <w:rFonts w:ascii="Arial" w:eastAsia="Times New Roman" w:hAnsi="Arial" w:cs="Arial"/>
          <w:color w:val="0070C0"/>
          <w:sz w:val="20"/>
          <w:szCs w:val="20"/>
          <w:lang w:val="en-US" w:eastAsia="tr-TR"/>
        </w:rPr>
        <w:t>.</w:t>
      </w:r>
      <w:r w:rsidRPr="008D4C50">
        <w:t xml:space="preserve"> </w:t>
      </w:r>
      <w:r w:rsidRPr="009810C7">
        <w:rPr>
          <w:rFonts w:ascii="Arial" w:eastAsia="Times New Roman" w:hAnsi="Arial" w:cs="Arial"/>
          <w:sz w:val="20"/>
          <w:szCs w:val="20"/>
          <w:lang w:val="en-US" w:eastAsia="tr-TR"/>
        </w:rPr>
        <w:t xml:space="preserve">Yüksek troponin seviyesi de hastane içi ölümle ilişkili klinik </w:t>
      </w:r>
      <w:proofErr w:type="gramStart"/>
      <w:r w:rsidRPr="009810C7">
        <w:rPr>
          <w:rFonts w:ascii="Arial" w:eastAsia="Times New Roman" w:hAnsi="Arial" w:cs="Arial"/>
          <w:sz w:val="20"/>
          <w:szCs w:val="20"/>
          <w:lang w:val="en-US" w:eastAsia="tr-TR"/>
        </w:rPr>
        <w:t>özelliklerden</w:t>
      </w:r>
      <w:r w:rsidR="009810C7" w:rsidRPr="009810C7">
        <w:rPr>
          <w:rFonts w:ascii="Arial" w:eastAsia="Times New Roman" w:hAnsi="Arial" w:cs="Arial"/>
          <w:sz w:val="20"/>
          <w:szCs w:val="20"/>
          <w:lang w:val="en-US" w:eastAsia="tr-TR"/>
        </w:rPr>
        <w:t xml:space="preserve">de </w:t>
      </w:r>
      <w:r w:rsidRPr="009810C7">
        <w:rPr>
          <w:rFonts w:ascii="Arial" w:eastAsia="Times New Roman" w:hAnsi="Arial" w:cs="Arial"/>
          <w:sz w:val="20"/>
          <w:szCs w:val="20"/>
          <w:lang w:val="en-US" w:eastAsia="tr-TR"/>
        </w:rPr>
        <w:t xml:space="preserve"> biriydi</w:t>
      </w:r>
      <w:proofErr w:type="gramEnd"/>
      <w:r w:rsidRPr="009810C7">
        <w:rPr>
          <w:rFonts w:ascii="Arial" w:eastAsia="Times New Roman" w:hAnsi="Arial" w:cs="Arial"/>
          <w:sz w:val="20"/>
          <w:szCs w:val="20"/>
          <w:lang w:val="en-US" w:eastAsia="tr-TR"/>
        </w:rPr>
        <w:t>.</w:t>
      </w:r>
    </w:p>
    <w:p w:rsidR="00740E55" w:rsidRDefault="00740E55" w:rsidP="00817FE9">
      <w:pPr>
        <w:spacing w:after="0" w:line="240" w:lineRule="auto"/>
        <w:rPr>
          <w:rFonts w:ascii="Arial" w:eastAsia="Times New Roman" w:hAnsi="Arial" w:cs="Arial"/>
          <w:color w:val="232323"/>
          <w:sz w:val="24"/>
          <w:szCs w:val="24"/>
          <w:lang w:val="en-US" w:eastAsia="tr-TR"/>
        </w:rPr>
      </w:pPr>
    </w:p>
    <w:p w:rsidR="009810C7" w:rsidRPr="00EC2089" w:rsidRDefault="00740E55" w:rsidP="00DC6B78">
      <w:pPr>
        <w:pStyle w:val="ListeParagraf"/>
        <w:numPr>
          <w:ilvl w:val="0"/>
          <w:numId w:val="10"/>
        </w:numPr>
        <w:spacing w:after="0" w:line="240" w:lineRule="auto"/>
        <w:rPr>
          <w:rFonts w:ascii="Arial" w:eastAsia="Times New Roman" w:hAnsi="Arial" w:cs="Arial"/>
          <w:color w:val="0070C0"/>
          <w:sz w:val="20"/>
          <w:szCs w:val="20"/>
          <w:lang w:val="en-US" w:eastAsia="tr-TR"/>
        </w:rPr>
      </w:pPr>
      <w:r w:rsidRPr="009810C7">
        <w:rPr>
          <w:rFonts w:ascii="Arial" w:eastAsia="Times New Roman" w:hAnsi="Arial" w:cs="Arial"/>
          <w:sz w:val="20"/>
          <w:szCs w:val="20"/>
          <w:lang w:val="en-US" w:eastAsia="tr-TR"/>
        </w:rPr>
        <w:t xml:space="preserve">New York'ta COVID-19 ile hastaneye yatırılan 2736 hasta (ortalama yaş 66,4 yıl) üzerinde yapılan bir çalışmada, hastaların yüzde 36'sında yüksek hs-cTnI seviyeleri vardı </w:t>
      </w:r>
      <w:r w:rsidR="00DC6B78" w:rsidRPr="00DC6B78">
        <w:rPr>
          <w:rFonts w:ascii="Arial" w:eastAsia="Times New Roman" w:hAnsi="Arial" w:cs="Arial"/>
          <w:b/>
          <w:color w:val="FF0000"/>
          <w:sz w:val="20"/>
          <w:szCs w:val="20"/>
          <w:vertAlign w:val="superscript"/>
          <w:lang w:val="en-US" w:eastAsia="tr-TR"/>
        </w:rPr>
        <w:t>65</w:t>
      </w:r>
      <w:r w:rsidRPr="00740E55">
        <w:rPr>
          <w:rFonts w:ascii="Arial" w:eastAsia="Times New Roman" w:hAnsi="Arial" w:cs="Arial"/>
          <w:color w:val="232323"/>
          <w:sz w:val="20"/>
          <w:szCs w:val="20"/>
          <w:lang w:val="en-US" w:eastAsia="tr-TR"/>
        </w:rPr>
        <w:t>.</w:t>
      </w:r>
      <w:r w:rsidR="00DC6B78" w:rsidRPr="00DC6B78">
        <w:t xml:space="preserve"> </w:t>
      </w:r>
    </w:p>
    <w:p w:rsidR="00EC2089" w:rsidRPr="009810C7" w:rsidRDefault="00EC2089" w:rsidP="00EC2089">
      <w:pPr>
        <w:pStyle w:val="ListeParagraf"/>
        <w:spacing w:after="0" w:line="240" w:lineRule="auto"/>
        <w:ind w:left="360"/>
        <w:rPr>
          <w:rFonts w:ascii="Arial" w:eastAsia="Times New Roman" w:hAnsi="Arial" w:cs="Arial"/>
          <w:color w:val="0070C0"/>
          <w:sz w:val="20"/>
          <w:szCs w:val="20"/>
          <w:lang w:val="en-US" w:eastAsia="tr-TR"/>
        </w:rPr>
      </w:pPr>
    </w:p>
    <w:p w:rsidR="009810C7" w:rsidRPr="009810C7" w:rsidRDefault="00DC6B78" w:rsidP="00EC2089">
      <w:pPr>
        <w:pStyle w:val="ListeParagraf"/>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70C0"/>
          <w:sz w:val="20"/>
          <w:szCs w:val="20"/>
          <w:lang w:val="en-US" w:eastAsia="tr-TR"/>
        </w:rPr>
      </w:pPr>
      <w:r w:rsidRPr="009810C7">
        <w:rPr>
          <w:rFonts w:ascii="Arial" w:eastAsia="Times New Roman" w:hAnsi="Arial" w:cs="Arial"/>
          <w:sz w:val="20"/>
          <w:szCs w:val="20"/>
          <w:lang w:val="en-US" w:eastAsia="tr-TR"/>
        </w:rPr>
        <w:t>Troponin yüksekliği, bilinen KV hastalığı veya KV risk faktörleri olan hastalarda daha yaygındı.</w:t>
      </w:r>
      <w:r w:rsidRPr="009810C7">
        <w:t xml:space="preserve"> </w:t>
      </w:r>
      <w:r w:rsidRPr="009810C7">
        <w:rPr>
          <w:rFonts w:ascii="Arial" w:eastAsia="Times New Roman" w:hAnsi="Arial" w:cs="Arial"/>
          <w:sz w:val="20"/>
          <w:szCs w:val="20"/>
          <w:lang w:val="en-US" w:eastAsia="tr-TR"/>
        </w:rPr>
        <w:t>Hastanede yatış sırasında ölüm oranı yüzde 18</w:t>
      </w:r>
      <w:proofErr w:type="gramStart"/>
      <w:r w:rsidRPr="009810C7">
        <w:rPr>
          <w:rFonts w:ascii="Arial" w:eastAsia="Times New Roman" w:hAnsi="Arial" w:cs="Arial"/>
          <w:sz w:val="20"/>
          <w:szCs w:val="20"/>
          <w:lang w:val="en-US" w:eastAsia="tr-TR"/>
        </w:rPr>
        <w:t>,5</w:t>
      </w:r>
      <w:proofErr w:type="gramEnd"/>
      <w:r w:rsidRPr="009810C7">
        <w:rPr>
          <w:rFonts w:ascii="Arial" w:eastAsia="Times New Roman" w:hAnsi="Arial" w:cs="Arial"/>
          <w:sz w:val="20"/>
          <w:szCs w:val="20"/>
          <w:lang w:val="en-US" w:eastAsia="tr-TR"/>
        </w:rPr>
        <w:t xml:space="preserve"> idi.</w:t>
      </w:r>
      <w:r w:rsidRPr="009810C7">
        <w:t xml:space="preserve"> </w:t>
      </w:r>
    </w:p>
    <w:p w:rsidR="00DC6B78" w:rsidRDefault="00DC6B78" w:rsidP="00EC2089">
      <w:pPr>
        <w:pStyle w:val="ListeParagraf"/>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70C0"/>
          <w:sz w:val="20"/>
          <w:szCs w:val="20"/>
          <w:lang w:val="en-US" w:eastAsia="tr-TR"/>
        </w:rPr>
      </w:pPr>
      <w:r w:rsidRPr="009810C7">
        <w:rPr>
          <w:rFonts w:ascii="Arial" w:eastAsia="Times New Roman" w:hAnsi="Arial" w:cs="Arial"/>
          <w:sz w:val="20"/>
          <w:szCs w:val="20"/>
          <w:lang w:val="en-US" w:eastAsia="tr-TR"/>
        </w:rPr>
        <w:t>Düzeltilmiş analizde, hafif yüksek hs-cTnI (0</w:t>
      </w:r>
      <w:proofErr w:type="gramStart"/>
      <w:r w:rsidRPr="009810C7">
        <w:rPr>
          <w:rFonts w:ascii="Arial" w:eastAsia="Times New Roman" w:hAnsi="Arial" w:cs="Arial"/>
          <w:sz w:val="20"/>
          <w:szCs w:val="20"/>
          <w:lang w:val="en-US" w:eastAsia="tr-TR"/>
        </w:rPr>
        <w:t>,03</w:t>
      </w:r>
      <w:proofErr w:type="gramEnd"/>
      <w:r w:rsidRPr="009810C7">
        <w:rPr>
          <w:rFonts w:ascii="Arial" w:eastAsia="Times New Roman" w:hAnsi="Arial" w:cs="Arial"/>
          <w:sz w:val="20"/>
          <w:szCs w:val="20"/>
          <w:lang w:val="en-US" w:eastAsia="tr-TR"/>
        </w:rPr>
        <w:t xml:space="preserve"> ila 0,09 ng/mL) bile ölüm riskine göre ayarlanmış HR: 1,75 ile </w:t>
      </w:r>
      <w:r w:rsidR="009810C7" w:rsidRPr="009810C7">
        <w:rPr>
          <w:rFonts w:ascii="Arial" w:eastAsia="Times New Roman" w:hAnsi="Arial" w:cs="Arial"/>
          <w:sz w:val="20"/>
          <w:szCs w:val="20"/>
          <w:lang w:val="en-US" w:eastAsia="tr-TR"/>
        </w:rPr>
        <w:t>ilişkilendirilirken, daha fbüyük yükselmeler</w:t>
      </w:r>
      <w:r w:rsidRPr="009810C7">
        <w:rPr>
          <w:rFonts w:ascii="Arial" w:eastAsia="Times New Roman" w:hAnsi="Arial" w:cs="Arial"/>
          <w:sz w:val="20"/>
          <w:szCs w:val="20"/>
          <w:lang w:val="en-US" w:eastAsia="tr-TR"/>
        </w:rPr>
        <w:t xml:space="preserve"> </w:t>
      </w:r>
      <w:r w:rsidR="009810C7" w:rsidRPr="009810C7">
        <w:rPr>
          <w:rFonts w:ascii="Arial" w:eastAsia="Times New Roman" w:hAnsi="Arial" w:cs="Arial"/>
          <w:sz w:val="20"/>
          <w:szCs w:val="20"/>
          <w:lang w:val="en-US" w:eastAsia="tr-TR"/>
        </w:rPr>
        <w:t>(</w:t>
      </w:r>
      <w:r w:rsidRPr="009810C7">
        <w:rPr>
          <w:rFonts w:ascii="Arial" w:eastAsia="Times New Roman" w:hAnsi="Arial" w:cs="Arial"/>
          <w:sz w:val="20"/>
          <w:szCs w:val="20"/>
          <w:lang w:val="en-US" w:eastAsia="tr-TR"/>
        </w:rPr>
        <w:t>&gt;0,09 ng/mL</w:t>
      </w:r>
      <w:r w:rsidR="009810C7" w:rsidRPr="009810C7">
        <w:rPr>
          <w:rFonts w:ascii="Arial" w:eastAsia="Times New Roman" w:hAnsi="Arial" w:cs="Arial"/>
          <w:sz w:val="20"/>
          <w:szCs w:val="20"/>
          <w:lang w:val="en-US" w:eastAsia="tr-TR"/>
        </w:rPr>
        <w:t>) daha yüksek risk</w:t>
      </w:r>
      <w:r w:rsidRPr="009810C7">
        <w:rPr>
          <w:rFonts w:ascii="Arial" w:eastAsia="Times New Roman" w:hAnsi="Arial" w:cs="Arial"/>
          <w:sz w:val="20"/>
          <w:szCs w:val="20"/>
          <w:lang w:val="en-US" w:eastAsia="tr-TR"/>
        </w:rPr>
        <w:t xml:space="preserve"> ile ilişkilendirildi; ayarlanmış HR: 3.03.</w:t>
      </w:r>
      <w:r w:rsidR="009810C7" w:rsidRPr="009810C7">
        <w:rPr>
          <w:rFonts w:ascii="Arial" w:eastAsia="Times New Roman" w:hAnsi="Arial" w:cs="Arial"/>
          <w:sz w:val="20"/>
          <w:szCs w:val="20"/>
          <w:lang w:val="en-US" w:eastAsia="tr-TR"/>
        </w:rPr>
        <w:t>.</w:t>
      </w:r>
    </w:p>
    <w:p w:rsidR="00740E55" w:rsidRDefault="00740E55" w:rsidP="00817FE9">
      <w:pPr>
        <w:spacing w:after="0" w:line="240" w:lineRule="auto"/>
        <w:rPr>
          <w:rFonts w:ascii="Arial" w:eastAsia="Times New Roman" w:hAnsi="Arial" w:cs="Arial"/>
          <w:color w:val="232323"/>
          <w:sz w:val="24"/>
          <w:szCs w:val="24"/>
          <w:lang w:val="en-US" w:eastAsia="tr-TR"/>
        </w:rPr>
      </w:pPr>
    </w:p>
    <w:p w:rsidR="00DC6B78" w:rsidRDefault="00DC6B78" w:rsidP="00817FE9">
      <w:pPr>
        <w:spacing w:after="0" w:line="240" w:lineRule="auto"/>
        <w:rPr>
          <w:rFonts w:ascii="Arial" w:eastAsia="Times New Roman" w:hAnsi="Arial" w:cs="Arial"/>
          <w:color w:val="232323"/>
          <w:sz w:val="24"/>
          <w:szCs w:val="24"/>
          <w:lang w:val="en-US" w:eastAsia="tr-TR"/>
        </w:rPr>
      </w:pPr>
    </w:p>
    <w:p w:rsidR="00EC2089" w:rsidRDefault="00DC6B78" w:rsidP="00267632">
      <w:pPr>
        <w:pStyle w:val="ListeParagraf"/>
        <w:numPr>
          <w:ilvl w:val="0"/>
          <w:numId w:val="10"/>
        </w:numPr>
        <w:spacing w:after="0" w:line="240" w:lineRule="auto"/>
        <w:rPr>
          <w:rFonts w:ascii="Arial" w:eastAsia="Times New Roman" w:hAnsi="Arial" w:cs="Arial"/>
          <w:color w:val="0070C0"/>
          <w:sz w:val="20"/>
          <w:szCs w:val="20"/>
          <w:lang w:val="en-US" w:eastAsia="tr-TR"/>
        </w:rPr>
      </w:pPr>
      <w:r w:rsidRPr="008931D9">
        <w:rPr>
          <w:rFonts w:ascii="Arial" w:eastAsia="Times New Roman" w:hAnsi="Arial" w:cs="Arial"/>
          <w:sz w:val="20"/>
          <w:szCs w:val="20"/>
          <w:lang w:val="en-US" w:eastAsia="tr-TR"/>
        </w:rPr>
        <w:t>Wuhan'daki Renmin Hastanesinde hastaneye kaldırılan COVID-19'lu 416 hastadan oluşan bir seride, yüzde 19</w:t>
      </w:r>
      <w:proofErr w:type="gramStart"/>
      <w:r w:rsidRPr="008931D9">
        <w:rPr>
          <w:rFonts w:ascii="Arial" w:eastAsia="Times New Roman" w:hAnsi="Arial" w:cs="Arial"/>
          <w:sz w:val="20"/>
          <w:szCs w:val="20"/>
          <w:lang w:val="en-US" w:eastAsia="tr-TR"/>
        </w:rPr>
        <w:t>,7'sinde</w:t>
      </w:r>
      <w:proofErr w:type="gramEnd"/>
      <w:r w:rsidRPr="008931D9">
        <w:rPr>
          <w:rFonts w:ascii="Arial" w:eastAsia="Times New Roman" w:hAnsi="Arial" w:cs="Arial"/>
          <w:sz w:val="20"/>
          <w:szCs w:val="20"/>
          <w:lang w:val="en-US" w:eastAsia="tr-TR"/>
        </w:rPr>
        <w:t xml:space="preserve"> hs-cTnI, baş</w:t>
      </w:r>
      <w:r w:rsidR="008931D9">
        <w:rPr>
          <w:rFonts w:ascii="Arial" w:eastAsia="Times New Roman" w:hAnsi="Arial" w:cs="Arial"/>
          <w:sz w:val="20"/>
          <w:szCs w:val="20"/>
          <w:lang w:val="en-US" w:eastAsia="tr-TR"/>
        </w:rPr>
        <w:t xml:space="preserve">vuru sırasında 99. </w:t>
      </w:r>
      <w:proofErr w:type="gramStart"/>
      <w:r w:rsidR="008931D9">
        <w:rPr>
          <w:rFonts w:ascii="Arial" w:eastAsia="Times New Roman" w:hAnsi="Arial" w:cs="Arial"/>
          <w:sz w:val="20"/>
          <w:szCs w:val="20"/>
          <w:lang w:val="en-US" w:eastAsia="tr-TR"/>
        </w:rPr>
        <w:t>persantil</w:t>
      </w:r>
      <w:proofErr w:type="gramEnd"/>
      <w:r w:rsidR="008931D9">
        <w:rPr>
          <w:rFonts w:ascii="Arial" w:eastAsia="Times New Roman" w:hAnsi="Arial" w:cs="Arial"/>
          <w:sz w:val="20"/>
          <w:szCs w:val="20"/>
          <w:lang w:val="en-US" w:eastAsia="tr-TR"/>
        </w:rPr>
        <w:t xml:space="preserve"> ÜRS</w:t>
      </w:r>
      <w:r w:rsidRPr="008931D9">
        <w:rPr>
          <w:rFonts w:ascii="Arial" w:eastAsia="Times New Roman" w:hAnsi="Arial" w:cs="Arial"/>
          <w:sz w:val="20"/>
          <w:szCs w:val="20"/>
          <w:lang w:val="en-US" w:eastAsia="tr-TR"/>
        </w:rPr>
        <w:t>'nin üzerindeydi</w:t>
      </w:r>
      <w:r w:rsidRPr="008931D9">
        <w:rPr>
          <w:rFonts w:ascii="Arial" w:eastAsia="Times New Roman" w:hAnsi="Arial" w:cs="Arial"/>
          <w:sz w:val="24"/>
          <w:szCs w:val="24"/>
          <w:lang w:val="en-US" w:eastAsia="tr-TR"/>
        </w:rPr>
        <w:t xml:space="preserve"> </w:t>
      </w:r>
      <w:r w:rsidRPr="00267632">
        <w:rPr>
          <w:rFonts w:ascii="Arial" w:eastAsia="Times New Roman" w:hAnsi="Arial" w:cs="Arial"/>
          <w:b/>
          <w:color w:val="FF0000"/>
          <w:sz w:val="24"/>
          <w:szCs w:val="24"/>
          <w:vertAlign w:val="superscript"/>
          <w:lang w:val="en-US" w:eastAsia="tr-TR"/>
        </w:rPr>
        <w:t>1</w:t>
      </w:r>
      <w:r w:rsidRPr="00267632">
        <w:rPr>
          <w:rFonts w:ascii="Arial" w:eastAsia="Times New Roman" w:hAnsi="Arial" w:cs="Arial"/>
          <w:color w:val="232323"/>
          <w:sz w:val="24"/>
          <w:szCs w:val="24"/>
          <w:lang w:val="en-US" w:eastAsia="tr-TR"/>
        </w:rPr>
        <w:t>.</w:t>
      </w:r>
      <w:r w:rsidR="00EC2089">
        <w:rPr>
          <w:rFonts w:ascii="Arial" w:eastAsia="Times New Roman" w:hAnsi="Arial" w:cs="Arial"/>
          <w:color w:val="0070C0"/>
          <w:sz w:val="20"/>
          <w:szCs w:val="20"/>
          <w:lang w:val="en-US" w:eastAsia="tr-TR"/>
        </w:rPr>
        <w:t xml:space="preserve"> </w:t>
      </w:r>
    </w:p>
    <w:p w:rsidR="00EC2089" w:rsidRDefault="00EC2089" w:rsidP="00EC2089">
      <w:pPr>
        <w:pStyle w:val="ListeParagraf"/>
        <w:spacing w:after="0" w:line="240" w:lineRule="auto"/>
        <w:ind w:left="360"/>
        <w:rPr>
          <w:rFonts w:ascii="Arial" w:eastAsia="Times New Roman" w:hAnsi="Arial" w:cs="Arial"/>
          <w:color w:val="0070C0"/>
          <w:sz w:val="20"/>
          <w:szCs w:val="20"/>
          <w:lang w:val="en-US" w:eastAsia="tr-TR"/>
        </w:rPr>
      </w:pPr>
    </w:p>
    <w:p w:rsidR="00EC2089" w:rsidRPr="00EC2089" w:rsidRDefault="00EC2089" w:rsidP="00EC2089">
      <w:pPr>
        <w:pStyle w:val="ListeParagraf"/>
        <w:numPr>
          <w:ilvl w:val="0"/>
          <w:numId w:val="24"/>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US" w:eastAsia="tr-TR"/>
        </w:rPr>
      </w:pPr>
      <w:r w:rsidRPr="00EC2089">
        <w:rPr>
          <w:rFonts w:ascii="Arial" w:eastAsia="Times New Roman" w:hAnsi="Arial" w:cs="Arial"/>
          <w:sz w:val="20"/>
          <w:szCs w:val="20"/>
          <w:lang w:val="en-US" w:eastAsia="tr-TR"/>
        </w:rPr>
        <w:t>Miyokardiyal hasarın bu  markerine</w:t>
      </w:r>
      <w:r w:rsidR="005374E3" w:rsidRPr="00EC2089">
        <w:rPr>
          <w:rFonts w:ascii="Arial" w:eastAsia="Times New Roman" w:hAnsi="Arial" w:cs="Arial"/>
          <w:sz w:val="20"/>
          <w:szCs w:val="20"/>
          <w:lang w:val="en-US" w:eastAsia="tr-TR"/>
        </w:rPr>
        <w:t xml:space="preserve"> sahip hastalar daha yaşlıydı ve daha fazla komorbiditeye (yüzde 1.5'e karşı %14.6'da kronik KY dahil), daha büyük laboratuvar anormalliklerine (daha yüksek C-reaktif protein, prokalsitonin ve aspartat aminotransferaz seviyeleri dahil), daha fazla akciğer radyografik anormalliğine sahipti</w:t>
      </w:r>
      <w:r w:rsidRPr="00EC2089">
        <w:rPr>
          <w:rFonts w:ascii="Arial" w:eastAsia="Times New Roman" w:hAnsi="Arial" w:cs="Arial"/>
          <w:sz w:val="20"/>
          <w:szCs w:val="20"/>
          <w:lang w:val="en-US" w:eastAsia="tr-TR"/>
        </w:rPr>
        <w:t>.</w:t>
      </w:r>
    </w:p>
    <w:p w:rsidR="005374E3" w:rsidRPr="00EC2089" w:rsidRDefault="00EC2089" w:rsidP="00EC2089">
      <w:pPr>
        <w:pStyle w:val="ListeParagraf"/>
        <w:numPr>
          <w:ilvl w:val="0"/>
          <w:numId w:val="24"/>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US" w:eastAsia="tr-TR"/>
        </w:rPr>
      </w:pPr>
      <w:r w:rsidRPr="00EC2089">
        <w:rPr>
          <w:rFonts w:ascii="Arial" w:eastAsia="Times New Roman" w:hAnsi="Arial" w:cs="Arial"/>
          <w:sz w:val="20"/>
          <w:szCs w:val="20"/>
          <w:lang w:val="en-US" w:eastAsia="tr-TR"/>
        </w:rPr>
        <w:t xml:space="preserve"> Bunlarda  </w:t>
      </w:r>
      <w:r w:rsidR="005374E3" w:rsidRPr="00EC2089">
        <w:rPr>
          <w:rFonts w:ascii="Arial" w:eastAsia="Times New Roman" w:hAnsi="Arial" w:cs="Arial"/>
          <w:sz w:val="20"/>
          <w:szCs w:val="20"/>
          <w:lang w:val="en-US" w:eastAsia="tr-TR"/>
        </w:rPr>
        <w:t xml:space="preserve"> miyokard hasarı olmayanlara göre daha fazla komplikasyon</w:t>
      </w:r>
      <w:r w:rsidRPr="00EC2089">
        <w:rPr>
          <w:rFonts w:ascii="Arial" w:eastAsia="Times New Roman" w:hAnsi="Arial" w:cs="Arial"/>
          <w:sz w:val="20"/>
          <w:szCs w:val="20"/>
          <w:lang w:val="en-US" w:eastAsia="tr-TR"/>
        </w:rPr>
        <w:t xml:space="preserve"> gelişti</w:t>
      </w:r>
      <w:r w:rsidR="005374E3" w:rsidRPr="00EC2089">
        <w:rPr>
          <w:rFonts w:ascii="Arial" w:eastAsia="Times New Roman" w:hAnsi="Arial" w:cs="Arial"/>
          <w:sz w:val="20"/>
          <w:szCs w:val="20"/>
          <w:lang w:val="en-US" w:eastAsia="tr-TR"/>
        </w:rPr>
        <w:t>.</w:t>
      </w:r>
      <w:r w:rsidR="005374E3" w:rsidRPr="00EC2089">
        <w:rPr>
          <w:rFonts w:ascii="Arial" w:hAnsi="Arial" w:cs="Arial"/>
          <w:sz w:val="20"/>
          <w:szCs w:val="20"/>
        </w:rPr>
        <w:t xml:space="preserve"> Miyokard hasarı olanlarda ölüm oranı da daha yüksekti (yüzde </w:t>
      </w:r>
      <w:proofErr w:type="gramStart"/>
      <w:r w:rsidR="005374E3" w:rsidRPr="00EC2089">
        <w:rPr>
          <w:rFonts w:ascii="Arial" w:hAnsi="Arial" w:cs="Arial"/>
          <w:sz w:val="20"/>
          <w:szCs w:val="20"/>
        </w:rPr>
        <w:t>4.5'e</w:t>
      </w:r>
      <w:proofErr w:type="gramEnd"/>
      <w:r w:rsidR="005374E3" w:rsidRPr="00EC2089">
        <w:rPr>
          <w:rFonts w:ascii="Arial" w:hAnsi="Arial" w:cs="Arial"/>
          <w:sz w:val="20"/>
          <w:szCs w:val="20"/>
        </w:rPr>
        <w:t xml:space="preserve"> karşılık 51,2).</w:t>
      </w:r>
    </w:p>
    <w:p w:rsidR="008E2517" w:rsidRPr="008E2517" w:rsidRDefault="008E2517" w:rsidP="00817FE9">
      <w:pPr>
        <w:spacing w:after="0" w:line="240" w:lineRule="auto"/>
        <w:rPr>
          <w:rFonts w:ascii="Arial" w:eastAsia="Times New Roman" w:hAnsi="Arial" w:cs="Arial"/>
          <w:color w:val="0070C0"/>
          <w:sz w:val="20"/>
          <w:szCs w:val="20"/>
          <w:lang w:val="en-US" w:eastAsia="tr-TR"/>
        </w:rPr>
      </w:pPr>
    </w:p>
    <w:p w:rsidR="0057318E" w:rsidRPr="008F5A7A" w:rsidRDefault="008E2517" w:rsidP="008E2517">
      <w:pPr>
        <w:pStyle w:val="ListeParagraf"/>
        <w:numPr>
          <w:ilvl w:val="0"/>
          <w:numId w:val="10"/>
        </w:numPr>
        <w:spacing w:after="0" w:line="240" w:lineRule="auto"/>
        <w:rPr>
          <w:rFonts w:ascii="Arial" w:eastAsia="Times New Roman" w:hAnsi="Arial" w:cs="Arial"/>
          <w:color w:val="232323"/>
          <w:sz w:val="24"/>
          <w:szCs w:val="24"/>
          <w:lang w:val="en-US" w:eastAsia="tr-TR"/>
        </w:rPr>
      </w:pPr>
      <w:r w:rsidRPr="001169AE">
        <w:rPr>
          <w:rFonts w:ascii="Arial" w:eastAsia="Times New Roman" w:hAnsi="Arial" w:cs="Arial"/>
          <w:sz w:val="20"/>
          <w:szCs w:val="20"/>
          <w:lang w:val="en-US" w:eastAsia="tr-TR"/>
        </w:rPr>
        <w:t>Wuhan'da</w:t>
      </w:r>
      <w:r w:rsidRPr="001169AE">
        <w:rPr>
          <w:rFonts w:ascii="Arial" w:eastAsia="Times New Roman" w:hAnsi="Arial" w:cs="Arial"/>
          <w:sz w:val="24"/>
          <w:szCs w:val="24"/>
          <w:lang w:val="en-US" w:eastAsia="tr-TR"/>
        </w:rPr>
        <w:t xml:space="preserve"> </w:t>
      </w:r>
      <w:r w:rsidR="00BD4710" w:rsidRPr="001169AE">
        <w:rPr>
          <w:rFonts w:ascii="Arial" w:eastAsia="Times New Roman" w:hAnsi="Arial" w:cs="Arial"/>
          <w:sz w:val="20"/>
          <w:szCs w:val="20"/>
          <w:lang w:val="en-US" w:eastAsia="tr-TR"/>
        </w:rPr>
        <w:t xml:space="preserve"> hastaneye yatırılan  hs-cTnI düzeyleri temin edilebilen</w:t>
      </w:r>
      <w:r w:rsidRPr="001169AE">
        <w:rPr>
          <w:rFonts w:ascii="Arial" w:eastAsia="Times New Roman" w:hAnsi="Arial" w:cs="Arial"/>
          <w:sz w:val="20"/>
          <w:szCs w:val="20"/>
          <w:lang w:val="en-US" w:eastAsia="tr-TR"/>
        </w:rPr>
        <w:t xml:space="preserve"> 311  hasta</w:t>
      </w:r>
      <w:r w:rsidR="00BD4710" w:rsidRPr="001169AE">
        <w:rPr>
          <w:rFonts w:ascii="Arial" w:eastAsia="Times New Roman" w:hAnsi="Arial" w:cs="Arial"/>
          <w:sz w:val="20"/>
          <w:szCs w:val="20"/>
          <w:lang w:val="en-US" w:eastAsia="tr-TR"/>
        </w:rPr>
        <w:t xml:space="preserve"> üzerinde yapılan bir çalışmada;</w:t>
      </w:r>
      <w:r w:rsidRPr="001169AE">
        <w:t xml:space="preserve"> </w:t>
      </w:r>
      <w:r w:rsidRPr="001169AE">
        <w:rPr>
          <w:rFonts w:ascii="Arial" w:eastAsia="Times New Roman" w:hAnsi="Arial" w:cs="Arial"/>
          <w:sz w:val="20"/>
          <w:szCs w:val="20"/>
          <w:lang w:val="en-US" w:eastAsia="tr-TR"/>
        </w:rPr>
        <w:t>ölüm için b</w:t>
      </w:r>
      <w:r w:rsidR="00BD4710" w:rsidRPr="001169AE">
        <w:rPr>
          <w:rFonts w:ascii="Arial" w:eastAsia="Times New Roman" w:hAnsi="Arial" w:cs="Arial"/>
          <w:sz w:val="20"/>
          <w:szCs w:val="20"/>
          <w:lang w:val="en-US" w:eastAsia="tr-TR"/>
        </w:rPr>
        <w:t xml:space="preserve">ağımsız risk faktörleri </w:t>
      </w:r>
      <w:r w:rsidRPr="001169AE">
        <w:rPr>
          <w:rFonts w:ascii="Arial" w:eastAsia="Times New Roman" w:hAnsi="Arial" w:cs="Arial"/>
          <w:sz w:val="20"/>
          <w:szCs w:val="20"/>
          <w:lang w:val="en-US" w:eastAsia="tr-TR"/>
        </w:rPr>
        <w:t xml:space="preserve"> </w:t>
      </w:r>
      <w:r w:rsidR="00BD4710" w:rsidRPr="001169AE">
        <w:rPr>
          <w:rFonts w:ascii="Arial" w:eastAsia="Times New Roman" w:hAnsi="Arial" w:cs="Arial"/>
          <w:sz w:val="20"/>
          <w:szCs w:val="20"/>
          <w:lang w:val="en-US" w:eastAsia="tr-TR"/>
        </w:rPr>
        <w:t>“</w:t>
      </w:r>
      <w:r w:rsidRPr="001169AE">
        <w:rPr>
          <w:rFonts w:ascii="Arial" w:eastAsia="Times New Roman" w:hAnsi="Arial" w:cs="Arial"/>
          <w:sz w:val="20"/>
          <w:szCs w:val="20"/>
          <w:lang w:val="en-US" w:eastAsia="tr-TR"/>
        </w:rPr>
        <w:t>komorbidite (OR 9.07, %95 CI 2.52-32.66), C-reaktif protein konsantrasyonu (OR 1.98, %95 CI 1.34-2.92) yer alır. ), D-dimer konsantrasyonu (OR 1.55, %95 CI 1.13-2.13), lenfosit sayısı (OR 0.52, %95 CI 0.</w:t>
      </w:r>
      <w:r w:rsidR="00BD4710" w:rsidRPr="001169AE">
        <w:rPr>
          <w:rFonts w:ascii="Arial" w:eastAsia="Times New Roman" w:hAnsi="Arial" w:cs="Arial"/>
          <w:sz w:val="20"/>
          <w:szCs w:val="20"/>
          <w:lang w:val="en-US" w:eastAsia="tr-TR"/>
        </w:rPr>
        <w:t>29-0.95) ve kan oksijen satürasyonu</w:t>
      </w:r>
      <w:r w:rsidRPr="001169AE">
        <w:rPr>
          <w:rFonts w:ascii="Arial" w:eastAsia="Times New Roman" w:hAnsi="Arial" w:cs="Arial"/>
          <w:sz w:val="20"/>
          <w:szCs w:val="20"/>
          <w:lang w:val="en-US" w:eastAsia="tr-TR"/>
        </w:rPr>
        <w:t xml:space="preserve"> (OR 0.85, %95 CI 0.77-0.94)</w:t>
      </w:r>
      <w:r w:rsidR="001169AE" w:rsidRPr="001169AE">
        <w:rPr>
          <w:rFonts w:ascii="Arial" w:eastAsia="Times New Roman" w:hAnsi="Arial" w:cs="Arial"/>
          <w:sz w:val="20"/>
          <w:szCs w:val="20"/>
          <w:lang w:val="en-US" w:eastAsia="tr-TR"/>
        </w:rPr>
        <w:t>”</w:t>
      </w:r>
      <w:r w:rsidR="00BD4710" w:rsidRPr="001169AE">
        <w:rPr>
          <w:rFonts w:ascii="Arial" w:eastAsia="Times New Roman" w:hAnsi="Arial" w:cs="Arial"/>
          <w:sz w:val="20"/>
          <w:szCs w:val="20"/>
          <w:lang w:val="en-US" w:eastAsia="tr-TR"/>
        </w:rPr>
        <w:t xml:space="preserve"> arasına hs-cTnI konsantrasyonu dahil edilmiştir(OR 1.92, %95 CI 1.41-2.59)</w:t>
      </w:r>
      <w:r>
        <w:rPr>
          <w:rFonts w:ascii="Arial" w:eastAsia="Times New Roman" w:hAnsi="Arial" w:cs="Arial"/>
          <w:color w:val="0070C0"/>
          <w:sz w:val="20"/>
          <w:szCs w:val="20"/>
          <w:lang w:val="en-US" w:eastAsia="tr-TR"/>
        </w:rPr>
        <w:t xml:space="preserve"> </w:t>
      </w:r>
      <w:r w:rsidRPr="008E2517">
        <w:rPr>
          <w:rFonts w:ascii="Arial" w:eastAsia="Times New Roman" w:hAnsi="Arial" w:cs="Arial"/>
          <w:b/>
          <w:color w:val="FF0000"/>
          <w:sz w:val="20"/>
          <w:szCs w:val="20"/>
          <w:vertAlign w:val="superscript"/>
          <w:lang w:val="en-US" w:eastAsia="tr-TR"/>
        </w:rPr>
        <w:t>69</w:t>
      </w:r>
      <w:r w:rsidRPr="008E2517">
        <w:rPr>
          <w:rFonts w:ascii="Arial" w:eastAsia="Times New Roman" w:hAnsi="Arial" w:cs="Arial"/>
          <w:color w:val="0070C0"/>
          <w:sz w:val="20"/>
          <w:szCs w:val="20"/>
          <w:lang w:val="en-US" w:eastAsia="tr-TR"/>
        </w:rPr>
        <w:t xml:space="preserve"> .</w:t>
      </w:r>
    </w:p>
    <w:p w:rsidR="008F5A7A" w:rsidRPr="008F5A7A" w:rsidRDefault="008F5A7A" w:rsidP="008F5A7A">
      <w:pPr>
        <w:pStyle w:val="ListeParagraf"/>
        <w:spacing w:after="0" w:line="240" w:lineRule="auto"/>
        <w:ind w:left="360"/>
        <w:rPr>
          <w:rFonts w:ascii="Arial" w:eastAsia="Times New Roman" w:hAnsi="Arial" w:cs="Arial"/>
          <w:color w:val="232323"/>
          <w:sz w:val="24"/>
          <w:szCs w:val="24"/>
          <w:lang w:val="en-US" w:eastAsia="tr-TR"/>
        </w:rPr>
      </w:pPr>
    </w:p>
    <w:p w:rsidR="001169AE" w:rsidRPr="001169AE" w:rsidRDefault="0057318E" w:rsidP="002C1D74">
      <w:pPr>
        <w:pStyle w:val="ListeParagraf"/>
        <w:numPr>
          <w:ilvl w:val="0"/>
          <w:numId w:val="10"/>
        </w:numPr>
        <w:spacing w:after="0" w:line="240" w:lineRule="auto"/>
        <w:rPr>
          <w:rFonts w:ascii="Arial" w:eastAsia="Times New Roman" w:hAnsi="Arial" w:cs="Arial"/>
          <w:color w:val="4472C4" w:themeColor="accent5"/>
          <w:sz w:val="20"/>
          <w:szCs w:val="20"/>
          <w:lang w:val="en-US" w:eastAsia="tr-TR"/>
        </w:rPr>
      </w:pPr>
      <w:r w:rsidRPr="001169AE">
        <w:rPr>
          <w:rFonts w:ascii="Arial" w:eastAsia="Times New Roman" w:hAnsi="Arial" w:cs="Arial"/>
          <w:sz w:val="20"/>
          <w:szCs w:val="20"/>
          <w:lang w:val="en-US" w:eastAsia="tr-TR"/>
        </w:rPr>
        <w:t>Wuhan'dan yapılan başka bir çalışmada,</w:t>
      </w:r>
      <w:r w:rsidRPr="001169AE">
        <w:t xml:space="preserve"> </w:t>
      </w:r>
      <w:r w:rsidRPr="001169AE">
        <w:rPr>
          <w:rFonts w:ascii="Arial" w:hAnsi="Arial" w:cs="Arial"/>
          <w:sz w:val="20"/>
          <w:szCs w:val="20"/>
        </w:rPr>
        <w:t>başvuru sırasında</w:t>
      </w:r>
      <w:r w:rsidRPr="001169AE">
        <w:t xml:space="preserve"> </w:t>
      </w:r>
      <w:r w:rsidRPr="001169AE">
        <w:rPr>
          <w:rFonts w:ascii="Arial" w:eastAsia="Times New Roman" w:hAnsi="Arial" w:cs="Arial"/>
          <w:sz w:val="20"/>
          <w:szCs w:val="20"/>
          <w:lang w:val="en-US" w:eastAsia="tr-TR"/>
        </w:rPr>
        <w:t xml:space="preserve">hs-cTnI'de 99. </w:t>
      </w:r>
      <w:proofErr w:type="gramStart"/>
      <w:r w:rsidRPr="001169AE">
        <w:rPr>
          <w:rFonts w:ascii="Arial" w:eastAsia="Times New Roman" w:hAnsi="Arial" w:cs="Arial"/>
          <w:sz w:val="20"/>
          <w:szCs w:val="20"/>
          <w:lang w:val="en-US" w:eastAsia="tr-TR"/>
        </w:rPr>
        <w:t>persentil</w:t>
      </w:r>
      <w:proofErr w:type="gramEnd"/>
      <w:r w:rsidRPr="001169AE">
        <w:rPr>
          <w:rFonts w:ascii="Arial" w:eastAsia="Times New Roman" w:hAnsi="Arial" w:cs="Arial"/>
          <w:sz w:val="20"/>
          <w:szCs w:val="20"/>
          <w:lang w:val="en-US" w:eastAsia="tr-TR"/>
        </w:rPr>
        <w:t xml:space="preserve"> </w:t>
      </w:r>
      <w:r w:rsidR="001169AE" w:rsidRPr="001169AE">
        <w:rPr>
          <w:rFonts w:ascii="Arial" w:eastAsia="Times New Roman" w:hAnsi="Arial" w:cs="Arial"/>
          <w:sz w:val="20"/>
          <w:szCs w:val="20"/>
          <w:lang w:val="en-US" w:eastAsia="tr-TR"/>
        </w:rPr>
        <w:t>ÜRS</w:t>
      </w:r>
      <w:r w:rsidR="00C426D9" w:rsidRPr="001169AE">
        <w:rPr>
          <w:rFonts w:ascii="Arial" w:eastAsia="Times New Roman" w:hAnsi="Arial" w:cs="Arial"/>
          <w:sz w:val="20"/>
          <w:szCs w:val="20"/>
          <w:lang w:val="en-US" w:eastAsia="tr-TR"/>
        </w:rPr>
        <w:t>'</w:t>
      </w:r>
      <w:r w:rsidRPr="001169AE">
        <w:rPr>
          <w:rFonts w:ascii="Arial" w:eastAsia="Times New Roman" w:hAnsi="Arial" w:cs="Arial"/>
          <w:sz w:val="20"/>
          <w:szCs w:val="20"/>
          <w:lang w:val="en-US" w:eastAsia="tr-TR"/>
        </w:rPr>
        <w:t>nin üzerinde yükselme, sağ kala</w:t>
      </w:r>
      <w:r w:rsidR="001169AE" w:rsidRPr="001169AE">
        <w:rPr>
          <w:rFonts w:ascii="Arial" w:eastAsia="Times New Roman" w:hAnsi="Arial" w:cs="Arial"/>
          <w:sz w:val="20"/>
          <w:szCs w:val="20"/>
          <w:lang w:val="en-US" w:eastAsia="tr-TR"/>
        </w:rPr>
        <w:t>may</w:t>
      </w:r>
      <w:r w:rsidRPr="001169AE">
        <w:rPr>
          <w:rFonts w:ascii="Arial" w:eastAsia="Times New Roman" w:hAnsi="Arial" w:cs="Arial"/>
          <w:sz w:val="20"/>
          <w:szCs w:val="20"/>
          <w:lang w:val="en-US" w:eastAsia="tr-TR"/>
        </w:rPr>
        <w:t xml:space="preserve">nların yüzde 46'sına karşı hayatta kalanların yüzde 1'inde tespit edildi </w:t>
      </w:r>
      <w:r w:rsidRPr="0057318E">
        <w:rPr>
          <w:rFonts w:ascii="Arial" w:eastAsia="Times New Roman" w:hAnsi="Arial" w:cs="Arial"/>
          <w:b/>
          <w:color w:val="FF0000"/>
          <w:sz w:val="20"/>
          <w:szCs w:val="20"/>
          <w:vertAlign w:val="superscript"/>
          <w:lang w:val="en-US" w:eastAsia="tr-TR"/>
        </w:rPr>
        <w:t>50</w:t>
      </w:r>
      <w:r w:rsidRPr="0057318E">
        <w:rPr>
          <w:rFonts w:ascii="Arial" w:eastAsia="Times New Roman" w:hAnsi="Arial" w:cs="Arial"/>
          <w:color w:val="4472C4" w:themeColor="accent5"/>
          <w:sz w:val="20"/>
          <w:szCs w:val="20"/>
          <w:lang w:val="en-US" w:eastAsia="tr-TR"/>
        </w:rPr>
        <w:t>.</w:t>
      </w:r>
      <w:r w:rsidRPr="0057318E">
        <w:t xml:space="preserve"> </w:t>
      </w:r>
      <w:r w:rsidRPr="001169AE">
        <w:rPr>
          <w:rFonts w:ascii="Arial" w:hAnsi="Arial" w:cs="Arial"/>
          <w:sz w:val="20"/>
          <w:szCs w:val="20"/>
        </w:rPr>
        <w:t>Buna karşılık, Seattle'da yüzde 50 ölüm oranına sahip kritik durumdaki 24 COVID-19 hastası üzerinde yapılan bir çalışmada, test edilen 13 hastanın sadece 2'sinde (yüzde 15) yoğun bakım ünitesine kabul edildikten hemen sonra yük</w:t>
      </w:r>
      <w:r w:rsidR="001169AE">
        <w:rPr>
          <w:rFonts w:ascii="Arial" w:hAnsi="Arial" w:cs="Arial"/>
          <w:sz w:val="20"/>
          <w:szCs w:val="20"/>
        </w:rPr>
        <w:t>sek troponin seviyeleri bulundu</w:t>
      </w:r>
      <w:r w:rsidRPr="001169AE">
        <w:rPr>
          <w:rFonts w:ascii="Arial" w:hAnsi="Arial" w:cs="Arial"/>
          <w:sz w:val="20"/>
          <w:szCs w:val="20"/>
        </w:rPr>
        <w:t xml:space="preserve"> </w:t>
      </w:r>
      <w:r w:rsidR="001169AE">
        <w:rPr>
          <w:rFonts w:ascii="Arial" w:hAnsi="Arial" w:cs="Arial"/>
          <w:sz w:val="20"/>
          <w:szCs w:val="20"/>
        </w:rPr>
        <w:t>(fakat</w:t>
      </w:r>
      <w:r w:rsidRPr="001169AE">
        <w:rPr>
          <w:rFonts w:ascii="Arial" w:hAnsi="Arial" w:cs="Arial"/>
          <w:sz w:val="20"/>
          <w:szCs w:val="20"/>
        </w:rPr>
        <w:t xml:space="preserve"> troponin tahlilleri farklı olabilir</w:t>
      </w:r>
      <w:r w:rsidR="001169AE">
        <w:rPr>
          <w:rFonts w:ascii="Arial" w:hAnsi="Arial" w:cs="Arial"/>
          <w:sz w:val="20"/>
          <w:szCs w:val="20"/>
        </w:rPr>
        <w:t>)</w:t>
      </w:r>
      <w:r w:rsidR="00BD6CFA" w:rsidRPr="00BD6CFA">
        <w:rPr>
          <w:rFonts w:ascii="Arial" w:hAnsi="Arial" w:cs="Arial"/>
          <w:b/>
          <w:color w:val="FF0000"/>
          <w:sz w:val="20"/>
          <w:szCs w:val="20"/>
          <w:vertAlign w:val="superscript"/>
        </w:rPr>
        <w:t>62</w:t>
      </w:r>
      <w:r w:rsidRPr="0057318E">
        <w:rPr>
          <w:rFonts w:ascii="Arial" w:hAnsi="Arial" w:cs="Arial"/>
          <w:color w:val="4472C4" w:themeColor="accent5"/>
          <w:sz w:val="20"/>
          <w:szCs w:val="20"/>
        </w:rPr>
        <w:t>.</w:t>
      </w:r>
      <w:r w:rsidR="007A1832" w:rsidRPr="007A1832">
        <w:t xml:space="preserve"> </w:t>
      </w:r>
    </w:p>
    <w:p w:rsidR="008E2517" w:rsidRPr="001169AE" w:rsidRDefault="007A1832" w:rsidP="002C1D74">
      <w:pPr>
        <w:pStyle w:val="ListeParagraf"/>
        <w:numPr>
          <w:ilvl w:val="0"/>
          <w:numId w:val="10"/>
        </w:numPr>
        <w:spacing w:after="0" w:line="240" w:lineRule="auto"/>
        <w:rPr>
          <w:rFonts w:ascii="Arial" w:eastAsia="Times New Roman" w:hAnsi="Arial" w:cs="Arial"/>
          <w:sz w:val="20"/>
          <w:szCs w:val="20"/>
          <w:lang w:val="en-US" w:eastAsia="tr-TR"/>
        </w:rPr>
      </w:pPr>
      <w:proofErr w:type="gramStart"/>
      <w:r w:rsidRPr="001169AE">
        <w:rPr>
          <w:rFonts w:ascii="Arial" w:hAnsi="Arial" w:cs="Arial"/>
          <w:sz w:val="20"/>
          <w:szCs w:val="20"/>
        </w:rPr>
        <w:t xml:space="preserve">Bir </w:t>
      </w:r>
      <w:r w:rsidR="009C0BFE" w:rsidRPr="001169AE">
        <w:rPr>
          <w:rFonts w:ascii="Arial" w:hAnsi="Arial" w:cs="Arial"/>
          <w:sz w:val="20"/>
          <w:szCs w:val="20"/>
        </w:rPr>
        <w:t>çalışma, yüksek biyomarkerleri</w:t>
      </w:r>
      <w:r w:rsidRPr="001169AE">
        <w:rPr>
          <w:rFonts w:ascii="Arial" w:hAnsi="Arial" w:cs="Arial"/>
          <w:sz w:val="20"/>
          <w:szCs w:val="20"/>
        </w:rPr>
        <w:t xml:space="preserve"> olmayan hastalarla karşılaştırıldığında, miyokard hasarı kanıtı olan hastalarda önceden var olan KV hastalığı</w:t>
      </w:r>
      <w:r w:rsidR="005625B5">
        <w:rPr>
          <w:rFonts w:ascii="Arial" w:hAnsi="Arial" w:cs="Arial"/>
          <w:sz w:val="20"/>
          <w:szCs w:val="20"/>
        </w:rPr>
        <w:t>n</w:t>
      </w:r>
      <w:r w:rsidRPr="001169AE">
        <w:rPr>
          <w:rFonts w:ascii="Arial" w:hAnsi="Arial" w:cs="Arial"/>
          <w:sz w:val="20"/>
          <w:szCs w:val="20"/>
        </w:rPr>
        <w:t xml:space="preserve"> ve kardiyak risk faktörleri prevalansının önemli ölçüde daha yüksek olduğunu bulmuştur </w:t>
      </w:r>
      <w:r w:rsidRPr="007A1832">
        <w:rPr>
          <w:rFonts w:ascii="Arial" w:hAnsi="Arial" w:cs="Arial"/>
          <w:b/>
          <w:color w:val="FF0000"/>
          <w:sz w:val="20"/>
          <w:szCs w:val="20"/>
          <w:vertAlign w:val="superscript"/>
        </w:rPr>
        <w:t>1</w:t>
      </w:r>
      <w:r w:rsidRPr="007A1832">
        <w:rPr>
          <w:rFonts w:ascii="Arial" w:hAnsi="Arial" w:cs="Arial"/>
          <w:color w:val="4472C4" w:themeColor="accent5"/>
          <w:sz w:val="20"/>
          <w:szCs w:val="20"/>
        </w:rPr>
        <w:t>.</w:t>
      </w:r>
      <w:r w:rsidR="002C1D74" w:rsidRPr="002C1D74">
        <w:t xml:space="preserve"> </w:t>
      </w:r>
      <w:r w:rsidR="005625B5">
        <w:rPr>
          <w:rFonts w:ascii="Arial" w:hAnsi="Arial" w:cs="Arial"/>
          <w:sz w:val="20"/>
          <w:szCs w:val="20"/>
        </w:rPr>
        <w:t>Bu nedenle, miyokard hasarının K</w:t>
      </w:r>
      <w:r w:rsidR="002C1D74" w:rsidRPr="001169AE">
        <w:rPr>
          <w:rFonts w:ascii="Arial" w:hAnsi="Arial" w:cs="Arial"/>
          <w:sz w:val="20"/>
          <w:szCs w:val="20"/>
        </w:rPr>
        <w:t xml:space="preserve">OVID-19'da </w:t>
      </w:r>
      <w:r w:rsidR="002C1D74" w:rsidRPr="001169AE">
        <w:rPr>
          <w:rFonts w:ascii="Arial" w:hAnsi="Arial" w:cs="Arial"/>
          <w:sz w:val="20"/>
          <w:szCs w:val="20"/>
        </w:rPr>
        <w:lastRenderedPageBreak/>
        <w:t>bağımsız bir risk markeri olup olmadığını veya bununla ilişkili riskin önceden var olan KV hastalığının yüküyle ilişkili olup olmadığını belirlemek henüz mümkün değildir.</w:t>
      </w:r>
      <w:proofErr w:type="gramEnd"/>
    </w:p>
    <w:p w:rsidR="001169AE" w:rsidRPr="001169AE" w:rsidRDefault="001169AE" w:rsidP="00B34F38">
      <w:pPr>
        <w:pStyle w:val="ListeParagraf"/>
        <w:spacing w:after="0" w:line="240" w:lineRule="auto"/>
        <w:ind w:left="360"/>
        <w:rPr>
          <w:rFonts w:ascii="Arial" w:eastAsia="Times New Roman" w:hAnsi="Arial" w:cs="Arial"/>
          <w:sz w:val="20"/>
          <w:szCs w:val="20"/>
          <w:lang w:val="en-US" w:eastAsia="tr-TR"/>
        </w:rPr>
      </w:pPr>
    </w:p>
    <w:p w:rsidR="005625B5" w:rsidRDefault="005625B5" w:rsidP="00817FE9">
      <w:pPr>
        <w:spacing w:after="0" w:line="240" w:lineRule="auto"/>
        <w:rPr>
          <w:rFonts w:ascii="Arial" w:eastAsia="Times New Roman" w:hAnsi="Arial" w:cs="Arial"/>
          <w:sz w:val="20"/>
          <w:szCs w:val="20"/>
          <w:lang w:val="en-US" w:eastAsia="tr-TR"/>
        </w:rPr>
      </w:pPr>
    </w:p>
    <w:p w:rsidR="00E46067" w:rsidRDefault="00E46067" w:rsidP="00817FE9">
      <w:pPr>
        <w:spacing w:after="0" w:line="240" w:lineRule="auto"/>
        <w:rPr>
          <w:rFonts w:ascii="Arial" w:eastAsia="Times New Roman" w:hAnsi="Arial" w:cs="Arial"/>
          <w:color w:val="232323"/>
          <w:sz w:val="24"/>
          <w:szCs w:val="24"/>
          <w:lang w:val="en-US" w:eastAsia="tr-TR"/>
        </w:rPr>
      </w:pPr>
      <w:r w:rsidRPr="005625B5">
        <w:rPr>
          <w:rFonts w:ascii="Arial" w:eastAsia="Times New Roman" w:hAnsi="Arial" w:cs="Arial"/>
          <w:sz w:val="20"/>
          <w:szCs w:val="20"/>
          <w:lang w:val="en-US" w:eastAsia="tr-TR"/>
        </w:rPr>
        <w:t>COVID-19'lu hastalarda, troponin yüksekliği başlangıçta, hastaneye yatıştan önce, hastaneye yatış sırasında veya sonrasında saptanabilir</w:t>
      </w:r>
      <w:r w:rsidRPr="005625B5">
        <w:rPr>
          <w:rFonts w:ascii="Arial" w:eastAsia="Times New Roman" w:hAnsi="Arial" w:cs="Arial"/>
          <w:sz w:val="24"/>
          <w:szCs w:val="24"/>
          <w:lang w:val="en-US" w:eastAsia="tr-TR"/>
        </w:rPr>
        <w:t xml:space="preserve"> </w:t>
      </w:r>
      <w:r w:rsidRPr="00E46067">
        <w:rPr>
          <w:rFonts w:ascii="Arial" w:eastAsia="Times New Roman" w:hAnsi="Arial" w:cs="Arial"/>
          <w:b/>
          <w:color w:val="FF0000"/>
          <w:sz w:val="24"/>
          <w:szCs w:val="24"/>
          <w:vertAlign w:val="superscript"/>
          <w:lang w:val="en-US" w:eastAsia="tr-TR"/>
        </w:rPr>
        <w:t>25-28</w:t>
      </w:r>
      <w:proofErr w:type="gramStart"/>
      <w:r w:rsidRPr="00E46067">
        <w:rPr>
          <w:rFonts w:ascii="Arial" w:eastAsia="Times New Roman" w:hAnsi="Arial" w:cs="Arial"/>
          <w:b/>
          <w:color w:val="FF0000"/>
          <w:sz w:val="24"/>
          <w:szCs w:val="24"/>
          <w:vertAlign w:val="superscript"/>
          <w:lang w:val="en-US" w:eastAsia="tr-TR"/>
        </w:rPr>
        <w:t>,50,61,63,70</w:t>
      </w:r>
      <w:proofErr w:type="gramEnd"/>
      <w:r>
        <w:rPr>
          <w:rFonts w:ascii="Arial" w:eastAsia="Times New Roman" w:hAnsi="Arial" w:cs="Arial"/>
          <w:color w:val="232323"/>
          <w:sz w:val="24"/>
          <w:szCs w:val="24"/>
          <w:lang w:val="en-US" w:eastAsia="tr-TR"/>
        </w:rPr>
        <w:t>.</w:t>
      </w:r>
    </w:p>
    <w:p w:rsidR="00241B08" w:rsidRDefault="00241B08" w:rsidP="00817FE9">
      <w:pPr>
        <w:spacing w:after="0" w:line="240" w:lineRule="auto"/>
        <w:ind w:left="1320"/>
        <w:rPr>
          <w:rFonts w:ascii="Arial" w:eastAsia="Times New Roman" w:hAnsi="Arial" w:cs="Arial"/>
          <w:color w:val="4472C4" w:themeColor="accent5"/>
          <w:sz w:val="20"/>
          <w:szCs w:val="20"/>
          <w:lang w:val="en-US" w:eastAsia="tr-TR"/>
        </w:rPr>
      </w:pPr>
    </w:p>
    <w:p w:rsidR="00241B08" w:rsidRDefault="00241B08" w:rsidP="00817FE9">
      <w:pPr>
        <w:spacing w:after="0" w:line="240" w:lineRule="auto"/>
        <w:ind w:left="1320"/>
        <w:rPr>
          <w:rFonts w:ascii="Arial" w:eastAsia="Times New Roman" w:hAnsi="Arial" w:cs="Arial"/>
          <w:color w:val="4472C4" w:themeColor="accent5"/>
          <w:sz w:val="20"/>
          <w:szCs w:val="20"/>
          <w:lang w:val="en-US" w:eastAsia="tr-TR"/>
        </w:rPr>
      </w:pPr>
    </w:p>
    <w:p w:rsidR="008231A3" w:rsidRPr="00A71926" w:rsidRDefault="00A9594F" w:rsidP="008F5A7A">
      <w:pPr>
        <w:spacing w:after="0" w:line="240" w:lineRule="auto"/>
        <w:rPr>
          <w:rFonts w:ascii="Times New Roman" w:eastAsia="Times New Roman" w:hAnsi="Times New Roman" w:cs="Times New Roman"/>
          <w:b/>
          <w:i/>
          <w:sz w:val="24"/>
          <w:szCs w:val="24"/>
          <w:lang w:val="en-US" w:eastAsia="tr-TR"/>
        </w:rPr>
      </w:pPr>
      <w:r w:rsidRPr="00A71926">
        <w:rPr>
          <w:rFonts w:ascii="Times New Roman" w:eastAsia="Times New Roman" w:hAnsi="Times New Roman" w:cs="Times New Roman"/>
          <w:b/>
          <w:i/>
          <w:sz w:val="24"/>
          <w:szCs w:val="24"/>
          <w:lang w:val="en-US" w:eastAsia="tr-TR"/>
        </w:rPr>
        <w:t>Troponin yüksel</w:t>
      </w:r>
      <w:r w:rsidR="00ED40FE" w:rsidRPr="00A71926">
        <w:rPr>
          <w:rFonts w:ascii="Times New Roman" w:eastAsia="Times New Roman" w:hAnsi="Times New Roman" w:cs="Times New Roman"/>
          <w:b/>
          <w:i/>
          <w:sz w:val="24"/>
          <w:szCs w:val="24"/>
          <w:lang w:val="en-US" w:eastAsia="tr-TR"/>
        </w:rPr>
        <w:t>mesi için çeşitli zaman süreçleri</w:t>
      </w:r>
      <w:r w:rsidRPr="00A71926">
        <w:rPr>
          <w:rFonts w:ascii="Times New Roman" w:eastAsia="Times New Roman" w:hAnsi="Times New Roman" w:cs="Times New Roman"/>
          <w:b/>
          <w:i/>
          <w:sz w:val="24"/>
          <w:szCs w:val="24"/>
          <w:lang w:val="en-US" w:eastAsia="tr-TR"/>
        </w:rPr>
        <w:t xml:space="preserve"> gözlemlenmiştir:</w:t>
      </w:r>
    </w:p>
    <w:p w:rsidR="00A2087E" w:rsidRPr="008F5A7A" w:rsidRDefault="008231A3" w:rsidP="008F5A7A">
      <w:pPr>
        <w:spacing w:after="0" w:line="240" w:lineRule="auto"/>
        <w:rPr>
          <w:rFonts w:ascii="Arial" w:eastAsia="Times New Roman" w:hAnsi="Arial" w:cs="Arial"/>
          <w:color w:val="232323"/>
          <w:sz w:val="20"/>
          <w:szCs w:val="20"/>
          <w:lang w:val="en-US" w:eastAsia="tr-TR"/>
        </w:rPr>
      </w:pPr>
      <w:r w:rsidRPr="008F5A7A">
        <w:rPr>
          <w:rFonts w:ascii="Times New Roman" w:eastAsia="Times New Roman" w:hAnsi="Times New Roman" w:cs="Times New Roman"/>
          <w:b/>
          <w:i/>
          <w:sz w:val="28"/>
          <w:szCs w:val="28"/>
          <w:lang w:val="en-US" w:eastAsia="tr-TR"/>
        </w:rPr>
        <w:t>Hafif -</w:t>
      </w:r>
      <w:r w:rsidR="008E2517" w:rsidRPr="008F5A7A">
        <w:rPr>
          <w:rFonts w:ascii="Times New Roman" w:eastAsia="Times New Roman" w:hAnsi="Times New Roman" w:cs="Times New Roman"/>
          <w:b/>
          <w:i/>
          <w:sz w:val="28"/>
          <w:szCs w:val="28"/>
          <w:lang w:val="en-US" w:eastAsia="tr-TR"/>
        </w:rPr>
        <w:t xml:space="preserve"> </w:t>
      </w:r>
      <w:r w:rsidR="00B31564" w:rsidRPr="00B31564">
        <w:rPr>
          <w:rFonts w:ascii="Arial" w:eastAsia="Times New Roman" w:hAnsi="Arial" w:cs="Arial"/>
          <w:sz w:val="20"/>
          <w:szCs w:val="20"/>
          <w:lang w:val="en-US" w:eastAsia="tr-TR"/>
        </w:rPr>
        <w:t>K</w:t>
      </w:r>
      <w:r w:rsidRPr="00B31564">
        <w:rPr>
          <w:rFonts w:ascii="Arial" w:eastAsia="Times New Roman" w:hAnsi="Arial" w:cs="Arial"/>
          <w:sz w:val="20"/>
          <w:szCs w:val="20"/>
          <w:lang w:val="en-US" w:eastAsia="tr-TR"/>
        </w:rPr>
        <w:t xml:space="preserve">OVID-19 ile hastaneye yatırılan hastalarda genellikle hafif troponin yüksekliği </w:t>
      </w:r>
      <w:r w:rsidR="00436410" w:rsidRPr="00B31564">
        <w:rPr>
          <w:rFonts w:ascii="Arial" w:eastAsia="Times New Roman" w:hAnsi="Arial" w:cs="Arial"/>
          <w:sz w:val="20"/>
          <w:szCs w:val="20"/>
          <w:lang w:val="en-US" w:eastAsia="tr-TR"/>
        </w:rPr>
        <w:t xml:space="preserve">(tipik olarak &lt;99. persentil </w:t>
      </w:r>
      <w:r w:rsidRPr="00B31564">
        <w:rPr>
          <w:rFonts w:ascii="Arial" w:eastAsia="Times New Roman" w:hAnsi="Arial" w:cs="Arial"/>
          <w:sz w:val="20"/>
          <w:szCs w:val="20"/>
          <w:lang w:val="en-US" w:eastAsia="tr-TR"/>
        </w:rPr>
        <w:t>Ü</w:t>
      </w:r>
      <w:r w:rsidR="00436410" w:rsidRPr="00B31564">
        <w:rPr>
          <w:rFonts w:ascii="Arial" w:eastAsia="Times New Roman" w:hAnsi="Arial" w:cs="Arial"/>
          <w:sz w:val="20"/>
          <w:szCs w:val="20"/>
          <w:lang w:val="en-US" w:eastAsia="tr-TR"/>
        </w:rPr>
        <w:t>R</w:t>
      </w:r>
      <w:r w:rsidRPr="00B31564">
        <w:rPr>
          <w:rFonts w:ascii="Arial" w:eastAsia="Times New Roman" w:hAnsi="Arial" w:cs="Arial"/>
          <w:sz w:val="20"/>
          <w:szCs w:val="20"/>
          <w:lang w:val="en-US" w:eastAsia="tr-TR"/>
        </w:rPr>
        <w:t xml:space="preserve">S), sonraki günlerde mütevazi bir artış veya düşüş vardır ve tipik olarak 99. </w:t>
      </w:r>
      <w:proofErr w:type="gramStart"/>
      <w:r w:rsidRPr="00B31564">
        <w:rPr>
          <w:rFonts w:ascii="Arial" w:eastAsia="Times New Roman" w:hAnsi="Arial" w:cs="Arial"/>
          <w:sz w:val="20"/>
          <w:szCs w:val="20"/>
          <w:lang w:val="en-US" w:eastAsia="tr-TR"/>
        </w:rPr>
        <w:t>persentil</w:t>
      </w:r>
      <w:proofErr w:type="gramEnd"/>
      <w:r w:rsidRPr="00B31564">
        <w:rPr>
          <w:rFonts w:ascii="Arial" w:eastAsia="Times New Roman" w:hAnsi="Arial" w:cs="Arial"/>
          <w:sz w:val="20"/>
          <w:szCs w:val="20"/>
          <w:lang w:val="en-US" w:eastAsia="tr-TR"/>
        </w:rPr>
        <w:t xml:space="preserve"> Ü</w:t>
      </w:r>
      <w:r w:rsidR="00436410" w:rsidRPr="00B31564">
        <w:rPr>
          <w:rFonts w:ascii="Arial" w:eastAsia="Times New Roman" w:hAnsi="Arial" w:cs="Arial"/>
          <w:sz w:val="20"/>
          <w:szCs w:val="20"/>
          <w:lang w:val="en-US" w:eastAsia="tr-TR"/>
        </w:rPr>
        <w:t>R</w:t>
      </w:r>
      <w:r w:rsidRPr="00B31564">
        <w:rPr>
          <w:rFonts w:ascii="Arial" w:eastAsia="Times New Roman" w:hAnsi="Arial" w:cs="Arial"/>
          <w:sz w:val="20"/>
          <w:szCs w:val="20"/>
          <w:lang w:val="en-US" w:eastAsia="tr-TR"/>
        </w:rPr>
        <w:t>S'sinin oldukça altında kalır</w:t>
      </w:r>
      <w:r w:rsidRPr="008231A3">
        <w:rPr>
          <w:rFonts w:ascii="Arial" w:eastAsia="Times New Roman" w:hAnsi="Arial" w:cs="Arial"/>
          <w:b/>
          <w:color w:val="FF0000"/>
          <w:sz w:val="20"/>
          <w:szCs w:val="20"/>
          <w:vertAlign w:val="superscript"/>
          <w:lang w:val="en-US" w:eastAsia="tr-TR"/>
        </w:rPr>
        <w:t>61</w:t>
      </w:r>
      <w:r w:rsidRPr="008231A3">
        <w:rPr>
          <w:rFonts w:ascii="Arial" w:eastAsia="Times New Roman" w:hAnsi="Arial" w:cs="Arial"/>
          <w:color w:val="232323"/>
          <w:sz w:val="20"/>
          <w:szCs w:val="20"/>
          <w:lang w:val="en-US" w:eastAsia="tr-TR"/>
        </w:rPr>
        <w:t>.</w:t>
      </w:r>
      <w:r w:rsidRPr="008231A3">
        <w:t xml:space="preserve"> </w:t>
      </w:r>
      <w:r w:rsidR="00436410" w:rsidRPr="00B31564">
        <w:rPr>
          <w:rFonts w:ascii="Arial" w:eastAsia="Times New Roman" w:hAnsi="Arial" w:cs="Arial"/>
          <w:sz w:val="20"/>
          <w:szCs w:val="20"/>
          <w:lang w:val="en-US" w:eastAsia="tr-TR"/>
        </w:rPr>
        <w:t>K</w:t>
      </w:r>
      <w:r w:rsidRPr="00B31564">
        <w:rPr>
          <w:rFonts w:ascii="Arial" w:eastAsia="Times New Roman" w:hAnsi="Arial" w:cs="Arial"/>
          <w:sz w:val="20"/>
          <w:szCs w:val="20"/>
          <w:lang w:val="en-US" w:eastAsia="tr-TR"/>
        </w:rPr>
        <w:t xml:space="preserve">OVID-19 hastalarında </w:t>
      </w:r>
      <w:r w:rsidR="00B31564" w:rsidRPr="00B31564">
        <w:rPr>
          <w:rFonts w:ascii="Arial" w:eastAsia="Times New Roman" w:hAnsi="Arial" w:cs="Arial"/>
          <w:sz w:val="20"/>
          <w:szCs w:val="20"/>
          <w:lang w:val="en-US" w:eastAsia="tr-TR"/>
        </w:rPr>
        <w:t xml:space="preserve">bu </w:t>
      </w:r>
      <w:r w:rsidRPr="00B31564">
        <w:rPr>
          <w:rFonts w:ascii="Arial" w:eastAsia="Times New Roman" w:hAnsi="Arial" w:cs="Arial"/>
          <w:sz w:val="20"/>
          <w:szCs w:val="20"/>
          <w:lang w:val="en-US" w:eastAsia="tr-TR"/>
        </w:rPr>
        <w:t xml:space="preserve">en yaygın </w:t>
      </w:r>
      <w:r w:rsidR="00436410" w:rsidRPr="00B31564">
        <w:rPr>
          <w:rFonts w:ascii="Arial" w:eastAsia="Times New Roman" w:hAnsi="Arial" w:cs="Arial"/>
          <w:sz w:val="20"/>
          <w:szCs w:val="20"/>
          <w:lang w:val="en-US" w:eastAsia="tr-TR"/>
        </w:rPr>
        <w:t xml:space="preserve">bu </w:t>
      </w:r>
      <w:r w:rsidRPr="00B31564">
        <w:rPr>
          <w:rFonts w:ascii="Arial" w:eastAsia="Times New Roman" w:hAnsi="Arial" w:cs="Arial"/>
          <w:sz w:val="20"/>
          <w:szCs w:val="20"/>
          <w:lang w:val="en-US" w:eastAsia="tr-TR"/>
        </w:rPr>
        <w:t>troponin yükselme paterni gibi görünmektedir ve genellikle kardiyak semptomlarla ilişkilendirilmez.</w:t>
      </w:r>
      <w:r w:rsidRPr="00B31564">
        <w:t xml:space="preserve"> </w:t>
      </w:r>
      <w:r w:rsidRPr="00B31564">
        <w:rPr>
          <w:rFonts w:ascii="Arial" w:eastAsia="Times New Roman" w:hAnsi="Arial" w:cs="Arial"/>
          <w:sz w:val="20"/>
          <w:szCs w:val="20"/>
          <w:lang w:val="en-US" w:eastAsia="tr-TR"/>
        </w:rPr>
        <w:t>Bu model, hastaneye yat</w:t>
      </w:r>
      <w:r w:rsidR="00B31564" w:rsidRPr="00B31564">
        <w:rPr>
          <w:rFonts w:ascii="Arial" w:eastAsia="Times New Roman" w:hAnsi="Arial" w:cs="Arial"/>
          <w:sz w:val="20"/>
          <w:szCs w:val="20"/>
          <w:lang w:val="en-US" w:eastAsia="tr-TR"/>
        </w:rPr>
        <w:t>ırıldıktan sonra hayatta kalan K</w:t>
      </w:r>
      <w:r w:rsidRPr="00B31564">
        <w:rPr>
          <w:rFonts w:ascii="Arial" w:eastAsia="Times New Roman" w:hAnsi="Arial" w:cs="Arial"/>
          <w:sz w:val="20"/>
          <w:szCs w:val="20"/>
          <w:lang w:val="en-US" w:eastAsia="tr-TR"/>
        </w:rPr>
        <w:t>OVID-19 hastalarında tanımlanmıştır</w:t>
      </w:r>
      <w:r w:rsidRPr="008231A3">
        <w:rPr>
          <w:rFonts w:ascii="Arial" w:eastAsia="Times New Roman" w:hAnsi="Arial" w:cs="Arial"/>
          <w:b/>
          <w:color w:val="FF0000"/>
          <w:sz w:val="20"/>
          <w:szCs w:val="20"/>
          <w:vertAlign w:val="superscript"/>
          <w:lang w:val="en-US" w:eastAsia="tr-TR"/>
        </w:rPr>
        <w:t>50</w:t>
      </w:r>
      <w:r w:rsidRPr="008231A3">
        <w:rPr>
          <w:rFonts w:ascii="Arial" w:eastAsia="Times New Roman" w:hAnsi="Arial" w:cs="Arial"/>
          <w:color w:val="4472C4" w:themeColor="accent5"/>
          <w:sz w:val="20"/>
          <w:szCs w:val="20"/>
          <w:lang w:val="en-US" w:eastAsia="tr-TR"/>
        </w:rPr>
        <w:t>.</w:t>
      </w:r>
    </w:p>
    <w:p w:rsidR="008231A3" w:rsidRDefault="008231A3" w:rsidP="008E2517">
      <w:pPr>
        <w:spacing w:after="0" w:line="240" w:lineRule="auto"/>
        <w:rPr>
          <w:rFonts w:ascii="Times New Roman" w:eastAsia="Times New Roman" w:hAnsi="Times New Roman" w:cs="Times New Roman"/>
          <w:color w:val="232323"/>
          <w:sz w:val="18"/>
          <w:szCs w:val="18"/>
          <w:lang w:val="en-US" w:eastAsia="tr-TR"/>
        </w:rPr>
      </w:pPr>
    </w:p>
    <w:p w:rsidR="00220BA6" w:rsidRPr="008F5A7A" w:rsidRDefault="00220BA6" w:rsidP="008E2517">
      <w:pPr>
        <w:spacing w:after="0" w:line="240" w:lineRule="auto"/>
        <w:rPr>
          <w:rFonts w:ascii="Times New Roman" w:eastAsia="Times New Roman" w:hAnsi="Times New Roman" w:cs="Times New Roman"/>
          <w:color w:val="232323"/>
          <w:sz w:val="28"/>
          <w:szCs w:val="28"/>
          <w:lang w:val="en-US" w:eastAsia="tr-TR"/>
        </w:rPr>
      </w:pPr>
      <w:r w:rsidRPr="00DD712E">
        <w:rPr>
          <w:rFonts w:ascii="Times New Roman" w:eastAsia="Times New Roman" w:hAnsi="Times New Roman" w:cs="Times New Roman"/>
          <w:b/>
          <w:i/>
          <w:sz w:val="28"/>
          <w:szCs w:val="28"/>
          <w:lang w:val="en-US" w:eastAsia="tr-TR"/>
        </w:rPr>
        <w:t xml:space="preserve">Orta zaman sınırlı </w:t>
      </w:r>
      <w:proofErr w:type="gramStart"/>
      <w:r w:rsidRPr="00DD712E">
        <w:rPr>
          <w:rFonts w:ascii="Times New Roman" w:eastAsia="Times New Roman" w:hAnsi="Times New Roman" w:cs="Times New Roman"/>
          <w:b/>
          <w:i/>
          <w:sz w:val="28"/>
          <w:szCs w:val="28"/>
          <w:lang w:val="en-US" w:eastAsia="tr-TR"/>
        </w:rPr>
        <w:t xml:space="preserve">- </w:t>
      </w:r>
      <w:r w:rsidR="008E2517" w:rsidRPr="00DD712E">
        <w:rPr>
          <w:rFonts w:ascii="Times New Roman" w:eastAsia="Times New Roman" w:hAnsi="Times New Roman" w:cs="Times New Roman"/>
          <w:b/>
          <w:i/>
          <w:sz w:val="28"/>
          <w:szCs w:val="28"/>
          <w:lang w:val="en-US" w:eastAsia="tr-TR"/>
        </w:rPr>
        <w:t xml:space="preserve"> </w:t>
      </w:r>
      <w:r w:rsidR="00722595" w:rsidRPr="00DD712E">
        <w:rPr>
          <w:rFonts w:ascii="Arial" w:eastAsia="Times New Roman" w:hAnsi="Arial" w:cs="Arial"/>
          <w:sz w:val="20"/>
          <w:szCs w:val="20"/>
          <w:lang w:val="en-US" w:eastAsia="tr-TR"/>
        </w:rPr>
        <w:t>Bazı</w:t>
      </w:r>
      <w:proofErr w:type="gramEnd"/>
      <w:r w:rsidR="00722595" w:rsidRPr="00DD712E">
        <w:rPr>
          <w:rFonts w:ascii="Arial" w:eastAsia="Times New Roman" w:hAnsi="Arial" w:cs="Arial"/>
          <w:sz w:val="20"/>
          <w:szCs w:val="20"/>
          <w:lang w:val="en-US" w:eastAsia="tr-TR"/>
        </w:rPr>
        <w:t xml:space="preserve"> hastalarda erken dönemde orta derecede yükselmiş troponin seviyesi (99. persentil </w:t>
      </w:r>
      <w:r w:rsidR="00A73115" w:rsidRPr="00DD712E">
        <w:rPr>
          <w:rFonts w:ascii="Arial" w:eastAsia="Times New Roman" w:hAnsi="Arial" w:cs="Arial"/>
          <w:sz w:val="20"/>
          <w:szCs w:val="20"/>
          <w:lang w:val="en-US" w:eastAsia="tr-TR"/>
        </w:rPr>
        <w:t>NÜS'</w:t>
      </w:r>
      <w:r w:rsidR="00722595" w:rsidRPr="00DD712E">
        <w:rPr>
          <w:rFonts w:ascii="Arial" w:eastAsia="Times New Roman" w:hAnsi="Arial" w:cs="Arial"/>
          <w:sz w:val="20"/>
          <w:szCs w:val="20"/>
          <w:lang w:val="en-US" w:eastAsia="tr-TR"/>
        </w:rPr>
        <w:t>ine yaklaşabilir veya bunu aşabilir) vardır ve bu seviye sonraki günlerde düşebilir.</w:t>
      </w:r>
      <w:r w:rsidR="00A73115" w:rsidRPr="00DD712E">
        <w:t xml:space="preserve"> </w:t>
      </w:r>
      <w:r w:rsidR="00A73115" w:rsidRPr="00DD712E">
        <w:rPr>
          <w:rFonts w:ascii="Arial" w:eastAsia="Times New Roman" w:hAnsi="Arial" w:cs="Arial"/>
          <w:sz w:val="20"/>
          <w:szCs w:val="20"/>
          <w:lang w:val="en-US" w:eastAsia="tr-TR"/>
        </w:rPr>
        <w:t xml:space="preserve">Bu patern, klinik olarak miyokardit veya stres kardiyomiyopatisinden şüphelenilen hastaların anekdot raporlarında görülmüştür </w:t>
      </w:r>
      <w:r w:rsidR="00A73115" w:rsidRPr="00A73115">
        <w:rPr>
          <w:rFonts w:ascii="Arial" w:eastAsia="Times New Roman" w:hAnsi="Arial" w:cs="Arial"/>
          <w:b/>
          <w:color w:val="FF0000"/>
          <w:sz w:val="20"/>
          <w:szCs w:val="20"/>
          <w:vertAlign w:val="superscript"/>
          <w:lang w:val="en-US" w:eastAsia="tr-TR"/>
        </w:rPr>
        <w:t>25-28</w:t>
      </w:r>
      <w:r w:rsidR="00A73115" w:rsidRPr="00A73115">
        <w:rPr>
          <w:rFonts w:ascii="Arial" w:eastAsia="Times New Roman" w:hAnsi="Arial" w:cs="Arial"/>
          <w:color w:val="0070C0"/>
          <w:sz w:val="20"/>
          <w:szCs w:val="20"/>
          <w:lang w:val="en-US" w:eastAsia="tr-TR"/>
        </w:rPr>
        <w:t>.</w:t>
      </w:r>
    </w:p>
    <w:p w:rsidR="00220BA6" w:rsidRDefault="00220BA6" w:rsidP="008E2517">
      <w:pPr>
        <w:spacing w:after="0" w:line="240" w:lineRule="auto"/>
        <w:rPr>
          <w:rFonts w:ascii="Times New Roman" w:eastAsia="Times New Roman" w:hAnsi="Times New Roman" w:cs="Times New Roman"/>
          <w:color w:val="232323"/>
          <w:sz w:val="18"/>
          <w:szCs w:val="18"/>
          <w:lang w:val="en-US" w:eastAsia="tr-TR"/>
        </w:rPr>
      </w:pPr>
    </w:p>
    <w:p w:rsidR="008F3F24" w:rsidRDefault="000F2B40" w:rsidP="008E2517">
      <w:pPr>
        <w:spacing w:after="0" w:line="240" w:lineRule="auto"/>
      </w:pPr>
      <w:r w:rsidRPr="00DD712E">
        <w:rPr>
          <w:rFonts w:ascii="Times New Roman" w:eastAsia="Times New Roman" w:hAnsi="Times New Roman" w:cs="Times New Roman"/>
          <w:b/>
          <w:i/>
          <w:sz w:val="32"/>
          <w:szCs w:val="32"/>
          <w:lang w:val="en-US" w:eastAsia="tr-TR"/>
        </w:rPr>
        <w:t>Progresif -</w:t>
      </w:r>
      <w:r w:rsidRPr="00DD712E">
        <w:rPr>
          <w:rFonts w:ascii="Times New Roman" w:eastAsia="Times New Roman" w:hAnsi="Times New Roman" w:cs="Times New Roman"/>
          <w:b/>
          <w:i/>
          <w:sz w:val="28"/>
          <w:szCs w:val="28"/>
          <w:lang w:val="en-US" w:eastAsia="tr-TR"/>
        </w:rPr>
        <w:t xml:space="preserve"> </w:t>
      </w:r>
      <w:r w:rsidR="004408A6" w:rsidRPr="00DD712E">
        <w:rPr>
          <w:rFonts w:ascii="Arial" w:eastAsia="Times New Roman" w:hAnsi="Arial" w:cs="Arial"/>
          <w:sz w:val="20"/>
          <w:szCs w:val="20"/>
          <w:lang w:val="en-US" w:eastAsia="tr-TR"/>
        </w:rPr>
        <w:t>Hastaneye kabulünde orta derecede troponin yükselmesi olan bazı h</w:t>
      </w:r>
      <w:r w:rsidR="00DD712E" w:rsidRPr="00DD712E">
        <w:rPr>
          <w:rFonts w:ascii="Arial" w:eastAsia="Times New Roman" w:hAnsi="Arial" w:cs="Arial"/>
          <w:sz w:val="20"/>
          <w:szCs w:val="20"/>
          <w:lang w:val="en-US" w:eastAsia="tr-TR"/>
        </w:rPr>
        <w:t>astalarda, diğer biyomarkerler</w:t>
      </w:r>
      <w:r w:rsidR="004408A6" w:rsidRPr="00DD712E">
        <w:rPr>
          <w:rFonts w:ascii="Arial" w:eastAsia="Times New Roman" w:hAnsi="Arial" w:cs="Arial"/>
          <w:sz w:val="20"/>
          <w:szCs w:val="20"/>
          <w:lang w:val="en-US" w:eastAsia="tr-TR"/>
        </w:rPr>
        <w:t>de (</w:t>
      </w:r>
      <w:proofErr w:type="gramStart"/>
      <w:r w:rsidR="004408A6" w:rsidRPr="00DD712E">
        <w:rPr>
          <w:rFonts w:ascii="Arial" w:eastAsia="Times New Roman" w:hAnsi="Arial" w:cs="Arial"/>
          <w:sz w:val="20"/>
          <w:szCs w:val="20"/>
          <w:lang w:val="en-US" w:eastAsia="tr-TR"/>
        </w:rPr>
        <w:t>örn.,</w:t>
      </w:r>
      <w:proofErr w:type="gramEnd"/>
      <w:r w:rsidR="004408A6" w:rsidRPr="00DD712E">
        <w:rPr>
          <w:rFonts w:ascii="Arial" w:eastAsia="Times New Roman" w:hAnsi="Arial" w:cs="Arial"/>
          <w:sz w:val="20"/>
          <w:szCs w:val="20"/>
          <w:lang w:val="en-US" w:eastAsia="tr-TR"/>
        </w:rPr>
        <w:t xml:space="preserve"> D-dimer, interlökin 6, ferritin ve laktat dehidrojenaz) yükselmeler ile birlikte ilerleyici troponin yükselmenin eşlik ettiği solunum yetmezliği ile hastaneye yatışın ikinci haftasından sonra hızlanan artışla klinik bozulma görülür </w:t>
      </w:r>
      <w:r w:rsidR="004408A6" w:rsidRPr="004408A6">
        <w:rPr>
          <w:rFonts w:ascii="Arial" w:eastAsia="Times New Roman" w:hAnsi="Arial" w:cs="Arial"/>
          <w:b/>
          <w:color w:val="FF0000"/>
          <w:sz w:val="20"/>
          <w:szCs w:val="20"/>
          <w:vertAlign w:val="superscript"/>
          <w:lang w:val="en-US" w:eastAsia="tr-TR"/>
        </w:rPr>
        <w:t>50,63</w:t>
      </w:r>
      <w:r w:rsidR="004408A6" w:rsidRPr="004408A6">
        <w:rPr>
          <w:rFonts w:ascii="Arial" w:eastAsia="Times New Roman" w:hAnsi="Arial" w:cs="Arial"/>
          <w:color w:val="4472C4" w:themeColor="accent5"/>
          <w:sz w:val="20"/>
          <w:szCs w:val="20"/>
          <w:lang w:val="en-US" w:eastAsia="tr-TR"/>
        </w:rPr>
        <w:t>.</w:t>
      </w:r>
      <w:r w:rsidR="004408A6" w:rsidRPr="004408A6">
        <w:t xml:space="preserve"> </w:t>
      </w:r>
    </w:p>
    <w:p w:rsidR="00817FE9" w:rsidRPr="008F5A7A" w:rsidRDefault="004408A6" w:rsidP="008E2517">
      <w:pPr>
        <w:pStyle w:val="ListeParagraf"/>
        <w:numPr>
          <w:ilvl w:val="0"/>
          <w:numId w:val="9"/>
        </w:numPr>
        <w:spacing w:after="0" w:line="240" w:lineRule="auto"/>
        <w:rPr>
          <w:rFonts w:ascii="Times New Roman" w:eastAsia="Times New Roman" w:hAnsi="Times New Roman" w:cs="Times New Roman"/>
          <w:b/>
          <w:i/>
          <w:color w:val="4472C4" w:themeColor="accent5"/>
          <w:sz w:val="28"/>
          <w:szCs w:val="28"/>
          <w:lang w:val="en-US" w:eastAsia="tr-TR"/>
        </w:rPr>
      </w:pPr>
      <w:r w:rsidRPr="00DD712E">
        <w:rPr>
          <w:rFonts w:ascii="Arial" w:eastAsia="Times New Roman" w:hAnsi="Arial" w:cs="Arial"/>
          <w:sz w:val="20"/>
          <w:szCs w:val="20"/>
          <w:lang w:val="en-US" w:eastAsia="tr-TR"/>
        </w:rPr>
        <w:t>Sitokin fırtınasına bu ilerleme, hayatta kalmayanlarda tanımlandı ve ölüm, semptom başlangıcından ortalama 18.5 gün sonra meydana geldi</w:t>
      </w:r>
      <w:r w:rsidRPr="008F3F24">
        <w:rPr>
          <w:rFonts w:ascii="Arial" w:eastAsia="Times New Roman" w:hAnsi="Arial" w:cs="Arial"/>
          <w:b/>
          <w:color w:val="FF0000"/>
          <w:sz w:val="20"/>
          <w:szCs w:val="20"/>
          <w:vertAlign w:val="superscript"/>
          <w:lang w:val="en-US" w:eastAsia="tr-TR"/>
        </w:rPr>
        <w:t>50</w:t>
      </w:r>
      <w:proofErr w:type="gramStart"/>
      <w:r w:rsidRPr="008F3F24">
        <w:rPr>
          <w:rFonts w:ascii="Arial" w:eastAsia="Times New Roman" w:hAnsi="Arial" w:cs="Arial"/>
          <w:color w:val="4472C4" w:themeColor="accent5"/>
          <w:sz w:val="20"/>
          <w:szCs w:val="20"/>
          <w:lang w:val="en-US" w:eastAsia="tr-TR"/>
        </w:rPr>
        <w:t>.</w:t>
      </w:r>
      <w:r w:rsidR="00817FE9" w:rsidRPr="008F5A7A">
        <w:rPr>
          <w:rFonts w:ascii="Arial" w:eastAsia="Times New Roman" w:hAnsi="Arial" w:cs="Arial"/>
          <w:color w:val="232323"/>
          <w:sz w:val="24"/>
          <w:szCs w:val="24"/>
          <w:lang w:val="en-US" w:eastAsia="tr-TR"/>
        </w:rPr>
        <w:t>.</w:t>
      </w:r>
      <w:proofErr w:type="gramEnd"/>
    </w:p>
    <w:p w:rsidR="004408A6" w:rsidRDefault="008F3F24" w:rsidP="008F3F24">
      <w:pPr>
        <w:pStyle w:val="ListeParagraf"/>
        <w:numPr>
          <w:ilvl w:val="0"/>
          <w:numId w:val="9"/>
        </w:numPr>
        <w:spacing w:after="0" w:line="240" w:lineRule="auto"/>
        <w:rPr>
          <w:rFonts w:ascii="Arial" w:eastAsia="Times New Roman" w:hAnsi="Arial" w:cs="Arial"/>
          <w:sz w:val="20"/>
          <w:szCs w:val="20"/>
          <w:lang w:val="en-US" w:eastAsia="tr-TR"/>
        </w:rPr>
      </w:pPr>
      <w:r w:rsidRPr="00C13986">
        <w:rPr>
          <w:rFonts w:ascii="Arial" w:eastAsia="Times New Roman" w:hAnsi="Arial" w:cs="Arial"/>
          <w:sz w:val="20"/>
          <w:szCs w:val="20"/>
          <w:lang w:val="en-US" w:eastAsia="tr-TR"/>
        </w:rPr>
        <w:t>Troponin düzeyleri yüksek olan ve olmayan hastalarda diğer kardiyak test anormallikleri (EKG değişiklikleri ve kardiyak görüntüleme bulguları gibi) gözlenmiştir.</w:t>
      </w:r>
    </w:p>
    <w:p w:rsidR="00C13986" w:rsidRPr="00C13986" w:rsidRDefault="00C13986" w:rsidP="00C13986">
      <w:pPr>
        <w:pStyle w:val="ListeParagraf"/>
        <w:spacing w:after="0" w:line="240" w:lineRule="auto"/>
        <w:ind w:left="1069"/>
        <w:rPr>
          <w:rFonts w:ascii="Arial" w:eastAsia="Times New Roman" w:hAnsi="Arial" w:cs="Arial"/>
          <w:sz w:val="20"/>
          <w:szCs w:val="20"/>
          <w:lang w:val="en-US" w:eastAsia="tr-TR"/>
        </w:rPr>
      </w:pPr>
    </w:p>
    <w:p w:rsidR="00C90E13" w:rsidRPr="008F3F24" w:rsidRDefault="00C90E13" w:rsidP="00C13986">
      <w:pPr>
        <w:pStyle w:val="ListeParagraf"/>
        <w:numPr>
          <w:ilvl w:val="0"/>
          <w:numId w:val="9"/>
        </w:numPr>
        <w:shd w:val="clear" w:color="auto" w:fill="E7E6E6" w:themeFill="background2"/>
        <w:spacing w:after="0" w:line="240" w:lineRule="auto"/>
        <w:rPr>
          <w:rFonts w:ascii="Arial" w:eastAsia="Times New Roman" w:hAnsi="Arial" w:cs="Arial"/>
          <w:color w:val="4472C4" w:themeColor="accent5"/>
          <w:sz w:val="20"/>
          <w:szCs w:val="20"/>
          <w:lang w:val="en-US" w:eastAsia="tr-TR"/>
        </w:rPr>
      </w:pPr>
      <w:r w:rsidRPr="00C13986">
        <w:rPr>
          <w:rFonts w:ascii="Arial" w:eastAsia="Times New Roman" w:hAnsi="Arial" w:cs="Arial"/>
          <w:sz w:val="20"/>
          <w:szCs w:val="20"/>
          <w:lang w:val="en-US" w:eastAsia="tr-TR"/>
        </w:rPr>
        <w:t>Eşzamanlı troponin yükselmesi olmayan bir kardiyak test anormalliği bulgusu, miyokard hasarı ile ilişkili olmayan bir durumu (önceden var olan kalp hastalığı veya kardiyomiyosit ölümüne neden olmayan bir süreç dahil) veya sınırlı troponin örne</w:t>
      </w:r>
      <w:r w:rsidR="00C13986" w:rsidRPr="00C13986">
        <w:rPr>
          <w:rFonts w:ascii="Arial" w:eastAsia="Times New Roman" w:hAnsi="Arial" w:cs="Arial"/>
          <w:sz w:val="20"/>
          <w:szCs w:val="20"/>
          <w:lang w:val="en-US" w:eastAsia="tr-TR"/>
        </w:rPr>
        <w:t xml:space="preserve">klemesi nedeniyle </w:t>
      </w:r>
      <w:r w:rsidRPr="00C13986">
        <w:rPr>
          <w:rFonts w:ascii="Arial" w:eastAsia="Times New Roman" w:hAnsi="Arial" w:cs="Arial"/>
          <w:sz w:val="20"/>
          <w:szCs w:val="20"/>
          <w:lang w:val="en-US" w:eastAsia="tr-TR"/>
        </w:rPr>
        <w:t>troponin seviyesi</w:t>
      </w:r>
      <w:r w:rsidR="00C13986" w:rsidRPr="00C13986">
        <w:rPr>
          <w:rFonts w:ascii="Arial" w:eastAsia="Times New Roman" w:hAnsi="Arial" w:cs="Arial"/>
          <w:sz w:val="20"/>
          <w:szCs w:val="20"/>
          <w:lang w:val="en-US" w:eastAsia="tr-TR"/>
        </w:rPr>
        <w:t xml:space="preserve">nde kaçırılmış </w:t>
      </w:r>
      <w:proofErr w:type="gramStart"/>
      <w:r w:rsidR="00C13986" w:rsidRPr="00C13986">
        <w:rPr>
          <w:rFonts w:ascii="Arial" w:eastAsia="Times New Roman" w:hAnsi="Arial" w:cs="Arial"/>
          <w:sz w:val="20"/>
          <w:szCs w:val="20"/>
          <w:lang w:val="en-US" w:eastAsia="tr-TR"/>
        </w:rPr>
        <w:t>bir  yükselme</w:t>
      </w:r>
      <w:proofErr w:type="gramEnd"/>
      <w:r w:rsidRPr="00C13986">
        <w:rPr>
          <w:rFonts w:ascii="Arial" w:eastAsia="Times New Roman" w:hAnsi="Arial" w:cs="Arial"/>
          <w:sz w:val="20"/>
          <w:szCs w:val="20"/>
          <w:lang w:val="en-US" w:eastAsia="tr-TR"/>
        </w:rPr>
        <w:t xml:space="preserve"> veya troponin</w:t>
      </w:r>
      <w:r w:rsidR="006B18FE" w:rsidRPr="00C13986">
        <w:rPr>
          <w:rFonts w:ascii="Arial" w:eastAsia="Times New Roman" w:hAnsi="Arial" w:cs="Arial"/>
          <w:sz w:val="20"/>
          <w:szCs w:val="20"/>
          <w:lang w:val="en-US" w:eastAsia="tr-TR"/>
        </w:rPr>
        <w:t xml:space="preserve"> yükselmesinin 99. </w:t>
      </w:r>
      <w:proofErr w:type="gramStart"/>
      <w:r w:rsidR="006B18FE" w:rsidRPr="00C13986">
        <w:rPr>
          <w:rFonts w:ascii="Arial" w:eastAsia="Times New Roman" w:hAnsi="Arial" w:cs="Arial"/>
          <w:sz w:val="20"/>
          <w:szCs w:val="20"/>
          <w:lang w:val="en-US" w:eastAsia="tr-TR"/>
        </w:rPr>
        <w:t>persentil</w:t>
      </w:r>
      <w:proofErr w:type="gramEnd"/>
      <w:r w:rsidR="006B18FE" w:rsidRPr="00C13986">
        <w:rPr>
          <w:rFonts w:ascii="Arial" w:eastAsia="Times New Roman" w:hAnsi="Arial" w:cs="Arial"/>
          <w:sz w:val="20"/>
          <w:szCs w:val="20"/>
          <w:lang w:val="en-US" w:eastAsia="tr-TR"/>
        </w:rPr>
        <w:t xml:space="preserve"> ÜR</w:t>
      </w:r>
      <w:r w:rsidR="00C13986" w:rsidRPr="00C13986">
        <w:rPr>
          <w:rFonts w:ascii="Arial" w:eastAsia="Times New Roman" w:hAnsi="Arial" w:cs="Arial"/>
          <w:sz w:val="20"/>
          <w:szCs w:val="20"/>
          <w:lang w:val="en-US" w:eastAsia="tr-TR"/>
        </w:rPr>
        <w:t>S</w:t>
      </w:r>
      <w:r w:rsidRPr="00C13986">
        <w:rPr>
          <w:rFonts w:ascii="Arial" w:eastAsia="Times New Roman" w:hAnsi="Arial" w:cs="Arial"/>
          <w:sz w:val="20"/>
          <w:szCs w:val="20"/>
          <w:lang w:val="en-US" w:eastAsia="tr-TR"/>
        </w:rPr>
        <w:t xml:space="preserve"> eşiklerinin altında olduğunu düşündürür</w:t>
      </w:r>
      <w:r w:rsidR="006A2B1C" w:rsidRPr="006A2B1C">
        <w:rPr>
          <w:rFonts w:ascii="Arial" w:eastAsia="Times New Roman" w:hAnsi="Arial" w:cs="Arial"/>
          <w:b/>
          <w:color w:val="FF0000"/>
          <w:sz w:val="20"/>
          <w:szCs w:val="20"/>
          <w:vertAlign w:val="superscript"/>
          <w:lang w:val="en-US" w:eastAsia="tr-TR"/>
        </w:rPr>
        <w:t>22</w:t>
      </w:r>
      <w:r w:rsidRPr="00C90E13">
        <w:rPr>
          <w:rFonts w:ascii="Arial" w:eastAsia="Times New Roman" w:hAnsi="Arial" w:cs="Arial"/>
          <w:color w:val="4472C4" w:themeColor="accent5"/>
          <w:sz w:val="20"/>
          <w:szCs w:val="20"/>
          <w:lang w:val="en-US" w:eastAsia="tr-TR"/>
        </w:rPr>
        <w:t>.</w:t>
      </w:r>
    </w:p>
    <w:p w:rsidR="00C13986" w:rsidRDefault="00C13986" w:rsidP="00817FE9">
      <w:pPr>
        <w:spacing w:after="0" w:line="240" w:lineRule="auto"/>
        <w:rPr>
          <w:rFonts w:ascii="Arial" w:eastAsia="Times New Roman" w:hAnsi="Arial" w:cs="Arial"/>
          <w:color w:val="232323"/>
          <w:sz w:val="24"/>
          <w:szCs w:val="24"/>
          <w:highlight w:val="yellow"/>
          <w:lang w:val="en-US" w:eastAsia="tr-TR"/>
        </w:rPr>
      </w:pPr>
    </w:p>
    <w:p w:rsidR="00A2087E" w:rsidRDefault="00A2087E" w:rsidP="00817FE9">
      <w:pPr>
        <w:spacing w:after="0" w:line="240" w:lineRule="auto"/>
        <w:rPr>
          <w:rFonts w:ascii="Arial" w:eastAsia="Times New Roman" w:hAnsi="Arial" w:cs="Arial"/>
          <w:b/>
          <w:bCs/>
          <w:color w:val="232323"/>
          <w:sz w:val="24"/>
          <w:szCs w:val="24"/>
          <w:lang w:val="en-US" w:eastAsia="tr-TR"/>
        </w:rPr>
      </w:pPr>
    </w:p>
    <w:p w:rsidR="00C15C43" w:rsidRDefault="00104479" w:rsidP="00817FE9">
      <w:pPr>
        <w:spacing w:after="0" w:line="240" w:lineRule="auto"/>
      </w:pPr>
      <w:r w:rsidRPr="00C13986">
        <w:rPr>
          <w:rFonts w:ascii="Times New Roman" w:eastAsia="Times New Roman" w:hAnsi="Times New Roman" w:cs="Times New Roman"/>
          <w:b/>
          <w:bCs/>
          <w:i/>
          <w:sz w:val="32"/>
          <w:szCs w:val="32"/>
          <w:lang w:val="en-US" w:eastAsia="tr-TR"/>
        </w:rPr>
        <w:t>Natriüretik peptidler -</w:t>
      </w:r>
      <w:r w:rsidRPr="00C13986">
        <w:rPr>
          <w:rFonts w:ascii="Times New Roman" w:eastAsia="Times New Roman" w:hAnsi="Times New Roman" w:cs="Times New Roman"/>
          <w:b/>
          <w:bCs/>
          <w:i/>
          <w:sz w:val="28"/>
          <w:szCs w:val="28"/>
          <w:lang w:val="en-US" w:eastAsia="tr-TR"/>
        </w:rPr>
        <w:t xml:space="preserve"> </w:t>
      </w:r>
      <w:r w:rsidRPr="00C13986">
        <w:rPr>
          <w:rFonts w:ascii="Arial" w:eastAsia="Times New Roman" w:hAnsi="Arial" w:cs="Arial"/>
          <w:bCs/>
          <w:sz w:val="20"/>
          <w:szCs w:val="20"/>
          <w:lang w:val="en-US" w:eastAsia="tr-TR"/>
        </w:rPr>
        <w:t xml:space="preserve">Natriüretik peptitler (BNP </w:t>
      </w:r>
      <w:r w:rsidR="00C13986" w:rsidRPr="00C13986">
        <w:rPr>
          <w:rFonts w:ascii="Arial" w:eastAsia="Times New Roman" w:hAnsi="Arial" w:cs="Arial"/>
          <w:bCs/>
          <w:sz w:val="20"/>
          <w:szCs w:val="20"/>
          <w:lang w:val="en-US" w:eastAsia="tr-TR"/>
        </w:rPr>
        <w:t>ve NT-proBNP), hastanede yatan K</w:t>
      </w:r>
      <w:r w:rsidRPr="00C13986">
        <w:rPr>
          <w:rFonts w:ascii="Arial" w:eastAsia="Times New Roman" w:hAnsi="Arial" w:cs="Arial"/>
          <w:bCs/>
          <w:sz w:val="20"/>
          <w:szCs w:val="20"/>
          <w:lang w:val="en-US" w:eastAsia="tr-TR"/>
        </w:rPr>
        <w:t>OVID-19 hastalarında yaygın olarak yükselir ve yukarıda açıklandığı gibi natriüretik peptit yüksekliği mortalite riski ile ilişkilidir.</w:t>
      </w:r>
      <w:r w:rsidR="00B93D61" w:rsidRPr="00C13986">
        <w:t xml:space="preserve"> </w:t>
      </w:r>
    </w:p>
    <w:p w:rsidR="00104479" w:rsidRPr="00C15C43" w:rsidRDefault="00B93D61" w:rsidP="00C15C43">
      <w:pPr>
        <w:pStyle w:val="ListeParagraf"/>
        <w:numPr>
          <w:ilvl w:val="0"/>
          <w:numId w:val="9"/>
        </w:numPr>
        <w:spacing w:after="0" w:line="240" w:lineRule="auto"/>
        <w:rPr>
          <w:rFonts w:ascii="Arial" w:eastAsia="Times New Roman" w:hAnsi="Arial" w:cs="Arial"/>
          <w:bCs/>
          <w:sz w:val="20"/>
          <w:szCs w:val="20"/>
          <w:lang w:val="en-US" w:eastAsia="tr-TR"/>
        </w:rPr>
      </w:pPr>
      <w:r w:rsidRPr="00C15C43">
        <w:rPr>
          <w:rFonts w:ascii="Arial" w:eastAsia="Times New Roman" w:hAnsi="Arial" w:cs="Arial"/>
          <w:bCs/>
          <w:sz w:val="20"/>
          <w:szCs w:val="20"/>
          <w:lang w:val="en-US" w:eastAsia="tr-TR"/>
        </w:rPr>
        <w:t>Natriüretik peptit yükselmesi genellikle kardiyak troponin yükselmesi ile ilişkilidir.</w:t>
      </w:r>
    </w:p>
    <w:p w:rsidR="00A70FC6" w:rsidRDefault="00A70FC6" w:rsidP="00A70FC6">
      <w:pPr>
        <w:pStyle w:val="ListeParagraf"/>
        <w:rPr>
          <w:rFonts w:ascii="Arial" w:eastAsia="Times New Roman" w:hAnsi="Arial" w:cs="Arial"/>
          <w:b/>
          <w:bCs/>
          <w:color w:val="FF0000"/>
          <w:sz w:val="24"/>
          <w:szCs w:val="24"/>
          <w:lang w:val="en-US" w:eastAsia="tr-TR"/>
        </w:rPr>
      </w:pPr>
    </w:p>
    <w:p w:rsidR="00A70FC6" w:rsidRPr="00A70FC6" w:rsidRDefault="00A70FC6" w:rsidP="00A71926">
      <w:pPr>
        <w:pStyle w:val="ListeParagraf"/>
        <w:pBdr>
          <w:top w:val="single" w:sz="4" w:space="1" w:color="auto"/>
          <w:left w:val="single" w:sz="4" w:space="4" w:color="auto"/>
          <w:bottom w:val="single" w:sz="4" w:space="1" w:color="auto"/>
          <w:right w:val="single" w:sz="4" w:space="4" w:color="auto"/>
        </w:pBdr>
        <w:rPr>
          <w:rFonts w:ascii="Arial" w:eastAsia="Times New Roman" w:hAnsi="Arial" w:cs="Arial"/>
          <w:bCs/>
          <w:i/>
          <w:sz w:val="20"/>
          <w:szCs w:val="20"/>
          <w:lang w:val="en-US" w:eastAsia="tr-TR"/>
        </w:rPr>
      </w:pPr>
      <w:proofErr w:type="gramStart"/>
      <w:r w:rsidRPr="00A70FC6">
        <w:rPr>
          <w:rFonts w:ascii="Arial" w:eastAsia="Times New Roman" w:hAnsi="Arial" w:cs="Arial"/>
          <w:b/>
          <w:bCs/>
          <w:color w:val="FF0000"/>
          <w:sz w:val="24"/>
          <w:szCs w:val="24"/>
          <w:lang w:val="en-US" w:eastAsia="tr-TR"/>
        </w:rPr>
        <w:t>®</w:t>
      </w:r>
      <w:r>
        <w:rPr>
          <w:rFonts w:ascii="Arial" w:eastAsia="Times New Roman" w:hAnsi="Arial" w:cs="Arial"/>
          <w:b/>
          <w:bCs/>
          <w:color w:val="FF0000"/>
          <w:sz w:val="24"/>
          <w:szCs w:val="24"/>
          <w:lang w:val="en-US" w:eastAsia="tr-TR"/>
        </w:rPr>
        <w:t xml:space="preserve">- </w:t>
      </w:r>
      <w:r>
        <w:rPr>
          <w:rFonts w:ascii="Arial" w:eastAsia="Times New Roman" w:hAnsi="Arial" w:cs="Arial"/>
          <w:bCs/>
          <w:sz w:val="20"/>
          <w:szCs w:val="20"/>
          <w:lang w:val="en-US" w:eastAsia="tr-TR"/>
        </w:rPr>
        <w:t xml:space="preserve"> </w:t>
      </w:r>
      <w:r w:rsidR="00C13986" w:rsidRPr="00A70FC6">
        <w:rPr>
          <w:rFonts w:ascii="Arial" w:eastAsia="Times New Roman" w:hAnsi="Arial" w:cs="Arial"/>
          <w:bCs/>
          <w:i/>
          <w:sz w:val="20"/>
          <w:szCs w:val="20"/>
          <w:lang w:val="en-US" w:eastAsia="tr-TR"/>
        </w:rPr>
        <w:t>Noninvazif</w:t>
      </w:r>
      <w:proofErr w:type="gramEnd"/>
      <w:r w:rsidR="00C13986" w:rsidRPr="00A70FC6">
        <w:rPr>
          <w:rFonts w:ascii="Arial" w:eastAsia="Times New Roman" w:hAnsi="Arial" w:cs="Arial"/>
          <w:bCs/>
          <w:i/>
          <w:sz w:val="20"/>
          <w:szCs w:val="20"/>
          <w:lang w:val="en-US" w:eastAsia="tr-TR"/>
        </w:rPr>
        <w:t xml:space="preserve"> hemodinamik bir mar</w:t>
      </w:r>
      <w:r w:rsidRPr="00A70FC6">
        <w:rPr>
          <w:rFonts w:ascii="Arial" w:eastAsia="Times New Roman" w:hAnsi="Arial" w:cs="Arial"/>
          <w:bCs/>
          <w:i/>
          <w:sz w:val="20"/>
          <w:szCs w:val="20"/>
          <w:lang w:val="en-US" w:eastAsia="tr-TR"/>
        </w:rPr>
        <w:t>ker olan natriüretik peptidleri,</w:t>
      </w:r>
      <w:r w:rsidR="00C13986" w:rsidRPr="00A70FC6">
        <w:rPr>
          <w:rFonts w:ascii="Arial" w:eastAsia="Times New Roman" w:hAnsi="Arial" w:cs="Arial"/>
          <w:bCs/>
          <w:i/>
          <w:sz w:val="20"/>
          <w:szCs w:val="20"/>
          <w:lang w:val="en-US" w:eastAsia="tr-TR"/>
        </w:rPr>
        <w:t xml:space="preserve"> </w:t>
      </w:r>
      <w:r w:rsidRPr="00A70FC6">
        <w:rPr>
          <w:rFonts w:ascii="Arial" w:eastAsia="Times New Roman" w:hAnsi="Arial" w:cs="Arial"/>
          <w:bCs/>
          <w:i/>
          <w:sz w:val="20"/>
          <w:szCs w:val="20"/>
          <w:lang w:val="en-US" w:eastAsia="tr-TR"/>
        </w:rPr>
        <w:t>yükselişi, artmış intrakaviter basıncın göstergesidir. Bu hastalar asemptomatik olsalar dahi hele de troponin düzeyleri de yükselmişse aCC evrelemesine göre Evre B kalp yetersizliği Kabul edilmelidir.</w:t>
      </w:r>
    </w:p>
    <w:p w:rsidR="00A70FC6" w:rsidRPr="00A70FC6" w:rsidRDefault="00A70FC6" w:rsidP="00A70FC6">
      <w:pPr>
        <w:pStyle w:val="ListeParagraf"/>
        <w:spacing w:after="0" w:line="240" w:lineRule="auto"/>
        <w:rPr>
          <w:rFonts w:ascii="Arial" w:eastAsia="Times New Roman" w:hAnsi="Arial" w:cs="Arial"/>
          <w:bCs/>
          <w:color w:val="4472C4" w:themeColor="accent5"/>
          <w:sz w:val="20"/>
          <w:szCs w:val="20"/>
          <w:lang w:val="en-US" w:eastAsia="tr-TR"/>
        </w:rPr>
      </w:pPr>
    </w:p>
    <w:p w:rsidR="00B93D61" w:rsidRPr="00A70FC6" w:rsidRDefault="00B93D61" w:rsidP="00A70FC6">
      <w:pPr>
        <w:pStyle w:val="ListeParagraf"/>
        <w:numPr>
          <w:ilvl w:val="0"/>
          <w:numId w:val="25"/>
        </w:numPr>
        <w:spacing w:after="0" w:line="240" w:lineRule="auto"/>
        <w:rPr>
          <w:rFonts w:ascii="Arial" w:eastAsia="Times New Roman" w:hAnsi="Arial" w:cs="Arial"/>
          <w:bCs/>
          <w:color w:val="4472C4" w:themeColor="accent5"/>
          <w:sz w:val="20"/>
          <w:szCs w:val="20"/>
          <w:lang w:val="en-US" w:eastAsia="tr-TR"/>
        </w:rPr>
      </w:pPr>
      <w:r w:rsidRPr="00C13986">
        <w:rPr>
          <w:rFonts w:ascii="Arial" w:eastAsia="Times New Roman" w:hAnsi="Arial" w:cs="Arial"/>
          <w:bCs/>
          <w:sz w:val="20"/>
          <w:szCs w:val="20"/>
          <w:lang w:val="en-US" w:eastAsia="tr-TR"/>
        </w:rPr>
        <w:t>Y</w:t>
      </w:r>
      <w:r w:rsidRPr="00A70FC6">
        <w:rPr>
          <w:rFonts w:ascii="Arial" w:eastAsia="Times New Roman" w:hAnsi="Arial" w:cs="Arial"/>
          <w:bCs/>
          <w:sz w:val="20"/>
          <w:szCs w:val="20"/>
          <w:lang w:val="en-US" w:eastAsia="tr-TR"/>
        </w:rPr>
        <w:t>ukarıda açıklanan 416 hastanede yatan COVID-19 hasta serisinde, NT-proBNP seviyeleri, troponin seviyeleri yüksek olan hastalarda, troponin yüksekliği olmayan hastalara göre anlamlı derecede daha yüksekti (1689'a karşı 139 pg/mL)</w:t>
      </w:r>
      <w:r w:rsidRPr="00A70FC6">
        <w:rPr>
          <w:rFonts w:ascii="Arial" w:eastAsia="Times New Roman" w:hAnsi="Arial" w:cs="Arial"/>
          <w:b/>
          <w:bCs/>
          <w:color w:val="FF0000"/>
          <w:sz w:val="20"/>
          <w:szCs w:val="20"/>
          <w:vertAlign w:val="superscript"/>
          <w:lang w:val="en-US" w:eastAsia="tr-TR"/>
        </w:rPr>
        <w:t>1</w:t>
      </w:r>
    </w:p>
    <w:p w:rsidR="001C0830" w:rsidRDefault="001C0830" w:rsidP="00817FE9">
      <w:pPr>
        <w:spacing w:after="0" w:line="240" w:lineRule="auto"/>
        <w:rPr>
          <w:rFonts w:ascii="Arial" w:eastAsia="Times New Roman" w:hAnsi="Arial" w:cs="Arial"/>
          <w:b/>
          <w:bCs/>
          <w:color w:val="232323"/>
          <w:sz w:val="24"/>
          <w:szCs w:val="24"/>
          <w:lang w:val="en-US" w:eastAsia="tr-TR"/>
        </w:rPr>
      </w:pPr>
    </w:p>
    <w:p w:rsidR="00555AE7" w:rsidRPr="00E73724" w:rsidRDefault="001C0830" w:rsidP="00817FE9">
      <w:pPr>
        <w:spacing w:after="0" w:line="240" w:lineRule="auto"/>
        <w:rPr>
          <w:rFonts w:ascii="Arial" w:eastAsia="Times New Roman" w:hAnsi="Arial" w:cs="Arial"/>
          <w:bCs/>
          <w:sz w:val="20"/>
          <w:szCs w:val="20"/>
          <w:lang w:val="en-US" w:eastAsia="tr-TR"/>
        </w:rPr>
      </w:pPr>
      <w:r w:rsidRPr="00E73724">
        <w:rPr>
          <w:rFonts w:ascii="Times New Roman" w:eastAsia="Times New Roman" w:hAnsi="Times New Roman" w:cs="Times New Roman"/>
          <w:b/>
          <w:bCs/>
          <w:i/>
          <w:sz w:val="32"/>
          <w:szCs w:val="32"/>
          <w:lang w:val="en-US" w:eastAsia="tr-TR"/>
        </w:rPr>
        <w:t>Elektrokardiyogram -</w:t>
      </w:r>
      <w:r w:rsidRPr="00E73724">
        <w:rPr>
          <w:rFonts w:ascii="Arial" w:eastAsia="Times New Roman" w:hAnsi="Arial" w:cs="Arial"/>
          <w:b/>
          <w:bCs/>
          <w:sz w:val="24"/>
          <w:szCs w:val="24"/>
          <w:lang w:val="en-US" w:eastAsia="tr-TR"/>
        </w:rPr>
        <w:t xml:space="preserve"> </w:t>
      </w:r>
      <w:r w:rsidR="0001763C" w:rsidRPr="00E73724">
        <w:rPr>
          <w:rFonts w:ascii="Arial" w:eastAsia="Times New Roman" w:hAnsi="Arial" w:cs="Arial"/>
          <w:bCs/>
          <w:sz w:val="20"/>
          <w:szCs w:val="20"/>
          <w:lang w:val="en-US" w:eastAsia="tr-TR"/>
        </w:rPr>
        <w:t>K</w:t>
      </w:r>
      <w:r w:rsidRPr="00E73724">
        <w:rPr>
          <w:rFonts w:ascii="Arial" w:eastAsia="Times New Roman" w:hAnsi="Arial" w:cs="Arial"/>
          <w:bCs/>
          <w:sz w:val="20"/>
          <w:szCs w:val="20"/>
          <w:lang w:val="en-US" w:eastAsia="tr-TR"/>
        </w:rPr>
        <w:t>OVID-19 hastalarında gözlemlenen çeşitli EKG bulguları, muhtemelen akut hastalık ve kronik kalp hastalığının birleşik etkilerini yansıtmaktadır (çünkü bu popülasyonda kardiyovasküler risk faktörleri oldukça yaygındır).</w:t>
      </w:r>
      <w:r w:rsidR="00555AE7" w:rsidRPr="00E73724">
        <w:t xml:space="preserve"> </w:t>
      </w:r>
      <w:r w:rsidR="00E73724">
        <w:rPr>
          <w:rFonts w:ascii="Arial" w:eastAsia="Times New Roman" w:hAnsi="Arial" w:cs="Arial"/>
          <w:bCs/>
          <w:sz w:val="20"/>
          <w:szCs w:val="20"/>
          <w:lang w:val="en-US" w:eastAsia="tr-TR"/>
        </w:rPr>
        <w:t>EKG bulguları ilgili veriler</w:t>
      </w:r>
      <w:r w:rsidR="00555AE7" w:rsidRPr="00E73724">
        <w:rPr>
          <w:rFonts w:ascii="Arial" w:eastAsia="Times New Roman" w:hAnsi="Arial" w:cs="Arial"/>
          <w:bCs/>
          <w:sz w:val="20"/>
          <w:szCs w:val="20"/>
          <w:lang w:val="en-US" w:eastAsia="tr-TR"/>
        </w:rPr>
        <w:t xml:space="preserve">, </w:t>
      </w:r>
    </w:p>
    <w:p w:rsidR="001C0830" w:rsidRPr="00E73724" w:rsidRDefault="00555AE7" w:rsidP="00817FE9">
      <w:pPr>
        <w:spacing w:after="0" w:line="240" w:lineRule="auto"/>
        <w:rPr>
          <w:rFonts w:ascii="Arial" w:eastAsia="Times New Roman" w:hAnsi="Arial" w:cs="Arial"/>
          <w:bCs/>
          <w:sz w:val="20"/>
          <w:szCs w:val="20"/>
          <w:lang w:val="en-US" w:eastAsia="tr-TR"/>
        </w:rPr>
      </w:pPr>
      <w:r w:rsidRPr="00E73724">
        <w:rPr>
          <w:rFonts w:ascii="Arial" w:eastAsia="Times New Roman" w:hAnsi="Arial" w:cs="Arial"/>
          <w:bCs/>
          <w:sz w:val="20"/>
          <w:szCs w:val="20"/>
          <w:lang w:val="en-US" w:eastAsia="tr-TR"/>
        </w:rPr>
        <w:t>New York'ta C</w:t>
      </w:r>
      <w:r w:rsidR="0001763C" w:rsidRPr="00E73724">
        <w:rPr>
          <w:rFonts w:ascii="Arial" w:eastAsia="Times New Roman" w:hAnsi="Arial" w:cs="Arial"/>
          <w:bCs/>
          <w:sz w:val="20"/>
          <w:szCs w:val="20"/>
          <w:lang w:val="en-US" w:eastAsia="tr-TR"/>
        </w:rPr>
        <w:t>K</w:t>
      </w:r>
      <w:r w:rsidRPr="00E73724">
        <w:rPr>
          <w:rFonts w:ascii="Arial" w:eastAsia="Times New Roman" w:hAnsi="Arial" w:cs="Arial"/>
          <w:bCs/>
          <w:sz w:val="20"/>
          <w:szCs w:val="20"/>
          <w:lang w:val="en-US" w:eastAsia="tr-TR"/>
        </w:rPr>
        <w:t>OVID-19 ile hastaneye yatırılan 756 hasta (ortalama yaş 63) üzerinde yapılan bir çalışmada gösterilmiştir</w:t>
      </w:r>
      <w:r w:rsidRPr="00555AE7">
        <w:rPr>
          <w:rFonts w:ascii="Arial" w:eastAsia="Times New Roman" w:hAnsi="Arial" w:cs="Arial"/>
          <w:b/>
          <w:bCs/>
          <w:color w:val="FF0000"/>
          <w:sz w:val="20"/>
          <w:szCs w:val="20"/>
          <w:vertAlign w:val="superscript"/>
          <w:lang w:val="en-US" w:eastAsia="tr-TR"/>
        </w:rPr>
        <w:t>71</w:t>
      </w:r>
      <w:r w:rsidRPr="00555AE7">
        <w:rPr>
          <w:rFonts w:ascii="Arial" w:eastAsia="Times New Roman" w:hAnsi="Arial" w:cs="Arial"/>
          <w:bCs/>
          <w:color w:val="4472C4" w:themeColor="accent5"/>
          <w:sz w:val="20"/>
          <w:szCs w:val="20"/>
          <w:lang w:val="en-US" w:eastAsia="tr-TR"/>
        </w:rPr>
        <w:t>.</w:t>
      </w:r>
      <w:r w:rsidRPr="00555AE7">
        <w:t xml:space="preserve"> </w:t>
      </w:r>
      <w:r w:rsidRPr="00E73724">
        <w:rPr>
          <w:rFonts w:ascii="Arial" w:eastAsia="Times New Roman" w:hAnsi="Arial" w:cs="Arial"/>
          <w:bCs/>
          <w:sz w:val="20"/>
          <w:szCs w:val="20"/>
          <w:lang w:val="en-US" w:eastAsia="tr-TR"/>
        </w:rPr>
        <w:t xml:space="preserve">İki </w:t>
      </w:r>
      <w:proofErr w:type="gramStart"/>
      <w:r w:rsidRPr="00E73724">
        <w:rPr>
          <w:rFonts w:ascii="Arial" w:eastAsia="Times New Roman" w:hAnsi="Arial" w:cs="Arial"/>
          <w:bCs/>
          <w:sz w:val="20"/>
          <w:szCs w:val="20"/>
          <w:lang w:val="en-US" w:eastAsia="tr-TR"/>
        </w:rPr>
        <w:t>ila</w:t>
      </w:r>
      <w:proofErr w:type="gramEnd"/>
      <w:r w:rsidRPr="00E73724">
        <w:rPr>
          <w:rFonts w:ascii="Arial" w:eastAsia="Times New Roman" w:hAnsi="Arial" w:cs="Arial"/>
          <w:bCs/>
          <w:sz w:val="20"/>
          <w:szCs w:val="20"/>
          <w:lang w:val="en-US" w:eastAsia="tr-TR"/>
        </w:rPr>
        <w:t xml:space="preserve"> yedi haftalık takip döneminde ölüm oranı yüzde 11.9 idi.</w:t>
      </w:r>
    </w:p>
    <w:p w:rsidR="00555AE7" w:rsidRPr="00E73724" w:rsidRDefault="00555AE7" w:rsidP="00817FE9">
      <w:pPr>
        <w:spacing w:after="0" w:line="240" w:lineRule="auto"/>
        <w:rPr>
          <w:rFonts w:ascii="Arial" w:eastAsia="Times New Roman" w:hAnsi="Arial" w:cs="Arial"/>
          <w:bCs/>
          <w:sz w:val="20"/>
          <w:szCs w:val="20"/>
          <w:lang w:val="en-US" w:eastAsia="tr-TR"/>
        </w:rPr>
      </w:pPr>
      <w:r w:rsidRPr="00E73724">
        <w:rPr>
          <w:rFonts w:ascii="Arial" w:eastAsia="Times New Roman" w:hAnsi="Arial" w:cs="Arial"/>
          <w:bCs/>
          <w:sz w:val="20"/>
          <w:szCs w:val="20"/>
          <w:lang w:val="en-US" w:eastAsia="tr-TR"/>
        </w:rPr>
        <w:lastRenderedPageBreak/>
        <w:t>Obezite (yüzde 37), diabetes mellitus  %29, hipertansiyon  %57, (KAH,  %14 ve KY  %7 dahil olmak üzere kardiyovasküler risk f</w:t>
      </w:r>
      <w:r w:rsidR="00E73724" w:rsidRPr="00E73724">
        <w:rPr>
          <w:rFonts w:ascii="Arial" w:eastAsia="Times New Roman" w:hAnsi="Arial" w:cs="Arial"/>
          <w:bCs/>
          <w:sz w:val="20"/>
          <w:szCs w:val="20"/>
          <w:lang w:val="en-US" w:eastAsia="tr-TR"/>
        </w:rPr>
        <w:t>aktörleri ve koşulları yaygındı</w:t>
      </w:r>
      <w:r w:rsidR="00E73724" w:rsidRPr="00E73724">
        <w:t>(</w:t>
      </w:r>
      <w:r w:rsidR="00E73724" w:rsidRPr="00E73724">
        <w:rPr>
          <w:rFonts w:ascii="Arial" w:eastAsia="Times New Roman" w:hAnsi="Arial" w:cs="Arial"/>
          <w:bCs/>
          <w:sz w:val="20"/>
          <w:szCs w:val="20"/>
          <w:lang w:val="en-US" w:eastAsia="tr-TR"/>
        </w:rPr>
        <w:t>bu çalışma</w:t>
      </w:r>
      <w:r w:rsidRPr="00E73724">
        <w:rPr>
          <w:rFonts w:ascii="Arial" w:eastAsia="Times New Roman" w:hAnsi="Arial" w:cs="Arial"/>
          <w:bCs/>
          <w:sz w:val="20"/>
          <w:szCs w:val="20"/>
          <w:lang w:val="en-US" w:eastAsia="tr-TR"/>
        </w:rPr>
        <w:t xml:space="preserve"> troponin düzeylerine ilişkin veriler veya önceki EKG'le</w:t>
      </w:r>
      <w:r w:rsidR="00963677">
        <w:rPr>
          <w:rFonts w:ascii="Arial" w:eastAsia="Times New Roman" w:hAnsi="Arial" w:cs="Arial"/>
          <w:bCs/>
          <w:sz w:val="20"/>
          <w:szCs w:val="20"/>
          <w:lang w:val="en-US" w:eastAsia="tr-TR"/>
        </w:rPr>
        <w:t>rle karşılaştırmayı ihtiva etmiyor</w:t>
      </w:r>
      <w:r w:rsidR="00E73724" w:rsidRPr="00E73724">
        <w:rPr>
          <w:rFonts w:ascii="Arial" w:eastAsia="Times New Roman" w:hAnsi="Arial" w:cs="Arial"/>
          <w:bCs/>
          <w:sz w:val="20"/>
          <w:szCs w:val="20"/>
          <w:lang w:val="en-US" w:eastAsia="tr-TR"/>
        </w:rPr>
        <w:t>)</w:t>
      </w:r>
      <w:r w:rsidRPr="00E73724">
        <w:rPr>
          <w:rFonts w:ascii="Arial" w:eastAsia="Times New Roman" w:hAnsi="Arial" w:cs="Arial"/>
          <w:bCs/>
          <w:sz w:val="20"/>
          <w:szCs w:val="20"/>
          <w:lang w:val="en-US" w:eastAsia="tr-TR"/>
        </w:rPr>
        <w:t>.</w:t>
      </w:r>
    </w:p>
    <w:p w:rsidR="00555AE7" w:rsidRDefault="00555AE7" w:rsidP="00817FE9">
      <w:pPr>
        <w:spacing w:after="0" w:line="240" w:lineRule="auto"/>
        <w:rPr>
          <w:rFonts w:ascii="Arial" w:eastAsia="Times New Roman" w:hAnsi="Arial" w:cs="Arial"/>
          <w:b/>
          <w:bCs/>
          <w:color w:val="232323"/>
          <w:sz w:val="24"/>
          <w:szCs w:val="24"/>
          <w:highlight w:val="yellow"/>
          <w:lang w:val="en-US" w:eastAsia="tr-TR"/>
        </w:rPr>
      </w:pPr>
    </w:p>
    <w:p w:rsidR="00804547" w:rsidRPr="005A224E" w:rsidRDefault="00804547" w:rsidP="00804547">
      <w:pPr>
        <w:pStyle w:val="ListeParagraf"/>
        <w:numPr>
          <w:ilvl w:val="0"/>
          <w:numId w:val="9"/>
        </w:numPr>
        <w:spacing w:after="0" w:line="240" w:lineRule="auto"/>
        <w:rPr>
          <w:rFonts w:ascii="Arial" w:eastAsia="Times New Roman" w:hAnsi="Arial" w:cs="Arial"/>
          <w:sz w:val="20"/>
          <w:szCs w:val="20"/>
          <w:lang w:val="en-US" w:eastAsia="tr-TR"/>
        </w:rPr>
      </w:pPr>
      <w:r w:rsidRPr="005A224E">
        <w:rPr>
          <w:rFonts w:ascii="Arial" w:eastAsia="Times New Roman" w:hAnsi="Arial" w:cs="Arial"/>
          <w:sz w:val="20"/>
          <w:szCs w:val="20"/>
          <w:lang w:val="en-US" w:eastAsia="tr-TR"/>
        </w:rPr>
        <w:t>%5</w:t>
      </w:r>
      <w:proofErr w:type="gramStart"/>
      <w:r w:rsidRPr="005A224E">
        <w:rPr>
          <w:rFonts w:ascii="Arial" w:eastAsia="Times New Roman" w:hAnsi="Arial" w:cs="Arial"/>
          <w:sz w:val="20"/>
          <w:szCs w:val="20"/>
          <w:lang w:val="en-US" w:eastAsia="tr-TR"/>
        </w:rPr>
        <w:t>,6'sında</w:t>
      </w:r>
      <w:proofErr w:type="gramEnd"/>
      <w:r w:rsidRPr="005A224E">
        <w:rPr>
          <w:rFonts w:ascii="Arial" w:eastAsia="Times New Roman" w:hAnsi="Arial" w:cs="Arial"/>
          <w:sz w:val="20"/>
          <w:szCs w:val="20"/>
          <w:lang w:val="en-US" w:eastAsia="tr-TR"/>
        </w:rPr>
        <w:t xml:space="preserve"> atriyal fibrilasyon veya flatter gözlendi.</w:t>
      </w:r>
      <w:r w:rsidRPr="005A224E">
        <w:rPr>
          <w:sz w:val="20"/>
          <w:szCs w:val="20"/>
        </w:rPr>
        <w:t xml:space="preserve"> </w:t>
      </w:r>
      <w:r w:rsidRPr="005A224E">
        <w:rPr>
          <w:rFonts w:ascii="Arial" w:eastAsia="Times New Roman" w:hAnsi="Arial" w:cs="Arial"/>
          <w:sz w:val="20"/>
          <w:szCs w:val="20"/>
          <w:lang w:val="en-US" w:eastAsia="tr-TR"/>
        </w:rPr>
        <w:t>Atriyal erken atımlar (AEA'ler</w:t>
      </w:r>
      <w:proofErr w:type="gramStart"/>
      <w:r w:rsidRPr="005A224E">
        <w:rPr>
          <w:rFonts w:ascii="Arial" w:eastAsia="Times New Roman" w:hAnsi="Arial" w:cs="Arial"/>
          <w:sz w:val="20"/>
          <w:szCs w:val="20"/>
          <w:lang w:val="en-US" w:eastAsia="tr-TR"/>
        </w:rPr>
        <w:t>)  %</w:t>
      </w:r>
      <w:proofErr w:type="gramEnd"/>
      <w:r w:rsidRPr="005A224E">
        <w:rPr>
          <w:rFonts w:ascii="Arial" w:eastAsia="Times New Roman" w:hAnsi="Arial" w:cs="Arial"/>
          <w:sz w:val="20"/>
          <w:szCs w:val="20"/>
          <w:lang w:val="en-US" w:eastAsia="tr-TR"/>
        </w:rPr>
        <w:t>7,7 ve erken ventriküler vurular % 3,4 oranında gözlendi.</w:t>
      </w:r>
    </w:p>
    <w:p w:rsidR="00804547" w:rsidRDefault="00804547" w:rsidP="00804547">
      <w:pPr>
        <w:pStyle w:val="ListeParagraf"/>
        <w:numPr>
          <w:ilvl w:val="0"/>
          <w:numId w:val="9"/>
        </w:numPr>
        <w:spacing w:after="0" w:line="240" w:lineRule="auto"/>
        <w:rPr>
          <w:rFonts w:ascii="Arial" w:eastAsia="Times New Roman" w:hAnsi="Arial" w:cs="Arial"/>
          <w:color w:val="4472C4" w:themeColor="accent5"/>
          <w:sz w:val="20"/>
          <w:szCs w:val="20"/>
          <w:lang w:val="en-US" w:eastAsia="tr-TR"/>
        </w:rPr>
      </w:pPr>
      <w:r w:rsidRPr="005A224E">
        <w:rPr>
          <w:rFonts w:ascii="Arial" w:eastAsia="Times New Roman" w:hAnsi="Arial" w:cs="Arial"/>
          <w:sz w:val="20"/>
          <w:szCs w:val="20"/>
          <w:lang w:val="en-US" w:eastAsia="tr-TR"/>
        </w:rPr>
        <w:t>%7</w:t>
      </w:r>
      <w:proofErr w:type="gramStart"/>
      <w:r w:rsidRPr="005A224E">
        <w:rPr>
          <w:rFonts w:ascii="Arial" w:eastAsia="Times New Roman" w:hAnsi="Arial" w:cs="Arial"/>
          <w:sz w:val="20"/>
          <w:szCs w:val="20"/>
          <w:lang w:val="en-US" w:eastAsia="tr-TR"/>
        </w:rPr>
        <w:t>,8</w:t>
      </w:r>
      <w:proofErr w:type="gramEnd"/>
      <w:r w:rsidRPr="005A224E">
        <w:rPr>
          <w:rFonts w:ascii="Arial" w:eastAsia="Times New Roman" w:hAnsi="Arial" w:cs="Arial"/>
          <w:sz w:val="20"/>
          <w:szCs w:val="20"/>
          <w:lang w:val="en-US" w:eastAsia="tr-TR"/>
        </w:rPr>
        <w:t xml:space="preserve"> oranında sağ dal bloğu, %1,5 oranında sol dal bloğu ve  %2,5 oranında nonspesifik intraventriküler iletim gecikmesi (IVCD) tespit edildi</w:t>
      </w:r>
      <w:r w:rsidRPr="00804547">
        <w:rPr>
          <w:rFonts w:ascii="Arial" w:eastAsia="Times New Roman" w:hAnsi="Arial" w:cs="Arial"/>
          <w:color w:val="4472C4" w:themeColor="accent5"/>
          <w:sz w:val="20"/>
          <w:szCs w:val="20"/>
          <w:lang w:val="en-US" w:eastAsia="tr-TR"/>
        </w:rPr>
        <w:t>.</w:t>
      </w:r>
    </w:p>
    <w:p w:rsidR="00A333FF" w:rsidRPr="005A224E" w:rsidRDefault="00A333FF" w:rsidP="00A333FF">
      <w:pPr>
        <w:pStyle w:val="ListeParagraf"/>
        <w:numPr>
          <w:ilvl w:val="0"/>
          <w:numId w:val="9"/>
        </w:numPr>
        <w:spacing w:after="0" w:line="240" w:lineRule="auto"/>
        <w:rPr>
          <w:rFonts w:ascii="Arial" w:eastAsia="Times New Roman" w:hAnsi="Arial" w:cs="Arial"/>
          <w:sz w:val="20"/>
          <w:szCs w:val="20"/>
          <w:lang w:val="en-US" w:eastAsia="tr-TR"/>
        </w:rPr>
      </w:pPr>
      <w:r w:rsidRPr="005A224E">
        <w:rPr>
          <w:rFonts w:ascii="Arial" w:eastAsia="Times New Roman" w:hAnsi="Arial" w:cs="Arial"/>
          <w:sz w:val="20"/>
          <w:szCs w:val="20"/>
          <w:lang w:val="en-US" w:eastAsia="tr-TR"/>
        </w:rPr>
        <w:t>Repolarizasyon anormallikleri  %0,7'</w:t>
      </w:r>
      <w:r w:rsidR="00DB0E5D" w:rsidRPr="005A224E">
        <w:rPr>
          <w:rFonts w:ascii="Arial" w:eastAsia="Times New Roman" w:hAnsi="Arial" w:cs="Arial"/>
          <w:sz w:val="20"/>
          <w:szCs w:val="20"/>
          <w:lang w:val="en-US" w:eastAsia="tr-TR"/>
        </w:rPr>
        <w:t xml:space="preserve">de lokalize ST yükselmesi, </w:t>
      </w:r>
      <w:r w:rsidRPr="005A224E">
        <w:rPr>
          <w:rFonts w:ascii="Arial" w:eastAsia="Times New Roman" w:hAnsi="Arial" w:cs="Arial"/>
          <w:sz w:val="20"/>
          <w:szCs w:val="20"/>
          <w:lang w:val="en-US" w:eastAsia="tr-TR"/>
        </w:rPr>
        <w:t xml:space="preserve"> </w:t>
      </w:r>
      <w:r w:rsidR="00DB0E5D" w:rsidRPr="005A224E">
        <w:rPr>
          <w:rFonts w:ascii="Arial" w:eastAsia="Times New Roman" w:hAnsi="Arial" w:cs="Arial"/>
          <w:sz w:val="20"/>
          <w:szCs w:val="20"/>
          <w:lang w:val="en-US" w:eastAsia="tr-TR"/>
        </w:rPr>
        <w:t>%</w:t>
      </w:r>
      <w:r w:rsidRPr="005A224E">
        <w:rPr>
          <w:rFonts w:ascii="Arial" w:eastAsia="Times New Roman" w:hAnsi="Arial" w:cs="Arial"/>
          <w:sz w:val="20"/>
          <w:szCs w:val="20"/>
          <w:lang w:val="en-US" w:eastAsia="tr-TR"/>
        </w:rPr>
        <w:t>10,5'inde lokaliz</w:t>
      </w:r>
      <w:r w:rsidR="00DB0E5D" w:rsidRPr="005A224E">
        <w:rPr>
          <w:rFonts w:ascii="Arial" w:eastAsia="Times New Roman" w:hAnsi="Arial" w:cs="Arial"/>
          <w:sz w:val="20"/>
          <w:szCs w:val="20"/>
          <w:lang w:val="en-US" w:eastAsia="tr-TR"/>
        </w:rPr>
        <w:t xml:space="preserve">e T dalgası inversiyonu ve </w:t>
      </w:r>
      <w:r w:rsidRPr="005A224E">
        <w:rPr>
          <w:rFonts w:ascii="Arial" w:eastAsia="Times New Roman" w:hAnsi="Arial" w:cs="Arial"/>
          <w:sz w:val="20"/>
          <w:szCs w:val="20"/>
          <w:lang w:val="en-US" w:eastAsia="tr-TR"/>
        </w:rPr>
        <w:t xml:space="preserve"> </w:t>
      </w:r>
      <w:r w:rsidR="00DB0E5D" w:rsidRPr="005A224E">
        <w:rPr>
          <w:rFonts w:ascii="Arial" w:eastAsia="Times New Roman" w:hAnsi="Arial" w:cs="Arial"/>
          <w:sz w:val="20"/>
          <w:szCs w:val="20"/>
          <w:lang w:val="en-US" w:eastAsia="tr-TR"/>
        </w:rPr>
        <w:t>%</w:t>
      </w:r>
      <w:r w:rsidRPr="005A224E">
        <w:rPr>
          <w:rFonts w:ascii="Arial" w:eastAsia="Times New Roman" w:hAnsi="Arial" w:cs="Arial"/>
          <w:sz w:val="20"/>
          <w:szCs w:val="20"/>
          <w:lang w:val="en-US" w:eastAsia="tr-TR"/>
        </w:rPr>
        <w:t>29'unda spesifik olmayan repolarizasyon anormalliklerini içeriyordu.</w:t>
      </w:r>
    </w:p>
    <w:p w:rsidR="005A224E" w:rsidRPr="005A224E" w:rsidRDefault="001011B7" w:rsidP="005A224E">
      <w:pPr>
        <w:pStyle w:val="ListeParagraf"/>
        <w:numPr>
          <w:ilvl w:val="0"/>
          <w:numId w:val="9"/>
        </w:numPr>
        <w:spacing w:after="0" w:line="240" w:lineRule="auto"/>
        <w:rPr>
          <w:rFonts w:ascii="Arial" w:eastAsia="Times New Roman" w:hAnsi="Arial" w:cs="Arial"/>
          <w:sz w:val="20"/>
          <w:szCs w:val="20"/>
          <w:lang w:val="en-US" w:eastAsia="tr-TR"/>
        </w:rPr>
      </w:pPr>
      <w:r w:rsidRPr="005A224E">
        <w:rPr>
          <w:rFonts w:ascii="Arial" w:eastAsia="Times New Roman" w:hAnsi="Arial" w:cs="Arial"/>
          <w:sz w:val="20"/>
          <w:szCs w:val="20"/>
          <w:lang w:val="en-US" w:eastAsia="tr-TR"/>
        </w:rPr>
        <w:t>Yaş, klinik özellikler ve EKG bulgularını içeren çok değişkenli bir modelde,</w:t>
      </w:r>
      <w:r w:rsidRPr="005A224E">
        <w:t xml:space="preserve"> </w:t>
      </w:r>
      <w:r w:rsidRPr="005A224E">
        <w:rPr>
          <w:rFonts w:ascii="Arial" w:eastAsia="Times New Roman" w:hAnsi="Arial" w:cs="Arial"/>
          <w:sz w:val="20"/>
          <w:szCs w:val="20"/>
          <w:lang w:val="en-US" w:eastAsia="tr-TR"/>
        </w:rPr>
        <w:t>ölüm riski ile ilişkili değişkenler KAH varlığı, bağışıklık sistemi baskılanmış bir durum, hipoksemi ve aşağıdaki EKG bulgularıydı:</w:t>
      </w:r>
      <w:r w:rsidR="005A224E" w:rsidRPr="005A224E">
        <w:rPr>
          <w:rFonts w:ascii="Arial" w:eastAsia="Times New Roman" w:hAnsi="Arial" w:cs="Arial"/>
          <w:color w:val="4472C4" w:themeColor="accent5"/>
          <w:sz w:val="20"/>
          <w:szCs w:val="20"/>
          <w:lang w:val="en-US" w:eastAsia="tr-TR"/>
        </w:rPr>
        <w:t xml:space="preserve"> </w:t>
      </w:r>
    </w:p>
    <w:p w:rsidR="001011B7" w:rsidRPr="005A224E" w:rsidRDefault="001011B7" w:rsidP="005A224E">
      <w:pPr>
        <w:spacing w:after="0" w:line="240" w:lineRule="auto"/>
        <w:ind w:left="709"/>
        <w:rPr>
          <w:rFonts w:ascii="Arial" w:eastAsia="Times New Roman" w:hAnsi="Arial" w:cs="Arial"/>
          <w:sz w:val="20"/>
          <w:szCs w:val="20"/>
          <w:lang w:val="en-US" w:eastAsia="tr-TR"/>
        </w:rPr>
      </w:pPr>
      <w:r w:rsidRPr="005A224E">
        <w:rPr>
          <w:rFonts w:ascii="Arial" w:eastAsia="Times New Roman" w:hAnsi="Arial" w:cs="Arial"/>
          <w:sz w:val="20"/>
          <w:szCs w:val="20"/>
          <w:lang w:val="en-US" w:eastAsia="tr-TR"/>
        </w:rPr>
        <w:t xml:space="preserve">AEA'lar (OR: </w:t>
      </w:r>
      <w:proofErr w:type="gramStart"/>
      <w:r w:rsidRPr="005A224E">
        <w:rPr>
          <w:rFonts w:ascii="Arial" w:eastAsia="Times New Roman" w:hAnsi="Arial" w:cs="Arial"/>
          <w:sz w:val="20"/>
          <w:szCs w:val="20"/>
          <w:lang w:val="en-US" w:eastAsia="tr-TR"/>
        </w:rPr>
        <w:t>2.57 )</w:t>
      </w:r>
      <w:proofErr w:type="gramEnd"/>
      <w:r w:rsidRPr="005A224E">
        <w:rPr>
          <w:rFonts w:ascii="Arial" w:eastAsia="Times New Roman" w:hAnsi="Arial" w:cs="Arial"/>
          <w:sz w:val="20"/>
          <w:szCs w:val="20"/>
          <w:lang w:val="en-US" w:eastAsia="tr-TR"/>
        </w:rPr>
        <w:t>, sağ dal bloğu veya interventriküler ileti gecikmesi (OR: 2.61), lokalize T dalgası inversiyonu (OR: 3.49) ve spesifik olmayan repolarizasyon anormalliği (OR :2.31).</w:t>
      </w:r>
    </w:p>
    <w:p w:rsidR="00804547" w:rsidRDefault="00804547" w:rsidP="00817FE9">
      <w:pPr>
        <w:spacing w:after="0" w:line="240" w:lineRule="auto"/>
        <w:ind w:left="1320"/>
        <w:rPr>
          <w:rFonts w:ascii="Times New Roman" w:eastAsia="Times New Roman" w:hAnsi="Times New Roman" w:cs="Times New Roman"/>
          <w:color w:val="232323"/>
          <w:sz w:val="18"/>
          <w:szCs w:val="18"/>
          <w:lang w:val="en-US" w:eastAsia="tr-TR"/>
        </w:rPr>
      </w:pPr>
    </w:p>
    <w:p w:rsidR="009C642B" w:rsidRDefault="009C642B" w:rsidP="00817FE9">
      <w:pPr>
        <w:spacing w:after="0" w:line="240" w:lineRule="auto"/>
        <w:rPr>
          <w:rFonts w:ascii="Arial" w:eastAsia="Times New Roman" w:hAnsi="Arial" w:cs="Arial"/>
          <w:b/>
          <w:bCs/>
          <w:color w:val="232323"/>
          <w:sz w:val="24"/>
          <w:szCs w:val="24"/>
          <w:lang w:val="en-US" w:eastAsia="tr-TR"/>
        </w:rPr>
      </w:pPr>
    </w:p>
    <w:p w:rsidR="009C642B" w:rsidRPr="00963677" w:rsidRDefault="009C642B" w:rsidP="00817FE9">
      <w:pPr>
        <w:spacing w:after="0" w:line="240" w:lineRule="auto"/>
        <w:rPr>
          <w:rFonts w:ascii="Times New Roman" w:eastAsia="Times New Roman" w:hAnsi="Times New Roman" w:cs="Times New Roman"/>
          <w:b/>
          <w:bCs/>
          <w:sz w:val="32"/>
          <w:szCs w:val="32"/>
          <w:lang w:val="en-US" w:eastAsia="tr-TR"/>
        </w:rPr>
      </w:pPr>
      <w:r w:rsidRPr="00963677">
        <w:rPr>
          <w:rFonts w:ascii="Times New Roman" w:eastAsia="Times New Roman" w:hAnsi="Times New Roman" w:cs="Times New Roman"/>
          <w:b/>
          <w:bCs/>
          <w:sz w:val="32"/>
          <w:szCs w:val="32"/>
          <w:lang w:val="en-US" w:eastAsia="tr-TR"/>
        </w:rPr>
        <w:t xml:space="preserve">Kardiyak görüntüleme </w:t>
      </w:r>
    </w:p>
    <w:p w:rsidR="00A2087E" w:rsidRDefault="00A2087E" w:rsidP="00817FE9">
      <w:pPr>
        <w:spacing w:after="0" w:line="240" w:lineRule="auto"/>
        <w:rPr>
          <w:rFonts w:ascii="Arial" w:eastAsia="Times New Roman" w:hAnsi="Arial" w:cs="Arial"/>
          <w:b/>
          <w:bCs/>
          <w:color w:val="232323"/>
          <w:sz w:val="24"/>
          <w:szCs w:val="24"/>
          <w:lang w:val="en-US" w:eastAsia="tr-TR"/>
        </w:rPr>
      </w:pPr>
    </w:p>
    <w:p w:rsidR="00414B54" w:rsidRDefault="00414B54" w:rsidP="00817FE9">
      <w:pPr>
        <w:spacing w:after="0" w:line="240" w:lineRule="auto"/>
        <w:rPr>
          <w:rFonts w:ascii="Arial" w:eastAsia="Times New Roman" w:hAnsi="Arial" w:cs="Arial"/>
          <w:bCs/>
          <w:color w:val="4472C4" w:themeColor="accent5"/>
          <w:sz w:val="20"/>
          <w:szCs w:val="20"/>
          <w:lang w:val="en-US" w:eastAsia="tr-TR"/>
        </w:rPr>
      </w:pPr>
      <w:r w:rsidRPr="00963677">
        <w:rPr>
          <w:rFonts w:ascii="Times New Roman" w:eastAsia="Times New Roman" w:hAnsi="Times New Roman" w:cs="Times New Roman"/>
          <w:b/>
          <w:bCs/>
          <w:i/>
          <w:sz w:val="28"/>
          <w:szCs w:val="28"/>
          <w:lang w:val="en-US" w:eastAsia="tr-TR"/>
        </w:rPr>
        <w:t>Ekokardiyogram -</w:t>
      </w:r>
      <w:r w:rsidRPr="003C68F1">
        <w:rPr>
          <w:rFonts w:ascii="Times New Roman" w:eastAsia="Times New Roman" w:hAnsi="Times New Roman" w:cs="Times New Roman"/>
          <w:b/>
          <w:bCs/>
          <w:i/>
          <w:sz w:val="28"/>
          <w:szCs w:val="28"/>
          <w:lang w:val="en-US" w:eastAsia="tr-TR"/>
        </w:rPr>
        <w:t xml:space="preserve"> </w:t>
      </w:r>
      <w:r w:rsidR="003C68F1" w:rsidRPr="003C68F1">
        <w:rPr>
          <w:rFonts w:ascii="Arial" w:eastAsia="Times New Roman" w:hAnsi="Arial" w:cs="Arial"/>
          <w:bCs/>
          <w:sz w:val="20"/>
          <w:szCs w:val="20"/>
          <w:lang w:val="en-US" w:eastAsia="tr-TR"/>
        </w:rPr>
        <w:t>K</w:t>
      </w:r>
      <w:r w:rsidR="00D509DB" w:rsidRPr="003C68F1">
        <w:rPr>
          <w:rFonts w:ascii="Arial" w:eastAsia="Times New Roman" w:hAnsi="Arial" w:cs="Arial"/>
          <w:bCs/>
          <w:sz w:val="20"/>
          <w:szCs w:val="20"/>
          <w:lang w:val="en-US" w:eastAsia="tr-TR"/>
        </w:rPr>
        <w:t>OVID-19 hastalarında çeşitli ekokardiyografik bulgular tanımlanmıştır</w:t>
      </w:r>
      <w:r w:rsidR="00D509DB" w:rsidRPr="00D509DB">
        <w:rPr>
          <w:rFonts w:ascii="Arial" w:eastAsia="Times New Roman" w:hAnsi="Arial" w:cs="Arial"/>
          <w:b/>
          <w:bCs/>
          <w:color w:val="FF0000"/>
          <w:sz w:val="20"/>
          <w:szCs w:val="20"/>
          <w:vertAlign w:val="superscript"/>
          <w:lang w:val="en-US" w:eastAsia="tr-TR"/>
        </w:rPr>
        <w:t>72- 75</w:t>
      </w:r>
      <w:r w:rsidR="00D509DB" w:rsidRPr="00D509DB">
        <w:rPr>
          <w:rFonts w:ascii="Arial" w:eastAsia="Times New Roman" w:hAnsi="Arial" w:cs="Arial"/>
          <w:bCs/>
          <w:color w:val="4472C4" w:themeColor="accent5"/>
          <w:sz w:val="20"/>
          <w:szCs w:val="20"/>
          <w:lang w:val="en-US" w:eastAsia="tr-TR"/>
        </w:rPr>
        <w:t>.</w:t>
      </w:r>
      <w:r w:rsidR="00D509DB" w:rsidRPr="00D509DB">
        <w:t xml:space="preserve"> </w:t>
      </w:r>
      <w:r w:rsidR="003C68F1" w:rsidRPr="003C68F1">
        <w:rPr>
          <w:rFonts w:ascii="Arial" w:eastAsia="Times New Roman" w:hAnsi="Arial" w:cs="Arial"/>
          <w:bCs/>
          <w:sz w:val="20"/>
          <w:szCs w:val="20"/>
          <w:lang w:val="en-US" w:eastAsia="tr-TR"/>
        </w:rPr>
        <w:t>K</w:t>
      </w:r>
      <w:r w:rsidR="00D509DB" w:rsidRPr="003C68F1">
        <w:rPr>
          <w:rFonts w:ascii="Arial" w:eastAsia="Times New Roman" w:hAnsi="Arial" w:cs="Arial"/>
          <w:bCs/>
          <w:sz w:val="20"/>
          <w:szCs w:val="20"/>
          <w:lang w:val="en-US" w:eastAsia="tr-TR"/>
        </w:rPr>
        <w:t>OVID-19 ile hastaneye yatırılan 100 hastadan oluşan seçilmemiş bir popülasyon üzerinde yapılan bir çalışmada gösterildiği gibi</w:t>
      </w:r>
      <w:r w:rsidR="00D509DB" w:rsidRPr="003C68F1">
        <w:rPr>
          <w:rFonts w:ascii="Arial" w:eastAsia="Times New Roman" w:hAnsi="Arial" w:cs="Arial"/>
          <w:b/>
          <w:bCs/>
          <w:color w:val="FF0000"/>
          <w:sz w:val="20"/>
          <w:szCs w:val="20"/>
          <w:vertAlign w:val="superscript"/>
          <w:lang w:val="en-US" w:eastAsia="tr-TR"/>
        </w:rPr>
        <w:t>75</w:t>
      </w:r>
      <w:r w:rsidR="00D509DB">
        <w:rPr>
          <w:rFonts w:ascii="Arial" w:eastAsia="Times New Roman" w:hAnsi="Arial" w:cs="Arial"/>
          <w:bCs/>
          <w:color w:val="4472C4" w:themeColor="accent5"/>
          <w:sz w:val="20"/>
          <w:szCs w:val="20"/>
          <w:lang w:val="en-US" w:eastAsia="tr-TR"/>
        </w:rPr>
        <w:t>.</w:t>
      </w:r>
    </w:p>
    <w:p w:rsidR="003C68F1" w:rsidRPr="003C68F1" w:rsidRDefault="00462C36" w:rsidP="00AD6B03">
      <w:pPr>
        <w:pStyle w:val="ListeParagraf"/>
        <w:numPr>
          <w:ilvl w:val="0"/>
          <w:numId w:val="9"/>
        </w:numPr>
        <w:spacing w:after="0" w:line="240" w:lineRule="auto"/>
        <w:rPr>
          <w:rFonts w:ascii="Arial" w:eastAsia="Times New Roman" w:hAnsi="Arial" w:cs="Arial"/>
          <w:bCs/>
          <w:sz w:val="20"/>
          <w:szCs w:val="20"/>
          <w:lang w:val="en-US" w:eastAsia="tr-TR"/>
        </w:rPr>
      </w:pPr>
      <w:r w:rsidRPr="003C68F1">
        <w:rPr>
          <w:rFonts w:ascii="Arial" w:eastAsia="Times New Roman" w:hAnsi="Arial" w:cs="Arial"/>
          <w:bCs/>
          <w:sz w:val="20"/>
          <w:szCs w:val="20"/>
          <w:lang w:val="en-US" w:eastAsia="tr-TR"/>
        </w:rPr>
        <w:t>Transtorasik ekokardiyografi bulguları arasında sağ ventrikül dilatasyonu ve disfonksiyonu %39</w:t>
      </w:r>
      <w:r w:rsidR="003C68F1" w:rsidRPr="003C68F1">
        <w:rPr>
          <w:rFonts w:ascii="Arial" w:eastAsia="Times New Roman" w:hAnsi="Arial" w:cs="Arial"/>
          <w:bCs/>
          <w:sz w:val="20"/>
          <w:szCs w:val="20"/>
          <w:lang w:val="en-US" w:eastAsia="tr-TR"/>
        </w:rPr>
        <w:t>, S</w:t>
      </w:r>
      <w:r w:rsidRPr="003C68F1">
        <w:rPr>
          <w:rFonts w:ascii="Arial" w:eastAsia="Times New Roman" w:hAnsi="Arial" w:cs="Arial"/>
          <w:bCs/>
          <w:sz w:val="20"/>
          <w:szCs w:val="20"/>
          <w:lang w:val="en-US" w:eastAsia="tr-TR"/>
        </w:rPr>
        <w:t xml:space="preserve">V diyastolik disfonksiyonu %16 ve SV sistolik </w:t>
      </w:r>
      <w:proofErr w:type="gramStart"/>
      <w:r w:rsidRPr="003C68F1">
        <w:rPr>
          <w:rFonts w:ascii="Arial" w:eastAsia="Times New Roman" w:hAnsi="Arial" w:cs="Arial"/>
          <w:bCs/>
          <w:sz w:val="20"/>
          <w:szCs w:val="20"/>
          <w:lang w:val="en-US" w:eastAsia="tr-TR"/>
        </w:rPr>
        <w:t>disfonksiyonu  %</w:t>
      </w:r>
      <w:proofErr w:type="gramEnd"/>
      <w:r w:rsidRPr="003C68F1">
        <w:rPr>
          <w:rFonts w:ascii="Arial" w:eastAsia="Times New Roman" w:hAnsi="Arial" w:cs="Arial"/>
          <w:bCs/>
          <w:sz w:val="20"/>
          <w:szCs w:val="20"/>
          <w:lang w:val="en-US" w:eastAsia="tr-TR"/>
        </w:rPr>
        <w:t>10</w:t>
      </w:r>
      <w:r w:rsidR="003C68F1" w:rsidRPr="003C68F1">
        <w:rPr>
          <w:rFonts w:ascii="Arial" w:eastAsia="Times New Roman" w:hAnsi="Arial" w:cs="Arial"/>
          <w:bCs/>
          <w:sz w:val="20"/>
          <w:szCs w:val="20"/>
          <w:lang w:val="en-US" w:eastAsia="tr-TR"/>
        </w:rPr>
        <w:t xml:space="preserve"> bulundu</w:t>
      </w:r>
      <w:r w:rsidRPr="003C68F1">
        <w:rPr>
          <w:rFonts w:ascii="Arial" w:eastAsia="Times New Roman" w:hAnsi="Arial" w:cs="Arial"/>
          <w:bCs/>
          <w:sz w:val="20"/>
          <w:szCs w:val="20"/>
          <w:lang w:val="en-US" w:eastAsia="tr-TR"/>
        </w:rPr>
        <w:t>.</w:t>
      </w:r>
    </w:p>
    <w:p w:rsidR="00800B6A" w:rsidRPr="00963677" w:rsidRDefault="00462C36" w:rsidP="00963677">
      <w:pPr>
        <w:pStyle w:val="ListeParagraf"/>
        <w:numPr>
          <w:ilvl w:val="0"/>
          <w:numId w:val="9"/>
        </w:numPr>
        <w:spacing w:after="0" w:line="240" w:lineRule="auto"/>
        <w:rPr>
          <w:rFonts w:ascii="Arial" w:eastAsia="Times New Roman" w:hAnsi="Arial" w:cs="Arial"/>
          <w:bCs/>
          <w:sz w:val="20"/>
          <w:szCs w:val="20"/>
          <w:lang w:val="en-US" w:eastAsia="tr-TR"/>
        </w:rPr>
      </w:pPr>
      <w:r w:rsidRPr="003C68F1">
        <w:rPr>
          <w:rFonts w:ascii="Arial" w:eastAsia="Times New Roman" w:hAnsi="Arial" w:cs="Arial"/>
          <w:bCs/>
          <w:sz w:val="20"/>
          <w:szCs w:val="20"/>
          <w:lang w:val="en-US" w:eastAsia="tr-TR"/>
        </w:rPr>
        <w:t xml:space="preserve">Troponin düzeyi yüksek veya klinik durumu daha kötü olan hastalarda </w:t>
      </w:r>
      <w:r w:rsidR="00AD6B03" w:rsidRPr="003C68F1">
        <w:rPr>
          <w:rFonts w:ascii="Arial" w:eastAsia="Times New Roman" w:hAnsi="Arial" w:cs="Arial"/>
          <w:bCs/>
          <w:sz w:val="20"/>
          <w:szCs w:val="20"/>
          <w:lang w:val="en-US" w:eastAsia="tr-TR"/>
        </w:rPr>
        <w:t>sağ ventrikül</w:t>
      </w:r>
      <w:r w:rsidRPr="003C68F1">
        <w:rPr>
          <w:rFonts w:ascii="Arial" w:eastAsia="Times New Roman" w:hAnsi="Arial" w:cs="Arial"/>
          <w:bCs/>
          <w:sz w:val="20"/>
          <w:szCs w:val="20"/>
          <w:lang w:val="en-US" w:eastAsia="tr-TR"/>
        </w:rPr>
        <w:t xml:space="preserve"> fonksiyonu daha kötüydü.</w:t>
      </w:r>
      <w:r w:rsidR="00AD6B03" w:rsidRPr="003C68F1">
        <w:t xml:space="preserve"> </w:t>
      </w:r>
    </w:p>
    <w:p w:rsidR="00800B6A" w:rsidRPr="00A35467" w:rsidRDefault="00800B6A" w:rsidP="004C7D57">
      <w:pPr>
        <w:pStyle w:val="ListeParagraf"/>
        <w:numPr>
          <w:ilvl w:val="0"/>
          <w:numId w:val="9"/>
        </w:numPr>
        <w:spacing w:after="0" w:line="240" w:lineRule="auto"/>
        <w:rPr>
          <w:rFonts w:ascii="Arial" w:eastAsia="Times New Roman" w:hAnsi="Arial" w:cs="Arial"/>
          <w:color w:val="232323"/>
          <w:sz w:val="20"/>
          <w:szCs w:val="20"/>
          <w:lang w:val="en-US" w:eastAsia="tr-TR"/>
        </w:rPr>
      </w:pPr>
      <w:r w:rsidRPr="00800B6A">
        <w:rPr>
          <w:rFonts w:ascii="Times New Roman" w:eastAsia="Times New Roman" w:hAnsi="Times New Roman" w:cs="Times New Roman"/>
          <w:color w:val="232323"/>
          <w:sz w:val="18"/>
          <w:szCs w:val="18"/>
          <w:lang w:val="en-US" w:eastAsia="tr-TR"/>
        </w:rPr>
        <w:t xml:space="preserve"> </w:t>
      </w:r>
      <w:r w:rsidRPr="003C68F1">
        <w:rPr>
          <w:rFonts w:ascii="Arial" w:eastAsia="Times New Roman" w:hAnsi="Arial" w:cs="Arial"/>
          <w:sz w:val="20"/>
          <w:szCs w:val="20"/>
          <w:lang w:val="en-US" w:eastAsia="tr-TR"/>
        </w:rPr>
        <w:t xml:space="preserve">Hastaların daha sonra klinik kötüleşme </w:t>
      </w:r>
      <w:proofErr w:type="gramStart"/>
      <w:r w:rsidRPr="003C68F1">
        <w:rPr>
          <w:rFonts w:ascii="Arial" w:eastAsia="Times New Roman" w:hAnsi="Arial" w:cs="Arial"/>
          <w:sz w:val="20"/>
          <w:szCs w:val="20"/>
          <w:lang w:val="en-US" w:eastAsia="tr-TR"/>
        </w:rPr>
        <w:t>olanların</w:t>
      </w:r>
      <w:r w:rsidR="003C68F1" w:rsidRPr="003C68F1">
        <w:rPr>
          <w:rFonts w:ascii="Arial" w:eastAsia="Times New Roman" w:hAnsi="Arial" w:cs="Arial"/>
          <w:sz w:val="20"/>
          <w:szCs w:val="20"/>
          <w:lang w:val="en-US" w:eastAsia="tr-TR"/>
        </w:rPr>
        <w:t>ın</w:t>
      </w:r>
      <w:r w:rsidRPr="003C68F1">
        <w:rPr>
          <w:rFonts w:ascii="Arial" w:eastAsia="Times New Roman" w:hAnsi="Arial" w:cs="Arial"/>
          <w:sz w:val="20"/>
          <w:szCs w:val="20"/>
          <w:lang w:val="en-US" w:eastAsia="tr-TR"/>
        </w:rPr>
        <w:t xml:space="preserve">  %</w:t>
      </w:r>
      <w:proofErr w:type="gramEnd"/>
      <w:r w:rsidRPr="003C68F1">
        <w:rPr>
          <w:rFonts w:ascii="Arial" w:eastAsia="Times New Roman" w:hAnsi="Arial" w:cs="Arial"/>
          <w:sz w:val="20"/>
          <w:szCs w:val="20"/>
          <w:lang w:val="en-US" w:eastAsia="tr-TR"/>
        </w:rPr>
        <w:t>20's</w:t>
      </w:r>
      <w:r w:rsidR="003C68F1" w:rsidRPr="003C68F1">
        <w:rPr>
          <w:rFonts w:ascii="Arial" w:eastAsia="Times New Roman" w:hAnsi="Arial" w:cs="Arial"/>
          <w:sz w:val="20"/>
          <w:szCs w:val="20"/>
          <w:lang w:val="en-US" w:eastAsia="tr-TR"/>
        </w:rPr>
        <w:t>inde ekokardiyografide görülen</w:t>
      </w:r>
      <w:r w:rsidRPr="003C68F1">
        <w:rPr>
          <w:rFonts w:ascii="Arial" w:eastAsia="Times New Roman" w:hAnsi="Arial" w:cs="Arial"/>
          <w:sz w:val="20"/>
          <w:szCs w:val="20"/>
          <w:lang w:val="en-US" w:eastAsia="tr-TR"/>
        </w:rPr>
        <w:t xml:space="preserve"> </w:t>
      </w:r>
      <w:r w:rsidR="003C68F1" w:rsidRPr="003C68F1">
        <w:rPr>
          <w:rFonts w:ascii="Arial" w:eastAsia="Times New Roman" w:hAnsi="Arial" w:cs="Arial"/>
          <w:sz w:val="20"/>
          <w:szCs w:val="20"/>
          <w:lang w:val="en-US" w:eastAsia="tr-TR"/>
        </w:rPr>
        <w:t xml:space="preserve">en aygın </w:t>
      </w:r>
      <w:r w:rsidRPr="003C68F1">
        <w:rPr>
          <w:rFonts w:ascii="Arial" w:eastAsia="Times New Roman" w:hAnsi="Arial" w:cs="Arial"/>
          <w:sz w:val="20"/>
          <w:szCs w:val="20"/>
          <w:lang w:val="en-US" w:eastAsia="tr-TR"/>
        </w:rPr>
        <w:t>bulgular, kötüleşen sağ ventrikül fonksiyonu (12 hasta) ve kötüleşen SV sistolik ve diyastolik fonksiyonu (5 hasta) idi.</w:t>
      </w:r>
      <w:r w:rsidR="004C7D57" w:rsidRPr="003C68F1">
        <w:t xml:space="preserve"> </w:t>
      </w:r>
      <w:r w:rsidR="004C7D57" w:rsidRPr="003C68F1">
        <w:rPr>
          <w:rFonts w:ascii="Arial" w:eastAsia="Times New Roman" w:hAnsi="Arial" w:cs="Arial"/>
          <w:sz w:val="20"/>
          <w:szCs w:val="20"/>
          <w:lang w:val="en-US" w:eastAsia="tr-TR"/>
        </w:rPr>
        <w:t>Sağ ventrikül yetmezliği olan 12 hastanın 5'inde femoral derin ven trombozu tespit edildi.</w:t>
      </w:r>
    </w:p>
    <w:p w:rsidR="001E7A91" w:rsidRPr="00963677" w:rsidRDefault="003C68F1" w:rsidP="00817FE9">
      <w:pPr>
        <w:pStyle w:val="ListeParagraf"/>
        <w:numPr>
          <w:ilvl w:val="0"/>
          <w:numId w:val="25"/>
        </w:numPr>
        <w:spacing w:after="0" w:line="240" w:lineRule="auto"/>
        <w:rPr>
          <w:rFonts w:ascii="Arial" w:eastAsia="Times New Roman" w:hAnsi="Arial" w:cs="Arial"/>
          <w:color w:val="4472C4" w:themeColor="accent5"/>
          <w:sz w:val="20"/>
          <w:szCs w:val="20"/>
          <w:lang w:val="en-US" w:eastAsia="tr-TR"/>
        </w:rPr>
      </w:pPr>
      <w:r w:rsidRPr="003C68F1">
        <w:rPr>
          <w:rFonts w:ascii="Arial" w:eastAsia="Times New Roman" w:hAnsi="Arial" w:cs="Arial"/>
          <w:sz w:val="20"/>
          <w:szCs w:val="20"/>
          <w:lang w:val="en-US" w:eastAsia="tr-TR"/>
        </w:rPr>
        <w:t>Klinik TTE endikasyonu olan K</w:t>
      </w:r>
      <w:r w:rsidR="00A35467" w:rsidRPr="003C68F1">
        <w:rPr>
          <w:rFonts w:ascii="Arial" w:eastAsia="Times New Roman" w:hAnsi="Arial" w:cs="Arial"/>
          <w:sz w:val="20"/>
          <w:szCs w:val="20"/>
          <w:lang w:val="en-US" w:eastAsia="tr-TR"/>
        </w:rPr>
        <w:t>OVID-19 hastalarındaki bulguların spektrumu, 69 ülkeden 1216 hasta (ortalama yaş 62) ile ilgili verileri içeren uluslararası bir anketle gösterilmiştir</w:t>
      </w:r>
      <w:r w:rsidR="00A35467" w:rsidRPr="003C68F1">
        <w:rPr>
          <w:rFonts w:ascii="Arial" w:eastAsia="Times New Roman" w:hAnsi="Arial" w:cs="Arial"/>
          <w:b/>
          <w:color w:val="FF0000"/>
          <w:sz w:val="20"/>
          <w:szCs w:val="20"/>
          <w:vertAlign w:val="superscript"/>
          <w:lang w:val="en-US" w:eastAsia="tr-TR"/>
        </w:rPr>
        <w:t>72:</w:t>
      </w:r>
    </w:p>
    <w:p w:rsidR="001E7A91" w:rsidRPr="003C68F1" w:rsidRDefault="001E7A91" w:rsidP="001E7A91">
      <w:pPr>
        <w:pStyle w:val="ListeParagraf"/>
        <w:numPr>
          <w:ilvl w:val="0"/>
          <w:numId w:val="9"/>
        </w:numPr>
        <w:spacing w:after="0" w:line="240" w:lineRule="auto"/>
        <w:rPr>
          <w:rFonts w:ascii="Arial" w:eastAsia="Times New Roman" w:hAnsi="Arial" w:cs="Arial"/>
          <w:sz w:val="20"/>
          <w:szCs w:val="20"/>
          <w:lang w:val="en-US" w:eastAsia="tr-TR"/>
        </w:rPr>
      </w:pPr>
      <w:r w:rsidRPr="003C68F1">
        <w:rPr>
          <w:rFonts w:ascii="Arial" w:eastAsia="Times New Roman" w:hAnsi="Arial" w:cs="Arial"/>
          <w:sz w:val="20"/>
          <w:szCs w:val="20"/>
          <w:lang w:val="en-US" w:eastAsia="tr-TR"/>
        </w:rPr>
        <w:t>TTE için en yaygın e</w:t>
      </w:r>
      <w:r w:rsidR="003C68F1" w:rsidRPr="003C68F1">
        <w:rPr>
          <w:rFonts w:ascii="Arial" w:eastAsia="Times New Roman" w:hAnsi="Arial" w:cs="Arial"/>
          <w:sz w:val="20"/>
          <w:szCs w:val="20"/>
          <w:lang w:val="en-US" w:eastAsia="tr-TR"/>
        </w:rPr>
        <w:t>ndikasyonlar şüpheli sol tarafın</w:t>
      </w:r>
      <w:r w:rsidRPr="003C68F1">
        <w:rPr>
          <w:rFonts w:ascii="Arial" w:eastAsia="Times New Roman" w:hAnsi="Arial" w:cs="Arial"/>
          <w:sz w:val="20"/>
          <w:szCs w:val="20"/>
          <w:lang w:val="en-US" w:eastAsia="tr-TR"/>
        </w:rPr>
        <w:t xml:space="preserve"> </w:t>
      </w:r>
      <w:r w:rsidR="003C68F1" w:rsidRPr="003C68F1">
        <w:rPr>
          <w:rFonts w:ascii="Arial" w:eastAsia="Times New Roman" w:hAnsi="Arial" w:cs="Arial"/>
          <w:sz w:val="20"/>
          <w:szCs w:val="20"/>
          <w:lang w:val="en-US" w:eastAsia="tr-TR"/>
        </w:rPr>
        <w:t>kalp yetersizliği</w:t>
      </w:r>
      <w:r w:rsidRPr="003C68F1">
        <w:rPr>
          <w:rFonts w:ascii="Arial" w:eastAsia="Times New Roman" w:hAnsi="Arial" w:cs="Arial"/>
          <w:sz w:val="20"/>
          <w:szCs w:val="20"/>
          <w:lang w:val="en-US" w:eastAsia="tr-TR"/>
        </w:rPr>
        <w:t xml:space="preserve"> </w:t>
      </w:r>
      <w:proofErr w:type="gramStart"/>
      <w:r w:rsidRPr="003C68F1">
        <w:rPr>
          <w:rFonts w:ascii="Arial" w:eastAsia="Times New Roman" w:hAnsi="Arial" w:cs="Arial"/>
          <w:sz w:val="20"/>
          <w:szCs w:val="20"/>
          <w:lang w:val="en-US" w:eastAsia="tr-TR"/>
        </w:rPr>
        <w:t>( %</w:t>
      </w:r>
      <w:proofErr w:type="gramEnd"/>
      <w:r w:rsidRPr="003C68F1">
        <w:rPr>
          <w:rFonts w:ascii="Arial" w:eastAsia="Times New Roman" w:hAnsi="Arial" w:cs="Arial"/>
          <w:sz w:val="20"/>
          <w:szCs w:val="20"/>
          <w:lang w:val="en-US" w:eastAsia="tr-TR"/>
        </w:rPr>
        <w:t>40), yüksek kardiyak biy</w:t>
      </w:r>
      <w:r w:rsidR="003C68F1" w:rsidRPr="003C68F1">
        <w:rPr>
          <w:rFonts w:ascii="Arial" w:eastAsia="Times New Roman" w:hAnsi="Arial" w:cs="Arial"/>
          <w:sz w:val="20"/>
          <w:szCs w:val="20"/>
          <w:lang w:val="en-US" w:eastAsia="tr-TR"/>
        </w:rPr>
        <w:t xml:space="preserve">omarkerler (% 26) ve sağ tarafın kalp yetersizliği oldu ( %20) </w:t>
      </w:r>
      <w:r w:rsidRPr="003C68F1">
        <w:rPr>
          <w:rFonts w:ascii="Arial" w:eastAsia="Times New Roman" w:hAnsi="Arial" w:cs="Arial"/>
          <w:sz w:val="20"/>
          <w:szCs w:val="20"/>
          <w:lang w:val="en-US" w:eastAsia="tr-TR"/>
        </w:rPr>
        <w:t>.</w:t>
      </w:r>
    </w:p>
    <w:p w:rsidR="00E244AD" w:rsidRPr="00E244AD" w:rsidRDefault="00E244AD" w:rsidP="001E7A91">
      <w:pPr>
        <w:pStyle w:val="ListeParagraf"/>
        <w:numPr>
          <w:ilvl w:val="0"/>
          <w:numId w:val="9"/>
        </w:numPr>
        <w:spacing w:after="0" w:line="240" w:lineRule="auto"/>
        <w:rPr>
          <w:rFonts w:ascii="Arial" w:eastAsia="Times New Roman" w:hAnsi="Arial" w:cs="Arial"/>
          <w:sz w:val="24"/>
          <w:szCs w:val="24"/>
          <w:lang w:val="en-US" w:eastAsia="tr-TR"/>
        </w:rPr>
      </w:pPr>
      <w:r>
        <w:rPr>
          <w:rFonts w:ascii="Arial" w:eastAsia="Times New Roman" w:hAnsi="Arial" w:cs="Arial"/>
          <w:sz w:val="20"/>
          <w:szCs w:val="20"/>
          <w:lang w:val="en-US" w:eastAsia="tr-TR"/>
        </w:rPr>
        <w:t xml:space="preserve">Hastaların %55’de anormal TTE bulguları vardı; bunların % 39'u </w:t>
      </w:r>
      <w:proofErr w:type="gramStart"/>
      <w:r>
        <w:rPr>
          <w:rFonts w:ascii="Arial" w:eastAsia="Times New Roman" w:hAnsi="Arial" w:cs="Arial"/>
          <w:sz w:val="20"/>
          <w:szCs w:val="20"/>
          <w:lang w:val="en-US" w:eastAsia="tr-TR"/>
        </w:rPr>
        <w:t xml:space="preserve">SV </w:t>
      </w:r>
      <w:r w:rsidR="001E7A91" w:rsidRPr="00E244AD">
        <w:rPr>
          <w:rFonts w:ascii="Arial" w:eastAsia="Times New Roman" w:hAnsi="Arial" w:cs="Arial"/>
          <w:sz w:val="20"/>
          <w:szCs w:val="20"/>
          <w:lang w:val="en-US" w:eastAsia="tr-TR"/>
        </w:rPr>
        <w:t xml:space="preserve"> ve</w:t>
      </w:r>
      <w:proofErr w:type="gramEnd"/>
      <w:r w:rsidR="001E7A91" w:rsidRPr="00E244AD">
        <w:rPr>
          <w:rFonts w:ascii="Arial" w:eastAsia="Times New Roman" w:hAnsi="Arial" w:cs="Arial"/>
          <w:sz w:val="20"/>
          <w:szCs w:val="20"/>
          <w:lang w:val="en-US" w:eastAsia="tr-TR"/>
        </w:rPr>
        <w:t xml:space="preserve">  %</w:t>
      </w:r>
      <w:r>
        <w:rPr>
          <w:rFonts w:ascii="Arial" w:eastAsia="Times New Roman" w:hAnsi="Arial" w:cs="Arial"/>
          <w:sz w:val="20"/>
          <w:szCs w:val="20"/>
          <w:lang w:val="en-US" w:eastAsia="tr-TR"/>
        </w:rPr>
        <w:t>33'ü</w:t>
      </w:r>
      <w:r w:rsidR="001E7A91" w:rsidRPr="00E244AD">
        <w:rPr>
          <w:rFonts w:ascii="Arial" w:eastAsia="Times New Roman" w:hAnsi="Arial" w:cs="Arial"/>
          <w:sz w:val="20"/>
          <w:szCs w:val="20"/>
          <w:lang w:val="en-US" w:eastAsia="tr-TR"/>
        </w:rPr>
        <w:t xml:space="preserve"> sağ ventrikül anormallikleri </w:t>
      </w:r>
      <w:r>
        <w:rPr>
          <w:rFonts w:ascii="Arial" w:eastAsia="Times New Roman" w:hAnsi="Arial" w:cs="Arial"/>
          <w:sz w:val="20"/>
          <w:szCs w:val="20"/>
          <w:lang w:val="en-US" w:eastAsia="tr-TR"/>
        </w:rPr>
        <w:t>idi</w:t>
      </w:r>
      <w:r w:rsidR="001E7A91" w:rsidRPr="00E244AD">
        <w:rPr>
          <w:rFonts w:ascii="Arial" w:eastAsia="Times New Roman" w:hAnsi="Arial" w:cs="Arial"/>
          <w:sz w:val="20"/>
          <w:szCs w:val="20"/>
          <w:lang w:val="en-US" w:eastAsia="tr-TR"/>
        </w:rPr>
        <w:t>.</w:t>
      </w:r>
      <w:r w:rsidR="001E7A91" w:rsidRPr="001E7A91">
        <w:t xml:space="preserve"> </w:t>
      </w:r>
    </w:p>
    <w:p w:rsidR="001209E2" w:rsidRPr="00963677" w:rsidRDefault="001E7A91" w:rsidP="00963677">
      <w:pPr>
        <w:pStyle w:val="ListeParagraf"/>
        <w:numPr>
          <w:ilvl w:val="0"/>
          <w:numId w:val="9"/>
        </w:numPr>
        <w:spacing w:after="0" w:line="240" w:lineRule="auto"/>
        <w:rPr>
          <w:rFonts w:ascii="Arial" w:eastAsia="Times New Roman" w:hAnsi="Arial" w:cs="Arial"/>
          <w:sz w:val="24"/>
          <w:szCs w:val="24"/>
          <w:lang w:val="en-US" w:eastAsia="tr-TR"/>
        </w:rPr>
      </w:pPr>
      <w:r w:rsidRPr="00E244AD">
        <w:rPr>
          <w:rFonts w:ascii="Arial" w:eastAsia="Times New Roman" w:hAnsi="Arial" w:cs="Arial"/>
          <w:sz w:val="20"/>
          <w:szCs w:val="20"/>
          <w:lang w:val="en-US" w:eastAsia="tr-TR"/>
        </w:rPr>
        <w:t>Önceden bilinen bir kalp hastalığı olmayan hasta alt grubunda</w:t>
      </w:r>
      <w:r w:rsidRPr="001E7A91">
        <w:rPr>
          <w:rFonts w:ascii="Arial" w:eastAsia="Times New Roman" w:hAnsi="Arial" w:cs="Arial"/>
          <w:color w:val="4472C4" w:themeColor="accent5"/>
          <w:sz w:val="20"/>
          <w:szCs w:val="20"/>
          <w:lang w:val="en-US" w:eastAsia="tr-TR"/>
        </w:rPr>
        <w:t xml:space="preserve"> </w:t>
      </w:r>
      <w:r w:rsidRPr="00E244AD">
        <w:rPr>
          <w:rFonts w:ascii="Arial" w:eastAsia="Times New Roman" w:hAnsi="Arial" w:cs="Arial"/>
          <w:sz w:val="20"/>
          <w:szCs w:val="20"/>
          <w:lang w:val="en-US" w:eastAsia="tr-TR"/>
        </w:rPr>
        <w:t xml:space="preserve">biraz daha düşük ekokardiyografik anormallik prevalansı </w:t>
      </w:r>
      <w:r w:rsidR="00E244AD" w:rsidRPr="00E244AD">
        <w:rPr>
          <w:rFonts w:ascii="Arial" w:eastAsia="Times New Roman" w:hAnsi="Arial" w:cs="Arial"/>
          <w:sz w:val="20"/>
          <w:szCs w:val="20"/>
          <w:lang w:val="en-US" w:eastAsia="tr-TR"/>
        </w:rPr>
        <w:t xml:space="preserve">biraz daha düşük </w:t>
      </w:r>
      <w:r w:rsidRPr="00E244AD">
        <w:rPr>
          <w:rFonts w:ascii="Arial" w:eastAsia="Times New Roman" w:hAnsi="Arial" w:cs="Arial"/>
          <w:sz w:val="20"/>
          <w:szCs w:val="20"/>
          <w:lang w:val="en-US" w:eastAsia="tr-TR"/>
        </w:rPr>
        <w:t>(%46) tespit edildi.</w:t>
      </w:r>
    </w:p>
    <w:p w:rsidR="0046430D" w:rsidRPr="00963677" w:rsidRDefault="001209E2" w:rsidP="00963677">
      <w:pPr>
        <w:pStyle w:val="ListeParagraf"/>
        <w:numPr>
          <w:ilvl w:val="0"/>
          <w:numId w:val="12"/>
        </w:numPr>
        <w:spacing w:after="0" w:line="240" w:lineRule="auto"/>
        <w:rPr>
          <w:rFonts w:ascii="Arial" w:eastAsia="Times New Roman" w:hAnsi="Arial" w:cs="Arial"/>
          <w:sz w:val="24"/>
          <w:szCs w:val="24"/>
          <w:lang w:val="en-US" w:eastAsia="tr-TR"/>
        </w:rPr>
      </w:pPr>
      <w:proofErr w:type="gramStart"/>
      <w:r w:rsidRPr="00E244AD">
        <w:rPr>
          <w:rFonts w:ascii="Arial" w:eastAsia="Times New Roman" w:hAnsi="Arial" w:cs="Arial"/>
          <w:sz w:val="20"/>
          <w:szCs w:val="20"/>
          <w:lang w:val="en-US" w:eastAsia="tr-TR"/>
        </w:rPr>
        <w:t>TTE  Akut</w:t>
      </w:r>
      <w:proofErr w:type="gramEnd"/>
      <w:r w:rsidRPr="00E244AD">
        <w:rPr>
          <w:rFonts w:ascii="Arial" w:eastAsia="Times New Roman" w:hAnsi="Arial" w:cs="Arial"/>
          <w:sz w:val="20"/>
          <w:szCs w:val="20"/>
          <w:lang w:val="en-US" w:eastAsia="tr-TR"/>
        </w:rPr>
        <w:t xml:space="preserve"> MI (%3), miyokardit (%3) ve</w:t>
      </w:r>
      <w:r w:rsidR="0020254F" w:rsidRPr="00E244AD">
        <w:rPr>
          <w:rFonts w:ascii="Arial" w:eastAsia="Times New Roman" w:hAnsi="Arial" w:cs="Arial"/>
          <w:sz w:val="20"/>
          <w:szCs w:val="20"/>
          <w:lang w:val="en-US" w:eastAsia="tr-TR"/>
        </w:rPr>
        <w:t xml:space="preserve"> stres kardiyomiyopatisi (</w:t>
      </w:r>
      <w:r w:rsidRPr="00E244AD">
        <w:rPr>
          <w:rFonts w:ascii="Arial" w:eastAsia="Times New Roman" w:hAnsi="Arial" w:cs="Arial"/>
          <w:sz w:val="20"/>
          <w:szCs w:val="20"/>
          <w:lang w:val="en-US" w:eastAsia="tr-TR"/>
        </w:rPr>
        <w:t>%3) gibi</w:t>
      </w:r>
      <w:r w:rsidR="00E244AD">
        <w:rPr>
          <w:rFonts w:ascii="Arial" w:eastAsia="Times New Roman" w:hAnsi="Arial" w:cs="Arial"/>
          <w:sz w:val="20"/>
          <w:szCs w:val="20"/>
          <w:lang w:val="en-US" w:eastAsia="tr-TR"/>
        </w:rPr>
        <w:t xml:space="preserve">bildirilen </w:t>
      </w:r>
      <w:r w:rsidRPr="00E244AD">
        <w:rPr>
          <w:sz w:val="20"/>
          <w:szCs w:val="20"/>
        </w:rPr>
        <w:t xml:space="preserve"> </w:t>
      </w:r>
      <w:r w:rsidRPr="00E244AD">
        <w:rPr>
          <w:rFonts w:ascii="Arial" w:eastAsia="Times New Roman" w:hAnsi="Arial" w:cs="Arial"/>
          <w:sz w:val="20"/>
          <w:szCs w:val="20"/>
          <w:lang w:val="en-US" w:eastAsia="tr-TR"/>
        </w:rPr>
        <w:t>SV bulguları tanı için düşündürücü olarak kabul edildi.</w:t>
      </w:r>
      <w:r w:rsidR="0020254F" w:rsidRPr="00E244AD">
        <w:t xml:space="preserve"> </w:t>
      </w:r>
      <w:r w:rsidR="0020254F" w:rsidRPr="00E244AD">
        <w:rPr>
          <w:rFonts w:ascii="Arial" w:eastAsia="Times New Roman" w:hAnsi="Arial" w:cs="Arial"/>
          <w:sz w:val="20"/>
          <w:szCs w:val="20"/>
          <w:lang w:val="en-US" w:eastAsia="tr-TR"/>
        </w:rPr>
        <w:t>%14'ünde şiddetli ventriküler (sol, sağ veya biventriküler) disfonksiyon gözlendi.</w:t>
      </w:r>
      <w:r w:rsidR="0020254F" w:rsidRPr="00E244AD">
        <w:t xml:space="preserve"> </w:t>
      </w:r>
      <w:r w:rsidR="0020254F" w:rsidRPr="00E244AD">
        <w:rPr>
          <w:rFonts w:ascii="Arial" w:eastAsia="Times New Roman" w:hAnsi="Arial" w:cs="Arial"/>
          <w:sz w:val="20"/>
          <w:szCs w:val="20"/>
          <w:lang w:val="en-US" w:eastAsia="tr-TR"/>
        </w:rPr>
        <w:t xml:space="preserve"> %1'inde kalp tamponadı tespit edildi.</w:t>
      </w:r>
    </w:p>
    <w:p w:rsidR="0030016A" w:rsidRPr="0030016A" w:rsidRDefault="0030016A" w:rsidP="00C24993">
      <w:pPr>
        <w:pStyle w:val="ListeParagraf"/>
        <w:numPr>
          <w:ilvl w:val="0"/>
          <w:numId w:val="12"/>
        </w:numPr>
        <w:spacing w:after="0" w:line="240" w:lineRule="auto"/>
        <w:rPr>
          <w:rFonts w:ascii="Arial" w:eastAsia="Times New Roman" w:hAnsi="Arial" w:cs="Arial"/>
          <w:color w:val="4472C4" w:themeColor="accent5"/>
          <w:sz w:val="20"/>
          <w:szCs w:val="20"/>
          <w:lang w:val="en-US" w:eastAsia="tr-TR"/>
        </w:rPr>
      </w:pPr>
      <w:r>
        <w:rPr>
          <w:rFonts w:ascii="Arial" w:eastAsia="Times New Roman" w:hAnsi="Arial" w:cs="Arial"/>
          <w:sz w:val="20"/>
          <w:szCs w:val="20"/>
          <w:lang w:val="en-US" w:eastAsia="tr-TR"/>
        </w:rPr>
        <w:t xml:space="preserve">Saptanan </w:t>
      </w:r>
      <w:r w:rsidR="0058147B">
        <w:rPr>
          <w:rFonts w:ascii="Arial" w:eastAsia="Times New Roman" w:hAnsi="Arial" w:cs="Arial"/>
          <w:sz w:val="20"/>
          <w:szCs w:val="20"/>
          <w:lang w:val="en-US" w:eastAsia="tr-TR"/>
        </w:rPr>
        <w:t xml:space="preserve">TTE bulguları </w:t>
      </w:r>
      <w:r>
        <w:rPr>
          <w:rFonts w:ascii="Arial" w:eastAsia="Times New Roman" w:hAnsi="Arial" w:cs="Arial"/>
          <w:sz w:val="20"/>
          <w:szCs w:val="20"/>
          <w:lang w:val="en-US" w:eastAsia="tr-TR"/>
        </w:rPr>
        <w:t xml:space="preserve">sonucunda </w:t>
      </w:r>
      <w:r w:rsidR="0058147B">
        <w:rPr>
          <w:rFonts w:ascii="Arial" w:eastAsia="Times New Roman" w:hAnsi="Arial" w:cs="Arial"/>
          <w:sz w:val="20"/>
          <w:szCs w:val="20"/>
          <w:lang w:val="en-US" w:eastAsia="tr-TR"/>
        </w:rPr>
        <w:t>hastaların %</w:t>
      </w:r>
      <w:r w:rsidR="0046430D" w:rsidRPr="0058147B">
        <w:rPr>
          <w:rFonts w:ascii="Arial" w:eastAsia="Times New Roman" w:hAnsi="Arial" w:cs="Arial"/>
          <w:sz w:val="20"/>
          <w:szCs w:val="20"/>
          <w:lang w:val="en-US" w:eastAsia="tr-TR"/>
        </w:rPr>
        <w:t>33'ünde yönetimi değiştir</w:t>
      </w:r>
      <w:r>
        <w:rPr>
          <w:rFonts w:ascii="Arial" w:eastAsia="Times New Roman" w:hAnsi="Arial" w:cs="Arial"/>
          <w:sz w:val="20"/>
          <w:szCs w:val="20"/>
          <w:lang w:val="en-US" w:eastAsia="tr-TR"/>
        </w:rPr>
        <w:t>il</w:t>
      </w:r>
      <w:r w:rsidR="0046430D" w:rsidRPr="0058147B">
        <w:rPr>
          <w:rFonts w:ascii="Arial" w:eastAsia="Times New Roman" w:hAnsi="Arial" w:cs="Arial"/>
          <w:sz w:val="20"/>
          <w:szCs w:val="20"/>
          <w:lang w:val="en-US" w:eastAsia="tr-TR"/>
        </w:rPr>
        <w:t>di.</w:t>
      </w:r>
      <w:r w:rsidR="0046430D" w:rsidRPr="0058147B">
        <w:t xml:space="preserve"> </w:t>
      </w:r>
    </w:p>
    <w:p w:rsidR="0030016A" w:rsidRPr="0030016A" w:rsidRDefault="0046430D" w:rsidP="0030016A">
      <w:pPr>
        <w:pStyle w:val="ListeParagraf"/>
        <w:numPr>
          <w:ilvl w:val="0"/>
          <w:numId w:val="25"/>
        </w:numPr>
        <w:spacing w:after="0" w:line="240" w:lineRule="auto"/>
        <w:rPr>
          <w:rFonts w:ascii="Arial" w:eastAsia="Times New Roman" w:hAnsi="Arial" w:cs="Arial"/>
          <w:color w:val="4472C4" w:themeColor="accent5"/>
          <w:sz w:val="20"/>
          <w:szCs w:val="20"/>
          <w:lang w:val="en-US" w:eastAsia="tr-TR"/>
        </w:rPr>
      </w:pPr>
      <w:r w:rsidRPr="0030016A">
        <w:rPr>
          <w:rFonts w:ascii="Arial" w:eastAsia="Times New Roman" w:hAnsi="Arial" w:cs="Arial"/>
          <w:sz w:val="20"/>
          <w:szCs w:val="20"/>
          <w:lang w:val="en-US" w:eastAsia="tr-TR"/>
        </w:rPr>
        <w:t>Majör TTE anorm</w:t>
      </w:r>
      <w:r w:rsidR="0058147B" w:rsidRPr="0030016A">
        <w:rPr>
          <w:rFonts w:ascii="Arial" w:eastAsia="Times New Roman" w:hAnsi="Arial" w:cs="Arial"/>
          <w:sz w:val="20"/>
          <w:szCs w:val="20"/>
          <w:lang w:val="en-US" w:eastAsia="tr-TR"/>
        </w:rPr>
        <w:t>alliklerinin prognostik önemi, K</w:t>
      </w:r>
      <w:r w:rsidRPr="0030016A">
        <w:rPr>
          <w:rFonts w:ascii="Arial" w:eastAsia="Times New Roman" w:hAnsi="Arial" w:cs="Arial"/>
          <w:sz w:val="20"/>
          <w:szCs w:val="20"/>
          <w:lang w:val="en-US" w:eastAsia="tr-TR"/>
        </w:rPr>
        <w:t>OVID-19 nedeniyle hastaneye yatış sırasında TTE uygulanan 305 hastada (ortalama yaş 63) yapılan bir çalışma ile gösterilmiştir</w:t>
      </w:r>
      <w:r w:rsidRPr="0030016A">
        <w:rPr>
          <w:rFonts w:ascii="Arial" w:eastAsia="Times New Roman" w:hAnsi="Arial" w:cs="Arial"/>
          <w:b/>
          <w:color w:val="FF0000"/>
          <w:sz w:val="20"/>
          <w:szCs w:val="20"/>
          <w:vertAlign w:val="superscript"/>
          <w:lang w:val="en-US" w:eastAsia="tr-TR"/>
        </w:rPr>
        <w:t>76</w:t>
      </w:r>
      <w:r w:rsidRPr="0030016A">
        <w:rPr>
          <w:rFonts w:ascii="Arial" w:eastAsia="Times New Roman" w:hAnsi="Arial" w:cs="Arial"/>
          <w:color w:val="4472C4" w:themeColor="accent5"/>
          <w:sz w:val="20"/>
          <w:szCs w:val="20"/>
          <w:lang w:val="en-US" w:eastAsia="tr-TR"/>
        </w:rPr>
        <w:t>.</w:t>
      </w:r>
      <w:r w:rsidRPr="0046430D">
        <w:t xml:space="preserve"> </w:t>
      </w:r>
    </w:p>
    <w:p w:rsidR="00073197" w:rsidRPr="00073197" w:rsidRDefault="0030016A" w:rsidP="0030016A">
      <w:pPr>
        <w:pStyle w:val="ListeParagraf"/>
        <w:numPr>
          <w:ilvl w:val="0"/>
          <w:numId w:val="12"/>
        </w:numPr>
        <w:spacing w:after="0" w:line="240" w:lineRule="auto"/>
        <w:rPr>
          <w:rFonts w:ascii="Arial" w:eastAsia="Times New Roman" w:hAnsi="Arial" w:cs="Arial"/>
          <w:color w:val="4472C4" w:themeColor="accent5"/>
          <w:sz w:val="20"/>
          <w:szCs w:val="20"/>
          <w:lang w:val="en-US" w:eastAsia="tr-TR"/>
        </w:rPr>
      </w:pPr>
      <w:r>
        <w:rPr>
          <w:rFonts w:ascii="Arial" w:eastAsia="Times New Roman" w:hAnsi="Arial" w:cs="Arial"/>
          <w:sz w:val="20"/>
          <w:szCs w:val="20"/>
          <w:lang w:val="en-US" w:eastAsia="tr-TR"/>
        </w:rPr>
        <w:t>Bu hastaların %</w:t>
      </w:r>
      <w:r w:rsidR="0046430D" w:rsidRPr="0030016A">
        <w:rPr>
          <w:rFonts w:ascii="Arial" w:eastAsia="Times New Roman" w:hAnsi="Arial" w:cs="Arial"/>
          <w:sz w:val="20"/>
          <w:szCs w:val="20"/>
          <w:lang w:val="en-US" w:eastAsia="tr-TR"/>
        </w:rPr>
        <w:t xml:space="preserve"> 62</w:t>
      </w:r>
      <w:proofErr w:type="gramStart"/>
      <w:r w:rsidR="0046430D" w:rsidRPr="0030016A">
        <w:rPr>
          <w:rFonts w:ascii="Arial" w:eastAsia="Times New Roman" w:hAnsi="Arial" w:cs="Arial"/>
          <w:sz w:val="20"/>
          <w:szCs w:val="20"/>
          <w:lang w:val="en-US" w:eastAsia="tr-TR"/>
        </w:rPr>
        <w:t>,3'ünde</w:t>
      </w:r>
      <w:proofErr w:type="gramEnd"/>
      <w:r w:rsidR="0046430D" w:rsidRPr="0030016A">
        <w:rPr>
          <w:rFonts w:ascii="Arial" w:eastAsia="Times New Roman" w:hAnsi="Arial" w:cs="Arial"/>
          <w:sz w:val="20"/>
          <w:szCs w:val="20"/>
          <w:lang w:val="en-US" w:eastAsia="tr-TR"/>
        </w:rPr>
        <w:t xml:space="preserve"> troponin yüksekliği gözlendi.</w:t>
      </w:r>
      <w:r w:rsidR="0046430D" w:rsidRPr="0030016A">
        <w:t xml:space="preserve"> </w:t>
      </w:r>
    </w:p>
    <w:p w:rsidR="00073197" w:rsidRPr="00073197" w:rsidRDefault="0030016A" w:rsidP="0030016A">
      <w:pPr>
        <w:pStyle w:val="ListeParagraf"/>
        <w:numPr>
          <w:ilvl w:val="0"/>
          <w:numId w:val="12"/>
        </w:numPr>
        <w:spacing w:after="0" w:line="240" w:lineRule="auto"/>
        <w:rPr>
          <w:rFonts w:ascii="Arial" w:eastAsia="Times New Roman" w:hAnsi="Arial" w:cs="Arial"/>
          <w:color w:val="4472C4" w:themeColor="accent5"/>
          <w:sz w:val="20"/>
          <w:szCs w:val="20"/>
          <w:lang w:val="en-US" w:eastAsia="tr-TR"/>
        </w:rPr>
      </w:pPr>
      <w:r w:rsidRPr="00073197">
        <w:rPr>
          <w:rFonts w:ascii="Arial" w:eastAsia="Times New Roman" w:hAnsi="Arial" w:cs="Arial"/>
          <w:sz w:val="20"/>
          <w:szCs w:val="20"/>
          <w:lang w:val="en-US" w:eastAsia="tr-TR"/>
        </w:rPr>
        <w:t>Troponin yüksekliği olan</w:t>
      </w:r>
      <w:r w:rsidR="0046430D" w:rsidRPr="00073197">
        <w:rPr>
          <w:rFonts w:ascii="Arial" w:eastAsia="Times New Roman" w:hAnsi="Arial" w:cs="Arial"/>
          <w:sz w:val="20"/>
          <w:szCs w:val="20"/>
          <w:lang w:val="en-US" w:eastAsia="tr-TR"/>
        </w:rPr>
        <w:t>larda, troponin yüksekliği o</w:t>
      </w:r>
      <w:r w:rsidRPr="00073197">
        <w:rPr>
          <w:rFonts w:ascii="Arial" w:eastAsia="Times New Roman" w:hAnsi="Arial" w:cs="Arial"/>
          <w:sz w:val="20"/>
          <w:szCs w:val="20"/>
          <w:lang w:val="en-US" w:eastAsia="tr-TR"/>
        </w:rPr>
        <w:t>lmayanlara göre daha fazla</w:t>
      </w:r>
      <w:r w:rsidR="0046430D" w:rsidRPr="00073197">
        <w:rPr>
          <w:rFonts w:ascii="Arial" w:eastAsia="Times New Roman" w:hAnsi="Arial" w:cs="Arial"/>
          <w:sz w:val="20"/>
          <w:szCs w:val="20"/>
          <w:lang w:val="en-US" w:eastAsia="tr-TR"/>
        </w:rPr>
        <w:t xml:space="preserve"> EKG anormalliği ve </w:t>
      </w:r>
      <w:r w:rsidRPr="00073197">
        <w:rPr>
          <w:rFonts w:ascii="Arial" w:eastAsia="Times New Roman" w:hAnsi="Arial" w:cs="Arial"/>
          <w:sz w:val="20"/>
          <w:szCs w:val="20"/>
          <w:lang w:val="en-US" w:eastAsia="tr-TR"/>
        </w:rPr>
        <w:t xml:space="preserve">daha yüksek </w:t>
      </w:r>
      <w:r w:rsidR="0046430D" w:rsidRPr="00073197">
        <w:rPr>
          <w:rFonts w:ascii="Arial" w:eastAsia="Times New Roman" w:hAnsi="Arial" w:cs="Arial"/>
          <w:sz w:val="20"/>
          <w:szCs w:val="20"/>
          <w:lang w:val="en-US" w:eastAsia="tr-TR"/>
        </w:rPr>
        <w:t>majör TTE anormalliği prevalansı (SV duvar hareket anormallikleri, global SV disfonksiyonu,</w:t>
      </w:r>
      <w:r w:rsidR="00073197" w:rsidRPr="00073197">
        <w:rPr>
          <w:rFonts w:ascii="Arial" w:eastAsia="Times New Roman" w:hAnsi="Arial" w:cs="Arial"/>
          <w:sz w:val="20"/>
          <w:szCs w:val="20"/>
          <w:lang w:val="en-US" w:eastAsia="tr-TR"/>
        </w:rPr>
        <w:t xml:space="preserve"> diyastolik disfonksiyon evre II veya II,</w:t>
      </w:r>
      <w:r w:rsidR="00073197">
        <w:rPr>
          <w:rFonts w:ascii="Arial" w:eastAsia="Times New Roman" w:hAnsi="Arial" w:cs="Arial"/>
          <w:sz w:val="20"/>
          <w:szCs w:val="20"/>
          <w:lang w:val="en-US" w:eastAsia="tr-TR"/>
        </w:rPr>
        <w:t xml:space="preserve"> </w:t>
      </w:r>
      <w:r w:rsidR="00073197" w:rsidRPr="00073197">
        <w:rPr>
          <w:rFonts w:ascii="Arial" w:eastAsia="Times New Roman" w:hAnsi="Arial" w:cs="Arial"/>
          <w:sz w:val="20"/>
          <w:szCs w:val="20"/>
          <w:lang w:val="en-US" w:eastAsia="tr-TR"/>
        </w:rPr>
        <w:t xml:space="preserve">sağ ventrikül </w:t>
      </w:r>
      <w:proofErr w:type="gramStart"/>
      <w:r w:rsidR="00073197" w:rsidRPr="00073197">
        <w:rPr>
          <w:rFonts w:ascii="Arial" w:eastAsia="Times New Roman" w:hAnsi="Arial" w:cs="Arial"/>
          <w:sz w:val="20"/>
          <w:szCs w:val="20"/>
          <w:lang w:val="en-US" w:eastAsia="tr-TR"/>
        </w:rPr>
        <w:t>disfonksiyonu  ve</w:t>
      </w:r>
      <w:proofErr w:type="gramEnd"/>
      <w:r w:rsidR="00073197" w:rsidRPr="00073197">
        <w:rPr>
          <w:rFonts w:ascii="Arial" w:eastAsia="Times New Roman" w:hAnsi="Arial" w:cs="Arial"/>
          <w:sz w:val="20"/>
          <w:szCs w:val="20"/>
          <w:lang w:val="en-US" w:eastAsia="tr-TR"/>
        </w:rPr>
        <w:t xml:space="preserve"> perikardiyal efüzyon).</w:t>
      </w:r>
      <w:r w:rsidR="0046430D" w:rsidRPr="00073197">
        <w:t xml:space="preserve"> </w:t>
      </w:r>
      <w:proofErr w:type="gramStart"/>
      <w:r w:rsidR="0046430D" w:rsidRPr="00073197">
        <w:rPr>
          <w:rFonts w:ascii="Arial" w:eastAsia="Times New Roman" w:hAnsi="Arial" w:cs="Arial"/>
          <w:sz w:val="20"/>
          <w:szCs w:val="20"/>
          <w:lang w:val="en-US" w:eastAsia="tr-TR"/>
        </w:rPr>
        <w:t>vardı</w:t>
      </w:r>
      <w:proofErr w:type="gramEnd"/>
      <w:r w:rsidR="0046430D" w:rsidRPr="00073197">
        <w:rPr>
          <w:rFonts w:ascii="Arial" w:eastAsia="Times New Roman" w:hAnsi="Arial" w:cs="Arial"/>
          <w:sz w:val="20"/>
          <w:szCs w:val="20"/>
          <w:lang w:val="en-US" w:eastAsia="tr-TR"/>
        </w:rPr>
        <w:t>.</w:t>
      </w:r>
      <w:r w:rsidR="009441F9" w:rsidRPr="009441F9">
        <w:t xml:space="preserve"> </w:t>
      </w:r>
    </w:p>
    <w:p w:rsidR="00626538" w:rsidRPr="00626538" w:rsidRDefault="009441F9" w:rsidP="0030016A">
      <w:pPr>
        <w:pStyle w:val="ListeParagraf"/>
        <w:numPr>
          <w:ilvl w:val="0"/>
          <w:numId w:val="12"/>
        </w:numPr>
        <w:spacing w:after="0" w:line="240" w:lineRule="auto"/>
        <w:rPr>
          <w:rFonts w:ascii="Arial" w:eastAsia="Times New Roman" w:hAnsi="Arial" w:cs="Arial"/>
          <w:color w:val="4472C4" w:themeColor="accent5"/>
          <w:sz w:val="20"/>
          <w:szCs w:val="20"/>
          <w:lang w:val="en-US" w:eastAsia="tr-TR"/>
        </w:rPr>
      </w:pPr>
      <w:r w:rsidRPr="00073197">
        <w:rPr>
          <w:rFonts w:ascii="Arial" w:eastAsia="Times New Roman" w:hAnsi="Arial" w:cs="Arial"/>
          <w:sz w:val="20"/>
          <w:szCs w:val="20"/>
          <w:lang w:val="en-US" w:eastAsia="tr-TR"/>
        </w:rPr>
        <w:t xml:space="preserve">Hastane içi </w:t>
      </w:r>
      <w:proofErr w:type="gramStart"/>
      <w:r w:rsidRPr="00073197">
        <w:rPr>
          <w:rFonts w:ascii="Arial" w:eastAsia="Times New Roman" w:hAnsi="Arial" w:cs="Arial"/>
          <w:sz w:val="20"/>
          <w:szCs w:val="20"/>
          <w:lang w:val="en-US" w:eastAsia="tr-TR"/>
        </w:rPr>
        <w:t>mortalite</w:t>
      </w:r>
      <w:r w:rsidR="00073197" w:rsidRPr="00073197">
        <w:rPr>
          <w:rFonts w:ascii="Arial" w:eastAsia="Times New Roman" w:hAnsi="Arial" w:cs="Arial"/>
          <w:sz w:val="20"/>
          <w:szCs w:val="20"/>
          <w:lang w:val="en-US" w:eastAsia="tr-TR"/>
        </w:rPr>
        <w:t xml:space="preserve">  miyokard</w:t>
      </w:r>
      <w:proofErr w:type="gramEnd"/>
      <w:r w:rsidR="00073197" w:rsidRPr="00073197">
        <w:rPr>
          <w:rFonts w:ascii="Arial" w:eastAsia="Times New Roman" w:hAnsi="Arial" w:cs="Arial"/>
          <w:sz w:val="20"/>
          <w:szCs w:val="20"/>
          <w:lang w:val="en-US" w:eastAsia="tr-TR"/>
        </w:rPr>
        <w:t xml:space="preserve"> hasarı  olmayan</w:t>
      </w:r>
      <w:r w:rsidRPr="00073197">
        <w:rPr>
          <w:rFonts w:ascii="Arial" w:eastAsia="Times New Roman" w:hAnsi="Arial" w:cs="Arial"/>
          <w:sz w:val="20"/>
          <w:szCs w:val="20"/>
          <w:lang w:val="en-US" w:eastAsia="tr-TR"/>
        </w:rPr>
        <w:t>larda  %5.2, TTE anormalliği olmayan miyokard hasarında %18.6 ve miyokard hasarı ve TTE anormalliği olan hastalarda %31,7 idi.</w:t>
      </w:r>
    </w:p>
    <w:p w:rsidR="0046430D" w:rsidRDefault="00C24993" w:rsidP="0030016A">
      <w:pPr>
        <w:pStyle w:val="ListeParagraf"/>
        <w:numPr>
          <w:ilvl w:val="0"/>
          <w:numId w:val="12"/>
        </w:numPr>
        <w:spacing w:after="0" w:line="240" w:lineRule="auto"/>
        <w:rPr>
          <w:rFonts w:ascii="Arial" w:eastAsia="Times New Roman" w:hAnsi="Arial" w:cs="Arial"/>
          <w:sz w:val="20"/>
          <w:szCs w:val="20"/>
          <w:lang w:val="en-US" w:eastAsia="tr-TR"/>
        </w:rPr>
      </w:pPr>
      <w:r w:rsidRPr="00626538">
        <w:lastRenderedPageBreak/>
        <w:t xml:space="preserve"> </w:t>
      </w:r>
      <w:r w:rsidRPr="00626538">
        <w:rPr>
          <w:rFonts w:ascii="Arial" w:eastAsia="Times New Roman" w:hAnsi="Arial" w:cs="Arial"/>
          <w:sz w:val="20"/>
          <w:szCs w:val="20"/>
          <w:lang w:val="en-US" w:eastAsia="tr-TR"/>
        </w:rPr>
        <w:t xml:space="preserve">Çok değişkenli ayarlamayı </w:t>
      </w:r>
      <w:r w:rsidR="00626538" w:rsidRPr="00626538">
        <w:rPr>
          <w:rFonts w:ascii="Arial" w:eastAsia="Times New Roman" w:hAnsi="Arial" w:cs="Arial"/>
          <w:sz w:val="20"/>
          <w:szCs w:val="20"/>
          <w:lang w:val="en-US" w:eastAsia="tr-TR"/>
        </w:rPr>
        <w:t>takiben, TTE anormallikleri bulunan</w:t>
      </w:r>
      <w:r w:rsidRPr="00626538">
        <w:rPr>
          <w:rFonts w:ascii="Arial" w:eastAsia="Times New Roman" w:hAnsi="Arial" w:cs="Arial"/>
          <w:sz w:val="20"/>
          <w:szCs w:val="20"/>
          <w:lang w:val="en-US" w:eastAsia="tr-TR"/>
        </w:rPr>
        <w:t xml:space="preserve"> miyokard hasarı, daha yüksek ölüm riski ile ilişkilendirildi, ancak TTE anormallikleri olmayan miyokart hasarı</w:t>
      </w:r>
      <w:r w:rsidR="00626538" w:rsidRPr="00626538">
        <w:rPr>
          <w:rFonts w:ascii="Arial" w:eastAsia="Times New Roman" w:hAnsi="Arial" w:cs="Arial"/>
          <w:sz w:val="20"/>
          <w:szCs w:val="20"/>
          <w:lang w:val="en-US" w:eastAsia="tr-TR"/>
        </w:rPr>
        <w:t xml:space="preserve"> </w:t>
      </w:r>
      <w:proofErr w:type="gramStart"/>
      <w:r w:rsidR="00626538" w:rsidRPr="00626538">
        <w:rPr>
          <w:rFonts w:ascii="Arial" w:eastAsia="Times New Roman" w:hAnsi="Arial" w:cs="Arial"/>
          <w:sz w:val="20"/>
          <w:szCs w:val="20"/>
          <w:lang w:val="en-US" w:eastAsia="tr-TR"/>
        </w:rPr>
        <w:t xml:space="preserve">ilişkili </w:t>
      </w:r>
      <w:r w:rsidRPr="00626538">
        <w:rPr>
          <w:rFonts w:ascii="Arial" w:eastAsia="Times New Roman" w:hAnsi="Arial" w:cs="Arial"/>
          <w:sz w:val="20"/>
          <w:szCs w:val="20"/>
          <w:lang w:val="en-US" w:eastAsia="tr-TR"/>
        </w:rPr>
        <w:t xml:space="preserve"> değildi</w:t>
      </w:r>
      <w:proofErr w:type="gramEnd"/>
      <w:r w:rsidRPr="00626538">
        <w:rPr>
          <w:rFonts w:ascii="Arial" w:eastAsia="Times New Roman" w:hAnsi="Arial" w:cs="Arial"/>
          <w:sz w:val="20"/>
          <w:szCs w:val="20"/>
          <w:lang w:val="en-US" w:eastAsia="tr-TR"/>
        </w:rPr>
        <w:t>.</w:t>
      </w:r>
      <w:r w:rsidR="004F09F1">
        <w:rPr>
          <w:rFonts w:ascii="Arial" w:eastAsia="Times New Roman" w:hAnsi="Arial" w:cs="Arial"/>
          <w:sz w:val="20"/>
          <w:szCs w:val="20"/>
          <w:lang w:val="en-US" w:eastAsia="tr-TR"/>
        </w:rPr>
        <w:t>.</w:t>
      </w:r>
    </w:p>
    <w:p w:rsidR="004F09F1" w:rsidRPr="00963677" w:rsidRDefault="004F09F1" w:rsidP="00963677">
      <w:pPr>
        <w:spacing w:after="0" w:line="240" w:lineRule="auto"/>
        <w:rPr>
          <w:rFonts w:ascii="Arial" w:eastAsia="Times New Roman" w:hAnsi="Arial" w:cs="Arial"/>
          <w:sz w:val="20"/>
          <w:szCs w:val="20"/>
          <w:lang w:val="en-US" w:eastAsia="tr-TR"/>
        </w:rPr>
      </w:pPr>
    </w:p>
    <w:p w:rsidR="00626538" w:rsidRPr="00626538" w:rsidRDefault="004F09F1" w:rsidP="00963677">
      <w:pPr>
        <w:pStyle w:val="ListeParagraf"/>
        <w:shd w:val="clear" w:color="auto" w:fill="E7E6E6" w:themeFill="background2"/>
        <w:spacing w:after="0" w:line="240" w:lineRule="auto"/>
        <w:ind w:left="1494"/>
        <w:rPr>
          <w:rFonts w:ascii="Arial" w:eastAsia="Times New Roman" w:hAnsi="Arial" w:cs="Arial"/>
          <w:sz w:val="20"/>
          <w:szCs w:val="20"/>
          <w:lang w:val="en-US" w:eastAsia="tr-TR"/>
        </w:rPr>
      </w:pPr>
      <w:r w:rsidRPr="004F09F1">
        <w:rPr>
          <w:rFonts w:ascii="Arial" w:eastAsia="Times New Roman" w:hAnsi="Arial" w:cs="Arial"/>
          <w:b/>
          <w:color w:val="FF0000"/>
          <w:sz w:val="24"/>
          <w:szCs w:val="24"/>
          <w:lang w:val="en-US" w:eastAsia="tr-TR"/>
        </w:rPr>
        <w:t>®-</w:t>
      </w:r>
      <w:r>
        <w:rPr>
          <w:rFonts w:ascii="Arial" w:eastAsia="Times New Roman" w:hAnsi="Arial" w:cs="Arial"/>
          <w:sz w:val="20"/>
          <w:szCs w:val="20"/>
          <w:lang w:val="en-US" w:eastAsia="tr-TR"/>
        </w:rPr>
        <w:t xml:space="preserve"> </w:t>
      </w:r>
      <w:r w:rsidR="00626538" w:rsidRPr="004F09F1">
        <w:rPr>
          <w:rFonts w:ascii="Arial" w:eastAsia="Times New Roman" w:hAnsi="Arial" w:cs="Arial"/>
          <w:i/>
          <w:sz w:val="20"/>
          <w:szCs w:val="20"/>
          <w:lang w:val="en-US" w:eastAsia="tr-TR"/>
        </w:rPr>
        <w:t xml:space="preserve">Sonuçta kardiyak biyomarker yüksekliği ile belirlenen miyokart hasarının SV ‘nin TTE anormallikleri ile birlikte </w:t>
      </w:r>
      <w:proofErr w:type="gramStart"/>
      <w:r w:rsidR="00626538" w:rsidRPr="004F09F1">
        <w:rPr>
          <w:rFonts w:ascii="Arial" w:eastAsia="Times New Roman" w:hAnsi="Arial" w:cs="Arial"/>
          <w:i/>
          <w:sz w:val="20"/>
          <w:szCs w:val="20"/>
          <w:lang w:val="en-US" w:eastAsia="tr-TR"/>
        </w:rPr>
        <w:t>bulunması  KOVİD</w:t>
      </w:r>
      <w:proofErr w:type="gramEnd"/>
      <w:r w:rsidR="00626538" w:rsidRPr="004F09F1">
        <w:rPr>
          <w:rFonts w:ascii="Arial" w:eastAsia="Times New Roman" w:hAnsi="Arial" w:cs="Arial"/>
          <w:i/>
          <w:sz w:val="20"/>
          <w:szCs w:val="20"/>
          <w:lang w:val="en-US" w:eastAsia="tr-TR"/>
        </w:rPr>
        <w:t xml:space="preserve">-19 hastalarında </w:t>
      </w:r>
      <w:r w:rsidRPr="004F09F1">
        <w:rPr>
          <w:rFonts w:ascii="Arial" w:eastAsia="Times New Roman" w:hAnsi="Arial" w:cs="Arial"/>
          <w:i/>
          <w:sz w:val="20"/>
          <w:szCs w:val="20"/>
          <w:lang w:val="en-US" w:eastAsia="tr-TR"/>
        </w:rPr>
        <w:t xml:space="preserve">hastaneiçi mortalitenin öngörenidir. Bunlara yüksek natriüretik peptid seviyelerinin eklenmesi ile miyokardiyal hasarın büyüklüğüne ve hemodinamik instabiliteye sağlanan katkı </w:t>
      </w:r>
      <w:proofErr w:type="gramStart"/>
      <w:r w:rsidRPr="004F09F1">
        <w:rPr>
          <w:rFonts w:ascii="Arial" w:eastAsia="Times New Roman" w:hAnsi="Arial" w:cs="Arial"/>
          <w:i/>
          <w:sz w:val="20"/>
          <w:szCs w:val="20"/>
          <w:lang w:val="en-US" w:eastAsia="tr-TR"/>
        </w:rPr>
        <w:t>isonucunda  hastalığın</w:t>
      </w:r>
      <w:proofErr w:type="gramEnd"/>
      <w:r w:rsidRPr="004F09F1">
        <w:rPr>
          <w:rFonts w:ascii="Arial" w:eastAsia="Times New Roman" w:hAnsi="Arial" w:cs="Arial"/>
          <w:i/>
          <w:sz w:val="20"/>
          <w:szCs w:val="20"/>
          <w:lang w:val="en-US" w:eastAsia="tr-TR"/>
        </w:rPr>
        <w:t xml:space="preserve"> erken ve geçkardiyak manifestasyonlar artacaktır</w:t>
      </w:r>
      <w:r>
        <w:rPr>
          <w:rFonts w:ascii="Arial" w:eastAsia="Times New Roman" w:hAnsi="Arial" w:cs="Arial"/>
          <w:sz w:val="20"/>
          <w:szCs w:val="20"/>
          <w:lang w:val="en-US" w:eastAsia="tr-TR"/>
        </w:rPr>
        <w:t xml:space="preserve"> </w:t>
      </w:r>
    </w:p>
    <w:p w:rsidR="0046430D" w:rsidRPr="0046430D" w:rsidRDefault="0046430D" w:rsidP="0046430D">
      <w:pPr>
        <w:spacing w:after="0" w:line="240" w:lineRule="auto"/>
        <w:rPr>
          <w:rFonts w:ascii="Arial" w:eastAsia="Times New Roman" w:hAnsi="Arial" w:cs="Arial"/>
          <w:color w:val="4472C4" w:themeColor="accent5"/>
          <w:sz w:val="20"/>
          <w:szCs w:val="20"/>
          <w:lang w:val="en-US" w:eastAsia="tr-TR"/>
        </w:rPr>
      </w:pPr>
    </w:p>
    <w:p w:rsidR="004F09F1" w:rsidRDefault="004F09F1" w:rsidP="00817FE9">
      <w:pPr>
        <w:spacing w:after="0" w:line="240" w:lineRule="auto"/>
        <w:ind w:left="1320"/>
        <w:rPr>
          <w:rFonts w:ascii="Times New Roman" w:eastAsia="Times New Roman" w:hAnsi="Times New Roman" w:cs="Times New Roman"/>
          <w:color w:val="232323"/>
          <w:sz w:val="18"/>
          <w:szCs w:val="18"/>
          <w:highlight w:val="yellow"/>
          <w:lang w:val="en-US" w:eastAsia="tr-TR"/>
        </w:rPr>
      </w:pPr>
    </w:p>
    <w:p w:rsidR="00A2087E" w:rsidRDefault="00A2087E" w:rsidP="00817FE9">
      <w:pPr>
        <w:spacing w:after="0" w:line="240" w:lineRule="auto"/>
        <w:rPr>
          <w:rFonts w:ascii="Arial" w:eastAsia="Times New Roman" w:hAnsi="Arial" w:cs="Arial"/>
          <w:b/>
          <w:bCs/>
          <w:color w:val="232323"/>
          <w:sz w:val="24"/>
          <w:szCs w:val="24"/>
          <w:lang w:val="en-US" w:eastAsia="tr-TR"/>
        </w:rPr>
      </w:pPr>
    </w:p>
    <w:p w:rsidR="00AB167A" w:rsidRDefault="00A32606" w:rsidP="00817FE9">
      <w:pPr>
        <w:spacing w:after="0" w:line="240" w:lineRule="auto"/>
        <w:rPr>
          <w:rFonts w:ascii="Arial" w:eastAsia="Times New Roman" w:hAnsi="Arial" w:cs="Arial"/>
          <w:bCs/>
          <w:sz w:val="20"/>
          <w:szCs w:val="20"/>
          <w:lang w:val="en-US" w:eastAsia="tr-TR"/>
        </w:rPr>
      </w:pPr>
      <w:r w:rsidRPr="00963677">
        <w:rPr>
          <w:rFonts w:ascii="Times New Roman" w:eastAsia="Times New Roman" w:hAnsi="Times New Roman" w:cs="Times New Roman"/>
          <w:b/>
          <w:bCs/>
          <w:i/>
          <w:sz w:val="28"/>
          <w:szCs w:val="28"/>
          <w:lang w:val="en-US" w:eastAsia="tr-TR"/>
        </w:rPr>
        <w:t>Kardiyovasküler magnetic rezonans -</w:t>
      </w:r>
      <w:r w:rsidRPr="004F09F1">
        <w:rPr>
          <w:rFonts w:ascii="Times New Roman" w:eastAsia="Times New Roman" w:hAnsi="Times New Roman" w:cs="Times New Roman"/>
          <w:b/>
          <w:bCs/>
          <w:sz w:val="28"/>
          <w:szCs w:val="28"/>
          <w:lang w:val="en-US" w:eastAsia="tr-TR"/>
        </w:rPr>
        <w:t xml:space="preserve"> </w:t>
      </w:r>
      <w:r w:rsidRPr="004F09F1">
        <w:rPr>
          <w:rFonts w:ascii="Arial" w:eastAsia="Times New Roman" w:hAnsi="Arial" w:cs="Arial"/>
          <w:bCs/>
          <w:sz w:val="20"/>
          <w:szCs w:val="20"/>
          <w:lang w:val="en-US" w:eastAsia="tr-TR"/>
        </w:rPr>
        <w:t>Bildirilen anormalliklerin çoğu</w:t>
      </w:r>
      <w:r w:rsidR="004F09F1" w:rsidRPr="004F09F1">
        <w:rPr>
          <w:rFonts w:ascii="Arial" w:eastAsia="Times New Roman" w:hAnsi="Arial" w:cs="Arial"/>
          <w:bCs/>
          <w:sz w:val="20"/>
          <w:szCs w:val="20"/>
          <w:lang w:val="en-US" w:eastAsia="tr-TR"/>
        </w:rPr>
        <w:t xml:space="preserve"> nonspesifik olmakla birlikte, K</w:t>
      </w:r>
      <w:r w:rsidRPr="004F09F1">
        <w:rPr>
          <w:rFonts w:ascii="Arial" w:eastAsia="Times New Roman" w:hAnsi="Arial" w:cs="Arial"/>
          <w:bCs/>
          <w:sz w:val="20"/>
          <w:szCs w:val="20"/>
          <w:lang w:val="en-US" w:eastAsia="tr-TR"/>
        </w:rPr>
        <w:t>OVID-19</w:t>
      </w:r>
      <w:r w:rsidR="004F09F1" w:rsidRPr="004F09F1">
        <w:rPr>
          <w:rFonts w:ascii="Arial" w:eastAsia="Times New Roman" w:hAnsi="Arial" w:cs="Arial"/>
          <w:bCs/>
          <w:sz w:val="20"/>
          <w:szCs w:val="20"/>
          <w:lang w:val="en-US" w:eastAsia="tr-TR"/>
        </w:rPr>
        <w:t xml:space="preserve"> hastalarında ve yakın zamanda K</w:t>
      </w:r>
      <w:r w:rsidRPr="004F09F1">
        <w:rPr>
          <w:rFonts w:ascii="Arial" w:eastAsia="Times New Roman" w:hAnsi="Arial" w:cs="Arial"/>
          <w:bCs/>
          <w:sz w:val="20"/>
          <w:szCs w:val="20"/>
          <w:lang w:val="en-US" w:eastAsia="tr-TR"/>
        </w:rPr>
        <w:t>OVID-19'dan iyileşen hastalarda</w:t>
      </w:r>
      <w:r w:rsidR="004F09F1" w:rsidRPr="004F09F1">
        <w:rPr>
          <w:rFonts w:ascii="Arial" w:eastAsia="Times New Roman" w:hAnsi="Arial" w:cs="Arial"/>
          <w:bCs/>
          <w:sz w:val="20"/>
          <w:szCs w:val="20"/>
          <w:lang w:val="en-US" w:eastAsia="tr-TR"/>
        </w:rPr>
        <w:t xml:space="preserve"> </w:t>
      </w:r>
      <w:r w:rsidRPr="004F09F1">
        <w:rPr>
          <w:rFonts w:ascii="Arial" w:eastAsia="Times New Roman" w:hAnsi="Arial" w:cs="Arial"/>
          <w:bCs/>
          <w:sz w:val="20"/>
          <w:szCs w:val="20"/>
          <w:lang w:val="en-US" w:eastAsia="tr-TR"/>
        </w:rPr>
        <w:t xml:space="preserve">kardiyovasklüler magnetic </w:t>
      </w:r>
      <w:proofErr w:type="gramStart"/>
      <w:r w:rsidRPr="004F09F1">
        <w:rPr>
          <w:rFonts w:ascii="Arial" w:eastAsia="Times New Roman" w:hAnsi="Arial" w:cs="Arial"/>
          <w:bCs/>
          <w:sz w:val="20"/>
          <w:szCs w:val="20"/>
          <w:lang w:val="en-US" w:eastAsia="tr-TR"/>
        </w:rPr>
        <w:t>rezonans(</w:t>
      </w:r>
      <w:proofErr w:type="gramEnd"/>
      <w:r w:rsidRPr="004F09F1">
        <w:rPr>
          <w:rFonts w:ascii="Arial" w:eastAsia="Times New Roman" w:hAnsi="Arial" w:cs="Arial"/>
          <w:bCs/>
          <w:sz w:val="20"/>
          <w:szCs w:val="20"/>
          <w:lang w:val="en-US" w:eastAsia="tr-TR"/>
        </w:rPr>
        <w:t xml:space="preserve"> KMR) anormallikleri tanımlanmıştır.</w:t>
      </w:r>
    </w:p>
    <w:p w:rsidR="004F09F1" w:rsidRDefault="00A32606" w:rsidP="00817FE9">
      <w:pPr>
        <w:spacing w:after="0" w:line="240" w:lineRule="auto"/>
      </w:pPr>
      <w:r w:rsidRPr="004F09F1">
        <w:t xml:space="preserve"> </w:t>
      </w:r>
    </w:p>
    <w:p w:rsidR="00AB167A" w:rsidRPr="00AB167A" w:rsidRDefault="00A32606" w:rsidP="00AB167A">
      <w:pPr>
        <w:pStyle w:val="ListeParagraf"/>
        <w:numPr>
          <w:ilvl w:val="0"/>
          <w:numId w:val="12"/>
        </w:numPr>
        <w:shd w:val="clear" w:color="auto" w:fill="E7E6E6" w:themeFill="background2"/>
        <w:spacing w:after="0" w:line="240" w:lineRule="auto"/>
        <w:rPr>
          <w:rFonts w:ascii="Times New Roman" w:eastAsia="Times New Roman" w:hAnsi="Times New Roman" w:cs="Times New Roman"/>
          <w:b/>
          <w:bCs/>
          <w:color w:val="4472C4" w:themeColor="accent5"/>
          <w:sz w:val="28"/>
          <w:szCs w:val="28"/>
          <w:lang w:val="en-US" w:eastAsia="tr-TR"/>
        </w:rPr>
      </w:pPr>
      <w:r w:rsidRPr="00AB167A">
        <w:rPr>
          <w:rFonts w:ascii="Arial" w:eastAsia="Times New Roman" w:hAnsi="Arial" w:cs="Arial"/>
          <w:bCs/>
          <w:sz w:val="20"/>
          <w:szCs w:val="20"/>
          <w:lang w:val="en-US" w:eastAsia="tr-TR"/>
        </w:rPr>
        <w:t>Bu hastaların bazıl</w:t>
      </w:r>
      <w:r w:rsidR="00AB167A" w:rsidRPr="00AB167A">
        <w:rPr>
          <w:rFonts w:ascii="Arial" w:eastAsia="Times New Roman" w:hAnsi="Arial" w:cs="Arial"/>
          <w:bCs/>
          <w:sz w:val="20"/>
          <w:szCs w:val="20"/>
          <w:lang w:val="en-US" w:eastAsia="tr-TR"/>
        </w:rPr>
        <w:t>arında tanımlanan KMR bulguları;</w:t>
      </w:r>
      <w:r w:rsidRPr="00AB167A">
        <w:rPr>
          <w:rFonts w:ascii="Arial" w:eastAsia="Times New Roman" w:hAnsi="Arial" w:cs="Arial"/>
          <w:bCs/>
          <w:sz w:val="20"/>
          <w:szCs w:val="20"/>
          <w:lang w:val="en-US" w:eastAsia="tr-TR"/>
        </w:rPr>
        <w:t xml:space="preserve"> </w:t>
      </w:r>
      <w:r w:rsidR="00AB167A" w:rsidRPr="00AB167A">
        <w:rPr>
          <w:rFonts w:ascii="Arial" w:eastAsia="Times New Roman" w:hAnsi="Arial" w:cs="Arial"/>
          <w:bCs/>
          <w:sz w:val="20"/>
          <w:szCs w:val="20"/>
          <w:lang w:val="en-US" w:eastAsia="tr-TR"/>
        </w:rPr>
        <w:t xml:space="preserve">(a) </w:t>
      </w:r>
      <w:r w:rsidRPr="00AB167A">
        <w:rPr>
          <w:rFonts w:ascii="Arial" w:eastAsia="Times New Roman" w:hAnsi="Arial" w:cs="Arial"/>
          <w:bCs/>
          <w:sz w:val="20"/>
          <w:szCs w:val="20"/>
          <w:lang w:val="en-US" w:eastAsia="tr-TR"/>
        </w:rPr>
        <w:t xml:space="preserve">doğal </w:t>
      </w:r>
      <w:proofErr w:type="gramStart"/>
      <w:r w:rsidRPr="00AB167A">
        <w:rPr>
          <w:rFonts w:ascii="Arial" w:eastAsia="Times New Roman" w:hAnsi="Arial" w:cs="Arial"/>
          <w:bCs/>
          <w:sz w:val="20"/>
          <w:szCs w:val="20"/>
          <w:lang w:val="en-US" w:eastAsia="tr-TR"/>
        </w:rPr>
        <w:t>T1(</w:t>
      </w:r>
      <w:proofErr w:type="gramEnd"/>
      <w:r w:rsidR="00AB167A" w:rsidRPr="00AB167A">
        <w:rPr>
          <w:rFonts w:ascii="Arial" w:eastAsia="Times New Roman" w:hAnsi="Arial" w:cs="Arial"/>
          <w:bCs/>
          <w:sz w:val="20"/>
          <w:szCs w:val="20"/>
          <w:lang w:val="en-US" w:eastAsia="tr-TR"/>
        </w:rPr>
        <w:t>‘</w:t>
      </w:r>
      <w:r w:rsidRPr="00AB167A">
        <w:rPr>
          <w:rFonts w:ascii="Arial" w:eastAsia="Times New Roman" w:hAnsi="Arial" w:cs="Arial"/>
          <w:bCs/>
          <w:sz w:val="20"/>
          <w:szCs w:val="20"/>
          <w:lang w:val="en-US" w:eastAsia="tr-TR"/>
        </w:rPr>
        <w:t>native T1</w:t>
      </w:r>
      <w:r w:rsidR="00AB167A" w:rsidRPr="00AB167A">
        <w:rPr>
          <w:rFonts w:ascii="Arial" w:eastAsia="Times New Roman" w:hAnsi="Arial" w:cs="Arial"/>
          <w:bCs/>
          <w:sz w:val="20"/>
          <w:szCs w:val="20"/>
          <w:lang w:val="en-US" w:eastAsia="tr-TR"/>
        </w:rPr>
        <w:t>’</w:t>
      </w:r>
      <w:r w:rsidRPr="00AB167A">
        <w:rPr>
          <w:rFonts w:ascii="Arial" w:eastAsia="Times New Roman" w:hAnsi="Arial" w:cs="Arial"/>
          <w:bCs/>
          <w:sz w:val="20"/>
          <w:szCs w:val="20"/>
          <w:lang w:val="en-US" w:eastAsia="tr-TR"/>
        </w:rPr>
        <w:t>) (akut miyokard hasarı, fibrozis veya infiltrasyon ile görülen sp</w:t>
      </w:r>
      <w:r w:rsidR="00AB167A" w:rsidRPr="00AB167A">
        <w:rPr>
          <w:rFonts w:ascii="Arial" w:eastAsia="Times New Roman" w:hAnsi="Arial" w:cs="Arial"/>
          <w:bCs/>
          <w:sz w:val="20"/>
          <w:szCs w:val="20"/>
          <w:lang w:val="en-US" w:eastAsia="tr-TR"/>
        </w:rPr>
        <w:t>esifik olmayan bir bulgu); (b)</w:t>
      </w:r>
      <w:r w:rsidRPr="00AB167A">
        <w:rPr>
          <w:rFonts w:ascii="Arial" w:eastAsia="Times New Roman" w:hAnsi="Arial" w:cs="Arial"/>
          <w:bCs/>
          <w:sz w:val="20"/>
          <w:szCs w:val="20"/>
          <w:lang w:val="en-US" w:eastAsia="tr-TR"/>
        </w:rPr>
        <w:t xml:space="preserve"> T2'deki yükselmeleri (ödemin birmarkeri </w:t>
      </w:r>
      <w:r w:rsidR="00241B08" w:rsidRPr="00AB167A">
        <w:rPr>
          <w:rFonts w:ascii="Arial" w:eastAsia="Times New Roman" w:hAnsi="Arial" w:cs="Arial"/>
          <w:bCs/>
          <w:sz w:val="20"/>
          <w:szCs w:val="20"/>
          <w:lang w:val="en-US" w:eastAsia="tr-TR"/>
        </w:rPr>
        <w:t>)</w:t>
      </w:r>
      <w:r w:rsidR="00AB167A" w:rsidRPr="00AB167A">
        <w:rPr>
          <w:rFonts w:ascii="Arial" w:eastAsia="Times New Roman" w:hAnsi="Arial" w:cs="Arial"/>
          <w:bCs/>
          <w:sz w:val="20"/>
          <w:szCs w:val="20"/>
          <w:lang w:val="en-US" w:eastAsia="tr-TR"/>
        </w:rPr>
        <w:t>;</w:t>
      </w:r>
      <w:r w:rsidR="00241B08" w:rsidRPr="00AB167A">
        <w:rPr>
          <w:rFonts w:ascii="Arial" w:eastAsia="Times New Roman" w:hAnsi="Arial" w:cs="Arial"/>
          <w:bCs/>
          <w:sz w:val="20"/>
          <w:szCs w:val="20"/>
          <w:lang w:val="en-US" w:eastAsia="tr-TR"/>
        </w:rPr>
        <w:t xml:space="preserve"> ve </w:t>
      </w:r>
      <w:r w:rsidR="00AB167A" w:rsidRPr="00AB167A">
        <w:rPr>
          <w:rFonts w:ascii="Arial" w:eastAsia="Times New Roman" w:hAnsi="Arial" w:cs="Arial"/>
          <w:bCs/>
          <w:sz w:val="20"/>
          <w:szCs w:val="20"/>
          <w:lang w:val="en-US" w:eastAsia="tr-TR"/>
        </w:rPr>
        <w:t xml:space="preserve"> (c) </w:t>
      </w:r>
      <w:r w:rsidR="00241B08" w:rsidRPr="00AB167A">
        <w:rPr>
          <w:rFonts w:ascii="Arial" w:eastAsia="Times New Roman" w:hAnsi="Arial" w:cs="Arial"/>
          <w:bCs/>
          <w:sz w:val="20"/>
          <w:szCs w:val="20"/>
          <w:lang w:val="en-US" w:eastAsia="tr-TR"/>
        </w:rPr>
        <w:t xml:space="preserve">daha az yaygın olarak geç gadolinyum artışını </w:t>
      </w:r>
      <w:r w:rsidRPr="00AB167A">
        <w:rPr>
          <w:rFonts w:ascii="Arial" w:eastAsia="Times New Roman" w:hAnsi="Arial" w:cs="Arial"/>
          <w:bCs/>
          <w:sz w:val="20"/>
          <w:szCs w:val="20"/>
          <w:lang w:val="en-US" w:eastAsia="tr-TR"/>
        </w:rPr>
        <w:t>(akut</w:t>
      </w:r>
      <w:r w:rsidR="00241B08" w:rsidRPr="00AB167A">
        <w:rPr>
          <w:rFonts w:ascii="Arial" w:eastAsia="Times New Roman" w:hAnsi="Arial" w:cs="Arial"/>
          <w:bCs/>
          <w:sz w:val="20"/>
          <w:szCs w:val="20"/>
          <w:lang w:val="en-US" w:eastAsia="tr-TR"/>
        </w:rPr>
        <w:t xml:space="preserve"> miyokardiyal hastalığın markeri</w:t>
      </w:r>
      <w:r w:rsidR="00AB167A" w:rsidRPr="00AB167A">
        <w:rPr>
          <w:rFonts w:ascii="Arial" w:eastAsia="Times New Roman" w:hAnsi="Arial" w:cs="Arial"/>
          <w:bCs/>
          <w:sz w:val="20"/>
          <w:szCs w:val="20"/>
          <w:lang w:val="en-US" w:eastAsia="tr-TR"/>
        </w:rPr>
        <w:t xml:space="preserve">) </w:t>
      </w:r>
      <w:r w:rsidR="00241B08" w:rsidRPr="00AB167A">
        <w:rPr>
          <w:rFonts w:ascii="Arial" w:eastAsia="Times New Roman" w:hAnsi="Arial" w:cs="Arial"/>
          <w:bCs/>
          <w:sz w:val="20"/>
          <w:szCs w:val="20"/>
          <w:lang w:val="en-US" w:eastAsia="tr-TR"/>
        </w:rPr>
        <w:t xml:space="preserve"> ihtiva eder (akut miyokardiyal hasar</w:t>
      </w:r>
      <w:r w:rsidRPr="00AB167A">
        <w:rPr>
          <w:rFonts w:ascii="Arial" w:eastAsia="Times New Roman" w:hAnsi="Arial" w:cs="Arial"/>
          <w:bCs/>
          <w:sz w:val="20"/>
          <w:szCs w:val="20"/>
          <w:lang w:val="en-US" w:eastAsia="tr-TR"/>
        </w:rPr>
        <w:t>, fibroz veya enfarktüs).</w:t>
      </w:r>
    </w:p>
    <w:p w:rsidR="00AB167A" w:rsidRPr="00AB167A" w:rsidRDefault="00AB167A" w:rsidP="00AB167A">
      <w:pPr>
        <w:pStyle w:val="ListeParagraf"/>
        <w:spacing w:after="0" w:line="240" w:lineRule="auto"/>
        <w:ind w:left="1494"/>
        <w:rPr>
          <w:rFonts w:ascii="Times New Roman" w:eastAsia="Times New Roman" w:hAnsi="Times New Roman" w:cs="Times New Roman"/>
          <w:b/>
          <w:bCs/>
          <w:color w:val="4472C4" w:themeColor="accent5"/>
          <w:sz w:val="28"/>
          <w:szCs w:val="28"/>
          <w:lang w:val="en-US" w:eastAsia="tr-TR"/>
        </w:rPr>
      </w:pPr>
    </w:p>
    <w:p w:rsidR="00A32606" w:rsidRPr="00AB167A" w:rsidRDefault="00241B08" w:rsidP="004F09F1">
      <w:pPr>
        <w:pStyle w:val="ListeParagraf"/>
        <w:numPr>
          <w:ilvl w:val="0"/>
          <w:numId w:val="12"/>
        </w:numPr>
        <w:spacing w:after="0" w:line="240" w:lineRule="auto"/>
        <w:rPr>
          <w:rFonts w:ascii="Times New Roman" w:eastAsia="Times New Roman" w:hAnsi="Times New Roman" w:cs="Times New Roman"/>
          <w:b/>
          <w:bCs/>
          <w:sz w:val="28"/>
          <w:szCs w:val="28"/>
          <w:lang w:val="en-US" w:eastAsia="tr-TR"/>
        </w:rPr>
      </w:pPr>
      <w:r w:rsidRPr="00AB167A">
        <w:t xml:space="preserve"> </w:t>
      </w:r>
      <w:r w:rsidRPr="00AB167A">
        <w:rPr>
          <w:rFonts w:ascii="Arial" w:eastAsia="Times New Roman" w:hAnsi="Arial" w:cs="Arial"/>
          <w:bCs/>
          <w:sz w:val="20"/>
          <w:szCs w:val="20"/>
          <w:lang w:val="en-US" w:eastAsia="tr-TR"/>
        </w:rPr>
        <w:t>Sınırlı e</w:t>
      </w:r>
      <w:r w:rsidR="00AB167A" w:rsidRPr="00AB167A">
        <w:rPr>
          <w:rFonts w:ascii="Arial" w:eastAsia="Times New Roman" w:hAnsi="Arial" w:cs="Arial"/>
          <w:bCs/>
          <w:sz w:val="20"/>
          <w:szCs w:val="20"/>
          <w:lang w:val="en-US" w:eastAsia="tr-TR"/>
        </w:rPr>
        <w:t xml:space="preserve">ndomiyokardiyal </w:t>
      </w:r>
      <w:proofErr w:type="gramStart"/>
      <w:r w:rsidR="00AB167A" w:rsidRPr="00AB167A">
        <w:rPr>
          <w:rFonts w:ascii="Arial" w:eastAsia="Times New Roman" w:hAnsi="Arial" w:cs="Arial"/>
          <w:bCs/>
          <w:sz w:val="20"/>
          <w:szCs w:val="20"/>
          <w:lang w:val="en-US" w:eastAsia="tr-TR"/>
        </w:rPr>
        <w:t xml:space="preserve">biyopsi </w:t>
      </w:r>
      <w:r w:rsidRPr="00AB167A">
        <w:rPr>
          <w:rFonts w:ascii="Arial" w:eastAsia="Times New Roman" w:hAnsi="Arial" w:cs="Arial"/>
          <w:bCs/>
          <w:sz w:val="20"/>
          <w:szCs w:val="20"/>
          <w:lang w:val="en-US" w:eastAsia="tr-TR"/>
        </w:rPr>
        <w:t xml:space="preserve"> ve</w:t>
      </w:r>
      <w:proofErr w:type="gramEnd"/>
      <w:r w:rsidRPr="00AB167A">
        <w:rPr>
          <w:rFonts w:ascii="Arial" w:eastAsia="Times New Roman" w:hAnsi="Arial" w:cs="Arial"/>
          <w:bCs/>
          <w:sz w:val="20"/>
          <w:szCs w:val="20"/>
          <w:lang w:val="en-US" w:eastAsia="tr-TR"/>
        </w:rPr>
        <w:t xml:space="preserve"> takip verileri bildirilmediğinden, bu bulguların klinik önemi belirsizdir.</w:t>
      </w:r>
      <w:r w:rsidRPr="00AB167A">
        <w:t xml:space="preserve"> </w:t>
      </w:r>
      <w:r w:rsidR="00AB167A" w:rsidRPr="00AB167A">
        <w:rPr>
          <w:rFonts w:ascii="Arial" w:eastAsia="Times New Roman" w:hAnsi="Arial" w:cs="Arial"/>
          <w:bCs/>
          <w:sz w:val="20"/>
          <w:szCs w:val="20"/>
          <w:lang w:val="en-US" w:eastAsia="tr-TR"/>
        </w:rPr>
        <w:t>Ayrıca, K</w:t>
      </w:r>
      <w:r w:rsidRPr="00AB167A">
        <w:rPr>
          <w:rFonts w:ascii="Arial" w:eastAsia="Times New Roman" w:hAnsi="Arial" w:cs="Arial"/>
          <w:bCs/>
          <w:sz w:val="20"/>
          <w:szCs w:val="20"/>
          <w:lang w:val="en-US" w:eastAsia="tr-TR"/>
        </w:rPr>
        <w:t>OVID-19'dan önce hiçbir hastada KMR muayenesi yapılmadığından, anormal bulguların zaten mevcut olup olmadığı ve dolayısıyla COVID-19 ile ilgisi olup olmadığı belirsizliğini koruyor.</w:t>
      </w:r>
    </w:p>
    <w:p w:rsidR="001E2DAA" w:rsidRDefault="001E2DAA" w:rsidP="00817FE9">
      <w:pPr>
        <w:spacing w:after="0" w:line="240" w:lineRule="auto"/>
        <w:rPr>
          <w:rFonts w:ascii="Arial" w:eastAsia="Times New Roman" w:hAnsi="Arial" w:cs="Arial"/>
          <w:b/>
          <w:bCs/>
          <w:color w:val="232323"/>
          <w:sz w:val="24"/>
          <w:szCs w:val="24"/>
          <w:lang w:val="en-US" w:eastAsia="tr-TR"/>
        </w:rPr>
      </w:pPr>
    </w:p>
    <w:p w:rsidR="001E2DAA" w:rsidRPr="00AB167A" w:rsidRDefault="001E2DAA" w:rsidP="00AB167A">
      <w:pPr>
        <w:pStyle w:val="ListeParagraf"/>
        <w:numPr>
          <w:ilvl w:val="0"/>
          <w:numId w:val="25"/>
        </w:numPr>
        <w:spacing w:after="0" w:line="240" w:lineRule="auto"/>
        <w:rPr>
          <w:rFonts w:ascii="Arial" w:eastAsia="Times New Roman" w:hAnsi="Arial" w:cs="Arial"/>
          <w:bCs/>
          <w:color w:val="4472C4" w:themeColor="accent5"/>
          <w:sz w:val="20"/>
          <w:szCs w:val="20"/>
          <w:lang w:val="en-US" w:eastAsia="tr-TR"/>
        </w:rPr>
      </w:pPr>
      <w:r w:rsidRPr="00AB167A">
        <w:rPr>
          <w:rFonts w:ascii="Times New Roman" w:eastAsia="Times New Roman" w:hAnsi="Times New Roman" w:cs="Times New Roman"/>
          <w:bCs/>
          <w:i/>
          <w:sz w:val="28"/>
          <w:szCs w:val="28"/>
          <w:lang w:val="en-US" w:eastAsia="tr-TR"/>
        </w:rPr>
        <w:t xml:space="preserve">Seçilmemiş bir kohortta </w:t>
      </w:r>
      <w:r w:rsidR="00963677">
        <w:rPr>
          <w:rFonts w:ascii="Times New Roman" w:eastAsia="Times New Roman" w:hAnsi="Times New Roman" w:cs="Times New Roman"/>
          <w:bCs/>
          <w:i/>
          <w:sz w:val="28"/>
          <w:szCs w:val="28"/>
          <w:lang w:val="en-US" w:eastAsia="tr-TR"/>
        </w:rPr>
        <w:t xml:space="preserve">yapılan </w:t>
      </w:r>
      <w:r w:rsidRPr="00AB167A">
        <w:rPr>
          <w:rFonts w:ascii="Times New Roman" w:eastAsia="Times New Roman" w:hAnsi="Times New Roman" w:cs="Times New Roman"/>
          <w:bCs/>
          <w:i/>
          <w:sz w:val="28"/>
          <w:szCs w:val="28"/>
          <w:lang w:val="en-US" w:eastAsia="tr-TR"/>
        </w:rPr>
        <w:t>-</w:t>
      </w:r>
      <w:r w:rsidRPr="00AB167A">
        <w:rPr>
          <w:rFonts w:ascii="Times New Roman" w:eastAsia="Times New Roman" w:hAnsi="Times New Roman" w:cs="Times New Roman"/>
          <w:b/>
          <w:bCs/>
          <w:sz w:val="28"/>
          <w:szCs w:val="28"/>
          <w:lang w:val="en-US" w:eastAsia="tr-TR"/>
        </w:rPr>
        <w:t xml:space="preserve"> </w:t>
      </w:r>
      <w:r w:rsidR="008B62BE" w:rsidRPr="00AB167A">
        <w:rPr>
          <w:rFonts w:ascii="Arial" w:eastAsia="Times New Roman" w:hAnsi="Arial" w:cs="Arial"/>
          <w:bCs/>
          <w:sz w:val="20"/>
          <w:szCs w:val="20"/>
          <w:lang w:val="en-US" w:eastAsia="tr-TR"/>
        </w:rPr>
        <w:t>Bir KMR çalışmasına, 18 asemptomatik SARS-CoV-2 enfeksiyonu, 49'u hafif ila orta şiddette semptomlar ve 33'ü hastaneye kaldırılmayı gerektiren ciddi semptomlar dahil olmak üzere COVID-19'dan iyileşen 100 hasta (ortalama yaş 49) dahil edildi</w:t>
      </w:r>
      <w:r w:rsidR="008B62BE" w:rsidRPr="00AB167A">
        <w:rPr>
          <w:rFonts w:ascii="Arial" w:eastAsia="Times New Roman" w:hAnsi="Arial" w:cs="Arial"/>
          <w:b/>
          <w:bCs/>
          <w:color w:val="FF0000"/>
          <w:sz w:val="20"/>
          <w:szCs w:val="20"/>
          <w:vertAlign w:val="superscript"/>
          <w:lang w:val="en-US" w:eastAsia="tr-TR"/>
        </w:rPr>
        <w:t>77</w:t>
      </w:r>
      <w:r w:rsidR="00AB167A">
        <w:rPr>
          <w:rFonts w:ascii="Arial" w:eastAsia="Times New Roman" w:hAnsi="Arial" w:cs="Arial"/>
          <w:bCs/>
          <w:color w:val="4472C4" w:themeColor="accent5"/>
          <w:sz w:val="20"/>
          <w:szCs w:val="20"/>
          <w:lang w:val="en-US" w:eastAsia="tr-TR"/>
        </w:rPr>
        <w:t>.</w:t>
      </w:r>
      <w:r w:rsidR="008B62BE" w:rsidRPr="008B62BE">
        <w:t xml:space="preserve"> </w:t>
      </w:r>
      <w:r w:rsidR="008B62BE" w:rsidRPr="00AB167A">
        <w:rPr>
          <w:rFonts w:ascii="Arial" w:eastAsia="Times New Roman" w:hAnsi="Arial" w:cs="Arial"/>
          <w:bCs/>
          <w:sz w:val="20"/>
          <w:szCs w:val="20"/>
          <w:lang w:val="en-US" w:eastAsia="tr-TR"/>
        </w:rPr>
        <w:t>Hipertansiyon, diabetes mellitus ve bilinen KAH gi</w:t>
      </w:r>
      <w:r w:rsidR="00AB167A" w:rsidRPr="00AB167A">
        <w:rPr>
          <w:rFonts w:ascii="Arial" w:eastAsia="Times New Roman" w:hAnsi="Arial" w:cs="Arial"/>
          <w:bCs/>
          <w:sz w:val="20"/>
          <w:szCs w:val="20"/>
          <w:lang w:val="en-US" w:eastAsia="tr-TR"/>
        </w:rPr>
        <w:t>bi önceden var olan KV koşullar</w:t>
      </w:r>
      <w:r w:rsidR="008B62BE" w:rsidRPr="00AB167A">
        <w:rPr>
          <w:rFonts w:ascii="Arial" w:eastAsia="Times New Roman" w:hAnsi="Arial" w:cs="Arial"/>
          <w:bCs/>
          <w:sz w:val="20"/>
          <w:szCs w:val="20"/>
          <w:lang w:val="en-US" w:eastAsia="tr-TR"/>
        </w:rPr>
        <w:t>, evde kalan ve hastaneye kaldırılan hastalar arasında eşit derecede yaygındı.</w:t>
      </w:r>
      <w:r w:rsidR="008B62BE" w:rsidRPr="00AB167A">
        <w:t xml:space="preserve"> </w:t>
      </w:r>
      <w:r w:rsidR="008B62BE" w:rsidRPr="00AB167A">
        <w:rPr>
          <w:rFonts w:ascii="Arial" w:eastAsia="Times New Roman" w:hAnsi="Arial" w:cs="Arial"/>
          <w:bCs/>
          <w:sz w:val="20"/>
          <w:szCs w:val="20"/>
          <w:lang w:val="en-US" w:eastAsia="tr-TR"/>
        </w:rPr>
        <w:t>Kardiyak semptomlar için KMR için sevk edilen hastalar çalışma dışı bırakıldı.</w:t>
      </w:r>
      <w:r w:rsidR="008B62BE" w:rsidRPr="00AB167A">
        <w:rPr>
          <w:rFonts w:ascii="Arial" w:eastAsia="Times New Roman" w:hAnsi="Arial" w:cs="Arial"/>
          <w:bCs/>
          <w:color w:val="4472C4" w:themeColor="accent5"/>
          <w:sz w:val="20"/>
          <w:szCs w:val="20"/>
          <w:lang w:val="en-US" w:eastAsia="tr-TR"/>
        </w:rPr>
        <w:t xml:space="preserve"> </w:t>
      </w:r>
      <w:r w:rsidR="008B62BE" w:rsidRPr="004B3E6F">
        <w:rPr>
          <w:rFonts w:ascii="Arial" w:eastAsia="Times New Roman" w:hAnsi="Arial" w:cs="Arial"/>
          <w:bCs/>
          <w:sz w:val="20"/>
          <w:szCs w:val="20"/>
          <w:lang w:val="en-US" w:eastAsia="tr-TR"/>
        </w:rPr>
        <w:t>Hem sağlıklı kontrollerle hem de risk faktörü eşleştirilmiş kontrollerle karşılaştırmalar yapıldı.</w:t>
      </w:r>
    </w:p>
    <w:p w:rsidR="008B62BE" w:rsidRPr="00963677" w:rsidRDefault="008B62BE" w:rsidP="00963677">
      <w:pPr>
        <w:pStyle w:val="ListeParagraf"/>
        <w:numPr>
          <w:ilvl w:val="0"/>
          <w:numId w:val="12"/>
        </w:numPr>
        <w:spacing w:after="0" w:line="240" w:lineRule="auto"/>
        <w:rPr>
          <w:rFonts w:ascii="Arial" w:eastAsia="Times New Roman" w:hAnsi="Arial" w:cs="Arial"/>
          <w:bCs/>
          <w:sz w:val="20"/>
          <w:szCs w:val="20"/>
          <w:lang w:val="en-US" w:eastAsia="tr-TR"/>
        </w:rPr>
      </w:pPr>
      <w:r w:rsidRPr="004B3E6F">
        <w:rPr>
          <w:rFonts w:ascii="Arial" w:eastAsia="Times New Roman" w:hAnsi="Arial" w:cs="Arial"/>
          <w:bCs/>
          <w:sz w:val="20"/>
          <w:szCs w:val="20"/>
          <w:lang w:val="en-US" w:eastAsia="tr-TR"/>
        </w:rPr>
        <w:t>Hastaneye yatırılan 33 hastadan 15'inde hastanede yatış sırasında anlamlı derecede yüksek hs-cTnI vardı.</w:t>
      </w:r>
      <w:r w:rsidRPr="004B3E6F">
        <w:t xml:space="preserve"> </w:t>
      </w:r>
      <w:r w:rsidRPr="004B3E6F">
        <w:rPr>
          <w:rFonts w:ascii="Arial" w:eastAsia="Times New Roman" w:hAnsi="Arial" w:cs="Arial"/>
          <w:bCs/>
          <w:sz w:val="20"/>
          <w:szCs w:val="20"/>
          <w:lang w:val="en-US" w:eastAsia="tr-TR"/>
        </w:rPr>
        <w:t>Tüm has</w:t>
      </w:r>
      <w:r w:rsidR="004B3E6F">
        <w:rPr>
          <w:rFonts w:ascii="Arial" w:eastAsia="Times New Roman" w:hAnsi="Arial" w:cs="Arial"/>
          <w:bCs/>
          <w:sz w:val="20"/>
          <w:szCs w:val="20"/>
          <w:lang w:val="en-US" w:eastAsia="tr-TR"/>
        </w:rPr>
        <w:t>taların</w:t>
      </w:r>
      <w:r w:rsidRPr="004B3E6F">
        <w:rPr>
          <w:rFonts w:ascii="Arial" w:eastAsia="Times New Roman" w:hAnsi="Arial" w:cs="Arial"/>
          <w:bCs/>
          <w:sz w:val="20"/>
          <w:szCs w:val="20"/>
          <w:lang w:val="en-US" w:eastAsia="tr-TR"/>
        </w:rPr>
        <w:t xml:space="preserve"> % 5'inde KMR sırasında anlamlı hs-cTnI yüksekliği vardır.</w:t>
      </w:r>
      <w:r w:rsidRPr="004B3E6F">
        <w:t xml:space="preserve"> </w:t>
      </w:r>
      <w:r w:rsidR="004B3E6F" w:rsidRPr="004B3E6F">
        <w:rPr>
          <w:rFonts w:ascii="Arial" w:eastAsia="Times New Roman" w:hAnsi="Arial" w:cs="Arial"/>
          <w:bCs/>
          <w:sz w:val="20"/>
          <w:szCs w:val="20"/>
          <w:lang w:val="en-US" w:eastAsia="tr-TR"/>
        </w:rPr>
        <w:t>KMR, ilk pozitif K</w:t>
      </w:r>
      <w:r w:rsidRPr="004B3E6F">
        <w:rPr>
          <w:rFonts w:ascii="Arial" w:eastAsia="Times New Roman" w:hAnsi="Arial" w:cs="Arial"/>
          <w:bCs/>
          <w:sz w:val="20"/>
          <w:szCs w:val="20"/>
          <w:lang w:val="en-US" w:eastAsia="tr-TR"/>
        </w:rPr>
        <w:t xml:space="preserve">OVID-19 testinden iki </w:t>
      </w:r>
      <w:proofErr w:type="gramStart"/>
      <w:r w:rsidRPr="004B3E6F">
        <w:rPr>
          <w:rFonts w:ascii="Arial" w:eastAsia="Times New Roman" w:hAnsi="Arial" w:cs="Arial"/>
          <w:bCs/>
          <w:sz w:val="20"/>
          <w:szCs w:val="20"/>
          <w:lang w:val="en-US" w:eastAsia="tr-TR"/>
        </w:rPr>
        <w:t>ila</w:t>
      </w:r>
      <w:proofErr w:type="gramEnd"/>
      <w:r w:rsidRPr="004B3E6F">
        <w:rPr>
          <w:rFonts w:ascii="Arial" w:eastAsia="Times New Roman" w:hAnsi="Arial" w:cs="Arial"/>
          <w:bCs/>
          <w:sz w:val="20"/>
          <w:szCs w:val="20"/>
          <w:lang w:val="en-US" w:eastAsia="tr-TR"/>
        </w:rPr>
        <w:t xml:space="preserve"> üç ay sonra yapıldı.</w:t>
      </w:r>
    </w:p>
    <w:p w:rsidR="008B62BE" w:rsidRPr="00E20194" w:rsidRDefault="00E20194" w:rsidP="00B47D67">
      <w:pPr>
        <w:pStyle w:val="ListeParagraf"/>
        <w:numPr>
          <w:ilvl w:val="0"/>
          <w:numId w:val="12"/>
        </w:numPr>
        <w:spacing w:after="0" w:line="240" w:lineRule="auto"/>
        <w:rPr>
          <w:rFonts w:ascii="Arial" w:eastAsia="Times New Roman" w:hAnsi="Arial" w:cs="Arial"/>
          <w:sz w:val="20"/>
          <w:szCs w:val="20"/>
          <w:lang w:val="en-US" w:eastAsia="tr-TR"/>
        </w:rPr>
      </w:pPr>
      <w:r w:rsidRPr="00E20194">
        <w:rPr>
          <w:rFonts w:ascii="Arial" w:eastAsia="Times New Roman" w:hAnsi="Arial" w:cs="Arial"/>
          <w:sz w:val="20"/>
          <w:szCs w:val="20"/>
          <w:lang w:val="en-US" w:eastAsia="tr-TR"/>
        </w:rPr>
        <w:t>KOVID-19’dan iyileşenlerde anormal KMR kulguları sıktır</w:t>
      </w:r>
      <w:proofErr w:type="gramStart"/>
      <w:r w:rsidRPr="00E20194">
        <w:rPr>
          <w:rFonts w:ascii="Arial" w:eastAsia="Times New Roman" w:hAnsi="Arial" w:cs="Arial"/>
          <w:sz w:val="20"/>
          <w:szCs w:val="20"/>
          <w:lang w:val="en-US" w:eastAsia="tr-TR"/>
        </w:rPr>
        <w:t>:</w:t>
      </w:r>
      <w:r w:rsidR="00B47D67" w:rsidRPr="00E20194">
        <w:rPr>
          <w:rFonts w:ascii="Arial" w:eastAsia="Times New Roman" w:hAnsi="Arial" w:cs="Arial"/>
          <w:sz w:val="20"/>
          <w:szCs w:val="20"/>
          <w:lang w:val="en-US" w:eastAsia="tr-TR"/>
        </w:rPr>
        <w:t>Yüksek</w:t>
      </w:r>
      <w:proofErr w:type="gramEnd"/>
      <w:r w:rsidR="00B47D67" w:rsidRPr="00E20194">
        <w:rPr>
          <w:rFonts w:ascii="Arial" w:eastAsia="Times New Roman" w:hAnsi="Arial" w:cs="Arial"/>
          <w:sz w:val="20"/>
          <w:szCs w:val="20"/>
          <w:lang w:val="en-US" w:eastAsia="tr-TR"/>
        </w:rPr>
        <w:t xml:space="preserve"> miyokardiyal doğal T1 (%</w:t>
      </w:r>
      <w:r w:rsidRPr="00E20194">
        <w:rPr>
          <w:rFonts w:ascii="Arial" w:eastAsia="Times New Roman" w:hAnsi="Arial" w:cs="Arial"/>
          <w:sz w:val="20"/>
          <w:szCs w:val="20"/>
          <w:lang w:val="en-US" w:eastAsia="tr-TR"/>
        </w:rPr>
        <w:t>73)</w:t>
      </w:r>
      <w:r w:rsidR="00B47D67" w:rsidRPr="00E20194">
        <w:rPr>
          <w:rFonts w:ascii="Arial" w:eastAsia="Times New Roman" w:hAnsi="Arial" w:cs="Arial"/>
          <w:sz w:val="20"/>
          <w:szCs w:val="20"/>
          <w:lang w:val="en-US" w:eastAsia="tr-TR"/>
        </w:rPr>
        <w:t>;</w:t>
      </w:r>
      <w:r w:rsidR="00B47D67" w:rsidRPr="00E20194">
        <w:t xml:space="preserve"> </w:t>
      </w:r>
      <w:r w:rsidR="00B47D67" w:rsidRPr="00E20194">
        <w:rPr>
          <w:rFonts w:ascii="Arial" w:eastAsia="Times New Roman" w:hAnsi="Arial" w:cs="Arial"/>
          <w:sz w:val="20"/>
          <w:szCs w:val="20"/>
          <w:lang w:val="en-US" w:eastAsia="tr-TR"/>
        </w:rPr>
        <w:t>yükselmiş miyokardiyal doğal T2 ( %</w:t>
      </w:r>
      <w:r w:rsidRPr="00E20194">
        <w:rPr>
          <w:rFonts w:ascii="Arial" w:eastAsia="Times New Roman" w:hAnsi="Arial" w:cs="Arial"/>
          <w:sz w:val="20"/>
          <w:szCs w:val="20"/>
          <w:lang w:val="en-US" w:eastAsia="tr-TR"/>
        </w:rPr>
        <w:t>60);</w:t>
      </w:r>
      <w:r w:rsidR="00B47D67" w:rsidRPr="00E20194">
        <w:rPr>
          <w:rFonts w:ascii="Arial" w:eastAsia="Times New Roman" w:hAnsi="Arial" w:cs="Arial"/>
          <w:sz w:val="20"/>
          <w:szCs w:val="20"/>
          <w:lang w:val="en-US" w:eastAsia="tr-TR"/>
        </w:rPr>
        <w:t xml:space="preserve"> miyokardiyal geç gadolinyum artışı ( [GGA] % 32 ) ve perikardiyal GGA</w:t>
      </w:r>
      <w:r w:rsidR="006F57C3" w:rsidRPr="00E20194">
        <w:rPr>
          <w:rFonts w:ascii="Arial" w:eastAsia="Times New Roman" w:hAnsi="Arial" w:cs="Arial"/>
          <w:sz w:val="20"/>
          <w:szCs w:val="20"/>
          <w:lang w:val="en-US" w:eastAsia="tr-TR"/>
        </w:rPr>
        <w:t xml:space="preserve"> [LGE]</w:t>
      </w:r>
      <w:r w:rsidR="00B47D67" w:rsidRPr="00E20194">
        <w:rPr>
          <w:rFonts w:ascii="Arial" w:eastAsia="Times New Roman" w:hAnsi="Arial" w:cs="Arial"/>
          <w:sz w:val="20"/>
          <w:szCs w:val="20"/>
          <w:lang w:val="en-US" w:eastAsia="tr-TR"/>
        </w:rPr>
        <w:t xml:space="preserve"> (%</w:t>
      </w:r>
      <w:r>
        <w:rPr>
          <w:rFonts w:ascii="Arial" w:eastAsia="Times New Roman" w:hAnsi="Arial" w:cs="Arial"/>
          <w:sz w:val="20"/>
          <w:szCs w:val="20"/>
          <w:lang w:val="en-US" w:eastAsia="tr-TR"/>
        </w:rPr>
        <w:t xml:space="preserve"> 22)</w:t>
      </w:r>
      <w:r>
        <w:t xml:space="preserve">(Bu </w:t>
      </w:r>
      <w:r w:rsidRPr="00E20194">
        <w:t xml:space="preserve">hastaların </w:t>
      </w:r>
      <w:r w:rsidR="00B47D67" w:rsidRPr="00E20194">
        <w:rPr>
          <w:rFonts w:ascii="Arial" w:eastAsia="Times New Roman" w:hAnsi="Arial" w:cs="Arial"/>
          <w:sz w:val="20"/>
          <w:szCs w:val="20"/>
          <w:lang w:val="en-US" w:eastAsia="tr-TR"/>
        </w:rPr>
        <w:t>Bazal</w:t>
      </w:r>
      <w:r w:rsidR="006F57C3" w:rsidRPr="00E20194">
        <w:rPr>
          <w:rFonts w:ascii="Arial" w:eastAsia="Times New Roman" w:hAnsi="Arial" w:cs="Arial"/>
          <w:sz w:val="20"/>
          <w:szCs w:val="20"/>
          <w:lang w:val="en-US" w:eastAsia="tr-TR"/>
        </w:rPr>
        <w:t xml:space="preserve"> K</w:t>
      </w:r>
      <w:r w:rsidR="00B47D67" w:rsidRPr="00E20194">
        <w:rPr>
          <w:rFonts w:ascii="Arial" w:eastAsia="Times New Roman" w:hAnsi="Arial" w:cs="Arial"/>
          <w:sz w:val="20"/>
          <w:szCs w:val="20"/>
          <w:lang w:val="en-US" w:eastAsia="tr-TR"/>
        </w:rPr>
        <w:t>MR verileri mevcut değildi</w:t>
      </w:r>
      <w:r w:rsidRPr="00E20194">
        <w:rPr>
          <w:rFonts w:ascii="Arial" w:eastAsia="Times New Roman" w:hAnsi="Arial" w:cs="Arial"/>
          <w:sz w:val="20"/>
          <w:szCs w:val="20"/>
          <w:lang w:val="en-US" w:eastAsia="tr-TR"/>
        </w:rPr>
        <w:t>)</w:t>
      </w:r>
      <w:r w:rsidR="00B47D67" w:rsidRPr="00E20194">
        <w:rPr>
          <w:rFonts w:ascii="Arial" w:eastAsia="Times New Roman" w:hAnsi="Arial" w:cs="Arial"/>
          <w:sz w:val="20"/>
          <w:szCs w:val="20"/>
          <w:lang w:val="en-US" w:eastAsia="tr-TR"/>
        </w:rPr>
        <w:t>.</w:t>
      </w:r>
    </w:p>
    <w:p w:rsidR="009F19EA" w:rsidRPr="00963677" w:rsidRDefault="00BC322E" w:rsidP="00963677">
      <w:pPr>
        <w:pStyle w:val="ListeParagraf"/>
        <w:numPr>
          <w:ilvl w:val="0"/>
          <w:numId w:val="13"/>
        </w:numPr>
        <w:spacing w:after="0" w:line="240" w:lineRule="auto"/>
        <w:rPr>
          <w:rFonts w:ascii="Arial" w:eastAsia="Times New Roman" w:hAnsi="Arial" w:cs="Arial"/>
          <w:sz w:val="24"/>
          <w:szCs w:val="24"/>
          <w:lang w:val="en-US" w:eastAsia="tr-TR"/>
        </w:rPr>
      </w:pPr>
      <w:r w:rsidRPr="00E20194">
        <w:rPr>
          <w:rFonts w:ascii="Arial" w:eastAsia="Times New Roman" w:hAnsi="Arial" w:cs="Arial"/>
          <w:sz w:val="20"/>
          <w:szCs w:val="20"/>
          <w:lang w:val="en-US" w:eastAsia="tr-TR"/>
        </w:rPr>
        <w:t>Sağlıklı kontrollerde T1 ve T2 yükselmeleri nadirdi ve GGA görülmedi.</w:t>
      </w:r>
      <w:r w:rsidR="00111B6C" w:rsidRPr="00E20194">
        <w:t xml:space="preserve"> </w:t>
      </w:r>
      <w:r w:rsidR="00111B6C" w:rsidRPr="00E20194">
        <w:rPr>
          <w:rFonts w:ascii="Arial" w:eastAsia="Times New Roman" w:hAnsi="Arial" w:cs="Arial"/>
          <w:sz w:val="20"/>
          <w:szCs w:val="20"/>
          <w:lang w:val="en-US" w:eastAsia="tr-TR"/>
        </w:rPr>
        <w:t>Risk faktö</w:t>
      </w:r>
      <w:r w:rsidR="00E20194" w:rsidRPr="00E20194">
        <w:rPr>
          <w:rFonts w:ascii="Arial" w:eastAsia="Times New Roman" w:hAnsi="Arial" w:cs="Arial"/>
          <w:sz w:val="20"/>
          <w:szCs w:val="20"/>
          <w:lang w:val="en-US" w:eastAsia="tr-TR"/>
        </w:rPr>
        <w:t>rü eşleştirilmiş kontrollerde, K</w:t>
      </w:r>
      <w:r w:rsidR="00111B6C" w:rsidRPr="00E20194">
        <w:rPr>
          <w:rFonts w:ascii="Arial" w:eastAsia="Times New Roman" w:hAnsi="Arial" w:cs="Arial"/>
          <w:sz w:val="20"/>
          <w:szCs w:val="20"/>
          <w:lang w:val="en-US" w:eastAsia="tr-TR"/>
        </w:rPr>
        <w:t>OVID-19 grubundan daha düşük sıklıkta olmasına rağmen KMR anormallikleri belirlendi:</w:t>
      </w:r>
      <w:r w:rsidR="00E20194">
        <w:rPr>
          <w:rFonts w:ascii="Arial" w:eastAsia="Times New Roman" w:hAnsi="Arial" w:cs="Arial"/>
          <w:sz w:val="20"/>
          <w:szCs w:val="20"/>
          <w:lang w:val="en-US" w:eastAsia="tr-TR"/>
        </w:rPr>
        <w:t xml:space="preserve"> Y</w:t>
      </w:r>
      <w:r w:rsidR="009F19EA" w:rsidRPr="00E20194">
        <w:rPr>
          <w:rFonts w:ascii="Arial" w:eastAsia="Times New Roman" w:hAnsi="Arial" w:cs="Arial"/>
          <w:sz w:val="20"/>
          <w:szCs w:val="20"/>
          <w:lang w:val="en-US" w:eastAsia="tr-TR"/>
        </w:rPr>
        <w:t xml:space="preserve">üksek doğal T1 </w:t>
      </w:r>
      <w:proofErr w:type="gramStart"/>
      <w:r w:rsidR="009F19EA" w:rsidRPr="00E20194">
        <w:rPr>
          <w:rFonts w:ascii="Arial" w:eastAsia="Times New Roman" w:hAnsi="Arial" w:cs="Arial"/>
          <w:sz w:val="20"/>
          <w:szCs w:val="20"/>
          <w:lang w:val="en-US" w:eastAsia="tr-TR"/>
        </w:rPr>
        <w:t>( %</w:t>
      </w:r>
      <w:proofErr w:type="gramEnd"/>
      <w:r w:rsidR="009F19EA" w:rsidRPr="00E20194">
        <w:rPr>
          <w:rFonts w:ascii="Arial" w:eastAsia="Times New Roman" w:hAnsi="Arial" w:cs="Arial"/>
          <w:sz w:val="20"/>
          <w:szCs w:val="20"/>
          <w:lang w:val="en-US" w:eastAsia="tr-TR"/>
        </w:rPr>
        <w:t>40), yüksek doğal T2 (%9), miyokardiyal GGA (%17) ve perikardiyal GGA ( %15).</w:t>
      </w:r>
    </w:p>
    <w:p w:rsidR="009F19EA" w:rsidRPr="00E20194" w:rsidRDefault="009F19EA" w:rsidP="009F19EA">
      <w:pPr>
        <w:pStyle w:val="ListeParagraf"/>
        <w:numPr>
          <w:ilvl w:val="0"/>
          <w:numId w:val="13"/>
        </w:numPr>
        <w:spacing w:after="0" w:line="240" w:lineRule="auto"/>
        <w:rPr>
          <w:rFonts w:ascii="Arial" w:eastAsia="Times New Roman" w:hAnsi="Arial" w:cs="Arial"/>
          <w:sz w:val="20"/>
          <w:szCs w:val="20"/>
          <w:lang w:val="en-US" w:eastAsia="tr-TR"/>
        </w:rPr>
      </w:pPr>
      <w:r w:rsidRPr="00E20194">
        <w:rPr>
          <w:rFonts w:ascii="Arial" w:eastAsia="Times New Roman" w:hAnsi="Arial" w:cs="Arial"/>
          <w:sz w:val="20"/>
          <w:szCs w:val="20"/>
          <w:lang w:val="en-US" w:eastAsia="tr-TR"/>
        </w:rPr>
        <w:t>Yüksek hs-cTnI, yüksek nativ T1 ve T2, LGE ve LVEF &lt; %50 olan üç hastada endomiyokardiyal biyopsi lenfositik infiltrasyon gösterdi; nekroz tanımlanmadı ve viral genom saptanmadı.</w:t>
      </w:r>
    </w:p>
    <w:p w:rsidR="009F19EA" w:rsidRPr="004D564B" w:rsidRDefault="009F19EA" w:rsidP="009F19EA">
      <w:pPr>
        <w:pStyle w:val="ListeParagraf"/>
        <w:numPr>
          <w:ilvl w:val="0"/>
          <w:numId w:val="13"/>
        </w:numPr>
        <w:spacing w:after="0" w:line="240" w:lineRule="auto"/>
        <w:rPr>
          <w:rFonts w:ascii="Arial" w:eastAsia="Times New Roman" w:hAnsi="Arial" w:cs="Arial"/>
          <w:sz w:val="20"/>
          <w:szCs w:val="20"/>
          <w:lang w:val="en-US" w:eastAsia="tr-TR"/>
        </w:rPr>
      </w:pPr>
      <w:r w:rsidRPr="004D564B">
        <w:rPr>
          <w:rFonts w:ascii="Arial" w:eastAsia="Times New Roman" w:hAnsi="Arial" w:cs="Arial"/>
          <w:sz w:val="20"/>
          <w:szCs w:val="20"/>
          <w:lang w:val="en-US" w:eastAsia="tr-TR"/>
        </w:rPr>
        <w:t>Sağlıklı kontroller ve risk faktörü eşl</w:t>
      </w:r>
      <w:r w:rsidR="00E20194" w:rsidRPr="004D564B">
        <w:rPr>
          <w:rFonts w:ascii="Arial" w:eastAsia="Times New Roman" w:hAnsi="Arial" w:cs="Arial"/>
          <w:sz w:val="20"/>
          <w:szCs w:val="20"/>
          <w:lang w:val="en-US" w:eastAsia="tr-TR"/>
        </w:rPr>
        <w:t>eştirilmiş kontrollere kıyasla K</w:t>
      </w:r>
      <w:r w:rsidRPr="004D564B">
        <w:rPr>
          <w:rFonts w:ascii="Arial" w:eastAsia="Times New Roman" w:hAnsi="Arial" w:cs="Arial"/>
          <w:sz w:val="20"/>
          <w:szCs w:val="20"/>
          <w:lang w:val="en-US" w:eastAsia="tr-TR"/>
        </w:rPr>
        <w:t>OVID-19'dan iyileşen hastalarda</w:t>
      </w:r>
      <w:r w:rsidR="004D564B" w:rsidRPr="004D564B">
        <w:rPr>
          <w:rFonts w:ascii="Arial" w:eastAsia="Times New Roman" w:hAnsi="Arial" w:cs="Arial"/>
          <w:sz w:val="20"/>
          <w:szCs w:val="20"/>
          <w:lang w:val="en-US" w:eastAsia="tr-TR"/>
        </w:rPr>
        <w:t>;</w:t>
      </w:r>
      <w:r w:rsidRPr="004D564B">
        <w:rPr>
          <w:rFonts w:ascii="Arial" w:eastAsia="Times New Roman" w:hAnsi="Arial" w:cs="Arial"/>
          <w:sz w:val="20"/>
          <w:szCs w:val="20"/>
          <w:lang w:val="en-US" w:eastAsia="tr-TR"/>
        </w:rPr>
        <w:t xml:space="preserve"> SV hafif dilate ve SVEF </w:t>
      </w:r>
      <w:proofErr w:type="gramStart"/>
      <w:r w:rsidRPr="004D564B">
        <w:rPr>
          <w:rFonts w:ascii="Arial" w:eastAsia="Times New Roman" w:hAnsi="Arial" w:cs="Arial"/>
          <w:sz w:val="20"/>
          <w:szCs w:val="20"/>
          <w:lang w:val="en-US" w:eastAsia="tr-TR"/>
        </w:rPr>
        <w:t>ve  Sağ</w:t>
      </w:r>
      <w:proofErr w:type="gramEnd"/>
      <w:r w:rsidRPr="004D564B">
        <w:rPr>
          <w:rFonts w:ascii="Arial" w:eastAsia="Times New Roman" w:hAnsi="Arial" w:cs="Arial"/>
          <w:sz w:val="20"/>
          <w:szCs w:val="20"/>
          <w:lang w:val="en-US" w:eastAsia="tr-TR"/>
        </w:rPr>
        <w:t xml:space="preserve"> ventriküler</w:t>
      </w:r>
      <w:r w:rsidR="004D564B" w:rsidRPr="004D564B">
        <w:rPr>
          <w:rFonts w:ascii="Arial" w:eastAsia="Times New Roman" w:hAnsi="Arial" w:cs="Arial"/>
          <w:sz w:val="20"/>
          <w:szCs w:val="20"/>
          <w:lang w:val="en-US" w:eastAsia="tr-TR"/>
        </w:rPr>
        <w:t xml:space="preserve"> EF hafif baskılanmış</w:t>
      </w:r>
      <w:r w:rsidRPr="004D564B">
        <w:rPr>
          <w:rFonts w:ascii="Arial" w:eastAsia="Times New Roman" w:hAnsi="Arial" w:cs="Arial"/>
          <w:sz w:val="20"/>
          <w:szCs w:val="20"/>
          <w:lang w:val="en-US" w:eastAsia="tr-TR"/>
        </w:rPr>
        <w:t xml:space="preserve"> (SVEF için sırasıyla % 60 ve %61; Sağ ventriküler REF için % 60 ve %59)</w:t>
      </w:r>
      <w:r w:rsidR="004D564B" w:rsidRPr="004D564B">
        <w:rPr>
          <w:rFonts w:ascii="Arial" w:eastAsia="Times New Roman" w:hAnsi="Arial" w:cs="Arial"/>
          <w:sz w:val="20"/>
          <w:szCs w:val="20"/>
          <w:lang w:val="en-US" w:eastAsia="tr-TR"/>
        </w:rPr>
        <w:t>.</w:t>
      </w:r>
    </w:p>
    <w:p w:rsidR="00A2087E" w:rsidRDefault="00A2087E" w:rsidP="00817FE9">
      <w:pPr>
        <w:spacing w:after="0" w:line="240" w:lineRule="auto"/>
        <w:rPr>
          <w:rFonts w:ascii="Arial" w:eastAsia="Times New Roman" w:hAnsi="Arial" w:cs="Arial"/>
          <w:b/>
          <w:bCs/>
          <w:color w:val="232323"/>
          <w:sz w:val="24"/>
          <w:szCs w:val="24"/>
          <w:lang w:val="en-US" w:eastAsia="tr-TR"/>
        </w:rPr>
      </w:pPr>
    </w:p>
    <w:p w:rsidR="00963677" w:rsidRPr="00963677" w:rsidRDefault="00335DBD" w:rsidP="00817FE9">
      <w:pPr>
        <w:spacing w:after="0" w:line="240" w:lineRule="auto"/>
        <w:rPr>
          <w:rFonts w:ascii="Arial" w:eastAsia="Times New Roman" w:hAnsi="Arial" w:cs="Arial"/>
          <w:b/>
          <w:bCs/>
          <w:sz w:val="24"/>
          <w:szCs w:val="24"/>
          <w:lang w:val="en-US" w:eastAsia="tr-TR"/>
        </w:rPr>
      </w:pPr>
      <w:r w:rsidRPr="00963677">
        <w:rPr>
          <w:rFonts w:ascii="Times New Roman" w:eastAsia="Times New Roman" w:hAnsi="Times New Roman" w:cs="Times New Roman"/>
          <w:b/>
          <w:bCs/>
          <w:sz w:val="28"/>
          <w:szCs w:val="28"/>
          <w:lang w:val="en-US" w:eastAsia="tr-TR"/>
        </w:rPr>
        <w:t>Atletlerde</w:t>
      </w:r>
      <w:r w:rsidR="00963677" w:rsidRPr="00963677">
        <w:rPr>
          <w:rFonts w:ascii="Times New Roman" w:eastAsia="Times New Roman" w:hAnsi="Times New Roman" w:cs="Times New Roman"/>
          <w:b/>
          <w:bCs/>
          <w:sz w:val="28"/>
          <w:szCs w:val="28"/>
          <w:lang w:val="en-US" w:eastAsia="tr-TR"/>
        </w:rPr>
        <w:t>:</w:t>
      </w:r>
    </w:p>
    <w:p w:rsidR="00335DBD" w:rsidRDefault="004D564B" w:rsidP="00817FE9">
      <w:pPr>
        <w:spacing w:after="0" w:line="240" w:lineRule="auto"/>
        <w:rPr>
          <w:rFonts w:ascii="Arial" w:eastAsia="Times New Roman" w:hAnsi="Arial" w:cs="Arial"/>
          <w:b/>
          <w:bCs/>
          <w:color w:val="232323"/>
          <w:sz w:val="24"/>
          <w:szCs w:val="24"/>
          <w:lang w:val="en-US" w:eastAsia="tr-TR"/>
        </w:rPr>
      </w:pPr>
      <w:r w:rsidRPr="004D564B">
        <w:rPr>
          <w:rFonts w:ascii="Arial" w:eastAsia="Times New Roman" w:hAnsi="Arial" w:cs="Arial"/>
          <w:bCs/>
          <w:sz w:val="20"/>
          <w:szCs w:val="20"/>
          <w:lang w:val="en-US" w:eastAsia="tr-TR"/>
        </w:rPr>
        <w:t>K</w:t>
      </w:r>
      <w:r w:rsidR="00335DBD" w:rsidRPr="004D564B">
        <w:rPr>
          <w:rFonts w:ascii="Arial" w:eastAsia="Times New Roman" w:hAnsi="Arial" w:cs="Arial"/>
          <w:bCs/>
          <w:sz w:val="20"/>
          <w:szCs w:val="20"/>
          <w:lang w:val="en-US" w:eastAsia="tr-TR"/>
        </w:rPr>
        <w:t>OVID-19'dan iyileşen sporcular arasında da KMR bulguları bildirilmiştir</w:t>
      </w:r>
      <w:r w:rsidR="00335DBD" w:rsidRPr="004D564B">
        <w:rPr>
          <w:rFonts w:ascii="Arial" w:eastAsia="Times New Roman" w:hAnsi="Arial" w:cs="Arial"/>
          <w:b/>
          <w:bCs/>
          <w:sz w:val="20"/>
          <w:szCs w:val="20"/>
          <w:vertAlign w:val="superscript"/>
          <w:lang w:val="en-US" w:eastAsia="tr-TR"/>
        </w:rPr>
        <w:t>78- 81</w:t>
      </w:r>
      <w:r w:rsidR="00335DBD" w:rsidRPr="004D564B">
        <w:rPr>
          <w:rFonts w:ascii="Arial" w:eastAsia="Times New Roman" w:hAnsi="Arial" w:cs="Arial"/>
          <w:bCs/>
          <w:sz w:val="20"/>
          <w:szCs w:val="20"/>
          <w:lang w:val="en-US" w:eastAsia="tr-TR"/>
        </w:rPr>
        <w:t>.</w:t>
      </w:r>
      <w:r w:rsidR="00335DBD" w:rsidRPr="004D564B">
        <w:t xml:space="preserve"> </w:t>
      </w:r>
      <w:r w:rsidR="00335DBD" w:rsidRPr="004D564B">
        <w:rPr>
          <w:rFonts w:ascii="Arial" w:eastAsia="Times New Roman" w:hAnsi="Arial" w:cs="Arial"/>
          <w:bCs/>
          <w:sz w:val="20"/>
          <w:szCs w:val="20"/>
          <w:lang w:val="en-US" w:eastAsia="tr-TR"/>
        </w:rPr>
        <w:t xml:space="preserve">KMR bulguları spesifik olmadığı ve endomiyokardiyal biyopsi verileri rapor </w:t>
      </w:r>
      <w:proofErr w:type="gramStart"/>
      <w:r w:rsidR="00335DBD" w:rsidRPr="004D564B">
        <w:rPr>
          <w:rFonts w:ascii="Arial" w:eastAsia="Times New Roman" w:hAnsi="Arial" w:cs="Arial"/>
          <w:bCs/>
          <w:sz w:val="20"/>
          <w:szCs w:val="20"/>
          <w:lang w:val="en-US" w:eastAsia="tr-TR"/>
        </w:rPr>
        <w:t>edilmediğinden  bu</w:t>
      </w:r>
      <w:proofErr w:type="gramEnd"/>
      <w:r w:rsidR="00335DBD" w:rsidRPr="004D564B">
        <w:rPr>
          <w:rFonts w:ascii="Arial" w:eastAsia="Times New Roman" w:hAnsi="Arial" w:cs="Arial"/>
          <w:bCs/>
          <w:sz w:val="20"/>
          <w:szCs w:val="20"/>
          <w:lang w:val="en-US" w:eastAsia="tr-TR"/>
        </w:rPr>
        <w:t xml:space="preserve"> bulguların klinik önemi belirsizdir.</w:t>
      </w:r>
      <w:r w:rsidR="00A67B6B" w:rsidRPr="004D564B">
        <w:t xml:space="preserve"> </w:t>
      </w:r>
      <w:r w:rsidRPr="004D564B">
        <w:rPr>
          <w:rFonts w:ascii="Arial" w:hAnsi="Arial" w:cs="Arial"/>
          <w:sz w:val="20"/>
          <w:szCs w:val="20"/>
        </w:rPr>
        <w:t>Çalışmalar, önceden K</w:t>
      </w:r>
      <w:r w:rsidR="00D60C2E" w:rsidRPr="004D564B">
        <w:rPr>
          <w:rFonts w:ascii="Arial" w:hAnsi="Arial" w:cs="Arial"/>
          <w:sz w:val="20"/>
          <w:szCs w:val="20"/>
        </w:rPr>
        <w:t>OVID-19</w:t>
      </w:r>
      <w:r w:rsidR="00B702CD" w:rsidRPr="004D564B">
        <w:rPr>
          <w:rFonts w:ascii="Arial" w:hAnsi="Arial" w:cs="Arial"/>
          <w:sz w:val="20"/>
          <w:szCs w:val="20"/>
        </w:rPr>
        <w:t xml:space="preserve"> enfeksiyonu olmayan sağlıklı er</w:t>
      </w:r>
      <w:r w:rsidR="00D60C2E" w:rsidRPr="004D564B">
        <w:rPr>
          <w:rFonts w:ascii="Arial" w:hAnsi="Arial" w:cs="Arial"/>
          <w:sz w:val="20"/>
          <w:szCs w:val="20"/>
        </w:rPr>
        <w:t xml:space="preserve">işkin sporcuların </w:t>
      </w:r>
      <w:r w:rsidRPr="004D564B">
        <w:rPr>
          <w:rFonts w:ascii="Arial" w:hAnsi="Arial" w:cs="Arial"/>
          <w:sz w:val="20"/>
          <w:szCs w:val="20"/>
        </w:rPr>
        <w:t>küçük bir bölümünde (az sayıda)</w:t>
      </w:r>
      <w:r w:rsidR="00D60C2E" w:rsidRPr="004D564B">
        <w:rPr>
          <w:rFonts w:ascii="Arial" w:hAnsi="Arial" w:cs="Arial"/>
          <w:sz w:val="20"/>
          <w:szCs w:val="20"/>
        </w:rPr>
        <w:t xml:space="preserve"> GGA </w:t>
      </w:r>
      <w:proofErr w:type="gramStart"/>
      <w:r w:rsidR="00D60C2E" w:rsidRPr="004D564B">
        <w:rPr>
          <w:rFonts w:ascii="Arial" w:hAnsi="Arial" w:cs="Arial"/>
          <w:sz w:val="20"/>
          <w:szCs w:val="20"/>
        </w:rPr>
        <w:t>dahil</w:t>
      </w:r>
      <w:proofErr w:type="gramEnd"/>
      <w:r w:rsidR="00D60C2E" w:rsidRPr="004D564B">
        <w:rPr>
          <w:rFonts w:ascii="Arial" w:hAnsi="Arial" w:cs="Arial"/>
          <w:sz w:val="20"/>
          <w:szCs w:val="20"/>
        </w:rPr>
        <w:t xml:space="preserve"> olmak üzere KMR bulgularını tanımlamıştır</w:t>
      </w:r>
      <w:r w:rsidR="00B702CD" w:rsidRPr="00B702CD">
        <w:rPr>
          <w:rFonts w:ascii="Arial" w:hAnsi="Arial" w:cs="Arial"/>
          <w:color w:val="FF0000"/>
          <w:sz w:val="20"/>
          <w:szCs w:val="20"/>
          <w:vertAlign w:val="superscript"/>
        </w:rPr>
        <w:t>82- 85</w:t>
      </w:r>
      <w:r w:rsidR="00D60C2E" w:rsidRPr="00B702CD">
        <w:rPr>
          <w:rFonts w:ascii="Arial" w:hAnsi="Arial" w:cs="Arial"/>
          <w:color w:val="4472C4" w:themeColor="accent5"/>
          <w:sz w:val="20"/>
          <w:szCs w:val="20"/>
        </w:rPr>
        <w:t>.</w:t>
      </w:r>
    </w:p>
    <w:p w:rsidR="00A2087E" w:rsidRDefault="00A2087E" w:rsidP="00817FE9">
      <w:pPr>
        <w:spacing w:after="0" w:line="240" w:lineRule="auto"/>
        <w:ind w:left="1320"/>
        <w:rPr>
          <w:rFonts w:ascii="Times New Roman" w:eastAsia="Times New Roman" w:hAnsi="Times New Roman" w:cs="Times New Roman"/>
          <w:color w:val="232323"/>
          <w:sz w:val="18"/>
          <w:szCs w:val="18"/>
          <w:lang w:val="en-US" w:eastAsia="tr-TR"/>
        </w:rPr>
      </w:pPr>
    </w:p>
    <w:p w:rsidR="00B702CD" w:rsidRDefault="00B702CD" w:rsidP="00817FE9">
      <w:pPr>
        <w:spacing w:after="0" w:line="240" w:lineRule="auto"/>
        <w:ind w:left="1320"/>
        <w:rPr>
          <w:rFonts w:ascii="Times New Roman" w:eastAsia="Times New Roman" w:hAnsi="Times New Roman" w:cs="Times New Roman"/>
          <w:color w:val="232323"/>
          <w:sz w:val="18"/>
          <w:szCs w:val="18"/>
          <w:lang w:val="en-US" w:eastAsia="tr-TR"/>
        </w:rPr>
      </w:pPr>
    </w:p>
    <w:p w:rsidR="00332493" w:rsidRDefault="00B702CD" w:rsidP="00963677">
      <w:pPr>
        <w:spacing w:after="0" w:line="240" w:lineRule="auto"/>
        <w:rPr>
          <w:rFonts w:ascii="Arial" w:eastAsia="Times New Roman" w:hAnsi="Arial" w:cs="Arial"/>
          <w:color w:val="0070C0"/>
          <w:sz w:val="20"/>
          <w:szCs w:val="20"/>
          <w:lang w:val="en-US" w:eastAsia="tr-TR"/>
        </w:rPr>
      </w:pPr>
      <w:r w:rsidRPr="004D564B">
        <w:rPr>
          <w:rFonts w:ascii="Times New Roman" w:eastAsia="Times New Roman" w:hAnsi="Times New Roman" w:cs="Times New Roman"/>
          <w:b/>
          <w:i/>
          <w:sz w:val="28"/>
          <w:szCs w:val="28"/>
          <w:lang w:val="en-US" w:eastAsia="tr-TR"/>
        </w:rPr>
        <w:t xml:space="preserve">Üniversiteli atletler - </w:t>
      </w:r>
      <w:r w:rsidRPr="004D564B">
        <w:rPr>
          <w:rFonts w:ascii="Arial" w:eastAsia="Times New Roman" w:hAnsi="Arial" w:cs="Arial"/>
          <w:sz w:val="20"/>
          <w:szCs w:val="20"/>
          <w:lang w:val="en-US" w:eastAsia="tr-TR"/>
        </w:rPr>
        <w:t xml:space="preserve">COVID-19'dan iyileşen üniversiteli atletlerde KMR anormalliklerini tespit eden </w:t>
      </w:r>
      <w:r w:rsidR="004D564B" w:rsidRPr="004D564B">
        <w:rPr>
          <w:rFonts w:ascii="Arial" w:eastAsia="Times New Roman" w:hAnsi="Arial" w:cs="Arial"/>
          <w:sz w:val="20"/>
          <w:szCs w:val="20"/>
          <w:lang w:val="en-US" w:eastAsia="tr-TR"/>
        </w:rPr>
        <w:t>k</w:t>
      </w:r>
      <w:r w:rsidRPr="004D564B">
        <w:rPr>
          <w:rFonts w:ascii="Arial" w:eastAsia="Times New Roman" w:hAnsi="Arial" w:cs="Arial"/>
          <w:sz w:val="20"/>
          <w:szCs w:val="20"/>
          <w:lang w:val="en-US" w:eastAsia="tr-TR"/>
        </w:rPr>
        <w:t>üçük çalışmalardan sonra</w:t>
      </w:r>
      <w:r w:rsidR="00FB6292" w:rsidRPr="00FB6292">
        <w:rPr>
          <w:rFonts w:ascii="Arial" w:eastAsia="Times New Roman" w:hAnsi="Arial" w:cs="Arial"/>
          <w:b/>
          <w:color w:val="FF0000"/>
          <w:sz w:val="20"/>
          <w:szCs w:val="20"/>
          <w:vertAlign w:val="superscript"/>
          <w:lang w:val="en-US" w:eastAsia="tr-TR"/>
        </w:rPr>
        <w:t>78</w:t>
      </w:r>
      <w:proofErr w:type="gramStart"/>
      <w:r w:rsidR="00FB6292" w:rsidRPr="00FB6292">
        <w:rPr>
          <w:rFonts w:ascii="Arial" w:eastAsia="Times New Roman" w:hAnsi="Arial" w:cs="Arial"/>
          <w:b/>
          <w:color w:val="FF0000"/>
          <w:sz w:val="20"/>
          <w:szCs w:val="20"/>
          <w:vertAlign w:val="superscript"/>
          <w:lang w:val="en-US" w:eastAsia="tr-TR"/>
        </w:rPr>
        <w:t>,85</w:t>
      </w:r>
      <w:proofErr w:type="gramEnd"/>
      <w:r w:rsidR="00FB6292">
        <w:rPr>
          <w:rFonts w:ascii="Arial" w:eastAsia="Times New Roman" w:hAnsi="Arial" w:cs="Arial"/>
          <w:color w:val="0070C0"/>
          <w:sz w:val="20"/>
          <w:szCs w:val="20"/>
          <w:lang w:val="en-US" w:eastAsia="tr-TR"/>
        </w:rPr>
        <w:t xml:space="preserve">, </w:t>
      </w:r>
      <w:r w:rsidR="00FB6292" w:rsidRPr="0085227A">
        <w:rPr>
          <w:rFonts w:ascii="Arial" w:eastAsia="Times New Roman" w:hAnsi="Arial" w:cs="Arial"/>
          <w:sz w:val="20"/>
          <w:szCs w:val="20"/>
          <w:lang w:val="en-US" w:eastAsia="tr-TR"/>
        </w:rPr>
        <w:t>daha büyük bir çalışma, klinik olarak şüphelenilen miyokardit ile uyumlu KMR bulgula</w:t>
      </w:r>
      <w:r w:rsidR="00080C8A" w:rsidRPr="0085227A">
        <w:rPr>
          <w:rFonts w:ascii="Arial" w:eastAsia="Times New Roman" w:hAnsi="Arial" w:cs="Arial"/>
          <w:sz w:val="20"/>
          <w:szCs w:val="20"/>
          <w:lang w:val="en-US" w:eastAsia="tr-TR"/>
        </w:rPr>
        <w:t>rının nadir olduğunu bulmuştur</w:t>
      </w:r>
      <w:r w:rsidR="00080C8A">
        <w:rPr>
          <w:rFonts w:ascii="Arial" w:eastAsia="Times New Roman" w:hAnsi="Arial" w:cs="Arial"/>
          <w:color w:val="0070C0"/>
          <w:sz w:val="20"/>
          <w:szCs w:val="20"/>
          <w:lang w:val="en-US" w:eastAsia="tr-TR"/>
        </w:rPr>
        <w:t xml:space="preserve"> </w:t>
      </w:r>
      <w:r w:rsidR="00080C8A" w:rsidRPr="00080C8A">
        <w:rPr>
          <w:rFonts w:ascii="Arial" w:eastAsia="Times New Roman" w:hAnsi="Arial" w:cs="Arial"/>
          <w:b/>
          <w:color w:val="FF0000"/>
          <w:sz w:val="20"/>
          <w:szCs w:val="20"/>
          <w:vertAlign w:val="superscript"/>
          <w:lang w:val="en-US" w:eastAsia="tr-TR"/>
        </w:rPr>
        <w:t>80</w:t>
      </w:r>
      <w:r w:rsidR="00FB6292" w:rsidRPr="00FB6292">
        <w:rPr>
          <w:rFonts w:ascii="Arial" w:eastAsia="Times New Roman" w:hAnsi="Arial" w:cs="Arial"/>
          <w:color w:val="0070C0"/>
          <w:sz w:val="20"/>
          <w:szCs w:val="20"/>
          <w:lang w:val="en-US" w:eastAsia="tr-TR"/>
        </w:rPr>
        <w:t>.</w:t>
      </w:r>
    </w:p>
    <w:p w:rsidR="00B34651" w:rsidRPr="00963677" w:rsidRDefault="00080C8A" w:rsidP="00963677">
      <w:pPr>
        <w:pStyle w:val="ListeParagraf"/>
        <w:numPr>
          <w:ilvl w:val="0"/>
          <w:numId w:val="25"/>
        </w:numPr>
        <w:spacing w:after="0" w:line="240" w:lineRule="auto"/>
        <w:rPr>
          <w:rFonts w:ascii="Arial" w:eastAsia="Times New Roman" w:hAnsi="Arial" w:cs="Arial"/>
          <w:color w:val="0070C0"/>
          <w:sz w:val="20"/>
          <w:szCs w:val="20"/>
          <w:lang w:val="en-US" w:eastAsia="tr-TR"/>
        </w:rPr>
      </w:pPr>
      <w:r w:rsidRPr="00332493">
        <w:rPr>
          <w:rFonts w:ascii="Arial" w:eastAsia="Times New Roman" w:hAnsi="Arial" w:cs="Arial"/>
          <w:sz w:val="20"/>
          <w:szCs w:val="20"/>
          <w:lang w:val="en-US" w:eastAsia="tr-TR"/>
        </w:rPr>
        <w:t xml:space="preserve">145 üniversite öğrencisi atlet (ortalama yaş 20; yüzde 74 erkek) üzerinde </w:t>
      </w:r>
      <w:r w:rsidR="0085227A" w:rsidRPr="00332493">
        <w:rPr>
          <w:rFonts w:ascii="Arial" w:eastAsia="Times New Roman" w:hAnsi="Arial" w:cs="Arial"/>
          <w:sz w:val="20"/>
          <w:szCs w:val="20"/>
          <w:lang w:val="en-US" w:eastAsia="tr-TR"/>
        </w:rPr>
        <w:t>yapılan bir çalışmada, pozitif K</w:t>
      </w:r>
      <w:r w:rsidRPr="00332493">
        <w:rPr>
          <w:rFonts w:ascii="Arial" w:eastAsia="Times New Roman" w:hAnsi="Arial" w:cs="Arial"/>
          <w:sz w:val="20"/>
          <w:szCs w:val="20"/>
          <w:lang w:val="en-US" w:eastAsia="tr-TR"/>
        </w:rPr>
        <w:t xml:space="preserve">OVID-19 testlerinden ortalama 15 gün sonra KMR muayenesi yapıldı </w:t>
      </w:r>
      <w:r w:rsidRPr="00332493">
        <w:rPr>
          <w:rFonts w:ascii="Arial" w:eastAsia="Times New Roman" w:hAnsi="Arial" w:cs="Arial"/>
          <w:b/>
          <w:color w:val="FF0000"/>
          <w:sz w:val="20"/>
          <w:szCs w:val="20"/>
          <w:vertAlign w:val="superscript"/>
          <w:lang w:val="en-US" w:eastAsia="tr-TR"/>
        </w:rPr>
        <w:t>80</w:t>
      </w:r>
      <w:r w:rsidRPr="00332493">
        <w:rPr>
          <w:rFonts w:ascii="Arial" w:eastAsia="Times New Roman" w:hAnsi="Arial" w:cs="Arial"/>
          <w:color w:val="0070C0"/>
          <w:sz w:val="20"/>
          <w:szCs w:val="20"/>
          <w:lang w:val="en-US" w:eastAsia="tr-TR"/>
        </w:rPr>
        <w:t>.</w:t>
      </w:r>
      <w:r w:rsidRPr="00080C8A">
        <w:t xml:space="preserve"> </w:t>
      </w:r>
      <w:r w:rsidR="0085227A" w:rsidRPr="00332493">
        <w:rPr>
          <w:rFonts w:ascii="Arial" w:eastAsia="Times New Roman" w:hAnsi="Arial" w:cs="Arial"/>
          <w:sz w:val="20"/>
          <w:szCs w:val="20"/>
          <w:lang w:val="en-US" w:eastAsia="tr-TR"/>
        </w:rPr>
        <w:t>Çoğu hasta, akut K</w:t>
      </w:r>
      <w:r w:rsidRPr="00332493">
        <w:rPr>
          <w:rFonts w:ascii="Arial" w:eastAsia="Times New Roman" w:hAnsi="Arial" w:cs="Arial"/>
          <w:sz w:val="20"/>
          <w:szCs w:val="20"/>
          <w:lang w:val="en-US" w:eastAsia="tr-TR"/>
        </w:rPr>
        <w:t xml:space="preserve">OVID-19 enfeksiyonu sırasında hafif, orta şiddette semptomlu </w:t>
      </w:r>
      <w:r w:rsidR="0085227A" w:rsidRPr="00332493">
        <w:rPr>
          <w:rFonts w:ascii="Arial" w:eastAsia="Times New Roman" w:hAnsi="Arial" w:cs="Arial"/>
          <w:sz w:val="20"/>
          <w:szCs w:val="20"/>
          <w:lang w:val="en-US" w:eastAsia="tr-TR"/>
        </w:rPr>
        <w:t>veya tamamen semptomsuzdu</w:t>
      </w:r>
      <w:r w:rsidRPr="00332493">
        <w:rPr>
          <w:rFonts w:ascii="Arial" w:eastAsia="Times New Roman" w:hAnsi="Arial" w:cs="Arial"/>
          <w:sz w:val="20"/>
          <w:szCs w:val="20"/>
          <w:lang w:val="en-US" w:eastAsia="tr-TR"/>
        </w:rPr>
        <w:t>.</w:t>
      </w:r>
      <w:r w:rsidRPr="00332493">
        <w:t xml:space="preserve"> </w:t>
      </w:r>
      <w:r w:rsidRPr="00332493">
        <w:rPr>
          <w:rFonts w:ascii="Arial" w:eastAsia="Times New Roman" w:hAnsi="Arial" w:cs="Arial"/>
          <w:sz w:val="20"/>
          <w:szCs w:val="20"/>
          <w:lang w:val="en-US" w:eastAsia="tr-TR"/>
        </w:rPr>
        <w:t>İki hastada (yüzde 1</w:t>
      </w:r>
      <w:proofErr w:type="gramStart"/>
      <w:r w:rsidRPr="00332493">
        <w:rPr>
          <w:rFonts w:ascii="Arial" w:eastAsia="Times New Roman" w:hAnsi="Arial" w:cs="Arial"/>
          <w:sz w:val="20"/>
          <w:szCs w:val="20"/>
          <w:lang w:val="en-US" w:eastAsia="tr-TR"/>
        </w:rPr>
        <w:t>,4</w:t>
      </w:r>
      <w:proofErr w:type="gramEnd"/>
      <w:r w:rsidRPr="00332493">
        <w:rPr>
          <w:rFonts w:ascii="Arial" w:eastAsia="Times New Roman" w:hAnsi="Arial" w:cs="Arial"/>
          <w:sz w:val="20"/>
          <w:szCs w:val="20"/>
          <w:lang w:val="en-US" w:eastAsia="tr-TR"/>
        </w:rPr>
        <w:t>) klinik olarak şüphelenilen miyokardit için güncellenmiş ‘</w:t>
      </w:r>
      <w:r w:rsidRPr="00332493">
        <w:rPr>
          <w:rFonts w:ascii="Arial" w:eastAsia="Times New Roman" w:hAnsi="Arial" w:cs="Arial"/>
          <w:i/>
          <w:sz w:val="20"/>
          <w:szCs w:val="20"/>
          <w:lang w:val="en-US" w:eastAsia="tr-TR"/>
        </w:rPr>
        <w:t>Lake Louise’</w:t>
      </w:r>
      <w:r w:rsidRPr="00332493">
        <w:rPr>
          <w:rFonts w:ascii="Arial" w:eastAsia="Times New Roman" w:hAnsi="Arial" w:cs="Arial"/>
          <w:sz w:val="20"/>
          <w:szCs w:val="20"/>
          <w:lang w:val="en-US" w:eastAsia="tr-TR"/>
        </w:rPr>
        <w:t xml:space="preserve"> kriterleriyle uyumlu bulgular vardı</w:t>
      </w:r>
      <w:r w:rsidR="0061529D" w:rsidRPr="00332493">
        <w:rPr>
          <w:rFonts w:ascii="Arial" w:eastAsia="Times New Roman" w:hAnsi="Arial" w:cs="Arial"/>
          <w:sz w:val="20"/>
          <w:szCs w:val="20"/>
          <w:lang w:val="en-US" w:eastAsia="tr-TR"/>
        </w:rPr>
        <w:t>.</w:t>
      </w:r>
      <w:r w:rsidR="0061529D" w:rsidRPr="00332493">
        <w:rPr>
          <w:rFonts w:ascii="Arial" w:eastAsia="Times New Roman" w:hAnsi="Arial" w:cs="Arial"/>
          <w:color w:val="0070C0"/>
          <w:sz w:val="20"/>
          <w:szCs w:val="20"/>
          <w:lang w:val="en-US" w:eastAsia="tr-TR"/>
        </w:rPr>
        <w:t xml:space="preserve"> </w:t>
      </w:r>
      <w:r w:rsidR="0061529D" w:rsidRPr="00332493">
        <w:rPr>
          <w:rFonts w:ascii="Arial" w:eastAsia="Times New Roman" w:hAnsi="Arial" w:cs="Arial"/>
          <w:sz w:val="20"/>
          <w:szCs w:val="20"/>
          <w:lang w:val="en-US" w:eastAsia="tr-TR"/>
        </w:rPr>
        <w:t xml:space="preserve">Bu hastalardan birinde yamalı midmiyokardiyal ve subepikardiyal </w:t>
      </w:r>
      <w:proofErr w:type="gramStart"/>
      <w:r w:rsidR="0061529D" w:rsidRPr="00332493">
        <w:rPr>
          <w:rFonts w:ascii="Arial" w:eastAsia="Times New Roman" w:hAnsi="Arial" w:cs="Arial"/>
          <w:sz w:val="20"/>
          <w:szCs w:val="20"/>
          <w:lang w:val="en-US" w:eastAsia="tr-TR"/>
        </w:rPr>
        <w:t>GGA  ile</w:t>
      </w:r>
      <w:proofErr w:type="gramEnd"/>
      <w:r w:rsidR="0061529D" w:rsidRPr="00332493">
        <w:rPr>
          <w:rFonts w:ascii="Arial" w:eastAsia="Times New Roman" w:hAnsi="Arial" w:cs="Arial"/>
          <w:sz w:val="20"/>
          <w:szCs w:val="20"/>
          <w:lang w:val="en-US" w:eastAsia="tr-TR"/>
        </w:rPr>
        <w:t xml:space="preserve"> ilişkili iyüksek T2 ağırlıklı sinyal, geçici troponin I yükselmesi ve perikardiyal artış vardı.</w:t>
      </w:r>
      <w:r w:rsidR="0085410B" w:rsidRPr="00332493">
        <w:t xml:space="preserve"> </w:t>
      </w:r>
      <w:r w:rsidR="0085410B" w:rsidRPr="00332493">
        <w:rPr>
          <w:rFonts w:ascii="Arial" w:eastAsia="Times New Roman" w:hAnsi="Arial" w:cs="Arial"/>
          <w:sz w:val="20"/>
          <w:szCs w:val="20"/>
          <w:lang w:val="en-US" w:eastAsia="tr-TR"/>
        </w:rPr>
        <w:t>İkinci hastanın KMR incelemesinde alt bazal SV duvarında 1 cm'lik hafif epikardiyal GGA odağı ve buna karşılık gelen yüksek T2 ağırlıklı sinyal görüldü;</w:t>
      </w:r>
      <w:r w:rsidR="0085410B" w:rsidRPr="00332493">
        <w:t xml:space="preserve"> </w:t>
      </w:r>
      <w:r w:rsidR="0085410B" w:rsidRPr="00332493">
        <w:rPr>
          <w:rFonts w:ascii="Arial" w:eastAsia="Times New Roman" w:hAnsi="Arial" w:cs="Arial"/>
          <w:sz w:val="20"/>
          <w:szCs w:val="20"/>
          <w:lang w:val="en-US" w:eastAsia="tr-TR"/>
        </w:rPr>
        <w:t>inferiyor sağ ventrikül</w:t>
      </w:r>
      <w:r w:rsidR="00332493" w:rsidRPr="00332493">
        <w:rPr>
          <w:rFonts w:ascii="Arial" w:eastAsia="Times New Roman" w:hAnsi="Arial" w:cs="Arial"/>
          <w:sz w:val="20"/>
          <w:szCs w:val="20"/>
          <w:lang w:val="en-US" w:eastAsia="tr-TR"/>
        </w:rPr>
        <w:t xml:space="preserve"> sokulan ek </w:t>
      </w:r>
      <w:r w:rsidR="0085410B" w:rsidRPr="00332493">
        <w:rPr>
          <w:rFonts w:ascii="Arial" w:eastAsia="Times New Roman" w:hAnsi="Arial" w:cs="Arial"/>
          <w:sz w:val="20"/>
          <w:szCs w:val="20"/>
          <w:lang w:val="en-US" w:eastAsia="tr-TR"/>
        </w:rPr>
        <w:t xml:space="preserve"> küçük </w:t>
      </w:r>
      <w:r w:rsidR="00332493" w:rsidRPr="00332493">
        <w:rPr>
          <w:rFonts w:ascii="Arial" w:eastAsia="Times New Roman" w:hAnsi="Arial" w:cs="Arial"/>
          <w:sz w:val="20"/>
          <w:szCs w:val="20"/>
          <w:lang w:val="en-US" w:eastAsia="tr-TR"/>
        </w:rPr>
        <w:t xml:space="preserve">bir </w:t>
      </w:r>
      <w:r w:rsidR="0085410B" w:rsidRPr="00332493">
        <w:rPr>
          <w:rFonts w:ascii="Arial" w:eastAsia="Times New Roman" w:hAnsi="Arial" w:cs="Arial"/>
          <w:sz w:val="20"/>
          <w:szCs w:val="20"/>
          <w:lang w:val="en-US" w:eastAsia="tr-TR"/>
        </w:rPr>
        <w:t>spesifik olmayan GGA odağı tespit edildi.</w:t>
      </w:r>
      <w:r w:rsidR="0085410B" w:rsidRPr="00332493">
        <w:t xml:space="preserve"> </w:t>
      </w:r>
      <w:r w:rsidR="0085410B" w:rsidRPr="00332493">
        <w:rPr>
          <w:rFonts w:ascii="Arial" w:eastAsia="Times New Roman" w:hAnsi="Arial" w:cs="Arial"/>
          <w:sz w:val="20"/>
          <w:szCs w:val="20"/>
          <w:lang w:val="en-US" w:eastAsia="tr-TR"/>
        </w:rPr>
        <w:t>Endomiyokardiyal biyopsi verisi mevcut değildi.</w:t>
      </w:r>
      <w:r w:rsidR="0085410B" w:rsidRPr="00332493">
        <w:rPr>
          <w:rFonts w:ascii="Arial" w:eastAsia="Times New Roman" w:hAnsi="Arial" w:cs="Arial"/>
          <w:color w:val="0070C0"/>
          <w:sz w:val="20"/>
          <w:szCs w:val="20"/>
          <w:lang w:val="en-US" w:eastAsia="tr-TR"/>
        </w:rPr>
        <w:t xml:space="preserve"> </w:t>
      </w:r>
      <w:r w:rsidR="0085410B" w:rsidRPr="00963677">
        <w:rPr>
          <w:rFonts w:ascii="Arial" w:eastAsia="Times New Roman" w:hAnsi="Arial" w:cs="Arial"/>
          <w:sz w:val="20"/>
          <w:szCs w:val="20"/>
          <w:lang w:val="en-US" w:eastAsia="tr-TR"/>
        </w:rPr>
        <w:t>40 hastada (yüzde 27</w:t>
      </w:r>
      <w:proofErr w:type="gramStart"/>
      <w:r w:rsidR="0085410B" w:rsidRPr="00963677">
        <w:rPr>
          <w:rFonts w:ascii="Arial" w:eastAsia="Times New Roman" w:hAnsi="Arial" w:cs="Arial"/>
          <w:sz w:val="20"/>
          <w:szCs w:val="20"/>
          <w:lang w:val="en-US" w:eastAsia="tr-TR"/>
        </w:rPr>
        <w:t>,6</w:t>
      </w:r>
      <w:proofErr w:type="gramEnd"/>
      <w:r w:rsidR="0085410B" w:rsidRPr="00963677">
        <w:rPr>
          <w:rFonts w:ascii="Arial" w:eastAsia="Times New Roman" w:hAnsi="Arial" w:cs="Arial"/>
          <w:sz w:val="20"/>
          <w:szCs w:val="20"/>
          <w:lang w:val="en-US" w:eastAsia="tr-TR"/>
        </w:rPr>
        <w:t>) küçük, spesifik olmayan GGA odakları vardı.</w:t>
      </w:r>
    </w:p>
    <w:p w:rsidR="00B34651" w:rsidRPr="00332493" w:rsidRDefault="00332493" w:rsidP="00332493">
      <w:pPr>
        <w:pStyle w:val="ListeParagraf"/>
        <w:numPr>
          <w:ilvl w:val="0"/>
          <w:numId w:val="25"/>
        </w:numPr>
        <w:spacing w:after="0" w:line="240" w:lineRule="auto"/>
        <w:rPr>
          <w:rFonts w:ascii="Arial" w:eastAsia="Times New Roman" w:hAnsi="Arial" w:cs="Arial"/>
          <w:color w:val="0070C0"/>
          <w:sz w:val="20"/>
          <w:szCs w:val="20"/>
          <w:lang w:val="en-US" w:eastAsia="tr-TR"/>
        </w:rPr>
      </w:pPr>
      <w:r w:rsidRPr="00332493">
        <w:rPr>
          <w:rFonts w:ascii="Arial" w:eastAsia="Times New Roman" w:hAnsi="Arial" w:cs="Arial"/>
          <w:sz w:val="20"/>
          <w:szCs w:val="20"/>
          <w:lang w:val="en-US" w:eastAsia="tr-TR"/>
        </w:rPr>
        <w:t>26 yarışan</w:t>
      </w:r>
      <w:r w:rsidR="007649CE" w:rsidRPr="00332493">
        <w:rPr>
          <w:rFonts w:ascii="Arial" w:eastAsia="Times New Roman" w:hAnsi="Arial" w:cs="Arial"/>
          <w:sz w:val="20"/>
          <w:szCs w:val="20"/>
          <w:lang w:val="en-US" w:eastAsia="tr-TR"/>
        </w:rPr>
        <w:t xml:space="preserve"> üniversite sporcusu (ortalama yaş 19.5 yıl) üzerinde yapılan daha önceki bir çalışmada</w:t>
      </w:r>
      <w:r w:rsidRPr="00332493">
        <w:rPr>
          <w:rFonts w:ascii="Arial" w:eastAsia="Times New Roman" w:hAnsi="Arial" w:cs="Arial"/>
          <w:sz w:val="20"/>
          <w:szCs w:val="20"/>
          <w:lang w:val="en-US" w:eastAsia="tr-TR"/>
        </w:rPr>
        <w:t>, K</w:t>
      </w:r>
      <w:r w:rsidR="007649CE" w:rsidRPr="00332493">
        <w:rPr>
          <w:rFonts w:ascii="Arial" w:eastAsia="Times New Roman" w:hAnsi="Arial" w:cs="Arial"/>
          <w:sz w:val="20"/>
          <w:szCs w:val="20"/>
          <w:lang w:val="en-US" w:eastAsia="tr-TR"/>
        </w:rPr>
        <w:t xml:space="preserve">OVID-19 tanısından 11 </w:t>
      </w:r>
      <w:proofErr w:type="gramStart"/>
      <w:r w:rsidR="007649CE" w:rsidRPr="00332493">
        <w:rPr>
          <w:rFonts w:ascii="Arial" w:eastAsia="Times New Roman" w:hAnsi="Arial" w:cs="Arial"/>
          <w:sz w:val="20"/>
          <w:szCs w:val="20"/>
          <w:lang w:val="en-US" w:eastAsia="tr-TR"/>
        </w:rPr>
        <w:t>ila</w:t>
      </w:r>
      <w:proofErr w:type="gramEnd"/>
      <w:r w:rsidR="007649CE" w:rsidRPr="00332493">
        <w:rPr>
          <w:rFonts w:ascii="Arial" w:eastAsia="Times New Roman" w:hAnsi="Arial" w:cs="Arial"/>
          <w:sz w:val="20"/>
          <w:szCs w:val="20"/>
          <w:lang w:val="en-US" w:eastAsia="tr-TR"/>
        </w:rPr>
        <w:t xml:space="preserve"> 53 gün sonra yapıldı</w:t>
      </w:r>
      <w:r w:rsidR="007649CE" w:rsidRPr="00332493">
        <w:rPr>
          <w:rFonts w:ascii="Arial" w:eastAsia="Times New Roman" w:hAnsi="Arial" w:cs="Arial"/>
          <w:b/>
          <w:color w:val="FF0000"/>
          <w:sz w:val="20"/>
          <w:szCs w:val="20"/>
          <w:vertAlign w:val="superscript"/>
          <w:lang w:val="en-US" w:eastAsia="tr-TR"/>
        </w:rPr>
        <w:t>78</w:t>
      </w:r>
      <w:r w:rsidR="007649CE" w:rsidRPr="00332493">
        <w:rPr>
          <w:rFonts w:ascii="Arial" w:eastAsia="Times New Roman" w:hAnsi="Arial" w:cs="Arial"/>
          <w:sz w:val="20"/>
          <w:szCs w:val="20"/>
          <w:lang w:val="en-US" w:eastAsia="tr-TR"/>
        </w:rPr>
        <w:t>.</w:t>
      </w:r>
      <w:r w:rsidR="007649CE" w:rsidRPr="00332493">
        <w:t xml:space="preserve"> </w:t>
      </w:r>
      <w:r w:rsidR="007649CE" w:rsidRPr="00332493">
        <w:rPr>
          <w:rFonts w:ascii="Arial" w:eastAsia="Times New Roman" w:hAnsi="Arial" w:cs="Arial"/>
          <w:sz w:val="20"/>
          <w:szCs w:val="20"/>
          <w:lang w:val="en-US" w:eastAsia="tr-TR"/>
        </w:rPr>
        <w:t xml:space="preserve"> </w:t>
      </w:r>
      <w:r w:rsidRPr="00332493">
        <w:rPr>
          <w:rFonts w:ascii="Arial" w:eastAsia="Times New Roman" w:hAnsi="Arial" w:cs="Arial"/>
          <w:sz w:val="20"/>
          <w:szCs w:val="20"/>
          <w:lang w:val="en-US" w:eastAsia="tr-TR"/>
        </w:rPr>
        <w:t>12 sporcu hafif K</w:t>
      </w:r>
      <w:r w:rsidR="007649CE" w:rsidRPr="00332493">
        <w:rPr>
          <w:rFonts w:ascii="Arial" w:eastAsia="Times New Roman" w:hAnsi="Arial" w:cs="Arial"/>
          <w:sz w:val="20"/>
          <w:szCs w:val="20"/>
          <w:lang w:val="en-US" w:eastAsia="tr-TR"/>
        </w:rPr>
        <w:t>OVID-19 semptomları yaşadı ve 14'ü asemptomatikti.</w:t>
      </w:r>
      <w:r w:rsidR="007649CE" w:rsidRPr="00332493">
        <w:t xml:space="preserve"> </w:t>
      </w:r>
      <w:r w:rsidR="007649CE" w:rsidRPr="00332493">
        <w:rPr>
          <w:rFonts w:ascii="Arial" w:eastAsia="Times New Roman" w:hAnsi="Arial" w:cs="Arial"/>
          <w:sz w:val="20"/>
          <w:szCs w:val="20"/>
          <w:lang w:val="en-US" w:eastAsia="tr-TR"/>
        </w:rPr>
        <w:t>Sporcuların hiçbirinde yüksek serum troponin I seviyeleri veya EKG'de tanısal ST/T dalgası değişiklikleri yoktu.</w:t>
      </w:r>
      <w:r w:rsidR="007649CE" w:rsidRPr="00332493">
        <w:t xml:space="preserve"> </w:t>
      </w:r>
      <w:r w:rsidRPr="00332493">
        <w:rPr>
          <w:rFonts w:ascii="Arial" w:eastAsia="Times New Roman" w:hAnsi="Arial" w:cs="Arial"/>
          <w:sz w:val="20"/>
          <w:szCs w:val="20"/>
          <w:lang w:val="en-US" w:eastAsia="tr-TR"/>
        </w:rPr>
        <w:t>Ekokardiyogram ve K</w:t>
      </w:r>
      <w:r w:rsidR="007649CE" w:rsidRPr="00332493">
        <w:rPr>
          <w:rFonts w:ascii="Arial" w:eastAsia="Times New Roman" w:hAnsi="Arial" w:cs="Arial"/>
          <w:sz w:val="20"/>
          <w:szCs w:val="20"/>
          <w:lang w:val="en-US" w:eastAsia="tr-TR"/>
        </w:rPr>
        <w:t>MR görüntülemede ventriküler hacimler ve fonksiyon normaldi.</w:t>
      </w:r>
      <w:r w:rsidR="007649CE" w:rsidRPr="00332493">
        <w:t xml:space="preserve"> </w:t>
      </w:r>
      <w:r w:rsidR="007649CE" w:rsidRPr="00332493">
        <w:rPr>
          <w:rFonts w:ascii="Arial" w:eastAsia="Times New Roman" w:hAnsi="Arial" w:cs="Arial"/>
          <w:sz w:val="20"/>
          <w:szCs w:val="20"/>
          <w:lang w:val="en-US" w:eastAsia="tr-TR"/>
        </w:rPr>
        <w:t xml:space="preserve">Dört atletde (yüzde 15) klinik olarak şüphelenilen miyokardit için </w:t>
      </w:r>
      <w:proofErr w:type="gramStart"/>
      <w:r w:rsidR="007649CE" w:rsidRPr="00332493">
        <w:rPr>
          <w:rFonts w:ascii="Arial" w:eastAsia="Times New Roman" w:hAnsi="Arial" w:cs="Arial"/>
          <w:sz w:val="20"/>
          <w:szCs w:val="20"/>
          <w:lang w:val="en-US" w:eastAsia="tr-TR"/>
        </w:rPr>
        <w:t>güncelleştirilmiş  Lake</w:t>
      </w:r>
      <w:proofErr w:type="gramEnd"/>
      <w:r w:rsidR="007649CE" w:rsidRPr="00332493">
        <w:rPr>
          <w:rFonts w:ascii="Arial" w:eastAsia="Times New Roman" w:hAnsi="Arial" w:cs="Arial"/>
          <w:sz w:val="20"/>
          <w:szCs w:val="20"/>
          <w:lang w:val="en-US" w:eastAsia="tr-TR"/>
        </w:rPr>
        <w:t xml:space="preserve"> Louise kriterleriyle uyumlu KMR bulguları vardı.</w:t>
      </w:r>
      <w:r w:rsidR="007649CE" w:rsidRPr="00332493">
        <w:t xml:space="preserve"> </w:t>
      </w:r>
      <w:r w:rsidR="007649CE" w:rsidRPr="00332493">
        <w:rPr>
          <w:rFonts w:ascii="Arial" w:eastAsia="Times New Roman" w:hAnsi="Arial" w:cs="Arial"/>
          <w:sz w:val="20"/>
          <w:szCs w:val="20"/>
          <w:lang w:val="en-US" w:eastAsia="tr-TR"/>
        </w:rPr>
        <w:t xml:space="preserve">Sekiz </w:t>
      </w:r>
      <w:proofErr w:type="gramStart"/>
      <w:r w:rsidR="007649CE" w:rsidRPr="00332493">
        <w:rPr>
          <w:rFonts w:ascii="Arial" w:eastAsia="Times New Roman" w:hAnsi="Arial" w:cs="Arial"/>
          <w:sz w:val="20"/>
          <w:szCs w:val="20"/>
          <w:lang w:val="en-US" w:eastAsia="tr-TR"/>
        </w:rPr>
        <w:t>atlette  (</w:t>
      </w:r>
      <w:proofErr w:type="gramEnd"/>
      <w:r w:rsidR="007649CE" w:rsidRPr="00332493">
        <w:rPr>
          <w:rFonts w:ascii="Arial" w:eastAsia="Times New Roman" w:hAnsi="Arial" w:cs="Arial"/>
          <w:sz w:val="20"/>
          <w:szCs w:val="20"/>
          <w:lang w:val="en-US" w:eastAsia="tr-TR"/>
        </w:rPr>
        <w:t>yüzde 30) spesifik olmayan GGA vardı.</w:t>
      </w:r>
    </w:p>
    <w:p w:rsidR="00B02138" w:rsidRDefault="00B02138" w:rsidP="00963677">
      <w:pPr>
        <w:spacing w:after="0" w:line="240" w:lineRule="auto"/>
        <w:rPr>
          <w:rFonts w:ascii="Arial" w:eastAsia="Times New Roman" w:hAnsi="Arial" w:cs="Arial"/>
          <w:color w:val="232323"/>
          <w:sz w:val="24"/>
          <w:szCs w:val="24"/>
          <w:lang w:val="en-US" w:eastAsia="tr-TR"/>
        </w:rPr>
      </w:pPr>
    </w:p>
    <w:p w:rsidR="001B28E2" w:rsidRDefault="00B02138" w:rsidP="00963677">
      <w:pPr>
        <w:spacing w:after="0" w:line="240" w:lineRule="auto"/>
      </w:pPr>
      <w:r w:rsidRPr="0082007F">
        <w:rPr>
          <w:rFonts w:ascii="Times New Roman" w:eastAsia="Times New Roman" w:hAnsi="Times New Roman" w:cs="Times New Roman"/>
          <w:b/>
          <w:i/>
          <w:sz w:val="28"/>
          <w:szCs w:val="28"/>
          <w:lang w:val="en-US" w:eastAsia="tr-TR"/>
        </w:rPr>
        <w:t xml:space="preserve">Profesyonel atletler </w:t>
      </w:r>
      <w:r w:rsidR="00757C71" w:rsidRPr="0082007F">
        <w:rPr>
          <w:rFonts w:ascii="Times New Roman" w:eastAsia="Times New Roman" w:hAnsi="Times New Roman" w:cs="Times New Roman"/>
          <w:b/>
          <w:i/>
          <w:sz w:val="28"/>
          <w:szCs w:val="28"/>
          <w:lang w:val="en-US" w:eastAsia="tr-TR"/>
        </w:rPr>
        <w:t>–</w:t>
      </w:r>
      <w:r w:rsidRPr="0082007F">
        <w:rPr>
          <w:rFonts w:ascii="Times New Roman" w:eastAsia="Times New Roman" w:hAnsi="Times New Roman" w:cs="Times New Roman"/>
          <w:b/>
          <w:i/>
          <w:sz w:val="28"/>
          <w:szCs w:val="28"/>
          <w:lang w:val="en-US" w:eastAsia="tr-TR"/>
        </w:rPr>
        <w:t xml:space="preserve"> </w:t>
      </w:r>
      <w:r w:rsidRPr="0082007F">
        <w:rPr>
          <w:rFonts w:ascii="Arial" w:eastAsia="Times New Roman" w:hAnsi="Arial" w:cs="Arial"/>
          <w:sz w:val="20"/>
          <w:szCs w:val="20"/>
          <w:lang w:val="en-US" w:eastAsia="tr-TR"/>
        </w:rPr>
        <w:t>Profesyonel</w:t>
      </w:r>
      <w:r w:rsidR="00757C71" w:rsidRPr="0082007F">
        <w:rPr>
          <w:rFonts w:ascii="Arial" w:eastAsia="Times New Roman" w:hAnsi="Arial" w:cs="Arial"/>
          <w:sz w:val="20"/>
          <w:szCs w:val="20"/>
          <w:lang w:val="en-US" w:eastAsia="tr-TR"/>
        </w:rPr>
        <w:t xml:space="preserve">atletlerde  </w:t>
      </w:r>
      <w:r w:rsidRPr="0082007F">
        <w:rPr>
          <w:rFonts w:ascii="Arial" w:eastAsia="Times New Roman" w:hAnsi="Arial" w:cs="Arial"/>
          <w:sz w:val="20"/>
          <w:szCs w:val="20"/>
          <w:lang w:val="en-US" w:eastAsia="tr-TR"/>
        </w:rPr>
        <w:t xml:space="preserve"> oyuna dönüş kardiyak testleri için </w:t>
      </w:r>
      <w:r w:rsidR="001B28E2">
        <w:rPr>
          <w:rFonts w:ascii="Arial" w:eastAsia="Times New Roman" w:hAnsi="Arial" w:cs="Arial"/>
          <w:sz w:val="20"/>
          <w:szCs w:val="20"/>
          <w:lang w:val="en-US" w:eastAsia="tr-TR"/>
        </w:rPr>
        <w:t xml:space="preserve">uygulanan bir protokolde klinik </w:t>
      </w:r>
      <w:proofErr w:type="gramStart"/>
      <w:r w:rsidR="001B28E2">
        <w:rPr>
          <w:rFonts w:ascii="Arial" w:eastAsia="Times New Roman" w:hAnsi="Arial" w:cs="Arial"/>
          <w:sz w:val="20"/>
          <w:szCs w:val="20"/>
          <w:lang w:val="en-US" w:eastAsia="tr-TR"/>
        </w:rPr>
        <w:t xml:space="preserve">olarak </w:t>
      </w:r>
      <w:r w:rsidRPr="0082007F">
        <w:rPr>
          <w:rFonts w:ascii="Arial" w:eastAsia="Times New Roman" w:hAnsi="Arial" w:cs="Arial"/>
          <w:sz w:val="20"/>
          <w:szCs w:val="20"/>
          <w:lang w:val="en-US" w:eastAsia="tr-TR"/>
        </w:rPr>
        <w:t xml:space="preserve"> miyokardit</w:t>
      </w:r>
      <w:proofErr w:type="gramEnd"/>
      <w:r w:rsidRPr="0082007F">
        <w:rPr>
          <w:rFonts w:ascii="Arial" w:eastAsia="Times New Roman" w:hAnsi="Arial" w:cs="Arial"/>
          <w:sz w:val="20"/>
          <w:szCs w:val="20"/>
          <w:lang w:val="en-US" w:eastAsia="tr-TR"/>
        </w:rPr>
        <w:t xml:space="preserve"> </w:t>
      </w:r>
      <w:r w:rsidR="001B28E2">
        <w:rPr>
          <w:rFonts w:ascii="Arial" w:eastAsia="Times New Roman" w:hAnsi="Arial" w:cs="Arial"/>
          <w:sz w:val="20"/>
          <w:szCs w:val="20"/>
          <w:lang w:val="en-US" w:eastAsia="tr-TR"/>
        </w:rPr>
        <w:t xml:space="preserve">şüphesi </w:t>
      </w:r>
      <w:r w:rsidRPr="0082007F">
        <w:rPr>
          <w:rFonts w:ascii="Arial" w:eastAsia="Times New Roman" w:hAnsi="Arial" w:cs="Arial"/>
          <w:sz w:val="20"/>
          <w:szCs w:val="20"/>
          <w:lang w:val="en-US" w:eastAsia="tr-TR"/>
        </w:rPr>
        <w:t>ile uyumlu düşük</w:t>
      </w:r>
      <w:r w:rsidR="00757C71" w:rsidRPr="0082007F">
        <w:rPr>
          <w:rFonts w:ascii="Arial" w:eastAsia="Times New Roman" w:hAnsi="Arial" w:cs="Arial"/>
          <w:sz w:val="20"/>
          <w:szCs w:val="20"/>
          <w:lang w:val="en-US" w:eastAsia="tr-TR"/>
        </w:rPr>
        <w:t xml:space="preserve"> oranda   KMR bulgusu  tanımlamıştır </w:t>
      </w:r>
      <w:r w:rsidR="00757C71" w:rsidRPr="00757C71">
        <w:rPr>
          <w:rFonts w:ascii="Arial" w:eastAsia="Times New Roman" w:hAnsi="Arial" w:cs="Arial"/>
          <w:b/>
          <w:color w:val="FF0000"/>
          <w:sz w:val="20"/>
          <w:szCs w:val="20"/>
          <w:vertAlign w:val="superscript"/>
          <w:lang w:val="en-US" w:eastAsia="tr-TR"/>
        </w:rPr>
        <w:t>81</w:t>
      </w:r>
      <w:r w:rsidRPr="00B02138">
        <w:rPr>
          <w:rFonts w:ascii="Arial" w:eastAsia="Times New Roman" w:hAnsi="Arial" w:cs="Arial"/>
          <w:color w:val="4472C4" w:themeColor="accent5"/>
          <w:sz w:val="20"/>
          <w:szCs w:val="20"/>
          <w:lang w:val="en-US" w:eastAsia="tr-TR"/>
        </w:rPr>
        <w:t>.</w:t>
      </w:r>
      <w:r w:rsidR="00757C71" w:rsidRPr="00757C71">
        <w:t xml:space="preserve"> </w:t>
      </w:r>
    </w:p>
    <w:p w:rsidR="00B02138" w:rsidRPr="001B28E2" w:rsidRDefault="001B28E2" w:rsidP="001B28E2">
      <w:pPr>
        <w:pStyle w:val="ListeParagraf"/>
        <w:numPr>
          <w:ilvl w:val="0"/>
          <w:numId w:val="25"/>
        </w:numPr>
        <w:spacing w:after="0" w:line="240" w:lineRule="auto"/>
        <w:rPr>
          <w:rFonts w:ascii="Times New Roman" w:eastAsia="Times New Roman" w:hAnsi="Times New Roman" w:cs="Times New Roman"/>
          <w:b/>
          <w:i/>
          <w:color w:val="4472C4" w:themeColor="accent5"/>
          <w:sz w:val="28"/>
          <w:szCs w:val="28"/>
          <w:lang w:val="en-US" w:eastAsia="tr-TR"/>
        </w:rPr>
      </w:pPr>
      <w:r w:rsidRPr="001B28E2">
        <w:rPr>
          <w:rFonts w:ascii="Arial" w:eastAsia="Times New Roman" w:hAnsi="Arial" w:cs="Arial"/>
          <w:sz w:val="20"/>
          <w:szCs w:val="20"/>
          <w:lang w:val="en-US" w:eastAsia="tr-TR"/>
        </w:rPr>
        <w:t>789 profesyonel atlet</w:t>
      </w:r>
      <w:r w:rsidR="00757C71" w:rsidRPr="001B28E2">
        <w:rPr>
          <w:rFonts w:ascii="Arial" w:eastAsia="Times New Roman" w:hAnsi="Arial" w:cs="Arial"/>
          <w:sz w:val="20"/>
          <w:szCs w:val="20"/>
          <w:lang w:val="en-US" w:eastAsia="tr-TR"/>
        </w:rPr>
        <w:t>de (ortalama yaş 35, yüzde 98</w:t>
      </w:r>
      <w:proofErr w:type="gramStart"/>
      <w:r w:rsidR="00757C71" w:rsidRPr="001B28E2">
        <w:rPr>
          <w:rFonts w:ascii="Arial" w:eastAsia="Times New Roman" w:hAnsi="Arial" w:cs="Arial"/>
          <w:sz w:val="20"/>
          <w:szCs w:val="20"/>
          <w:lang w:val="en-US" w:eastAsia="tr-TR"/>
        </w:rPr>
        <w:t>,5</w:t>
      </w:r>
      <w:proofErr w:type="gramEnd"/>
      <w:r w:rsidR="00757C71" w:rsidRPr="001B28E2">
        <w:rPr>
          <w:rFonts w:ascii="Arial" w:eastAsia="Times New Roman" w:hAnsi="Arial" w:cs="Arial"/>
          <w:sz w:val="20"/>
          <w:szCs w:val="20"/>
          <w:lang w:val="en-US" w:eastAsia="tr-TR"/>
        </w:rPr>
        <w:t xml:space="preserve"> erkek) Mayıs ve Ekim 2020 arasında oyuna dönüş testi yapıldı</w:t>
      </w:r>
      <w:r w:rsidR="00757C71" w:rsidRPr="001B28E2">
        <w:rPr>
          <w:rFonts w:ascii="Arial" w:eastAsia="Times New Roman" w:hAnsi="Arial" w:cs="Arial"/>
          <w:b/>
          <w:color w:val="FF0000"/>
          <w:sz w:val="20"/>
          <w:szCs w:val="20"/>
          <w:vertAlign w:val="superscript"/>
          <w:lang w:val="en-US" w:eastAsia="tr-TR"/>
        </w:rPr>
        <w:t>81</w:t>
      </w:r>
      <w:r w:rsidR="00757C71" w:rsidRPr="001B28E2">
        <w:rPr>
          <w:rFonts w:ascii="Arial" w:eastAsia="Times New Roman" w:hAnsi="Arial" w:cs="Arial"/>
          <w:color w:val="4472C4" w:themeColor="accent5"/>
          <w:sz w:val="20"/>
          <w:szCs w:val="20"/>
          <w:lang w:val="en-US" w:eastAsia="tr-TR"/>
        </w:rPr>
        <w:t>.</w:t>
      </w:r>
      <w:r w:rsidR="00757C71" w:rsidRPr="00757C71">
        <w:t xml:space="preserve"> </w:t>
      </w:r>
      <w:r w:rsidRPr="001B28E2">
        <w:rPr>
          <w:rFonts w:ascii="Arial" w:eastAsia="Times New Roman" w:hAnsi="Arial" w:cs="Arial"/>
          <w:sz w:val="20"/>
          <w:szCs w:val="20"/>
          <w:lang w:val="en-US" w:eastAsia="tr-TR"/>
        </w:rPr>
        <w:t>Önceden semptomatik K</w:t>
      </w:r>
      <w:r w:rsidR="00757C71" w:rsidRPr="001B28E2">
        <w:rPr>
          <w:rFonts w:ascii="Arial" w:eastAsia="Times New Roman" w:hAnsi="Arial" w:cs="Arial"/>
          <w:sz w:val="20"/>
          <w:szCs w:val="20"/>
          <w:lang w:val="en-US" w:eastAsia="tr-TR"/>
        </w:rPr>
        <w:t>OVID-19 olan hastalarda (yüzde 58) ve asemptomatik veya hafif se</w:t>
      </w:r>
      <w:r w:rsidRPr="001B28E2">
        <w:rPr>
          <w:rFonts w:ascii="Arial" w:eastAsia="Times New Roman" w:hAnsi="Arial" w:cs="Arial"/>
          <w:sz w:val="20"/>
          <w:szCs w:val="20"/>
          <w:lang w:val="en-US" w:eastAsia="tr-TR"/>
        </w:rPr>
        <w:t xml:space="preserve">mptomatik enfeksiyonu bulunanlarda (yüzde 42) oyuna dönüş için </w:t>
      </w:r>
      <w:r w:rsidR="00757C71" w:rsidRPr="001B28E2">
        <w:rPr>
          <w:rFonts w:ascii="Arial" w:eastAsia="Times New Roman" w:hAnsi="Arial" w:cs="Arial"/>
          <w:sz w:val="20"/>
          <w:szCs w:val="20"/>
          <w:lang w:val="en-US" w:eastAsia="tr-TR"/>
        </w:rPr>
        <w:t xml:space="preserve"> bir troponin seviyesi, bir 12 derivasyonlu EKG ve bir istirahat transtorasik ekokardiyogramı içeren</w:t>
      </w:r>
      <w:r w:rsidRPr="001B28E2">
        <w:rPr>
          <w:rFonts w:ascii="Arial" w:eastAsia="Times New Roman" w:hAnsi="Arial" w:cs="Arial"/>
          <w:sz w:val="20"/>
          <w:szCs w:val="20"/>
          <w:lang w:val="en-US" w:eastAsia="tr-TR"/>
        </w:rPr>
        <w:t xml:space="preserve"> protocol </w:t>
      </w:r>
      <w:r w:rsidR="00757C71" w:rsidRPr="001B28E2">
        <w:rPr>
          <w:rFonts w:ascii="Arial" w:eastAsia="Times New Roman" w:hAnsi="Arial" w:cs="Arial"/>
          <w:sz w:val="20"/>
          <w:szCs w:val="20"/>
          <w:lang w:val="en-US" w:eastAsia="tr-TR"/>
        </w:rPr>
        <w:t xml:space="preserve"> </w:t>
      </w:r>
      <w:r w:rsidRPr="001B28E2">
        <w:rPr>
          <w:rFonts w:ascii="Arial" w:eastAsia="Times New Roman" w:hAnsi="Arial" w:cs="Arial"/>
          <w:sz w:val="20"/>
          <w:szCs w:val="20"/>
          <w:lang w:val="en-US" w:eastAsia="tr-TR"/>
        </w:rPr>
        <w:t xml:space="preserve"> uygulandı</w:t>
      </w:r>
      <w:r w:rsidR="00757C71" w:rsidRPr="001B28E2">
        <w:rPr>
          <w:rFonts w:ascii="Arial" w:eastAsia="Times New Roman" w:hAnsi="Arial" w:cs="Arial"/>
          <w:sz w:val="20"/>
          <w:szCs w:val="20"/>
          <w:lang w:val="en-US" w:eastAsia="tr-TR"/>
        </w:rPr>
        <w:t>.</w:t>
      </w:r>
      <w:r w:rsidR="00FF5210" w:rsidRPr="001B28E2">
        <w:t xml:space="preserve"> </w:t>
      </w:r>
      <w:r w:rsidR="00FF5210" w:rsidRPr="001B28E2">
        <w:rPr>
          <w:rFonts w:ascii="Arial" w:eastAsia="Times New Roman" w:hAnsi="Arial" w:cs="Arial"/>
          <w:sz w:val="20"/>
          <w:szCs w:val="20"/>
          <w:lang w:val="en-US" w:eastAsia="tr-TR"/>
        </w:rPr>
        <w:t xml:space="preserve">Bir veya daha fazla </w:t>
      </w:r>
      <w:r w:rsidRPr="001B28E2">
        <w:rPr>
          <w:rFonts w:ascii="Arial" w:eastAsia="Times New Roman" w:hAnsi="Arial" w:cs="Arial"/>
          <w:sz w:val="20"/>
          <w:szCs w:val="20"/>
          <w:lang w:val="en-US" w:eastAsia="tr-TR"/>
        </w:rPr>
        <w:t>anormal tarama testi sonucu bulunan</w:t>
      </w:r>
      <w:r w:rsidR="00FF5210" w:rsidRPr="001B28E2">
        <w:rPr>
          <w:rFonts w:ascii="Arial" w:eastAsia="Times New Roman" w:hAnsi="Arial" w:cs="Arial"/>
          <w:sz w:val="20"/>
          <w:szCs w:val="20"/>
          <w:lang w:val="en-US" w:eastAsia="tr-TR"/>
        </w:rPr>
        <w:t xml:space="preserve"> 30 sporcudan (yüzde 3</w:t>
      </w:r>
      <w:proofErr w:type="gramStart"/>
      <w:r w:rsidR="00FF5210" w:rsidRPr="001B28E2">
        <w:rPr>
          <w:rFonts w:ascii="Arial" w:eastAsia="Times New Roman" w:hAnsi="Arial" w:cs="Arial"/>
          <w:sz w:val="20"/>
          <w:szCs w:val="20"/>
          <w:lang w:val="en-US" w:eastAsia="tr-TR"/>
        </w:rPr>
        <w:t>,8</w:t>
      </w:r>
      <w:proofErr w:type="gramEnd"/>
      <w:r w:rsidR="00FF5210" w:rsidRPr="001B28E2">
        <w:rPr>
          <w:rFonts w:ascii="Arial" w:eastAsia="Times New Roman" w:hAnsi="Arial" w:cs="Arial"/>
          <w:sz w:val="20"/>
          <w:szCs w:val="20"/>
          <w:lang w:val="en-US" w:eastAsia="tr-TR"/>
        </w:rPr>
        <w:t>) 27'sine KMR uygulandı.</w:t>
      </w:r>
      <w:r w:rsidR="004C4CF0" w:rsidRPr="001B28E2">
        <w:t xml:space="preserve"> </w:t>
      </w:r>
      <w:r w:rsidR="004C4CF0" w:rsidRPr="001B28E2">
        <w:rPr>
          <w:rFonts w:ascii="Arial" w:eastAsia="Times New Roman" w:hAnsi="Arial" w:cs="Arial"/>
          <w:sz w:val="20"/>
          <w:szCs w:val="20"/>
          <w:lang w:val="en-US" w:eastAsia="tr-TR"/>
        </w:rPr>
        <w:t>Klinik olarak şüpheli miyokardit ile uyumlu KMR bulguları 3 sporcuda (kohortun yüzde 0</w:t>
      </w:r>
      <w:proofErr w:type="gramStart"/>
      <w:r w:rsidR="004C4CF0" w:rsidRPr="001B28E2">
        <w:rPr>
          <w:rFonts w:ascii="Arial" w:eastAsia="Times New Roman" w:hAnsi="Arial" w:cs="Arial"/>
          <w:sz w:val="20"/>
          <w:szCs w:val="20"/>
          <w:lang w:val="en-US" w:eastAsia="tr-TR"/>
        </w:rPr>
        <w:t>,4'ü</w:t>
      </w:r>
      <w:proofErr w:type="gramEnd"/>
      <w:r w:rsidR="004C4CF0" w:rsidRPr="001B28E2">
        <w:rPr>
          <w:rFonts w:ascii="Arial" w:eastAsia="Times New Roman" w:hAnsi="Arial" w:cs="Arial"/>
          <w:sz w:val="20"/>
          <w:szCs w:val="20"/>
          <w:lang w:val="en-US" w:eastAsia="tr-TR"/>
        </w:rPr>
        <w:t>) ve 2 sporcuda da (yüzde 0,3) perikardit ile belirlendi</w:t>
      </w:r>
      <w:r w:rsidR="004C4CF0" w:rsidRPr="001B28E2">
        <w:rPr>
          <w:rFonts w:ascii="Arial" w:eastAsia="Times New Roman" w:hAnsi="Arial" w:cs="Arial"/>
          <w:color w:val="4472C4" w:themeColor="accent5"/>
          <w:sz w:val="20"/>
          <w:szCs w:val="20"/>
          <w:lang w:val="en-US" w:eastAsia="tr-TR"/>
        </w:rPr>
        <w:t>.</w:t>
      </w:r>
    </w:p>
    <w:p w:rsidR="00A2087E" w:rsidRDefault="00A2087E" w:rsidP="00817FE9">
      <w:pPr>
        <w:spacing w:after="0" w:line="240" w:lineRule="auto"/>
        <w:ind w:left="1320"/>
        <w:rPr>
          <w:rFonts w:ascii="Times New Roman" w:eastAsia="Times New Roman" w:hAnsi="Times New Roman" w:cs="Times New Roman"/>
          <w:color w:val="232323"/>
          <w:sz w:val="18"/>
          <w:szCs w:val="18"/>
          <w:lang w:val="en-US" w:eastAsia="tr-TR"/>
        </w:rPr>
      </w:pPr>
    </w:p>
    <w:p w:rsidR="00A2087E" w:rsidRDefault="00A2087E" w:rsidP="00817FE9">
      <w:pPr>
        <w:spacing w:after="0" w:line="240" w:lineRule="auto"/>
        <w:rPr>
          <w:rFonts w:ascii="Arial" w:eastAsia="Times New Roman" w:hAnsi="Arial" w:cs="Arial"/>
          <w:b/>
          <w:bCs/>
          <w:color w:val="232323"/>
          <w:sz w:val="24"/>
          <w:szCs w:val="24"/>
          <w:lang w:val="en-US" w:eastAsia="tr-TR"/>
        </w:rPr>
      </w:pPr>
    </w:p>
    <w:p w:rsidR="00B34651" w:rsidRDefault="00B34651" w:rsidP="00817FE9">
      <w:pPr>
        <w:spacing w:after="0" w:line="240" w:lineRule="auto"/>
        <w:rPr>
          <w:rFonts w:ascii="Arial" w:eastAsia="Times New Roman" w:hAnsi="Arial" w:cs="Arial"/>
          <w:b/>
          <w:bCs/>
          <w:color w:val="232323"/>
          <w:sz w:val="24"/>
          <w:szCs w:val="24"/>
          <w:lang w:val="en-US" w:eastAsia="tr-TR"/>
        </w:rPr>
      </w:pPr>
    </w:p>
    <w:p w:rsidR="00531D66" w:rsidRPr="00531D66" w:rsidRDefault="00531D66" w:rsidP="00817FE9">
      <w:pPr>
        <w:spacing w:after="0" w:line="240" w:lineRule="auto"/>
        <w:rPr>
          <w:rFonts w:ascii="Arial" w:eastAsia="Times New Roman" w:hAnsi="Arial" w:cs="Arial"/>
          <w:bCs/>
          <w:color w:val="4472C4" w:themeColor="accent5"/>
          <w:sz w:val="20"/>
          <w:szCs w:val="20"/>
          <w:lang w:val="en-US" w:eastAsia="tr-TR"/>
        </w:rPr>
      </w:pPr>
      <w:r w:rsidRPr="00B51E64">
        <w:rPr>
          <w:rFonts w:ascii="Times New Roman" w:eastAsia="Times New Roman" w:hAnsi="Times New Roman" w:cs="Times New Roman"/>
          <w:b/>
          <w:bCs/>
          <w:i/>
          <w:sz w:val="28"/>
          <w:szCs w:val="28"/>
          <w:lang w:val="en-US" w:eastAsia="tr-TR"/>
        </w:rPr>
        <w:t xml:space="preserve">Miyokardiyal histoloji ve viral genom analizi- </w:t>
      </w:r>
      <w:r w:rsidRPr="00B51E64">
        <w:rPr>
          <w:rFonts w:ascii="Arial" w:eastAsia="Times New Roman" w:hAnsi="Arial" w:cs="Arial"/>
          <w:bCs/>
          <w:sz w:val="20"/>
          <w:szCs w:val="20"/>
          <w:lang w:val="en-US" w:eastAsia="tr-TR"/>
        </w:rPr>
        <w:t xml:space="preserve">COVID-19 ve yüksek kardiyak troponin seviyeleri olan hastalarda yaygın olarak </w:t>
      </w:r>
      <w:proofErr w:type="gramStart"/>
      <w:r w:rsidRPr="00B51E64">
        <w:rPr>
          <w:rFonts w:ascii="Arial" w:eastAsia="Times New Roman" w:hAnsi="Arial" w:cs="Arial"/>
          <w:bCs/>
          <w:sz w:val="20"/>
          <w:szCs w:val="20"/>
          <w:lang w:val="en-US" w:eastAsia="tr-TR"/>
        </w:rPr>
        <w:t>miyokarditten  şüphelenilmektedir</w:t>
      </w:r>
      <w:proofErr w:type="gramEnd"/>
      <w:r w:rsidRPr="00B51E64">
        <w:rPr>
          <w:rFonts w:ascii="Arial" w:eastAsia="Times New Roman" w:hAnsi="Arial" w:cs="Arial"/>
          <w:bCs/>
          <w:sz w:val="20"/>
          <w:szCs w:val="20"/>
          <w:lang w:val="en-US" w:eastAsia="tr-TR"/>
        </w:rPr>
        <w:t>.</w:t>
      </w:r>
      <w:r w:rsidR="00B94CA1" w:rsidRPr="00B51E64">
        <w:t xml:space="preserve"> </w:t>
      </w:r>
      <w:r w:rsidR="00B94CA1" w:rsidRPr="00B51E64">
        <w:rPr>
          <w:rFonts w:ascii="Arial" w:eastAsia="Times New Roman" w:hAnsi="Arial" w:cs="Arial"/>
          <w:bCs/>
          <w:sz w:val="20"/>
          <w:szCs w:val="20"/>
          <w:lang w:val="en-US" w:eastAsia="tr-TR"/>
        </w:rPr>
        <w:t xml:space="preserve">Bununla birlikte, histolojik olarak doğrulanmış </w:t>
      </w:r>
      <w:r w:rsidR="00B51E64" w:rsidRPr="00B51E64">
        <w:rPr>
          <w:rFonts w:ascii="Arial" w:eastAsia="Times New Roman" w:hAnsi="Arial" w:cs="Arial"/>
          <w:bCs/>
          <w:sz w:val="20"/>
          <w:szCs w:val="20"/>
          <w:lang w:val="en-US" w:eastAsia="tr-TR"/>
        </w:rPr>
        <w:t xml:space="preserve">ancak </w:t>
      </w:r>
      <w:r w:rsidR="00B94CA1" w:rsidRPr="00B51E64">
        <w:rPr>
          <w:rFonts w:ascii="Arial" w:eastAsia="Times New Roman" w:hAnsi="Arial" w:cs="Arial"/>
          <w:bCs/>
          <w:sz w:val="20"/>
          <w:szCs w:val="20"/>
          <w:lang w:val="en-US" w:eastAsia="tr-TR"/>
        </w:rPr>
        <w:t xml:space="preserve">birkaç miyokardit vakası bildirilmiştir </w:t>
      </w:r>
      <w:r w:rsidR="00B94CA1" w:rsidRPr="00B94CA1">
        <w:rPr>
          <w:rFonts w:ascii="Arial" w:eastAsia="Times New Roman" w:hAnsi="Arial" w:cs="Arial"/>
          <w:b/>
          <w:bCs/>
          <w:color w:val="FF0000"/>
          <w:sz w:val="20"/>
          <w:szCs w:val="20"/>
          <w:vertAlign w:val="superscript"/>
          <w:lang w:val="en-US" w:eastAsia="tr-TR"/>
        </w:rPr>
        <w:t>31-33</w:t>
      </w:r>
      <w:r w:rsidR="00B94CA1" w:rsidRPr="00B51E64">
        <w:rPr>
          <w:rFonts w:ascii="Arial" w:eastAsia="Times New Roman" w:hAnsi="Arial" w:cs="Arial"/>
          <w:bCs/>
          <w:sz w:val="20"/>
          <w:szCs w:val="20"/>
          <w:lang w:val="en-US" w:eastAsia="tr-TR"/>
        </w:rPr>
        <w:t>,</w:t>
      </w:r>
      <w:r w:rsidR="00B94CA1" w:rsidRPr="00B51E64">
        <w:t xml:space="preserve"> </w:t>
      </w:r>
      <w:r w:rsidR="00B94CA1" w:rsidRPr="00B51E64">
        <w:rPr>
          <w:rFonts w:ascii="Arial" w:eastAsia="Times New Roman" w:hAnsi="Arial" w:cs="Arial"/>
          <w:bCs/>
          <w:sz w:val="20"/>
          <w:szCs w:val="20"/>
          <w:lang w:val="en-US" w:eastAsia="tr-TR"/>
        </w:rPr>
        <w:t>ve SARS-CoV-</w:t>
      </w:r>
      <w:proofErr w:type="gramStart"/>
      <w:r w:rsidR="00B94CA1" w:rsidRPr="00B51E64">
        <w:rPr>
          <w:rFonts w:ascii="Arial" w:eastAsia="Times New Roman" w:hAnsi="Arial" w:cs="Arial"/>
          <w:bCs/>
          <w:sz w:val="20"/>
          <w:szCs w:val="20"/>
          <w:lang w:val="en-US" w:eastAsia="tr-TR"/>
        </w:rPr>
        <w:t>2'nin</w:t>
      </w:r>
      <w:proofErr w:type="gramEnd"/>
      <w:r w:rsidR="00B94CA1" w:rsidRPr="00B51E64">
        <w:rPr>
          <w:rFonts w:ascii="Arial" w:eastAsia="Times New Roman" w:hAnsi="Arial" w:cs="Arial"/>
          <w:bCs/>
          <w:sz w:val="20"/>
          <w:szCs w:val="20"/>
          <w:lang w:val="en-US" w:eastAsia="tr-TR"/>
        </w:rPr>
        <w:t xml:space="preserve"> neden olduğu viral miyokardit, histolojik ve viral genom analizi ile kesin olarak doğrulan</w:t>
      </w:r>
      <w:r w:rsidR="00B51E64" w:rsidRPr="00B51E64">
        <w:rPr>
          <w:rFonts w:ascii="Arial" w:eastAsia="Times New Roman" w:hAnsi="Arial" w:cs="Arial"/>
          <w:bCs/>
          <w:sz w:val="20"/>
          <w:szCs w:val="20"/>
          <w:lang w:val="en-US" w:eastAsia="tr-TR"/>
        </w:rPr>
        <w:t>a</w:t>
      </w:r>
      <w:r w:rsidR="00B94CA1" w:rsidRPr="00B51E64">
        <w:rPr>
          <w:rFonts w:ascii="Arial" w:eastAsia="Times New Roman" w:hAnsi="Arial" w:cs="Arial"/>
          <w:bCs/>
          <w:sz w:val="20"/>
          <w:szCs w:val="20"/>
          <w:lang w:val="en-US" w:eastAsia="tr-TR"/>
        </w:rPr>
        <w:t>mamıştır</w:t>
      </w:r>
      <w:r w:rsidR="00B94CA1">
        <w:rPr>
          <w:rFonts w:ascii="Arial" w:eastAsia="Times New Roman" w:hAnsi="Arial" w:cs="Arial"/>
          <w:bCs/>
          <w:color w:val="4472C4" w:themeColor="accent5"/>
          <w:sz w:val="20"/>
          <w:szCs w:val="20"/>
          <w:lang w:val="en-US" w:eastAsia="tr-TR"/>
        </w:rPr>
        <w:t xml:space="preserve"> </w:t>
      </w:r>
      <w:r w:rsidR="00B94CA1" w:rsidRPr="00B94CA1">
        <w:rPr>
          <w:rFonts w:ascii="Arial" w:eastAsia="Times New Roman" w:hAnsi="Arial" w:cs="Arial"/>
          <w:b/>
          <w:bCs/>
          <w:color w:val="FF0000"/>
          <w:sz w:val="20"/>
          <w:szCs w:val="20"/>
          <w:vertAlign w:val="superscript"/>
          <w:lang w:val="en-US" w:eastAsia="tr-TR"/>
        </w:rPr>
        <w:t>31</w:t>
      </w:r>
      <w:r w:rsidR="00B94CA1" w:rsidRPr="00B94CA1">
        <w:rPr>
          <w:rFonts w:ascii="Arial" w:eastAsia="Times New Roman" w:hAnsi="Arial" w:cs="Arial"/>
          <w:bCs/>
          <w:color w:val="4472C4" w:themeColor="accent5"/>
          <w:sz w:val="20"/>
          <w:szCs w:val="20"/>
          <w:lang w:val="en-US" w:eastAsia="tr-TR"/>
        </w:rPr>
        <w:t>.</w:t>
      </w:r>
    </w:p>
    <w:p w:rsidR="009A0723" w:rsidRDefault="009A0723" w:rsidP="00817FE9">
      <w:pPr>
        <w:spacing w:after="0" w:line="240" w:lineRule="auto"/>
        <w:rPr>
          <w:rFonts w:ascii="Arial" w:eastAsia="Times New Roman" w:hAnsi="Arial" w:cs="Arial"/>
          <w:color w:val="4472C4" w:themeColor="accent5"/>
          <w:sz w:val="20"/>
          <w:szCs w:val="20"/>
          <w:lang w:val="en-US" w:eastAsia="tr-TR"/>
        </w:rPr>
      </w:pPr>
    </w:p>
    <w:p w:rsidR="00BC0F4F" w:rsidRPr="00BC0F4F" w:rsidRDefault="009A0723" w:rsidP="00BC0F4F">
      <w:pPr>
        <w:pStyle w:val="ListeParagraf"/>
        <w:numPr>
          <w:ilvl w:val="0"/>
          <w:numId w:val="13"/>
        </w:numPr>
        <w:spacing w:after="0" w:line="240" w:lineRule="auto"/>
        <w:rPr>
          <w:rFonts w:ascii="Arial" w:eastAsia="Times New Roman" w:hAnsi="Arial" w:cs="Arial"/>
          <w:color w:val="232323"/>
          <w:sz w:val="20"/>
          <w:szCs w:val="20"/>
          <w:lang w:val="en-US" w:eastAsia="tr-TR"/>
        </w:rPr>
      </w:pPr>
      <w:r w:rsidRPr="00BC0F4F">
        <w:rPr>
          <w:rFonts w:ascii="Arial" w:eastAsia="Times New Roman" w:hAnsi="Arial" w:cs="Arial"/>
          <w:sz w:val="20"/>
          <w:szCs w:val="20"/>
          <w:lang w:val="en-US" w:eastAsia="tr-TR"/>
        </w:rPr>
        <w:t>SARS-CoV-2'nin viral miyokardi</w:t>
      </w:r>
      <w:r w:rsidR="00BC0F4F">
        <w:rPr>
          <w:rFonts w:ascii="Arial" w:eastAsia="Times New Roman" w:hAnsi="Arial" w:cs="Arial"/>
          <w:sz w:val="20"/>
          <w:szCs w:val="20"/>
          <w:lang w:val="en-US" w:eastAsia="tr-TR"/>
        </w:rPr>
        <w:t>tin bir nedeni olduğunun kanıtı:</w:t>
      </w:r>
    </w:p>
    <w:p w:rsidR="00BC0F4F" w:rsidRDefault="009A0723" w:rsidP="00BC0F4F">
      <w:pPr>
        <w:pStyle w:val="ListeParagraf"/>
        <w:numPr>
          <w:ilvl w:val="0"/>
          <w:numId w:val="12"/>
        </w:numPr>
        <w:spacing w:after="0" w:line="240" w:lineRule="auto"/>
        <w:rPr>
          <w:rFonts w:ascii="Arial" w:eastAsia="Times New Roman" w:hAnsi="Arial" w:cs="Arial"/>
          <w:color w:val="232323"/>
          <w:sz w:val="20"/>
          <w:szCs w:val="20"/>
          <w:lang w:val="en-US" w:eastAsia="tr-TR"/>
        </w:rPr>
      </w:pPr>
      <w:r w:rsidRPr="00BC0F4F">
        <w:rPr>
          <w:rFonts w:ascii="Arial" w:eastAsia="Times New Roman" w:hAnsi="Arial" w:cs="Arial"/>
          <w:sz w:val="20"/>
          <w:szCs w:val="20"/>
          <w:lang w:val="en-US" w:eastAsia="tr-TR"/>
        </w:rPr>
        <w:t xml:space="preserve"> </w:t>
      </w:r>
      <w:r w:rsidR="00BC0F4F">
        <w:rPr>
          <w:rFonts w:ascii="Arial" w:eastAsia="Times New Roman" w:hAnsi="Arial" w:cs="Arial"/>
          <w:sz w:val="20"/>
          <w:szCs w:val="20"/>
          <w:lang w:val="en-US" w:eastAsia="tr-TR"/>
        </w:rPr>
        <w:t>(i) A</w:t>
      </w:r>
      <w:r w:rsidR="00BC0F4F" w:rsidRPr="00BC0F4F">
        <w:rPr>
          <w:rFonts w:ascii="Arial" w:eastAsia="Times New Roman" w:hAnsi="Arial" w:cs="Arial"/>
          <w:sz w:val="20"/>
          <w:szCs w:val="20"/>
          <w:lang w:val="en-US" w:eastAsia="tr-TR"/>
        </w:rPr>
        <w:t>ktif</w:t>
      </w:r>
      <w:r w:rsidR="00BC0F4F">
        <w:rPr>
          <w:rFonts w:ascii="Arial" w:eastAsia="Times New Roman" w:hAnsi="Arial" w:cs="Arial"/>
          <w:sz w:val="20"/>
          <w:szCs w:val="20"/>
          <w:lang w:val="en-US" w:eastAsia="tr-TR"/>
        </w:rPr>
        <w:t xml:space="preserve"> </w:t>
      </w:r>
      <w:r w:rsidRPr="00BC0F4F">
        <w:rPr>
          <w:rFonts w:ascii="Arial" w:eastAsia="Times New Roman" w:hAnsi="Arial" w:cs="Arial"/>
          <w:sz w:val="20"/>
          <w:szCs w:val="20"/>
          <w:lang w:val="en-US" w:eastAsia="tr-TR"/>
        </w:rPr>
        <w:t xml:space="preserve">miyokarditin histolojik bulgularının </w:t>
      </w:r>
      <w:r w:rsidR="00BC0F4F">
        <w:rPr>
          <w:rFonts w:ascii="Arial" w:eastAsia="Times New Roman" w:hAnsi="Arial" w:cs="Arial"/>
          <w:sz w:val="20"/>
          <w:szCs w:val="20"/>
          <w:lang w:val="en-US" w:eastAsia="tr-TR"/>
        </w:rPr>
        <w:t>tanınmasını</w:t>
      </w:r>
      <w:r w:rsidR="00BC0F4F" w:rsidRPr="00BC0F4F">
        <w:rPr>
          <w:rFonts w:ascii="Arial" w:eastAsia="Times New Roman" w:hAnsi="Arial" w:cs="Arial"/>
          <w:sz w:val="20"/>
          <w:szCs w:val="20"/>
          <w:lang w:val="en-US" w:eastAsia="tr-TR"/>
        </w:rPr>
        <w:t xml:space="preserve"> </w:t>
      </w:r>
      <w:r w:rsidRPr="00BC0F4F">
        <w:rPr>
          <w:rFonts w:ascii="Arial" w:eastAsia="Times New Roman" w:hAnsi="Arial" w:cs="Arial"/>
          <w:sz w:val="20"/>
          <w:szCs w:val="20"/>
          <w:lang w:val="en-US" w:eastAsia="tr-TR"/>
        </w:rPr>
        <w:t>(</w:t>
      </w:r>
      <w:r w:rsidR="00B51E64" w:rsidRPr="00BC0F4F">
        <w:rPr>
          <w:rFonts w:ascii="Arial" w:eastAsia="Times New Roman" w:hAnsi="Arial" w:cs="Arial"/>
          <w:sz w:val="20"/>
          <w:szCs w:val="20"/>
          <w:lang w:val="en-US" w:eastAsia="tr-TR"/>
        </w:rPr>
        <w:t xml:space="preserve"> -Y</w:t>
      </w:r>
      <w:r w:rsidRPr="00BC0F4F">
        <w:rPr>
          <w:rFonts w:ascii="Arial" w:eastAsia="Times New Roman" w:hAnsi="Arial" w:cs="Arial"/>
          <w:sz w:val="20"/>
          <w:szCs w:val="20"/>
          <w:lang w:val="en-US" w:eastAsia="tr-TR"/>
        </w:rPr>
        <w:t>ani, inflamatuar infiltrat [lenfositik, eozinofilik, nötrofilik, dev hücr</w:t>
      </w:r>
      <w:r w:rsidR="00BC0F4F">
        <w:rPr>
          <w:rFonts w:ascii="Arial" w:eastAsia="Times New Roman" w:hAnsi="Arial" w:cs="Arial"/>
          <w:sz w:val="20"/>
          <w:szCs w:val="20"/>
          <w:lang w:val="en-US" w:eastAsia="tr-TR"/>
        </w:rPr>
        <w:t>eli, granülomatöz veya karışık]</w:t>
      </w:r>
      <w:r w:rsidR="00BC0F4F" w:rsidRPr="00BC0F4F">
        <w:rPr>
          <w:rFonts w:ascii="Arial" w:eastAsia="Times New Roman" w:hAnsi="Arial" w:cs="Arial"/>
          <w:sz w:val="20"/>
          <w:szCs w:val="20"/>
          <w:lang w:val="en-US" w:eastAsia="tr-TR"/>
        </w:rPr>
        <w:t xml:space="preserve"> </w:t>
      </w:r>
      <w:r w:rsidR="00B51E64" w:rsidRPr="00BC0F4F">
        <w:rPr>
          <w:rFonts w:ascii="Arial" w:eastAsia="Times New Roman" w:hAnsi="Arial" w:cs="Arial"/>
          <w:sz w:val="20"/>
          <w:szCs w:val="20"/>
          <w:lang w:val="en-US" w:eastAsia="tr-TR"/>
        </w:rPr>
        <w:t xml:space="preserve"> ‘ARTI’</w:t>
      </w:r>
      <w:r w:rsidRPr="00BC0F4F">
        <w:rPr>
          <w:rFonts w:ascii="Arial" w:eastAsia="Times New Roman" w:hAnsi="Arial" w:cs="Arial"/>
          <w:sz w:val="20"/>
          <w:szCs w:val="20"/>
          <w:lang w:val="en-US" w:eastAsia="tr-TR"/>
        </w:rPr>
        <w:t xml:space="preserve"> iskemik hasar için tipik olmayan miyosit nekro</w:t>
      </w:r>
      <w:r w:rsidR="00BC0F4F" w:rsidRPr="00BC0F4F">
        <w:rPr>
          <w:rFonts w:ascii="Arial" w:eastAsia="Times New Roman" w:hAnsi="Arial" w:cs="Arial"/>
          <w:sz w:val="20"/>
          <w:szCs w:val="20"/>
          <w:lang w:val="en-US" w:eastAsia="tr-TR"/>
        </w:rPr>
        <w:t>zu</w:t>
      </w:r>
      <w:r w:rsidRPr="00BC0F4F">
        <w:rPr>
          <w:rFonts w:ascii="Arial" w:eastAsia="Times New Roman" w:hAnsi="Arial" w:cs="Arial"/>
          <w:color w:val="232323"/>
          <w:sz w:val="20"/>
          <w:szCs w:val="20"/>
          <w:lang w:val="en-US" w:eastAsia="tr-TR"/>
        </w:rPr>
        <w:t xml:space="preserve"> </w:t>
      </w:r>
      <w:r w:rsidRPr="00BC0F4F">
        <w:rPr>
          <w:rFonts w:ascii="Arial" w:eastAsia="Times New Roman" w:hAnsi="Arial" w:cs="Arial"/>
          <w:b/>
          <w:color w:val="FF0000"/>
          <w:sz w:val="20"/>
          <w:szCs w:val="20"/>
          <w:vertAlign w:val="superscript"/>
          <w:lang w:val="en-US" w:eastAsia="tr-TR"/>
        </w:rPr>
        <w:t>86</w:t>
      </w:r>
      <w:r w:rsidRPr="009A0723">
        <w:t xml:space="preserve"> </w:t>
      </w:r>
      <w:r w:rsidR="00BC0F4F">
        <w:t>)</w:t>
      </w:r>
      <w:r w:rsidR="00BC0F4F">
        <w:rPr>
          <w:rFonts w:ascii="Arial" w:eastAsia="Times New Roman" w:hAnsi="Arial" w:cs="Arial"/>
          <w:color w:val="232323"/>
          <w:sz w:val="20"/>
          <w:szCs w:val="20"/>
          <w:lang w:val="en-US" w:eastAsia="tr-TR"/>
        </w:rPr>
        <w:t xml:space="preserve">; </w:t>
      </w:r>
    </w:p>
    <w:p w:rsidR="00BC0F4F" w:rsidRPr="00BC0F4F" w:rsidRDefault="009A0723" w:rsidP="00BC0F4F">
      <w:pPr>
        <w:pStyle w:val="ListeParagraf"/>
        <w:numPr>
          <w:ilvl w:val="0"/>
          <w:numId w:val="12"/>
        </w:numPr>
        <w:spacing w:after="0" w:line="240" w:lineRule="auto"/>
        <w:rPr>
          <w:rFonts w:ascii="Arial" w:eastAsia="Times New Roman" w:hAnsi="Arial" w:cs="Arial"/>
          <w:sz w:val="20"/>
          <w:szCs w:val="20"/>
          <w:lang w:val="en-US" w:eastAsia="tr-TR"/>
        </w:rPr>
      </w:pPr>
      <w:r w:rsidRPr="00BC0F4F">
        <w:rPr>
          <w:rFonts w:ascii="Arial" w:eastAsia="Times New Roman" w:hAnsi="Arial" w:cs="Arial"/>
          <w:color w:val="232323"/>
          <w:sz w:val="20"/>
          <w:szCs w:val="20"/>
          <w:lang w:val="en-US" w:eastAsia="tr-TR"/>
        </w:rPr>
        <w:t xml:space="preserve"> </w:t>
      </w:r>
      <w:r w:rsidR="00BC0F4F">
        <w:rPr>
          <w:rFonts w:ascii="Arial" w:eastAsia="Times New Roman" w:hAnsi="Arial" w:cs="Arial"/>
          <w:color w:val="232323"/>
          <w:sz w:val="20"/>
          <w:szCs w:val="20"/>
          <w:lang w:val="en-US" w:eastAsia="tr-TR"/>
        </w:rPr>
        <w:t>(</w:t>
      </w:r>
      <w:r w:rsidR="00BC0F4F" w:rsidRPr="00BC0F4F">
        <w:rPr>
          <w:rFonts w:ascii="Arial" w:eastAsia="Times New Roman" w:hAnsi="Arial" w:cs="Arial"/>
          <w:sz w:val="20"/>
          <w:szCs w:val="20"/>
          <w:lang w:val="en-US" w:eastAsia="tr-TR"/>
        </w:rPr>
        <w:t xml:space="preserve">ii) </w:t>
      </w:r>
      <w:r w:rsidRPr="00BC0F4F">
        <w:rPr>
          <w:rFonts w:ascii="Arial" w:eastAsia="Times New Roman" w:hAnsi="Arial" w:cs="Arial"/>
          <w:sz w:val="20"/>
          <w:szCs w:val="20"/>
          <w:lang w:val="en-US" w:eastAsia="tr-TR"/>
        </w:rPr>
        <w:t>kardiyomiyositlerde SARS-CoV-2 genomunun veya viral partiküllerin tanımlanması</w:t>
      </w:r>
      <w:r w:rsidR="00BC0F4F" w:rsidRPr="00BC0F4F">
        <w:rPr>
          <w:rFonts w:ascii="Arial" w:eastAsia="Times New Roman" w:hAnsi="Arial" w:cs="Arial"/>
          <w:sz w:val="20"/>
          <w:szCs w:val="20"/>
          <w:lang w:val="en-US" w:eastAsia="tr-TR"/>
        </w:rPr>
        <w:t>,</w:t>
      </w:r>
      <w:r w:rsidRPr="00BC0F4F">
        <w:rPr>
          <w:rFonts w:ascii="Arial" w:eastAsia="Times New Roman" w:hAnsi="Arial" w:cs="Arial"/>
          <w:sz w:val="20"/>
          <w:szCs w:val="20"/>
          <w:lang w:val="en-US" w:eastAsia="tr-TR"/>
        </w:rPr>
        <w:t xml:space="preserve"> </w:t>
      </w:r>
    </w:p>
    <w:p w:rsidR="009A0723" w:rsidRPr="00675F2F" w:rsidRDefault="009A0723" w:rsidP="00817FE9">
      <w:pPr>
        <w:pStyle w:val="ListeParagraf"/>
        <w:numPr>
          <w:ilvl w:val="0"/>
          <w:numId w:val="12"/>
        </w:numPr>
        <w:spacing w:after="0" w:line="240" w:lineRule="auto"/>
        <w:rPr>
          <w:rFonts w:ascii="Arial" w:eastAsia="Times New Roman" w:hAnsi="Arial" w:cs="Arial"/>
          <w:color w:val="232323"/>
          <w:sz w:val="20"/>
          <w:szCs w:val="20"/>
          <w:lang w:val="en-US" w:eastAsia="tr-TR"/>
        </w:rPr>
      </w:pPr>
      <w:proofErr w:type="gramStart"/>
      <w:r w:rsidRPr="00BC0F4F">
        <w:rPr>
          <w:rFonts w:ascii="Arial" w:eastAsia="Times New Roman" w:hAnsi="Arial" w:cs="Arial"/>
          <w:sz w:val="20"/>
          <w:szCs w:val="20"/>
          <w:lang w:val="en-US" w:eastAsia="tr-TR"/>
        </w:rPr>
        <w:t>ve</w:t>
      </w:r>
      <w:proofErr w:type="gramEnd"/>
      <w:r w:rsidRPr="00BC0F4F">
        <w:rPr>
          <w:rFonts w:ascii="Arial" w:eastAsia="Times New Roman" w:hAnsi="Arial" w:cs="Arial"/>
          <w:sz w:val="20"/>
          <w:szCs w:val="20"/>
          <w:lang w:val="en-US" w:eastAsia="tr-TR"/>
        </w:rPr>
        <w:t xml:space="preserve"> </w:t>
      </w:r>
      <w:r w:rsidR="00BC0F4F" w:rsidRPr="00BC0F4F">
        <w:rPr>
          <w:rFonts w:ascii="Arial" w:eastAsia="Times New Roman" w:hAnsi="Arial" w:cs="Arial"/>
          <w:sz w:val="20"/>
          <w:szCs w:val="20"/>
          <w:lang w:val="en-US" w:eastAsia="tr-TR"/>
        </w:rPr>
        <w:t xml:space="preserve">(iii) </w:t>
      </w:r>
      <w:r w:rsidRPr="00BC0F4F">
        <w:rPr>
          <w:rFonts w:ascii="Arial" w:eastAsia="Times New Roman" w:hAnsi="Arial" w:cs="Arial"/>
          <w:sz w:val="20"/>
          <w:szCs w:val="20"/>
          <w:lang w:val="en-US" w:eastAsia="tr-TR"/>
        </w:rPr>
        <w:t xml:space="preserve">bilinen kardiyotropik virüslerin hariç tutulması </w:t>
      </w:r>
      <w:r w:rsidRPr="00BC0F4F">
        <w:rPr>
          <w:rFonts w:ascii="Arial" w:eastAsia="Times New Roman" w:hAnsi="Arial" w:cs="Arial"/>
          <w:b/>
          <w:color w:val="FF0000"/>
          <w:sz w:val="20"/>
          <w:szCs w:val="20"/>
          <w:vertAlign w:val="superscript"/>
          <w:lang w:val="en-US" w:eastAsia="tr-TR"/>
        </w:rPr>
        <w:t>2</w:t>
      </w:r>
      <w:r w:rsidRPr="00BC0F4F">
        <w:rPr>
          <w:rFonts w:ascii="Arial" w:eastAsia="Times New Roman" w:hAnsi="Arial" w:cs="Arial"/>
          <w:color w:val="232323"/>
          <w:sz w:val="20"/>
          <w:szCs w:val="20"/>
          <w:lang w:val="en-US" w:eastAsia="tr-TR"/>
        </w:rPr>
        <w:t xml:space="preserve"> .</w:t>
      </w:r>
    </w:p>
    <w:p w:rsidR="00FE4223" w:rsidRDefault="00FE4223" w:rsidP="00817FE9">
      <w:pPr>
        <w:spacing w:after="0" w:line="240" w:lineRule="auto"/>
        <w:rPr>
          <w:rFonts w:ascii="Arial" w:eastAsia="Times New Roman" w:hAnsi="Arial" w:cs="Arial"/>
          <w:color w:val="4472C4" w:themeColor="accent5"/>
          <w:sz w:val="20"/>
          <w:szCs w:val="20"/>
          <w:lang w:val="en-US" w:eastAsia="tr-TR"/>
        </w:rPr>
      </w:pPr>
    </w:p>
    <w:p w:rsidR="00FE4223" w:rsidRPr="00322C60" w:rsidRDefault="00FE4223" w:rsidP="00817FE9">
      <w:pPr>
        <w:spacing w:after="0" w:line="240" w:lineRule="auto"/>
        <w:rPr>
          <w:rFonts w:ascii="Arial" w:eastAsia="Times New Roman" w:hAnsi="Arial" w:cs="Arial"/>
          <w:sz w:val="20"/>
          <w:szCs w:val="20"/>
          <w:lang w:val="en-US" w:eastAsia="tr-TR"/>
        </w:rPr>
      </w:pPr>
      <w:r w:rsidRPr="00322C60">
        <w:rPr>
          <w:rFonts w:ascii="Arial" w:eastAsia="Times New Roman" w:hAnsi="Arial" w:cs="Arial"/>
          <w:sz w:val="20"/>
          <w:szCs w:val="20"/>
          <w:lang w:val="en-US" w:eastAsia="tr-TR"/>
        </w:rPr>
        <w:t>Miyokardit ile ilişkili olduğu bilinen kardiyotropik virüsler (örneğin, diyare ile i</w:t>
      </w:r>
      <w:r w:rsidR="00322C60" w:rsidRPr="00322C60">
        <w:rPr>
          <w:rFonts w:ascii="Arial" w:eastAsia="Times New Roman" w:hAnsi="Arial" w:cs="Arial"/>
          <w:sz w:val="20"/>
          <w:szCs w:val="20"/>
          <w:lang w:val="en-US" w:eastAsia="tr-TR"/>
        </w:rPr>
        <w:t xml:space="preserve">lişkili enterovirüs </w:t>
      </w:r>
      <w:proofErr w:type="gramStart"/>
      <w:r w:rsidR="00322C60" w:rsidRPr="00322C60">
        <w:rPr>
          <w:rFonts w:ascii="Arial" w:eastAsia="Times New Roman" w:hAnsi="Arial" w:cs="Arial"/>
          <w:sz w:val="20"/>
          <w:szCs w:val="20"/>
          <w:lang w:val="en-US" w:eastAsia="tr-TR"/>
        </w:rPr>
        <w:t>ve  psödoinfarkt</w:t>
      </w:r>
      <w:proofErr w:type="gramEnd"/>
      <w:r w:rsidR="00322C60" w:rsidRPr="00322C60">
        <w:rPr>
          <w:rFonts w:ascii="Arial" w:eastAsia="Times New Roman" w:hAnsi="Arial" w:cs="Arial"/>
          <w:sz w:val="20"/>
          <w:szCs w:val="20"/>
          <w:lang w:val="en-US" w:eastAsia="tr-TR"/>
        </w:rPr>
        <w:t xml:space="preserve"> prezentasyonu</w:t>
      </w:r>
      <w:r w:rsidRPr="00322C60">
        <w:rPr>
          <w:rFonts w:ascii="Arial" w:eastAsia="Times New Roman" w:hAnsi="Arial" w:cs="Arial"/>
          <w:sz w:val="20"/>
          <w:szCs w:val="20"/>
          <w:lang w:val="en-US" w:eastAsia="tr-TR"/>
        </w:rPr>
        <w:t xml:space="preserve"> ile ilişkili parvovirüs B19) bildirilen vakaların çoğunda aranmamıştır ve dahil edilmiş olabilir.</w:t>
      </w:r>
    </w:p>
    <w:p w:rsidR="00941A78" w:rsidRPr="002631F9" w:rsidRDefault="00941A78" w:rsidP="002631F9">
      <w:pPr>
        <w:pStyle w:val="ListeParagraf"/>
        <w:numPr>
          <w:ilvl w:val="0"/>
          <w:numId w:val="17"/>
        </w:numPr>
        <w:spacing w:after="0" w:line="240" w:lineRule="auto"/>
        <w:rPr>
          <w:rFonts w:ascii="Arial" w:eastAsia="Times New Roman" w:hAnsi="Arial" w:cs="Arial"/>
          <w:color w:val="4472C4" w:themeColor="accent5"/>
          <w:sz w:val="20"/>
          <w:szCs w:val="20"/>
          <w:lang w:val="en-US" w:eastAsia="tr-TR"/>
        </w:rPr>
      </w:pPr>
      <w:r w:rsidRPr="00322C60">
        <w:rPr>
          <w:rFonts w:ascii="Arial" w:eastAsia="Times New Roman" w:hAnsi="Arial" w:cs="Arial"/>
          <w:sz w:val="20"/>
          <w:szCs w:val="20"/>
          <w:lang w:val="en-US" w:eastAsia="tr-TR"/>
        </w:rPr>
        <w:t>Endomiyokardiyal biyopsi sonuçlarını içeren vaka serileri ve raporlar, üst veya alt solunum yolundan alınan örneklerde SARS-CoV-2'nin tanımlanmasının, eşlik eden miyokardiyal hasarın SARSCoV-2 miyokarditinden kaynaklandığını kanıtlamak için yet</w:t>
      </w:r>
      <w:r w:rsidR="00C60778" w:rsidRPr="00322C60">
        <w:rPr>
          <w:rFonts w:ascii="Arial" w:eastAsia="Times New Roman" w:hAnsi="Arial" w:cs="Arial"/>
          <w:sz w:val="20"/>
          <w:szCs w:val="20"/>
          <w:lang w:val="en-US" w:eastAsia="tr-TR"/>
        </w:rPr>
        <w:t>erli olmadığını göstermektedir</w:t>
      </w:r>
      <w:r w:rsidR="00C60778" w:rsidRPr="002631F9">
        <w:rPr>
          <w:rFonts w:ascii="Arial" w:eastAsia="Times New Roman" w:hAnsi="Arial" w:cs="Arial"/>
          <w:color w:val="4472C4" w:themeColor="accent5"/>
          <w:sz w:val="20"/>
          <w:szCs w:val="20"/>
          <w:lang w:val="en-US" w:eastAsia="tr-TR"/>
        </w:rPr>
        <w:t xml:space="preserve"> </w:t>
      </w:r>
      <w:r w:rsidR="00C60778" w:rsidRPr="002631F9">
        <w:rPr>
          <w:rFonts w:ascii="Arial" w:eastAsia="Times New Roman" w:hAnsi="Arial" w:cs="Arial"/>
          <w:b/>
          <w:color w:val="FF0000"/>
          <w:sz w:val="20"/>
          <w:szCs w:val="20"/>
          <w:vertAlign w:val="superscript"/>
          <w:lang w:val="en-US" w:eastAsia="tr-TR"/>
        </w:rPr>
        <w:t>5</w:t>
      </w:r>
      <w:proofErr w:type="gramStart"/>
      <w:r w:rsidR="00C60778" w:rsidRPr="002631F9">
        <w:rPr>
          <w:rFonts w:ascii="Arial" w:eastAsia="Times New Roman" w:hAnsi="Arial" w:cs="Arial"/>
          <w:b/>
          <w:color w:val="FF0000"/>
          <w:sz w:val="20"/>
          <w:szCs w:val="20"/>
          <w:vertAlign w:val="superscript"/>
          <w:lang w:val="en-US" w:eastAsia="tr-TR"/>
        </w:rPr>
        <w:t>,25</w:t>
      </w:r>
      <w:proofErr w:type="gramEnd"/>
      <w:r w:rsidR="00C60778" w:rsidRPr="002631F9">
        <w:rPr>
          <w:rFonts w:ascii="Arial" w:eastAsia="Times New Roman" w:hAnsi="Arial" w:cs="Arial"/>
          <w:b/>
          <w:color w:val="FF0000"/>
          <w:sz w:val="20"/>
          <w:szCs w:val="20"/>
          <w:vertAlign w:val="superscript"/>
          <w:lang w:val="en-US" w:eastAsia="tr-TR"/>
        </w:rPr>
        <w:t>-27,77</w:t>
      </w:r>
      <w:r w:rsidR="00C60778" w:rsidRPr="002631F9">
        <w:rPr>
          <w:rFonts w:ascii="Arial" w:eastAsia="Times New Roman" w:hAnsi="Arial" w:cs="Arial"/>
          <w:color w:val="4472C4" w:themeColor="accent5"/>
          <w:sz w:val="20"/>
          <w:szCs w:val="20"/>
          <w:lang w:val="en-US" w:eastAsia="tr-TR"/>
        </w:rPr>
        <w:t>.</w:t>
      </w:r>
    </w:p>
    <w:p w:rsidR="00C979B8" w:rsidRDefault="00C979B8" w:rsidP="00C979B8">
      <w:pPr>
        <w:pStyle w:val="ListeParagraf"/>
        <w:numPr>
          <w:ilvl w:val="0"/>
          <w:numId w:val="13"/>
        </w:numPr>
        <w:spacing w:after="0" w:line="240" w:lineRule="auto"/>
        <w:rPr>
          <w:rFonts w:ascii="Arial" w:eastAsia="Times New Roman" w:hAnsi="Arial" w:cs="Arial"/>
          <w:color w:val="4472C4" w:themeColor="accent5"/>
          <w:sz w:val="20"/>
          <w:szCs w:val="20"/>
          <w:lang w:val="en-US" w:eastAsia="tr-TR"/>
        </w:rPr>
      </w:pPr>
      <w:r w:rsidRPr="00322C60">
        <w:rPr>
          <w:rFonts w:ascii="Arial" w:eastAsia="Times New Roman" w:hAnsi="Arial" w:cs="Arial"/>
          <w:sz w:val="20"/>
          <w:szCs w:val="20"/>
          <w:lang w:val="en-US" w:eastAsia="tr-TR"/>
        </w:rPr>
        <w:t>COVID-19'lu birkaç hastada miyokardit histol</w:t>
      </w:r>
      <w:r w:rsidR="00322C60">
        <w:rPr>
          <w:rFonts w:ascii="Arial" w:eastAsia="Times New Roman" w:hAnsi="Arial" w:cs="Arial"/>
          <w:sz w:val="20"/>
          <w:szCs w:val="20"/>
          <w:lang w:val="en-US" w:eastAsia="tr-TR"/>
        </w:rPr>
        <w:t xml:space="preserve">ojik olarak doğrulanmış olsa </w:t>
      </w:r>
      <w:proofErr w:type="gramStart"/>
      <w:r w:rsidR="00322C60">
        <w:rPr>
          <w:rFonts w:ascii="Arial" w:eastAsia="Times New Roman" w:hAnsi="Arial" w:cs="Arial"/>
          <w:sz w:val="20"/>
          <w:szCs w:val="20"/>
          <w:lang w:val="en-US" w:eastAsia="tr-TR"/>
        </w:rPr>
        <w:t xml:space="preserve">da </w:t>
      </w:r>
      <w:r w:rsidRPr="00322C60">
        <w:rPr>
          <w:rFonts w:ascii="Arial" w:eastAsia="Times New Roman" w:hAnsi="Arial" w:cs="Arial"/>
          <w:sz w:val="20"/>
          <w:szCs w:val="20"/>
          <w:lang w:val="en-US" w:eastAsia="tr-TR"/>
        </w:rPr>
        <w:t xml:space="preserve"> miyokardda</w:t>
      </w:r>
      <w:proofErr w:type="gramEnd"/>
      <w:r w:rsidRPr="00322C60">
        <w:rPr>
          <w:rFonts w:ascii="Arial" w:eastAsia="Times New Roman" w:hAnsi="Arial" w:cs="Arial"/>
          <w:sz w:val="20"/>
          <w:szCs w:val="20"/>
          <w:lang w:val="en-US" w:eastAsia="tr-TR"/>
        </w:rPr>
        <w:t xml:space="preserve"> viral genom tanımlanmamıştır </w:t>
      </w:r>
      <w:r w:rsidRPr="00C979B8">
        <w:rPr>
          <w:rFonts w:ascii="Arial" w:eastAsia="Times New Roman" w:hAnsi="Arial" w:cs="Arial"/>
          <w:b/>
          <w:color w:val="FF0000"/>
          <w:sz w:val="20"/>
          <w:szCs w:val="20"/>
          <w:vertAlign w:val="superscript"/>
          <w:lang w:val="en-US" w:eastAsia="tr-TR"/>
        </w:rPr>
        <w:t>33,87</w:t>
      </w:r>
      <w:r w:rsidRPr="00C979B8">
        <w:rPr>
          <w:rFonts w:ascii="Arial" w:eastAsia="Times New Roman" w:hAnsi="Arial" w:cs="Arial"/>
          <w:color w:val="4472C4" w:themeColor="accent5"/>
          <w:sz w:val="20"/>
          <w:szCs w:val="20"/>
          <w:lang w:val="en-US" w:eastAsia="tr-TR"/>
        </w:rPr>
        <w:t>.</w:t>
      </w:r>
    </w:p>
    <w:p w:rsidR="0071284E" w:rsidRPr="00322C60" w:rsidRDefault="0071284E" w:rsidP="00A51D4A">
      <w:pPr>
        <w:pStyle w:val="ListeParagraf"/>
        <w:numPr>
          <w:ilvl w:val="0"/>
          <w:numId w:val="13"/>
        </w:numPr>
        <w:spacing w:after="0" w:line="240" w:lineRule="auto"/>
        <w:rPr>
          <w:rFonts w:ascii="Arial" w:eastAsia="Times New Roman" w:hAnsi="Arial" w:cs="Arial"/>
          <w:sz w:val="20"/>
          <w:szCs w:val="20"/>
          <w:lang w:val="en-US" w:eastAsia="tr-TR"/>
        </w:rPr>
      </w:pPr>
      <w:r w:rsidRPr="00322C60">
        <w:rPr>
          <w:rFonts w:ascii="Arial" w:eastAsia="Times New Roman" w:hAnsi="Arial" w:cs="Arial"/>
          <w:sz w:val="20"/>
          <w:szCs w:val="20"/>
          <w:lang w:val="en-US" w:eastAsia="tr-TR"/>
        </w:rPr>
        <w:lastRenderedPageBreak/>
        <w:t>COVID-19 pandemisi sırasında şüpheli miyokardit veya açıklanamayan kalp yetmezliği nedeniyle endomiyokardiyal biyopsi yapılan 104 hastadan oluşan bir seride,</w:t>
      </w:r>
      <w:r w:rsidRPr="00322C60">
        <w:t xml:space="preserve"> </w:t>
      </w:r>
      <w:r w:rsidRPr="00322C60">
        <w:rPr>
          <w:rFonts w:ascii="Arial" w:eastAsia="Times New Roman" w:hAnsi="Arial" w:cs="Arial"/>
          <w:sz w:val="20"/>
          <w:szCs w:val="20"/>
          <w:lang w:val="en-US" w:eastAsia="tr-TR"/>
        </w:rPr>
        <w:t>Beş vakad</w:t>
      </w:r>
      <w:r w:rsidR="00322C60">
        <w:rPr>
          <w:rFonts w:ascii="Arial" w:eastAsia="Times New Roman" w:hAnsi="Arial" w:cs="Arial"/>
          <w:sz w:val="20"/>
          <w:szCs w:val="20"/>
          <w:lang w:val="en-US" w:eastAsia="tr-TR"/>
        </w:rPr>
        <w:t>a biyopsi dokusunda düşük SARS-C</w:t>
      </w:r>
      <w:r w:rsidRPr="00322C60">
        <w:rPr>
          <w:rFonts w:ascii="Arial" w:eastAsia="Times New Roman" w:hAnsi="Arial" w:cs="Arial"/>
          <w:sz w:val="20"/>
          <w:szCs w:val="20"/>
          <w:lang w:val="en-US" w:eastAsia="tr-TR"/>
        </w:rPr>
        <w:t xml:space="preserve">oV-2 genomu yükleri tespit edildi </w:t>
      </w:r>
      <w:r w:rsidRPr="0071284E">
        <w:rPr>
          <w:rFonts w:ascii="Arial" w:eastAsia="Times New Roman" w:hAnsi="Arial" w:cs="Arial"/>
          <w:b/>
          <w:color w:val="FF0000"/>
          <w:sz w:val="20"/>
          <w:szCs w:val="20"/>
          <w:vertAlign w:val="superscript"/>
          <w:lang w:val="en-US" w:eastAsia="tr-TR"/>
        </w:rPr>
        <w:t>31</w:t>
      </w:r>
      <w:r w:rsidRPr="0071284E">
        <w:rPr>
          <w:rFonts w:ascii="Arial" w:eastAsia="Times New Roman" w:hAnsi="Arial" w:cs="Arial"/>
          <w:color w:val="4472C4" w:themeColor="accent5"/>
          <w:sz w:val="20"/>
          <w:szCs w:val="20"/>
          <w:lang w:val="en-US" w:eastAsia="tr-TR"/>
        </w:rPr>
        <w:t>.</w:t>
      </w:r>
      <w:r w:rsidR="00A51D4A" w:rsidRPr="00A51D4A">
        <w:t xml:space="preserve"> </w:t>
      </w:r>
      <w:r w:rsidR="00A51D4A" w:rsidRPr="00322C60">
        <w:rPr>
          <w:rFonts w:ascii="Arial" w:eastAsia="Times New Roman" w:hAnsi="Arial" w:cs="Arial"/>
          <w:sz w:val="20"/>
          <w:szCs w:val="20"/>
          <w:lang w:val="en-US" w:eastAsia="tr-TR"/>
        </w:rPr>
        <w:t xml:space="preserve">Bu beş vakadan </w:t>
      </w:r>
      <w:proofErr w:type="gramStart"/>
      <w:r w:rsidR="00A51D4A" w:rsidRPr="00322C60">
        <w:rPr>
          <w:rFonts w:ascii="Arial" w:eastAsia="Times New Roman" w:hAnsi="Arial" w:cs="Arial"/>
          <w:sz w:val="20"/>
          <w:szCs w:val="20"/>
          <w:lang w:val="en-US" w:eastAsia="tr-TR"/>
        </w:rPr>
        <w:t>bir</w:t>
      </w:r>
      <w:r w:rsidR="00322C60" w:rsidRPr="00322C60">
        <w:rPr>
          <w:rFonts w:ascii="Arial" w:eastAsia="Times New Roman" w:hAnsi="Arial" w:cs="Arial"/>
          <w:sz w:val="20"/>
          <w:szCs w:val="20"/>
          <w:lang w:val="en-US" w:eastAsia="tr-TR"/>
        </w:rPr>
        <w:t xml:space="preserve">inde </w:t>
      </w:r>
      <w:r w:rsidR="00A51D4A" w:rsidRPr="00322C60">
        <w:rPr>
          <w:rFonts w:ascii="Arial" w:eastAsia="Times New Roman" w:hAnsi="Arial" w:cs="Arial"/>
          <w:sz w:val="20"/>
          <w:szCs w:val="20"/>
          <w:lang w:val="en-US" w:eastAsia="tr-TR"/>
        </w:rPr>
        <w:t xml:space="preserve"> Dallas</w:t>
      </w:r>
      <w:proofErr w:type="gramEnd"/>
      <w:r w:rsidR="00A51D4A" w:rsidRPr="00322C60">
        <w:rPr>
          <w:rFonts w:ascii="Arial" w:eastAsia="Times New Roman" w:hAnsi="Arial" w:cs="Arial"/>
          <w:sz w:val="20"/>
          <w:szCs w:val="20"/>
          <w:lang w:val="en-US" w:eastAsia="tr-TR"/>
        </w:rPr>
        <w:t xml:space="preserve"> miyokardit kriterleri karşıl</w:t>
      </w:r>
      <w:r w:rsidR="00322C60" w:rsidRPr="00322C60">
        <w:rPr>
          <w:rFonts w:ascii="Arial" w:eastAsia="Times New Roman" w:hAnsi="Arial" w:cs="Arial"/>
          <w:sz w:val="20"/>
          <w:szCs w:val="20"/>
          <w:lang w:val="en-US" w:eastAsia="tr-TR"/>
        </w:rPr>
        <w:t>andı,</w:t>
      </w:r>
      <w:r w:rsidR="005B2133" w:rsidRPr="00322C60">
        <w:rPr>
          <w:rFonts w:ascii="Arial" w:eastAsia="Times New Roman" w:hAnsi="Arial" w:cs="Arial"/>
          <w:sz w:val="20"/>
          <w:szCs w:val="20"/>
          <w:lang w:val="en-US" w:eastAsia="tr-TR"/>
        </w:rPr>
        <w:t xml:space="preserve"> diğer hastada </w:t>
      </w:r>
      <w:r w:rsidR="00322C60" w:rsidRPr="00322C60">
        <w:rPr>
          <w:rFonts w:ascii="Arial" w:eastAsia="Times New Roman" w:hAnsi="Arial" w:cs="Arial"/>
          <w:sz w:val="20"/>
          <w:szCs w:val="20"/>
          <w:lang w:val="en-US" w:eastAsia="tr-TR"/>
        </w:rPr>
        <w:t xml:space="preserve">ise </w:t>
      </w:r>
      <w:r w:rsidR="005B2133" w:rsidRPr="00322C60">
        <w:rPr>
          <w:rFonts w:ascii="Arial" w:eastAsia="Times New Roman" w:hAnsi="Arial" w:cs="Arial"/>
          <w:sz w:val="20"/>
          <w:szCs w:val="20"/>
          <w:lang w:val="en-US" w:eastAsia="tr-TR"/>
        </w:rPr>
        <w:t>sınırda</w:t>
      </w:r>
      <w:r w:rsidR="00322C60" w:rsidRPr="00322C60">
        <w:rPr>
          <w:rFonts w:ascii="Arial" w:eastAsia="Times New Roman" w:hAnsi="Arial" w:cs="Arial"/>
          <w:sz w:val="20"/>
          <w:szCs w:val="20"/>
          <w:lang w:val="en-US" w:eastAsia="tr-TR"/>
        </w:rPr>
        <w:t xml:space="preserve"> miyokardit kanıtı vardı (a</w:t>
      </w:r>
      <w:r w:rsidR="00322C60">
        <w:rPr>
          <w:rFonts w:ascii="Arial" w:eastAsia="Times New Roman" w:hAnsi="Arial" w:cs="Arial"/>
          <w:sz w:val="20"/>
          <w:szCs w:val="20"/>
          <w:lang w:val="en-US" w:eastAsia="tr-TR"/>
        </w:rPr>
        <w:t>ncak, tespit edilen SARS-C</w:t>
      </w:r>
      <w:r w:rsidR="00A51D4A" w:rsidRPr="00322C60">
        <w:rPr>
          <w:rFonts w:ascii="Arial" w:eastAsia="Times New Roman" w:hAnsi="Arial" w:cs="Arial"/>
          <w:sz w:val="20"/>
          <w:szCs w:val="20"/>
          <w:lang w:val="en-US" w:eastAsia="tr-TR"/>
        </w:rPr>
        <w:t>oV-2 genomunun dolaşımdaki kandan kaynaklanıp kaynaklanmadığını belirlemek için kan örnekleri incelenmedi</w:t>
      </w:r>
      <w:r w:rsidR="00322C60" w:rsidRPr="00322C60">
        <w:rPr>
          <w:rFonts w:ascii="Arial" w:eastAsia="Times New Roman" w:hAnsi="Arial" w:cs="Arial"/>
          <w:sz w:val="20"/>
          <w:szCs w:val="20"/>
          <w:lang w:val="en-US" w:eastAsia="tr-TR"/>
        </w:rPr>
        <w:t>)</w:t>
      </w:r>
      <w:r w:rsidR="00A51D4A" w:rsidRPr="00322C60">
        <w:rPr>
          <w:rFonts w:ascii="Arial" w:eastAsia="Times New Roman" w:hAnsi="Arial" w:cs="Arial"/>
          <w:sz w:val="20"/>
          <w:szCs w:val="20"/>
          <w:lang w:val="en-US" w:eastAsia="tr-TR"/>
        </w:rPr>
        <w:t>.</w:t>
      </w:r>
    </w:p>
    <w:p w:rsidR="00941A78" w:rsidRPr="00817FE9" w:rsidRDefault="00941A78" w:rsidP="00817FE9">
      <w:pPr>
        <w:spacing w:after="0" w:line="240" w:lineRule="auto"/>
        <w:rPr>
          <w:rFonts w:ascii="Arial" w:eastAsia="Times New Roman" w:hAnsi="Arial" w:cs="Arial"/>
          <w:color w:val="232323"/>
          <w:sz w:val="24"/>
          <w:szCs w:val="24"/>
          <w:lang w:val="en-US" w:eastAsia="tr-TR"/>
        </w:rPr>
      </w:pPr>
    </w:p>
    <w:p w:rsidR="00817FE9" w:rsidRPr="00AF71D1" w:rsidRDefault="00A51D4A" w:rsidP="00AF71D1">
      <w:pPr>
        <w:pStyle w:val="ListeParagraf"/>
        <w:numPr>
          <w:ilvl w:val="1"/>
          <w:numId w:val="15"/>
        </w:numPr>
        <w:spacing w:after="0" w:line="240" w:lineRule="auto"/>
        <w:rPr>
          <w:rFonts w:ascii="Arial" w:eastAsia="Times New Roman" w:hAnsi="Arial" w:cs="Arial"/>
          <w:color w:val="4472C4" w:themeColor="accent5"/>
          <w:sz w:val="20"/>
          <w:szCs w:val="20"/>
          <w:lang w:val="en-US" w:eastAsia="tr-TR"/>
        </w:rPr>
      </w:pPr>
      <w:r w:rsidRPr="00322C60">
        <w:rPr>
          <w:rFonts w:ascii="Arial" w:eastAsia="Times New Roman" w:hAnsi="Arial" w:cs="Arial"/>
          <w:sz w:val="20"/>
          <w:szCs w:val="20"/>
          <w:lang w:val="en-US" w:eastAsia="tr-TR"/>
        </w:rPr>
        <w:t>Bir vaka r</w:t>
      </w:r>
      <w:r w:rsidR="00322C60" w:rsidRPr="00322C60">
        <w:rPr>
          <w:rFonts w:ascii="Arial" w:eastAsia="Times New Roman" w:hAnsi="Arial" w:cs="Arial"/>
          <w:sz w:val="20"/>
          <w:szCs w:val="20"/>
          <w:lang w:val="en-US" w:eastAsia="tr-TR"/>
        </w:rPr>
        <w:t>aporu, kardiyojenik şok geliş</w:t>
      </w:r>
      <w:r w:rsidR="0036705A">
        <w:rPr>
          <w:rFonts w:ascii="Arial" w:eastAsia="Times New Roman" w:hAnsi="Arial" w:cs="Arial"/>
          <w:sz w:val="20"/>
          <w:szCs w:val="20"/>
          <w:lang w:val="en-US" w:eastAsia="tr-TR"/>
        </w:rPr>
        <w:t xml:space="preserve">en </w:t>
      </w:r>
      <w:r w:rsidR="00322C60" w:rsidRPr="00322C60">
        <w:rPr>
          <w:rFonts w:ascii="Arial" w:eastAsia="Times New Roman" w:hAnsi="Arial" w:cs="Arial"/>
          <w:sz w:val="20"/>
          <w:szCs w:val="20"/>
          <w:lang w:val="en-US" w:eastAsia="tr-TR"/>
        </w:rPr>
        <w:t>K</w:t>
      </w:r>
      <w:r w:rsidRPr="00322C60">
        <w:rPr>
          <w:rFonts w:ascii="Arial" w:eastAsia="Times New Roman" w:hAnsi="Arial" w:cs="Arial"/>
          <w:sz w:val="20"/>
          <w:szCs w:val="20"/>
          <w:lang w:val="en-US" w:eastAsia="tr-TR"/>
        </w:rPr>
        <w:t>OVID-19'lu bir hastayı tanımladı;</w:t>
      </w:r>
      <w:r w:rsidR="00066126" w:rsidRPr="00322C60">
        <w:t xml:space="preserve"> </w:t>
      </w:r>
      <w:r w:rsidR="00066126" w:rsidRPr="00322C60">
        <w:rPr>
          <w:rFonts w:ascii="Arial" w:eastAsia="Times New Roman" w:hAnsi="Arial" w:cs="Arial"/>
          <w:sz w:val="20"/>
          <w:szCs w:val="20"/>
          <w:lang w:val="en-US" w:eastAsia="tr-TR"/>
        </w:rPr>
        <w:t xml:space="preserve">endomiyokardiyal biyopsi örneklerinin ışık ve elektron mikroskopisi, spesifik olmayan özellikler </w:t>
      </w:r>
      <w:r w:rsidR="00066126" w:rsidRPr="0036705A">
        <w:rPr>
          <w:rFonts w:ascii="Arial" w:eastAsia="Times New Roman" w:hAnsi="Arial" w:cs="Arial"/>
          <w:sz w:val="20"/>
          <w:szCs w:val="20"/>
          <w:lang w:val="en-US" w:eastAsia="tr-TR"/>
        </w:rPr>
        <w:t>(örneğin, fokal miyofibriler lizis ve lipid damlacıkları) gösteren sitopatik makrofajlarda tanımlanmış ancak kardiyomiyositlerde olmayan viral partiküllerle düşük dereceli interstisyel ve endokardiyal inflamasyonu ortaya çıkardı</w:t>
      </w:r>
      <w:r w:rsidR="00066126" w:rsidRPr="00066126">
        <w:rPr>
          <w:rFonts w:ascii="Arial" w:eastAsia="Times New Roman" w:hAnsi="Arial" w:cs="Arial"/>
          <w:b/>
          <w:color w:val="FF0000"/>
          <w:sz w:val="20"/>
          <w:szCs w:val="20"/>
          <w:vertAlign w:val="superscript"/>
          <w:lang w:val="en-US" w:eastAsia="tr-TR"/>
        </w:rPr>
        <w:t>29</w:t>
      </w:r>
      <w:r w:rsidR="00066126" w:rsidRPr="00066126">
        <w:rPr>
          <w:rFonts w:ascii="Arial" w:eastAsia="Times New Roman" w:hAnsi="Arial" w:cs="Arial"/>
          <w:color w:val="4472C4" w:themeColor="accent5"/>
          <w:sz w:val="20"/>
          <w:szCs w:val="20"/>
          <w:lang w:val="en-US" w:eastAsia="tr-TR"/>
        </w:rPr>
        <w:t>,</w:t>
      </w:r>
    </w:p>
    <w:p w:rsidR="002631F9" w:rsidRPr="00AF71D1" w:rsidRDefault="00136419" w:rsidP="00817FE9">
      <w:pPr>
        <w:pStyle w:val="ListeParagraf"/>
        <w:numPr>
          <w:ilvl w:val="0"/>
          <w:numId w:val="26"/>
        </w:numPr>
        <w:spacing w:after="0" w:line="240" w:lineRule="auto"/>
        <w:rPr>
          <w:rFonts w:ascii="Arial" w:eastAsia="Times New Roman" w:hAnsi="Arial" w:cs="Arial"/>
          <w:sz w:val="20"/>
          <w:szCs w:val="20"/>
          <w:lang w:val="en-US" w:eastAsia="tr-TR"/>
        </w:rPr>
      </w:pPr>
      <w:r w:rsidRPr="0036705A">
        <w:rPr>
          <w:rFonts w:ascii="Arial" w:eastAsia="Times New Roman" w:hAnsi="Arial" w:cs="Arial"/>
          <w:sz w:val="20"/>
          <w:szCs w:val="20"/>
          <w:lang w:val="en-US" w:eastAsia="tr-TR"/>
        </w:rPr>
        <w:t>SARS-CoV-2 mRNA için nazofaringeal s</w:t>
      </w:r>
      <w:r w:rsidR="0036705A" w:rsidRPr="0036705A">
        <w:rPr>
          <w:rFonts w:ascii="Arial" w:eastAsia="Times New Roman" w:hAnsi="Arial" w:cs="Arial"/>
          <w:sz w:val="20"/>
          <w:szCs w:val="20"/>
          <w:lang w:val="en-US" w:eastAsia="tr-TR"/>
        </w:rPr>
        <w:t>ürüntü negatif olan hastalarda K</w:t>
      </w:r>
      <w:r w:rsidRPr="0036705A">
        <w:rPr>
          <w:rFonts w:ascii="Arial" w:eastAsia="Times New Roman" w:hAnsi="Arial" w:cs="Arial"/>
          <w:sz w:val="20"/>
          <w:szCs w:val="20"/>
          <w:lang w:val="en-US" w:eastAsia="tr-TR"/>
        </w:rPr>
        <w:t>OVID-19 ile ilişkili miyokardit olasılığı, sürüntü</w:t>
      </w:r>
      <w:r w:rsidR="0036705A" w:rsidRPr="0036705A">
        <w:rPr>
          <w:rFonts w:ascii="Arial" w:eastAsia="Times New Roman" w:hAnsi="Arial" w:cs="Arial"/>
          <w:sz w:val="20"/>
          <w:szCs w:val="20"/>
          <w:lang w:val="en-US" w:eastAsia="tr-TR"/>
        </w:rPr>
        <w:t xml:space="preserve"> testi negatif olan </w:t>
      </w:r>
      <w:proofErr w:type="gramStart"/>
      <w:r w:rsidR="0036705A" w:rsidRPr="0036705A">
        <w:rPr>
          <w:rFonts w:ascii="Arial" w:eastAsia="Times New Roman" w:hAnsi="Arial" w:cs="Arial"/>
          <w:sz w:val="20"/>
          <w:szCs w:val="20"/>
          <w:lang w:val="en-US" w:eastAsia="tr-TR"/>
        </w:rPr>
        <w:t xml:space="preserve">fakat </w:t>
      </w:r>
      <w:r w:rsidRPr="0036705A">
        <w:rPr>
          <w:rFonts w:ascii="Arial" w:eastAsia="Times New Roman" w:hAnsi="Arial" w:cs="Arial"/>
          <w:sz w:val="20"/>
          <w:szCs w:val="20"/>
          <w:lang w:val="en-US" w:eastAsia="tr-TR"/>
        </w:rPr>
        <w:t xml:space="preserve"> miyokardit</w:t>
      </w:r>
      <w:proofErr w:type="gramEnd"/>
      <w:r w:rsidRPr="0036705A">
        <w:rPr>
          <w:rFonts w:ascii="Arial" w:eastAsia="Times New Roman" w:hAnsi="Arial" w:cs="Arial"/>
          <w:sz w:val="20"/>
          <w:szCs w:val="20"/>
          <w:lang w:val="en-US" w:eastAsia="tr-TR"/>
        </w:rPr>
        <w:t xml:space="preserve"> semptom ve bulguları olan iki hasta ile </w:t>
      </w:r>
      <w:r w:rsidR="0036705A" w:rsidRPr="0036705A">
        <w:rPr>
          <w:rFonts w:ascii="Arial" w:eastAsia="Times New Roman" w:hAnsi="Arial" w:cs="Arial"/>
          <w:sz w:val="20"/>
          <w:szCs w:val="20"/>
          <w:lang w:val="en-US" w:eastAsia="tr-TR"/>
        </w:rPr>
        <w:t>ilgili bir raporla  bildirildi</w:t>
      </w:r>
      <w:r w:rsidRPr="0036705A">
        <w:rPr>
          <w:rFonts w:ascii="Arial" w:eastAsia="Times New Roman" w:hAnsi="Arial" w:cs="Arial"/>
          <w:sz w:val="20"/>
          <w:szCs w:val="20"/>
          <w:lang w:val="en-US" w:eastAsia="tr-TR"/>
        </w:rPr>
        <w:t xml:space="preserve"> </w:t>
      </w:r>
      <w:r w:rsidRPr="0036705A">
        <w:rPr>
          <w:rFonts w:ascii="Arial" w:eastAsia="Times New Roman" w:hAnsi="Arial" w:cs="Arial"/>
          <w:b/>
          <w:color w:val="FF0000"/>
          <w:sz w:val="20"/>
          <w:szCs w:val="20"/>
          <w:vertAlign w:val="superscript"/>
          <w:lang w:val="en-US" w:eastAsia="tr-TR"/>
        </w:rPr>
        <w:t>88</w:t>
      </w:r>
      <w:r w:rsidRPr="0036705A">
        <w:rPr>
          <w:rFonts w:ascii="Arial" w:eastAsia="Times New Roman" w:hAnsi="Arial" w:cs="Arial"/>
          <w:sz w:val="20"/>
          <w:szCs w:val="20"/>
          <w:lang w:val="en-US" w:eastAsia="tr-TR"/>
        </w:rPr>
        <w:t>.</w:t>
      </w:r>
      <w:r w:rsidRPr="0036705A">
        <w:t xml:space="preserve"> </w:t>
      </w:r>
      <w:r w:rsidRPr="0036705A">
        <w:rPr>
          <w:rFonts w:ascii="Arial" w:eastAsia="Times New Roman" w:hAnsi="Arial" w:cs="Arial"/>
          <w:sz w:val="20"/>
          <w:szCs w:val="20"/>
          <w:lang w:val="en-US" w:eastAsia="tr-TR"/>
        </w:rPr>
        <w:t xml:space="preserve">SARS-CoV-2 genomu, </w:t>
      </w:r>
      <w:r w:rsidR="0036705A" w:rsidRPr="0036705A">
        <w:rPr>
          <w:rFonts w:ascii="Arial" w:eastAsia="Times New Roman" w:hAnsi="Arial" w:cs="Arial"/>
          <w:sz w:val="20"/>
          <w:szCs w:val="20"/>
          <w:lang w:val="en-US" w:eastAsia="tr-TR"/>
        </w:rPr>
        <w:t xml:space="preserve">nekroz göstermeyen ve </w:t>
      </w:r>
      <w:r w:rsidRPr="0036705A">
        <w:rPr>
          <w:rFonts w:ascii="Arial" w:eastAsia="Times New Roman" w:hAnsi="Arial" w:cs="Arial"/>
          <w:sz w:val="20"/>
          <w:szCs w:val="20"/>
          <w:lang w:val="en-US" w:eastAsia="tr-TR"/>
        </w:rPr>
        <w:t xml:space="preserve">lenfositler ve makrofajlar </w:t>
      </w:r>
      <w:proofErr w:type="gramStart"/>
      <w:r w:rsidRPr="0036705A">
        <w:rPr>
          <w:rFonts w:ascii="Arial" w:eastAsia="Times New Roman" w:hAnsi="Arial" w:cs="Arial"/>
          <w:sz w:val="20"/>
          <w:szCs w:val="20"/>
          <w:lang w:val="en-US" w:eastAsia="tr-TR"/>
        </w:rPr>
        <w:t>gö</w:t>
      </w:r>
      <w:r w:rsidR="0036705A" w:rsidRPr="0036705A">
        <w:rPr>
          <w:rFonts w:ascii="Arial" w:eastAsia="Times New Roman" w:hAnsi="Arial" w:cs="Arial"/>
          <w:sz w:val="20"/>
          <w:szCs w:val="20"/>
          <w:lang w:val="en-US" w:eastAsia="tr-TR"/>
        </w:rPr>
        <w:t>steren  (</w:t>
      </w:r>
      <w:proofErr w:type="gramEnd"/>
      <w:r w:rsidR="0036705A" w:rsidRPr="0036705A">
        <w:rPr>
          <w:rFonts w:ascii="Arial" w:eastAsia="Times New Roman" w:hAnsi="Arial" w:cs="Arial"/>
          <w:sz w:val="20"/>
          <w:szCs w:val="20"/>
          <w:lang w:val="en-US" w:eastAsia="tr-TR"/>
        </w:rPr>
        <w:t>sını</w:t>
      </w:r>
      <w:r w:rsidRPr="0036705A">
        <w:rPr>
          <w:rFonts w:ascii="Arial" w:eastAsia="Times New Roman" w:hAnsi="Arial" w:cs="Arial"/>
          <w:sz w:val="20"/>
          <w:szCs w:val="20"/>
          <w:lang w:val="en-US" w:eastAsia="tr-TR"/>
        </w:rPr>
        <w:t>rda</w:t>
      </w:r>
      <w:r w:rsidR="005B2133" w:rsidRPr="0036705A">
        <w:rPr>
          <w:rFonts w:ascii="Arial" w:eastAsia="Times New Roman" w:hAnsi="Arial" w:cs="Arial"/>
          <w:sz w:val="20"/>
          <w:szCs w:val="20"/>
          <w:lang w:val="en-US" w:eastAsia="tr-TR"/>
        </w:rPr>
        <w:t xml:space="preserve"> </w:t>
      </w:r>
      <w:r w:rsidRPr="0036705A">
        <w:rPr>
          <w:rFonts w:ascii="Arial" w:eastAsia="Times New Roman" w:hAnsi="Arial" w:cs="Arial"/>
          <w:sz w:val="20"/>
          <w:szCs w:val="20"/>
          <w:lang w:val="en-US" w:eastAsia="tr-TR"/>
        </w:rPr>
        <w:t xml:space="preserve">miyokardit </w:t>
      </w:r>
      <w:r w:rsidR="0036705A" w:rsidRPr="0036705A">
        <w:rPr>
          <w:rFonts w:ascii="Arial" w:eastAsia="Times New Roman" w:hAnsi="Arial" w:cs="Arial"/>
          <w:sz w:val="20"/>
          <w:szCs w:val="20"/>
          <w:lang w:val="en-US" w:eastAsia="tr-TR"/>
        </w:rPr>
        <w:t xml:space="preserve">için Dallas kriterleri) </w:t>
      </w:r>
      <w:r w:rsidRPr="0036705A">
        <w:rPr>
          <w:rFonts w:ascii="Arial" w:eastAsia="Times New Roman" w:hAnsi="Arial" w:cs="Arial"/>
          <w:sz w:val="20"/>
          <w:szCs w:val="20"/>
          <w:lang w:val="en-US" w:eastAsia="tr-TR"/>
        </w:rPr>
        <w:t xml:space="preserve"> endomiyokardiyal biyopsi örneklerinde tespit edildi.</w:t>
      </w:r>
    </w:p>
    <w:p w:rsidR="002631F9" w:rsidRPr="002631F9" w:rsidRDefault="002631F9" w:rsidP="002631F9">
      <w:pPr>
        <w:pStyle w:val="ListeParagraf"/>
        <w:numPr>
          <w:ilvl w:val="0"/>
          <w:numId w:val="16"/>
        </w:numPr>
        <w:spacing w:after="0" w:line="240" w:lineRule="auto"/>
        <w:rPr>
          <w:rFonts w:ascii="Arial" w:eastAsia="Times New Roman" w:hAnsi="Arial" w:cs="Arial"/>
          <w:color w:val="232323"/>
          <w:sz w:val="24"/>
          <w:szCs w:val="24"/>
          <w:lang w:val="en-US" w:eastAsia="tr-TR"/>
        </w:rPr>
      </w:pPr>
      <w:r w:rsidRPr="0036705A">
        <w:rPr>
          <w:rFonts w:ascii="Arial" w:eastAsia="Times New Roman" w:hAnsi="Arial" w:cs="Arial"/>
          <w:sz w:val="20"/>
          <w:szCs w:val="20"/>
          <w:lang w:val="en-US" w:eastAsia="tr-TR"/>
        </w:rPr>
        <w:t>Otopsi serilerinde, aşağıdaki örneklerde gösterildiği gibi, SARS-CoV-2 viral miyokarditin tanımlanması için yukarıda açıklanan gereksinimler karşılanmamıştır</w:t>
      </w:r>
      <w:r w:rsidRPr="002631F9">
        <w:rPr>
          <w:rFonts w:ascii="Arial" w:eastAsia="Times New Roman" w:hAnsi="Arial" w:cs="Arial"/>
          <w:b/>
          <w:color w:val="FF0000"/>
          <w:sz w:val="20"/>
          <w:szCs w:val="20"/>
          <w:vertAlign w:val="superscript"/>
          <w:lang w:val="en-US" w:eastAsia="tr-TR"/>
        </w:rPr>
        <w:t>89-96</w:t>
      </w:r>
      <w:r w:rsidRPr="002631F9">
        <w:rPr>
          <w:rFonts w:ascii="Arial" w:eastAsia="Times New Roman" w:hAnsi="Arial" w:cs="Arial"/>
          <w:color w:val="232323"/>
          <w:sz w:val="24"/>
          <w:szCs w:val="24"/>
          <w:lang w:val="en-US" w:eastAsia="tr-TR"/>
        </w:rPr>
        <w:t>:</w:t>
      </w:r>
    </w:p>
    <w:p w:rsidR="002631F9" w:rsidRPr="0012531D" w:rsidRDefault="002631F9" w:rsidP="00CE481D">
      <w:pPr>
        <w:pStyle w:val="ListeParagraf"/>
        <w:numPr>
          <w:ilvl w:val="0"/>
          <w:numId w:val="15"/>
        </w:numPr>
        <w:spacing w:after="0" w:line="240" w:lineRule="auto"/>
        <w:rPr>
          <w:rFonts w:ascii="Arial" w:eastAsia="Times New Roman" w:hAnsi="Arial" w:cs="Arial"/>
          <w:sz w:val="20"/>
          <w:szCs w:val="20"/>
          <w:lang w:val="en-US" w:eastAsia="tr-TR"/>
        </w:rPr>
      </w:pPr>
      <w:r w:rsidRPr="0012531D">
        <w:rPr>
          <w:rFonts w:ascii="Arial" w:eastAsia="Times New Roman" w:hAnsi="Arial" w:cs="Arial"/>
          <w:sz w:val="20"/>
          <w:szCs w:val="20"/>
          <w:lang w:val="en-US" w:eastAsia="tr-TR"/>
        </w:rPr>
        <w:t>COVID-19'lu 21 hastanın otopsilerinden elde edilen kalp dokusunun uluslararası çok merkezli bir çalışması, 18 vakada (yüzde 86) interstisyel makrofaj infiltrasyonunda ve 3 vakada (yüzde 14) lenfositik infiltrasyonda artış bulmuştur</w:t>
      </w:r>
      <w:r w:rsidRPr="0012531D">
        <w:rPr>
          <w:rFonts w:ascii="Times New Roman" w:eastAsia="Times New Roman" w:hAnsi="Times New Roman" w:cs="Times New Roman"/>
          <w:sz w:val="18"/>
          <w:szCs w:val="18"/>
          <w:lang w:val="en-US" w:eastAsia="tr-TR"/>
        </w:rPr>
        <w:t xml:space="preserve"> </w:t>
      </w:r>
      <w:r w:rsidRPr="002631F9">
        <w:rPr>
          <w:rFonts w:ascii="Times New Roman" w:eastAsia="Times New Roman" w:hAnsi="Times New Roman" w:cs="Times New Roman"/>
          <w:b/>
          <w:color w:val="FF0000"/>
          <w:sz w:val="18"/>
          <w:szCs w:val="18"/>
          <w:vertAlign w:val="superscript"/>
          <w:lang w:val="en-US" w:eastAsia="tr-TR"/>
        </w:rPr>
        <w:t>97</w:t>
      </w:r>
      <w:r>
        <w:rPr>
          <w:rFonts w:ascii="Times New Roman" w:eastAsia="Times New Roman" w:hAnsi="Times New Roman" w:cs="Times New Roman"/>
          <w:color w:val="232323"/>
          <w:sz w:val="18"/>
          <w:szCs w:val="18"/>
          <w:lang w:val="en-US" w:eastAsia="tr-TR"/>
        </w:rPr>
        <w:t>.</w:t>
      </w:r>
      <w:r w:rsidRPr="002631F9">
        <w:t xml:space="preserve"> </w:t>
      </w:r>
      <w:r w:rsidRPr="0012531D">
        <w:rPr>
          <w:rFonts w:ascii="Arial" w:eastAsia="Times New Roman" w:hAnsi="Arial" w:cs="Arial"/>
          <w:sz w:val="20"/>
          <w:szCs w:val="20"/>
          <w:lang w:val="en-US" w:eastAsia="tr-TR"/>
        </w:rPr>
        <w:t>Dört vakada RV'de akut miyosit hasarı tespit edildi.</w:t>
      </w:r>
      <w:r w:rsidRPr="0012531D">
        <w:rPr>
          <w:rFonts w:ascii="Arial" w:hAnsi="Arial" w:cs="Arial"/>
          <w:sz w:val="20"/>
          <w:szCs w:val="20"/>
        </w:rPr>
        <w:t xml:space="preserve"> </w:t>
      </w:r>
      <w:r w:rsidRPr="0012531D">
        <w:rPr>
          <w:rFonts w:ascii="Arial" w:eastAsia="Times New Roman" w:hAnsi="Arial" w:cs="Arial"/>
          <w:sz w:val="20"/>
          <w:szCs w:val="20"/>
          <w:lang w:val="en-US" w:eastAsia="tr-TR"/>
        </w:rPr>
        <w:t>Troponin seviyeleri, lenfositik infiltrasyonu olan hastalarda nominal olarak yüksekti ancak anlamlı derecede yüksek değildi.</w:t>
      </w:r>
      <w:r w:rsidRPr="0012531D">
        <w:t xml:space="preserve"> </w:t>
      </w:r>
      <w:r w:rsidRPr="0012531D">
        <w:rPr>
          <w:rFonts w:ascii="Arial" w:eastAsia="Times New Roman" w:hAnsi="Arial" w:cs="Arial"/>
          <w:sz w:val="20"/>
          <w:szCs w:val="20"/>
          <w:lang w:val="en-US" w:eastAsia="tr-TR"/>
        </w:rPr>
        <w:t xml:space="preserve">Miyokarditi olmayan sadece üç </w:t>
      </w:r>
      <w:proofErr w:type="gramStart"/>
      <w:r w:rsidRPr="0012531D">
        <w:rPr>
          <w:rFonts w:ascii="Arial" w:eastAsia="Times New Roman" w:hAnsi="Arial" w:cs="Arial"/>
          <w:sz w:val="20"/>
          <w:szCs w:val="20"/>
          <w:lang w:val="en-US" w:eastAsia="tr-TR"/>
        </w:rPr>
        <w:t xml:space="preserve">olguda </w:t>
      </w:r>
      <w:r w:rsidR="00CE481D" w:rsidRPr="0012531D">
        <w:rPr>
          <w:rFonts w:ascii="Arial" w:eastAsia="Times New Roman" w:hAnsi="Arial" w:cs="Arial"/>
          <w:sz w:val="20"/>
          <w:szCs w:val="20"/>
          <w:lang w:val="en-US" w:eastAsia="tr-TR"/>
        </w:rPr>
        <w:t xml:space="preserve"> V</w:t>
      </w:r>
      <w:r w:rsidRPr="0012531D">
        <w:rPr>
          <w:rFonts w:ascii="Arial" w:eastAsia="Times New Roman" w:hAnsi="Arial" w:cs="Arial"/>
          <w:sz w:val="20"/>
          <w:szCs w:val="20"/>
          <w:lang w:val="en-US" w:eastAsia="tr-TR"/>
        </w:rPr>
        <w:t>irionlar</w:t>
      </w:r>
      <w:proofErr w:type="gramEnd"/>
      <w:r w:rsidRPr="0012531D">
        <w:rPr>
          <w:rFonts w:ascii="Arial" w:eastAsia="Times New Roman" w:hAnsi="Arial" w:cs="Arial"/>
          <w:sz w:val="20"/>
          <w:szCs w:val="20"/>
          <w:lang w:val="en-US" w:eastAsia="tr-TR"/>
        </w:rPr>
        <w:t xml:space="preserve"> için</w:t>
      </w:r>
      <w:r w:rsidR="00CE481D" w:rsidRPr="0012531D">
        <w:t xml:space="preserve"> </w:t>
      </w:r>
      <w:r w:rsidR="00CE481D" w:rsidRPr="0012531D">
        <w:rPr>
          <w:rFonts w:ascii="Arial" w:eastAsia="Times New Roman" w:hAnsi="Arial" w:cs="Arial"/>
          <w:sz w:val="20"/>
          <w:szCs w:val="20"/>
          <w:lang w:val="en-US" w:eastAsia="tr-TR"/>
        </w:rPr>
        <w:t xml:space="preserve">elektron mikroskopisi yapıldı ve </w:t>
      </w:r>
      <w:r w:rsidRPr="0012531D">
        <w:rPr>
          <w:rFonts w:ascii="Arial" w:eastAsia="Times New Roman" w:hAnsi="Arial" w:cs="Arial"/>
          <w:sz w:val="20"/>
          <w:szCs w:val="20"/>
          <w:lang w:val="en-US" w:eastAsia="tr-TR"/>
        </w:rPr>
        <w:t xml:space="preserve"> negatifti.</w:t>
      </w:r>
    </w:p>
    <w:p w:rsidR="002631F9" w:rsidRPr="00C27410" w:rsidRDefault="00CE481D" w:rsidP="00C27410">
      <w:pPr>
        <w:pStyle w:val="ListeParagraf"/>
        <w:numPr>
          <w:ilvl w:val="0"/>
          <w:numId w:val="15"/>
        </w:numPr>
        <w:spacing w:after="0" w:line="240" w:lineRule="auto"/>
        <w:rPr>
          <w:rFonts w:ascii="Times New Roman" w:eastAsia="Times New Roman" w:hAnsi="Times New Roman" w:cs="Times New Roman"/>
          <w:color w:val="232323"/>
          <w:sz w:val="18"/>
          <w:szCs w:val="18"/>
          <w:lang w:val="en-US" w:eastAsia="tr-TR"/>
        </w:rPr>
      </w:pPr>
      <w:r w:rsidRPr="0012531D">
        <w:rPr>
          <w:rFonts w:ascii="Arial" w:eastAsia="Times New Roman" w:hAnsi="Arial" w:cs="Arial"/>
          <w:sz w:val="20"/>
          <w:szCs w:val="20"/>
          <w:lang w:val="en-US" w:eastAsia="tr-TR"/>
        </w:rPr>
        <w:t>Hamburg'dan COVID-</w:t>
      </w:r>
      <w:proofErr w:type="gramStart"/>
      <w:r w:rsidRPr="0012531D">
        <w:rPr>
          <w:rFonts w:ascii="Arial" w:eastAsia="Times New Roman" w:hAnsi="Arial" w:cs="Arial"/>
          <w:sz w:val="20"/>
          <w:szCs w:val="20"/>
          <w:lang w:val="en-US" w:eastAsia="tr-TR"/>
        </w:rPr>
        <w:t>19'lu</w:t>
      </w:r>
      <w:proofErr w:type="gramEnd"/>
      <w:r w:rsidRPr="0012531D">
        <w:rPr>
          <w:rFonts w:ascii="Arial" w:eastAsia="Times New Roman" w:hAnsi="Arial" w:cs="Arial"/>
          <w:sz w:val="20"/>
          <w:szCs w:val="20"/>
          <w:lang w:val="en-US" w:eastAsia="tr-TR"/>
        </w:rPr>
        <w:t xml:space="preserve"> 12 hastada yapılan otopsi raporunda,</w:t>
      </w:r>
      <w:r w:rsidRPr="0012531D">
        <w:t xml:space="preserve"> </w:t>
      </w:r>
      <w:r w:rsidRPr="0012531D">
        <w:rPr>
          <w:rFonts w:ascii="Arial" w:eastAsia="Times New Roman" w:hAnsi="Arial" w:cs="Arial"/>
          <w:sz w:val="20"/>
          <w:szCs w:val="20"/>
          <w:lang w:val="en-US" w:eastAsia="tr-TR"/>
        </w:rPr>
        <w:t xml:space="preserve">pulmoner emboli ve pnömoniden ölen bir hastada RV miyokardında miyosit nekrozu olmaksızın lenfositik infiltratlar tespit edilmiştir </w:t>
      </w:r>
      <w:r w:rsidRPr="00C27410">
        <w:rPr>
          <w:rFonts w:ascii="Arial" w:eastAsia="Times New Roman" w:hAnsi="Arial" w:cs="Arial"/>
          <w:b/>
          <w:color w:val="FF0000"/>
          <w:sz w:val="20"/>
          <w:szCs w:val="20"/>
          <w:vertAlign w:val="superscript"/>
          <w:lang w:val="en-US" w:eastAsia="tr-TR"/>
        </w:rPr>
        <w:t>8</w:t>
      </w:r>
      <w:r w:rsidRPr="00C27410">
        <w:rPr>
          <w:rFonts w:ascii="Arial" w:eastAsia="Times New Roman" w:hAnsi="Arial" w:cs="Arial"/>
          <w:color w:val="232323"/>
          <w:sz w:val="20"/>
          <w:szCs w:val="20"/>
          <w:lang w:val="en-US" w:eastAsia="tr-TR"/>
        </w:rPr>
        <w:t>.</w:t>
      </w:r>
      <w:r w:rsidR="00C27410" w:rsidRPr="00C27410">
        <w:t xml:space="preserve"> </w:t>
      </w:r>
      <w:r w:rsidR="00C27410" w:rsidRPr="0012531D">
        <w:rPr>
          <w:rFonts w:ascii="Arial" w:eastAsia="Times New Roman" w:hAnsi="Arial" w:cs="Arial"/>
          <w:sz w:val="20"/>
          <w:szCs w:val="20"/>
          <w:lang w:val="en-US" w:eastAsia="tr-TR"/>
        </w:rPr>
        <w:t>SARS-CoV-2 genomu bu vakada miyokardda ve bu serideki diğer hastalarda miyokardda lenfositik sızıntılar olmadan bulundu</w:t>
      </w:r>
      <w:r w:rsidR="00C27410" w:rsidRPr="00C27410">
        <w:rPr>
          <w:rFonts w:ascii="Arial" w:eastAsia="Times New Roman" w:hAnsi="Arial" w:cs="Arial"/>
          <w:color w:val="4472C4" w:themeColor="accent5"/>
          <w:sz w:val="20"/>
          <w:szCs w:val="20"/>
          <w:lang w:val="en-US" w:eastAsia="tr-TR"/>
        </w:rPr>
        <w:t xml:space="preserve"> </w:t>
      </w:r>
      <w:r w:rsidR="00C27410" w:rsidRPr="00C27410">
        <w:rPr>
          <w:rFonts w:ascii="Arial" w:eastAsia="Times New Roman" w:hAnsi="Arial" w:cs="Arial"/>
          <w:b/>
          <w:color w:val="FF0000"/>
          <w:sz w:val="20"/>
          <w:szCs w:val="20"/>
          <w:vertAlign w:val="superscript"/>
          <w:lang w:val="en-US" w:eastAsia="tr-TR"/>
        </w:rPr>
        <w:t>89.</w:t>
      </w:r>
      <w:r w:rsidR="00C27410" w:rsidRPr="00C27410">
        <w:rPr>
          <w:color w:val="FF0000"/>
        </w:rPr>
        <w:t xml:space="preserve"> </w:t>
      </w:r>
    </w:p>
    <w:p w:rsidR="00C27410" w:rsidRDefault="00C27410" w:rsidP="00817FE9">
      <w:pPr>
        <w:spacing w:after="0" w:line="240" w:lineRule="auto"/>
        <w:ind w:left="1320"/>
        <w:rPr>
          <w:rFonts w:ascii="Times New Roman" w:eastAsia="Times New Roman" w:hAnsi="Times New Roman" w:cs="Times New Roman"/>
          <w:color w:val="232323"/>
          <w:sz w:val="18"/>
          <w:szCs w:val="18"/>
          <w:lang w:val="en-US" w:eastAsia="tr-TR"/>
        </w:rPr>
      </w:pPr>
    </w:p>
    <w:p w:rsidR="00C27410" w:rsidRPr="0012531D" w:rsidRDefault="00C27410" w:rsidP="00213DB1">
      <w:pPr>
        <w:pStyle w:val="ListeParagraf"/>
        <w:numPr>
          <w:ilvl w:val="0"/>
          <w:numId w:val="18"/>
        </w:numPr>
        <w:spacing w:after="0" w:line="240" w:lineRule="auto"/>
        <w:rPr>
          <w:rFonts w:ascii="Times New Roman" w:eastAsia="Times New Roman" w:hAnsi="Times New Roman" w:cs="Times New Roman"/>
          <w:sz w:val="18"/>
          <w:szCs w:val="18"/>
          <w:lang w:val="en-US" w:eastAsia="tr-TR"/>
        </w:rPr>
      </w:pPr>
      <w:r w:rsidRPr="0012531D">
        <w:rPr>
          <w:rFonts w:ascii="Arial" w:eastAsia="Times New Roman" w:hAnsi="Arial" w:cs="Arial"/>
          <w:sz w:val="20"/>
          <w:szCs w:val="20"/>
          <w:lang w:val="en-US" w:eastAsia="tr-TR"/>
        </w:rPr>
        <w:t>Hamburg'dan yapılan bir başka çalışma, doğrulanmış COVID-</w:t>
      </w:r>
      <w:proofErr w:type="gramStart"/>
      <w:r w:rsidRPr="0012531D">
        <w:rPr>
          <w:rFonts w:ascii="Arial" w:eastAsia="Times New Roman" w:hAnsi="Arial" w:cs="Arial"/>
          <w:sz w:val="20"/>
          <w:szCs w:val="20"/>
          <w:lang w:val="en-US" w:eastAsia="tr-TR"/>
        </w:rPr>
        <w:t>19'lu</w:t>
      </w:r>
      <w:proofErr w:type="gramEnd"/>
      <w:r w:rsidRPr="0012531D">
        <w:rPr>
          <w:rFonts w:ascii="Arial" w:eastAsia="Times New Roman" w:hAnsi="Arial" w:cs="Arial"/>
          <w:sz w:val="20"/>
          <w:szCs w:val="20"/>
          <w:lang w:val="en-US" w:eastAsia="tr-TR"/>
        </w:rPr>
        <w:t xml:space="preserve"> 39 otopsi vakasında kalp dokusu bulgularını tanımladı </w:t>
      </w:r>
      <w:r w:rsidRPr="00C27410">
        <w:rPr>
          <w:rFonts w:ascii="Arial" w:eastAsia="Times New Roman" w:hAnsi="Arial" w:cs="Arial"/>
          <w:b/>
          <w:color w:val="FF0000"/>
          <w:sz w:val="20"/>
          <w:szCs w:val="20"/>
          <w:vertAlign w:val="superscript"/>
          <w:lang w:val="en-US" w:eastAsia="tr-TR"/>
        </w:rPr>
        <w:t>96</w:t>
      </w:r>
      <w:r w:rsidRPr="00C27410">
        <w:rPr>
          <w:rFonts w:ascii="Arial" w:eastAsia="Times New Roman" w:hAnsi="Arial" w:cs="Arial"/>
          <w:color w:val="232323"/>
          <w:sz w:val="20"/>
          <w:szCs w:val="20"/>
          <w:lang w:val="en-US" w:eastAsia="tr-TR"/>
        </w:rPr>
        <w:t>.</w:t>
      </w:r>
      <w:r w:rsidRPr="00C27410">
        <w:t xml:space="preserve"> </w:t>
      </w:r>
      <w:r w:rsidR="0012531D" w:rsidRPr="0012531D">
        <w:rPr>
          <w:rFonts w:ascii="Arial" w:eastAsia="Times New Roman" w:hAnsi="Arial" w:cs="Arial"/>
          <w:sz w:val="20"/>
          <w:szCs w:val="20"/>
          <w:lang w:val="en-US" w:eastAsia="tr-TR"/>
        </w:rPr>
        <w:t xml:space="preserve">39 hastanın 16'sında </w:t>
      </w:r>
      <w:proofErr w:type="gramStart"/>
      <w:r w:rsidR="0012531D" w:rsidRPr="0012531D">
        <w:rPr>
          <w:rFonts w:ascii="Arial" w:eastAsia="Times New Roman" w:hAnsi="Arial" w:cs="Arial"/>
          <w:sz w:val="20"/>
          <w:szCs w:val="20"/>
          <w:lang w:val="en-US" w:eastAsia="tr-TR"/>
        </w:rPr>
        <w:t>(</w:t>
      </w:r>
      <w:r w:rsidRPr="0012531D">
        <w:rPr>
          <w:rFonts w:ascii="Arial" w:eastAsia="Times New Roman" w:hAnsi="Arial" w:cs="Arial"/>
          <w:sz w:val="20"/>
          <w:szCs w:val="20"/>
          <w:lang w:val="en-US" w:eastAsia="tr-TR"/>
        </w:rPr>
        <w:t xml:space="preserve"> </w:t>
      </w:r>
      <w:r w:rsidR="0012531D" w:rsidRPr="0012531D">
        <w:rPr>
          <w:rFonts w:ascii="Arial" w:eastAsia="Times New Roman" w:hAnsi="Arial" w:cs="Arial"/>
          <w:sz w:val="20"/>
          <w:szCs w:val="20"/>
          <w:lang w:val="en-US" w:eastAsia="tr-TR"/>
        </w:rPr>
        <w:t>%</w:t>
      </w:r>
      <w:proofErr w:type="gramEnd"/>
      <w:r w:rsidRPr="0012531D">
        <w:rPr>
          <w:rFonts w:ascii="Arial" w:eastAsia="Times New Roman" w:hAnsi="Arial" w:cs="Arial"/>
          <w:sz w:val="20"/>
          <w:szCs w:val="20"/>
          <w:lang w:val="en-US" w:eastAsia="tr-TR"/>
        </w:rPr>
        <w:t>41) mcg RNA başına 1000 kopyanın üzerinde viral yük tespit edildi.</w:t>
      </w:r>
      <w:r w:rsidR="00213DB1" w:rsidRPr="0012531D">
        <w:t xml:space="preserve"> </w:t>
      </w:r>
      <w:r w:rsidR="00213DB1" w:rsidRPr="0012531D">
        <w:rPr>
          <w:rFonts w:ascii="Arial" w:eastAsia="Times New Roman" w:hAnsi="Arial" w:cs="Arial"/>
          <w:sz w:val="20"/>
          <w:szCs w:val="20"/>
          <w:lang w:val="en-US" w:eastAsia="tr-TR"/>
        </w:rPr>
        <w:t>Kalp dokusunda SARS-CoV-2 olmayan 15 hasta ile karşılaştırıldığında, bu 16 hastada altı proinflamatuar genden oluşan bir sitokin yanıt paneli arttı.</w:t>
      </w:r>
      <w:r w:rsidR="00213DB1" w:rsidRPr="0012531D">
        <w:t xml:space="preserve"> </w:t>
      </w:r>
      <w:r w:rsidR="00213DB1" w:rsidRPr="0012531D">
        <w:rPr>
          <w:rFonts w:ascii="Arial" w:eastAsia="Times New Roman" w:hAnsi="Arial" w:cs="Arial"/>
          <w:sz w:val="20"/>
          <w:szCs w:val="20"/>
          <w:lang w:val="en-US" w:eastAsia="tr-TR"/>
        </w:rPr>
        <w:t>Bununla birlikte, kalpte SARS-CoV-2 ile ilişkili önemli bir inflamatuar hücre infiltrasyonu yoktu.</w:t>
      </w:r>
    </w:p>
    <w:p w:rsidR="00C27410" w:rsidRDefault="00C27410" w:rsidP="00817FE9">
      <w:pPr>
        <w:spacing w:after="0" w:line="240" w:lineRule="auto"/>
        <w:ind w:left="1320"/>
        <w:rPr>
          <w:rFonts w:ascii="Times New Roman" w:eastAsia="Times New Roman" w:hAnsi="Times New Roman" w:cs="Times New Roman"/>
          <w:color w:val="232323"/>
          <w:sz w:val="18"/>
          <w:szCs w:val="18"/>
          <w:lang w:val="en-US" w:eastAsia="tr-TR"/>
        </w:rPr>
      </w:pPr>
    </w:p>
    <w:p w:rsidR="00C27410" w:rsidRDefault="00C27410" w:rsidP="00817FE9">
      <w:pPr>
        <w:spacing w:after="0" w:line="240" w:lineRule="auto"/>
        <w:ind w:left="1320"/>
        <w:rPr>
          <w:rFonts w:ascii="Times New Roman" w:eastAsia="Times New Roman" w:hAnsi="Times New Roman" w:cs="Times New Roman"/>
          <w:color w:val="232323"/>
          <w:sz w:val="18"/>
          <w:szCs w:val="18"/>
          <w:lang w:val="en-US" w:eastAsia="tr-TR"/>
        </w:rPr>
      </w:pPr>
    </w:p>
    <w:p w:rsidR="00213DB1" w:rsidRPr="00AF71D1" w:rsidRDefault="00213DB1" w:rsidP="00AF71D1">
      <w:pPr>
        <w:pStyle w:val="ListeParagraf"/>
        <w:numPr>
          <w:ilvl w:val="0"/>
          <w:numId w:val="18"/>
        </w:numPr>
        <w:spacing w:after="0" w:line="240" w:lineRule="auto"/>
        <w:rPr>
          <w:rFonts w:ascii="Arial" w:eastAsia="Times New Roman" w:hAnsi="Arial" w:cs="Arial"/>
          <w:sz w:val="20"/>
          <w:szCs w:val="20"/>
          <w:lang w:val="en-US" w:eastAsia="tr-TR"/>
        </w:rPr>
      </w:pPr>
      <w:r w:rsidRPr="0012531D">
        <w:rPr>
          <w:rFonts w:ascii="Arial" w:eastAsia="Times New Roman" w:hAnsi="Arial" w:cs="Arial"/>
          <w:sz w:val="20"/>
          <w:szCs w:val="20"/>
          <w:lang w:val="en-US" w:eastAsia="tr-TR"/>
        </w:rPr>
        <w:t>Brüksel'den COVID-</w:t>
      </w:r>
      <w:proofErr w:type="gramStart"/>
      <w:r w:rsidRPr="0012531D">
        <w:rPr>
          <w:rFonts w:ascii="Arial" w:eastAsia="Times New Roman" w:hAnsi="Arial" w:cs="Arial"/>
          <w:sz w:val="20"/>
          <w:szCs w:val="20"/>
          <w:lang w:val="en-US" w:eastAsia="tr-TR"/>
        </w:rPr>
        <w:t>19'lu</w:t>
      </w:r>
      <w:proofErr w:type="gramEnd"/>
      <w:r w:rsidRPr="0012531D">
        <w:rPr>
          <w:rFonts w:ascii="Arial" w:eastAsia="Times New Roman" w:hAnsi="Arial" w:cs="Arial"/>
          <w:sz w:val="20"/>
          <w:szCs w:val="20"/>
          <w:lang w:val="en-US" w:eastAsia="tr-TR"/>
        </w:rPr>
        <w:t xml:space="preserve"> 17 hastada ölüm sonrası bulgulara ilişkin bir raporda,</w:t>
      </w:r>
      <w:r w:rsidRPr="0012531D">
        <w:t xml:space="preserve"> </w:t>
      </w:r>
      <w:r w:rsidRPr="0012531D">
        <w:rPr>
          <w:rFonts w:ascii="Arial" w:eastAsia="Times New Roman" w:hAnsi="Arial" w:cs="Arial"/>
          <w:sz w:val="20"/>
          <w:szCs w:val="20"/>
          <w:lang w:val="en-US" w:eastAsia="tr-TR"/>
        </w:rPr>
        <w:t>iki hasta dışında hepsinde bir veya daha fazla komorbidite (hipertansiyon, diabetes mellitus, serebrovasküler hastalık, KAH ve kanser gibi) vardı</w:t>
      </w:r>
      <w:r>
        <w:rPr>
          <w:rFonts w:ascii="Arial" w:eastAsia="Times New Roman" w:hAnsi="Arial" w:cs="Arial"/>
          <w:color w:val="4472C4" w:themeColor="accent5"/>
          <w:sz w:val="20"/>
          <w:szCs w:val="20"/>
          <w:lang w:val="en-US" w:eastAsia="tr-TR"/>
        </w:rPr>
        <w:t xml:space="preserve"> </w:t>
      </w:r>
      <w:r w:rsidRPr="00213DB1">
        <w:rPr>
          <w:rFonts w:ascii="Arial" w:eastAsia="Times New Roman" w:hAnsi="Arial" w:cs="Arial"/>
          <w:b/>
          <w:color w:val="FF0000"/>
          <w:sz w:val="20"/>
          <w:szCs w:val="20"/>
          <w:vertAlign w:val="superscript"/>
          <w:lang w:val="en-US" w:eastAsia="tr-TR"/>
        </w:rPr>
        <w:t>90</w:t>
      </w:r>
      <w:r w:rsidRPr="00213DB1">
        <w:rPr>
          <w:rFonts w:ascii="Arial" w:eastAsia="Times New Roman" w:hAnsi="Arial" w:cs="Arial"/>
          <w:color w:val="4472C4" w:themeColor="accent5"/>
          <w:sz w:val="20"/>
          <w:szCs w:val="20"/>
          <w:lang w:val="en-US" w:eastAsia="tr-TR"/>
        </w:rPr>
        <w:t>.</w:t>
      </w:r>
      <w:r w:rsidRPr="00213DB1">
        <w:t xml:space="preserve"> </w:t>
      </w:r>
      <w:r w:rsidRPr="0012531D">
        <w:rPr>
          <w:rFonts w:ascii="Arial" w:eastAsia="Times New Roman" w:hAnsi="Arial" w:cs="Arial"/>
          <w:sz w:val="20"/>
          <w:szCs w:val="20"/>
          <w:lang w:val="en-US" w:eastAsia="tr-TR"/>
        </w:rPr>
        <w:t>Hastaların hiçbirinde miyokardit kanıtı yoktu. İki hastada akut MI kanıtı vardı ve 15 hastada kronik iskemik kalp hastalığı belirtileri vardı.</w:t>
      </w:r>
    </w:p>
    <w:p w:rsidR="0012531D" w:rsidRDefault="0012531D" w:rsidP="00817FE9">
      <w:pPr>
        <w:spacing w:before="216" w:after="240" w:line="240" w:lineRule="auto"/>
      </w:pPr>
      <w:r w:rsidRPr="0012531D">
        <w:rPr>
          <w:rFonts w:ascii="Arial" w:eastAsia="Times New Roman" w:hAnsi="Arial" w:cs="Arial"/>
          <w:sz w:val="20"/>
          <w:szCs w:val="20"/>
          <w:lang w:val="en-US" w:eastAsia="tr-TR"/>
        </w:rPr>
        <w:t>K</w:t>
      </w:r>
      <w:r w:rsidR="00970540" w:rsidRPr="0012531D">
        <w:rPr>
          <w:rFonts w:ascii="Arial" w:eastAsia="Times New Roman" w:hAnsi="Arial" w:cs="Arial"/>
          <w:sz w:val="20"/>
          <w:szCs w:val="20"/>
          <w:lang w:val="en-US" w:eastAsia="tr-TR"/>
        </w:rPr>
        <w:t>OVID-19 hastalarında kalp dokusunun histolojik incelemesi de dahil olm</w:t>
      </w:r>
      <w:r w:rsidRPr="0012531D">
        <w:rPr>
          <w:rFonts w:ascii="Arial" w:eastAsia="Times New Roman" w:hAnsi="Arial" w:cs="Arial"/>
          <w:sz w:val="20"/>
          <w:szCs w:val="20"/>
          <w:lang w:val="en-US" w:eastAsia="tr-TR"/>
        </w:rPr>
        <w:t>ak üzere daha fazla araştırma, K</w:t>
      </w:r>
      <w:r w:rsidR="00970540" w:rsidRPr="0012531D">
        <w:rPr>
          <w:rFonts w:ascii="Arial" w:eastAsia="Times New Roman" w:hAnsi="Arial" w:cs="Arial"/>
          <w:sz w:val="20"/>
          <w:szCs w:val="20"/>
          <w:lang w:val="en-US" w:eastAsia="tr-TR"/>
        </w:rPr>
        <w:t>OVID-19 ile miyokard hasarı arasındaki ilişkiyi karakterize etmek için gereklidir.</w:t>
      </w:r>
      <w:r w:rsidR="00AC38C3" w:rsidRPr="0012531D">
        <w:t xml:space="preserve"> </w:t>
      </w:r>
    </w:p>
    <w:p w:rsidR="00817FE9" w:rsidRPr="00AF71D1" w:rsidRDefault="00AC38C3" w:rsidP="00AF71D1">
      <w:pPr>
        <w:pStyle w:val="ListeParagraf"/>
        <w:numPr>
          <w:ilvl w:val="0"/>
          <w:numId w:val="15"/>
        </w:numPr>
        <w:spacing w:before="216" w:after="240" w:line="240" w:lineRule="auto"/>
        <w:rPr>
          <w:rFonts w:ascii="Arial" w:eastAsia="Times New Roman" w:hAnsi="Arial" w:cs="Arial"/>
          <w:sz w:val="20"/>
          <w:szCs w:val="20"/>
          <w:lang w:val="en-US" w:eastAsia="tr-TR"/>
        </w:rPr>
      </w:pPr>
      <w:r w:rsidRPr="0012531D">
        <w:rPr>
          <w:rFonts w:ascii="Arial" w:eastAsia="Times New Roman" w:hAnsi="Arial" w:cs="Arial"/>
          <w:sz w:val="20"/>
          <w:szCs w:val="20"/>
          <w:lang w:val="en-US" w:eastAsia="tr-TR"/>
        </w:rPr>
        <w:t>Troponin salınımının yokluğunda biyopsi ile kanıtlanmış miyokardit ortaya çıkabileceğinden, tropo</w:t>
      </w:r>
      <w:r w:rsidR="0012531D">
        <w:rPr>
          <w:rFonts w:ascii="Arial" w:eastAsia="Times New Roman" w:hAnsi="Arial" w:cs="Arial"/>
          <w:sz w:val="20"/>
          <w:szCs w:val="20"/>
          <w:lang w:val="en-US" w:eastAsia="tr-TR"/>
        </w:rPr>
        <w:t>nin seviyelerine bakılmaksızın K</w:t>
      </w:r>
      <w:r w:rsidRPr="0012531D">
        <w:rPr>
          <w:rFonts w:ascii="Arial" w:eastAsia="Times New Roman" w:hAnsi="Arial" w:cs="Arial"/>
          <w:sz w:val="20"/>
          <w:szCs w:val="20"/>
          <w:lang w:val="en-US" w:eastAsia="tr-TR"/>
        </w:rPr>
        <w:t>OVID-19 kurbanlarının otopsi çalışmaları, SARS-CoV-</w:t>
      </w:r>
      <w:proofErr w:type="gramStart"/>
      <w:r w:rsidRPr="0012531D">
        <w:rPr>
          <w:rFonts w:ascii="Arial" w:eastAsia="Times New Roman" w:hAnsi="Arial" w:cs="Arial"/>
          <w:sz w:val="20"/>
          <w:szCs w:val="20"/>
          <w:lang w:val="en-US" w:eastAsia="tr-TR"/>
        </w:rPr>
        <w:t>2'nin</w:t>
      </w:r>
      <w:proofErr w:type="gramEnd"/>
      <w:r w:rsidRPr="0012531D">
        <w:rPr>
          <w:rFonts w:ascii="Arial" w:eastAsia="Times New Roman" w:hAnsi="Arial" w:cs="Arial"/>
          <w:sz w:val="20"/>
          <w:szCs w:val="20"/>
          <w:lang w:val="en-US" w:eastAsia="tr-TR"/>
        </w:rPr>
        <w:t xml:space="preserve"> yeni bir viral miyokardit nedeni olup olmadığını netleştirmede yardımcı olur.</w:t>
      </w:r>
    </w:p>
    <w:p w:rsidR="000261AC" w:rsidRPr="00F9619B" w:rsidRDefault="000261AC" w:rsidP="00AF71D1">
      <w:pPr>
        <w:spacing w:after="0" w:line="240" w:lineRule="auto"/>
        <w:rPr>
          <w:rFonts w:ascii="Times New Roman" w:eastAsia="Times New Roman" w:hAnsi="Times New Roman" w:cs="Times New Roman"/>
          <w:b/>
          <w:i/>
          <w:color w:val="FF0000"/>
          <w:sz w:val="44"/>
          <w:szCs w:val="44"/>
          <w:lang w:val="en-US" w:eastAsia="tr-TR"/>
        </w:rPr>
      </w:pPr>
      <w:r w:rsidRPr="00F9619B">
        <w:rPr>
          <w:rFonts w:ascii="Times New Roman" w:eastAsia="Times New Roman" w:hAnsi="Times New Roman" w:cs="Times New Roman"/>
          <w:b/>
          <w:bCs/>
          <w:i/>
          <w:color w:val="FF0000"/>
          <w:sz w:val="44"/>
          <w:szCs w:val="44"/>
          <w:bdr w:val="single" w:sz="6" w:space="18" w:color="EDEDED" w:frame="1"/>
          <w:lang w:val="en-US" w:eastAsia="tr-TR"/>
        </w:rPr>
        <w:lastRenderedPageBreak/>
        <w:t>Özet veTavsiyeler</w:t>
      </w:r>
    </w:p>
    <w:p w:rsidR="00C47827" w:rsidRPr="00427A43" w:rsidRDefault="00C47827" w:rsidP="00427A43">
      <w:pPr>
        <w:pStyle w:val="ListeParagraf"/>
        <w:numPr>
          <w:ilvl w:val="0"/>
          <w:numId w:val="18"/>
        </w:numPr>
        <w:spacing w:after="0" w:line="240" w:lineRule="auto"/>
        <w:rPr>
          <w:rFonts w:ascii="Arial" w:eastAsia="Times New Roman" w:hAnsi="Arial" w:cs="Arial"/>
          <w:sz w:val="20"/>
          <w:szCs w:val="20"/>
          <w:lang w:val="en-US" w:eastAsia="tr-TR"/>
        </w:rPr>
      </w:pPr>
      <w:r w:rsidRPr="00427A43">
        <w:rPr>
          <w:rFonts w:ascii="Arial" w:eastAsia="Times New Roman" w:hAnsi="Arial" w:cs="Arial"/>
          <w:sz w:val="20"/>
          <w:szCs w:val="20"/>
          <w:lang w:val="en-US" w:eastAsia="tr-TR"/>
        </w:rPr>
        <w:t>K</w:t>
      </w:r>
      <w:r w:rsidR="000261AC" w:rsidRPr="00427A43">
        <w:rPr>
          <w:rFonts w:ascii="Arial" w:eastAsia="Times New Roman" w:hAnsi="Arial" w:cs="Arial"/>
          <w:sz w:val="20"/>
          <w:szCs w:val="20"/>
          <w:lang w:val="en-US" w:eastAsia="tr-TR"/>
        </w:rPr>
        <w:t>OVID-</w:t>
      </w:r>
      <w:proofErr w:type="gramStart"/>
      <w:r w:rsidR="000261AC" w:rsidRPr="00427A43">
        <w:rPr>
          <w:rFonts w:ascii="Arial" w:eastAsia="Times New Roman" w:hAnsi="Arial" w:cs="Arial"/>
          <w:sz w:val="20"/>
          <w:szCs w:val="20"/>
          <w:lang w:val="en-US" w:eastAsia="tr-TR"/>
        </w:rPr>
        <w:t>19'lu</w:t>
      </w:r>
      <w:proofErr w:type="gramEnd"/>
      <w:r w:rsidR="000261AC" w:rsidRPr="00427A43">
        <w:rPr>
          <w:rFonts w:ascii="Arial" w:eastAsia="Times New Roman" w:hAnsi="Arial" w:cs="Arial"/>
          <w:sz w:val="20"/>
          <w:szCs w:val="20"/>
          <w:lang w:val="en-US" w:eastAsia="tr-TR"/>
        </w:rPr>
        <w:t xml:space="preserve"> yetişkinlerde genellikle miyokard hasarı belirtileri de dahil olmak üzere kalp hastalığı belirtileri bulunur, ancak bu bulguların nedenleri belirlen</w:t>
      </w:r>
      <w:r w:rsidRPr="00427A43">
        <w:rPr>
          <w:rFonts w:ascii="Arial" w:eastAsia="Times New Roman" w:hAnsi="Arial" w:cs="Arial"/>
          <w:sz w:val="20"/>
          <w:szCs w:val="20"/>
          <w:lang w:val="en-US" w:eastAsia="tr-TR"/>
        </w:rPr>
        <w:t>e</w:t>
      </w:r>
      <w:r w:rsidR="000261AC" w:rsidRPr="00427A43">
        <w:rPr>
          <w:rFonts w:ascii="Arial" w:eastAsia="Times New Roman" w:hAnsi="Arial" w:cs="Arial"/>
          <w:sz w:val="20"/>
          <w:szCs w:val="20"/>
          <w:lang w:val="en-US" w:eastAsia="tr-TR"/>
        </w:rPr>
        <w:t>memiştir.</w:t>
      </w:r>
    </w:p>
    <w:p w:rsidR="000261AC" w:rsidRPr="00C47827" w:rsidRDefault="00C47827" w:rsidP="00333DCA">
      <w:pPr>
        <w:pStyle w:val="ListeParagraf"/>
        <w:numPr>
          <w:ilvl w:val="0"/>
          <w:numId w:val="26"/>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en-US" w:eastAsia="tr-TR"/>
        </w:rPr>
      </w:pPr>
      <w:r w:rsidRPr="00333DCA">
        <w:t>K</w:t>
      </w:r>
      <w:r w:rsidR="000261AC" w:rsidRPr="00333DCA">
        <w:rPr>
          <w:rFonts w:ascii="Arial" w:eastAsia="Times New Roman" w:hAnsi="Arial" w:cs="Arial"/>
          <w:sz w:val="20"/>
          <w:szCs w:val="20"/>
          <w:lang w:val="en-US" w:eastAsia="tr-TR"/>
        </w:rPr>
        <w:t xml:space="preserve">OVID-19 hastalarında miyokard hasarının olası nedenleri arasında miyokardit, hipoksik hasar, stres (takotsubo) kardiyomiyopati, kardiyak mikrovasküler hasarın veya epikardiyal KAH'ın (plak rüptürü veya talep iskemisi olan) neden olduğu iskemik hasar, sağ kalp yüklenmesi (kor pulmonale), ve sistemik inflamatuar yanıt </w:t>
      </w:r>
      <w:proofErr w:type="gramStart"/>
      <w:r w:rsidR="000261AC" w:rsidRPr="00333DCA">
        <w:rPr>
          <w:rFonts w:ascii="Arial" w:eastAsia="Times New Roman" w:hAnsi="Arial" w:cs="Arial"/>
          <w:sz w:val="20"/>
          <w:szCs w:val="20"/>
          <w:lang w:val="en-US" w:eastAsia="tr-TR"/>
        </w:rPr>
        <w:t>sendromu</w:t>
      </w:r>
      <w:proofErr w:type="gramEnd"/>
      <w:r w:rsidR="000261AC" w:rsidRPr="00333DCA">
        <w:rPr>
          <w:rFonts w:ascii="Arial" w:eastAsia="Times New Roman" w:hAnsi="Arial" w:cs="Arial"/>
          <w:sz w:val="20"/>
          <w:szCs w:val="20"/>
          <w:lang w:val="en-US" w:eastAsia="tr-TR"/>
        </w:rPr>
        <w:t xml:space="preserve"> (sitokin fırtınası)</w:t>
      </w:r>
      <w:r w:rsidR="00346308" w:rsidRPr="00333DCA">
        <w:rPr>
          <w:rFonts w:ascii="Arial" w:eastAsia="Times New Roman" w:hAnsi="Arial" w:cs="Arial"/>
          <w:sz w:val="20"/>
          <w:szCs w:val="20"/>
          <w:lang w:val="en-US" w:eastAsia="tr-TR"/>
        </w:rPr>
        <w:t xml:space="preserve"> bulunur</w:t>
      </w:r>
      <w:r w:rsidR="000261AC" w:rsidRPr="00C47827">
        <w:rPr>
          <w:rFonts w:ascii="Arial" w:eastAsia="Times New Roman" w:hAnsi="Arial" w:cs="Arial"/>
          <w:sz w:val="20"/>
          <w:szCs w:val="20"/>
          <w:lang w:val="en-US" w:eastAsia="tr-TR"/>
        </w:rPr>
        <w:t>.</w:t>
      </w:r>
    </w:p>
    <w:p w:rsidR="00C47827" w:rsidRDefault="00C47827" w:rsidP="00F9619B">
      <w:pPr>
        <w:spacing w:after="0" w:line="240" w:lineRule="auto"/>
        <w:rPr>
          <w:rFonts w:ascii="Arial" w:eastAsia="Times New Roman" w:hAnsi="Arial" w:cs="Arial"/>
          <w:color w:val="232323"/>
          <w:sz w:val="24"/>
          <w:szCs w:val="24"/>
          <w:lang w:val="en-US" w:eastAsia="tr-TR"/>
        </w:rPr>
      </w:pPr>
    </w:p>
    <w:p w:rsidR="00C47827" w:rsidRPr="00F9619B" w:rsidRDefault="00C47827" w:rsidP="00427A43">
      <w:pPr>
        <w:pStyle w:val="ListeParagraf"/>
        <w:numPr>
          <w:ilvl w:val="0"/>
          <w:numId w:val="18"/>
        </w:numPr>
        <w:spacing w:after="0" w:line="240" w:lineRule="auto"/>
        <w:rPr>
          <w:rFonts w:ascii="Arial" w:eastAsia="Times New Roman" w:hAnsi="Arial" w:cs="Arial"/>
          <w:color w:val="0070C0"/>
          <w:sz w:val="20"/>
          <w:szCs w:val="20"/>
          <w:lang w:val="en-US" w:eastAsia="tr-TR"/>
        </w:rPr>
      </w:pPr>
      <w:r w:rsidRPr="00427A43">
        <w:rPr>
          <w:rFonts w:ascii="Arial" w:eastAsia="Times New Roman" w:hAnsi="Arial" w:cs="Arial"/>
          <w:sz w:val="20"/>
          <w:szCs w:val="20"/>
          <w:lang w:val="en-US" w:eastAsia="tr-TR"/>
        </w:rPr>
        <w:t>K</w:t>
      </w:r>
      <w:r w:rsidR="00346308" w:rsidRPr="00427A43">
        <w:rPr>
          <w:rFonts w:ascii="Arial" w:eastAsia="Times New Roman" w:hAnsi="Arial" w:cs="Arial"/>
          <w:sz w:val="20"/>
          <w:szCs w:val="20"/>
          <w:lang w:val="en-US" w:eastAsia="tr-TR"/>
        </w:rPr>
        <w:t xml:space="preserve">OVID-19'lu yetişkinler geniş bir klinik kardiyak prezentasyon  spektrumu sunar: </w:t>
      </w:r>
    </w:p>
    <w:p w:rsidR="00F9619B" w:rsidRPr="00427A43" w:rsidRDefault="00F9619B" w:rsidP="00427A43">
      <w:pPr>
        <w:pStyle w:val="ListeParagraf"/>
        <w:numPr>
          <w:ilvl w:val="0"/>
          <w:numId w:val="18"/>
        </w:numPr>
        <w:spacing w:after="0" w:line="240" w:lineRule="auto"/>
        <w:rPr>
          <w:rFonts w:ascii="Arial" w:eastAsia="Times New Roman" w:hAnsi="Arial" w:cs="Arial"/>
          <w:color w:val="0070C0"/>
          <w:sz w:val="20"/>
          <w:szCs w:val="20"/>
          <w:lang w:val="en-US" w:eastAsia="tr-TR"/>
        </w:rPr>
      </w:pPr>
    </w:p>
    <w:p w:rsidR="00C47827" w:rsidRPr="00C47827" w:rsidRDefault="00C47827" w:rsidP="00333DCA">
      <w:pPr>
        <w:pStyle w:val="ListeParagraf"/>
        <w:numPr>
          <w:ilvl w:val="0"/>
          <w:numId w:val="27"/>
        </w:numPr>
        <w:shd w:val="clear" w:color="auto" w:fill="E7E6E6" w:themeFill="background2"/>
        <w:spacing w:after="0" w:line="240" w:lineRule="auto"/>
        <w:rPr>
          <w:rFonts w:ascii="Arial" w:eastAsia="Times New Roman" w:hAnsi="Arial" w:cs="Arial"/>
          <w:color w:val="0070C0"/>
          <w:sz w:val="20"/>
          <w:szCs w:val="20"/>
          <w:lang w:val="en-US" w:eastAsia="tr-TR"/>
        </w:rPr>
      </w:pPr>
      <w:r>
        <w:rPr>
          <w:rFonts w:ascii="Arial" w:eastAsia="Times New Roman" w:hAnsi="Arial" w:cs="Arial"/>
          <w:sz w:val="20"/>
          <w:szCs w:val="20"/>
          <w:lang w:val="en-US" w:eastAsia="tr-TR"/>
        </w:rPr>
        <w:t xml:space="preserve">(a) </w:t>
      </w:r>
      <w:r w:rsidR="00346308" w:rsidRPr="00C47827">
        <w:rPr>
          <w:rFonts w:ascii="Arial" w:eastAsia="Times New Roman" w:hAnsi="Arial" w:cs="Arial"/>
          <w:sz w:val="20"/>
          <w:szCs w:val="20"/>
          <w:lang w:val="en-US" w:eastAsia="tr-TR"/>
        </w:rPr>
        <w:t xml:space="preserve">Bazı hastalarda kalp hastalığına dair klinik bir kanıt yoktur, </w:t>
      </w:r>
      <w:r>
        <w:rPr>
          <w:rFonts w:ascii="Arial" w:eastAsia="Times New Roman" w:hAnsi="Arial" w:cs="Arial"/>
          <w:sz w:val="20"/>
          <w:szCs w:val="20"/>
          <w:lang w:val="en-US" w:eastAsia="tr-TR"/>
        </w:rPr>
        <w:t xml:space="preserve">(b) </w:t>
      </w:r>
      <w:r w:rsidR="00346308" w:rsidRPr="00C47827">
        <w:rPr>
          <w:rFonts w:ascii="Arial" w:eastAsia="Times New Roman" w:hAnsi="Arial" w:cs="Arial"/>
          <w:sz w:val="20"/>
          <w:szCs w:val="20"/>
          <w:lang w:val="en-US" w:eastAsia="tr-TR"/>
        </w:rPr>
        <w:t>bazılarında kalp hastalığı semptomları yoktur ancak kardiyak test anormallikleri vardır (serum kardiyak troponin yükselmesi, asempt</w:t>
      </w:r>
      <w:r>
        <w:rPr>
          <w:rFonts w:ascii="Arial" w:eastAsia="Times New Roman" w:hAnsi="Arial" w:cs="Arial"/>
          <w:sz w:val="20"/>
          <w:szCs w:val="20"/>
          <w:lang w:val="en-US" w:eastAsia="tr-TR"/>
        </w:rPr>
        <w:t>omatik kardiyak aritmiler veya k</w:t>
      </w:r>
      <w:r w:rsidR="00346308" w:rsidRPr="00C47827">
        <w:rPr>
          <w:rFonts w:ascii="Arial" w:eastAsia="Times New Roman" w:hAnsi="Arial" w:cs="Arial"/>
          <w:sz w:val="20"/>
          <w:szCs w:val="20"/>
          <w:lang w:val="en-US" w:eastAsia="tr-TR"/>
        </w:rPr>
        <w:t>ardiyak görüntülemede anormallikler</w:t>
      </w:r>
      <w:r>
        <w:rPr>
          <w:rFonts w:ascii="Arial" w:eastAsia="Times New Roman" w:hAnsi="Arial" w:cs="Arial"/>
          <w:sz w:val="20"/>
          <w:szCs w:val="20"/>
          <w:lang w:val="en-US" w:eastAsia="tr-TR"/>
        </w:rPr>
        <w:t>i</w:t>
      </w:r>
      <w:r w:rsidR="00346308" w:rsidRPr="00C47827">
        <w:rPr>
          <w:rFonts w:ascii="Arial" w:eastAsia="Times New Roman" w:hAnsi="Arial" w:cs="Arial"/>
          <w:sz w:val="20"/>
          <w:szCs w:val="20"/>
          <w:lang w:val="en-US" w:eastAsia="tr-TR"/>
        </w:rPr>
        <w:t xml:space="preserve">) </w:t>
      </w:r>
      <w:proofErr w:type="gramStart"/>
      <w:r w:rsidR="00346308" w:rsidRPr="00C47827">
        <w:rPr>
          <w:rFonts w:ascii="Arial" w:eastAsia="Times New Roman" w:hAnsi="Arial" w:cs="Arial"/>
          <w:sz w:val="20"/>
          <w:szCs w:val="20"/>
          <w:lang w:val="en-US" w:eastAsia="tr-TR"/>
        </w:rPr>
        <w:t xml:space="preserve">ve </w:t>
      </w:r>
      <w:r>
        <w:rPr>
          <w:rFonts w:ascii="Arial" w:eastAsia="Times New Roman" w:hAnsi="Arial" w:cs="Arial"/>
          <w:sz w:val="20"/>
          <w:szCs w:val="20"/>
          <w:lang w:val="en-US" w:eastAsia="tr-TR"/>
        </w:rPr>
        <w:t xml:space="preserve"> (</w:t>
      </w:r>
      <w:proofErr w:type="gramEnd"/>
      <w:r>
        <w:rPr>
          <w:rFonts w:ascii="Arial" w:eastAsia="Times New Roman" w:hAnsi="Arial" w:cs="Arial"/>
          <w:sz w:val="20"/>
          <w:szCs w:val="20"/>
          <w:lang w:val="en-US" w:eastAsia="tr-TR"/>
        </w:rPr>
        <w:t xml:space="preserve">c) </w:t>
      </w:r>
      <w:r w:rsidR="00346308" w:rsidRPr="00C47827">
        <w:rPr>
          <w:rFonts w:ascii="Arial" w:eastAsia="Times New Roman" w:hAnsi="Arial" w:cs="Arial"/>
          <w:sz w:val="20"/>
          <w:szCs w:val="20"/>
          <w:lang w:val="en-US" w:eastAsia="tr-TR"/>
        </w:rPr>
        <w:t>bazılarının semptomatik kalp hastalığı vardır.</w:t>
      </w:r>
      <w:r w:rsidR="00131A21" w:rsidRPr="00C47827">
        <w:t xml:space="preserve"> </w:t>
      </w:r>
    </w:p>
    <w:p w:rsidR="00346308" w:rsidRPr="00C47827" w:rsidRDefault="00131A21" w:rsidP="00C47827">
      <w:pPr>
        <w:pStyle w:val="ListeParagraf"/>
        <w:numPr>
          <w:ilvl w:val="0"/>
          <w:numId w:val="16"/>
        </w:numPr>
        <w:spacing w:after="0" w:line="240" w:lineRule="auto"/>
        <w:rPr>
          <w:rFonts w:ascii="Arial" w:eastAsia="Times New Roman" w:hAnsi="Arial" w:cs="Arial"/>
          <w:color w:val="0070C0"/>
          <w:sz w:val="20"/>
          <w:szCs w:val="20"/>
          <w:lang w:val="en-US" w:eastAsia="tr-TR"/>
        </w:rPr>
      </w:pPr>
      <w:r w:rsidRPr="00C47827">
        <w:rPr>
          <w:rFonts w:ascii="Arial" w:eastAsia="Times New Roman" w:hAnsi="Arial" w:cs="Arial"/>
          <w:sz w:val="20"/>
          <w:szCs w:val="20"/>
          <w:lang w:val="en-US" w:eastAsia="tr-TR"/>
        </w:rPr>
        <w:t>Kardiyak komplikasyonlar</w:t>
      </w:r>
      <w:r w:rsidR="00C47827" w:rsidRPr="00C47827">
        <w:rPr>
          <w:rFonts w:ascii="Arial" w:eastAsia="Times New Roman" w:hAnsi="Arial" w:cs="Arial"/>
          <w:sz w:val="20"/>
          <w:szCs w:val="20"/>
          <w:lang w:val="en-US" w:eastAsia="tr-TR"/>
        </w:rPr>
        <w:t xml:space="preserve"> arasında miyokardiyal hasar</w:t>
      </w:r>
      <w:r w:rsidRPr="00C47827">
        <w:rPr>
          <w:rFonts w:ascii="Arial" w:eastAsia="Times New Roman" w:hAnsi="Arial" w:cs="Arial"/>
          <w:sz w:val="20"/>
          <w:szCs w:val="20"/>
          <w:lang w:val="en-US" w:eastAsia="tr-TR"/>
        </w:rPr>
        <w:t>, kalp yetmezliği, kardiyojenik şok, yetişkinlerde multisistem inflamatuar sendrom ve ani kardiyak arrest dahil kardiyak aritmiler yer alır.</w:t>
      </w:r>
    </w:p>
    <w:p w:rsidR="00C47827" w:rsidRDefault="00C47827" w:rsidP="00333DCA">
      <w:pPr>
        <w:pStyle w:val="ListeParagraf"/>
        <w:spacing w:after="0" w:line="240" w:lineRule="auto"/>
        <w:ind w:left="360"/>
        <w:rPr>
          <w:rFonts w:ascii="Arial" w:eastAsia="Times New Roman" w:hAnsi="Arial" w:cs="Arial"/>
          <w:color w:val="0070C0"/>
          <w:sz w:val="20"/>
          <w:szCs w:val="20"/>
          <w:lang w:val="en-US" w:eastAsia="tr-TR"/>
        </w:rPr>
      </w:pPr>
    </w:p>
    <w:p w:rsidR="00427A43" w:rsidRPr="00427A43" w:rsidRDefault="00131A21" w:rsidP="00427A43">
      <w:pPr>
        <w:pStyle w:val="ListeParagraf"/>
        <w:numPr>
          <w:ilvl w:val="0"/>
          <w:numId w:val="18"/>
        </w:numPr>
        <w:spacing w:after="0" w:line="240" w:lineRule="auto"/>
        <w:rPr>
          <w:rFonts w:ascii="Arial" w:eastAsia="Times New Roman" w:hAnsi="Arial" w:cs="Arial"/>
          <w:color w:val="0070C0"/>
          <w:sz w:val="20"/>
          <w:szCs w:val="20"/>
          <w:lang w:val="en-US" w:eastAsia="tr-TR"/>
        </w:rPr>
      </w:pPr>
      <w:r w:rsidRPr="00427A43">
        <w:rPr>
          <w:rFonts w:ascii="Arial" w:eastAsia="Times New Roman" w:hAnsi="Arial" w:cs="Arial"/>
          <w:sz w:val="20"/>
          <w:szCs w:val="20"/>
          <w:lang w:val="en-US" w:eastAsia="tr-TR"/>
        </w:rPr>
        <w:t>Miyokard hasarı (yüksek kardiyak troponin se</w:t>
      </w:r>
      <w:r w:rsidR="00333DCA" w:rsidRPr="00427A43">
        <w:rPr>
          <w:rFonts w:ascii="Arial" w:eastAsia="Times New Roman" w:hAnsi="Arial" w:cs="Arial"/>
          <w:sz w:val="20"/>
          <w:szCs w:val="20"/>
          <w:lang w:val="en-US" w:eastAsia="tr-TR"/>
        </w:rPr>
        <w:t>viyelerinde yansıtıldığı gibi) K</w:t>
      </w:r>
      <w:r w:rsidRPr="00427A43">
        <w:rPr>
          <w:rFonts w:ascii="Arial" w:eastAsia="Times New Roman" w:hAnsi="Arial" w:cs="Arial"/>
          <w:sz w:val="20"/>
          <w:szCs w:val="20"/>
          <w:lang w:val="en-US" w:eastAsia="tr-TR"/>
        </w:rPr>
        <w:t>OVID-19 ile hastaneye yatırılan hastalarda yaygındır, ancak bireysel hastalarda neden</w:t>
      </w:r>
      <w:r w:rsidR="00333DCA" w:rsidRPr="00427A43">
        <w:rPr>
          <w:rFonts w:ascii="Arial" w:eastAsia="Times New Roman" w:hAnsi="Arial" w:cs="Arial"/>
          <w:sz w:val="20"/>
          <w:szCs w:val="20"/>
          <w:lang w:val="en-US" w:eastAsia="tr-TR"/>
        </w:rPr>
        <w:t>i</w:t>
      </w:r>
      <w:r w:rsidRPr="00427A43">
        <w:rPr>
          <w:rFonts w:ascii="Arial" w:eastAsia="Times New Roman" w:hAnsi="Arial" w:cs="Arial"/>
          <w:sz w:val="20"/>
          <w:szCs w:val="20"/>
          <w:lang w:val="en-US" w:eastAsia="tr-TR"/>
        </w:rPr>
        <w:t xml:space="preserve"> sıklıkla tanımlan</w:t>
      </w:r>
      <w:r w:rsidR="00427A43" w:rsidRPr="00427A43">
        <w:rPr>
          <w:rFonts w:ascii="Arial" w:eastAsia="Times New Roman" w:hAnsi="Arial" w:cs="Arial"/>
          <w:sz w:val="20"/>
          <w:szCs w:val="20"/>
          <w:lang w:val="en-US" w:eastAsia="tr-TR"/>
        </w:rPr>
        <w:t>a</w:t>
      </w:r>
      <w:r w:rsidRPr="00427A43">
        <w:rPr>
          <w:rFonts w:ascii="Arial" w:eastAsia="Times New Roman" w:hAnsi="Arial" w:cs="Arial"/>
          <w:sz w:val="20"/>
          <w:szCs w:val="20"/>
          <w:lang w:val="en-US" w:eastAsia="tr-TR"/>
        </w:rPr>
        <w:t>m</w:t>
      </w:r>
      <w:r w:rsidR="00427A43" w:rsidRPr="00427A43">
        <w:rPr>
          <w:rFonts w:ascii="Arial" w:eastAsia="Times New Roman" w:hAnsi="Arial" w:cs="Arial"/>
          <w:sz w:val="20"/>
          <w:szCs w:val="20"/>
          <w:lang w:val="en-US" w:eastAsia="tr-TR"/>
        </w:rPr>
        <w:t>amıştı</w:t>
      </w:r>
    </w:p>
    <w:p w:rsidR="00427A43" w:rsidRPr="00427A43" w:rsidRDefault="003F6DB0" w:rsidP="00F9619B">
      <w:pPr>
        <w:pStyle w:val="ListeParagraf"/>
        <w:numPr>
          <w:ilvl w:val="0"/>
          <w:numId w:val="16"/>
        </w:numPr>
        <w:shd w:val="clear" w:color="auto" w:fill="E7E6E6" w:themeFill="background2"/>
        <w:spacing w:after="0" w:line="240" w:lineRule="auto"/>
        <w:rPr>
          <w:rFonts w:ascii="Arial" w:eastAsia="Times New Roman" w:hAnsi="Arial" w:cs="Arial"/>
          <w:color w:val="0070C0"/>
          <w:sz w:val="20"/>
          <w:szCs w:val="20"/>
          <w:lang w:val="en-US" w:eastAsia="tr-TR"/>
        </w:rPr>
      </w:pPr>
      <w:r w:rsidRPr="00427A43">
        <w:rPr>
          <w:rFonts w:ascii="Arial" w:eastAsia="Times New Roman" w:hAnsi="Arial" w:cs="Arial"/>
          <w:sz w:val="20"/>
          <w:szCs w:val="20"/>
          <w:lang w:val="en-US" w:eastAsia="tr-TR"/>
        </w:rPr>
        <w:t>Troponin yüksekliğinin varlığı ve büyüklüğü, daha şiddetli hastalık ve daha kötü sonuçlarla ilişkilidir.</w:t>
      </w:r>
      <w:r w:rsidRPr="00427A43">
        <w:t xml:space="preserve"> </w:t>
      </w:r>
    </w:p>
    <w:p w:rsidR="00427A43" w:rsidRPr="00427A43" w:rsidRDefault="003F6DB0" w:rsidP="00F9619B">
      <w:pPr>
        <w:pStyle w:val="ListeParagraf"/>
        <w:numPr>
          <w:ilvl w:val="0"/>
          <w:numId w:val="16"/>
        </w:numPr>
        <w:shd w:val="clear" w:color="auto" w:fill="E7E6E6" w:themeFill="background2"/>
        <w:spacing w:after="0" w:line="240" w:lineRule="auto"/>
        <w:rPr>
          <w:rFonts w:ascii="Arial" w:eastAsia="Times New Roman" w:hAnsi="Arial" w:cs="Arial"/>
          <w:color w:val="0070C0"/>
          <w:sz w:val="20"/>
          <w:szCs w:val="20"/>
          <w:lang w:val="en-US" w:eastAsia="tr-TR"/>
        </w:rPr>
      </w:pPr>
      <w:r w:rsidRPr="00427A43">
        <w:rPr>
          <w:rFonts w:ascii="Arial" w:eastAsia="Times New Roman" w:hAnsi="Arial" w:cs="Arial"/>
          <w:sz w:val="20"/>
          <w:szCs w:val="20"/>
          <w:lang w:val="en-US" w:eastAsia="tr-TR"/>
        </w:rPr>
        <w:t>Troponin yüksekliğinin varlığı ve büyüklüğü, daha şiddetli hastalık ve daha kötü sonuçlarla ilişkilidir.</w:t>
      </w:r>
    </w:p>
    <w:p w:rsidR="00131A21" w:rsidRPr="00131A21" w:rsidRDefault="003F6DB0" w:rsidP="00F9619B">
      <w:pPr>
        <w:pStyle w:val="ListeParagraf"/>
        <w:numPr>
          <w:ilvl w:val="0"/>
          <w:numId w:val="16"/>
        </w:numPr>
        <w:shd w:val="clear" w:color="auto" w:fill="E7E6E6" w:themeFill="background2"/>
        <w:spacing w:after="0" w:line="240" w:lineRule="auto"/>
        <w:rPr>
          <w:rFonts w:ascii="Arial" w:eastAsia="Times New Roman" w:hAnsi="Arial" w:cs="Arial"/>
          <w:color w:val="0070C0"/>
          <w:sz w:val="20"/>
          <w:szCs w:val="20"/>
          <w:lang w:val="en-US" w:eastAsia="tr-TR"/>
        </w:rPr>
      </w:pPr>
      <w:r w:rsidRPr="00427A43">
        <w:t xml:space="preserve"> </w:t>
      </w:r>
      <w:r w:rsidRPr="00427A43">
        <w:rPr>
          <w:rFonts w:ascii="Arial" w:eastAsia="Times New Roman" w:hAnsi="Arial" w:cs="Arial"/>
          <w:sz w:val="20"/>
          <w:szCs w:val="20"/>
          <w:lang w:val="en-US" w:eastAsia="tr-TR"/>
        </w:rPr>
        <w:t>Miyokardiyal hasar ile ilişkili klinik durumlar arasında miyokardit, stres kardiyomiyopatisi ve miyokard enfarktüsü bulunur</w:t>
      </w:r>
      <w:r w:rsidRPr="003F6DB0">
        <w:rPr>
          <w:rFonts w:ascii="Arial" w:eastAsia="Times New Roman" w:hAnsi="Arial" w:cs="Arial"/>
          <w:color w:val="0070C0"/>
          <w:sz w:val="20"/>
          <w:szCs w:val="20"/>
          <w:lang w:val="en-US" w:eastAsia="tr-TR"/>
        </w:rPr>
        <w:t>.</w:t>
      </w:r>
    </w:p>
    <w:p w:rsidR="006A2BC4" w:rsidRDefault="006A2BC4" w:rsidP="00F9619B">
      <w:pPr>
        <w:spacing w:after="0" w:line="240" w:lineRule="auto"/>
        <w:rPr>
          <w:rFonts w:ascii="Arial" w:eastAsia="Times New Roman" w:hAnsi="Arial" w:cs="Arial"/>
          <w:color w:val="232323"/>
          <w:sz w:val="24"/>
          <w:szCs w:val="24"/>
          <w:lang w:val="en-US" w:eastAsia="tr-TR"/>
        </w:rPr>
      </w:pPr>
    </w:p>
    <w:p w:rsidR="006A2BC4" w:rsidRPr="00427A43" w:rsidRDefault="00427A43" w:rsidP="00427A43">
      <w:pPr>
        <w:pStyle w:val="ListeParagraf"/>
        <w:numPr>
          <w:ilvl w:val="0"/>
          <w:numId w:val="18"/>
        </w:numPr>
        <w:spacing w:after="0" w:line="240" w:lineRule="auto"/>
        <w:rPr>
          <w:rFonts w:ascii="Arial" w:eastAsia="Times New Roman" w:hAnsi="Arial" w:cs="Arial"/>
          <w:sz w:val="20"/>
          <w:szCs w:val="20"/>
          <w:lang w:val="en-US" w:eastAsia="tr-TR"/>
        </w:rPr>
      </w:pPr>
      <w:r w:rsidRPr="00427A43">
        <w:rPr>
          <w:rFonts w:ascii="Arial" w:eastAsia="Times New Roman" w:hAnsi="Arial" w:cs="Arial"/>
          <w:sz w:val="20"/>
          <w:szCs w:val="20"/>
          <w:lang w:val="en-US" w:eastAsia="tr-TR"/>
        </w:rPr>
        <w:t>K</w:t>
      </w:r>
      <w:r w:rsidR="006A2BC4" w:rsidRPr="00427A43">
        <w:rPr>
          <w:rFonts w:ascii="Arial" w:eastAsia="Times New Roman" w:hAnsi="Arial" w:cs="Arial"/>
          <w:sz w:val="20"/>
          <w:szCs w:val="20"/>
          <w:lang w:val="en-US" w:eastAsia="tr-TR"/>
        </w:rPr>
        <w:t>OVID-19'lu hastalarda KY, önceden</w:t>
      </w:r>
      <w:r w:rsidRPr="00427A43">
        <w:rPr>
          <w:rFonts w:ascii="Arial" w:eastAsia="Times New Roman" w:hAnsi="Arial" w:cs="Arial"/>
          <w:sz w:val="20"/>
          <w:szCs w:val="20"/>
          <w:lang w:val="en-US" w:eastAsia="tr-TR"/>
        </w:rPr>
        <w:t>i</w:t>
      </w:r>
      <w:r w:rsidR="006A2BC4" w:rsidRPr="00427A43">
        <w:rPr>
          <w:rFonts w:ascii="Arial" w:eastAsia="Times New Roman" w:hAnsi="Arial" w:cs="Arial"/>
          <w:sz w:val="20"/>
          <w:szCs w:val="20"/>
          <w:lang w:val="en-US" w:eastAsia="tr-TR"/>
        </w:rPr>
        <w:t xml:space="preserve"> bilinen veya teşhis edilmemiş kalp hastalığı (</w:t>
      </w:r>
      <w:proofErr w:type="gramStart"/>
      <w:r w:rsidR="006A2BC4" w:rsidRPr="00427A43">
        <w:rPr>
          <w:rFonts w:ascii="Arial" w:eastAsia="Times New Roman" w:hAnsi="Arial" w:cs="Arial"/>
          <w:sz w:val="20"/>
          <w:szCs w:val="20"/>
          <w:lang w:val="en-US" w:eastAsia="tr-TR"/>
        </w:rPr>
        <w:t>örn.,</w:t>
      </w:r>
      <w:proofErr w:type="gramEnd"/>
      <w:r w:rsidR="006A2BC4" w:rsidRPr="00427A43">
        <w:rPr>
          <w:rFonts w:ascii="Arial" w:eastAsia="Times New Roman" w:hAnsi="Arial" w:cs="Arial"/>
          <w:sz w:val="20"/>
          <w:szCs w:val="20"/>
          <w:lang w:val="en-US" w:eastAsia="tr-TR"/>
        </w:rPr>
        <w:t xml:space="preserve"> koroner arter hastalığı veya hipertansif kalp hastalığı),</w:t>
      </w:r>
      <w:r>
        <w:rPr>
          <w:rFonts w:ascii="Arial" w:eastAsia="Times New Roman" w:hAnsi="Arial" w:cs="Arial"/>
          <w:sz w:val="20"/>
          <w:szCs w:val="20"/>
          <w:lang w:val="en-US" w:eastAsia="tr-TR"/>
        </w:rPr>
        <w:t xml:space="preserve">akut hastalıki </w:t>
      </w:r>
      <w:r w:rsidR="006A2BC4" w:rsidRPr="00427A43">
        <w:rPr>
          <w:rFonts w:ascii="Arial" w:eastAsia="Times New Roman" w:hAnsi="Arial" w:cs="Arial"/>
          <w:sz w:val="20"/>
          <w:szCs w:val="20"/>
          <w:lang w:val="en-US" w:eastAsia="tr-TR"/>
        </w:rPr>
        <w:t xml:space="preserve"> akut hemodinamik stres (örn., akut kor pulmonale) veya akut miyokard hasarı</w:t>
      </w:r>
      <w:r>
        <w:rPr>
          <w:rFonts w:ascii="Arial" w:eastAsia="Times New Roman" w:hAnsi="Arial" w:cs="Arial"/>
          <w:sz w:val="20"/>
          <w:szCs w:val="20"/>
          <w:lang w:val="en-US" w:eastAsia="tr-TR"/>
        </w:rPr>
        <w:t xml:space="preserve"> olayı</w:t>
      </w:r>
      <w:r w:rsidR="006A2BC4" w:rsidRPr="00427A43">
        <w:rPr>
          <w:rFonts w:ascii="Arial" w:eastAsia="Times New Roman" w:hAnsi="Arial" w:cs="Arial"/>
          <w:sz w:val="20"/>
          <w:szCs w:val="20"/>
          <w:lang w:val="en-US" w:eastAsia="tr-TR"/>
        </w:rPr>
        <w:t xml:space="preserve"> tarafından tetiklenebilir.</w:t>
      </w:r>
    </w:p>
    <w:p w:rsidR="002857C2" w:rsidRDefault="002857C2" w:rsidP="00F9619B">
      <w:pPr>
        <w:spacing w:after="0" w:line="240" w:lineRule="auto"/>
        <w:rPr>
          <w:rFonts w:ascii="Arial" w:eastAsia="Times New Roman" w:hAnsi="Arial" w:cs="Arial"/>
          <w:color w:val="232323"/>
          <w:sz w:val="24"/>
          <w:szCs w:val="24"/>
          <w:lang w:val="en-US" w:eastAsia="tr-TR"/>
        </w:rPr>
      </w:pPr>
    </w:p>
    <w:p w:rsidR="00817FE9" w:rsidRPr="00F9619B" w:rsidRDefault="002857C2" w:rsidP="00F9619B">
      <w:pPr>
        <w:spacing w:after="0" w:line="240" w:lineRule="auto"/>
        <w:rPr>
          <w:rFonts w:ascii="Arial" w:eastAsia="Times New Roman" w:hAnsi="Arial" w:cs="Arial"/>
          <w:sz w:val="20"/>
          <w:szCs w:val="20"/>
          <w:lang w:val="en-US" w:eastAsia="tr-TR"/>
        </w:rPr>
      </w:pPr>
      <w:r w:rsidRPr="00853F2E">
        <w:rPr>
          <w:rFonts w:ascii="Arial" w:eastAsia="Times New Roman" w:hAnsi="Arial" w:cs="Arial"/>
          <w:sz w:val="20"/>
          <w:szCs w:val="20"/>
          <w:lang w:val="en-US" w:eastAsia="tr-TR"/>
        </w:rPr>
        <w:t>Kardiyak troponin ve natriüretik peptit (BNP ve proBNPNT pr</w:t>
      </w:r>
      <w:r w:rsidR="00853F2E" w:rsidRPr="00853F2E">
        <w:rPr>
          <w:rFonts w:ascii="Arial" w:eastAsia="Times New Roman" w:hAnsi="Arial" w:cs="Arial"/>
          <w:sz w:val="20"/>
          <w:szCs w:val="20"/>
          <w:lang w:val="en-US" w:eastAsia="tr-TR"/>
        </w:rPr>
        <w:t>o-BNP) biyomarkerleri, hastanede yatan K</w:t>
      </w:r>
      <w:r w:rsidRPr="00853F2E">
        <w:rPr>
          <w:rFonts w:ascii="Arial" w:eastAsia="Times New Roman" w:hAnsi="Arial" w:cs="Arial"/>
          <w:sz w:val="20"/>
          <w:szCs w:val="20"/>
          <w:lang w:val="en-US" w:eastAsia="tr-TR"/>
        </w:rPr>
        <w:t>OVID-19 hastalarında yaygın olarak yükselir ve artmış m</w:t>
      </w:r>
      <w:r w:rsidR="00F9619B">
        <w:rPr>
          <w:rFonts w:ascii="Arial" w:eastAsia="Times New Roman" w:hAnsi="Arial" w:cs="Arial"/>
          <w:sz w:val="20"/>
          <w:szCs w:val="20"/>
          <w:lang w:val="en-US" w:eastAsia="tr-TR"/>
        </w:rPr>
        <w:t>ortalite riski ile ilişkilidir.</w:t>
      </w:r>
    </w:p>
    <w:p w:rsidR="002857C2" w:rsidRPr="00F9619B" w:rsidRDefault="00F9619B" w:rsidP="00F9619B">
      <w:pPr>
        <w:pStyle w:val="ListeParagraf"/>
        <w:numPr>
          <w:ilvl w:val="0"/>
          <w:numId w:val="16"/>
        </w:numPr>
        <w:spacing w:after="0" w:line="240" w:lineRule="auto"/>
        <w:rPr>
          <w:rFonts w:ascii="Arial" w:eastAsia="Times New Roman" w:hAnsi="Arial" w:cs="Arial"/>
          <w:sz w:val="20"/>
          <w:szCs w:val="20"/>
          <w:lang w:val="en-US" w:eastAsia="tr-TR"/>
        </w:rPr>
      </w:pPr>
      <w:r>
        <w:rPr>
          <w:rFonts w:ascii="Arial" w:eastAsia="Times New Roman" w:hAnsi="Arial" w:cs="Arial"/>
          <w:sz w:val="20"/>
          <w:szCs w:val="20"/>
          <w:lang w:val="en-US" w:eastAsia="tr-TR"/>
        </w:rPr>
        <w:t>K</w:t>
      </w:r>
      <w:r w:rsidR="002857C2" w:rsidRPr="00F9619B">
        <w:rPr>
          <w:rFonts w:ascii="Arial" w:eastAsia="Times New Roman" w:hAnsi="Arial" w:cs="Arial"/>
          <w:sz w:val="20"/>
          <w:szCs w:val="20"/>
          <w:lang w:val="en-US" w:eastAsia="tr-TR"/>
        </w:rPr>
        <w:t>OVID-19 hastalarında yaygın olan ekokardiyografi bulguları, sağ ventrikül genişlemesi ve disfonksiyonu ile sol ventrikül diyastolik ve sistolik disfonksiyonunu içerir.</w:t>
      </w:r>
    </w:p>
    <w:p w:rsidR="00307A2F" w:rsidRPr="00F9619B" w:rsidRDefault="002857C2" w:rsidP="00F9619B">
      <w:pPr>
        <w:spacing w:after="0" w:line="240" w:lineRule="auto"/>
        <w:rPr>
          <w:rFonts w:ascii="Arial" w:eastAsia="Times New Roman" w:hAnsi="Arial" w:cs="Arial"/>
          <w:sz w:val="20"/>
          <w:szCs w:val="20"/>
          <w:lang w:val="en-US" w:eastAsia="tr-TR"/>
        </w:rPr>
      </w:pPr>
      <w:r w:rsidRPr="00853F2E">
        <w:rPr>
          <w:rFonts w:ascii="Arial" w:eastAsia="Times New Roman" w:hAnsi="Arial" w:cs="Arial"/>
          <w:sz w:val="20"/>
          <w:szCs w:val="20"/>
          <w:lang w:val="en-US" w:eastAsia="tr-TR"/>
        </w:rPr>
        <w:t>Yakın zamanda COVID-19'dan iyileşen hastalarda kardiyovasküler manyetik rezonans anormallikleri tespit edilmiştir.</w:t>
      </w:r>
      <w:r w:rsidRPr="00853F2E">
        <w:t xml:space="preserve"> </w:t>
      </w:r>
      <w:r w:rsidR="00853F2E" w:rsidRPr="00853F2E">
        <w:rPr>
          <w:rFonts w:ascii="Arial" w:eastAsia="Times New Roman" w:hAnsi="Arial" w:cs="Arial"/>
          <w:color w:val="0070C0"/>
          <w:sz w:val="20"/>
          <w:szCs w:val="20"/>
          <w:lang w:val="en-US" w:eastAsia="tr-TR"/>
        </w:rPr>
        <w:t xml:space="preserve"> </w:t>
      </w:r>
      <w:r w:rsidR="00853F2E" w:rsidRPr="00853F2E">
        <w:rPr>
          <w:rFonts w:ascii="Arial" w:eastAsia="Times New Roman" w:hAnsi="Arial" w:cs="Arial"/>
          <w:sz w:val="20"/>
          <w:szCs w:val="20"/>
          <w:lang w:val="en-US" w:eastAsia="tr-TR"/>
        </w:rPr>
        <w:t>E</w:t>
      </w:r>
      <w:r w:rsidRPr="00853F2E">
        <w:rPr>
          <w:rFonts w:ascii="Arial" w:eastAsia="Times New Roman" w:hAnsi="Arial" w:cs="Arial"/>
          <w:sz w:val="20"/>
          <w:szCs w:val="20"/>
          <w:lang w:val="en-US" w:eastAsia="tr-TR"/>
        </w:rPr>
        <w:t>ndomiyokardiyal biyopsi verileri</w:t>
      </w:r>
      <w:r w:rsidR="00853F2E" w:rsidRPr="00853F2E">
        <w:rPr>
          <w:rFonts w:ascii="Arial" w:eastAsia="Times New Roman" w:hAnsi="Arial" w:cs="Arial"/>
          <w:sz w:val="20"/>
          <w:szCs w:val="20"/>
          <w:lang w:val="en-US" w:eastAsia="tr-TR"/>
        </w:rPr>
        <w:t>nin sınırlı olması</w:t>
      </w:r>
      <w:r w:rsidRPr="00853F2E">
        <w:rPr>
          <w:rFonts w:ascii="Arial" w:eastAsia="Times New Roman" w:hAnsi="Arial" w:cs="Arial"/>
          <w:sz w:val="20"/>
          <w:szCs w:val="20"/>
          <w:lang w:val="en-US" w:eastAsia="tr-TR"/>
        </w:rPr>
        <w:t xml:space="preserve"> ve takip verileri bildirilmediğinden, bu bulguların klinik önemi belirsizdir.</w:t>
      </w:r>
      <w:r w:rsidRPr="00853F2E">
        <w:t xml:space="preserve"> </w:t>
      </w:r>
      <w:r w:rsidR="00FD317F" w:rsidRPr="00853F2E">
        <w:rPr>
          <w:rFonts w:ascii="Arial" w:eastAsia="Times New Roman" w:hAnsi="Arial" w:cs="Arial"/>
          <w:sz w:val="20"/>
          <w:szCs w:val="20"/>
          <w:lang w:val="en-US" w:eastAsia="tr-TR"/>
        </w:rPr>
        <w:t xml:space="preserve">Ayrıca, COVID-19 hastalığı </w:t>
      </w:r>
      <w:proofErr w:type="gramStart"/>
      <w:r w:rsidR="00FD317F" w:rsidRPr="00853F2E">
        <w:rPr>
          <w:rFonts w:ascii="Arial" w:eastAsia="Times New Roman" w:hAnsi="Arial" w:cs="Arial"/>
          <w:sz w:val="20"/>
          <w:szCs w:val="20"/>
          <w:lang w:val="en-US" w:eastAsia="tr-TR"/>
        </w:rPr>
        <w:t xml:space="preserve">olmadan </w:t>
      </w:r>
      <w:r w:rsidRPr="00853F2E">
        <w:rPr>
          <w:rFonts w:ascii="Arial" w:eastAsia="Times New Roman" w:hAnsi="Arial" w:cs="Arial"/>
          <w:sz w:val="20"/>
          <w:szCs w:val="20"/>
          <w:lang w:val="en-US" w:eastAsia="tr-TR"/>
        </w:rPr>
        <w:t xml:space="preserve"> önce</w:t>
      </w:r>
      <w:proofErr w:type="gramEnd"/>
      <w:r w:rsidRPr="00853F2E">
        <w:rPr>
          <w:rFonts w:ascii="Arial" w:eastAsia="Times New Roman" w:hAnsi="Arial" w:cs="Arial"/>
          <w:sz w:val="20"/>
          <w:szCs w:val="20"/>
          <w:lang w:val="en-US" w:eastAsia="tr-TR"/>
        </w:rPr>
        <w:t xml:space="preserve"> hiçbir hastada KMR muayenesi olmadığı için anormal bulguların zaten mevcut olup olmadığı ve dolayısıyla COVID-19 ile ilgisi olup o</w:t>
      </w:r>
      <w:r w:rsidR="00F9619B">
        <w:rPr>
          <w:rFonts w:ascii="Arial" w:eastAsia="Times New Roman" w:hAnsi="Arial" w:cs="Arial"/>
          <w:sz w:val="20"/>
          <w:szCs w:val="20"/>
          <w:lang w:val="en-US" w:eastAsia="tr-TR"/>
        </w:rPr>
        <w:t>lmadığı belirsizliğini koruyor.</w:t>
      </w:r>
    </w:p>
    <w:p w:rsidR="00307A2F" w:rsidRPr="00853F2E" w:rsidRDefault="00853F2E" w:rsidP="00853F2E">
      <w:pPr>
        <w:spacing w:after="0" w:line="240" w:lineRule="auto"/>
        <w:rPr>
          <w:rFonts w:ascii="Arial" w:eastAsia="Times New Roman" w:hAnsi="Arial" w:cs="Arial"/>
          <w:sz w:val="20"/>
          <w:szCs w:val="20"/>
          <w:lang w:val="en-US" w:eastAsia="tr-TR"/>
        </w:rPr>
      </w:pPr>
      <w:r w:rsidRPr="00853F2E">
        <w:rPr>
          <w:rFonts w:ascii="Arial" w:eastAsia="Times New Roman" w:hAnsi="Arial" w:cs="Arial"/>
          <w:sz w:val="20"/>
          <w:szCs w:val="20"/>
          <w:lang w:val="en-US" w:eastAsia="tr-TR"/>
        </w:rPr>
        <w:t>K</w:t>
      </w:r>
      <w:r w:rsidR="00307A2F" w:rsidRPr="00853F2E">
        <w:rPr>
          <w:rFonts w:ascii="Arial" w:eastAsia="Times New Roman" w:hAnsi="Arial" w:cs="Arial"/>
          <w:sz w:val="20"/>
          <w:szCs w:val="20"/>
          <w:lang w:val="en-US" w:eastAsia="tr-TR"/>
        </w:rPr>
        <w:t>OVID-19 ve yüksek kardiyak troponin seviyeleri olan hastalarda miyokarditten yaygın olarak şüphelenilmektedir.</w:t>
      </w:r>
      <w:r w:rsidR="00307A2F" w:rsidRPr="00853F2E">
        <w:t xml:space="preserve"> </w:t>
      </w:r>
      <w:r w:rsidR="00307A2F" w:rsidRPr="00853F2E">
        <w:rPr>
          <w:rFonts w:ascii="Arial" w:eastAsia="Times New Roman" w:hAnsi="Arial" w:cs="Arial"/>
          <w:sz w:val="20"/>
          <w:szCs w:val="20"/>
          <w:lang w:val="en-US" w:eastAsia="tr-TR"/>
        </w:rPr>
        <w:t xml:space="preserve">Bununla birlikte, bildirilen </w:t>
      </w:r>
      <w:proofErr w:type="gramStart"/>
      <w:r w:rsidR="00307A2F" w:rsidRPr="00853F2E">
        <w:rPr>
          <w:rFonts w:ascii="Arial" w:eastAsia="Times New Roman" w:hAnsi="Arial" w:cs="Arial"/>
          <w:sz w:val="20"/>
          <w:szCs w:val="20"/>
          <w:lang w:val="en-US" w:eastAsia="tr-TR"/>
        </w:rPr>
        <w:t>az</w:t>
      </w:r>
      <w:proofErr w:type="gramEnd"/>
      <w:r w:rsidR="00307A2F" w:rsidRPr="00853F2E">
        <w:rPr>
          <w:rFonts w:ascii="Arial" w:eastAsia="Times New Roman" w:hAnsi="Arial" w:cs="Arial"/>
          <w:sz w:val="20"/>
          <w:szCs w:val="20"/>
          <w:lang w:val="en-US" w:eastAsia="tr-TR"/>
        </w:rPr>
        <w:t xml:space="preserve"> sayıda histolojik olarak doğrulanmış miyokardit vakası vardır ve SARS-CoV-2'nin neden olduğu viral miyokardit, miyokardiyal histolojik ve viral genom analizi ile kesin olarak doğrulanmamıştır.</w:t>
      </w:r>
    </w:p>
    <w:p w:rsidR="00307A2F" w:rsidRDefault="00307A2F" w:rsidP="00817FE9">
      <w:pPr>
        <w:spacing w:after="0" w:line="240" w:lineRule="auto"/>
        <w:ind w:left="1320"/>
        <w:rPr>
          <w:rFonts w:ascii="Times New Roman" w:eastAsia="Times New Roman" w:hAnsi="Times New Roman" w:cs="Times New Roman"/>
          <w:color w:val="232323"/>
          <w:sz w:val="18"/>
          <w:szCs w:val="18"/>
          <w:lang w:val="en-US" w:eastAsia="tr-TR"/>
        </w:rPr>
      </w:pPr>
    </w:p>
    <w:p w:rsidR="00307A2F" w:rsidRDefault="00307A2F" w:rsidP="00817FE9">
      <w:pPr>
        <w:spacing w:after="0" w:line="240" w:lineRule="auto"/>
        <w:ind w:left="1320"/>
        <w:rPr>
          <w:rFonts w:ascii="Times New Roman" w:eastAsia="Times New Roman" w:hAnsi="Times New Roman" w:cs="Times New Roman"/>
          <w:color w:val="232323"/>
          <w:sz w:val="18"/>
          <w:szCs w:val="18"/>
          <w:lang w:val="en-US" w:eastAsia="tr-TR"/>
        </w:rPr>
      </w:pPr>
    </w:p>
    <w:p w:rsidR="00853F2E" w:rsidRPr="00853F2E" w:rsidRDefault="00853F2E" w:rsidP="00817FE9">
      <w:pPr>
        <w:spacing w:after="0" w:line="240" w:lineRule="auto"/>
        <w:rPr>
          <w:rFonts w:ascii="Times New Roman" w:eastAsia="Times New Roman" w:hAnsi="Times New Roman" w:cs="Times New Roman"/>
          <w:sz w:val="28"/>
          <w:szCs w:val="28"/>
          <w:lang w:val="en-US" w:eastAsia="tr-TR"/>
        </w:rPr>
      </w:pPr>
      <w:r w:rsidRPr="00853F2E">
        <w:rPr>
          <w:rFonts w:ascii="Times New Roman" w:eastAsia="Times New Roman" w:hAnsi="Times New Roman" w:cs="Times New Roman"/>
          <w:b/>
          <w:bCs/>
          <w:sz w:val="28"/>
          <w:szCs w:val="28"/>
          <w:bdr w:val="single" w:sz="6" w:space="18" w:color="EDEDED" w:frame="1"/>
          <w:lang w:val="en-US" w:eastAsia="tr-TR"/>
        </w:rPr>
        <w:t>Kaynaklar:</w:t>
      </w:r>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8" w:history="1">
        <w:r w:rsidR="00817FE9" w:rsidRPr="00853F2E">
          <w:rPr>
            <w:rFonts w:ascii="Times New Roman" w:eastAsia="Times New Roman" w:hAnsi="Times New Roman" w:cs="Times New Roman"/>
            <w:sz w:val="18"/>
            <w:szCs w:val="18"/>
            <w:lang w:val="en-US" w:eastAsia="tr-TR"/>
          </w:rPr>
          <w:t xml:space="preserve">Shi S, Qin M, Shen B, et al. Association of Cardiac Injury </w:t>
        </w:r>
        <w:proofErr w:type="gramStart"/>
        <w:r w:rsidR="00817FE9" w:rsidRPr="00853F2E">
          <w:rPr>
            <w:rFonts w:ascii="Times New Roman" w:eastAsia="Times New Roman" w:hAnsi="Times New Roman" w:cs="Times New Roman"/>
            <w:sz w:val="18"/>
            <w:szCs w:val="18"/>
            <w:lang w:val="en-US" w:eastAsia="tr-TR"/>
          </w:rPr>
          <w:t>With</w:t>
        </w:r>
        <w:proofErr w:type="gramEnd"/>
        <w:r w:rsidR="00817FE9" w:rsidRPr="00853F2E">
          <w:rPr>
            <w:rFonts w:ascii="Times New Roman" w:eastAsia="Times New Roman" w:hAnsi="Times New Roman" w:cs="Times New Roman"/>
            <w:sz w:val="18"/>
            <w:szCs w:val="18"/>
            <w:lang w:val="en-US" w:eastAsia="tr-TR"/>
          </w:rPr>
          <w:t xml:space="preserve"> Mortality in Hospitalized Patients With COVID-19 in Wuhan, China. JAMA Cardiol 2020; 5:802.</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9" w:history="1">
        <w:r w:rsidR="00817FE9" w:rsidRPr="00853F2E">
          <w:rPr>
            <w:rFonts w:ascii="Times New Roman" w:eastAsia="Times New Roman" w:hAnsi="Times New Roman" w:cs="Times New Roman"/>
            <w:sz w:val="18"/>
            <w:szCs w:val="18"/>
            <w:lang w:val="en-US" w:eastAsia="tr-TR"/>
          </w:rPr>
          <w:t>Caforio AL, Pankuweit S, Arbustini E, et al. Current state of knowledge on aetiology, diagnosis, management, and therapy of myocarditis: a position statement of the European Society of Cardiology Working Group on Myocardial and Pericardial Diseases. Eur Heart J 2013; 34:2636.</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0" w:history="1">
        <w:r w:rsidR="00817FE9" w:rsidRPr="00853F2E">
          <w:rPr>
            <w:rFonts w:ascii="Times New Roman" w:eastAsia="Times New Roman" w:hAnsi="Times New Roman" w:cs="Times New Roman"/>
            <w:sz w:val="18"/>
            <w:szCs w:val="18"/>
            <w:lang w:val="en-US" w:eastAsia="tr-TR"/>
          </w:rPr>
          <w:t>Giustino G, Croft LB, Oates CP, et al. Takotsubo Cardiomyopathy in COVID-19. J Am Coll Cardiol 2020; 76:628.</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1" w:history="1">
        <w:r w:rsidR="00817FE9" w:rsidRPr="00853F2E">
          <w:rPr>
            <w:rFonts w:ascii="Times New Roman" w:eastAsia="Times New Roman" w:hAnsi="Times New Roman" w:cs="Times New Roman"/>
            <w:sz w:val="18"/>
            <w:szCs w:val="18"/>
            <w:lang w:val="en-US" w:eastAsia="tr-TR"/>
          </w:rPr>
          <w:t>Tsao CW, Strom JB, Chang JD, Manning WJ. COVID-19-Associated Stress (Takotsubo) Cardiomyopathy. Circ Cardiovasc Imaging 2020; 13:e011222.</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2" w:history="1">
        <w:r w:rsidR="00817FE9" w:rsidRPr="00853F2E">
          <w:rPr>
            <w:rFonts w:ascii="Times New Roman" w:eastAsia="Times New Roman" w:hAnsi="Times New Roman" w:cs="Times New Roman"/>
            <w:sz w:val="18"/>
            <w:szCs w:val="18"/>
            <w:lang w:val="en-US" w:eastAsia="tr-TR"/>
          </w:rPr>
          <w:t xml:space="preserve">Fox SE, Lameira FS, Rinker EB, Vander Heide RS. Cardiac Endotheliitis and Multisystem Inflammatory Syndrome </w:t>
        </w:r>
        <w:proofErr w:type="gramStart"/>
        <w:r w:rsidR="00817FE9" w:rsidRPr="00853F2E">
          <w:rPr>
            <w:rFonts w:ascii="Times New Roman" w:eastAsia="Times New Roman" w:hAnsi="Times New Roman" w:cs="Times New Roman"/>
            <w:sz w:val="18"/>
            <w:szCs w:val="18"/>
            <w:lang w:val="en-US" w:eastAsia="tr-TR"/>
          </w:rPr>
          <w:t>After</w:t>
        </w:r>
        <w:proofErr w:type="gramEnd"/>
        <w:r w:rsidR="00817FE9" w:rsidRPr="00853F2E">
          <w:rPr>
            <w:rFonts w:ascii="Times New Roman" w:eastAsia="Times New Roman" w:hAnsi="Times New Roman" w:cs="Times New Roman"/>
            <w:sz w:val="18"/>
            <w:szCs w:val="18"/>
            <w:lang w:val="en-US" w:eastAsia="tr-TR"/>
          </w:rPr>
          <w:t xml:space="preserve"> COVID-19. Ann Intern Med 2020; 173:1025.</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3" w:history="1">
        <w:r w:rsidR="00817FE9" w:rsidRPr="00853F2E">
          <w:rPr>
            <w:rFonts w:ascii="Times New Roman" w:eastAsia="Times New Roman" w:hAnsi="Times New Roman" w:cs="Times New Roman"/>
            <w:sz w:val="18"/>
            <w:szCs w:val="18"/>
            <w:lang w:val="en-US" w:eastAsia="tr-TR"/>
          </w:rPr>
          <w:t>Varga Z, Flammer AJ, Steiger P, et al. Endothelial cell infection and endotheliitis in COVID-19. Lancet 2020; 395:1417.</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4" w:history="1">
        <w:r w:rsidR="00817FE9" w:rsidRPr="00853F2E">
          <w:rPr>
            <w:rFonts w:ascii="Times New Roman" w:eastAsia="Times New Roman" w:hAnsi="Times New Roman" w:cs="Times New Roman"/>
            <w:sz w:val="18"/>
            <w:szCs w:val="18"/>
            <w:lang w:val="en-US" w:eastAsia="tr-TR"/>
          </w:rPr>
          <w:t>Creel-Bulos C, Hockstein M, Amin N, et al. Acute Cor Pulmonale in Critically Ill Patients with Covid-19. N Engl J Med 2020; 382:e70.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5" w:history="1">
        <w:r w:rsidR="00817FE9" w:rsidRPr="00853F2E">
          <w:rPr>
            <w:rFonts w:ascii="Times New Roman" w:eastAsia="Times New Roman" w:hAnsi="Times New Roman" w:cs="Times New Roman"/>
            <w:sz w:val="18"/>
            <w:szCs w:val="18"/>
            <w:lang w:val="en-US" w:eastAsia="tr-TR"/>
          </w:rPr>
          <w:t xml:space="preserve">Wichmann D, Sperhake JP, Lütgehetmann M, et al. Autopsy Findings and Venous Thromboembolism in Patients </w:t>
        </w:r>
        <w:proofErr w:type="gramStart"/>
        <w:r w:rsidR="00817FE9" w:rsidRPr="00853F2E">
          <w:rPr>
            <w:rFonts w:ascii="Times New Roman" w:eastAsia="Times New Roman" w:hAnsi="Times New Roman" w:cs="Times New Roman"/>
            <w:sz w:val="18"/>
            <w:szCs w:val="18"/>
            <w:lang w:val="en-US" w:eastAsia="tr-TR"/>
          </w:rPr>
          <w:t>With</w:t>
        </w:r>
        <w:proofErr w:type="gramEnd"/>
        <w:r w:rsidR="00817FE9" w:rsidRPr="00853F2E">
          <w:rPr>
            <w:rFonts w:ascii="Times New Roman" w:eastAsia="Times New Roman" w:hAnsi="Times New Roman" w:cs="Times New Roman"/>
            <w:sz w:val="18"/>
            <w:szCs w:val="18"/>
            <w:lang w:val="en-US" w:eastAsia="tr-TR"/>
          </w:rPr>
          <w:t xml:space="preserve"> COVID-19: A Prospective Cohort Study. Ann Intern Med 2020; 173:268.</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6" w:history="1">
        <w:r w:rsidR="00817FE9" w:rsidRPr="00853F2E">
          <w:rPr>
            <w:rFonts w:ascii="Times New Roman" w:eastAsia="Times New Roman" w:hAnsi="Times New Roman" w:cs="Times New Roman"/>
            <w:sz w:val="18"/>
            <w:szCs w:val="18"/>
            <w:lang w:val="en-US" w:eastAsia="tr-TR"/>
          </w:rPr>
          <w:t>Danzi GB, Loffi M, Galeazzi G, Gherbesi E. Acute pulmonary embolism and COVID-19 pneumonia: a random association? Eur Heart J 2020; 41:1858.</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7" w:history="1">
        <w:r w:rsidR="00817FE9" w:rsidRPr="00853F2E">
          <w:rPr>
            <w:rFonts w:ascii="Times New Roman" w:eastAsia="Times New Roman" w:hAnsi="Times New Roman" w:cs="Times New Roman"/>
            <w:sz w:val="18"/>
            <w:szCs w:val="18"/>
            <w:lang w:val="en-US" w:eastAsia="tr-TR"/>
          </w:rPr>
          <w:t xml:space="preserve">Poissy J, Goutay J, Caplan M, et al. Pulmonary Embolism in Patients </w:t>
        </w:r>
        <w:proofErr w:type="gramStart"/>
        <w:r w:rsidR="00817FE9" w:rsidRPr="00853F2E">
          <w:rPr>
            <w:rFonts w:ascii="Times New Roman" w:eastAsia="Times New Roman" w:hAnsi="Times New Roman" w:cs="Times New Roman"/>
            <w:sz w:val="18"/>
            <w:szCs w:val="18"/>
            <w:lang w:val="en-US" w:eastAsia="tr-TR"/>
          </w:rPr>
          <w:t>With</w:t>
        </w:r>
        <w:proofErr w:type="gramEnd"/>
        <w:r w:rsidR="00817FE9" w:rsidRPr="00853F2E">
          <w:rPr>
            <w:rFonts w:ascii="Times New Roman" w:eastAsia="Times New Roman" w:hAnsi="Times New Roman" w:cs="Times New Roman"/>
            <w:sz w:val="18"/>
            <w:szCs w:val="18"/>
            <w:lang w:val="en-US" w:eastAsia="tr-TR"/>
          </w:rPr>
          <w:t xml:space="preserve"> COVID-19: Awareness of an Increased Prevalence. Circulation 2020; 142:184.</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8" w:history="1">
        <w:r w:rsidR="00817FE9" w:rsidRPr="00853F2E">
          <w:rPr>
            <w:rFonts w:ascii="Times New Roman" w:eastAsia="Times New Roman" w:hAnsi="Times New Roman" w:cs="Times New Roman"/>
            <w:sz w:val="18"/>
            <w:szCs w:val="18"/>
            <w:lang w:val="en-US" w:eastAsia="tr-TR"/>
          </w:rPr>
          <w:t>Klok FA, Kruip MJHA, van der Meer NJM, et al. Incidence of thrombotic complications in critically ill ICU patients with COVID-19. Thromb Res 2020; 191:145.</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9" w:history="1">
        <w:r w:rsidR="00817FE9" w:rsidRPr="00853F2E">
          <w:rPr>
            <w:rFonts w:ascii="Times New Roman" w:eastAsia="Times New Roman" w:hAnsi="Times New Roman" w:cs="Times New Roman"/>
            <w:sz w:val="18"/>
            <w:szCs w:val="18"/>
            <w:lang w:val="en-US" w:eastAsia="tr-TR"/>
          </w:rPr>
          <w:t xml:space="preserve">Huette P, Beyls C, Guilbart M, et al. Acute Cor Pulmonale in COVID-19-Related ARDS: Improvement </w:t>
        </w:r>
        <w:proofErr w:type="gramStart"/>
        <w:r w:rsidR="00817FE9" w:rsidRPr="00853F2E">
          <w:rPr>
            <w:rFonts w:ascii="Times New Roman" w:eastAsia="Times New Roman" w:hAnsi="Times New Roman" w:cs="Times New Roman"/>
            <w:sz w:val="18"/>
            <w:szCs w:val="18"/>
            <w:lang w:val="en-US" w:eastAsia="tr-TR"/>
          </w:rPr>
          <w:t>With</w:t>
        </w:r>
        <w:proofErr w:type="gramEnd"/>
        <w:r w:rsidR="00817FE9" w:rsidRPr="00853F2E">
          <w:rPr>
            <w:rFonts w:ascii="Times New Roman" w:eastAsia="Times New Roman" w:hAnsi="Times New Roman" w:cs="Times New Roman"/>
            <w:sz w:val="18"/>
            <w:szCs w:val="18"/>
            <w:lang w:val="en-US" w:eastAsia="tr-TR"/>
          </w:rPr>
          <w:t xml:space="preserve"> Almitrine Infusion. JACC Case Rep 2020; 2:1311.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20" w:history="1">
        <w:r w:rsidR="00817FE9" w:rsidRPr="00853F2E">
          <w:rPr>
            <w:rFonts w:ascii="Times New Roman" w:eastAsia="Times New Roman" w:hAnsi="Times New Roman" w:cs="Times New Roman"/>
            <w:sz w:val="18"/>
            <w:szCs w:val="18"/>
            <w:lang w:val="en-US" w:eastAsia="tr-TR"/>
          </w:rPr>
          <w:t>Zheng YY, Ma YT, Zhang JY, Xie X. COVID-19 and the cardiovascular system. Nat Rev Cardiol 2020; 17:259.</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21" w:history="1">
        <w:r w:rsidR="00817FE9" w:rsidRPr="00853F2E">
          <w:rPr>
            <w:rFonts w:ascii="Times New Roman" w:eastAsia="Times New Roman" w:hAnsi="Times New Roman" w:cs="Times New Roman"/>
            <w:sz w:val="18"/>
            <w:szCs w:val="18"/>
            <w:lang w:val="en-US" w:eastAsia="tr-TR"/>
          </w:rPr>
          <w:t xml:space="preserve">Tersalvi G, Vicenzi M, Calabretta D, et al. Elevated Troponin in Patients </w:t>
        </w:r>
        <w:proofErr w:type="gramStart"/>
        <w:r w:rsidR="00817FE9" w:rsidRPr="00853F2E">
          <w:rPr>
            <w:rFonts w:ascii="Times New Roman" w:eastAsia="Times New Roman" w:hAnsi="Times New Roman" w:cs="Times New Roman"/>
            <w:sz w:val="18"/>
            <w:szCs w:val="18"/>
            <w:lang w:val="en-US" w:eastAsia="tr-TR"/>
          </w:rPr>
          <w:t>With</w:t>
        </w:r>
        <w:proofErr w:type="gramEnd"/>
        <w:r w:rsidR="00817FE9" w:rsidRPr="00853F2E">
          <w:rPr>
            <w:rFonts w:ascii="Times New Roman" w:eastAsia="Times New Roman" w:hAnsi="Times New Roman" w:cs="Times New Roman"/>
            <w:sz w:val="18"/>
            <w:szCs w:val="18"/>
            <w:lang w:val="en-US" w:eastAsia="tr-TR"/>
          </w:rPr>
          <w:t xml:space="preserve"> Coronavirus Disease 2019: Possible Mechanisms. J Card Fail 2020; 26:470.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22" w:history="1">
        <w:r w:rsidR="00817FE9" w:rsidRPr="00853F2E">
          <w:rPr>
            <w:rFonts w:ascii="Times New Roman" w:eastAsia="Times New Roman" w:hAnsi="Times New Roman" w:cs="Times New Roman"/>
            <w:sz w:val="18"/>
            <w:szCs w:val="18"/>
            <w:lang w:val="en-US" w:eastAsia="tr-TR"/>
          </w:rPr>
          <w:t>Libby P, Lüscher T. COVID-19 is, in the end, an endothelial disease. Eur Heart J 2020; 41:3038.</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23" w:history="1">
        <w:r w:rsidR="00817FE9" w:rsidRPr="00853F2E">
          <w:rPr>
            <w:rFonts w:ascii="Times New Roman" w:eastAsia="Times New Roman" w:hAnsi="Times New Roman" w:cs="Times New Roman"/>
            <w:sz w:val="18"/>
            <w:szCs w:val="18"/>
            <w:lang w:val="en-US" w:eastAsia="tr-TR"/>
          </w:rPr>
          <w:t>Akhmerov A, Marbán E. COVID-19 and the Heart. Circ Res 2020; 126:1443.</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24" w:history="1">
        <w:r w:rsidR="00817FE9" w:rsidRPr="00853F2E">
          <w:rPr>
            <w:rFonts w:ascii="Times New Roman" w:eastAsia="Times New Roman" w:hAnsi="Times New Roman" w:cs="Times New Roman"/>
            <w:sz w:val="18"/>
            <w:szCs w:val="18"/>
            <w:lang w:val="en-US" w:eastAsia="tr-TR"/>
          </w:rPr>
          <w:t>Figliozzi S, Masci PG, Ahmadi N, et al. Predictors of adverse prognosis in COVID-19: A systematic review and meta-analysis. Eur J Clin Invest 2020; 50:e13362.</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25" w:history="1">
        <w:r w:rsidR="00817FE9" w:rsidRPr="00853F2E">
          <w:rPr>
            <w:rFonts w:ascii="Times New Roman" w:eastAsia="Times New Roman" w:hAnsi="Times New Roman" w:cs="Times New Roman"/>
            <w:sz w:val="18"/>
            <w:szCs w:val="18"/>
            <w:lang w:val="en-US" w:eastAsia="tr-TR"/>
          </w:rPr>
          <w:t>Chatterjee NA, Cheng RK. Cardiovascular disease and COVID-19: implications for prevention, surveillance and treatment. Heart 2020; 106:1119.</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26" w:history="1">
        <w:r w:rsidR="00817FE9" w:rsidRPr="00853F2E">
          <w:rPr>
            <w:rFonts w:ascii="Times New Roman" w:eastAsia="Times New Roman" w:hAnsi="Times New Roman" w:cs="Times New Roman"/>
            <w:sz w:val="18"/>
            <w:szCs w:val="18"/>
            <w:lang w:val="en-US" w:eastAsia="tr-TR"/>
          </w:rPr>
          <w:t>Liu K, Fang YY, Deng Y, et al. Clinical characteristics of novel coronavirus cases in tertiary hospitals in Hubei Province. Chin Med J (Engl) 2020; 133:1025.</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27" w:history="1">
        <w:r w:rsidR="00817FE9" w:rsidRPr="00853F2E">
          <w:rPr>
            <w:rFonts w:ascii="Times New Roman" w:eastAsia="Times New Roman" w:hAnsi="Times New Roman" w:cs="Times New Roman"/>
            <w:sz w:val="18"/>
            <w:szCs w:val="18"/>
            <w:lang w:val="en-US" w:eastAsia="tr-TR"/>
          </w:rPr>
          <w:t>Chen N, Zhou M, Dong X, et al. Epidemiological and clinical characteristics of 99 cases of 2019 novel coronavirus pneumonia in Wuhan, China: a descriptive study. Lancet 2020; 395:507.</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28" w:history="1">
        <w:r w:rsidR="00817FE9" w:rsidRPr="00853F2E">
          <w:rPr>
            <w:rFonts w:ascii="Times New Roman" w:eastAsia="Times New Roman" w:hAnsi="Times New Roman" w:cs="Times New Roman"/>
            <w:sz w:val="18"/>
            <w:szCs w:val="18"/>
            <w:lang w:val="en-US" w:eastAsia="tr-TR"/>
          </w:rPr>
          <w:t>Dong N, Cai J, Zhou Y, et al. End-Stage Heart Failure With COVID-19: Strong Evidence of Myocardial Injury by 2019-nCoV. JACC Heart Fail 2020; 8:515.</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29" w:history="1">
        <w:r w:rsidR="00817FE9" w:rsidRPr="00853F2E">
          <w:rPr>
            <w:rFonts w:ascii="Times New Roman" w:eastAsia="Times New Roman" w:hAnsi="Times New Roman" w:cs="Times New Roman"/>
            <w:sz w:val="18"/>
            <w:szCs w:val="18"/>
            <w:lang w:val="en-US" w:eastAsia="tr-TR"/>
          </w:rPr>
          <w:t>Sandoval Y, Januzzi JL Jr, Jaffe AS. Cardiac Troponin for Assessment of Myocardial Injury in COVID-19: JACC Review Topic of the Week. J Am Coll Cardiol 2020; 76:1244.</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30" w:history="1">
        <w:r w:rsidR="00817FE9" w:rsidRPr="00853F2E">
          <w:rPr>
            <w:rFonts w:ascii="Times New Roman" w:eastAsia="Times New Roman" w:hAnsi="Times New Roman" w:cs="Times New Roman"/>
            <w:sz w:val="18"/>
            <w:szCs w:val="18"/>
            <w:lang w:val="en-US" w:eastAsia="tr-TR"/>
          </w:rPr>
          <w:t>Thygesen K, Alpert JS, Jaffe AS, et al. Fourth Universal Definition of Myocardial Infarction (2018). J Am Coll Cardiol 2018; 72:2231.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31" w:history="1">
        <w:r w:rsidR="00817FE9" w:rsidRPr="00853F2E">
          <w:rPr>
            <w:rFonts w:ascii="Times New Roman" w:eastAsia="Times New Roman" w:hAnsi="Times New Roman" w:cs="Times New Roman"/>
            <w:sz w:val="18"/>
            <w:szCs w:val="18"/>
            <w:lang w:val="en-US" w:eastAsia="tr-TR"/>
          </w:rPr>
          <w:t>Qin JJ, Cheng X, Zhou F, et al. Redefining Cardiac Biomarkers in Predicting Mortality of Inpatients With COVID-19. Hypertension 2020; 76:1104.</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32" w:history="1">
        <w:r w:rsidR="00817FE9" w:rsidRPr="00853F2E">
          <w:rPr>
            <w:rFonts w:ascii="Times New Roman" w:eastAsia="Times New Roman" w:hAnsi="Times New Roman" w:cs="Times New Roman"/>
            <w:sz w:val="18"/>
            <w:szCs w:val="18"/>
            <w:lang w:val="en-US" w:eastAsia="tr-TR"/>
          </w:rPr>
          <w:t xml:space="preserve">Inciardi RM, Lupi L, Zaccone G, et al. Cardiac Involvement in a Patient </w:t>
        </w:r>
        <w:proofErr w:type="gramStart"/>
        <w:r w:rsidR="00817FE9" w:rsidRPr="00853F2E">
          <w:rPr>
            <w:rFonts w:ascii="Times New Roman" w:eastAsia="Times New Roman" w:hAnsi="Times New Roman" w:cs="Times New Roman"/>
            <w:sz w:val="18"/>
            <w:szCs w:val="18"/>
            <w:lang w:val="en-US" w:eastAsia="tr-TR"/>
          </w:rPr>
          <w:t>With</w:t>
        </w:r>
        <w:proofErr w:type="gramEnd"/>
        <w:r w:rsidR="00817FE9" w:rsidRPr="00853F2E">
          <w:rPr>
            <w:rFonts w:ascii="Times New Roman" w:eastAsia="Times New Roman" w:hAnsi="Times New Roman" w:cs="Times New Roman"/>
            <w:sz w:val="18"/>
            <w:szCs w:val="18"/>
            <w:lang w:val="en-US" w:eastAsia="tr-TR"/>
          </w:rPr>
          <w:t xml:space="preserve"> Coronavirus Disease 2019 (COVID-19). JAMA Cardiol 2020; 5:819.</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33" w:history="1">
        <w:r w:rsidR="00817FE9" w:rsidRPr="00853F2E">
          <w:rPr>
            <w:rFonts w:ascii="Times New Roman" w:eastAsia="Times New Roman" w:hAnsi="Times New Roman" w:cs="Times New Roman"/>
            <w:sz w:val="18"/>
            <w:szCs w:val="18"/>
            <w:lang w:val="en-US" w:eastAsia="tr-TR"/>
          </w:rPr>
          <w:t>Zeng JH, Liu YX, Yuan J, et al. First case of COVID-19 complicated with fulminant myocarditis: a case report and insights. Infection 2020; 48:773.</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34" w:history="1">
        <w:r w:rsidR="00817FE9" w:rsidRPr="00853F2E">
          <w:rPr>
            <w:rFonts w:ascii="Times New Roman" w:eastAsia="Times New Roman" w:hAnsi="Times New Roman" w:cs="Times New Roman"/>
            <w:sz w:val="18"/>
            <w:szCs w:val="18"/>
            <w:lang w:val="en-US" w:eastAsia="tr-TR"/>
          </w:rPr>
          <w:t>Hu H, Ma F, Wei X, Fang Y. Coronavirus fulminant myocarditis treated with glucocorticoid and human immunoglobulin. Eur Heart J 2021; 42:206.</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35" w:history="1">
        <w:r w:rsidR="00817FE9" w:rsidRPr="00853F2E">
          <w:rPr>
            <w:rFonts w:ascii="Times New Roman" w:eastAsia="Times New Roman" w:hAnsi="Times New Roman" w:cs="Times New Roman"/>
            <w:sz w:val="18"/>
            <w:szCs w:val="18"/>
            <w:lang w:val="en-US" w:eastAsia="tr-TR"/>
          </w:rPr>
          <w:t>Fried JA, Ramasubbu K, Bhatt R, et al. The Variety of Cardiovascular Presentations of COVID-19. Circulation 2020; 141:1930.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36" w:history="1">
        <w:r w:rsidR="00817FE9" w:rsidRPr="00853F2E">
          <w:rPr>
            <w:rFonts w:ascii="Times New Roman" w:eastAsia="Times New Roman" w:hAnsi="Times New Roman" w:cs="Times New Roman"/>
            <w:sz w:val="18"/>
            <w:szCs w:val="18"/>
            <w:lang w:val="en-US" w:eastAsia="tr-TR"/>
          </w:rPr>
          <w:t>Tavazzi G, Pellegrini C, Maurelli M, et al. Myocardial localization of coronavirus in COVID-19 cardiogenic shock. Eur J Heart Fail 2020; 22:911.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37" w:history="1">
        <w:r w:rsidR="00817FE9" w:rsidRPr="00853F2E">
          <w:rPr>
            <w:rFonts w:ascii="Times New Roman" w:eastAsia="Times New Roman" w:hAnsi="Times New Roman" w:cs="Times New Roman"/>
            <w:sz w:val="18"/>
            <w:szCs w:val="18"/>
            <w:lang w:val="en-US" w:eastAsia="tr-TR"/>
          </w:rPr>
          <w:t>Kim IC, Kim JY, Kim HA, Han S. COVID-19-related myocarditis in a 21-year-old female patient. Eur Heart J 2020; 41:1859.</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38" w:history="1">
        <w:r w:rsidR="00817FE9" w:rsidRPr="00853F2E">
          <w:rPr>
            <w:rFonts w:ascii="Times New Roman" w:eastAsia="Times New Roman" w:hAnsi="Times New Roman" w:cs="Times New Roman"/>
            <w:sz w:val="18"/>
            <w:szCs w:val="18"/>
            <w:lang w:val="en-US" w:eastAsia="tr-TR"/>
          </w:rPr>
          <w:t>Escher F, Pietsch H, Aleshcheva G, et al. Detection of viral SARS-CoV-2 genomes and histopathological changes in endomyocardial biopsies. ESC Heart Fail 2020; 7:2440.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39" w:history="1">
        <w:r w:rsidR="00817FE9" w:rsidRPr="00853F2E">
          <w:rPr>
            <w:rFonts w:ascii="Times New Roman" w:eastAsia="Times New Roman" w:hAnsi="Times New Roman" w:cs="Times New Roman"/>
            <w:sz w:val="18"/>
            <w:szCs w:val="18"/>
            <w:lang w:val="en-US" w:eastAsia="tr-TR"/>
          </w:rPr>
          <w:t>Salah HM, Mehta JL. Takotsubo cardiomyopathy and COVID-19 infection. Eur Heart J Cardiovasc Imaging 2020; 21:1299.</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40" w:history="1">
        <w:r w:rsidR="00817FE9" w:rsidRPr="00853F2E">
          <w:rPr>
            <w:rFonts w:ascii="Times New Roman" w:eastAsia="Times New Roman" w:hAnsi="Times New Roman" w:cs="Times New Roman"/>
            <w:sz w:val="18"/>
            <w:szCs w:val="18"/>
            <w:lang w:val="en-US" w:eastAsia="tr-TR"/>
          </w:rPr>
          <w:t>Nicol M, Cacoub L, Baudet M, et al. Delayed acute myocarditis and COVID-19-related multisystem inflammatory syndrome. ESC Heart Fail 2020.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41" w:history="1">
        <w:r w:rsidR="00817FE9" w:rsidRPr="00853F2E">
          <w:rPr>
            <w:rFonts w:ascii="Times New Roman" w:eastAsia="Times New Roman" w:hAnsi="Times New Roman" w:cs="Times New Roman"/>
            <w:sz w:val="18"/>
            <w:szCs w:val="18"/>
            <w:lang w:val="en-US" w:eastAsia="tr-TR"/>
          </w:rPr>
          <w:t>Palmieri V, Di Pietro L, Perini G, et al. Graphene Oxide Nano-Concentrators Selectively Modulate RNA Trapping According to Metal Cations in Solution. Front Bioeng Biotechnol 2020; 8:421.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42" w:history="1">
        <w:r w:rsidR="00817FE9" w:rsidRPr="00853F2E">
          <w:rPr>
            <w:rFonts w:ascii="Times New Roman" w:eastAsia="Times New Roman" w:hAnsi="Times New Roman" w:cs="Times New Roman"/>
            <w:sz w:val="18"/>
            <w:szCs w:val="18"/>
            <w:lang w:val="en-US" w:eastAsia="tr-TR"/>
          </w:rPr>
          <w:t>Sang CJ 3rd, Heindl B, Von Mering G, et al. Stress-Induced Cardiomyopathy Precipitated by COVID-19 and Influenza A Coinfection. JACC Case Rep 2020; 2:1356.</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43" w:history="1">
        <w:r w:rsidR="00817FE9" w:rsidRPr="00853F2E">
          <w:rPr>
            <w:rFonts w:ascii="Times New Roman" w:eastAsia="Times New Roman" w:hAnsi="Times New Roman" w:cs="Times New Roman"/>
            <w:sz w:val="18"/>
            <w:szCs w:val="18"/>
            <w:lang w:val="en-US" w:eastAsia="tr-TR"/>
          </w:rPr>
          <w:t>Bapat A, Maan A, Heist EK. Stress-Induced Cardiomyopathy Secondary to COVID-19. Case Rep Cardiol 2020; 2020:8842150.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44" w:history="1">
        <w:r w:rsidR="00817FE9" w:rsidRPr="00853F2E">
          <w:rPr>
            <w:rFonts w:ascii="Times New Roman" w:eastAsia="Times New Roman" w:hAnsi="Times New Roman" w:cs="Times New Roman"/>
            <w:sz w:val="18"/>
            <w:szCs w:val="18"/>
            <w:lang w:val="en-US" w:eastAsia="tr-TR"/>
          </w:rPr>
          <w:t>Minhas AS, Scheel P, Garibaldi B, et al. Takotsubo Syndrome in the Setting of COVID-19. JACC Case Rep 2020; 2:1321.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45" w:history="1">
        <w:r w:rsidR="00817FE9" w:rsidRPr="00853F2E">
          <w:rPr>
            <w:rFonts w:ascii="Times New Roman" w:eastAsia="Times New Roman" w:hAnsi="Times New Roman" w:cs="Times New Roman"/>
            <w:sz w:val="18"/>
            <w:szCs w:val="18"/>
            <w:lang w:val="en-US" w:eastAsia="tr-TR"/>
          </w:rPr>
          <w:t>Roca E, Lombardi C, Campana M, et al. Takotsubo Syndrome Associated with COVID-19. Eur J Case Rep Intern Med 2020; 7:001665.</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46" w:history="1">
        <w:r w:rsidR="00817FE9" w:rsidRPr="00853F2E">
          <w:rPr>
            <w:rFonts w:ascii="Times New Roman" w:eastAsia="Times New Roman" w:hAnsi="Times New Roman" w:cs="Times New Roman"/>
            <w:sz w:val="18"/>
            <w:szCs w:val="18"/>
            <w:lang w:val="en-US" w:eastAsia="tr-TR"/>
          </w:rPr>
          <w:t>Park JH, Moon JY, Sohn KM, Kim YS. Two Fatal Cases of Stress-induced Cardiomyopathy in COVID-19 Patients. J Cardiovasc Imaging 2020; 28:300.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47" w:history="1">
        <w:r w:rsidR="00817FE9" w:rsidRPr="00853F2E">
          <w:rPr>
            <w:rFonts w:ascii="Times New Roman" w:eastAsia="Times New Roman" w:hAnsi="Times New Roman" w:cs="Times New Roman"/>
            <w:sz w:val="18"/>
            <w:szCs w:val="18"/>
            <w:lang w:val="en-US" w:eastAsia="tr-TR"/>
          </w:rPr>
          <w:t>Nguyen D, Nguyen T, De Bels D, Castro Rodriguez J. A case of Takotsubo cardiomyopathy with COVID 19. Eur Heart J Cardiovasc Imaging 2020; 21:1052.</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48" w:history="1">
        <w:r w:rsidR="00817FE9" w:rsidRPr="00853F2E">
          <w:rPr>
            <w:rFonts w:ascii="Times New Roman" w:eastAsia="Times New Roman" w:hAnsi="Times New Roman" w:cs="Times New Roman"/>
            <w:sz w:val="18"/>
            <w:szCs w:val="18"/>
            <w:lang w:val="en-US" w:eastAsia="tr-TR"/>
          </w:rPr>
          <w:t>Meyer P, Degrauwe S, Van Delden C, et al. Typical takotsubo syndrome triggered by SARS-CoV-2 infection. Eur Heart J 2020; 41:1860.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49" w:history="1">
        <w:r w:rsidR="00817FE9" w:rsidRPr="00853F2E">
          <w:rPr>
            <w:rFonts w:ascii="Times New Roman" w:eastAsia="Times New Roman" w:hAnsi="Times New Roman" w:cs="Times New Roman"/>
            <w:sz w:val="18"/>
            <w:szCs w:val="18"/>
            <w:lang w:val="en-US" w:eastAsia="tr-TR"/>
          </w:rPr>
          <w:t>Faqihi F, Alharthy A, Alshaya R, et al. Reverse takotsubo cardiomyopathy in fulminant COVID-19 associated with cytokine release syndrome and resolution following therapeutic plasma exchange: a case-report. BMC Cardiovasc Disord 2020; 20:389.</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50" w:history="1">
        <w:r w:rsidR="00817FE9" w:rsidRPr="00853F2E">
          <w:rPr>
            <w:rFonts w:ascii="Times New Roman" w:eastAsia="Times New Roman" w:hAnsi="Times New Roman" w:cs="Times New Roman"/>
            <w:sz w:val="18"/>
            <w:szCs w:val="18"/>
            <w:lang w:val="en-US" w:eastAsia="tr-TR"/>
          </w:rPr>
          <w:t>Singh S, Desai R, Gandhi Z, et al. Takotsubo Syndrome in Patients with COVID-19: a Systematic Review of Published Cases. SN Compr Clin Med 2020</w:t>
        </w:r>
        <w:proofErr w:type="gramStart"/>
        <w:r w:rsidR="00817FE9" w:rsidRPr="00853F2E">
          <w:rPr>
            <w:rFonts w:ascii="Times New Roman" w:eastAsia="Times New Roman" w:hAnsi="Times New Roman" w:cs="Times New Roman"/>
            <w:sz w:val="18"/>
            <w:szCs w:val="18"/>
            <w:lang w:val="en-US" w:eastAsia="tr-TR"/>
          </w:rPr>
          <w:t>; :</w:t>
        </w:r>
        <w:proofErr w:type="gramEnd"/>
        <w:r w:rsidR="00817FE9" w:rsidRPr="00853F2E">
          <w:rPr>
            <w:rFonts w:ascii="Times New Roman" w:eastAsia="Times New Roman" w:hAnsi="Times New Roman" w:cs="Times New Roman"/>
            <w:sz w:val="18"/>
            <w:szCs w:val="18"/>
            <w:lang w:val="en-US" w:eastAsia="tr-TR"/>
          </w:rPr>
          <w:t>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51" w:history="1">
        <w:r w:rsidR="00817FE9" w:rsidRPr="00853F2E">
          <w:rPr>
            <w:rFonts w:ascii="Times New Roman" w:eastAsia="Times New Roman" w:hAnsi="Times New Roman" w:cs="Times New Roman"/>
            <w:sz w:val="18"/>
            <w:szCs w:val="18"/>
            <w:lang w:val="en-US" w:eastAsia="tr-TR"/>
          </w:rPr>
          <w:t>Jabri A, Kalra A, Kumar A, et al. Incidence of Stress Cardiomyopathy During the Coronavirus Disease 2019 Pandemic. JAMA Netw Open 2020; 3:e2014780.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52" w:history="1">
        <w:r w:rsidR="00817FE9" w:rsidRPr="00853F2E">
          <w:rPr>
            <w:rFonts w:ascii="Times New Roman" w:eastAsia="Times New Roman" w:hAnsi="Times New Roman" w:cs="Times New Roman"/>
            <w:sz w:val="18"/>
            <w:szCs w:val="18"/>
            <w:lang w:val="en-US" w:eastAsia="tr-TR"/>
          </w:rPr>
          <w:t>Bader F, Manla Y, Atallah B, Starling RC. Heart failure and COVID-19. Heart Fail Rev 2021; 26:1.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53" w:history="1">
        <w:r w:rsidR="00817FE9" w:rsidRPr="00853F2E">
          <w:rPr>
            <w:rFonts w:ascii="Times New Roman" w:eastAsia="Times New Roman" w:hAnsi="Times New Roman" w:cs="Times New Roman"/>
            <w:sz w:val="18"/>
            <w:szCs w:val="18"/>
            <w:lang w:val="en-US" w:eastAsia="tr-TR"/>
          </w:rPr>
          <w:t>Tomasoni D, Italia L, Adamo M, et al. COVID-19 and heart failure: from infection to inflammation and angiotensin II stimulation. Searching for evidence from a new disease. Eur J Heart Fail 2020; 22:957.</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54" w:history="1">
        <w:r w:rsidR="00817FE9" w:rsidRPr="00853F2E">
          <w:rPr>
            <w:rFonts w:ascii="Times New Roman" w:eastAsia="Times New Roman" w:hAnsi="Times New Roman" w:cs="Times New Roman"/>
            <w:sz w:val="18"/>
            <w:szCs w:val="18"/>
            <w:lang w:val="en-US" w:eastAsia="tr-TR"/>
          </w:rPr>
          <w:t>DeFilippis EM, Reza N, Donald E, et al. Considerations for Heart Failure Care During the COVID-19 Pandemic. JACC Heart Fail 2020; 8:681.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55" w:history="1">
        <w:r w:rsidR="00817FE9" w:rsidRPr="00853F2E">
          <w:rPr>
            <w:rFonts w:ascii="Times New Roman" w:eastAsia="Times New Roman" w:hAnsi="Times New Roman" w:cs="Times New Roman"/>
            <w:sz w:val="18"/>
            <w:szCs w:val="18"/>
            <w:lang w:val="en-US" w:eastAsia="tr-TR"/>
          </w:rPr>
          <w:t>Alvarez-Garcia J, Lee S, Gupta A, et al. Prognostic Impact of Prior Heart Failure in Patients Hospitalized With COVID-19. J Am Coll Cardiol 2020; 76:2334.</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56" w:history="1">
        <w:r w:rsidR="00817FE9" w:rsidRPr="00853F2E">
          <w:rPr>
            <w:rFonts w:ascii="Times New Roman" w:eastAsia="Times New Roman" w:hAnsi="Times New Roman" w:cs="Times New Roman"/>
            <w:sz w:val="18"/>
            <w:szCs w:val="18"/>
            <w:lang w:val="en-US" w:eastAsia="tr-TR"/>
          </w:rPr>
          <w:t>Chen T, Wu D, Chen H, et al. Clinical characteristics of 113 deceased patients with coronavirus disease 2019: retrospective study. BMJ 2020; 368:m1091.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57" w:history="1">
        <w:r w:rsidR="00817FE9" w:rsidRPr="00853F2E">
          <w:rPr>
            <w:rFonts w:ascii="Times New Roman" w:eastAsia="Times New Roman" w:hAnsi="Times New Roman" w:cs="Times New Roman"/>
            <w:sz w:val="18"/>
            <w:szCs w:val="18"/>
            <w:lang w:val="en-US" w:eastAsia="tr-TR"/>
          </w:rPr>
          <w:t>Zhou F, Yu T, Du R, et al. Clinical course and risk factors for mortality of adult inpatients with COVID-19 in Wuhan, China: a retrospective cohort study. Lancet 2020; 395:1054.</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58" w:history="1">
        <w:r w:rsidR="00817FE9" w:rsidRPr="00853F2E">
          <w:rPr>
            <w:rFonts w:ascii="Times New Roman" w:eastAsia="Times New Roman" w:hAnsi="Times New Roman" w:cs="Times New Roman"/>
            <w:sz w:val="18"/>
            <w:szCs w:val="18"/>
            <w:lang w:val="en-US" w:eastAsia="tr-TR"/>
          </w:rPr>
          <w:t>Ullah W, Saeed R, Sarwar U, et al. COVID-19 Complicated by Acute Pulmonary Embolism and Right-Sided Heart Failure. JACC Case Rep 2020; 2:1379.</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59" w:history="1">
        <w:r w:rsidR="00817FE9" w:rsidRPr="00853F2E">
          <w:rPr>
            <w:rFonts w:ascii="Times New Roman" w:eastAsia="Times New Roman" w:hAnsi="Times New Roman" w:cs="Times New Roman"/>
            <w:sz w:val="18"/>
            <w:szCs w:val="18"/>
            <w:lang w:val="en-US" w:eastAsia="tr-TR"/>
          </w:rPr>
          <w:t>Zeng JH, Liu Y, Yuan J, et al. First case of COVID-19 infection with fulminant myocarditis complication: Case report and insights. Preprints 2020; 2020030180.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60" w:history="1">
        <w:r w:rsidR="00817FE9" w:rsidRPr="00853F2E">
          <w:rPr>
            <w:rFonts w:ascii="Times New Roman" w:eastAsia="Times New Roman" w:hAnsi="Times New Roman" w:cs="Times New Roman"/>
            <w:sz w:val="18"/>
            <w:szCs w:val="18"/>
            <w:lang w:val="en-US" w:eastAsia="tr-TR"/>
          </w:rPr>
          <w:t xml:space="preserve">Irabien-Ortiz Á, Carreras-Mora J, Sionis A, et al. Fulminant myocarditis due to COVID-19. Rev </w:t>
        </w:r>
        <w:proofErr w:type="gramStart"/>
        <w:r w:rsidR="00817FE9" w:rsidRPr="00853F2E">
          <w:rPr>
            <w:rFonts w:ascii="Times New Roman" w:eastAsia="Times New Roman" w:hAnsi="Times New Roman" w:cs="Times New Roman"/>
            <w:sz w:val="18"/>
            <w:szCs w:val="18"/>
            <w:lang w:val="en-US" w:eastAsia="tr-TR"/>
          </w:rPr>
          <w:t>Esp</w:t>
        </w:r>
        <w:proofErr w:type="gramEnd"/>
        <w:r w:rsidR="00817FE9" w:rsidRPr="00853F2E">
          <w:rPr>
            <w:rFonts w:ascii="Times New Roman" w:eastAsia="Times New Roman" w:hAnsi="Times New Roman" w:cs="Times New Roman"/>
            <w:sz w:val="18"/>
            <w:szCs w:val="18"/>
            <w:lang w:val="en-US" w:eastAsia="tr-TR"/>
          </w:rPr>
          <w:t xml:space="preserve"> Cardiol (Engl Ed) 2020; 73:503.</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61" w:history="1">
        <w:r w:rsidR="00817FE9" w:rsidRPr="00853F2E">
          <w:rPr>
            <w:rFonts w:ascii="Times New Roman" w:eastAsia="Times New Roman" w:hAnsi="Times New Roman" w:cs="Times New Roman"/>
            <w:sz w:val="18"/>
            <w:szCs w:val="18"/>
            <w:lang w:val="en-US" w:eastAsia="tr-TR"/>
          </w:rPr>
          <w:t>Salamanca J, Díez-Villanueva P, Martínez P, et al. COVID-19 "Fulminant Myocarditis" Successfully Treated With Temporary Mechanical Circulatory Support. JACC Cardiovasc Imaging 2020; 13:2457.</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62" w:history="1">
        <w:r w:rsidR="00817FE9" w:rsidRPr="00853F2E">
          <w:rPr>
            <w:rFonts w:ascii="Times New Roman" w:eastAsia="Times New Roman" w:hAnsi="Times New Roman" w:cs="Times New Roman"/>
            <w:sz w:val="18"/>
            <w:szCs w:val="18"/>
            <w:lang w:val="en-US" w:eastAsia="tr-TR"/>
          </w:rPr>
          <w:t>Bernal-Torres W, Herrera-Escandón Á, Hurtado-Rivera M, Plata-Mosquera CA. COVID-19 fulminant myocarditis: a case report. Eur Heart J Case Rep 2020; 4:1.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63" w:history="1">
        <w:r w:rsidR="00817FE9" w:rsidRPr="00853F2E">
          <w:rPr>
            <w:rFonts w:ascii="Times New Roman" w:eastAsia="Times New Roman" w:hAnsi="Times New Roman" w:cs="Times New Roman"/>
            <w:sz w:val="18"/>
            <w:szCs w:val="18"/>
            <w:lang w:val="en-US" w:eastAsia="tr-TR"/>
          </w:rPr>
          <w:t>Richard I, Robinson B, Dawson A, et al. An Atypical Presentation of Fulminant Myocarditis Secondary to COVID-19 Infection. Cureus 2020; 12:e9179.</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64" w:history="1">
        <w:r w:rsidR="00817FE9" w:rsidRPr="00853F2E">
          <w:rPr>
            <w:rFonts w:ascii="Times New Roman" w:eastAsia="Times New Roman" w:hAnsi="Times New Roman" w:cs="Times New Roman"/>
            <w:sz w:val="18"/>
            <w:szCs w:val="18"/>
            <w:lang w:val="en-US" w:eastAsia="tr-TR"/>
          </w:rPr>
          <w:t>Chau VQ, Giustino G, Mahmood K, et al. Cardiogenic Shock and Hyperinflammatory Syndrome in Young Males With COVID-19. Circ Heart Fail 2020; 13:e007485.</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65" w:history="1">
        <w:r w:rsidR="00817FE9" w:rsidRPr="00853F2E">
          <w:rPr>
            <w:rFonts w:ascii="Times New Roman" w:eastAsia="Times New Roman" w:hAnsi="Times New Roman" w:cs="Times New Roman"/>
            <w:sz w:val="18"/>
            <w:szCs w:val="18"/>
            <w:lang w:val="en-US" w:eastAsia="tr-TR"/>
          </w:rPr>
          <w:t>Morris SB, Schwartz NG, Patel P, et al. Case Series of Multisystem Inflammatory Syndrome in Adults Associated with SARS-CoV-2 Infection - United Kingdom and United States, March-August 2020. MMWR Morb Mortal Wkly Rep 2020; 69:1450.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66" w:history="1">
        <w:r w:rsidR="00817FE9" w:rsidRPr="00853F2E">
          <w:rPr>
            <w:rFonts w:ascii="Times New Roman" w:eastAsia="Times New Roman" w:hAnsi="Times New Roman" w:cs="Times New Roman"/>
            <w:sz w:val="18"/>
            <w:szCs w:val="18"/>
            <w:lang w:val="en-US" w:eastAsia="tr-TR"/>
          </w:rPr>
          <w:t>Stefanini GG, Chiarito M, Ferrante G, et al. Early detection of elevated cardiac biomarkers to optimise risk stratification in patients with COVID-19. Heart 2020; 106:1512.</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67" w:history="1">
        <w:r w:rsidR="00817FE9" w:rsidRPr="00853F2E">
          <w:rPr>
            <w:rFonts w:ascii="Times New Roman" w:eastAsia="Times New Roman" w:hAnsi="Times New Roman" w:cs="Times New Roman"/>
            <w:sz w:val="18"/>
            <w:szCs w:val="18"/>
            <w:lang w:val="en-US" w:eastAsia="tr-TR"/>
          </w:rPr>
          <w:t>Lippi G, Lavie CJ, Sanchis-Gomar F. Cardiac troponin I in patients with coronavirus disease 2019 (COVID-19): Evidence from a meta-analysis. Prog Cardiovasc Dis 2020; 63:390.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68" w:history="1">
        <w:r w:rsidR="00817FE9" w:rsidRPr="00853F2E">
          <w:rPr>
            <w:rFonts w:ascii="Times New Roman" w:eastAsia="Times New Roman" w:hAnsi="Times New Roman" w:cs="Times New Roman"/>
            <w:sz w:val="18"/>
            <w:szCs w:val="18"/>
            <w:lang w:val="en-US" w:eastAsia="tr-TR"/>
          </w:rPr>
          <w:t>Clerkin KJ, Fried JA, Raikhelkar J, et al. COVID-19 and Cardiovascular Disease. Circulation 2020; 141:1648.</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69" w:history="1">
        <w:r w:rsidR="00817FE9" w:rsidRPr="00853F2E">
          <w:rPr>
            <w:rFonts w:ascii="Times New Roman" w:eastAsia="Times New Roman" w:hAnsi="Times New Roman" w:cs="Times New Roman"/>
            <w:sz w:val="18"/>
            <w:szCs w:val="18"/>
            <w:lang w:val="en-US" w:eastAsia="tr-TR"/>
          </w:rPr>
          <w:t>Bhatraju PK, Ghassemieh BJ, Nichols M, et al. Covid-19 in Critically Ill Patients in the Seattle Region - Case Series. N Engl J Med 2020; 382:2012.</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70" w:history="1">
        <w:r w:rsidR="00817FE9" w:rsidRPr="00853F2E">
          <w:rPr>
            <w:rFonts w:ascii="Times New Roman" w:eastAsia="Times New Roman" w:hAnsi="Times New Roman" w:cs="Times New Roman"/>
            <w:sz w:val="18"/>
            <w:szCs w:val="18"/>
            <w:lang w:val="en-US" w:eastAsia="tr-TR"/>
          </w:rPr>
          <w:t xml:space="preserve">Guo T, Fan Y, Chen M, et al. Cardiovascular Implications of Fatal Outcomes of Patients </w:t>
        </w:r>
        <w:proofErr w:type="gramStart"/>
        <w:r w:rsidR="00817FE9" w:rsidRPr="00853F2E">
          <w:rPr>
            <w:rFonts w:ascii="Times New Roman" w:eastAsia="Times New Roman" w:hAnsi="Times New Roman" w:cs="Times New Roman"/>
            <w:sz w:val="18"/>
            <w:szCs w:val="18"/>
            <w:lang w:val="en-US" w:eastAsia="tr-TR"/>
          </w:rPr>
          <w:t>With</w:t>
        </w:r>
        <w:proofErr w:type="gramEnd"/>
        <w:r w:rsidR="00817FE9" w:rsidRPr="00853F2E">
          <w:rPr>
            <w:rFonts w:ascii="Times New Roman" w:eastAsia="Times New Roman" w:hAnsi="Times New Roman" w:cs="Times New Roman"/>
            <w:sz w:val="18"/>
            <w:szCs w:val="18"/>
            <w:lang w:val="en-US" w:eastAsia="tr-TR"/>
          </w:rPr>
          <w:t xml:space="preserve"> Coronavirus Disease 2019 (COVID-19). JAMA Cardiol 2020; 5:811.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71" w:history="1">
        <w:r w:rsidR="00817FE9" w:rsidRPr="00853F2E">
          <w:rPr>
            <w:rFonts w:ascii="Times New Roman" w:eastAsia="Times New Roman" w:hAnsi="Times New Roman" w:cs="Times New Roman"/>
            <w:sz w:val="18"/>
            <w:szCs w:val="18"/>
            <w:lang w:val="en-US" w:eastAsia="tr-TR"/>
          </w:rPr>
          <w:t>Wei JF, Huang FY, Xiong TY, et al. Acute myocardial injury is common in patients with COVID-19 and impairs their prognosis. Heart 2020; 106:1154.</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72" w:history="1">
        <w:r w:rsidR="00817FE9" w:rsidRPr="00853F2E">
          <w:rPr>
            <w:rFonts w:ascii="Times New Roman" w:eastAsia="Times New Roman" w:hAnsi="Times New Roman" w:cs="Times New Roman"/>
            <w:sz w:val="18"/>
            <w:szCs w:val="18"/>
            <w:lang w:val="en-US" w:eastAsia="tr-TR"/>
          </w:rPr>
          <w:t>Lala A, Johnson KW, Januzzi JL, et al. Prevalence and Impact of Myocardial Injury in Patients Hospitalized With COVID-19 Infection. J Am Coll Cardiol 2020; 76:533.</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73" w:history="1">
        <w:r w:rsidR="00817FE9" w:rsidRPr="00853F2E">
          <w:rPr>
            <w:rFonts w:ascii="Times New Roman" w:eastAsia="Times New Roman" w:hAnsi="Times New Roman" w:cs="Times New Roman"/>
            <w:sz w:val="18"/>
            <w:szCs w:val="18"/>
            <w:lang w:val="en-US" w:eastAsia="tr-TR"/>
          </w:rPr>
          <w:t>Velavan TP, Meyer CG. Mild versus severe COVID-19: Laboratory markers. Int J Infect Dis 2020; 95:304.</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74" w:history="1">
        <w:r w:rsidR="00817FE9" w:rsidRPr="00853F2E">
          <w:rPr>
            <w:rFonts w:ascii="Times New Roman" w:eastAsia="Times New Roman" w:hAnsi="Times New Roman" w:cs="Times New Roman"/>
            <w:sz w:val="18"/>
            <w:szCs w:val="18"/>
            <w:lang w:val="en-US" w:eastAsia="tr-TR"/>
          </w:rPr>
          <w:t>Sandoval Y, Bielinski SJ, Daniels LB, et al. Atherosclerotic Cardiovascular Disease Risk Stratification Based on Measurements of Troponin and Coronary Artery Calcium. J Am Coll Cardiol 2020; 76:357.</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75" w:history="1">
        <w:r w:rsidR="00817FE9" w:rsidRPr="00853F2E">
          <w:rPr>
            <w:rFonts w:ascii="Times New Roman" w:eastAsia="Times New Roman" w:hAnsi="Times New Roman" w:cs="Times New Roman"/>
            <w:sz w:val="18"/>
            <w:szCs w:val="18"/>
            <w:lang w:val="en-US" w:eastAsia="tr-TR"/>
          </w:rPr>
          <w:t>Wang D, Hu B, Hu C, et al. Clinical Characteristics of 138 Hospitalized Patients With 2019 Novel Coronavirus-Infected Pneumonia in Wuhan, China. JAMA 2020; 323:1061.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76" w:history="1">
        <w:r w:rsidR="00817FE9" w:rsidRPr="00853F2E">
          <w:rPr>
            <w:rFonts w:ascii="Times New Roman" w:eastAsia="Times New Roman" w:hAnsi="Times New Roman" w:cs="Times New Roman"/>
            <w:sz w:val="18"/>
            <w:szCs w:val="18"/>
            <w:lang w:val="en-US" w:eastAsia="tr-TR"/>
          </w:rPr>
          <w:t xml:space="preserve">Nie SF, Yu M, Xie T, et al. Cardiac Troponin I Is an Independent Predictor for Mortality in Hospitalized Patients </w:t>
        </w:r>
        <w:proofErr w:type="gramStart"/>
        <w:r w:rsidR="00817FE9" w:rsidRPr="00853F2E">
          <w:rPr>
            <w:rFonts w:ascii="Times New Roman" w:eastAsia="Times New Roman" w:hAnsi="Times New Roman" w:cs="Times New Roman"/>
            <w:sz w:val="18"/>
            <w:szCs w:val="18"/>
            <w:lang w:val="en-US" w:eastAsia="tr-TR"/>
          </w:rPr>
          <w:t>With</w:t>
        </w:r>
        <w:proofErr w:type="gramEnd"/>
        <w:r w:rsidR="00817FE9" w:rsidRPr="00853F2E">
          <w:rPr>
            <w:rFonts w:ascii="Times New Roman" w:eastAsia="Times New Roman" w:hAnsi="Times New Roman" w:cs="Times New Roman"/>
            <w:sz w:val="18"/>
            <w:szCs w:val="18"/>
            <w:lang w:val="en-US" w:eastAsia="tr-TR"/>
          </w:rPr>
          <w:t xml:space="preserve"> COVID-19. Circulation 2020; 142:608.</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77" w:history="1">
        <w:r w:rsidR="00817FE9" w:rsidRPr="00853F2E">
          <w:rPr>
            <w:rFonts w:ascii="Times New Roman" w:eastAsia="Times New Roman" w:hAnsi="Times New Roman" w:cs="Times New Roman"/>
            <w:sz w:val="18"/>
            <w:szCs w:val="18"/>
            <w:lang w:val="en-US" w:eastAsia="tr-TR"/>
          </w:rPr>
          <w:t>Deng Q, Hu B, Zhang Y, et al. Suspected myocardial injury in patients with COVID-19: Evidence from front-line clinical observation in Wuhan, China. Int J Cardiol 2020; 311:116.</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78" w:history="1">
        <w:r w:rsidR="00817FE9" w:rsidRPr="00853F2E">
          <w:rPr>
            <w:rFonts w:ascii="Times New Roman" w:eastAsia="Times New Roman" w:hAnsi="Times New Roman" w:cs="Times New Roman"/>
            <w:sz w:val="18"/>
            <w:szCs w:val="18"/>
            <w:lang w:val="en-US" w:eastAsia="tr-TR"/>
          </w:rPr>
          <w:t>McCullough SA, Goyal P, Krishnan U, et al. Electrocardiographic Findings in Coronavirus Disease-19: Insights on Mortality and Underlying Myocardial Processes. J Card Fail 2020; 26:626.</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79" w:history="1">
        <w:r w:rsidR="00817FE9" w:rsidRPr="00853F2E">
          <w:rPr>
            <w:rFonts w:ascii="Times New Roman" w:eastAsia="Times New Roman" w:hAnsi="Times New Roman" w:cs="Times New Roman"/>
            <w:sz w:val="18"/>
            <w:szCs w:val="18"/>
            <w:lang w:val="en-US" w:eastAsia="tr-TR"/>
          </w:rPr>
          <w:t>Dweck MR, Bularga A, Hahn RT, et al. Global evaluation of echocardiography in patients with COVID-19. Eur Heart J Cardiovasc Imaging 2020; 21:949.</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80" w:history="1">
        <w:r w:rsidR="00817FE9" w:rsidRPr="00853F2E">
          <w:rPr>
            <w:rFonts w:ascii="Times New Roman" w:eastAsia="Times New Roman" w:hAnsi="Times New Roman" w:cs="Times New Roman"/>
            <w:sz w:val="18"/>
            <w:szCs w:val="18"/>
            <w:lang w:val="en-US" w:eastAsia="tr-TR"/>
          </w:rPr>
          <w:t>Zhang L, Wang B, Zhou J, et al. Bedside Focused Cardiac Ultrasound in COVID-19 from the Wuhan Epicenter: The Role of Cardiac Point-of-Care Ultrasound, Limited Transthoracic Echocardiography, and Critical Care Echocardiography. J Am Soc Echocardiogr 2020; 33:676.</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81" w:history="1">
        <w:r w:rsidR="00817FE9" w:rsidRPr="00853F2E">
          <w:rPr>
            <w:rFonts w:ascii="Times New Roman" w:eastAsia="Times New Roman" w:hAnsi="Times New Roman" w:cs="Times New Roman"/>
            <w:sz w:val="18"/>
            <w:szCs w:val="18"/>
            <w:lang w:val="en-US" w:eastAsia="tr-TR"/>
          </w:rPr>
          <w:t>Teran F, Burns KM, Narasimhan M, et al. Critical Care Transesophageal Echocardiography in Patients during the COVID-19 Pandemic. J Am Soc Echocardiogr 2020; 33:1040.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82" w:history="1">
        <w:r w:rsidR="00817FE9" w:rsidRPr="00853F2E">
          <w:rPr>
            <w:rFonts w:ascii="Times New Roman" w:eastAsia="Times New Roman" w:hAnsi="Times New Roman" w:cs="Times New Roman"/>
            <w:sz w:val="18"/>
            <w:szCs w:val="18"/>
            <w:lang w:val="en-US" w:eastAsia="tr-TR"/>
          </w:rPr>
          <w:t>Szekely Y, Lichter Y, Taieb P, et al. Spectrum of Cardiac Manifestations in COVID-19: A Systematic Echocardiographic Study. Circulation 2020; 142:342.</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83" w:history="1">
        <w:r w:rsidR="00817FE9" w:rsidRPr="00853F2E">
          <w:rPr>
            <w:rFonts w:ascii="Times New Roman" w:eastAsia="Times New Roman" w:hAnsi="Times New Roman" w:cs="Times New Roman"/>
            <w:sz w:val="18"/>
            <w:szCs w:val="18"/>
            <w:lang w:val="en-US" w:eastAsia="tr-TR"/>
          </w:rPr>
          <w:t xml:space="preserve">Giustino G, Croft LB, Stefanini GG, et al. Characterization of Myocardial Injury in Patients </w:t>
        </w:r>
        <w:proofErr w:type="gramStart"/>
        <w:r w:rsidR="00817FE9" w:rsidRPr="00853F2E">
          <w:rPr>
            <w:rFonts w:ascii="Times New Roman" w:eastAsia="Times New Roman" w:hAnsi="Times New Roman" w:cs="Times New Roman"/>
            <w:sz w:val="18"/>
            <w:szCs w:val="18"/>
            <w:lang w:val="en-US" w:eastAsia="tr-TR"/>
          </w:rPr>
          <w:t>With</w:t>
        </w:r>
        <w:proofErr w:type="gramEnd"/>
        <w:r w:rsidR="00817FE9" w:rsidRPr="00853F2E">
          <w:rPr>
            <w:rFonts w:ascii="Times New Roman" w:eastAsia="Times New Roman" w:hAnsi="Times New Roman" w:cs="Times New Roman"/>
            <w:sz w:val="18"/>
            <w:szCs w:val="18"/>
            <w:lang w:val="en-US" w:eastAsia="tr-TR"/>
          </w:rPr>
          <w:t xml:space="preserve"> COVID-19. J Am Coll Cardiol 2020; 76:2043.</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84" w:history="1">
        <w:r w:rsidR="00817FE9" w:rsidRPr="00853F2E">
          <w:rPr>
            <w:rFonts w:ascii="Times New Roman" w:eastAsia="Times New Roman" w:hAnsi="Times New Roman" w:cs="Times New Roman"/>
            <w:sz w:val="18"/>
            <w:szCs w:val="18"/>
            <w:lang w:val="en-US" w:eastAsia="tr-TR"/>
          </w:rPr>
          <w:t>Puntmann VO, Carerj ML, Wieters I, et al. Outcomes of Cardiovascular Magnetic Resonance Imaging in Patients Recently Recovered From Coronavirus Disease 2019 (COVID-19). JAMA Cardiol 2020; 5:1265.</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85" w:history="1">
        <w:r w:rsidR="00817FE9" w:rsidRPr="00853F2E">
          <w:rPr>
            <w:rFonts w:ascii="Times New Roman" w:eastAsia="Times New Roman" w:hAnsi="Times New Roman" w:cs="Times New Roman"/>
            <w:sz w:val="18"/>
            <w:szCs w:val="18"/>
            <w:lang w:val="en-US" w:eastAsia="tr-TR"/>
          </w:rPr>
          <w:t>Rajpal S, Tong MS, Borchers J, et al. Cardiovascular Magnetic Resonance Findings in Competitive Athletes Recovering From COVID-19 Infection. JAMA Cardiol 2021; 6:116.</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86" w:history="1">
        <w:r w:rsidR="00817FE9" w:rsidRPr="00853F2E">
          <w:rPr>
            <w:rFonts w:ascii="Times New Roman" w:eastAsia="Times New Roman" w:hAnsi="Times New Roman" w:cs="Times New Roman"/>
            <w:sz w:val="18"/>
            <w:szCs w:val="18"/>
            <w:lang w:val="en-US" w:eastAsia="tr-TR"/>
          </w:rPr>
          <w:t xml:space="preserve">Clark DE, Parikh A, Dendy JM, et al. COVID-19 Myocardial Pathology Evaluated Through scrEening Cardiac Magnetic Resonance (COMPETE CMR). </w:t>
        </w:r>
        <w:proofErr w:type="gramStart"/>
        <w:r w:rsidR="00817FE9" w:rsidRPr="00853F2E">
          <w:rPr>
            <w:rFonts w:ascii="Times New Roman" w:eastAsia="Times New Roman" w:hAnsi="Times New Roman" w:cs="Times New Roman"/>
            <w:sz w:val="18"/>
            <w:szCs w:val="18"/>
            <w:lang w:val="en-US" w:eastAsia="tr-TR"/>
          </w:rPr>
          <w:t>medRxiv</w:t>
        </w:r>
        <w:proofErr w:type="gramEnd"/>
        <w:r w:rsidR="00817FE9" w:rsidRPr="00853F2E">
          <w:rPr>
            <w:rFonts w:ascii="Times New Roman" w:eastAsia="Times New Roman" w:hAnsi="Times New Roman" w:cs="Times New Roman"/>
            <w:sz w:val="18"/>
            <w:szCs w:val="18"/>
            <w:lang w:val="en-US" w:eastAsia="tr-TR"/>
          </w:rPr>
          <w:t xml:space="preserve"> 2020.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87" w:history="1">
        <w:r w:rsidR="00817FE9" w:rsidRPr="00853F2E">
          <w:rPr>
            <w:rFonts w:ascii="Times New Roman" w:eastAsia="Times New Roman" w:hAnsi="Times New Roman" w:cs="Times New Roman"/>
            <w:sz w:val="18"/>
            <w:szCs w:val="18"/>
            <w:lang w:val="en-US" w:eastAsia="tr-TR"/>
          </w:rPr>
          <w:t>Starekova J, Bluemke DA, Bradham WS, et al. Evaluation for Myocarditis in Competitive Student Athletes Recovering From Coronavirus Disease 2019 With Cardiac Magnetic Resonance Imaging. JAMA Cardiol 2021.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88" w:history="1">
        <w:r w:rsidR="00817FE9" w:rsidRPr="00853F2E">
          <w:rPr>
            <w:rFonts w:ascii="Times New Roman" w:eastAsia="Times New Roman" w:hAnsi="Times New Roman" w:cs="Times New Roman"/>
            <w:sz w:val="18"/>
            <w:szCs w:val="18"/>
            <w:lang w:val="en-US" w:eastAsia="tr-TR"/>
          </w:rPr>
          <w:t>Martinez MW, Tucker AM, Bloom OJ, et al. Prevalence of Inflammatory Heart Disease Among Professional Athletes With Prior COVID-19 Infection Who Received Systematic Return-to-Play Cardiac Screening. JAMA Cardiol 2021; 6:745.</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89" w:history="1">
        <w:r w:rsidR="00817FE9" w:rsidRPr="00853F2E">
          <w:rPr>
            <w:rFonts w:ascii="Times New Roman" w:eastAsia="Times New Roman" w:hAnsi="Times New Roman" w:cs="Times New Roman"/>
            <w:sz w:val="18"/>
            <w:szCs w:val="18"/>
            <w:lang w:val="en-US" w:eastAsia="tr-TR"/>
          </w:rPr>
          <w:t>Małek ŁA, Barczuk-Falęcka M, Werys K, et al. Cardiovascular magnetic resonance with parametric mapping in long-term ultra-marathon runners. Eur J Radiol 2019; 117:89.</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90" w:history="1">
        <w:r w:rsidR="00817FE9" w:rsidRPr="00853F2E">
          <w:rPr>
            <w:rFonts w:ascii="Times New Roman" w:eastAsia="Times New Roman" w:hAnsi="Times New Roman" w:cs="Times New Roman"/>
            <w:sz w:val="18"/>
            <w:szCs w:val="18"/>
            <w:lang w:val="en-US" w:eastAsia="tr-TR"/>
          </w:rPr>
          <w:t>La Gerche A, Burns AT, Mooney DJ, et al. Exercise-induced right ventricular dysfunction and structural remodelling in endurance athletes. Eur Heart J 2012; 33:998.</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91" w:history="1">
        <w:r w:rsidR="00817FE9" w:rsidRPr="00853F2E">
          <w:rPr>
            <w:rFonts w:ascii="Times New Roman" w:eastAsia="Times New Roman" w:hAnsi="Times New Roman" w:cs="Times New Roman"/>
            <w:sz w:val="18"/>
            <w:szCs w:val="18"/>
            <w:lang w:val="en-US" w:eastAsia="tr-TR"/>
          </w:rPr>
          <w:t>Tahir E, Starekova J, Muellerleile K, et al. Impact of Myocardial Fibrosis on Left Ventricular Function Evaluated by Feature-Tracking Myocardial Strain Cardiac Magnetic Resonance in Competitive Male Triathletes With Normal Ejection Fraction. Circ J 2019; 83:1553.</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92" w:history="1">
        <w:r w:rsidR="00817FE9" w:rsidRPr="00853F2E">
          <w:rPr>
            <w:rFonts w:ascii="Times New Roman" w:eastAsia="Times New Roman" w:hAnsi="Times New Roman" w:cs="Times New Roman"/>
            <w:sz w:val="18"/>
            <w:szCs w:val="18"/>
            <w:lang w:val="en-US" w:eastAsia="tr-TR"/>
          </w:rPr>
          <w:t xml:space="preserve">Clark DE, Parikh A, Dendy JM, et al. COVID-19 Myocardial Pathology Evaluation in Athletes </w:t>
        </w:r>
        <w:proofErr w:type="gramStart"/>
        <w:r w:rsidR="00817FE9" w:rsidRPr="00853F2E">
          <w:rPr>
            <w:rFonts w:ascii="Times New Roman" w:eastAsia="Times New Roman" w:hAnsi="Times New Roman" w:cs="Times New Roman"/>
            <w:sz w:val="18"/>
            <w:szCs w:val="18"/>
            <w:lang w:val="en-US" w:eastAsia="tr-TR"/>
          </w:rPr>
          <w:t>With</w:t>
        </w:r>
        <w:proofErr w:type="gramEnd"/>
        <w:r w:rsidR="00817FE9" w:rsidRPr="00853F2E">
          <w:rPr>
            <w:rFonts w:ascii="Times New Roman" w:eastAsia="Times New Roman" w:hAnsi="Times New Roman" w:cs="Times New Roman"/>
            <w:sz w:val="18"/>
            <w:szCs w:val="18"/>
            <w:lang w:val="en-US" w:eastAsia="tr-TR"/>
          </w:rPr>
          <w:t xml:space="preserve"> Cardiac Magnetic Resonance (COMPETE CMR). Circulation 2021; 143:609.</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93" w:history="1">
        <w:r w:rsidR="00817FE9" w:rsidRPr="00853F2E">
          <w:rPr>
            <w:rFonts w:ascii="Times New Roman" w:eastAsia="Times New Roman" w:hAnsi="Times New Roman" w:cs="Times New Roman"/>
            <w:sz w:val="18"/>
            <w:szCs w:val="18"/>
            <w:lang w:val="en-US" w:eastAsia="tr-TR"/>
          </w:rPr>
          <w:t xml:space="preserve">Aretz HT, Billingham ME, Edwards WD, et al. Myocarditis. A histopathologic definition and classification. Am J Cardiovasc Pathol 1987; </w:t>
        </w:r>
        <w:proofErr w:type="gramStart"/>
        <w:r w:rsidR="00817FE9" w:rsidRPr="00853F2E">
          <w:rPr>
            <w:rFonts w:ascii="Times New Roman" w:eastAsia="Times New Roman" w:hAnsi="Times New Roman" w:cs="Times New Roman"/>
            <w:sz w:val="18"/>
            <w:szCs w:val="18"/>
            <w:lang w:val="en-US" w:eastAsia="tr-TR"/>
          </w:rPr>
          <w:t>1:3.</w:t>
        </w:r>
        <w:proofErr w:type="gramEnd"/>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94" w:history="1">
        <w:r w:rsidR="00817FE9" w:rsidRPr="00853F2E">
          <w:rPr>
            <w:rFonts w:ascii="Times New Roman" w:eastAsia="Times New Roman" w:hAnsi="Times New Roman" w:cs="Times New Roman"/>
            <w:sz w:val="18"/>
            <w:szCs w:val="18"/>
            <w:lang w:val="en-US" w:eastAsia="tr-TR"/>
          </w:rPr>
          <w:t>Sala S, Peretto G, Gramegna M, et al. Acute myocarditis presenting as a reverse Tako-Tsubo syndrome in a patient with SARS-CoV-2 respiratory infection. Eur Heart J 2020; 41:1861.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95" w:history="1">
        <w:r w:rsidR="00817FE9" w:rsidRPr="00853F2E">
          <w:rPr>
            <w:rFonts w:ascii="Times New Roman" w:eastAsia="Times New Roman" w:hAnsi="Times New Roman" w:cs="Times New Roman"/>
            <w:sz w:val="18"/>
            <w:szCs w:val="18"/>
            <w:lang w:val="en-US" w:eastAsia="tr-TR"/>
          </w:rPr>
          <w:t>Wenzel P, Kopp S, Göbel S, et al. Evidence of SARS-CoV-2 mRNA in endomyocardial biopsies of patients with clinically suspected myocarditis tested negative for COVID-19 in nasopharyngeal swab. Cardiovasc Res 2020; 116:1661.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96" w:history="1">
        <w:r w:rsidR="00817FE9" w:rsidRPr="00853F2E">
          <w:rPr>
            <w:rFonts w:ascii="Times New Roman" w:eastAsia="Times New Roman" w:hAnsi="Times New Roman" w:cs="Times New Roman"/>
            <w:sz w:val="18"/>
            <w:szCs w:val="18"/>
            <w:lang w:val="en-US" w:eastAsia="tr-TR"/>
          </w:rPr>
          <w:t>Puelles VG, Lütgehetmann M, Lindenmeyer MT, et al. Multiorgan and Renal Tropism of SARS-CoV-2. N Engl J Med 2020; 383:590.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97" w:history="1">
        <w:r w:rsidR="00817FE9" w:rsidRPr="00853F2E">
          <w:rPr>
            <w:rFonts w:ascii="Times New Roman" w:eastAsia="Times New Roman" w:hAnsi="Times New Roman" w:cs="Times New Roman"/>
            <w:sz w:val="18"/>
            <w:szCs w:val="18"/>
            <w:lang w:val="en-US" w:eastAsia="tr-TR"/>
          </w:rPr>
          <w:t>Remmelink M, De Mendonça R, D'Haene N, et al. Unspecific post-mortem findings despite multiorgan viral spread in COVID-19 patients. Crit Care 2020; 24:495.</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98" w:history="1">
        <w:r w:rsidR="00817FE9" w:rsidRPr="00853F2E">
          <w:rPr>
            <w:rFonts w:ascii="Times New Roman" w:eastAsia="Times New Roman" w:hAnsi="Times New Roman" w:cs="Times New Roman"/>
            <w:sz w:val="18"/>
            <w:szCs w:val="18"/>
            <w:lang w:val="en-US" w:eastAsia="tr-TR"/>
          </w:rPr>
          <w:t>Yao XH, Li TY, He ZC, et al. [A pathological report of three COVID-19 cases by minimal invasive autopsies]. Zhonghua Bing Li Xue Za Zhi 2020; 49:411.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99" w:history="1">
        <w:r w:rsidR="00817FE9" w:rsidRPr="00853F2E">
          <w:rPr>
            <w:rFonts w:ascii="Times New Roman" w:eastAsia="Times New Roman" w:hAnsi="Times New Roman" w:cs="Times New Roman"/>
            <w:sz w:val="18"/>
            <w:szCs w:val="18"/>
            <w:lang w:val="en-US" w:eastAsia="tr-TR"/>
          </w:rPr>
          <w:t>Xu Z, Shi L, Wang Y, et al. Pathological findings of COVID-19 associated with acute respiratory distress syndrome. Lancet Respir Med 2020; 8:420.</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00" w:history="1">
        <w:r w:rsidR="00817FE9" w:rsidRPr="00853F2E">
          <w:rPr>
            <w:rFonts w:ascii="Times New Roman" w:eastAsia="Times New Roman" w:hAnsi="Times New Roman" w:cs="Times New Roman"/>
            <w:sz w:val="18"/>
            <w:szCs w:val="18"/>
            <w:lang w:val="en-US" w:eastAsia="tr-TR"/>
          </w:rPr>
          <w:t xml:space="preserve">Barton LM, Duval EJ, Stroberg E, et al. COVID-19 Autopsies, Oklahoma, USA. Am J Clin Pathol 2020; </w:t>
        </w:r>
        <w:proofErr w:type="gramStart"/>
        <w:r w:rsidR="00817FE9" w:rsidRPr="00853F2E">
          <w:rPr>
            <w:rFonts w:ascii="Times New Roman" w:eastAsia="Times New Roman" w:hAnsi="Times New Roman" w:cs="Times New Roman"/>
            <w:sz w:val="18"/>
            <w:szCs w:val="18"/>
            <w:lang w:val="en-US" w:eastAsia="tr-TR"/>
          </w:rPr>
          <w:t>153:725.</w:t>
        </w:r>
        <w:proofErr w:type="gramEnd"/>
      </w:hyperlink>
    </w:p>
    <w:p w:rsidR="00817FE9" w:rsidRPr="00853F2E" w:rsidRDefault="00817FE9" w:rsidP="00817FE9">
      <w:pPr>
        <w:numPr>
          <w:ilvl w:val="0"/>
          <w:numId w:val="1"/>
        </w:numPr>
        <w:wordWrap w:val="0"/>
        <w:spacing w:after="0" w:line="240" w:lineRule="auto"/>
        <w:ind w:left="840"/>
        <w:rPr>
          <w:rFonts w:ascii="Times New Roman" w:eastAsia="Times New Roman" w:hAnsi="Times New Roman" w:cs="Times New Roman"/>
          <w:sz w:val="18"/>
          <w:szCs w:val="18"/>
          <w:lang w:val="en-US" w:eastAsia="tr-TR"/>
        </w:rPr>
      </w:pPr>
      <w:r w:rsidRPr="00853F2E">
        <w:rPr>
          <w:rFonts w:ascii="Times New Roman" w:eastAsia="Times New Roman" w:hAnsi="Times New Roman" w:cs="Times New Roman"/>
          <w:sz w:val="18"/>
          <w:szCs w:val="18"/>
          <w:lang w:val="en-US" w:eastAsia="tr-TR"/>
        </w:rPr>
        <w:t>https://www.medrxiv.org/content/10.1101/2020.04.06.20050575v1.full.pdf (Accessed on April 23, 2020).</w:t>
      </w:r>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01" w:history="1">
        <w:r w:rsidR="00817FE9" w:rsidRPr="00853F2E">
          <w:rPr>
            <w:rFonts w:ascii="Times New Roman" w:eastAsia="Times New Roman" w:hAnsi="Times New Roman" w:cs="Times New Roman"/>
            <w:sz w:val="18"/>
            <w:szCs w:val="18"/>
            <w:lang w:val="en-US" w:eastAsia="tr-TR"/>
          </w:rPr>
          <w:t>Tian S, Xiong Y, Liu H, et al. Pathological study of the 2019 novel coronavirus disease (COVID-19) through postmortem core biopsies. Mod Pathol 2020; 33:1007.</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02" w:history="1">
        <w:r w:rsidR="00817FE9" w:rsidRPr="00853F2E">
          <w:rPr>
            <w:rFonts w:ascii="Times New Roman" w:eastAsia="Times New Roman" w:hAnsi="Times New Roman" w:cs="Times New Roman"/>
            <w:sz w:val="18"/>
            <w:szCs w:val="18"/>
            <w:lang w:val="en-US" w:eastAsia="tr-TR"/>
          </w:rPr>
          <w:t xml:space="preserve">Lindner D, Fitzek A, Bräuninger H, et al. Association of Cardiac Infection </w:t>
        </w:r>
        <w:proofErr w:type="gramStart"/>
        <w:r w:rsidR="00817FE9" w:rsidRPr="00853F2E">
          <w:rPr>
            <w:rFonts w:ascii="Times New Roman" w:eastAsia="Times New Roman" w:hAnsi="Times New Roman" w:cs="Times New Roman"/>
            <w:sz w:val="18"/>
            <w:szCs w:val="18"/>
            <w:lang w:val="en-US" w:eastAsia="tr-TR"/>
          </w:rPr>
          <w:t>With</w:t>
        </w:r>
        <w:proofErr w:type="gramEnd"/>
        <w:r w:rsidR="00817FE9" w:rsidRPr="00853F2E">
          <w:rPr>
            <w:rFonts w:ascii="Times New Roman" w:eastAsia="Times New Roman" w:hAnsi="Times New Roman" w:cs="Times New Roman"/>
            <w:sz w:val="18"/>
            <w:szCs w:val="18"/>
            <w:lang w:val="en-US" w:eastAsia="tr-TR"/>
          </w:rPr>
          <w:t xml:space="preserve"> SARS-CoV-2 in Confirmed COVID-19 Autopsy Cases. JAMA Cardiol 2020; 5:1281.</w:t>
        </w:r>
      </w:hyperlink>
    </w:p>
    <w:p w:rsidR="00817FE9" w:rsidRPr="00853F2E" w:rsidRDefault="00D85D5F" w:rsidP="00817FE9">
      <w:pPr>
        <w:numPr>
          <w:ilvl w:val="0"/>
          <w:numId w:val="1"/>
        </w:numPr>
        <w:spacing w:after="0" w:line="240" w:lineRule="auto"/>
        <w:ind w:left="840"/>
        <w:rPr>
          <w:rFonts w:ascii="Times New Roman" w:eastAsia="Times New Roman" w:hAnsi="Times New Roman" w:cs="Times New Roman"/>
          <w:sz w:val="18"/>
          <w:szCs w:val="18"/>
          <w:lang w:val="en-US" w:eastAsia="tr-TR"/>
        </w:rPr>
      </w:pPr>
      <w:hyperlink r:id="rId103" w:history="1">
        <w:r w:rsidR="00817FE9" w:rsidRPr="00853F2E">
          <w:rPr>
            <w:rFonts w:ascii="Times New Roman" w:eastAsia="Times New Roman" w:hAnsi="Times New Roman" w:cs="Times New Roman"/>
            <w:sz w:val="18"/>
            <w:szCs w:val="18"/>
            <w:lang w:val="en-US" w:eastAsia="tr-TR"/>
          </w:rPr>
          <w:t>Basso C, Leone O, Rizzo S, et al. Pathological features of COVID-19-associated myocardial injury: a multicentre cardiovascular pathology study. Eur Heart J 2020; 41:3827.</w:t>
        </w:r>
      </w:hyperlink>
    </w:p>
    <w:p w:rsidR="00817FE9" w:rsidRPr="00853F2E" w:rsidRDefault="00817FE9" w:rsidP="00817FE9">
      <w:pPr>
        <w:spacing w:line="240" w:lineRule="auto"/>
        <w:rPr>
          <w:rFonts w:ascii="Times New Roman" w:eastAsia="Times New Roman" w:hAnsi="Times New Roman" w:cs="Times New Roman"/>
          <w:sz w:val="18"/>
          <w:szCs w:val="18"/>
          <w:lang w:val="en-US" w:eastAsia="tr-TR"/>
        </w:rPr>
      </w:pPr>
      <w:r w:rsidRPr="00853F2E">
        <w:rPr>
          <w:rFonts w:ascii="Times New Roman" w:eastAsia="Times New Roman" w:hAnsi="Times New Roman" w:cs="Times New Roman"/>
          <w:sz w:val="18"/>
          <w:szCs w:val="18"/>
          <w:lang w:val="en-US" w:eastAsia="tr-TR"/>
        </w:rPr>
        <w:t>Topic 129342 Version 11.0</w:t>
      </w:r>
    </w:p>
    <w:p w:rsidR="00817FE9" w:rsidRPr="00853F2E" w:rsidRDefault="00817FE9" w:rsidP="00817FE9">
      <w:pPr>
        <w:numPr>
          <w:ilvl w:val="0"/>
          <w:numId w:val="6"/>
        </w:numPr>
        <w:spacing w:beforeAutospacing="1" w:after="0" w:afterAutospacing="1" w:line="240" w:lineRule="auto"/>
        <w:ind w:left="0"/>
        <w:textAlignment w:val="top"/>
        <w:rPr>
          <w:rFonts w:ascii="Times New Roman" w:eastAsia="Times New Roman" w:hAnsi="Times New Roman" w:cs="Times New Roman"/>
          <w:sz w:val="18"/>
          <w:szCs w:val="18"/>
          <w:lang w:eastAsia="tr-TR"/>
        </w:rPr>
      </w:pPr>
    </w:p>
    <w:p w:rsidR="00817FE9" w:rsidRPr="00817FE9" w:rsidRDefault="00817FE9" w:rsidP="00817FE9">
      <w:pPr>
        <w:spacing w:after="0" w:line="240" w:lineRule="auto"/>
        <w:rPr>
          <w:rFonts w:ascii="Times New Roman" w:eastAsia="Times New Roman" w:hAnsi="Times New Roman" w:cs="Times New Roman"/>
          <w:sz w:val="24"/>
          <w:szCs w:val="24"/>
          <w:lang w:eastAsia="tr-TR"/>
        </w:rPr>
      </w:pPr>
      <w:r w:rsidRPr="00817FE9">
        <w:rPr>
          <w:rFonts w:ascii="Times New Roman" w:eastAsia="Times New Roman" w:hAnsi="Times New Roman" w:cs="Times New Roman"/>
          <w:sz w:val="24"/>
          <w:szCs w:val="24"/>
          <w:lang w:eastAsia="tr-TR"/>
        </w:rPr>
        <w:t> </w:t>
      </w:r>
    </w:p>
    <w:p w:rsidR="00817FE9" w:rsidRPr="00817FE9" w:rsidRDefault="00817FE9" w:rsidP="00817FE9">
      <w:pPr>
        <w:numPr>
          <w:ilvl w:val="0"/>
          <w:numId w:val="6"/>
        </w:numPr>
        <w:spacing w:after="0" w:line="240" w:lineRule="auto"/>
        <w:ind w:left="0"/>
        <w:textAlignment w:val="top"/>
        <w:rPr>
          <w:rFonts w:ascii="Helvetica" w:eastAsia="Times New Roman" w:hAnsi="Helvetica" w:cs="Helvetica"/>
          <w:color w:val="FFFFFF"/>
          <w:lang w:eastAsia="tr-TR"/>
        </w:rPr>
      </w:pPr>
    </w:p>
    <w:sectPr w:rsidR="00817FE9" w:rsidRPr="00817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5004"/>
    <w:multiLevelType w:val="hybridMultilevel"/>
    <w:tmpl w:val="3CAE5F7A"/>
    <w:lvl w:ilvl="0" w:tplc="041F0005">
      <w:start w:val="1"/>
      <w:numFmt w:val="bullet"/>
      <w:lvlText w:val=""/>
      <w:lvlJc w:val="left"/>
      <w:pPr>
        <w:ind w:left="360" w:hanging="360"/>
      </w:pPr>
      <w:rPr>
        <w:rFonts w:ascii="Wingdings" w:hAnsi="Wingdings" w:hint="default"/>
        <w:b/>
        <w:color w:val="4472C4" w:themeColor="accent5"/>
        <w:sz w:val="24"/>
        <w:szCs w:val="24"/>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47C28C4"/>
    <w:multiLevelType w:val="hybridMultilevel"/>
    <w:tmpl w:val="C07860F4"/>
    <w:lvl w:ilvl="0" w:tplc="0992A81C">
      <w:start w:val="1"/>
      <w:numFmt w:val="bullet"/>
      <w:lvlText w:val="-"/>
      <w:lvlJc w:val="left"/>
      <w:pPr>
        <w:ind w:left="1080" w:hanging="360"/>
      </w:pPr>
      <w:rPr>
        <w:rFonts w:ascii="Arial" w:hAnsi="Arial" w:cs="Arial" w:hint="default"/>
        <w:b/>
        <w:sz w:val="24"/>
        <w:szCs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5333068"/>
    <w:multiLevelType w:val="hybridMultilevel"/>
    <w:tmpl w:val="1E8E7EFE"/>
    <w:lvl w:ilvl="0" w:tplc="0992A81C">
      <w:start w:val="1"/>
      <w:numFmt w:val="bullet"/>
      <w:lvlText w:val="-"/>
      <w:lvlJc w:val="left"/>
      <w:pPr>
        <w:ind w:left="1778" w:hanging="360"/>
      </w:pPr>
      <w:rPr>
        <w:rFonts w:ascii="Arial" w:hAnsi="Arial" w:cs="Arial" w:hint="default"/>
        <w:b/>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63E2223"/>
    <w:multiLevelType w:val="hybridMultilevel"/>
    <w:tmpl w:val="DB1A2646"/>
    <w:lvl w:ilvl="0" w:tplc="041F0005">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065D5481"/>
    <w:multiLevelType w:val="hybridMultilevel"/>
    <w:tmpl w:val="7A4412BC"/>
    <w:lvl w:ilvl="0" w:tplc="041F0005">
      <w:start w:val="1"/>
      <w:numFmt w:val="bullet"/>
      <w:lvlText w:val=""/>
      <w:lvlJc w:val="left"/>
      <w:pPr>
        <w:ind w:left="644" w:hanging="360"/>
      </w:pPr>
      <w:rPr>
        <w:rFonts w:ascii="Wingdings" w:hAnsi="Wingdings" w:hint="default"/>
        <w:b/>
        <w:color w:val="4472C4" w:themeColor="accent5"/>
        <w:sz w:val="24"/>
        <w:szCs w:val="24"/>
      </w:rPr>
    </w:lvl>
    <w:lvl w:ilvl="1" w:tplc="041F0003" w:tentative="1">
      <w:start w:val="1"/>
      <w:numFmt w:val="bullet"/>
      <w:lvlText w:val="o"/>
      <w:lvlJc w:val="left"/>
      <w:pPr>
        <w:ind w:left="2760" w:hanging="360"/>
      </w:pPr>
      <w:rPr>
        <w:rFonts w:ascii="Courier New" w:hAnsi="Courier New" w:cs="Courier New" w:hint="default"/>
      </w:rPr>
    </w:lvl>
    <w:lvl w:ilvl="2" w:tplc="041F0005" w:tentative="1">
      <w:start w:val="1"/>
      <w:numFmt w:val="bullet"/>
      <w:lvlText w:val=""/>
      <w:lvlJc w:val="left"/>
      <w:pPr>
        <w:ind w:left="3480" w:hanging="360"/>
      </w:pPr>
      <w:rPr>
        <w:rFonts w:ascii="Wingdings" w:hAnsi="Wingdings" w:hint="default"/>
      </w:rPr>
    </w:lvl>
    <w:lvl w:ilvl="3" w:tplc="041F0001" w:tentative="1">
      <w:start w:val="1"/>
      <w:numFmt w:val="bullet"/>
      <w:lvlText w:val=""/>
      <w:lvlJc w:val="left"/>
      <w:pPr>
        <w:ind w:left="4200" w:hanging="360"/>
      </w:pPr>
      <w:rPr>
        <w:rFonts w:ascii="Symbol" w:hAnsi="Symbol" w:hint="default"/>
      </w:rPr>
    </w:lvl>
    <w:lvl w:ilvl="4" w:tplc="041F0003" w:tentative="1">
      <w:start w:val="1"/>
      <w:numFmt w:val="bullet"/>
      <w:lvlText w:val="o"/>
      <w:lvlJc w:val="left"/>
      <w:pPr>
        <w:ind w:left="4920" w:hanging="360"/>
      </w:pPr>
      <w:rPr>
        <w:rFonts w:ascii="Courier New" w:hAnsi="Courier New" w:cs="Courier New" w:hint="default"/>
      </w:rPr>
    </w:lvl>
    <w:lvl w:ilvl="5" w:tplc="041F0005" w:tentative="1">
      <w:start w:val="1"/>
      <w:numFmt w:val="bullet"/>
      <w:lvlText w:val=""/>
      <w:lvlJc w:val="left"/>
      <w:pPr>
        <w:ind w:left="5640" w:hanging="360"/>
      </w:pPr>
      <w:rPr>
        <w:rFonts w:ascii="Wingdings" w:hAnsi="Wingdings" w:hint="default"/>
      </w:rPr>
    </w:lvl>
    <w:lvl w:ilvl="6" w:tplc="041F0001" w:tentative="1">
      <w:start w:val="1"/>
      <w:numFmt w:val="bullet"/>
      <w:lvlText w:val=""/>
      <w:lvlJc w:val="left"/>
      <w:pPr>
        <w:ind w:left="6360" w:hanging="360"/>
      </w:pPr>
      <w:rPr>
        <w:rFonts w:ascii="Symbol" w:hAnsi="Symbol" w:hint="default"/>
      </w:rPr>
    </w:lvl>
    <w:lvl w:ilvl="7" w:tplc="041F0003" w:tentative="1">
      <w:start w:val="1"/>
      <w:numFmt w:val="bullet"/>
      <w:lvlText w:val="o"/>
      <w:lvlJc w:val="left"/>
      <w:pPr>
        <w:ind w:left="7080" w:hanging="360"/>
      </w:pPr>
      <w:rPr>
        <w:rFonts w:ascii="Courier New" w:hAnsi="Courier New" w:cs="Courier New" w:hint="default"/>
      </w:rPr>
    </w:lvl>
    <w:lvl w:ilvl="8" w:tplc="041F0005" w:tentative="1">
      <w:start w:val="1"/>
      <w:numFmt w:val="bullet"/>
      <w:lvlText w:val=""/>
      <w:lvlJc w:val="left"/>
      <w:pPr>
        <w:ind w:left="7800" w:hanging="360"/>
      </w:pPr>
      <w:rPr>
        <w:rFonts w:ascii="Wingdings" w:hAnsi="Wingdings" w:hint="default"/>
      </w:rPr>
    </w:lvl>
  </w:abstractNum>
  <w:abstractNum w:abstractNumId="5" w15:restartNumberingAfterBreak="0">
    <w:nsid w:val="07707674"/>
    <w:multiLevelType w:val="hybridMultilevel"/>
    <w:tmpl w:val="368E3844"/>
    <w:lvl w:ilvl="0" w:tplc="359C1662">
      <w:numFmt w:val="bullet"/>
      <w:lvlText w:val="-"/>
      <w:lvlJc w:val="left"/>
      <w:pPr>
        <w:ind w:left="720" w:hanging="360"/>
      </w:pPr>
      <w:rPr>
        <w:rFonts w:ascii="Calibri" w:eastAsiaTheme="minorHAnsi" w:hAnsi="Calibri" w:cstheme="minorBidi"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867A2B"/>
    <w:multiLevelType w:val="hybridMultilevel"/>
    <w:tmpl w:val="33A6F1D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189721B"/>
    <w:multiLevelType w:val="multilevel"/>
    <w:tmpl w:val="7AB8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06768"/>
    <w:multiLevelType w:val="hybridMultilevel"/>
    <w:tmpl w:val="2BF8179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4D01ABC"/>
    <w:multiLevelType w:val="hybridMultilevel"/>
    <w:tmpl w:val="C9401F2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A51244"/>
    <w:multiLevelType w:val="hybridMultilevel"/>
    <w:tmpl w:val="FFFCEF2C"/>
    <w:lvl w:ilvl="0" w:tplc="F2DEBB36">
      <w:numFmt w:val="bullet"/>
      <w:lvlText w:val="-"/>
      <w:lvlJc w:val="left"/>
      <w:pPr>
        <w:ind w:left="2040" w:hanging="360"/>
      </w:pPr>
      <w:rPr>
        <w:rFonts w:ascii="Arial" w:eastAsia="Times New Roman" w:hAnsi="Arial" w:cs="Arial" w:hint="default"/>
        <w:b/>
        <w:color w:val="4472C4" w:themeColor="accent5"/>
        <w:sz w:val="24"/>
        <w:szCs w:val="24"/>
      </w:rPr>
    </w:lvl>
    <w:lvl w:ilvl="1" w:tplc="041F0003">
      <w:start w:val="1"/>
      <w:numFmt w:val="bullet"/>
      <w:lvlText w:val="o"/>
      <w:lvlJc w:val="left"/>
      <w:pPr>
        <w:ind w:left="2760" w:hanging="360"/>
      </w:pPr>
      <w:rPr>
        <w:rFonts w:ascii="Courier New" w:hAnsi="Courier New" w:cs="Courier New" w:hint="default"/>
      </w:rPr>
    </w:lvl>
    <w:lvl w:ilvl="2" w:tplc="041F0005" w:tentative="1">
      <w:start w:val="1"/>
      <w:numFmt w:val="bullet"/>
      <w:lvlText w:val=""/>
      <w:lvlJc w:val="left"/>
      <w:pPr>
        <w:ind w:left="3480" w:hanging="360"/>
      </w:pPr>
      <w:rPr>
        <w:rFonts w:ascii="Wingdings" w:hAnsi="Wingdings" w:hint="default"/>
      </w:rPr>
    </w:lvl>
    <w:lvl w:ilvl="3" w:tplc="041F0001" w:tentative="1">
      <w:start w:val="1"/>
      <w:numFmt w:val="bullet"/>
      <w:lvlText w:val=""/>
      <w:lvlJc w:val="left"/>
      <w:pPr>
        <w:ind w:left="4200" w:hanging="360"/>
      </w:pPr>
      <w:rPr>
        <w:rFonts w:ascii="Symbol" w:hAnsi="Symbol" w:hint="default"/>
      </w:rPr>
    </w:lvl>
    <w:lvl w:ilvl="4" w:tplc="041F0003" w:tentative="1">
      <w:start w:val="1"/>
      <w:numFmt w:val="bullet"/>
      <w:lvlText w:val="o"/>
      <w:lvlJc w:val="left"/>
      <w:pPr>
        <w:ind w:left="4920" w:hanging="360"/>
      </w:pPr>
      <w:rPr>
        <w:rFonts w:ascii="Courier New" w:hAnsi="Courier New" w:cs="Courier New" w:hint="default"/>
      </w:rPr>
    </w:lvl>
    <w:lvl w:ilvl="5" w:tplc="041F0005" w:tentative="1">
      <w:start w:val="1"/>
      <w:numFmt w:val="bullet"/>
      <w:lvlText w:val=""/>
      <w:lvlJc w:val="left"/>
      <w:pPr>
        <w:ind w:left="5640" w:hanging="360"/>
      </w:pPr>
      <w:rPr>
        <w:rFonts w:ascii="Wingdings" w:hAnsi="Wingdings" w:hint="default"/>
      </w:rPr>
    </w:lvl>
    <w:lvl w:ilvl="6" w:tplc="041F0001" w:tentative="1">
      <w:start w:val="1"/>
      <w:numFmt w:val="bullet"/>
      <w:lvlText w:val=""/>
      <w:lvlJc w:val="left"/>
      <w:pPr>
        <w:ind w:left="6360" w:hanging="360"/>
      </w:pPr>
      <w:rPr>
        <w:rFonts w:ascii="Symbol" w:hAnsi="Symbol" w:hint="default"/>
      </w:rPr>
    </w:lvl>
    <w:lvl w:ilvl="7" w:tplc="041F0003" w:tentative="1">
      <w:start w:val="1"/>
      <w:numFmt w:val="bullet"/>
      <w:lvlText w:val="o"/>
      <w:lvlJc w:val="left"/>
      <w:pPr>
        <w:ind w:left="7080" w:hanging="360"/>
      </w:pPr>
      <w:rPr>
        <w:rFonts w:ascii="Courier New" w:hAnsi="Courier New" w:cs="Courier New" w:hint="default"/>
      </w:rPr>
    </w:lvl>
    <w:lvl w:ilvl="8" w:tplc="041F0005" w:tentative="1">
      <w:start w:val="1"/>
      <w:numFmt w:val="bullet"/>
      <w:lvlText w:val=""/>
      <w:lvlJc w:val="left"/>
      <w:pPr>
        <w:ind w:left="7800" w:hanging="360"/>
      </w:pPr>
      <w:rPr>
        <w:rFonts w:ascii="Wingdings" w:hAnsi="Wingdings" w:hint="default"/>
      </w:rPr>
    </w:lvl>
  </w:abstractNum>
  <w:abstractNum w:abstractNumId="11" w15:restartNumberingAfterBreak="0">
    <w:nsid w:val="1B651CC4"/>
    <w:multiLevelType w:val="multilevel"/>
    <w:tmpl w:val="8C5E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927EE"/>
    <w:multiLevelType w:val="multilevel"/>
    <w:tmpl w:val="3962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E0513"/>
    <w:multiLevelType w:val="hybridMultilevel"/>
    <w:tmpl w:val="CAA24B52"/>
    <w:lvl w:ilvl="0" w:tplc="F2DEBB36">
      <w:numFmt w:val="bullet"/>
      <w:lvlText w:val="-"/>
      <w:lvlJc w:val="left"/>
      <w:pPr>
        <w:ind w:left="2040" w:hanging="360"/>
      </w:pPr>
      <w:rPr>
        <w:rFonts w:ascii="Arial" w:eastAsia="Times New Roman" w:hAnsi="Arial" w:cs="Arial" w:hint="default"/>
        <w:b/>
        <w:color w:val="4472C4" w:themeColor="accent5"/>
        <w:sz w:val="24"/>
        <w:szCs w:val="24"/>
      </w:rPr>
    </w:lvl>
    <w:lvl w:ilvl="1" w:tplc="F2DEBB36">
      <w:numFmt w:val="bullet"/>
      <w:lvlText w:val="-"/>
      <w:lvlJc w:val="left"/>
      <w:pPr>
        <w:ind w:left="1919" w:hanging="360"/>
      </w:pPr>
      <w:rPr>
        <w:rFonts w:ascii="Arial" w:eastAsia="Times New Roman" w:hAnsi="Arial" w:cs="Arial" w:hint="default"/>
        <w:b/>
        <w:color w:val="4472C4" w:themeColor="accent5"/>
        <w:sz w:val="24"/>
        <w:szCs w:val="24"/>
      </w:rPr>
    </w:lvl>
    <w:lvl w:ilvl="2" w:tplc="041F0005" w:tentative="1">
      <w:start w:val="1"/>
      <w:numFmt w:val="bullet"/>
      <w:lvlText w:val=""/>
      <w:lvlJc w:val="left"/>
      <w:pPr>
        <w:ind w:left="3480" w:hanging="360"/>
      </w:pPr>
      <w:rPr>
        <w:rFonts w:ascii="Wingdings" w:hAnsi="Wingdings" w:hint="default"/>
      </w:rPr>
    </w:lvl>
    <w:lvl w:ilvl="3" w:tplc="041F0001" w:tentative="1">
      <w:start w:val="1"/>
      <w:numFmt w:val="bullet"/>
      <w:lvlText w:val=""/>
      <w:lvlJc w:val="left"/>
      <w:pPr>
        <w:ind w:left="4200" w:hanging="360"/>
      </w:pPr>
      <w:rPr>
        <w:rFonts w:ascii="Symbol" w:hAnsi="Symbol" w:hint="default"/>
      </w:rPr>
    </w:lvl>
    <w:lvl w:ilvl="4" w:tplc="041F0003" w:tentative="1">
      <w:start w:val="1"/>
      <w:numFmt w:val="bullet"/>
      <w:lvlText w:val="o"/>
      <w:lvlJc w:val="left"/>
      <w:pPr>
        <w:ind w:left="4920" w:hanging="360"/>
      </w:pPr>
      <w:rPr>
        <w:rFonts w:ascii="Courier New" w:hAnsi="Courier New" w:cs="Courier New" w:hint="default"/>
      </w:rPr>
    </w:lvl>
    <w:lvl w:ilvl="5" w:tplc="041F0005" w:tentative="1">
      <w:start w:val="1"/>
      <w:numFmt w:val="bullet"/>
      <w:lvlText w:val=""/>
      <w:lvlJc w:val="left"/>
      <w:pPr>
        <w:ind w:left="5640" w:hanging="360"/>
      </w:pPr>
      <w:rPr>
        <w:rFonts w:ascii="Wingdings" w:hAnsi="Wingdings" w:hint="default"/>
      </w:rPr>
    </w:lvl>
    <w:lvl w:ilvl="6" w:tplc="041F0001" w:tentative="1">
      <w:start w:val="1"/>
      <w:numFmt w:val="bullet"/>
      <w:lvlText w:val=""/>
      <w:lvlJc w:val="left"/>
      <w:pPr>
        <w:ind w:left="6360" w:hanging="360"/>
      </w:pPr>
      <w:rPr>
        <w:rFonts w:ascii="Symbol" w:hAnsi="Symbol" w:hint="default"/>
      </w:rPr>
    </w:lvl>
    <w:lvl w:ilvl="7" w:tplc="041F0003" w:tentative="1">
      <w:start w:val="1"/>
      <w:numFmt w:val="bullet"/>
      <w:lvlText w:val="o"/>
      <w:lvlJc w:val="left"/>
      <w:pPr>
        <w:ind w:left="7080" w:hanging="360"/>
      </w:pPr>
      <w:rPr>
        <w:rFonts w:ascii="Courier New" w:hAnsi="Courier New" w:cs="Courier New" w:hint="default"/>
      </w:rPr>
    </w:lvl>
    <w:lvl w:ilvl="8" w:tplc="041F0005" w:tentative="1">
      <w:start w:val="1"/>
      <w:numFmt w:val="bullet"/>
      <w:lvlText w:val=""/>
      <w:lvlJc w:val="left"/>
      <w:pPr>
        <w:ind w:left="7800" w:hanging="360"/>
      </w:pPr>
      <w:rPr>
        <w:rFonts w:ascii="Wingdings" w:hAnsi="Wingdings" w:hint="default"/>
      </w:rPr>
    </w:lvl>
  </w:abstractNum>
  <w:abstractNum w:abstractNumId="14" w15:restartNumberingAfterBreak="0">
    <w:nsid w:val="367B3D04"/>
    <w:multiLevelType w:val="hybridMultilevel"/>
    <w:tmpl w:val="FAC623B8"/>
    <w:lvl w:ilvl="0" w:tplc="0992A81C">
      <w:start w:val="1"/>
      <w:numFmt w:val="bullet"/>
      <w:lvlText w:val="-"/>
      <w:lvlJc w:val="left"/>
      <w:pPr>
        <w:ind w:left="1778" w:hanging="360"/>
      </w:pPr>
      <w:rPr>
        <w:rFonts w:ascii="Arial" w:hAnsi="Arial" w:cs="Arial" w:hint="default"/>
        <w:b/>
        <w:sz w:val="24"/>
        <w:szCs w:val="24"/>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5" w15:restartNumberingAfterBreak="0">
    <w:nsid w:val="3A3950C0"/>
    <w:multiLevelType w:val="multilevel"/>
    <w:tmpl w:val="265A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500108"/>
    <w:multiLevelType w:val="hybridMultilevel"/>
    <w:tmpl w:val="A678E8C8"/>
    <w:lvl w:ilvl="0" w:tplc="E1B8ED04">
      <w:numFmt w:val="bullet"/>
      <w:lvlText w:val="-"/>
      <w:lvlJc w:val="left"/>
      <w:pPr>
        <w:ind w:left="1494" w:hanging="360"/>
      </w:pPr>
      <w:rPr>
        <w:rFonts w:ascii="Arial" w:eastAsia="Times New Roman" w:hAnsi="Arial" w:cs="Arial" w:hint="default"/>
        <w:b/>
        <w:color w:val="auto"/>
        <w:sz w:val="24"/>
        <w:szCs w:val="24"/>
      </w:rPr>
    </w:lvl>
    <w:lvl w:ilvl="1" w:tplc="87DA4CE6">
      <w:numFmt w:val="bullet"/>
      <w:lvlText w:val=""/>
      <w:lvlJc w:val="left"/>
      <w:pPr>
        <w:ind w:left="2214" w:hanging="360"/>
      </w:pPr>
      <w:rPr>
        <w:rFonts w:ascii="Wingdings" w:eastAsia="Times New Roman" w:hAnsi="Wingdings" w:cs="Arial"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7" w15:restartNumberingAfterBreak="0">
    <w:nsid w:val="4FAB082A"/>
    <w:multiLevelType w:val="multilevel"/>
    <w:tmpl w:val="EB1E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815BF"/>
    <w:multiLevelType w:val="multilevel"/>
    <w:tmpl w:val="D684400E"/>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19" w15:restartNumberingAfterBreak="0">
    <w:nsid w:val="574C59CE"/>
    <w:multiLevelType w:val="multilevel"/>
    <w:tmpl w:val="E0EA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F32294"/>
    <w:multiLevelType w:val="multilevel"/>
    <w:tmpl w:val="8884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E26124"/>
    <w:multiLevelType w:val="hybridMultilevel"/>
    <w:tmpl w:val="E056E8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B14832"/>
    <w:multiLevelType w:val="hybridMultilevel"/>
    <w:tmpl w:val="47248EF4"/>
    <w:lvl w:ilvl="0" w:tplc="0992A81C">
      <w:start w:val="1"/>
      <w:numFmt w:val="bullet"/>
      <w:lvlText w:val="-"/>
      <w:lvlJc w:val="left"/>
      <w:pPr>
        <w:ind w:left="1920" w:hanging="360"/>
      </w:pPr>
      <w:rPr>
        <w:rFonts w:ascii="Arial" w:hAnsi="Arial" w:cs="Arial" w:hint="default"/>
        <w:b/>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8D14D1"/>
    <w:multiLevelType w:val="hybridMultilevel"/>
    <w:tmpl w:val="73D6674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5970DD"/>
    <w:multiLevelType w:val="hybridMultilevel"/>
    <w:tmpl w:val="3D180AF0"/>
    <w:lvl w:ilvl="0" w:tplc="EA7C52AA">
      <w:start w:val="1"/>
      <w:numFmt w:val="bullet"/>
      <w:lvlText w:val="-"/>
      <w:lvlJc w:val="left"/>
      <w:pPr>
        <w:ind w:left="1494" w:hanging="360"/>
      </w:pPr>
      <w:rPr>
        <w:rFonts w:ascii="Arial" w:hAnsi="Arial" w:cs="Arial" w:hint="default"/>
        <w:b/>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D0C7B02"/>
    <w:multiLevelType w:val="hybridMultilevel"/>
    <w:tmpl w:val="297009F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D8069DC"/>
    <w:multiLevelType w:val="hybridMultilevel"/>
    <w:tmpl w:val="6A802826"/>
    <w:lvl w:ilvl="0" w:tplc="041F0005">
      <w:start w:val="1"/>
      <w:numFmt w:val="bullet"/>
      <w:lvlText w:val=""/>
      <w:lvlJc w:val="left"/>
      <w:pPr>
        <w:ind w:left="360" w:hanging="360"/>
      </w:pPr>
      <w:rPr>
        <w:rFonts w:ascii="Wingdings" w:hAnsi="Wingdings" w:hint="default"/>
        <w:b/>
        <w:color w:val="4472C4" w:themeColor="accent5"/>
        <w:sz w:val="24"/>
        <w:szCs w:val="24"/>
      </w:rPr>
    </w:lvl>
    <w:lvl w:ilvl="1" w:tplc="041F0003" w:tentative="1">
      <w:start w:val="1"/>
      <w:numFmt w:val="bullet"/>
      <w:lvlText w:val="o"/>
      <w:lvlJc w:val="left"/>
      <w:pPr>
        <w:ind w:left="2760" w:hanging="360"/>
      </w:pPr>
      <w:rPr>
        <w:rFonts w:ascii="Courier New" w:hAnsi="Courier New" w:cs="Courier New" w:hint="default"/>
      </w:rPr>
    </w:lvl>
    <w:lvl w:ilvl="2" w:tplc="041F0005" w:tentative="1">
      <w:start w:val="1"/>
      <w:numFmt w:val="bullet"/>
      <w:lvlText w:val=""/>
      <w:lvlJc w:val="left"/>
      <w:pPr>
        <w:ind w:left="3480" w:hanging="360"/>
      </w:pPr>
      <w:rPr>
        <w:rFonts w:ascii="Wingdings" w:hAnsi="Wingdings" w:hint="default"/>
      </w:rPr>
    </w:lvl>
    <w:lvl w:ilvl="3" w:tplc="041F0001" w:tentative="1">
      <w:start w:val="1"/>
      <w:numFmt w:val="bullet"/>
      <w:lvlText w:val=""/>
      <w:lvlJc w:val="left"/>
      <w:pPr>
        <w:ind w:left="4200" w:hanging="360"/>
      </w:pPr>
      <w:rPr>
        <w:rFonts w:ascii="Symbol" w:hAnsi="Symbol" w:hint="default"/>
      </w:rPr>
    </w:lvl>
    <w:lvl w:ilvl="4" w:tplc="041F0003" w:tentative="1">
      <w:start w:val="1"/>
      <w:numFmt w:val="bullet"/>
      <w:lvlText w:val="o"/>
      <w:lvlJc w:val="left"/>
      <w:pPr>
        <w:ind w:left="4920" w:hanging="360"/>
      </w:pPr>
      <w:rPr>
        <w:rFonts w:ascii="Courier New" w:hAnsi="Courier New" w:cs="Courier New" w:hint="default"/>
      </w:rPr>
    </w:lvl>
    <w:lvl w:ilvl="5" w:tplc="041F0005" w:tentative="1">
      <w:start w:val="1"/>
      <w:numFmt w:val="bullet"/>
      <w:lvlText w:val=""/>
      <w:lvlJc w:val="left"/>
      <w:pPr>
        <w:ind w:left="5640" w:hanging="360"/>
      </w:pPr>
      <w:rPr>
        <w:rFonts w:ascii="Wingdings" w:hAnsi="Wingdings" w:hint="default"/>
      </w:rPr>
    </w:lvl>
    <w:lvl w:ilvl="6" w:tplc="041F0001" w:tentative="1">
      <w:start w:val="1"/>
      <w:numFmt w:val="bullet"/>
      <w:lvlText w:val=""/>
      <w:lvlJc w:val="left"/>
      <w:pPr>
        <w:ind w:left="6360" w:hanging="360"/>
      </w:pPr>
      <w:rPr>
        <w:rFonts w:ascii="Symbol" w:hAnsi="Symbol" w:hint="default"/>
      </w:rPr>
    </w:lvl>
    <w:lvl w:ilvl="7" w:tplc="041F0003" w:tentative="1">
      <w:start w:val="1"/>
      <w:numFmt w:val="bullet"/>
      <w:lvlText w:val="o"/>
      <w:lvlJc w:val="left"/>
      <w:pPr>
        <w:ind w:left="7080" w:hanging="360"/>
      </w:pPr>
      <w:rPr>
        <w:rFonts w:ascii="Courier New" w:hAnsi="Courier New" w:cs="Courier New" w:hint="default"/>
      </w:rPr>
    </w:lvl>
    <w:lvl w:ilvl="8" w:tplc="041F0005" w:tentative="1">
      <w:start w:val="1"/>
      <w:numFmt w:val="bullet"/>
      <w:lvlText w:val=""/>
      <w:lvlJc w:val="left"/>
      <w:pPr>
        <w:ind w:left="7800" w:hanging="360"/>
      </w:pPr>
      <w:rPr>
        <w:rFonts w:ascii="Wingdings" w:hAnsi="Wingdings" w:hint="default"/>
      </w:rPr>
    </w:lvl>
  </w:abstractNum>
  <w:num w:numId="1">
    <w:abstractNumId w:val="18"/>
  </w:num>
  <w:num w:numId="2">
    <w:abstractNumId w:val="15"/>
  </w:num>
  <w:num w:numId="3">
    <w:abstractNumId w:val="11"/>
  </w:num>
  <w:num w:numId="4">
    <w:abstractNumId w:val="19"/>
  </w:num>
  <w:num w:numId="5">
    <w:abstractNumId w:val="12"/>
  </w:num>
  <w:num w:numId="6">
    <w:abstractNumId w:val="17"/>
  </w:num>
  <w:num w:numId="7">
    <w:abstractNumId w:val="20"/>
  </w:num>
  <w:num w:numId="8">
    <w:abstractNumId w:val="7"/>
  </w:num>
  <w:num w:numId="9">
    <w:abstractNumId w:val="24"/>
  </w:num>
  <w:num w:numId="10">
    <w:abstractNumId w:val="8"/>
  </w:num>
  <w:num w:numId="11">
    <w:abstractNumId w:val="21"/>
  </w:num>
  <w:num w:numId="12">
    <w:abstractNumId w:val="16"/>
  </w:num>
  <w:num w:numId="13">
    <w:abstractNumId w:val="26"/>
  </w:num>
  <w:num w:numId="14">
    <w:abstractNumId w:val="10"/>
  </w:num>
  <w:num w:numId="15">
    <w:abstractNumId w:val="13"/>
  </w:num>
  <w:num w:numId="16">
    <w:abstractNumId w:val="2"/>
  </w:num>
  <w:num w:numId="17">
    <w:abstractNumId w:val="6"/>
  </w:num>
  <w:num w:numId="18">
    <w:abstractNumId w:val="4"/>
  </w:num>
  <w:num w:numId="19">
    <w:abstractNumId w:val="3"/>
  </w:num>
  <w:num w:numId="20">
    <w:abstractNumId w:val="5"/>
  </w:num>
  <w:num w:numId="21">
    <w:abstractNumId w:val="25"/>
  </w:num>
  <w:num w:numId="22">
    <w:abstractNumId w:val="0"/>
  </w:num>
  <w:num w:numId="23">
    <w:abstractNumId w:val="23"/>
  </w:num>
  <w:num w:numId="24">
    <w:abstractNumId w:val="1"/>
  </w:num>
  <w:num w:numId="25">
    <w:abstractNumId w:val="9"/>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E9"/>
    <w:rsid w:val="00014617"/>
    <w:rsid w:val="0001763C"/>
    <w:rsid w:val="000261AC"/>
    <w:rsid w:val="000400D3"/>
    <w:rsid w:val="000405D8"/>
    <w:rsid w:val="00053866"/>
    <w:rsid w:val="00066126"/>
    <w:rsid w:val="00073197"/>
    <w:rsid w:val="00074194"/>
    <w:rsid w:val="00080C8A"/>
    <w:rsid w:val="000B4589"/>
    <w:rsid w:val="000D66E2"/>
    <w:rsid w:val="000E6AF3"/>
    <w:rsid w:val="000F2B40"/>
    <w:rsid w:val="001011B7"/>
    <w:rsid w:val="00104479"/>
    <w:rsid w:val="00111B6C"/>
    <w:rsid w:val="001169AE"/>
    <w:rsid w:val="00117130"/>
    <w:rsid w:val="00117A08"/>
    <w:rsid w:val="001209E2"/>
    <w:rsid w:val="0012531D"/>
    <w:rsid w:val="00131A21"/>
    <w:rsid w:val="00136419"/>
    <w:rsid w:val="0017224B"/>
    <w:rsid w:val="00180B92"/>
    <w:rsid w:val="001A2B1D"/>
    <w:rsid w:val="001B28E2"/>
    <w:rsid w:val="001C0830"/>
    <w:rsid w:val="001D3AA2"/>
    <w:rsid w:val="001E2DAA"/>
    <w:rsid w:val="001E7A91"/>
    <w:rsid w:val="0020254F"/>
    <w:rsid w:val="00213DB1"/>
    <w:rsid w:val="00220BA6"/>
    <w:rsid w:val="00232CA9"/>
    <w:rsid w:val="00234EE5"/>
    <w:rsid w:val="00241B08"/>
    <w:rsid w:val="0025630F"/>
    <w:rsid w:val="002631F9"/>
    <w:rsid w:val="00267632"/>
    <w:rsid w:val="002857C2"/>
    <w:rsid w:val="002A2284"/>
    <w:rsid w:val="002B1591"/>
    <w:rsid w:val="002B55AC"/>
    <w:rsid w:val="002C1D74"/>
    <w:rsid w:val="002D574B"/>
    <w:rsid w:val="002E0F46"/>
    <w:rsid w:val="0030016A"/>
    <w:rsid w:val="0030500F"/>
    <w:rsid w:val="00306BD8"/>
    <w:rsid w:val="00307A2F"/>
    <w:rsid w:val="00322C60"/>
    <w:rsid w:val="00332493"/>
    <w:rsid w:val="003337EF"/>
    <w:rsid w:val="00333DCA"/>
    <w:rsid w:val="003356A1"/>
    <w:rsid w:val="00335DBD"/>
    <w:rsid w:val="00346308"/>
    <w:rsid w:val="0036705A"/>
    <w:rsid w:val="003916F9"/>
    <w:rsid w:val="003B021A"/>
    <w:rsid w:val="003C68F1"/>
    <w:rsid w:val="003E2678"/>
    <w:rsid w:val="003F06BE"/>
    <w:rsid w:val="003F6D04"/>
    <w:rsid w:val="003F6DB0"/>
    <w:rsid w:val="00406A15"/>
    <w:rsid w:val="00414B54"/>
    <w:rsid w:val="004268E3"/>
    <w:rsid w:val="00427A43"/>
    <w:rsid w:val="00436410"/>
    <w:rsid w:val="004408A6"/>
    <w:rsid w:val="00443B2D"/>
    <w:rsid w:val="00456735"/>
    <w:rsid w:val="00457701"/>
    <w:rsid w:val="004577D4"/>
    <w:rsid w:val="00462C36"/>
    <w:rsid w:val="0046430D"/>
    <w:rsid w:val="00477A3D"/>
    <w:rsid w:val="00486EA2"/>
    <w:rsid w:val="004933B8"/>
    <w:rsid w:val="00493E3C"/>
    <w:rsid w:val="004A66D4"/>
    <w:rsid w:val="004B3E6F"/>
    <w:rsid w:val="004C4CF0"/>
    <w:rsid w:val="004C7D57"/>
    <w:rsid w:val="004D48F3"/>
    <w:rsid w:val="004D564B"/>
    <w:rsid w:val="004E5D07"/>
    <w:rsid w:val="004F09F1"/>
    <w:rsid w:val="00511F01"/>
    <w:rsid w:val="00531D66"/>
    <w:rsid w:val="005374E3"/>
    <w:rsid w:val="00545D35"/>
    <w:rsid w:val="00554F35"/>
    <w:rsid w:val="00555AE7"/>
    <w:rsid w:val="00557098"/>
    <w:rsid w:val="005625B5"/>
    <w:rsid w:val="00572B7F"/>
    <w:rsid w:val="0057318E"/>
    <w:rsid w:val="005745CF"/>
    <w:rsid w:val="00577547"/>
    <w:rsid w:val="0058147B"/>
    <w:rsid w:val="00591769"/>
    <w:rsid w:val="005A224E"/>
    <w:rsid w:val="005B2133"/>
    <w:rsid w:val="005C67C3"/>
    <w:rsid w:val="005D777F"/>
    <w:rsid w:val="005E199F"/>
    <w:rsid w:val="0060784C"/>
    <w:rsid w:val="00613904"/>
    <w:rsid w:val="0061529D"/>
    <w:rsid w:val="0061542C"/>
    <w:rsid w:val="00624E25"/>
    <w:rsid w:val="00626538"/>
    <w:rsid w:val="006523F9"/>
    <w:rsid w:val="006535CF"/>
    <w:rsid w:val="0067076E"/>
    <w:rsid w:val="00675F2F"/>
    <w:rsid w:val="006A0B27"/>
    <w:rsid w:val="006A1A00"/>
    <w:rsid w:val="006A2B1C"/>
    <w:rsid w:val="006A2BC4"/>
    <w:rsid w:val="006A359C"/>
    <w:rsid w:val="006B18FE"/>
    <w:rsid w:val="006D10B1"/>
    <w:rsid w:val="006F57C3"/>
    <w:rsid w:val="0070435E"/>
    <w:rsid w:val="007050AB"/>
    <w:rsid w:val="0071284E"/>
    <w:rsid w:val="007162B0"/>
    <w:rsid w:val="00722595"/>
    <w:rsid w:val="00740E55"/>
    <w:rsid w:val="00757C71"/>
    <w:rsid w:val="007649CE"/>
    <w:rsid w:val="00783B75"/>
    <w:rsid w:val="007A1832"/>
    <w:rsid w:val="007E6B55"/>
    <w:rsid w:val="00800B6A"/>
    <w:rsid w:val="00804547"/>
    <w:rsid w:val="00817FE9"/>
    <w:rsid w:val="0082007F"/>
    <w:rsid w:val="00822680"/>
    <w:rsid w:val="008231A3"/>
    <w:rsid w:val="008252BC"/>
    <w:rsid w:val="00840238"/>
    <w:rsid w:val="0085227A"/>
    <w:rsid w:val="008536FF"/>
    <w:rsid w:val="00853F2E"/>
    <w:rsid w:val="0085410B"/>
    <w:rsid w:val="0086060B"/>
    <w:rsid w:val="008931D9"/>
    <w:rsid w:val="008943BD"/>
    <w:rsid w:val="00894F99"/>
    <w:rsid w:val="008A2CD9"/>
    <w:rsid w:val="008A6F63"/>
    <w:rsid w:val="008B62BE"/>
    <w:rsid w:val="008C6DEE"/>
    <w:rsid w:val="008C7C12"/>
    <w:rsid w:val="008D4C50"/>
    <w:rsid w:val="008E2517"/>
    <w:rsid w:val="008F3F24"/>
    <w:rsid w:val="008F5A7A"/>
    <w:rsid w:val="00941A78"/>
    <w:rsid w:val="0094318E"/>
    <w:rsid w:val="009441F9"/>
    <w:rsid w:val="00963677"/>
    <w:rsid w:val="00966B26"/>
    <w:rsid w:val="00970540"/>
    <w:rsid w:val="0097110B"/>
    <w:rsid w:val="009810C7"/>
    <w:rsid w:val="00985CA0"/>
    <w:rsid w:val="009A0723"/>
    <w:rsid w:val="009C05F1"/>
    <w:rsid w:val="009C0BFE"/>
    <w:rsid w:val="009C4E7F"/>
    <w:rsid w:val="009C642B"/>
    <w:rsid w:val="009D51C1"/>
    <w:rsid w:val="009F19EA"/>
    <w:rsid w:val="009F75B6"/>
    <w:rsid w:val="00A067B8"/>
    <w:rsid w:val="00A1242D"/>
    <w:rsid w:val="00A2087E"/>
    <w:rsid w:val="00A25A48"/>
    <w:rsid w:val="00A26C74"/>
    <w:rsid w:val="00A32606"/>
    <w:rsid w:val="00A333FF"/>
    <w:rsid w:val="00A35467"/>
    <w:rsid w:val="00A36C51"/>
    <w:rsid w:val="00A42A39"/>
    <w:rsid w:val="00A45FD7"/>
    <w:rsid w:val="00A51D4A"/>
    <w:rsid w:val="00A51F7C"/>
    <w:rsid w:val="00A67B6B"/>
    <w:rsid w:val="00A70FC6"/>
    <w:rsid w:val="00A71926"/>
    <w:rsid w:val="00A73115"/>
    <w:rsid w:val="00A9594F"/>
    <w:rsid w:val="00AA220E"/>
    <w:rsid w:val="00AA5694"/>
    <w:rsid w:val="00AB0B3A"/>
    <w:rsid w:val="00AB167A"/>
    <w:rsid w:val="00AB1715"/>
    <w:rsid w:val="00AC38C3"/>
    <w:rsid w:val="00AC51F2"/>
    <w:rsid w:val="00AC5727"/>
    <w:rsid w:val="00AD6B03"/>
    <w:rsid w:val="00AF71D1"/>
    <w:rsid w:val="00B02138"/>
    <w:rsid w:val="00B10014"/>
    <w:rsid w:val="00B13F8B"/>
    <w:rsid w:val="00B31564"/>
    <w:rsid w:val="00B330A2"/>
    <w:rsid w:val="00B34651"/>
    <w:rsid w:val="00B34F38"/>
    <w:rsid w:val="00B43749"/>
    <w:rsid w:val="00B47D67"/>
    <w:rsid w:val="00B51E64"/>
    <w:rsid w:val="00B55979"/>
    <w:rsid w:val="00B5632E"/>
    <w:rsid w:val="00B702CD"/>
    <w:rsid w:val="00B93D61"/>
    <w:rsid w:val="00B94CA1"/>
    <w:rsid w:val="00BC0F4F"/>
    <w:rsid w:val="00BC322E"/>
    <w:rsid w:val="00BC3B9F"/>
    <w:rsid w:val="00BC6142"/>
    <w:rsid w:val="00BD4710"/>
    <w:rsid w:val="00BD6CFA"/>
    <w:rsid w:val="00BF703C"/>
    <w:rsid w:val="00C13986"/>
    <w:rsid w:val="00C15C43"/>
    <w:rsid w:val="00C21A81"/>
    <w:rsid w:val="00C24993"/>
    <w:rsid w:val="00C27410"/>
    <w:rsid w:val="00C416C5"/>
    <w:rsid w:val="00C426D9"/>
    <w:rsid w:val="00C47827"/>
    <w:rsid w:val="00C52309"/>
    <w:rsid w:val="00C55793"/>
    <w:rsid w:val="00C60778"/>
    <w:rsid w:val="00C6440A"/>
    <w:rsid w:val="00C733EB"/>
    <w:rsid w:val="00C82892"/>
    <w:rsid w:val="00C87F60"/>
    <w:rsid w:val="00C90E13"/>
    <w:rsid w:val="00C979B8"/>
    <w:rsid w:val="00CB4E33"/>
    <w:rsid w:val="00CB7734"/>
    <w:rsid w:val="00CC738E"/>
    <w:rsid w:val="00CE1C67"/>
    <w:rsid w:val="00CE481D"/>
    <w:rsid w:val="00D13B00"/>
    <w:rsid w:val="00D25A2D"/>
    <w:rsid w:val="00D36174"/>
    <w:rsid w:val="00D509DB"/>
    <w:rsid w:val="00D60C2E"/>
    <w:rsid w:val="00D73CBF"/>
    <w:rsid w:val="00D84556"/>
    <w:rsid w:val="00D85D5F"/>
    <w:rsid w:val="00DB0E5D"/>
    <w:rsid w:val="00DB51C1"/>
    <w:rsid w:val="00DC6B78"/>
    <w:rsid w:val="00DD0941"/>
    <w:rsid w:val="00DD712E"/>
    <w:rsid w:val="00E0116A"/>
    <w:rsid w:val="00E20194"/>
    <w:rsid w:val="00E22BB0"/>
    <w:rsid w:val="00E244AD"/>
    <w:rsid w:val="00E27AFE"/>
    <w:rsid w:val="00E46067"/>
    <w:rsid w:val="00E73724"/>
    <w:rsid w:val="00E808B9"/>
    <w:rsid w:val="00E81700"/>
    <w:rsid w:val="00EB6262"/>
    <w:rsid w:val="00EC2089"/>
    <w:rsid w:val="00ED40FE"/>
    <w:rsid w:val="00EE7836"/>
    <w:rsid w:val="00EF1EC6"/>
    <w:rsid w:val="00F10C15"/>
    <w:rsid w:val="00F1660F"/>
    <w:rsid w:val="00F9619B"/>
    <w:rsid w:val="00FB6292"/>
    <w:rsid w:val="00FD05A1"/>
    <w:rsid w:val="00FD317F"/>
    <w:rsid w:val="00FE4223"/>
    <w:rsid w:val="00FF1DB1"/>
    <w:rsid w:val="00FF52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070DF-805C-48C9-9FC9-BD7328AD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17FE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17FE9"/>
    <w:rPr>
      <w:rFonts w:ascii="Times New Roman" w:eastAsia="Times New Roman" w:hAnsi="Times New Roman" w:cs="Times New Roman"/>
      <w:b/>
      <w:bCs/>
      <w:sz w:val="27"/>
      <w:szCs w:val="27"/>
      <w:lang w:eastAsia="tr-TR"/>
    </w:rPr>
  </w:style>
  <w:style w:type="numbering" w:customStyle="1" w:styleId="ListeYok1">
    <w:name w:val="Liste Yok1"/>
    <w:next w:val="ListeYok"/>
    <w:uiPriority w:val="99"/>
    <w:semiHidden/>
    <w:unhideWhenUsed/>
    <w:rsid w:val="00817FE9"/>
  </w:style>
  <w:style w:type="character" w:customStyle="1" w:styleId="view">
    <w:name w:val="view"/>
    <w:basedOn w:val="VarsaylanParagrafYazTipi"/>
    <w:rsid w:val="00817FE9"/>
  </w:style>
  <w:style w:type="character" w:styleId="Kpr">
    <w:name w:val="Hyperlink"/>
    <w:basedOn w:val="VarsaylanParagrafYazTipi"/>
    <w:uiPriority w:val="99"/>
    <w:semiHidden/>
    <w:unhideWhenUsed/>
    <w:rsid w:val="00817FE9"/>
    <w:rPr>
      <w:color w:val="0000FF"/>
      <w:u w:val="single"/>
    </w:rPr>
  </w:style>
  <w:style w:type="character" w:styleId="zlenenKpr">
    <w:name w:val="FollowedHyperlink"/>
    <w:basedOn w:val="VarsaylanParagrafYazTipi"/>
    <w:uiPriority w:val="99"/>
    <w:semiHidden/>
    <w:unhideWhenUsed/>
    <w:rsid w:val="00817FE9"/>
    <w:rPr>
      <w:color w:val="800080"/>
      <w:u w:val="single"/>
    </w:rPr>
  </w:style>
  <w:style w:type="paragraph" w:customStyle="1" w:styleId="disclosurelink">
    <w:name w:val="disclosurelink"/>
    <w:basedOn w:val="Normal"/>
    <w:rsid w:val="00817F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urgu1">
    <w:name w:val="Vurgu1"/>
    <w:basedOn w:val="VarsaylanParagrafYazTipi"/>
    <w:rsid w:val="00817FE9"/>
  </w:style>
  <w:style w:type="paragraph" w:customStyle="1" w:styleId="headinganchor">
    <w:name w:val="headinganchor"/>
    <w:basedOn w:val="Normal"/>
    <w:rsid w:val="00817F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1">
    <w:name w:val="h1"/>
    <w:basedOn w:val="VarsaylanParagrafYazTipi"/>
    <w:rsid w:val="00817FE9"/>
  </w:style>
  <w:style w:type="paragraph" w:styleId="NormalWeb">
    <w:name w:val="Normal (Web)"/>
    <w:basedOn w:val="Normal"/>
    <w:uiPriority w:val="99"/>
    <w:semiHidden/>
    <w:unhideWhenUsed/>
    <w:rsid w:val="00817F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lletindent1">
    <w:name w:val="bulletindent1"/>
    <w:basedOn w:val="Normal"/>
    <w:rsid w:val="00817F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lyph">
    <w:name w:val="glyph"/>
    <w:basedOn w:val="VarsaylanParagrafYazTipi"/>
    <w:rsid w:val="00817FE9"/>
  </w:style>
  <w:style w:type="character" w:customStyle="1" w:styleId="h2">
    <w:name w:val="h2"/>
    <w:basedOn w:val="VarsaylanParagrafYazTipi"/>
    <w:rsid w:val="00817FE9"/>
  </w:style>
  <w:style w:type="character" w:customStyle="1" w:styleId="headingendmark">
    <w:name w:val="headingendmark"/>
    <w:basedOn w:val="VarsaylanParagrafYazTipi"/>
    <w:rsid w:val="00817FE9"/>
  </w:style>
  <w:style w:type="character" w:customStyle="1" w:styleId="h3">
    <w:name w:val="h3"/>
    <w:basedOn w:val="VarsaylanParagrafYazTipi"/>
    <w:rsid w:val="00817FE9"/>
  </w:style>
  <w:style w:type="character" w:styleId="Gl">
    <w:name w:val="Strong"/>
    <w:basedOn w:val="VarsaylanParagrafYazTipi"/>
    <w:uiPriority w:val="22"/>
    <w:qFormat/>
    <w:rsid w:val="00817FE9"/>
    <w:rPr>
      <w:b/>
      <w:bCs/>
    </w:rPr>
  </w:style>
  <w:style w:type="character" w:customStyle="1" w:styleId="h4">
    <w:name w:val="h4"/>
    <w:basedOn w:val="VarsaylanParagrafYazTipi"/>
    <w:rsid w:val="00817FE9"/>
  </w:style>
  <w:style w:type="paragraph" w:customStyle="1" w:styleId="bulletindent2">
    <w:name w:val="bulletindent2"/>
    <w:basedOn w:val="Normal"/>
    <w:rsid w:val="00817F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pyright">
    <w:name w:val="copyright"/>
    <w:basedOn w:val="VarsaylanParagrafYazTipi"/>
    <w:rsid w:val="00817FE9"/>
  </w:style>
  <w:style w:type="character" w:customStyle="1" w:styleId="copyrightfull">
    <w:name w:val="copyrightfull"/>
    <w:basedOn w:val="VarsaylanParagrafYazTipi"/>
    <w:rsid w:val="00817FE9"/>
  </w:style>
  <w:style w:type="paragraph" w:styleId="ListeParagraf">
    <w:name w:val="List Paragraph"/>
    <w:basedOn w:val="Normal"/>
    <w:uiPriority w:val="34"/>
    <w:qFormat/>
    <w:rsid w:val="00BC3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453086">
      <w:bodyDiv w:val="1"/>
      <w:marLeft w:val="0"/>
      <w:marRight w:val="0"/>
      <w:marTop w:val="0"/>
      <w:marBottom w:val="0"/>
      <w:divBdr>
        <w:top w:val="none" w:sz="0" w:space="0" w:color="auto"/>
        <w:left w:val="none" w:sz="0" w:space="0" w:color="auto"/>
        <w:bottom w:val="none" w:sz="0" w:space="0" w:color="auto"/>
        <w:right w:val="none" w:sz="0" w:space="0" w:color="auto"/>
      </w:divBdr>
      <w:divsChild>
        <w:div w:id="1378435295">
          <w:marLeft w:val="0"/>
          <w:marRight w:val="0"/>
          <w:marTop w:val="0"/>
          <w:marBottom w:val="0"/>
          <w:divBdr>
            <w:top w:val="single" w:sz="36" w:space="0" w:color="009966"/>
            <w:left w:val="none" w:sz="0" w:space="0" w:color="auto"/>
            <w:bottom w:val="single" w:sz="12" w:space="0" w:color="009966"/>
            <w:right w:val="none" w:sz="0" w:space="0" w:color="auto"/>
          </w:divBdr>
        </w:div>
        <w:div w:id="1206523420">
          <w:marLeft w:val="0"/>
          <w:marRight w:val="0"/>
          <w:marTop w:val="0"/>
          <w:marBottom w:val="0"/>
          <w:divBdr>
            <w:top w:val="single" w:sz="6" w:space="5" w:color="CCCCCC"/>
            <w:left w:val="none" w:sz="0" w:space="0" w:color="auto"/>
            <w:bottom w:val="none" w:sz="0" w:space="0" w:color="auto"/>
            <w:right w:val="none" w:sz="0" w:space="0" w:color="auto"/>
          </w:divBdr>
        </w:div>
      </w:divsChild>
    </w:div>
    <w:div w:id="1674989614">
      <w:bodyDiv w:val="1"/>
      <w:marLeft w:val="0"/>
      <w:marRight w:val="0"/>
      <w:marTop w:val="0"/>
      <w:marBottom w:val="0"/>
      <w:divBdr>
        <w:top w:val="none" w:sz="0" w:space="0" w:color="auto"/>
        <w:left w:val="none" w:sz="0" w:space="0" w:color="auto"/>
        <w:bottom w:val="none" w:sz="0" w:space="0" w:color="auto"/>
        <w:right w:val="none" w:sz="0" w:space="0" w:color="auto"/>
      </w:divBdr>
      <w:divsChild>
        <w:div w:id="1132017926">
          <w:marLeft w:val="0"/>
          <w:marRight w:val="0"/>
          <w:marTop w:val="0"/>
          <w:marBottom w:val="0"/>
          <w:divBdr>
            <w:top w:val="none" w:sz="0" w:space="0" w:color="auto"/>
            <w:left w:val="none" w:sz="0" w:space="0" w:color="auto"/>
            <w:bottom w:val="none" w:sz="0" w:space="0" w:color="auto"/>
            <w:right w:val="none" w:sz="0" w:space="0" w:color="auto"/>
          </w:divBdr>
          <w:divsChild>
            <w:div w:id="1662196249">
              <w:marLeft w:val="0"/>
              <w:marRight w:val="0"/>
              <w:marTop w:val="0"/>
              <w:marBottom w:val="0"/>
              <w:divBdr>
                <w:top w:val="none" w:sz="0" w:space="0" w:color="auto"/>
                <w:left w:val="none" w:sz="0" w:space="0" w:color="auto"/>
                <w:bottom w:val="none" w:sz="0" w:space="0" w:color="auto"/>
                <w:right w:val="none" w:sz="0" w:space="0" w:color="auto"/>
              </w:divBdr>
              <w:divsChild>
                <w:div w:id="501776267">
                  <w:marLeft w:val="840"/>
                  <w:marRight w:val="720"/>
                  <w:marTop w:val="360"/>
                  <w:marBottom w:val="360"/>
                  <w:divBdr>
                    <w:top w:val="none" w:sz="0" w:space="0" w:color="auto"/>
                    <w:left w:val="none" w:sz="0" w:space="0" w:color="auto"/>
                    <w:bottom w:val="none" w:sz="0" w:space="0" w:color="auto"/>
                    <w:right w:val="none" w:sz="0" w:space="0" w:color="auto"/>
                  </w:divBdr>
                  <w:divsChild>
                    <w:div w:id="1183205578">
                      <w:marLeft w:val="0"/>
                      <w:marRight w:val="0"/>
                      <w:marTop w:val="0"/>
                      <w:marBottom w:val="120"/>
                      <w:divBdr>
                        <w:top w:val="none" w:sz="0" w:space="0" w:color="auto"/>
                        <w:left w:val="none" w:sz="0" w:space="0" w:color="auto"/>
                        <w:bottom w:val="none" w:sz="0" w:space="0" w:color="auto"/>
                        <w:right w:val="none" w:sz="0" w:space="0" w:color="auto"/>
                      </w:divBdr>
                    </w:div>
                    <w:div w:id="8873791">
                      <w:marLeft w:val="0"/>
                      <w:marRight w:val="0"/>
                      <w:marTop w:val="120"/>
                      <w:marBottom w:val="0"/>
                      <w:divBdr>
                        <w:top w:val="none" w:sz="0" w:space="0" w:color="auto"/>
                        <w:left w:val="none" w:sz="0" w:space="0" w:color="auto"/>
                        <w:bottom w:val="none" w:sz="0" w:space="0" w:color="auto"/>
                        <w:right w:val="none" w:sz="0" w:space="0" w:color="auto"/>
                      </w:divBdr>
                    </w:div>
                    <w:div w:id="173348726">
                      <w:marLeft w:val="0"/>
                      <w:marRight w:val="0"/>
                      <w:marTop w:val="120"/>
                      <w:marBottom w:val="0"/>
                      <w:divBdr>
                        <w:top w:val="none" w:sz="0" w:space="0" w:color="auto"/>
                        <w:left w:val="none" w:sz="0" w:space="0" w:color="auto"/>
                        <w:bottom w:val="none" w:sz="0" w:space="0" w:color="auto"/>
                        <w:right w:val="none" w:sz="0" w:space="0" w:color="auto"/>
                      </w:divBdr>
                    </w:div>
                    <w:div w:id="466362999">
                      <w:marLeft w:val="0"/>
                      <w:marRight w:val="0"/>
                      <w:marTop w:val="0"/>
                      <w:marBottom w:val="0"/>
                      <w:divBdr>
                        <w:top w:val="none" w:sz="0" w:space="0" w:color="auto"/>
                        <w:left w:val="none" w:sz="0" w:space="0" w:color="auto"/>
                        <w:bottom w:val="none" w:sz="0" w:space="0" w:color="auto"/>
                        <w:right w:val="none" w:sz="0" w:space="0" w:color="auto"/>
                      </w:divBdr>
                    </w:div>
                    <w:div w:id="1836529904">
                      <w:marLeft w:val="0"/>
                      <w:marRight w:val="0"/>
                      <w:marTop w:val="0"/>
                      <w:marBottom w:val="0"/>
                      <w:divBdr>
                        <w:top w:val="none" w:sz="0" w:space="0" w:color="auto"/>
                        <w:left w:val="none" w:sz="0" w:space="0" w:color="auto"/>
                        <w:bottom w:val="none" w:sz="0" w:space="0" w:color="auto"/>
                        <w:right w:val="none" w:sz="0" w:space="0" w:color="auto"/>
                      </w:divBdr>
                    </w:div>
                    <w:div w:id="1907296351">
                      <w:marLeft w:val="0"/>
                      <w:marRight w:val="0"/>
                      <w:marTop w:val="0"/>
                      <w:marBottom w:val="0"/>
                      <w:divBdr>
                        <w:top w:val="none" w:sz="0" w:space="0" w:color="auto"/>
                        <w:left w:val="none" w:sz="0" w:space="0" w:color="auto"/>
                        <w:bottom w:val="none" w:sz="0" w:space="0" w:color="auto"/>
                        <w:right w:val="none" w:sz="0" w:space="0" w:color="auto"/>
                      </w:divBdr>
                    </w:div>
                  </w:divsChild>
                </w:div>
                <w:div w:id="1271008516">
                  <w:marLeft w:val="0"/>
                  <w:marRight w:val="0"/>
                  <w:marTop w:val="0"/>
                  <w:marBottom w:val="0"/>
                  <w:divBdr>
                    <w:top w:val="none" w:sz="0" w:space="0" w:color="auto"/>
                    <w:left w:val="none" w:sz="0" w:space="0" w:color="auto"/>
                    <w:bottom w:val="none" w:sz="0" w:space="0" w:color="auto"/>
                    <w:right w:val="none" w:sz="0" w:space="0" w:color="auto"/>
                  </w:divBdr>
                  <w:divsChild>
                    <w:div w:id="309141428">
                      <w:marLeft w:val="2249"/>
                      <w:marRight w:val="0"/>
                      <w:marTop w:val="0"/>
                      <w:marBottom w:val="0"/>
                      <w:divBdr>
                        <w:top w:val="single" w:sz="6" w:space="0" w:color="D2D197"/>
                        <w:left w:val="single" w:sz="6" w:space="0" w:color="D2D197"/>
                        <w:bottom w:val="none" w:sz="0" w:space="0" w:color="auto"/>
                        <w:right w:val="single" w:sz="6" w:space="0" w:color="D2D197"/>
                      </w:divBdr>
                      <w:divsChild>
                        <w:div w:id="468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97004">
          <w:marLeft w:val="0"/>
          <w:marRight w:val="0"/>
          <w:marTop w:val="0"/>
          <w:marBottom w:val="0"/>
          <w:divBdr>
            <w:top w:val="none" w:sz="0" w:space="0" w:color="auto"/>
            <w:left w:val="none" w:sz="0" w:space="0" w:color="auto"/>
            <w:bottom w:val="none" w:sz="0" w:space="0" w:color="auto"/>
            <w:right w:val="none" w:sz="0" w:space="0" w:color="auto"/>
          </w:divBdr>
          <w:divsChild>
            <w:div w:id="2082631467">
              <w:marLeft w:val="0"/>
              <w:marRight w:val="0"/>
              <w:marTop w:val="0"/>
              <w:marBottom w:val="0"/>
              <w:divBdr>
                <w:top w:val="none" w:sz="0" w:space="0" w:color="auto"/>
                <w:left w:val="none" w:sz="0" w:space="0" w:color="auto"/>
                <w:bottom w:val="none" w:sz="0" w:space="0" w:color="auto"/>
                <w:right w:val="none" w:sz="0" w:space="0" w:color="auto"/>
              </w:divBdr>
              <w:divsChild>
                <w:div w:id="1730418969">
                  <w:marLeft w:val="0"/>
                  <w:marRight w:val="0"/>
                  <w:marTop w:val="0"/>
                  <w:marBottom w:val="0"/>
                  <w:divBdr>
                    <w:top w:val="none" w:sz="0" w:space="0" w:color="auto"/>
                    <w:left w:val="none" w:sz="0" w:space="0" w:color="auto"/>
                    <w:bottom w:val="none" w:sz="0" w:space="0" w:color="auto"/>
                    <w:right w:val="none" w:sz="0" w:space="0" w:color="auto"/>
                  </w:divBdr>
                </w:div>
                <w:div w:id="1532306776">
                  <w:marLeft w:val="0"/>
                  <w:marRight w:val="0"/>
                  <w:marTop w:val="0"/>
                  <w:marBottom w:val="0"/>
                  <w:divBdr>
                    <w:top w:val="none" w:sz="0" w:space="0" w:color="auto"/>
                    <w:left w:val="none" w:sz="0" w:space="0" w:color="auto"/>
                    <w:bottom w:val="none" w:sz="0" w:space="0" w:color="auto"/>
                    <w:right w:val="none" w:sz="0" w:space="0" w:color="auto"/>
                  </w:divBdr>
                </w:div>
                <w:div w:id="1380086080">
                  <w:marLeft w:val="0"/>
                  <w:marRight w:val="0"/>
                  <w:marTop w:val="0"/>
                  <w:marBottom w:val="0"/>
                  <w:divBdr>
                    <w:top w:val="none" w:sz="0" w:space="0" w:color="auto"/>
                    <w:left w:val="none" w:sz="0" w:space="0" w:color="auto"/>
                    <w:bottom w:val="none" w:sz="0" w:space="0" w:color="auto"/>
                    <w:right w:val="none" w:sz="0" w:space="0" w:color="auto"/>
                  </w:divBdr>
                </w:div>
                <w:div w:id="561334774">
                  <w:marLeft w:val="0"/>
                  <w:marRight w:val="0"/>
                  <w:marTop w:val="0"/>
                  <w:marBottom w:val="0"/>
                  <w:divBdr>
                    <w:top w:val="none" w:sz="0" w:space="0" w:color="auto"/>
                    <w:left w:val="none" w:sz="0" w:space="0" w:color="auto"/>
                    <w:bottom w:val="none" w:sz="0" w:space="0" w:color="auto"/>
                    <w:right w:val="none" w:sz="0" w:space="0" w:color="auto"/>
                  </w:divBdr>
                  <w:divsChild>
                    <w:div w:id="7703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4325">
              <w:marLeft w:val="0"/>
              <w:marRight w:val="0"/>
              <w:marTop w:val="0"/>
              <w:marBottom w:val="0"/>
              <w:divBdr>
                <w:top w:val="none" w:sz="0" w:space="0" w:color="auto"/>
                <w:left w:val="none" w:sz="0" w:space="0" w:color="auto"/>
                <w:bottom w:val="none" w:sz="0" w:space="0" w:color="auto"/>
                <w:right w:val="none" w:sz="0" w:space="0" w:color="auto"/>
              </w:divBdr>
            </w:div>
          </w:divsChild>
        </w:div>
        <w:div w:id="939921351">
          <w:marLeft w:val="0"/>
          <w:marRight w:val="0"/>
          <w:marTop w:val="0"/>
          <w:marBottom w:val="0"/>
          <w:divBdr>
            <w:top w:val="none" w:sz="0" w:space="0" w:color="auto"/>
            <w:left w:val="none" w:sz="0" w:space="0" w:color="auto"/>
            <w:bottom w:val="none" w:sz="0" w:space="0" w:color="auto"/>
            <w:right w:val="none" w:sz="0" w:space="0" w:color="auto"/>
          </w:divBdr>
          <w:divsChild>
            <w:div w:id="845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ptodate.com/contents/covid-19-cardiac-manifestations-in-adults/abstract/19" TargetMode="External"/><Relationship Id="rId21" Type="http://schemas.openxmlformats.org/officeDocument/2006/relationships/hyperlink" Target="https://www.uptodate.com/contents/covid-19-cardiac-manifestations-in-adults/abstract/14" TargetMode="External"/><Relationship Id="rId42" Type="http://schemas.openxmlformats.org/officeDocument/2006/relationships/hyperlink" Target="https://www.uptodate.com/contents/covid-19-cardiac-manifestations-in-adults/abstract/35" TargetMode="External"/><Relationship Id="rId47" Type="http://schemas.openxmlformats.org/officeDocument/2006/relationships/hyperlink" Target="https://www.uptodate.com/contents/covid-19-cardiac-manifestations-in-adults/abstract/40" TargetMode="External"/><Relationship Id="rId63" Type="http://schemas.openxmlformats.org/officeDocument/2006/relationships/hyperlink" Target="https://www.uptodate.com/contents/covid-19-cardiac-manifestations-in-adults/abstract/56" TargetMode="External"/><Relationship Id="rId68" Type="http://schemas.openxmlformats.org/officeDocument/2006/relationships/hyperlink" Target="https://www.uptodate.com/contents/covid-19-cardiac-manifestations-in-adults/abstract/61" TargetMode="External"/><Relationship Id="rId84" Type="http://schemas.openxmlformats.org/officeDocument/2006/relationships/hyperlink" Target="https://www.uptodate.com/contents/covid-19-cardiac-manifestations-in-adults/abstract/77" TargetMode="External"/><Relationship Id="rId89" Type="http://schemas.openxmlformats.org/officeDocument/2006/relationships/hyperlink" Target="https://www.uptodate.com/contents/covid-19-cardiac-manifestations-in-adults/abstract/82" TargetMode="External"/><Relationship Id="rId16" Type="http://schemas.openxmlformats.org/officeDocument/2006/relationships/hyperlink" Target="https://www.uptodate.com/contents/covid-19-cardiac-manifestations-in-adults/abstract/9" TargetMode="External"/><Relationship Id="rId11" Type="http://schemas.openxmlformats.org/officeDocument/2006/relationships/hyperlink" Target="https://www.uptodate.com/contents/covid-19-cardiac-manifestations-in-adults/abstract/4" TargetMode="External"/><Relationship Id="rId32" Type="http://schemas.openxmlformats.org/officeDocument/2006/relationships/hyperlink" Target="https://www.uptodate.com/contents/covid-19-cardiac-manifestations-in-adults/abstract/25" TargetMode="External"/><Relationship Id="rId37" Type="http://schemas.openxmlformats.org/officeDocument/2006/relationships/hyperlink" Target="https://www.uptodate.com/contents/covid-19-cardiac-manifestations-in-adults/abstract/30" TargetMode="External"/><Relationship Id="rId53" Type="http://schemas.openxmlformats.org/officeDocument/2006/relationships/hyperlink" Target="https://www.uptodate.com/contents/covid-19-cardiac-manifestations-in-adults/abstract/46" TargetMode="External"/><Relationship Id="rId58" Type="http://schemas.openxmlformats.org/officeDocument/2006/relationships/hyperlink" Target="https://www.uptodate.com/contents/covid-19-cardiac-manifestations-in-adults/abstract/51" TargetMode="External"/><Relationship Id="rId74" Type="http://schemas.openxmlformats.org/officeDocument/2006/relationships/hyperlink" Target="https://www.uptodate.com/contents/covid-19-cardiac-manifestations-in-adults/abstract/67" TargetMode="External"/><Relationship Id="rId79" Type="http://schemas.openxmlformats.org/officeDocument/2006/relationships/hyperlink" Target="https://www.uptodate.com/contents/covid-19-cardiac-manifestations-in-adults/abstract/72" TargetMode="External"/><Relationship Id="rId102" Type="http://schemas.openxmlformats.org/officeDocument/2006/relationships/hyperlink" Target="https://www.uptodate.com/contents/covid-19-cardiac-manifestations-in-adults/abstract/96" TargetMode="External"/><Relationship Id="rId5" Type="http://schemas.openxmlformats.org/officeDocument/2006/relationships/hyperlink" Target="https://www.uptodate.com/contents/covid-19-cardiac-manifestations-in-adults/contributors" TargetMode="External"/><Relationship Id="rId90" Type="http://schemas.openxmlformats.org/officeDocument/2006/relationships/hyperlink" Target="https://www.uptodate.com/contents/covid-19-cardiac-manifestations-in-adults/abstract/83" TargetMode="External"/><Relationship Id="rId95" Type="http://schemas.openxmlformats.org/officeDocument/2006/relationships/hyperlink" Target="https://www.uptodate.com/contents/covid-19-cardiac-manifestations-in-adults/abstract/88" TargetMode="External"/><Relationship Id="rId22" Type="http://schemas.openxmlformats.org/officeDocument/2006/relationships/hyperlink" Target="https://www.uptodate.com/contents/covid-19-cardiac-manifestations-in-adults/abstract/15" TargetMode="External"/><Relationship Id="rId27" Type="http://schemas.openxmlformats.org/officeDocument/2006/relationships/hyperlink" Target="https://www.uptodate.com/contents/covid-19-cardiac-manifestations-in-adults/abstract/20" TargetMode="External"/><Relationship Id="rId43" Type="http://schemas.openxmlformats.org/officeDocument/2006/relationships/hyperlink" Target="https://www.uptodate.com/contents/covid-19-cardiac-manifestations-in-adults/abstract/36" TargetMode="External"/><Relationship Id="rId48" Type="http://schemas.openxmlformats.org/officeDocument/2006/relationships/hyperlink" Target="https://www.uptodate.com/contents/covid-19-cardiac-manifestations-in-adults/abstract/41" TargetMode="External"/><Relationship Id="rId64" Type="http://schemas.openxmlformats.org/officeDocument/2006/relationships/hyperlink" Target="https://www.uptodate.com/contents/covid-19-cardiac-manifestations-in-adults/abstract/57" TargetMode="External"/><Relationship Id="rId69" Type="http://schemas.openxmlformats.org/officeDocument/2006/relationships/hyperlink" Target="https://www.uptodate.com/contents/covid-19-cardiac-manifestations-in-adults/abstract/62" TargetMode="External"/><Relationship Id="rId80" Type="http://schemas.openxmlformats.org/officeDocument/2006/relationships/hyperlink" Target="https://www.uptodate.com/contents/covid-19-cardiac-manifestations-in-adults/abstract/73" TargetMode="External"/><Relationship Id="rId85" Type="http://schemas.openxmlformats.org/officeDocument/2006/relationships/hyperlink" Target="https://www.uptodate.com/contents/covid-19-cardiac-manifestations-in-adults/abstract/78" TargetMode="External"/><Relationship Id="rId12" Type="http://schemas.openxmlformats.org/officeDocument/2006/relationships/hyperlink" Target="https://www.uptodate.com/contents/covid-19-cardiac-manifestations-in-adults/abstract/5" TargetMode="External"/><Relationship Id="rId17" Type="http://schemas.openxmlformats.org/officeDocument/2006/relationships/hyperlink" Target="https://www.uptodate.com/contents/covid-19-cardiac-manifestations-in-adults/abstract/10" TargetMode="External"/><Relationship Id="rId33" Type="http://schemas.openxmlformats.org/officeDocument/2006/relationships/hyperlink" Target="https://www.uptodate.com/contents/covid-19-cardiac-manifestations-in-adults/abstract/26" TargetMode="External"/><Relationship Id="rId38" Type="http://schemas.openxmlformats.org/officeDocument/2006/relationships/hyperlink" Target="https://www.uptodate.com/contents/covid-19-cardiac-manifestations-in-adults/abstract/31" TargetMode="External"/><Relationship Id="rId59" Type="http://schemas.openxmlformats.org/officeDocument/2006/relationships/hyperlink" Target="https://www.uptodate.com/contents/covid-19-cardiac-manifestations-in-adults/abstract/52" TargetMode="External"/><Relationship Id="rId103" Type="http://schemas.openxmlformats.org/officeDocument/2006/relationships/hyperlink" Target="https://www.uptodate.com/contents/covid-19-cardiac-manifestations-in-adults/abstract/97" TargetMode="External"/><Relationship Id="rId20" Type="http://schemas.openxmlformats.org/officeDocument/2006/relationships/hyperlink" Target="https://www.uptodate.com/contents/covid-19-cardiac-manifestations-in-adults/abstract/13" TargetMode="External"/><Relationship Id="rId41" Type="http://schemas.openxmlformats.org/officeDocument/2006/relationships/hyperlink" Target="https://www.uptodate.com/contents/covid-19-cardiac-manifestations-in-adults/abstract/34" TargetMode="External"/><Relationship Id="rId54" Type="http://schemas.openxmlformats.org/officeDocument/2006/relationships/hyperlink" Target="https://www.uptodate.com/contents/covid-19-cardiac-manifestations-in-adults/abstract/47" TargetMode="External"/><Relationship Id="rId62" Type="http://schemas.openxmlformats.org/officeDocument/2006/relationships/hyperlink" Target="https://www.uptodate.com/contents/covid-19-cardiac-manifestations-in-adults/abstract/55" TargetMode="External"/><Relationship Id="rId70" Type="http://schemas.openxmlformats.org/officeDocument/2006/relationships/hyperlink" Target="https://www.uptodate.com/contents/covid-19-cardiac-manifestations-in-adults/abstract/63" TargetMode="External"/><Relationship Id="rId75" Type="http://schemas.openxmlformats.org/officeDocument/2006/relationships/hyperlink" Target="https://www.uptodate.com/contents/covid-19-cardiac-manifestations-in-adults/abstract/68" TargetMode="External"/><Relationship Id="rId83" Type="http://schemas.openxmlformats.org/officeDocument/2006/relationships/hyperlink" Target="https://www.uptodate.com/contents/covid-19-cardiac-manifestations-in-adults/abstract/76" TargetMode="External"/><Relationship Id="rId88" Type="http://schemas.openxmlformats.org/officeDocument/2006/relationships/hyperlink" Target="https://www.uptodate.com/contents/covid-19-cardiac-manifestations-in-adults/abstract/81" TargetMode="External"/><Relationship Id="rId91" Type="http://schemas.openxmlformats.org/officeDocument/2006/relationships/hyperlink" Target="https://www.uptodate.com/contents/covid-19-cardiac-manifestations-in-adults/abstract/84" TargetMode="External"/><Relationship Id="rId96" Type="http://schemas.openxmlformats.org/officeDocument/2006/relationships/hyperlink" Target="https://www.uptodate.com/contents/covid-19-cardiac-manifestations-in-adults/abstract/89" TargetMode="External"/><Relationship Id="rId1" Type="http://schemas.openxmlformats.org/officeDocument/2006/relationships/numbering" Target="numbering.xml"/><Relationship Id="rId6" Type="http://schemas.openxmlformats.org/officeDocument/2006/relationships/hyperlink" Target="https://www.uptodate.com/contents/covid-19-cardiac-manifestations-in-adults/contributors" TargetMode="External"/><Relationship Id="rId15" Type="http://schemas.openxmlformats.org/officeDocument/2006/relationships/hyperlink" Target="https://www.uptodate.com/contents/covid-19-cardiac-manifestations-in-adults/abstract/8" TargetMode="External"/><Relationship Id="rId23" Type="http://schemas.openxmlformats.org/officeDocument/2006/relationships/hyperlink" Target="https://www.uptodate.com/contents/covid-19-cardiac-manifestations-in-adults/abstract/16" TargetMode="External"/><Relationship Id="rId28" Type="http://schemas.openxmlformats.org/officeDocument/2006/relationships/hyperlink" Target="https://www.uptodate.com/contents/covid-19-cardiac-manifestations-in-adults/abstract/21" TargetMode="External"/><Relationship Id="rId36" Type="http://schemas.openxmlformats.org/officeDocument/2006/relationships/hyperlink" Target="https://www.uptodate.com/contents/covid-19-cardiac-manifestations-in-adults/abstract/29" TargetMode="External"/><Relationship Id="rId49" Type="http://schemas.openxmlformats.org/officeDocument/2006/relationships/hyperlink" Target="https://www.uptodate.com/contents/covid-19-cardiac-manifestations-in-adults/abstract/42" TargetMode="External"/><Relationship Id="rId57" Type="http://schemas.openxmlformats.org/officeDocument/2006/relationships/hyperlink" Target="https://www.uptodate.com/contents/covid-19-cardiac-manifestations-in-adults/abstract/50" TargetMode="External"/><Relationship Id="rId10" Type="http://schemas.openxmlformats.org/officeDocument/2006/relationships/hyperlink" Target="https://www.uptodate.com/contents/covid-19-cardiac-manifestations-in-adults/abstract/3" TargetMode="External"/><Relationship Id="rId31" Type="http://schemas.openxmlformats.org/officeDocument/2006/relationships/hyperlink" Target="https://www.uptodate.com/contents/covid-19-cardiac-manifestations-in-adults/abstract/24" TargetMode="External"/><Relationship Id="rId44" Type="http://schemas.openxmlformats.org/officeDocument/2006/relationships/hyperlink" Target="https://www.uptodate.com/contents/covid-19-cardiac-manifestations-in-adults/abstract/37" TargetMode="External"/><Relationship Id="rId52" Type="http://schemas.openxmlformats.org/officeDocument/2006/relationships/hyperlink" Target="https://www.uptodate.com/contents/covid-19-cardiac-manifestations-in-adults/abstract/45" TargetMode="External"/><Relationship Id="rId60" Type="http://schemas.openxmlformats.org/officeDocument/2006/relationships/hyperlink" Target="https://www.uptodate.com/contents/covid-19-cardiac-manifestations-in-adults/abstract/53" TargetMode="External"/><Relationship Id="rId65" Type="http://schemas.openxmlformats.org/officeDocument/2006/relationships/hyperlink" Target="https://www.uptodate.com/contents/covid-19-cardiac-manifestations-in-adults/abstract/58" TargetMode="External"/><Relationship Id="rId73" Type="http://schemas.openxmlformats.org/officeDocument/2006/relationships/hyperlink" Target="https://www.uptodate.com/contents/covid-19-cardiac-manifestations-in-adults/abstract/66" TargetMode="External"/><Relationship Id="rId78" Type="http://schemas.openxmlformats.org/officeDocument/2006/relationships/hyperlink" Target="https://www.uptodate.com/contents/covid-19-cardiac-manifestations-in-adults/abstract/71" TargetMode="External"/><Relationship Id="rId81" Type="http://schemas.openxmlformats.org/officeDocument/2006/relationships/hyperlink" Target="https://www.uptodate.com/contents/covid-19-cardiac-manifestations-in-adults/abstract/74" TargetMode="External"/><Relationship Id="rId86" Type="http://schemas.openxmlformats.org/officeDocument/2006/relationships/hyperlink" Target="https://www.uptodate.com/contents/covid-19-cardiac-manifestations-in-adults/abstract/79" TargetMode="External"/><Relationship Id="rId94" Type="http://schemas.openxmlformats.org/officeDocument/2006/relationships/hyperlink" Target="https://www.uptodate.com/contents/covid-19-cardiac-manifestations-in-adults/abstract/87" TargetMode="External"/><Relationship Id="rId99" Type="http://schemas.openxmlformats.org/officeDocument/2006/relationships/hyperlink" Target="https://www.uptodate.com/contents/covid-19-cardiac-manifestations-in-adults/abstract/92" TargetMode="External"/><Relationship Id="rId101" Type="http://schemas.openxmlformats.org/officeDocument/2006/relationships/hyperlink" Target="https://www.uptodate.com/contents/covid-19-cardiac-manifestations-in-adults/abstract/95" TargetMode="External"/><Relationship Id="rId4" Type="http://schemas.openxmlformats.org/officeDocument/2006/relationships/webSettings" Target="webSettings.xml"/><Relationship Id="rId9" Type="http://schemas.openxmlformats.org/officeDocument/2006/relationships/hyperlink" Target="https://www.uptodate.com/contents/covid-19-cardiac-manifestations-in-adults/abstract/2" TargetMode="External"/><Relationship Id="rId13" Type="http://schemas.openxmlformats.org/officeDocument/2006/relationships/hyperlink" Target="https://www.uptodate.com/contents/covid-19-cardiac-manifestations-in-adults/abstract/6" TargetMode="External"/><Relationship Id="rId18" Type="http://schemas.openxmlformats.org/officeDocument/2006/relationships/hyperlink" Target="https://www.uptodate.com/contents/covid-19-cardiac-manifestations-in-adults/abstract/11" TargetMode="External"/><Relationship Id="rId39" Type="http://schemas.openxmlformats.org/officeDocument/2006/relationships/hyperlink" Target="https://www.uptodate.com/contents/covid-19-cardiac-manifestations-in-adults/abstract/32" TargetMode="External"/><Relationship Id="rId34" Type="http://schemas.openxmlformats.org/officeDocument/2006/relationships/hyperlink" Target="https://www.uptodate.com/contents/covid-19-cardiac-manifestations-in-adults/abstract/27" TargetMode="External"/><Relationship Id="rId50" Type="http://schemas.openxmlformats.org/officeDocument/2006/relationships/hyperlink" Target="https://www.uptodate.com/contents/covid-19-cardiac-manifestations-in-adults/abstract/43" TargetMode="External"/><Relationship Id="rId55" Type="http://schemas.openxmlformats.org/officeDocument/2006/relationships/hyperlink" Target="https://www.uptodate.com/contents/covid-19-cardiac-manifestations-in-adults/abstract/48" TargetMode="External"/><Relationship Id="rId76" Type="http://schemas.openxmlformats.org/officeDocument/2006/relationships/hyperlink" Target="https://www.uptodate.com/contents/covid-19-cardiac-manifestations-in-adults/abstract/69" TargetMode="External"/><Relationship Id="rId97" Type="http://schemas.openxmlformats.org/officeDocument/2006/relationships/hyperlink" Target="https://www.uptodate.com/contents/covid-19-cardiac-manifestations-in-adults/abstract/90" TargetMode="External"/><Relationship Id="rId104" Type="http://schemas.openxmlformats.org/officeDocument/2006/relationships/fontTable" Target="fontTable.xml"/><Relationship Id="rId7" Type="http://schemas.openxmlformats.org/officeDocument/2006/relationships/hyperlink" Target="https://www.uptodate.com/contents/covid-19-cardiac-manifestations-in-adults/contributors" TargetMode="External"/><Relationship Id="rId71" Type="http://schemas.openxmlformats.org/officeDocument/2006/relationships/hyperlink" Target="https://www.uptodate.com/contents/covid-19-cardiac-manifestations-in-adults/abstract/64" TargetMode="External"/><Relationship Id="rId92" Type="http://schemas.openxmlformats.org/officeDocument/2006/relationships/hyperlink" Target="https://www.uptodate.com/contents/covid-19-cardiac-manifestations-in-adults/abstract/85" TargetMode="External"/><Relationship Id="rId2" Type="http://schemas.openxmlformats.org/officeDocument/2006/relationships/styles" Target="styles.xml"/><Relationship Id="rId29" Type="http://schemas.openxmlformats.org/officeDocument/2006/relationships/hyperlink" Target="https://www.uptodate.com/contents/covid-19-cardiac-manifestations-in-adults/abstract/22" TargetMode="External"/><Relationship Id="rId24" Type="http://schemas.openxmlformats.org/officeDocument/2006/relationships/hyperlink" Target="https://www.uptodate.com/contents/covid-19-cardiac-manifestations-in-adults/abstract/17" TargetMode="External"/><Relationship Id="rId40" Type="http://schemas.openxmlformats.org/officeDocument/2006/relationships/hyperlink" Target="https://www.uptodate.com/contents/covid-19-cardiac-manifestations-in-adults/abstract/33" TargetMode="External"/><Relationship Id="rId45" Type="http://schemas.openxmlformats.org/officeDocument/2006/relationships/hyperlink" Target="https://www.uptodate.com/contents/covid-19-cardiac-manifestations-in-adults/abstract/38" TargetMode="External"/><Relationship Id="rId66" Type="http://schemas.openxmlformats.org/officeDocument/2006/relationships/hyperlink" Target="https://www.uptodate.com/contents/covid-19-cardiac-manifestations-in-adults/abstract/59" TargetMode="External"/><Relationship Id="rId87" Type="http://schemas.openxmlformats.org/officeDocument/2006/relationships/hyperlink" Target="https://www.uptodate.com/contents/covid-19-cardiac-manifestations-in-adults/abstract/80" TargetMode="External"/><Relationship Id="rId61" Type="http://schemas.openxmlformats.org/officeDocument/2006/relationships/hyperlink" Target="https://www.uptodate.com/contents/covid-19-cardiac-manifestations-in-adults/abstract/54" TargetMode="External"/><Relationship Id="rId82" Type="http://schemas.openxmlformats.org/officeDocument/2006/relationships/hyperlink" Target="https://www.uptodate.com/contents/covid-19-cardiac-manifestations-in-adults/abstract/75" TargetMode="External"/><Relationship Id="rId19" Type="http://schemas.openxmlformats.org/officeDocument/2006/relationships/hyperlink" Target="https://www.uptodate.com/contents/covid-19-cardiac-manifestations-in-adults/abstract/12" TargetMode="External"/><Relationship Id="rId14" Type="http://schemas.openxmlformats.org/officeDocument/2006/relationships/hyperlink" Target="https://www.uptodate.com/contents/covid-19-cardiac-manifestations-in-adults/abstract/7" TargetMode="External"/><Relationship Id="rId30" Type="http://schemas.openxmlformats.org/officeDocument/2006/relationships/hyperlink" Target="https://www.uptodate.com/contents/covid-19-cardiac-manifestations-in-adults/abstract/23" TargetMode="External"/><Relationship Id="rId35" Type="http://schemas.openxmlformats.org/officeDocument/2006/relationships/hyperlink" Target="https://www.uptodate.com/contents/covid-19-cardiac-manifestations-in-adults/abstract/28" TargetMode="External"/><Relationship Id="rId56" Type="http://schemas.openxmlformats.org/officeDocument/2006/relationships/hyperlink" Target="https://www.uptodate.com/contents/covid-19-cardiac-manifestations-in-adults/abstract/49" TargetMode="External"/><Relationship Id="rId77" Type="http://schemas.openxmlformats.org/officeDocument/2006/relationships/hyperlink" Target="https://www.uptodate.com/contents/covid-19-cardiac-manifestations-in-adults/abstract/70" TargetMode="External"/><Relationship Id="rId100" Type="http://schemas.openxmlformats.org/officeDocument/2006/relationships/hyperlink" Target="https://www.uptodate.com/contents/covid-19-cardiac-manifestations-in-adults/abstract/93" TargetMode="External"/><Relationship Id="rId105" Type="http://schemas.openxmlformats.org/officeDocument/2006/relationships/theme" Target="theme/theme1.xml"/><Relationship Id="rId8" Type="http://schemas.openxmlformats.org/officeDocument/2006/relationships/hyperlink" Target="https://www.uptodate.com/contents/covid-19-cardiac-manifestations-in-adults/abstract/1" TargetMode="External"/><Relationship Id="rId51" Type="http://schemas.openxmlformats.org/officeDocument/2006/relationships/hyperlink" Target="https://www.uptodate.com/contents/covid-19-cardiac-manifestations-in-adults/abstract/44" TargetMode="External"/><Relationship Id="rId72" Type="http://schemas.openxmlformats.org/officeDocument/2006/relationships/hyperlink" Target="https://www.uptodate.com/contents/covid-19-cardiac-manifestations-in-adults/abstract/65" TargetMode="External"/><Relationship Id="rId93" Type="http://schemas.openxmlformats.org/officeDocument/2006/relationships/hyperlink" Target="https://www.uptodate.com/contents/covid-19-cardiac-manifestations-in-adults/abstract/86" TargetMode="External"/><Relationship Id="rId98" Type="http://schemas.openxmlformats.org/officeDocument/2006/relationships/hyperlink" Target="https://www.uptodate.com/contents/covid-19-cardiac-manifestations-in-adults/abstract/91" TargetMode="External"/><Relationship Id="rId3" Type="http://schemas.openxmlformats.org/officeDocument/2006/relationships/settings" Target="settings.xml"/><Relationship Id="rId25" Type="http://schemas.openxmlformats.org/officeDocument/2006/relationships/hyperlink" Target="https://www.uptodate.com/contents/covid-19-cardiac-manifestations-in-adults/abstract/18" TargetMode="External"/><Relationship Id="rId46" Type="http://schemas.openxmlformats.org/officeDocument/2006/relationships/hyperlink" Target="https://www.uptodate.com/contents/covid-19-cardiac-manifestations-in-adults/abstract/39" TargetMode="External"/><Relationship Id="rId67" Type="http://schemas.openxmlformats.org/officeDocument/2006/relationships/hyperlink" Target="https://www.uptodate.com/contents/covid-19-cardiac-manifestations-in-adults/abstract/6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17</Pages>
  <Words>9825</Words>
  <Characters>56005</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dr.rasimhoca</dc:creator>
  <cp:keywords/>
  <dc:description/>
  <cp:lastModifiedBy>dr.rasim enar</cp:lastModifiedBy>
  <cp:revision>202</cp:revision>
  <dcterms:created xsi:type="dcterms:W3CDTF">2021-07-24T17:30:00Z</dcterms:created>
  <dcterms:modified xsi:type="dcterms:W3CDTF">2021-09-22T17:55:00Z</dcterms:modified>
</cp:coreProperties>
</file>