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37D" w:rsidRPr="008E1944" w:rsidRDefault="00A14216" w:rsidP="00CB061F">
      <w:pPr>
        <w:spacing w:after="330" w:line="240" w:lineRule="auto"/>
        <w:outlineLvl w:val="0"/>
        <w:rPr>
          <w:rFonts w:ascii="Times New Roman" w:eastAsia="Times New Roman" w:hAnsi="Times New Roman" w:cs="Times New Roman"/>
          <w:b/>
          <w:color w:val="FF0000"/>
          <w:kern w:val="36"/>
          <w:sz w:val="48"/>
          <w:szCs w:val="48"/>
          <w:lang w:eastAsia="tr-TR"/>
        </w:rPr>
      </w:pPr>
      <w:bookmarkStart w:id="0" w:name="_GoBack"/>
      <w:r w:rsidRPr="008E1944">
        <w:rPr>
          <w:rFonts w:ascii="Times New Roman" w:eastAsia="Times New Roman" w:hAnsi="Times New Roman" w:cs="Times New Roman"/>
          <w:b/>
          <w:color w:val="FF0000"/>
          <w:kern w:val="36"/>
          <w:sz w:val="48"/>
          <w:szCs w:val="48"/>
          <w:lang w:eastAsia="tr-TR"/>
        </w:rPr>
        <w:t>Uzun süreli COVID</w:t>
      </w:r>
      <w:r w:rsidR="008D22E5">
        <w:rPr>
          <w:rFonts w:ascii="Times New Roman" w:eastAsia="Times New Roman" w:hAnsi="Times New Roman" w:cs="Times New Roman"/>
          <w:b/>
          <w:color w:val="FF0000"/>
          <w:kern w:val="36"/>
          <w:sz w:val="48"/>
          <w:szCs w:val="48"/>
          <w:lang w:eastAsia="tr-TR"/>
        </w:rPr>
        <w:t>-</w:t>
      </w:r>
      <w:proofErr w:type="gramStart"/>
      <w:r w:rsidR="008D22E5">
        <w:rPr>
          <w:rFonts w:ascii="Times New Roman" w:eastAsia="Times New Roman" w:hAnsi="Times New Roman" w:cs="Times New Roman"/>
          <w:b/>
          <w:color w:val="FF0000"/>
          <w:kern w:val="36"/>
          <w:sz w:val="48"/>
          <w:szCs w:val="48"/>
          <w:lang w:eastAsia="tr-TR"/>
        </w:rPr>
        <w:t>19</w:t>
      </w:r>
      <w:r w:rsidRPr="008E1944">
        <w:rPr>
          <w:rFonts w:ascii="Times New Roman" w:eastAsia="Times New Roman" w:hAnsi="Times New Roman" w:cs="Times New Roman"/>
          <w:b/>
          <w:color w:val="FF0000"/>
          <w:kern w:val="36"/>
          <w:sz w:val="48"/>
          <w:szCs w:val="48"/>
          <w:lang w:eastAsia="tr-TR"/>
        </w:rPr>
        <w:t>’</w:t>
      </w:r>
      <w:r w:rsidR="008D22E5">
        <w:rPr>
          <w:rFonts w:ascii="Times New Roman" w:eastAsia="Times New Roman" w:hAnsi="Times New Roman" w:cs="Times New Roman"/>
          <w:b/>
          <w:color w:val="FF0000"/>
          <w:kern w:val="36"/>
          <w:sz w:val="48"/>
          <w:szCs w:val="48"/>
          <w:lang w:eastAsia="tr-TR"/>
        </w:rPr>
        <w:t>u</w:t>
      </w:r>
      <w:r w:rsidRPr="008E1944">
        <w:rPr>
          <w:rFonts w:ascii="Times New Roman" w:eastAsia="Times New Roman" w:hAnsi="Times New Roman" w:cs="Times New Roman"/>
          <w:b/>
          <w:color w:val="FF0000"/>
          <w:kern w:val="36"/>
          <w:sz w:val="48"/>
          <w:szCs w:val="48"/>
          <w:lang w:eastAsia="tr-TR"/>
        </w:rPr>
        <w:t>n  Olası</w:t>
      </w:r>
      <w:proofErr w:type="gramEnd"/>
      <w:r w:rsidRPr="008E1944">
        <w:rPr>
          <w:rFonts w:ascii="Times New Roman" w:eastAsia="Times New Roman" w:hAnsi="Times New Roman" w:cs="Times New Roman"/>
          <w:b/>
          <w:color w:val="FF0000"/>
          <w:kern w:val="36"/>
          <w:sz w:val="48"/>
          <w:szCs w:val="48"/>
          <w:lang w:eastAsia="tr-TR"/>
        </w:rPr>
        <w:t xml:space="preserve"> </w:t>
      </w:r>
      <w:r w:rsidR="008D22E5">
        <w:rPr>
          <w:rFonts w:ascii="Times New Roman" w:eastAsia="Times New Roman" w:hAnsi="Times New Roman" w:cs="Times New Roman"/>
          <w:b/>
          <w:color w:val="FF0000"/>
          <w:kern w:val="36"/>
          <w:sz w:val="48"/>
          <w:szCs w:val="48"/>
          <w:lang w:eastAsia="tr-TR"/>
        </w:rPr>
        <w:t xml:space="preserve"> Bir Markeri Taşikardi Sendromu</w:t>
      </w:r>
    </w:p>
    <w:bookmarkEnd w:id="0"/>
    <w:p w:rsidR="006E437D" w:rsidRPr="00F413CE" w:rsidRDefault="006E437D" w:rsidP="00CB061F">
      <w:pPr>
        <w:spacing w:after="330" w:line="240" w:lineRule="auto"/>
        <w:outlineLvl w:val="0"/>
        <w:rPr>
          <w:rFonts w:ascii="Times New Roman" w:eastAsia="Times New Roman" w:hAnsi="Times New Roman" w:cs="Times New Roman"/>
          <w:i/>
          <w:kern w:val="36"/>
          <w:sz w:val="28"/>
          <w:szCs w:val="28"/>
          <w:lang w:eastAsia="tr-TR"/>
        </w:rPr>
      </w:pPr>
      <w:r w:rsidRPr="00F413CE">
        <w:rPr>
          <w:rFonts w:ascii="Times New Roman" w:eastAsia="Times New Roman" w:hAnsi="Times New Roman" w:cs="Times New Roman"/>
          <w:i/>
          <w:kern w:val="36"/>
          <w:sz w:val="28"/>
          <w:szCs w:val="28"/>
          <w:lang w:eastAsia="tr-TR"/>
        </w:rPr>
        <w:t>(Ağustos 2021)</w:t>
      </w:r>
    </w:p>
    <w:p w:rsidR="006E437D" w:rsidRDefault="006E437D" w:rsidP="00CB061F">
      <w:pPr>
        <w:spacing w:after="0" w:line="240" w:lineRule="auto"/>
        <w:rPr>
          <w:rFonts w:ascii="Arial" w:eastAsia="Times New Roman" w:hAnsi="Arial" w:cs="Arial"/>
          <w:color w:val="222222"/>
          <w:sz w:val="27"/>
          <w:szCs w:val="27"/>
          <w:lang w:eastAsia="tr-TR"/>
        </w:rPr>
      </w:pPr>
    </w:p>
    <w:p w:rsidR="006E437D" w:rsidRPr="00F413CE" w:rsidRDefault="00AF52AE" w:rsidP="006E437D">
      <w:pPr>
        <w:spacing w:after="0" w:line="240" w:lineRule="auto"/>
        <w:rPr>
          <w:rFonts w:ascii="Tahoma" w:eastAsia="Times New Roman" w:hAnsi="Tahoma" w:cs="Tahoma"/>
          <w:sz w:val="20"/>
          <w:szCs w:val="20"/>
          <w:lang w:eastAsia="tr-TR"/>
        </w:rPr>
      </w:pPr>
      <w:r>
        <w:rPr>
          <w:rFonts w:ascii="Tahoma" w:eastAsia="Times New Roman" w:hAnsi="Tahoma" w:cs="Tahoma"/>
          <w:sz w:val="20"/>
          <w:szCs w:val="20"/>
          <w:lang w:eastAsia="tr-TR"/>
        </w:rPr>
        <w:t>A</w:t>
      </w:r>
      <w:r w:rsidR="006E437D" w:rsidRPr="00F413CE">
        <w:rPr>
          <w:rFonts w:ascii="Tahoma" w:eastAsia="Times New Roman" w:hAnsi="Tahoma" w:cs="Tahoma"/>
          <w:sz w:val="20"/>
          <w:szCs w:val="20"/>
          <w:lang w:eastAsia="tr-TR"/>
        </w:rPr>
        <w:t>zarlar yeni bir makalede, uzun süreli COVID olarak da bilinen post-akut COVID-19 sendromu (PACS) olan hastalarda taşikardi yaygın olarak bildirilmektedir.</w:t>
      </w:r>
    </w:p>
    <w:p w:rsidR="006E437D" w:rsidRPr="00F413CE" w:rsidRDefault="006E437D" w:rsidP="006E437D">
      <w:pPr>
        <w:spacing w:after="0" w:line="240" w:lineRule="auto"/>
        <w:rPr>
          <w:rFonts w:ascii="Tahoma" w:eastAsia="Times New Roman" w:hAnsi="Tahoma" w:cs="Tahoma"/>
          <w:sz w:val="20"/>
          <w:szCs w:val="20"/>
          <w:lang w:eastAsia="tr-TR"/>
        </w:rPr>
      </w:pPr>
      <w:r w:rsidRPr="00F413CE">
        <w:rPr>
          <w:rFonts w:ascii="Tahoma" w:eastAsia="Times New Roman" w:hAnsi="Tahoma" w:cs="Tahoma"/>
          <w:sz w:val="20"/>
          <w:szCs w:val="20"/>
          <w:lang w:eastAsia="tr-TR"/>
        </w:rPr>
        <w:t xml:space="preserve">Araştırmacılar taşikardi sendromunun ayrı bir </w:t>
      </w:r>
      <w:proofErr w:type="spellStart"/>
      <w:r w:rsidRPr="00F413CE">
        <w:rPr>
          <w:rFonts w:ascii="Tahoma" w:eastAsia="Times New Roman" w:hAnsi="Tahoma" w:cs="Tahoma"/>
          <w:sz w:val="20"/>
          <w:szCs w:val="20"/>
          <w:lang w:eastAsia="tr-TR"/>
        </w:rPr>
        <w:t>fenotip</w:t>
      </w:r>
      <w:proofErr w:type="spellEnd"/>
      <w:r w:rsidRPr="00F413CE">
        <w:rPr>
          <w:rFonts w:ascii="Tahoma" w:eastAsia="Times New Roman" w:hAnsi="Tahoma" w:cs="Tahoma"/>
          <w:sz w:val="20"/>
          <w:szCs w:val="20"/>
          <w:lang w:eastAsia="tr-TR"/>
        </w:rPr>
        <w:t xml:space="preserve"> olarak görülmesi gerektiğini söylüyor.</w:t>
      </w:r>
    </w:p>
    <w:p w:rsidR="006E437D" w:rsidRPr="00A14216" w:rsidRDefault="006E437D" w:rsidP="006E437D">
      <w:pPr>
        <w:spacing w:after="0" w:line="240" w:lineRule="auto"/>
        <w:rPr>
          <w:rFonts w:ascii="Tahoma" w:eastAsia="Times New Roman" w:hAnsi="Tahoma" w:cs="Tahoma"/>
          <w:color w:val="0070C0"/>
          <w:sz w:val="20"/>
          <w:szCs w:val="20"/>
          <w:lang w:eastAsia="tr-TR"/>
        </w:rPr>
      </w:pPr>
      <w:r w:rsidRPr="00A14216">
        <w:rPr>
          <w:rFonts w:ascii="Tahoma" w:eastAsia="Times New Roman" w:hAnsi="Tahoma" w:cs="Tahoma"/>
          <w:sz w:val="20"/>
          <w:szCs w:val="20"/>
          <w:lang w:eastAsia="tr-TR"/>
        </w:rPr>
        <w:t xml:space="preserve">COVID sonrası hastalarda pıhtılaşma ve </w:t>
      </w:r>
      <w:proofErr w:type="spellStart"/>
      <w:r w:rsidRPr="00A14216">
        <w:rPr>
          <w:rFonts w:ascii="Tahoma" w:eastAsia="Times New Roman" w:hAnsi="Tahoma" w:cs="Tahoma"/>
          <w:sz w:val="20"/>
          <w:szCs w:val="20"/>
          <w:lang w:eastAsia="tr-TR"/>
        </w:rPr>
        <w:t>perimiyokardit</w:t>
      </w:r>
      <w:proofErr w:type="spellEnd"/>
      <w:r w:rsidRPr="00A14216">
        <w:rPr>
          <w:rFonts w:ascii="Tahoma" w:eastAsia="Times New Roman" w:hAnsi="Tahoma" w:cs="Tahoma"/>
          <w:sz w:val="20"/>
          <w:szCs w:val="20"/>
          <w:lang w:eastAsia="tr-TR"/>
        </w:rPr>
        <w:t xml:space="preserve"> vakalarına çok dikkat edilmiş olmasına rağmen, </w:t>
      </w:r>
      <w:proofErr w:type="spellStart"/>
      <w:r w:rsidRPr="00A14216">
        <w:rPr>
          <w:rFonts w:ascii="Tahoma" w:eastAsia="Times New Roman" w:hAnsi="Tahoma" w:cs="Tahoma"/>
          <w:sz w:val="20"/>
          <w:szCs w:val="20"/>
          <w:lang w:eastAsia="tr-TR"/>
        </w:rPr>
        <w:t>palpitasyonların</w:t>
      </w:r>
      <w:proofErr w:type="spellEnd"/>
      <w:r w:rsidRPr="00A14216">
        <w:rPr>
          <w:rFonts w:ascii="Tahoma" w:eastAsia="Times New Roman" w:hAnsi="Tahoma" w:cs="Tahoma"/>
          <w:sz w:val="20"/>
          <w:szCs w:val="20"/>
          <w:lang w:eastAsia="tr-TR"/>
        </w:rPr>
        <w:t xml:space="preserve"> yaygın bir şikayet olduğunu gösteren vaka raporlarına rağ</w:t>
      </w:r>
      <w:r w:rsidR="00681097" w:rsidRPr="00A14216">
        <w:rPr>
          <w:rFonts w:ascii="Tahoma" w:eastAsia="Times New Roman" w:hAnsi="Tahoma" w:cs="Tahoma"/>
          <w:sz w:val="20"/>
          <w:szCs w:val="20"/>
          <w:lang w:eastAsia="tr-TR"/>
        </w:rPr>
        <w:t xml:space="preserve">men taşikardiye nispeten </w:t>
      </w:r>
      <w:proofErr w:type="gramStart"/>
      <w:r w:rsidR="00681097" w:rsidRPr="00A14216">
        <w:rPr>
          <w:rFonts w:ascii="Tahoma" w:eastAsia="Times New Roman" w:hAnsi="Tahoma" w:cs="Tahoma"/>
          <w:sz w:val="20"/>
          <w:szCs w:val="20"/>
          <w:lang w:eastAsia="tr-TR"/>
        </w:rPr>
        <w:t xml:space="preserve">az </w:t>
      </w:r>
      <w:r w:rsidRPr="00A14216">
        <w:rPr>
          <w:rFonts w:ascii="Tahoma" w:eastAsia="Times New Roman" w:hAnsi="Tahoma" w:cs="Tahoma"/>
          <w:sz w:val="20"/>
          <w:szCs w:val="20"/>
          <w:lang w:eastAsia="tr-TR"/>
        </w:rPr>
        <w:t xml:space="preserve"> </w:t>
      </w:r>
      <w:r w:rsidR="00681097" w:rsidRPr="00A14216">
        <w:rPr>
          <w:rFonts w:ascii="Tahoma" w:eastAsia="Times New Roman" w:hAnsi="Tahoma" w:cs="Tahoma"/>
          <w:sz w:val="20"/>
          <w:szCs w:val="20"/>
          <w:lang w:eastAsia="tr-TR"/>
        </w:rPr>
        <w:t>özen</w:t>
      </w:r>
      <w:proofErr w:type="gramEnd"/>
      <w:r w:rsidR="00681097" w:rsidRPr="00A14216">
        <w:rPr>
          <w:rFonts w:ascii="Tahoma" w:eastAsia="Times New Roman" w:hAnsi="Tahoma" w:cs="Tahoma"/>
          <w:sz w:val="20"/>
          <w:szCs w:val="20"/>
          <w:lang w:eastAsia="tr-TR"/>
        </w:rPr>
        <w:t xml:space="preserve"> </w:t>
      </w:r>
      <w:r w:rsidRPr="00A14216">
        <w:rPr>
          <w:rFonts w:ascii="Tahoma" w:eastAsia="Times New Roman" w:hAnsi="Tahoma" w:cs="Tahoma"/>
          <w:sz w:val="20"/>
          <w:szCs w:val="20"/>
          <w:lang w:eastAsia="tr-TR"/>
        </w:rPr>
        <w:t>gösterilmiştir</w:t>
      </w:r>
      <w:r w:rsidRPr="00A14216">
        <w:rPr>
          <w:rFonts w:ascii="Tahoma" w:eastAsia="Times New Roman" w:hAnsi="Tahoma" w:cs="Tahoma"/>
          <w:color w:val="0070C0"/>
          <w:sz w:val="20"/>
          <w:szCs w:val="20"/>
          <w:lang w:eastAsia="tr-TR"/>
        </w:rPr>
        <w:t>.</w:t>
      </w:r>
    </w:p>
    <w:p w:rsidR="006E437D" w:rsidRDefault="006E437D" w:rsidP="00CB061F">
      <w:pPr>
        <w:spacing w:after="0" w:line="240" w:lineRule="auto"/>
        <w:rPr>
          <w:rFonts w:ascii="Arial" w:eastAsia="Times New Roman" w:hAnsi="Arial" w:cs="Arial"/>
          <w:color w:val="222222"/>
          <w:sz w:val="27"/>
          <w:szCs w:val="27"/>
          <w:lang w:eastAsia="tr-TR"/>
        </w:rPr>
      </w:pPr>
    </w:p>
    <w:p w:rsidR="0003671B" w:rsidRDefault="0003671B" w:rsidP="00CB061F">
      <w:pPr>
        <w:spacing w:after="0" w:line="240" w:lineRule="auto"/>
        <w:rPr>
          <w:rFonts w:ascii="Tahoma" w:eastAsia="Times New Roman" w:hAnsi="Tahoma" w:cs="Tahoma"/>
          <w:color w:val="0070C0"/>
          <w:sz w:val="24"/>
          <w:szCs w:val="24"/>
          <w:lang w:eastAsia="tr-TR"/>
        </w:rPr>
      </w:pPr>
    </w:p>
    <w:p w:rsidR="0003671B" w:rsidRDefault="00AF52AE" w:rsidP="00CB061F">
      <w:pPr>
        <w:spacing w:after="0" w:line="240" w:lineRule="auto"/>
        <w:rPr>
          <w:rFonts w:ascii="Tahoma" w:eastAsia="Times New Roman" w:hAnsi="Tahoma" w:cs="Tahoma"/>
          <w:sz w:val="18"/>
          <w:szCs w:val="18"/>
          <w:lang w:eastAsia="tr-TR"/>
        </w:rPr>
      </w:pPr>
      <w:r>
        <w:rPr>
          <w:rFonts w:ascii="Tahoma" w:eastAsia="Times New Roman" w:hAnsi="Tahoma" w:cs="Tahoma"/>
          <w:sz w:val="18"/>
          <w:szCs w:val="18"/>
          <w:lang w:eastAsia="tr-TR"/>
        </w:rPr>
        <w:t>“</w:t>
      </w:r>
      <w:r w:rsidR="00A14216">
        <w:rPr>
          <w:rFonts w:ascii="Tahoma" w:eastAsia="Times New Roman" w:hAnsi="Tahoma" w:cs="Tahoma"/>
          <w:sz w:val="18"/>
          <w:szCs w:val="18"/>
          <w:lang w:eastAsia="tr-TR"/>
        </w:rPr>
        <w:t>K</w:t>
      </w:r>
      <w:r w:rsidR="0003671B" w:rsidRPr="00A14216">
        <w:rPr>
          <w:rFonts w:ascii="Tahoma" w:eastAsia="Times New Roman" w:hAnsi="Tahoma" w:cs="Tahoma"/>
          <w:sz w:val="18"/>
          <w:szCs w:val="18"/>
          <w:lang w:eastAsia="tr-TR"/>
        </w:rPr>
        <w:t>linikteki hastaların %25 ila %50'sinin 12 hafta veya daha uzun süren taşikardi ve/veya çarpıntı bildirdiğini bildirmektedir.</w:t>
      </w:r>
      <w:r>
        <w:rPr>
          <w:rFonts w:ascii="Tahoma" w:eastAsia="Times New Roman" w:hAnsi="Tahoma" w:cs="Tahoma"/>
          <w:sz w:val="18"/>
          <w:szCs w:val="18"/>
          <w:lang w:eastAsia="tr-TR"/>
        </w:rPr>
        <w:t xml:space="preserve"> </w:t>
      </w:r>
      <w:r w:rsidR="0003671B" w:rsidRPr="00A14216">
        <w:rPr>
          <w:rFonts w:ascii="Tahoma" w:eastAsia="Times New Roman" w:hAnsi="Tahoma" w:cs="Tahoma"/>
          <w:sz w:val="18"/>
          <w:szCs w:val="18"/>
          <w:lang w:eastAsia="tr-TR"/>
        </w:rPr>
        <w:t>Sistematik araştırmalar, akut sonrası Covid-19 sendromu hastalarının %9'unun altı ayda çarpıntı bildirdiğini gösteriyor</w:t>
      </w:r>
      <w:r>
        <w:rPr>
          <w:rFonts w:ascii="Tahoma" w:eastAsia="Times New Roman" w:hAnsi="Tahoma" w:cs="Tahoma"/>
          <w:sz w:val="18"/>
          <w:szCs w:val="18"/>
          <w:lang w:eastAsia="tr-TR"/>
        </w:rPr>
        <w:t>”</w:t>
      </w:r>
      <w:r w:rsidR="0003671B" w:rsidRPr="00A14216">
        <w:rPr>
          <w:rFonts w:ascii="Tahoma" w:eastAsia="Times New Roman" w:hAnsi="Tahoma" w:cs="Tahoma"/>
          <w:sz w:val="18"/>
          <w:szCs w:val="18"/>
          <w:lang w:eastAsia="tr-TR"/>
        </w:rPr>
        <w:t xml:space="preserve"> diye yazıyor</w:t>
      </w:r>
      <w:r w:rsidR="00A14216" w:rsidRPr="00A14216">
        <w:rPr>
          <w:rFonts w:ascii="Tahoma" w:eastAsia="Times New Roman" w:hAnsi="Tahoma" w:cs="Tahoma"/>
          <w:b/>
          <w:color w:val="FF0000"/>
          <w:sz w:val="24"/>
          <w:szCs w:val="24"/>
          <w:lang w:eastAsia="tr-TR"/>
        </w:rPr>
        <w:t>*</w:t>
      </w:r>
      <w:r w:rsidR="0003671B" w:rsidRPr="00A14216">
        <w:rPr>
          <w:rFonts w:ascii="Tahoma" w:eastAsia="Times New Roman" w:hAnsi="Tahoma" w:cs="Tahoma"/>
          <w:sz w:val="18"/>
          <w:szCs w:val="18"/>
          <w:lang w:eastAsia="tr-TR"/>
        </w:rPr>
        <w:t>.</w:t>
      </w:r>
    </w:p>
    <w:p w:rsidR="00835C20" w:rsidRDefault="00835C20" w:rsidP="00835C20">
      <w:pPr>
        <w:spacing w:after="0" w:line="240" w:lineRule="auto"/>
        <w:rPr>
          <w:rFonts w:ascii="Arial" w:eastAsia="Times New Roman" w:hAnsi="Arial" w:cs="Arial"/>
          <w:color w:val="222222"/>
          <w:sz w:val="20"/>
          <w:szCs w:val="20"/>
          <w:lang w:eastAsia="tr-TR"/>
        </w:rPr>
      </w:pPr>
    </w:p>
    <w:p w:rsidR="00835C20" w:rsidRPr="00835C20" w:rsidRDefault="00835C20" w:rsidP="00835C20">
      <w:pPr>
        <w:spacing w:after="0" w:line="240" w:lineRule="auto"/>
        <w:rPr>
          <w:rFonts w:ascii="Arial" w:eastAsia="Times New Roman" w:hAnsi="Arial" w:cs="Arial"/>
          <w:color w:val="222222"/>
          <w:sz w:val="20"/>
          <w:szCs w:val="20"/>
          <w:lang w:eastAsia="tr-TR"/>
        </w:rPr>
      </w:pPr>
    </w:p>
    <w:p w:rsidR="0003671B" w:rsidRPr="00A14216" w:rsidRDefault="0003671B" w:rsidP="00553642">
      <w:pPr>
        <w:pStyle w:val="ListeParagraf"/>
        <w:numPr>
          <w:ilvl w:val="0"/>
          <w:numId w:val="3"/>
        </w:num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ahoma"/>
          <w:sz w:val="20"/>
          <w:szCs w:val="20"/>
          <w:lang w:eastAsia="tr-TR"/>
        </w:rPr>
      </w:pPr>
      <w:r w:rsidRPr="00A14216">
        <w:rPr>
          <w:rFonts w:ascii="Tahoma" w:eastAsia="Times New Roman" w:hAnsi="Tahoma" w:cs="Tahoma"/>
          <w:sz w:val="20"/>
          <w:szCs w:val="20"/>
          <w:lang w:eastAsia="tr-TR"/>
        </w:rPr>
        <w:t xml:space="preserve">Doktorlar, çarpıntı ve/veya göğüs ağrısından şikayet eden hastalarda EKG, ekokardiyografi ve </w:t>
      </w:r>
      <w:proofErr w:type="spellStart"/>
      <w:r w:rsidRPr="00A14216">
        <w:rPr>
          <w:rFonts w:ascii="Tahoma" w:eastAsia="Times New Roman" w:hAnsi="Tahoma" w:cs="Tahoma"/>
          <w:sz w:val="20"/>
          <w:szCs w:val="20"/>
          <w:lang w:eastAsia="tr-TR"/>
        </w:rPr>
        <w:t>Holter</w:t>
      </w:r>
      <w:proofErr w:type="spellEnd"/>
      <w:r w:rsidRPr="00A14216">
        <w:rPr>
          <w:rFonts w:ascii="Tahoma" w:eastAsia="Times New Roman" w:hAnsi="Tahoma" w:cs="Tahoma"/>
          <w:sz w:val="20"/>
          <w:szCs w:val="20"/>
          <w:lang w:eastAsia="tr-TR"/>
        </w:rPr>
        <w:t xml:space="preserve"> EKG izleme </w:t>
      </w:r>
      <w:proofErr w:type="gramStart"/>
      <w:r w:rsidRPr="00A14216">
        <w:rPr>
          <w:rFonts w:ascii="Tahoma" w:eastAsia="Times New Roman" w:hAnsi="Tahoma" w:cs="Tahoma"/>
          <w:sz w:val="20"/>
          <w:szCs w:val="20"/>
          <w:lang w:eastAsia="tr-TR"/>
        </w:rPr>
        <w:t>dahil</w:t>
      </w:r>
      <w:proofErr w:type="gramEnd"/>
      <w:r w:rsidRPr="00A14216">
        <w:rPr>
          <w:rFonts w:ascii="Tahoma" w:eastAsia="Times New Roman" w:hAnsi="Tahoma" w:cs="Tahoma"/>
          <w:sz w:val="20"/>
          <w:szCs w:val="20"/>
          <w:lang w:eastAsia="tr-TR"/>
        </w:rPr>
        <w:t xml:space="preserve"> olmak üzere temel kardiyolojik tetkikleri yaparken serbest olmalıdır.</w:t>
      </w:r>
    </w:p>
    <w:p w:rsidR="00033455" w:rsidRPr="00835C20" w:rsidRDefault="0003671B" w:rsidP="00553642">
      <w:pPr>
        <w:pStyle w:val="ListeParagraf"/>
        <w:numPr>
          <w:ilvl w:val="0"/>
          <w:numId w:val="3"/>
        </w:num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ahoma"/>
          <w:sz w:val="20"/>
          <w:szCs w:val="20"/>
          <w:lang w:eastAsia="tr-TR"/>
        </w:rPr>
      </w:pPr>
      <w:r w:rsidRPr="009C1B1E">
        <w:rPr>
          <w:rFonts w:ascii="Tahoma" w:eastAsia="Times New Roman" w:hAnsi="Tahoma" w:cs="Tahoma"/>
          <w:sz w:val="20"/>
          <w:szCs w:val="20"/>
          <w:lang w:eastAsia="tr-TR"/>
        </w:rPr>
        <w:t>"</w:t>
      </w:r>
      <w:proofErr w:type="spellStart"/>
      <w:r w:rsidRPr="009C1B1E">
        <w:rPr>
          <w:rFonts w:ascii="Tahoma" w:eastAsia="Times New Roman" w:hAnsi="Tahoma" w:cs="Tahoma"/>
          <w:sz w:val="20"/>
          <w:szCs w:val="20"/>
          <w:lang w:eastAsia="tr-TR"/>
        </w:rPr>
        <w:t>Vertigo</w:t>
      </w:r>
      <w:proofErr w:type="spellEnd"/>
      <w:r w:rsidRPr="009C1B1E">
        <w:rPr>
          <w:rFonts w:ascii="Tahoma" w:eastAsia="Times New Roman" w:hAnsi="Tahoma" w:cs="Tahoma"/>
          <w:sz w:val="20"/>
          <w:szCs w:val="20"/>
          <w:lang w:eastAsia="tr-TR"/>
        </w:rPr>
        <w:t xml:space="preserve">, mide bulantısı, </w:t>
      </w:r>
      <w:proofErr w:type="spellStart"/>
      <w:r w:rsidRPr="009C1B1E">
        <w:rPr>
          <w:rFonts w:ascii="Tahoma" w:eastAsia="Times New Roman" w:hAnsi="Tahoma" w:cs="Tahoma"/>
          <w:sz w:val="20"/>
          <w:szCs w:val="20"/>
          <w:lang w:eastAsia="tr-TR"/>
        </w:rPr>
        <w:t>dispne</w:t>
      </w:r>
      <w:proofErr w:type="spellEnd"/>
      <w:r w:rsidRPr="009C1B1E">
        <w:rPr>
          <w:rFonts w:ascii="Tahoma" w:eastAsia="Times New Roman" w:hAnsi="Tahoma" w:cs="Tahoma"/>
          <w:sz w:val="20"/>
          <w:szCs w:val="20"/>
          <w:lang w:eastAsia="tr-TR"/>
        </w:rPr>
        <w:t xml:space="preserve"> gibi </w:t>
      </w:r>
      <w:proofErr w:type="spellStart"/>
      <w:r w:rsidRPr="009C1B1E">
        <w:rPr>
          <w:rFonts w:ascii="Tahoma" w:eastAsia="Times New Roman" w:hAnsi="Tahoma" w:cs="Tahoma"/>
          <w:sz w:val="20"/>
          <w:szCs w:val="20"/>
          <w:lang w:eastAsia="tr-TR"/>
        </w:rPr>
        <w:t>ortostatik</w:t>
      </w:r>
      <w:proofErr w:type="spellEnd"/>
      <w:r w:rsidRPr="009C1B1E">
        <w:rPr>
          <w:rFonts w:ascii="Tahoma" w:eastAsia="Times New Roman" w:hAnsi="Tahoma" w:cs="Tahoma"/>
          <w:sz w:val="20"/>
          <w:szCs w:val="20"/>
          <w:lang w:eastAsia="tr-TR"/>
        </w:rPr>
        <w:t xml:space="preserve"> </w:t>
      </w:r>
      <w:proofErr w:type="spellStart"/>
      <w:r w:rsidRPr="009C1B1E">
        <w:rPr>
          <w:rFonts w:ascii="Tahoma" w:eastAsia="Times New Roman" w:hAnsi="Tahoma" w:cs="Tahoma"/>
          <w:sz w:val="20"/>
          <w:szCs w:val="20"/>
          <w:lang w:eastAsia="tr-TR"/>
        </w:rPr>
        <w:t>intolerans</w:t>
      </w:r>
      <w:proofErr w:type="spellEnd"/>
      <w:r w:rsidRPr="009C1B1E">
        <w:rPr>
          <w:rFonts w:ascii="Tahoma" w:eastAsia="Times New Roman" w:hAnsi="Tahoma" w:cs="Tahoma"/>
          <w:sz w:val="20"/>
          <w:szCs w:val="20"/>
          <w:lang w:eastAsia="tr-TR"/>
        </w:rPr>
        <w:t xml:space="preserve"> da rapor edilirse, POTS (</w:t>
      </w:r>
      <w:proofErr w:type="spellStart"/>
      <w:r w:rsidRPr="009C1B1E">
        <w:rPr>
          <w:rFonts w:ascii="Tahoma" w:eastAsia="Times New Roman" w:hAnsi="Tahoma" w:cs="Tahoma"/>
          <w:sz w:val="20"/>
          <w:szCs w:val="20"/>
          <w:lang w:eastAsia="tr-TR"/>
        </w:rPr>
        <w:t>postural</w:t>
      </w:r>
      <w:proofErr w:type="spellEnd"/>
      <w:r w:rsidRPr="009C1B1E">
        <w:rPr>
          <w:rFonts w:ascii="Tahoma" w:eastAsia="Times New Roman" w:hAnsi="Tahoma" w:cs="Tahoma"/>
          <w:sz w:val="20"/>
          <w:szCs w:val="20"/>
          <w:lang w:eastAsia="tr-TR"/>
        </w:rPr>
        <w:t xml:space="preserve"> </w:t>
      </w:r>
      <w:proofErr w:type="spellStart"/>
      <w:r w:rsidRPr="009C1B1E">
        <w:rPr>
          <w:rFonts w:ascii="Tahoma" w:eastAsia="Times New Roman" w:hAnsi="Tahoma" w:cs="Tahoma"/>
          <w:sz w:val="20"/>
          <w:szCs w:val="20"/>
          <w:lang w:eastAsia="tr-TR"/>
        </w:rPr>
        <w:t>orthostatic</w:t>
      </w:r>
      <w:proofErr w:type="spellEnd"/>
      <w:r w:rsidRPr="009C1B1E">
        <w:rPr>
          <w:rFonts w:ascii="Tahoma" w:eastAsia="Times New Roman" w:hAnsi="Tahoma" w:cs="Tahoma"/>
          <w:sz w:val="20"/>
          <w:szCs w:val="20"/>
          <w:lang w:eastAsia="tr-TR"/>
        </w:rPr>
        <w:t xml:space="preserve"> </w:t>
      </w:r>
      <w:proofErr w:type="spellStart"/>
      <w:r w:rsidRPr="009C1B1E">
        <w:rPr>
          <w:rFonts w:ascii="Tahoma" w:eastAsia="Times New Roman" w:hAnsi="Tahoma" w:cs="Tahoma"/>
          <w:sz w:val="20"/>
          <w:szCs w:val="20"/>
          <w:lang w:eastAsia="tr-TR"/>
        </w:rPr>
        <w:t>tachycardia</w:t>
      </w:r>
      <w:proofErr w:type="spellEnd"/>
      <w:r w:rsidRPr="009C1B1E">
        <w:rPr>
          <w:rFonts w:ascii="Tahoma" w:eastAsia="Times New Roman" w:hAnsi="Tahoma" w:cs="Tahoma"/>
          <w:sz w:val="20"/>
          <w:szCs w:val="20"/>
          <w:lang w:eastAsia="tr-TR"/>
        </w:rPr>
        <w:t xml:space="preserve"> </w:t>
      </w:r>
      <w:proofErr w:type="spellStart"/>
      <w:r w:rsidRPr="009C1B1E">
        <w:rPr>
          <w:rFonts w:ascii="Tahoma" w:eastAsia="Times New Roman" w:hAnsi="Tahoma" w:cs="Tahoma"/>
          <w:sz w:val="20"/>
          <w:szCs w:val="20"/>
          <w:lang w:eastAsia="tr-TR"/>
        </w:rPr>
        <w:t>syndrome</w:t>
      </w:r>
      <w:proofErr w:type="spellEnd"/>
      <w:r w:rsidRPr="009C1B1E">
        <w:rPr>
          <w:rFonts w:ascii="Tahoma" w:eastAsia="Times New Roman" w:hAnsi="Tahoma" w:cs="Tahoma"/>
          <w:sz w:val="20"/>
          <w:szCs w:val="20"/>
          <w:lang w:eastAsia="tr-TR"/>
        </w:rPr>
        <w:t>) şüphesi</w:t>
      </w:r>
      <w:r w:rsidR="009C1B1E" w:rsidRPr="009C1B1E">
        <w:rPr>
          <w:rFonts w:ascii="Tahoma" w:eastAsia="Times New Roman" w:hAnsi="Tahoma" w:cs="Tahoma"/>
          <w:sz w:val="20"/>
          <w:szCs w:val="20"/>
          <w:lang w:eastAsia="tr-TR"/>
        </w:rPr>
        <w:t xml:space="preserve"> akla gelmeli</w:t>
      </w:r>
      <w:r w:rsidRPr="009C1B1E">
        <w:rPr>
          <w:rFonts w:ascii="Tahoma" w:eastAsia="Times New Roman" w:hAnsi="Tahoma" w:cs="Tahoma"/>
          <w:sz w:val="20"/>
          <w:szCs w:val="20"/>
          <w:lang w:eastAsia="tr-TR"/>
        </w:rPr>
        <w:t xml:space="preserve"> ve </w:t>
      </w:r>
      <w:proofErr w:type="spellStart"/>
      <w:r w:rsidRPr="009C1B1E">
        <w:rPr>
          <w:rFonts w:ascii="Tahoma" w:eastAsia="Times New Roman" w:hAnsi="Tahoma" w:cs="Tahoma"/>
          <w:sz w:val="20"/>
          <w:szCs w:val="20"/>
          <w:lang w:eastAsia="tr-TR"/>
        </w:rPr>
        <w:t>head-up</w:t>
      </w:r>
      <w:proofErr w:type="spellEnd"/>
      <w:r w:rsidRPr="009C1B1E">
        <w:rPr>
          <w:rFonts w:ascii="Tahoma" w:eastAsia="Times New Roman" w:hAnsi="Tahoma" w:cs="Tahoma"/>
          <w:sz w:val="20"/>
          <w:szCs w:val="20"/>
          <w:lang w:eastAsia="tr-TR"/>
        </w:rPr>
        <w:t xml:space="preserve"> </w:t>
      </w:r>
      <w:proofErr w:type="spellStart"/>
      <w:r w:rsidRPr="009C1B1E">
        <w:rPr>
          <w:rFonts w:ascii="Tahoma" w:eastAsia="Times New Roman" w:hAnsi="Tahoma" w:cs="Tahoma"/>
          <w:sz w:val="20"/>
          <w:szCs w:val="20"/>
          <w:lang w:eastAsia="tr-TR"/>
        </w:rPr>
        <w:t>tilt</w:t>
      </w:r>
      <w:proofErr w:type="spellEnd"/>
      <w:r w:rsidRPr="009C1B1E">
        <w:rPr>
          <w:rFonts w:ascii="Tahoma" w:eastAsia="Times New Roman" w:hAnsi="Tahoma" w:cs="Tahoma"/>
          <w:sz w:val="20"/>
          <w:szCs w:val="20"/>
          <w:lang w:eastAsia="tr-TR"/>
        </w:rPr>
        <w:t xml:space="preserve"> testi veya en azından aktif ayakta durma testi yapılmalıdır,</w:t>
      </w:r>
    </w:p>
    <w:p w:rsidR="0003671B" w:rsidRPr="009C1B1E" w:rsidRDefault="00033455" w:rsidP="00553642">
      <w:pPr>
        <w:pStyle w:val="ListeParagraf"/>
        <w:numPr>
          <w:ilvl w:val="0"/>
          <w:numId w:val="3"/>
        </w:num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ahoma"/>
          <w:sz w:val="20"/>
          <w:szCs w:val="20"/>
          <w:lang w:eastAsia="tr-TR"/>
        </w:rPr>
      </w:pPr>
      <w:r w:rsidRPr="009C1B1E">
        <w:rPr>
          <w:rFonts w:ascii="Tahoma" w:eastAsia="Times New Roman" w:hAnsi="Tahoma" w:cs="Tahoma"/>
          <w:sz w:val="20"/>
          <w:szCs w:val="20"/>
          <w:lang w:eastAsia="tr-TR"/>
        </w:rPr>
        <w:t xml:space="preserve">Eğer </w:t>
      </w:r>
      <w:r w:rsidR="0003671B" w:rsidRPr="009C1B1E">
        <w:rPr>
          <w:rFonts w:ascii="Tahoma" w:eastAsia="Times New Roman" w:hAnsi="Tahoma" w:cs="Tahoma"/>
          <w:sz w:val="20"/>
          <w:szCs w:val="20"/>
          <w:lang w:eastAsia="tr-TR"/>
        </w:rPr>
        <w:t xml:space="preserve">POTS doğrulanırsa, hastalara düşük doz </w:t>
      </w:r>
      <w:proofErr w:type="spellStart"/>
      <w:r w:rsidR="0003671B" w:rsidRPr="009C1B1E">
        <w:rPr>
          <w:rFonts w:ascii="Tahoma" w:eastAsia="Times New Roman" w:hAnsi="Tahoma" w:cs="Tahoma"/>
          <w:sz w:val="20"/>
          <w:szCs w:val="20"/>
          <w:lang w:eastAsia="tr-TR"/>
        </w:rPr>
        <w:t>propranolol</w:t>
      </w:r>
      <w:proofErr w:type="spellEnd"/>
      <w:r w:rsidR="0003671B" w:rsidRPr="009C1B1E">
        <w:rPr>
          <w:rFonts w:ascii="Tahoma" w:eastAsia="Times New Roman" w:hAnsi="Tahoma" w:cs="Tahoma"/>
          <w:sz w:val="20"/>
          <w:szCs w:val="20"/>
          <w:lang w:eastAsia="tr-TR"/>
        </w:rPr>
        <w:t xml:space="preserve"> veya </w:t>
      </w:r>
      <w:proofErr w:type="spellStart"/>
      <w:r w:rsidR="0003671B" w:rsidRPr="009C1B1E">
        <w:rPr>
          <w:rFonts w:ascii="Tahoma" w:eastAsia="Times New Roman" w:hAnsi="Tahoma" w:cs="Tahoma"/>
          <w:sz w:val="20"/>
          <w:szCs w:val="20"/>
          <w:lang w:eastAsia="tr-TR"/>
        </w:rPr>
        <w:t>ivabradin</w:t>
      </w:r>
      <w:proofErr w:type="spellEnd"/>
      <w:r w:rsidR="009C1B1E" w:rsidRPr="009C1B1E">
        <w:rPr>
          <w:rFonts w:ascii="Tahoma" w:eastAsia="Times New Roman" w:hAnsi="Tahoma" w:cs="Tahoma"/>
          <w:sz w:val="20"/>
          <w:szCs w:val="20"/>
          <w:lang w:eastAsia="tr-TR"/>
        </w:rPr>
        <w:t xml:space="preserve"> gibi kalp atım</w:t>
      </w:r>
      <w:r w:rsidR="0003671B" w:rsidRPr="009C1B1E">
        <w:rPr>
          <w:rFonts w:ascii="Tahoma" w:eastAsia="Times New Roman" w:hAnsi="Tahoma" w:cs="Tahoma"/>
          <w:sz w:val="20"/>
          <w:szCs w:val="20"/>
          <w:lang w:eastAsia="tr-TR"/>
        </w:rPr>
        <w:t xml:space="preserve"> hızını düşürücü bir il</w:t>
      </w:r>
      <w:r w:rsidRPr="009C1B1E">
        <w:rPr>
          <w:rFonts w:ascii="Tahoma" w:eastAsia="Times New Roman" w:hAnsi="Tahoma" w:cs="Tahoma"/>
          <w:sz w:val="20"/>
          <w:szCs w:val="20"/>
          <w:lang w:eastAsia="tr-TR"/>
        </w:rPr>
        <w:t>aç verilmesi gerekebilir</w:t>
      </w:r>
      <w:r w:rsidR="0003671B" w:rsidRPr="009C1B1E">
        <w:rPr>
          <w:rFonts w:ascii="Tahoma" w:eastAsia="Times New Roman" w:hAnsi="Tahoma" w:cs="Tahoma"/>
          <w:sz w:val="20"/>
          <w:szCs w:val="20"/>
          <w:lang w:eastAsia="tr-TR"/>
        </w:rPr>
        <w:t>.</w:t>
      </w:r>
    </w:p>
    <w:p w:rsidR="009C1B1E" w:rsidRPr="009C1B1E" w:rsidRDefault="00033455" w:rsidP="00553642">
      <w:pPr>
        <w:pStyle w:val="ListeParagraf"/>
        <w:numPr>
          <w:ilvl w:val="0"/>
          <w:numId w:val="3"/>
        </w:num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ahoma"/>
          <w:sz w:val="20"/>
          <w:szCs w:val="20"/>
          <w:lang w:eastAsia="tr-TR"/>
        </w:rPr>
      </w:pPr>
      <w:r w:rsidRPr="009C1B1E">
        <w:rPr>
          <w:rFonts w:ascii="Tahoma" w:eastAsia="Times New Roman" w:hAnsi="Tahoma" w:cs="Tahoma"/>
          <w:sz w:val="20"/>
          <w:szCs w:val="20"/>
          <w:lang w:eastAsia="tr-TR"/>
        </w:rPr>
        <w:t>Sıkıştır</w:t>
      </w:r>
      <w:r w:rsidR="009C1B1E" w:rsidRPr="009C1B1E">
        <w:rPr>
          <w:rFonts w:ascii="Tahoma" w:eastAsia="Times New Roman" w:hAnsi="Tahoma" w:cs="Tahoma"/>
          <w:sz w:val="20"/>
          <w:szCs w:val="20"/>
          <w:lang w:eastAsia="tr-TR"/>
        </w:rPr>
        <w:t>an giysiler</w:t>
      </w:r>
      <w:r w:rsidRPr="009C1B1E">
        <w:rPr>
          <w:rFonts w:ascii="Tahoma" w:eastAsia="Times New Roman" w:hAnsi="Tahoma" w:cs="Tahoma"/>
          <w:sz w:val="20"/>
          <w:szCs w:val="20"/>
          <w:lang w:eastAsia="tr-TR"/>
        </w:rPr>
        <w:t>, artan sıvı alımı ve yapılandırılmış bir rehabilitasyon programı da yardımcı olur.</w:t>
      </w:r>
      <w:r w:rsidRPr="009C1B1E">
        <w:rPr>
          <w:sz w:val="20"/>
          <w:szCs w:val="20"/>
        </w:rPr>
        <w:t xml:space="preserve"> </w:t>
      </w:r>
    </w:p>
    <w:p w:rsidR="009C1B1E" w:rsidRPr="009C1B1E" w:rsidRDefault="009C1B1E" w:rsidP="00553642">
      <w:pPr>
        <w:pStyle w:val="ListeParagraf"/>
        <w:numPr>
          <w:ilvl w:val="0"/>
          <w:numId w:val="3"/>
        </w:num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ahoma"/>
          <w:color w:val="0070C0"/>
          <w:sz w:val="20"/>
          <w:szCs w:val="20"/>
          <w:lang w:eastAsia="tr-TR"/>
        </w:rPr>
      </w:pPr>
      <w:proofErr w:type="spellStart"/>
      <w:r w:rsidRPr="009C1B1E">
        <w:rPr>
          <w:rFonts w:ascii="Tahoma" w:eastAsia="Times New Roman" w:hAnsi="Tahoma" w:cs="Tahoma"/>
          <w:sz w:val="20"/>
          <w:szCs w:val="20"/>
          <w:lang w:eastAsia="tr-TR"/>
        </w:rPr>
        <w:t>İ</w:t>
      </w:r>
      <w:r w:rsidR="00033455" w:rsidRPr="009C1B1E">
        <w:rPr>
          <w:rFonts w:ascii="Tahoma" w:eastAsia="Times New Roman" w:hAnsi="Tahoma" w:cs="Tahoma"/>
          <w:sz w:val="20"/>
          <w:szCs w:val="20"/>
          <w:lang w:eastAsia="tr-TR"/>
        </w:rPr>
        <w:t>vabradin</w:t>
      </w:r>
      <w:proofErr w:type="spellEnd"/>
      <w:r w:rsidR="00033455" w:rsidRPr="009C1B1E">
        <w:rPr>
          <w:rFonts w:ascii="Tahoma" w:eastAsia="Times New Roman" w:hAnsi="Tahoma" w:cs="Tahoma"/>
          <w:sz w:val="20"/>
          <w:szCs w:val="20"/>
          <w:lang w:eastAsia="tr-TR"/>
        </w:rPr>
        <w:t xml:space="preserve"> ayrıca uygunsuz sinüs taşikardisi olan ve COVID sonrası hastalarda semptomları azaltabilir.</w:t>
      </w:r>
    </w:p>
    <w:p w:rsidR="00033455" w:rsidRPr="009C1B1E" w:rsidRDefault="00033455" w:rsidP="00553642">
      <w:pPr>
        <w:pStyle w:val="ListeParagraf"/>
        <w:numPr>
          <w:ilvl w:val="0"/>
          <w:numId w:val="3"/>
        </w:num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ahoma"/>
          <w:color w:val="0070C0"/>
          <w:sz w:val="20"/>
          <w:szCs w:val="20"/>
          <w:lang w:eastAsia="tr-TR"/>
        </w:rPr>
      </w:pPr>
      <w:proofErr w:type="spellStart"/>
      <w:r w:rsidRPr="009C1B1E">
        <w:rPr>
          <w:rFonts w:ascii="Tahoma" w:eastAsia="Times New Roman" w:hAnsi="Tahoma" w:cs="Tahoma"/>
          <w:sz w:val="20"/>
          <w:szCs w:val="20"/>
          <w:lang w:eastAsia="tr-TR"/>
        </w:rPr>
        <w:t>Holter</w:t>
      </w:r>
      <w:proofErr w:type="spellEnd"/>
      <w:r w:rsidRPr="009C1B1E">
        <w:rPr>
          <w:rFonts w:ascii="Tahoma" w:eastAsia="Times New Roman" w:hAnsi="Tahoma" w:cs="Tahoma"/>
          <w:sz w:val="20"/>
          <w:szCs w:val="20"/>
          <w:lang w:eastAsia="tr-TR"/>
        </w:rPr>
        <w:t xml:space="preserve">-EKG'de dikkat edilmesi gereken diğer bir bulgu, </w:t>
      </w:r>
      <w:proofErr w:type="spellStart"/>
      <w:r w:rsidRPr="009C1B1E">
        <w:rPr>
          <w:rFonts w:ascii="Tahoma" w:eastAsia="Times New Roman" w:hAnsi="Tahoma" w:cs="Tahoma"/>
          <w:sz w:val="20"/>
          <w:szCs w:val="20"/>
          <w:lang w:eastAsia="tr-TR"/>
        </w:rPr>
        <w:t>miyokarditi</w:t>
      </w:r>
      <w:proofErr w:type="spellEnd"/>
      <w:r w:rsidRPr="009C1B1E">
        <w:rPr>
          <w:rFonts w:ascii="Tahoma" w:eastAsia="Times New Roman" w:hAnsi="Tahoma" w:cs="Tahoma"/>
          <w:sz w:val="20"/>
          <w:szCs w:val="20"/>
          <w:lang w:eastAsia="tr-TR"/>
        </w:rPr>
        <w:t xml:space="preserve"> gösterebilen ve kardiyak MRG </w:t>
      </w:r>
      <w:proofErr w:type="gramStart"/>
      <w:r w:rsidRPr="009C1B1E">
        <w:rPr>
          <w:rFonts w:ascii="Tahoma" w:eastAsia="Times New Roman" w:hAnsi="Tahoma" w:cs="Tahoma"/>
          <w:sz w:val="20"/>
          <w:szCs w:val="20"/>
          <w:lang w:eastAsia="tr-TR"/>
        </w:rPr>
        <w:t>gerektiren  sık</w:t>
      </w:r>
      <w:proofErr w:type="gramEnd"/>
      <w:r w:rsidRPr="009C1B1E">
        <w:rPr>
          <w:rFonts w:ascii="Tahoma" w:eastAsia="Times New Roman" w:hAnsi="Tahoma" w:cs="Tahoma"/>
          <w:sz w:val="20"/>
          <w:szCs w:val="20"/>
          <w:lang w:eastAsia="tr-TR"/>
        </w:rPr>
        <w:t xml:space="preserve"> görülen erken ekstrasistollerdir.</w:t>
      </w:r>
    </w:p>
    <w:p w:rsidR="009C1B1E" w:rsidRDefault="009C1B1E" w:rsidP="00553642">
      <w:pPr>
        <w:spacing w:after="0" w:line="240" w:lineRule="auto"/>
        <w:rPr>
          <w:rFonts w:ascii="Tahoma" w:eastAsia="Times New Roman" w:hAnsi="Tahoma" w:cs="Tahoma"/>
          <w:color w:val="0070C0"/>
          <w:sz w:val="24"/>
          <w:szCs w:val="24"/>
          <w:lang w:eastAsia="tr-TR"/>
        </w:rPr>
      </w:pPr>
    </w:p>
    <w:p w:rsidR="00033455" w:rsidRPr="009C1B1E" w:rsidRDefault="00033455" w:rsidP="00CB061F">
      <w:pPr>
        <w:spacing w:after="0" w:line="240" w:lineRule="auto"/>
        <w:rPr>
          <w:rFonts w:ascii="Tahoma" w:eastAsia="Times New Roman" w:hAnsi="Tahoma" w:cs="Tahoma"/>
          <w:color w:val="0070C0"/>
          <w:sz w:val="20"/>
          <w:szCs w:val="20"/>
          <w:lang w:eastAsia="tr-TR"/>
        </w:rPr>
      </w:pPr>
      <w:r w:rsidRPr="009C1B1E">
        <w:rPr>
          <w:rFonts w:ascii="Tahoma" w:eastAsia="Times New Roman" w:hAnsi="Tahoma" w:cs="Tahoma"/>
          <w:sz w:val="20"/>
          <w:szCs w:val="20"/>
          <w:lang w:eastAsia="tr-TR"/>
        </w:rPr>
        <w:t xml:space="preserve">Araştırmacılar taşikardinin altında yatan mekanizmanın </w:t>
      </w:r>
      <w:proofErr w:type="spellStart"/>
      <w:r w:rsidRPr="009C1B1E">
        <w:rPr>
          <w:rFonts w:ascii="Tahoma" w:eastAsia="Times New Roman" w:hAnsi="Tahoma" w:cs="Tahoma"/>
          <w:sz w:val="20"/>
          <w:szCs w:val="20"/>
          <w:lang w:eastAsia="tr-TR"/>
        </w:rPr>
        <w:t>otoimmün</w:t>
      </w:r>
      <w:proofErr w:type="spellEnd"/>
      <w:r w:rsidRPr="009C1B1E">
        <w:rPr>
          <w:rFonts w:ascii="Tahoma" w:eastAsia="Times New Roman" w:hAnsi="Tahoma" w:cs="Tahoma"/>
          <w:sz w:val="20"/>
          <w:szCs w:val="20"/>
          <w:lang w:eastAsia="tr-TR"/>
        </w:rPr>
        <w:t xml:space="preserve"> olduğunu ve </w:t>
      </w:r>
      <w:proofErr w:type="spellStart"/>
      <w:r w:rsidRPr="009C1B1E">
        <w:rPr>
          <w:rFonts w:ascii="Tahoma" w:eastAsia="Times New Roman" w:hAnsi="Tahoma" w:cs="Tahoma"/>
          <w:sz w:val="20"/>
          <w:szCs w:val="20"/>
          <w:lang w:eastAsia="tr-TR"/>
        </w:rPr>
        <w:t>primer</w:t>
      </w:r>
      <w:proofErr w:type="spellEnd"/>
      <w:r w:rsidRPr="009C1B1E">
        <w:rPr>
          <w:rFonts w:ascii="Tahoma" w:eastAsia="Times New Roman" w:hAnsi="Tahoma" w:cs="Tahoma"/>
          <w:sz w:val="20"/>
          <w:szCs w:val="20"/>
          <w:lang w:eastAsia="tr-TR"/>
        </w:rPr>
        <w:t xml:space="preserve"> SARS-CoV-2 enfeksiyonlarının kan basıncını ve kalp atış hızını düzenleyen reseptörleri aktive edebilen </w:t>
      </w:r>
      <w:proofErr w:type="spellStart"/>
      <w:r w:rsidRPr="009C1B1E">
        <w:rPr>
          <w:rFonts w:ascii="Tahoma" w:eastAsia="Times New Roman" w:hAnsi="Tahoma" w:cs="Tahoma"/>
          <w:sz w:val="20"/>
          <w:szCs w:val="20"/>
          <w:lang w:eastAsia="tr-TR"/>
        </w:rPr>
        <w:t>otoantikorların</w:t>
      </w:r>
      <w:proofErr w:type="spellEnd"/>
      <w:r w:rsidRPr="009C1B1E">
        <w:rPr>
          <w:rFonts w:ascii="Tahoma" w:eastAsia="Times New Roman" w:hAnsi="Tahoma" w:cs="Tahoma"/>
          <w:sz w:val="20"/>
          <w:szCs w:val="20"/>
          <w:lang w:eastAsia="tr-TR"/>
        </w:rPr>
        <w:t xml:space="preserve"> oluşumuyla bir </w:t>
      </w:r>
      <w:proofErr w:type="spellStart"/>
      <w:r w:rsidRPr="009C1B1E">
        <w:rPr>
          <w:rFonts w:ascii="Tahoma" w:eastAsia="Times New Roman" w:hAnsi="Tahoma" w:cs="Tahoma"/>
          <w:sz w:val="20"/>
          <w:szCs w:val="20"/>
          <w:lang w:eastAsia="tr-TR"/>
        </w:rPr>
        <w:t>otoimmün</w:t>
      </w:r>
      <w:proofErr w:type="spellEnd"/>
      <w:r w:rsidRPr="009C1B1E">
        <w:rPr>
          <w:rFonts w:ascii="Tahoma" w:eastAsia="Times New Roman" w:hAnsi="Tahoma" w:cs="Tahoma"/>
          <w:sz w:val="20"/>
          <w:szCs w:val="20"/>
          <w:lang w:eastAsia="tr-TR"/>
        </w:rPr>
        <w:t xml:space="preserve"> yanıtı tetiklediğini düşünüyor.</w:t>
      </w:r>
      <w:r w:rsidR="00C875CA" w:rsidRPr="009C1B1E">
        <w:rPr>
          <w:sz w:val="20"/>
          <w:szCs w:val="20"/>
        </w:rPr>
        <w:t xml:space="preserve"> </w:t>
      </w:r>
      <w:r w:rsidR="00C875CA" w:rsidRPr="009C1B1E">
        <w:rPr>
          <w:rFonts w:ascii="Tahoma" w:eastAsia="Times New Roman" w:hAnsi="Tahoma" w:cs="Tahoma"/>
          <w:sz w:val="20"/>
          <w:szCs w:val="20"/>
          <w:lang w:eastAsia="tr-TR"/>
        </w:rPr>
        <w:t>COVID kaynaklı uzun süreli semptomlar, özellikle hastalığın şiddetli formlarını yaşayan hastalarda yaygındır.</w:t>
      </w:r>
    </w:p>
    <w:p w:rsidR="00CB061F" w:rsidRPr="00C875CA" w:rsidRDefault="00CB061F" w:rsidP="00C875CA">
      <w:pPr>
        <w:spacing w:after="0" w:line="240" w:lineRule="auto"/>
        <w:ind w:left="360"/>
        <w:rPr>
          <w:rFonts w:ascii="Arial" w:eastAsia="Times New Roman" w:hAnsi="Arial" w:cs="Arial"/>
          <w:color w:val="222222"/>
          <w:sz w:val="30"/>
          <w:szCs w:val="30"/>
          <w:highlight w:val="yellow"/>
          <w:lang w:eastAsia="tr-TR"/>
        </w:rPr>
      </w:pPr>
    </w:p>
    <w:p w:rsidR="009C1B1E" w:rsidRDefault="009C1B1E" w:rsidP="00C875CA">
      <w:pPr>
        <w:spacing w:after="0" w:line="240" w:lineRule="auto"/>
        <w:ind w:left="360"/>
        <w:rPr>
          <w:rFonts w:ascii="Tahoma" w:eastAsia="Times New Roman" w:hAnsi="Tahoma" w:cs="Tahoma"/>
          <w:color w:val="0070C0"/>
          <w:sz w:val="24"/>
          <w:szCs w:val="24"/>
          <w:lang w:eastAsia="tr-TR"/>
        </w:rPr>
      </w:pPr>
    </w:p>
    <w:p w:rsidR="009C1B1E" w:rsidRDefault="00C875CA" w:rsidP="00C875CA">
      <w:pPr>
        <w:spacing w:after="0" w:line="240" w:lineRule="auto"/>
        <w:ind w:left="360"/>
      </w:pPr>
      <w:r w:rsidRPr="009C1B1E">
        <w:rPr>
          <w:rFonts w:ascii="Tahoma" w:eastAsia="Times New Roman" w:hAnsi="Tahoma" w:cs="Tahoma"/>
          <w:sz w:val="20"/>
          <w:szCs w:val="20"/>
          <w:lang w:eastAsia="tr-TR"/>
        </w:rPr>
        <w:t>PACS  (</w:t>
      </w:r>
      <w:r w:rsidRPr="009C1B1E">
        <w:rPr>
          <w:rFonts w:ascii="Tahoma" w:eastAsia="Times New Roman" w:hAnsi="Tahoma" w:cs="Tahoma"/>
          <w:i/>
          <w:sz w:val="20"/>
          <w:szCs w:val="20"/>
          <w:lang w:eastAsia="tr-TR"/>
        </w:rPr>
        <w:t>post-</w:t>
      </w:r>
      <w:proofErr w:type="spellStart"/>
      <w:r w:rsidRPr="009C1B1E">
        <w:rPr>
          <w:rFonts w:ascii="Tahoma" w:eastAsia="Times New Roman" w:hAnsi="Tahoma" w:cs="Tahoma"/>
          <w:i/>
          <w:sz w:val="20"/>
          <w:szCs w:val="20"/>
          <w:lang w:eastAsia="tr-TR"/>
        </w:rPr>
        <w:t>acute</w:t>
      </w:r>
      <w:proofErr w:type="spellEnd"/>
      <w:r w:rsidRPr="009C1B1E">
        <w:rPr>
          <w:rFonts w:ascii="Tahoma" w:eastAsia="Times New Roman" w:hAnsi="Tahoma" w:cs="Tahoma"/>
          <w:i/>
          <w:sz w:val="20"/>
          <w:szCs w:val="20"/>
          <w:lang w:eastAsia="tr-TR"/>
        </w:rPr>
        <w:t xml:space="preserve"> COVID-19 </w:t>
      </w:r>
      <w:proofErr w:type="spellStart"/>
      <w:r w:rsidRPr="009C1B1E">
        <w:rPr>
          <w:rFonts w:ascii="Tahoma" w:eastAsia="Times New Roman" w:hAnsi="Tahoma" w:cs="Tahoma"/>
          <w:i/>
          <w:sz w:val="20"/>
          <w:szCs w:val="20"/>
          <w:lang w:eastAsia="tr-TR"/>
        </w:rPr>
        <w:t>syndrome</w:t>
      </w:r>
      <w:proofErr w:type="spellEnd"/>
      <w:r w:rsidRPr="009C1B1E">
        <w:rPr>
          <w:rFonts w:ascii="Tahoma" w:eastAsia="Times New Roman" w:hAnsi="Tahoma" w:cs="Tahoma"/>
          <w:sz w:val="20"/>
          <w:szCs w:val="20"/>
          <w:lang w:eastAsia="tr-TR"/>
        </w:rPr>
        <w:t xml:space="preserve">) tek bir </w:t>
      </w:r>
      <w:proofErr w:type="gramStart"/>
      <w:r w:rsidRPr="009C1B1E">
        <w:rPr>
          <w:rFonts w:ascii="Tahoma" w:eastAsia="Times New Roman" w:hAnsi="Tahoma" w:cs="Tahoma"/>
          <w:sz w:val="20"/>
          <w:szCs w:val="20"/>
          <w:lang w:eastAsia="tr-TR"/>
        </w:rPr>
        <w:t>sendrom</w:t>
      </w:r>
      <w:proofErr w:type="gramEnd"/>
      <w:r w:rsidRPr="009C1B1E">
        <w:rPr>
          <w:rFonts w:ascii="Tahoma" w:eastAsia="Times New Roman" w:hAnsi="Tahoma" w:cs="Tahoma"/>
          <w:sz w:val="20"/>
          <w:szCs w:val="20"/>
          <w:lang w:eastAsia="tr-TR"/>
        </w:rPr>
        <w:t xml:space="preserve"> olarak düşünülmemelidir</w:t>
      </w:r>
      <w:r w:rsidR="00AF52AE">
        <w:rPr>
          <w:rFonts w:ascii="Tahoma" w:eastAsia="Times New Roman" w:hAnsi="Tahoma" w:cs="Tahoma"/>
          <w:sz w:val="20"/>
          <w:szCs w:val="20"/>
          <w:lang w:eastAsia="tr-TR"/>
        </w:rPr>
        <w:t>.</w:t>
      </w:r>
      <w:r w:rsidRPr="009C1B1E">
        <w:rPr>
          <w:sz w:val="20"/>
          <w:szCs w:val="20"/>
        </w:rPr>
        <w:t xml:space="preserve"> </w:t>
      </w:r>
      <w:r w:rsidRPr="009C1B1E">
        <w:rPr>
          <w:rFonts w:ascii="Tahoma" w:eastAsia="Times New Roman" w:hAnsi="Tahoma" w:cs="Tahoma"/>
          <w:sz w:val="20"/>
          <w:szCs w:val="20"/>
          <w:lang w:eastAsia="tr-TR"/>
        </w:rPr>
        <w:t xml:space="preserve">Yazarlar, terimin bir dizi alt sendrom ve </w:t>
      </w:r>
      <w:proofErr w:type="spellStart"/>
      <w:r w:rsidRPr="009C1B1E">
        <w:rPr>
          <w:rFonts w:ascii="Tahoma" w:eastAsia="Times New Roman" w:hAnsi="Tahoma" w:cs="Tahoma"/>
          <w:sz w:val="20"/>
          <w:szCs w:val="20"/>
          <w:lang w:eastAsia="tr-TR"/>
        </w:rPr>
        <w:t>fenotipi</w:t>
      </w:r>
      <w:proofErr w:type="spellEnd"/>
      <w:r w:rsidRPr="009C1B1E">
        <w:rPr>
          <w:rFonts w:ascii="Tahoma" w:eastAsia="Times New Roman" w:hAnsi="Tahoma" w:cs="Tahoma"/>
          <w:sz w:val="20"/>
          <w:szCs w:val="20"/>
          <w:lang w:eastAsia="tr-TR"/>
        </w:rPr>
        <w:t xml:space="preserve"> ifade ettiğini belirtiyor.</w:t>
      </w:r>
      <w:r w:rsidRPr="00C875CA">
        <w:t xml:space="preserve"> </w:t>
      </w:r>
    </w:p>
    <w:p w:rsidR="009C1B1E" w:rsidRPr="00835C20" w:rsidRDefault="00C875CA" w:rsidP="009C1B1E">
      <w:pPr>
        <w:pStyle w:val="ListeParagraf"/>
        <w:numPr>
          <w:ilvl w:val="0"/>
          <w:numId w:val="3"/>
        </w:numPr>
        <w:spacing w:after="0" w:line="240" w:lineRule="auto"/>
        <w:rPr>
          <w:rFonts w:ascii="Tahoma" w:eastAsia="Times New Roman" w:hAnsi="Tahoma" w:cs="Tahoma"/>
          <w:sz w:val="20"/>
          <w:szCs w:val="20"/>
          <w:lang w:eastAsia="tr-TR"/>
        </w:rPr>
      </w:pPr>
      <w:r w:rsidRPr="00835C20">
        <w:rPr>
          <w:rFonts w:ascii="Tahoma" w:eastAsia="Times New Roman" w:hAnsi="Tahoma" w:cs="Tahoma"/>
          <w:sz w:val="20"/>
          <w:szCs w:val="20"/>
          <w:lang w:eastAsia="tr-TR"/>
        </w:rPr>
        <w:t xml:space="preserve">Tipik semptomlar baş ağrısı, yorgunluk, nefes darlığı ve zihinsel </w:t>
      </w:r>
      <w:proofErr w:type="spellStart"/>
      <w:r w:rsidRPr="00835C20">
        <w:rPr>
          <w:rFonts w:ascii="Tahoma" w:eastAsia="Times New Roman" w:hAnsi="Tahoma" w:cs="Tahoma"/>
          <w:sz w:val="20"/>
          <w:szCs w:val="20"/>
          <w:lang w:eastAsia="tr-TR"/>
        </w:rPr>
        <w:t>sis</w:t>
      </w:r>
      <w:r w:rsidR="009C1B1E" w:rsidRPr="00835C20">
        <w:rPr>
          <w:rFonts w:ascii="Tahoma" w:eastAsia="Times New Roman" w:hAnsi="Tahoma" w:cs="Tahoma"/>
          <w:sz w:val="20"/>
          <w:szCs w:val="20"/>
          <w:lang w:eastAsia="tr-TR"/>
        </w:rPr>
        <w:t>’i</w:t>
      </w:r>
      <w:proofErr w:type="spellEnd"/>
      <w:r w:rsidRPr="00835C20">
        <w:rPr>
          <w:rFonts w:ascii="Tahoma" w:eastAsia="Times New Roman" w:hAnsi="Tahoma" w:cs="Tahoma"/>
          <w:sz w:val="20"/>
          <w:szCs w:val="20"/>
          <w:lang w:eastAsia="tr-TR"/>
        </w:rPr>
        <w:t xml:space="preserve"> içerir ancak birden fazla organ ve sistemi</w:t>
      </w:r>
      <w:r w:rsidR="009C1B1E" w:rsidRPr="00835C20">
        <w:rPr>
          <w:rFonts w:ascii="Tahoma" w:eastAsia="Times New Roman" w:hAnsi="Tahoma" w:cs="Tahoma"/>
          <w:sz w:val="20"/>
          <w:szCs w:val="20"/>
          <w:lang w:eastAsia="tr-TR"/>
        </w:rPr>
        <w:t>ni</w:t>
      </w:r>
      <w:r w:rsidRPr="00835C20">
        <w:rPr>
          <w:rFonts w:ascii="Tahoma" w:eastAsia="Times New Roman" w:hAnsi="Tahoma" w:cs="Tahoma"/>
          <w:sz w:val="20"/>
          <w:szCs w:val="20"/>
          <w:lang w:eastAsia="tr-TR"/>
        </w:rPr>
        <w:t xml:space="preserve"> </w:t>
      </w:r>
      <w:r w:rsidR="009C1B1E" w:rsidRPr="00835C20">
        <w:rPr>
          <w:rFonts w:ascii="Tahoma" w:eastAsia="Times New Roman" w:hAnsi="Tahoma" w:cs="Tahoma"/>
          <w:sz w:val="20"/>
          <w:szCs w:val="20"/>
          <w:lang w:eastAsia="tr-TR"/>
        </w:rPr>
        <w:t>ihtiva edebilir</w:t>
      </w:r>
      <w:r w:rsidRPr="00835C20">
        <w:rPr>
          <w:rFonts w:ascii="Tahoma" w:eastAsia="Times New Roman" w:hAnsi="Tahoma" w:cs="Tahoma"/>
          <w:sz w:val="20"/>
          <w:szCs w:val="20"/>
          <w:lang w:eastAsia="tr-TR"/>
        </w:rPr>
        <w:t>.</w:t>
      </w:r>
      <w:r w:rsidRPr="00835C20">
        <w:rPr>
          <w:sz w:val="20"/>
          <w:szCs w:val="20"/>
        </w:rPr>
        <w:t xml:space="preserve"> </w:t>
      </w:r>
    </w:p>
    <w:p w:rsidR="00C875CA" w:rsidRPr="00835C20" w:rsidRDefault="00C875CA" w:rsidP="009C1B1E">
      <w:pPr>
        <w:pStyle w:val="ListeParagraf"/>
        <w:numPr>
          <w:ilvl w:val="0"/>
          <w:numId w:val="3"/>
        </w:numPr>
        <w:spacing w:after="0" w:line="240" w:lineRule="auto"/>
        <w:rPr>
          <w:rFonts w:ascii="Tahoma" w:eastAsia="Times New Roman" w:hAnsi="Tahoma" w:cs="Tahoma"/>
          <w:sz w:val="20"/>
          <w:szCs w:val="20"/>
          <w:lang w:eastAsia="tr-TR"/>
        </w:rPr>
      </w:pPr>
      <w:r w:rsidRPr="00835C20">
        <w:rPr>
          <w:rFonts w:ascii="Tahoma" w:eastAsia="Times New Roman" w:hAnsi="Tahoma" w:cs="Tahoma"/>
          <w:sz w:val="20"/>
          <w:szCs w:val="20"/>
          <w:lang w:eastAsia="tr-TR"/>
        </w:rPr>
        <w:t>Taşikardi, uzun süreli COVID-19'un şiddetini ölçmeye yardımcı olmak için bir marker olarak da kullanılabilir.</w:t>
      </w:r>
    </w:p>
    <w:p w:rsidR="00C875CA" w:rsidRPr="0073087A" w:rsidRDefault="00C875CA" w:rsidP="0073087A">
      <w:pPr>
        <w:shd w:val="clear" w:color="auto" w:fill="F2F2F2" w:themeFill="background1" w:themeFillShade="F2"/>
        <w:spacing w:after="0" w:line="240" w:lineRule="auto"/>
        <w:ind w:left="360"/>
        <w:rPr>
          <w:rFonts w:ascii="Tahoma" w:eastAsia="Times New Roman" w:hAnsi="Tahoma" w:cs="Tahoma"/>
          <w:sz w:val="20"/>
          <w:szCs w:val="20"/>
          <w:lang w:eastAsia="tr-TR"/>
        </w:rPr>
      </w:pPr>
      <w:r w:rsidRPr="0073087A">
        <w:rPr>
          <w:rFonts w:ascii="Tahoma" w:eastAsia="Times New Roman" w:hAnsi="Tahoma" w:cs="Tahoma"/>
          <w:sz w:val="20"/>
          <w:szCs w:val="20"/>
          <w:lang w:eastAsia="tr-TR"/>
        </w:rPr>
        <w:t xml:space="preserve">Taşikardi, hasta tarafından bildirilen semptomlar, kan testi ve </w:t>
      </w:r>
      <w:proofErr w:type="spellStart"/>
      <w:r w:rsidRPr="0073087A">
        <w:rPr>
          <w:rFonts w:ascii="Tahoma" w:eastAsia="Times New Roman" w:hAnsi="Tahoma" w:cs="Tahoma"/>
          <w:sz w:val="20"/>
          <w:szCs w:val="20"/>
          <w:lang w:eastAsia="tr-TR"/>
        </w:rPr>
        <w:t>torasik</w:t>
      </w:r>
      <w:proofErr w:type="spellEnd"/>
      <w:r w:rsidRPr="0073087A">
        <w:rPr>
          <w:rFonts w:ascii="Tahoma" w:eastAsia="Times New Roman" w:hAnsi="Tahoma" w:cs="Tahoma"/>
          <w:sz w:val="20"/>
          <w:szCs w:val="20"/>
          <w:lang w:eastAsia="tr-TR"/>
        </w:rPr>
        <w:t xml:space="preserve"> BT taramalarından ziyade, Post-akut Covid-19 sendromunun ve ciddiyetinin evrensel ve kolayca elde edilebilen bir </w:t>
      </w:r>
      <w:proofErr w:type="gramStart"/>
      <w:r w:rsidRPr="0073087A">
        <w:rPr>
          <w:rFonts w:ascii="Tahoma" w:eastAsia="Times New Roman" w:hAnsi="Tahoma" w:cs="Tahoma"/>
          <w:sz w:val="20"/>
          <w:szCs w:val="20"/>
          <w:lang w:eastAsia="tr-TR"/>
        </w:rPr>
        <w:t>kantitatif  marker</w:t>
      </w:r>
      <w:r w:rsidR="0073087A" w:rsidRPr="0073087A">
        <w:rPr>
          <w:rFonts w:ascii="Tahoma" w:eastAsia="Times New Roman" w:hAnsi="Tahoma" w:cs="Tahoma"/>
          <w:sz w:val="20"/>
          <w:szCs w:val="20"/>
          <w:lang w:eastAsia="tr-TR"/>
        </w:rPr>
        <w:t>i</w:t>
      </w:r>
      <w:proofErr w:type="gramEnd"/>
      <w:r w:rsidRPr="0073087A">
        <w:rPr>
          <w:rFonts w:ascii="Tahoma" w:eastAsia="Times New Roman" w:hAnsi="Tahoma" w:cs="Tahoma"/>
          <w:sz w:val="20"/>
          <w:szCs w:val="20"/>
          <w:lang w:eastAsia="tr-TR"/>
        </w:rPr>
        <w:t xml:space="preserve"> olarak kabul edilebilir.</w:t>
      </w:r>
    </w:p>
    <w:p w:rsidR="00C875CA" w:rsidRPr="00C875CA" w:rsidRDefault="00C875CA" w:rsidP="00C875CA">
      <w:pPr>
        <w:spacing w:after="0" w:line="240" w:lineRule="auto"/>
        <w:ind w:left="360"/>
        <w:rPr>
          <w:rFonts w:ascii="Arial" w:eastAsia="Times New Roman" w:hAnsi="Arial" w:cs="Arial"/>
          <w:color w:val="222222"/>
          <w:sz w:val="30"/>
          <w:szCs w:val="30"/>
          <w:lang w:eastAsia="tr-TR"/>
        </w:rPr>
      </w:pPr>
    </w:p>
    <w:p w:rsidR="003F0FC9" w:rsidRDefault="003F0FC9" w:rsidP="00C875CA">
      <w:pPr>
        <w:spacing w:after="0" w:line="240" w:lineRule="auto"/>
        <w:ind w:left="360"/>
        <w:rPr>
          <w:rFonts w:ascii="Arial" w:eastAsia="Times New Roman" w:hAnsi="Arial" w:cs="Arial"/>
          <w:color w:val="222222"/>
          <w:sz w:val="30"/>
          <w:szCs w:val="30"/>
          <w:lang w:eastAsia="tr-TR"/>
        </w:rPr>
      </w:pPr>
    </w:p>
    <w:p w:rsidR="0073087A" w:rsidRDefault="003F0FC9" w:rsidP="00C875CA">
      <w:pPr>
        <w:spacing w:after="0" w:line="240" w:lineRule="auto"/>
        <w:ind w:left="360"/>
      </w:pPr>
      <w:proofErr w:type="spellStart"/>
      <w:r w:rsidRPr="0073087A">
        <w:rPr>
          <w:rFonts w:ascii="Tahoma" w:eastAsia="Times New Roman" w:hAnsi="Tahoma" w:cs="Tahoma"/>
          <w:sz w:val="20"/>
          <w:szCs w:val="20"/>
          <w:lang w:eastAsia="tr-TR"/>
        </w:rPr>
        <w:lastRenderedPageBreak/>
        <w:t>POTS'nin</w:t>
      </w:r>
      <w:proofErr w:type="spellEnd"/>
      <w:r w:rsidRPr="0073087A">
        <w:rPr>
          <w:rFonts w:ascii="Tahoma" w:eastAsia="Times New Roman" w:hAnsi="Tahoma" w:cs="Tahoma"/>
          <w:sz w:val="20"/>
          <w:szCs w:val="20"/>
          <w:lang w:eastAsia="tr-TR"/>
        </w:rPr>
        <w:t xml:space="preserve"> bir </w:t>
      </w:r>
      <w:proofErr w:type="spellStart"/>
      <w:r w:rsidRPr="0073087A">
        <w:rPr>
          <w:rFonts w:ascii="Tahoma" w:eastAsia="Times New Roman" w:hAnsi="Tahoma" w:cs="Tahoma"/>
          <w:sz w:val="20"/>
          <w:szCs w:val="20"/>
          <w:lang w:eastAsia="tr-TR"/>
        </w:rPr>
        <w:t>otoimmün</w:t>
      </w:r>
      <w:proofErr w:type="spellEnd"/>
      <w:r w:rsidRPr="0073087A">
        <w:rPr>
          <w:rFonts w:ascii="Tahoma" w:eastAsia="Times New Roman" w:hAnsi="Tahoma" w:cs="Tahoma"/>
          <w:sz w:val="20"/>
          <w:szCs w:val="20"/>
          <w:lang w:eastAsia="tr-TR"/>
        </w:rPr>
        <w:t xml:space="preserve"> yan</w:t>
      </w:r>
      <w:r w:rsidR="0073087A" w:rsidRPr="0073087A">
        <w:rPr>
          <w:rFonts w:ascii="Tahoma" w:eastAsia="Times New Roman" w:hAnsi="Tahoma" w:cs="Tahoma"/>
          <w:sz w:val="20"/>
          <w:szCs w:val="20"/>
          <w:lang w:eastAsia="tr-TR"/>
        </w:rPr>
        <w:t xml:space="preserve">ıtı tetikleyen </w:t>
      </w:r>
      <w:proofErr w:type="gramStart"/>
      <w:r w:rsidR="0073087A" w:rsidRPr="0073087A">
        <w:rPr>
          <w:rFonts w:ascii="Tahoma" w:eastAsia="Times New Roman" w:hAnsi="Tahoma" w:cs="Tahoma"/>
          <w:sz w:val="20"/>
          <w:szCs w:val="20"/>
          <w:lang w:eastAsia="tr-TR"/>
        </w:rPr>
        <w:t xml:space="preserve">potansiyel </w:t>
      </w:r>
      <w:r w:rsidRPr="0073087A">
        <w:rPr>
          <w:rFonts w:ascii="Tahoma" w:eastAsia="Times New Roman" w:hAnsi="Tahoma" w:cs="Tahoma"/>
          <w:sz w:val="20"/>
          <w:szCs w:val="20"/>
          <w:lang w:eastAsia="tr-TR"/>
        </w:rPr>
        <w:t xml:space="preserve"> </w:t>
      </w:r>
      <w:proofErr w:type="spellStart"/>
      <w:r w:rsidRPr="0073087A">
        <w:rPr>
          <w:rFonts w:ascii="Tahoma" w:eastAsia="Times New Roman" w:hAnsi="Tahoma" w:cs="Tahoma"/>
          <w:sz w:val="20"/>
          <w:szCs w:val="20"/>
          <w:lang w:eastAsia="tr-TR"/>
        </w:rPr>
        <w:t>viral</w:t>
      </w:r>
      <w:proofErr w:type="spellEnd"/>
      <w:proofErr w:type="gramEnd"/>
      <w:r w:rsidRPr="0073087A">
        <w:rPr>
          <w:rFonts w:ascii="Tahoma" w:eastAsia="Times New Roman" w:hAnsi="Tahoma" w:cs="Tahoma"/>
          <w:sz w:val="20"/>
          <w:szCs w:val="20"/>
          <w:lang w:eastAsia="tr-TR"/>
        </w:rPr>
        <w:t xml:space="preserve"> bir nedene sahip olduğu düşünülmektedir.</w:t>
      </w:r>
      <w:r w:rsidRPr="0073087A">
        <w:t xml:space="preserve"> </w:t>
      </w:r>
      <w:proofErr w:type="spellStart"/>
      <w:r w:rsidRPr="0073087A">
        <w:rPr>
          <w:rFonts w:ascii="Tahoma" w:eastAsia="Times New Roman" w:hAnsi="Tahoma" w:cs="Tahoma"/>
          <w:sz w:val="20"/>
          <w:szCs w:val="20"/>
          <w:lang w:eastAsia="tr-TR"/>
        </w:rPr>
        <w:t>COVID'den</w:t>
      </w:r>
      <w:proofErr w:type="spellEnd"/>
      <w:r w:rsidRPr="0073087A">
        <w:rPr>
          <w:rFonts w:ascii="Tahoma" w:eastAsia="Times New Roman" w:hAnsi="Tahoma" w:cs="Tahoma"/>
          <w:sz w:val="20"/>
          <w:szCs w:val="20"/>
          <w:lang w:eastAsia="tr-TR"/>
        </w:rPr>
        <w:t xml:space="preserve"> önce bile, birçok hastada </w:t>
      </w:r>
      <w:proofErr w:type="spellStart"/>
      <w:r w:rsidRPr="0073087A">
        <w:rPr>
          <w:rFonts w:ascii="Tahoma" w:eastAsia="Times New Roman" w:hAnsi="Tahoma" w:cs="Tahoma"/>
          <w:sz w:val="20"/>
          <w:szCs w:val="20"/>
          <w:lang w:eastAsia="tr-TR"/>
        </w:rPr>
        <w:t>viral</w:t>
      </w:r>
      <w:proofErr w:type="spellEnd"/>
      <w:r w:rsidRPr="0073087A">
        <w:rPr>
          <w:rFonts w:ascii="Tahoma" w:eastAsia="Times New Roman" w:hAnsi="Tahoma" w:cs="Tahoma"/>
          <w:sz w:val="20"/>
          <w:szCs w:val="20"/>
          <w:lang w:eastAsia="tr-TR"/>
        </w:rPr>
        <w:t xml:space="preserve"> bir enfeksiyon tarafından tetiklenen POTS vardı</w:t>
      </w:r>
      <w:r w:rsidRPr="003F0FC9">
        <w:rPr>
          <w:rFonts w:ascii="Tahoma" w:eastAsia="Times New Roman" w:hAnsi="Tahoma" w:cs="Tahoma"/>
          <w:color w:val="0070C0"/>
          <w:sz w:val="24"/>
          <w:szCs w:val="24"/>
          <w:lang w:eastAsia="tr-TR"/>
        </w:rPr>
        <w:t>.</w:t>
      </w:r>
      <w:r w:rsidRPr="003F0FC9">
        <w:t xml:space="preserve"> </w:t>
      </w:r>
    </w:p>
    <w:p w:rsidR="002531AD" w:rsidRPr="00553642" w:rsidRDefault="003F0FC9" w:rsidP="00553642">
      <w:pPr>
        <w:spacing w:after="0" w:line="240" w:lineRule="auto"/>
        <w:ind w:left="360"/>
        <w:rPr>
          <w:rFonts w:ascii="Tahoma" w:eastAsia="Times New Roman" w:hAnsi="Tahoma" w:cs="Tahoma"/>
          <w:i/>
          <w:sz w:val="20"/>
          <w:szCs w:val="20"/>
          <w:lang w:eastAsia="tr-TR"/>
        </w:rPr>
      </w:pPr>
      <w:r w:rsidRPr="0073087A">
        <w:rPr>
          <w:rFonts w:ascii="Tahoma" w:eastAsia="Times New Roman" w:hAnsi="Tahoma" w:cs="Tahoma"/>
          <w:i/>
          <w:sz w:val="20"/>
          <w:szCs w:val="20"/>
          <w:lang w:eastAsia="tr-TR"/>
        </w:rPr>
        <w:t xml:space="preserve">Soru, uzun süreli COVID için COVID ile ilgili </w:t>
      </w:r>
      <w:proofErr w:type="spellStart"/>
      <w:r w:rsidRPr="0073087A">
        <w:rPr>
          <w:rFonts w:ascii="Tahoma" w:eastAsia="Times New Roman" w:hAnsi="Tahoma" w:cs="Tahoma"/>
          <w:i/>
          <w:sz w:val="20"/>
          <w:szCs w:val="20"/>
          <w:lang w:eastAsia="tr-TR"/>
        </w:rPr>
        <w:t>POTS'un</w:t>
      </w:r>
      <w:proofErr w:type="spellEnd"/>
      <w:r w:rsidRPr="0073087A">
        <w:rPr>
          <w:rFonts w:ascii="Tahoma" w:eastAsia="Times New Roman" w:hAnsi="Tahoma" w:cs="Tahoma"/>
          <w:i/>
          <w:sz w:val="20"/>
          <w:szCs w:val="20"/>
          <w:lang w:eastAsia="tr-TR"/>
        </w:rPr>
        <w:t xml:space="preserve"> diğer POTS türlerinden farklı olup olmadığıdır.</w:t>
      </w:r>
    </w:p>
    <w:p w:rsidR="002531AD" w:rsidRPr="0073087A" w:rsidRDefault="002531AD" w:rsidP="0073087A">
      <w:pPr>
        <w:pStyle w:val="ListeParagraf"/>
        <w:numPr>
          <w:ilvl w:val="0"/>
          <w:numId w:val="3"/>
        </w:numPr>
        <w:spacing w:after="0" w:line="240" w:lineRule="auto"/>
        <w:rPr>
          <w:rFonts w:ascii="Tahoma" w:eastAsia="Times New Roman" w:hAnsi="Tahoma" w:cs="Tahoma"/>
          <w:sz w:val="20"/>
          <w:szCs w:val="20"/>
          <w:lang w:eastAsia="tr-TR"/>
        </w:rPr>
      </w:pPr>
      <w:proofErr w:type="spellStart"/>
      <w:r w:rsidRPr="0073087A">
        <w:rPr>
          <w:rFonts w:ascii="Tahoma" w:eastAsia="Times New Roman" w:hAnsi="Tahoma" w:cs="Tahoma"/>
          <w:sz w:val="20"/>
          <w:szCs w:val="20"/>
          <w:lang w:eastAsia="tr-TR"/>
        </w:rPr>
        <w:t>Dinlen</w:t>
      </w:r>
      <w:r w:rsidR="0073087A" w:rsidRPr="0073087A">
        <w:rPr>
          <w:rFonts w:ascii="Tahoma" w:eastAsia="Times New Roman" w:hAnsi="Tahoma" w:cs="Tahoma"/>
          <w:sz w:val="20"/>
          <w:szCs w:val="20"/>
          <w:lang w:eastAsia="tr-TR"/>
        </w:rPr>
        <w:t>i</w:t>
      </w:r>
      <w:r w:rsidRPr="0073087A">
        <w:rPr>
          <w:rFonts w:ascii="Tahoma" w:eastAsia="Times New Roman" w:hAnsi="Tahoma" w:cs="Tahoma"/>
          <w:sz w:val="20"/>
          <w:szCs w:val="20"/>
          <w:lang w:eastAsia="tr-TR"/>
        </w:rPr>
        <w:t>m</w:t>
      </w:r>
      <w:r w:rsidR="0073087A" w:rsidRPr="0073087A">
        <w:rPr>
          <w:rFonts w:ascii="Tahoma" w:eastAsia="Times New Roman" w:hAnsi="Tahoma" w:cs="Tahoma"/>
          <w:sz w:val="20"/>
          <w:szCs w:val="20"/>
          <w:lang w:eastAsia="tr-TR"/>
        </w:rPr>
        <w:t>d</w:t>
      </w:r>
      <w:r w:rsidRPr="0073087A">
        <w:rPr>
          <w:rFonts w:ascii="Tahoma" w:eastAsia="Times New Roman" w:hAnsi="Tahoma" w:cs="Tahoma"/>
          <w:sz w:val="20"/>
          <w:szCs w:val="20"/>
          <w:lang w:eastAsia="tr-TR"/>
        </w:rPr>
        <w:t>e</w:t>
      </w:r>
      <w:proofErr w:type="spellEnd"/>
      <w:r w:rsidRPr="0073087A">
        <w:rPr>
          <w:rFonts w:ascii="Tahoma" w:eastAsia="Times New Roman" w:hAnsi="Tahoma" w:cs="Tahoma"/>
          <w:sz w:val="20"/>
          <w:szCs w:val="20"/>
          <w:lang w:eastAsia="tr-TR"/>
        </w:rPr>
        <w:t xml:space="preserve"> oksijen seviyelerinin kontrol edilmesini ve hastaların koridorlarda yürümelerini ve yürüdükten sonra oksijen seviyelerini ölçmelerini tavsiye ediyor, çünkü yüksek kalp atış hızları </w:t>
      </w:r>
      <w:proofErr w:type="spellStart"/>
      <w:r w:rsidRPr="0073087A">
        <w:rPr>
          <w:rFonts w:ascii="Tahoma" w:eastAsia="Times New Roman" w:hAnsi="Tahoma" w:cs="Tahoma"/>
          <w:sz w:val="20"/>
          <w:szCs w:val="20"/>
          <w:lang w:eastAsia="tr-TR"/>
        </w:rPr>
        <w:t>COVID'den</w:t>
      </w:r>
      <w:proofErr w:type="spellEnd"/>
      <w:r w:rsidRPr="0073087A">
        <w:rPr>
          <w:rFonts w:ascii="Tahoma" w:eastAsia="Times New Roman" w:hAnsi="Tahoma" w:cs="Tahoma"/>
          <w:sz w:val="20"/>
          <w:szCs w:val="20"/>
          <w:lang w:eastAsia="tr-TR"/>
        </w:rPr>
        <w:t xml:space="preserve"> devam eden akciğer hasarı ile ilgili olabilir.</w:t>
      </w:r>
    </w:p>
    <w:p w:rsidR="00471DED" w:rsidRPr="0073087A" w:rsidRDefault="00AF52AE" w:rsidP="00471DED">
      <w:pPr>
        <w:pStyle w:val="ListeParagraf"/>
        <w:numPr>
          <w:ilvl w:val="0"/>
          <w:numId w:val="3"/>
        </w:numPr>
        <w:spacing w:after="0" w:line="240" w:lineRule="auto"/>
        <w:rPr>
          <w:rFonts w:ascii="Tahoma" w:eastAsia="Times New Roman" w:hAnsi="Tahoma" w:cs="Tahoma"/>
          <w:sz w:val="20"/>
          <w:szCs w:val="20"/>
          <w:lang w:eastAsia="tr-TR"/>
        </w:rPr>
      </w:pPr>
      <w:r>
        <w:rPr>
          <w:rFonts w:ascii="Tahoma" w:eastAsia="Times New Roman" w:hAnsi="Tahoma" w:cs="Tahoma"/>
          <w:sz w:val="20"/>
          <w:szCs w:val="20"/>
          <w:lang w:eastAsia="tr-TR"/>
        </w:rPr>
        <w:t>K</w:t>
      </w:r>
      <w:r w:rsidR="00471DED" w:rsidRPr="0073087A">
        <w:rPr>
          <w:rFonts w:ascii="Tahoma" w:eastAsia="Times New Roman" w:hAnsi="Tahoma" w:cs="Tahoma"/>
          <w:sz w:val="20"/>
          <w:szCs w:val="20"/>
          <w:lang w:eastAsia="tr-TR"/>
        </w:rPr>
        <w:t>alp çarpıntısı/ taşikardi gibi uzun süreli semptomların tehdidi,</w:t>
      </w:r>
      <w:r w:rsidR="0073087A" w:rsidRPr="0073087A">
        <w:rPr>
          <w:rFonts w:ascii="Tahoma" w:eastAsia="Times New Roman" w:hAnsi="Tahoma" w:cs="Tahoma"/>
          <w:sz w:val="20"/>
          <w:szCs w:val="20"/>
          <w:lang w:eastAsia="tr-TR"/>
        </w:rPr>
        <w:t xml:space="preserve"> </w:t>
      </w:r>
      <w:r w:rsidR="00471DED" w:rsidRPr="0073087A">
        <w:rPr>
          <w:rFonts w:ascii="Tahoma" w:eastAsia="Times New Roman" w:hAnsi="Tahoma" w:cs="Tahoma"/>
          <w:sz w:val="20"/>
          <w:szCs w:val="20"/>
          <w:lang w:eastAsia="tr-TR"/>
        </w:rPr>
        <w:t>gerçektir ve aşı uygulamasının gerekliliğini destekler.</w:t>
      </w:r>
    </w:p>
    <w:p w:rsidR="002531AD" w:rsidRDefault="002531AD" w:rsidP="00C875CA">
      <w:pPr>
        <w:spacing w:after="0" w:line="240" w:lineRule="auto"/>
        <w:ind w:left="360"/>
        <w:rPr>
          <w:rFonts w:ascii="Arial" w:eastAsia="Times New Roman" w:hAnsi="Arial" w:cs="Arial"/>
          <w:color w:val="222222"/>
          <w:sz w:val="30"/>
          <w:szCs w:val="30"/>
          <w:lang w:eastAsia="tr-TR"/>
        </w:rPr>
      </w:pPr>
    </w:p>
    <w:p w:rsidR="00F413CE" w:rsidRPr="00553642" w:rsidRDefault="00F413CE" w:rsidP="00F413CE">
      <w:pPr>
        <w:spacing w:after="0" w:line="240" w:lineRule="auto"/>
        <w:ind w:left="360"/>
        <w:rPr>
          <w:rFonts w:ascii="Times New Roman" w:eastAsia="Times New Roman" w:hAnsi="Times New Roman" w:cs="Times New Roman"/>
          <w:color w:val="222222"/>
          <w:sz w:val="20"/>
          <w:szCs w:val="20"/>
          <w:lang w:eastAsia="tr-TR"/>
        </w:rPr>
      </w:pPr>
      <w:r w:rsidRPr="00F413CE">
        <w:rPr>
          <w:rFonts w:ascii="Arial" w:eastAsia="Times New Roman" w:hAnsi="Arial" w:cs="Arial"/>
          <w:b/>
          <w:i/>
          <w:color w:val="222222"/>
          <w:sz w:val="20"/>
          <w:szCs w:val="20"/>
          <w:lang w:eastAsia="tr-TR"/>
        </w:rPr>
        <w:t>Kaynak</w:t>
      </w:r>
      <w:r w:rsidR="00E77349" w:rsidRPr="00E77349">
        <w:rPr>
          <w:rFonts w:ascii="Times New Roman" w:eastAsia="Times New Roman" w:hAnsi="Times New Roman" w:cs="Times New Roman"/>
          <w:b/>
          <w:i/>
          <w:color w:val="FF0000"/>
          <w:sz w:val="36"/>
          <w:szCs w:val="36"/>
          <w:lang w:eastAsia="tr-TR"/>
        </w:rPr>
        <w:t>*</w:t>
      </w:r>
      <w:proofErr w:type="spellStart"/>
      <w:r w:rsidRPr="00553642">
        <w:rPr>
          <w:rFonts w:ascii="Times New Roman" w:eastAsia="Times New Roman" w:hAnsi="Times New Roman" w:cs="Times New Roman"/>
          <w:color w:val="222222"/>
          <w:sz w:val="20"/>
          <w:szCs w:val="20"/>
          <w:lang w:eastAsia="tr-TR"/>
        </w:rPr>
        <w:t>Marcus</w:t>
      </w:r>
      <w:proofErr w:type="spellEnd"/>
      <w:r w:rsidRPr="00553642">
        <w:rPr>
          <w:rFonts w:ascii="Times New Roman" w:eastAsia="Times New Roman" w:hAnsi="Times New Roman" w:cs="Times New Roman"/>
          <w:color w:val="222222"/>
          <w:sz w:val="20"/>
          <w:szCs w:val="20"/>
          <w:lang w:eastAsia="tr-TR"/>
        </w:rPr>
        <w:t xml:space="preserve"> </w:t>
      </w:r>
      <w:proofErr w:type="spellStart"/>
      <w:r w:rsidRPr="00553642">
        <w:rPr>
          <w:rFonts w:ascii="Times New Roman" w:eastAsia="Times New Roman" w:hAnsi="Times New Roman" w:cs="Times New Roman"/>
          <w:color w:val="222222"/>
          <w:sz w:val="20"/>
          <w:szCs w:val="20"/>
          <w:lang w:eastAsia="tr-TR"/>
        </w:rPr>
        <w:t>Stahlberg</w:t>
      </w:r>
      <w:proofErr w:type="spellEnd"/>
      <w:r w:rsidRPr="00553642">
        <w:rPr>
          <w:rFonts w:ascii="Times New Roman" w:eastAsia="Times New Roman" w:hAnsi="Times New Roman" w:cs="Times New Roman"/>
          <w:color w:val="222222"/>
          <w:sz w:val="20"/>
          <w:szCs w:val="20"/>
          <w:lang w:eastAsia="tr-TR"/>
        </w:rPr>
        <w:t xml:space="preserve">, </w:t>
      </w:r>
      <w:proofErr w:type="spellStart"/>
      <w:r w:rsidRPr="00553642">
        <w:rPr>
          <w:rFonts w:ascii="Times New Roman" w:eastAsia="Times New Roman" w:hAnsi="Times New Roman" w:cs="Times New Roman"/>
          <w:color w:val="222222"/>
          <w:sz w:val="20"/>
          <w:szCs w:val="20"/>
          <w:lang w:eastAsia="tr-TR"/>
        </w:rPr>
        <w:t>Ulrika</w:t>
      </w:r>
      <w:proofErr w:type="spellEnd"/>
      <w:r w:rsidRPr="00553642">
        <w:rPr>
          <w:rFonts w:ascii="Times New Roman" w:eastAsia="Times New Roman" w:hAnsi="Times New Roman" w:cs="Times New Roman"/>
          <w:color w:val="222222"/>
          <w:sz w:val="20"/>
          <w:szCs w:val="20"/>
          <w:lang w:eastAsia="tr-TR"/>
        </w:rPr>
        <w:t xml:space="preserve"> </w:t>
      </w:r>
      <w:proofErr w:type="spellStart"/>
      <w:r w:rsidRPr="00553642">
        <w:rPr>
          <w:rFonts w:ascii="Times New Roman" w:eastAsia="Times New Roman" w:hAnsi="Times New Roman" w:cs="Times New Roman"/>
          <w:color w:val="222222"/>
          <w:sz w:val="20"/>
          <w:szCs w:val="20"/>
          <w:lang w:eastAsia="tr-TR"/>
        </w:rPr>
        <w:t>Reistam</w:t>
      </w:r>
      <w:proofErr w:type="spellEnd"/>
      <w:r w:rsidRPr="00553642">
        <w:rPr>
          <w:rFonts w:ascii="Times New Roman" w:eastAsia="Times New Roman" w:hAnsi="Times New Roman" w:cs="Times New Roman"/>
          <w:color w:val="222222"/>
          <w:sz w:val="20"/>
          <w:szCs w:val="20"/>
          <w:lang w:eastAsia="tr-TR"/>
        </w:rPr>
        <w:t xml:space="preserve">, </w:t>
      </w:r>
      <w:proofErr w:type="spellStart"/>
      <w:r w:rsidRPr="00553642">
        <w:rPr>
          <w:rFonts w:ascii="Times New Roman" w:eastAsia="Times New Roman" w:hAnsi="Times New Roman" w:cs="Times New Roman"/>
          <w:color w:val="222222"/>
          <w:sz w:val="20"/>
          <w:szCs w:val="20"/>
          <w:lang w:eastAsia="tr-TR"/>
        </w:rPr>
        <w:t>Artur</w:t>
      </w:r>
      <w:proofErr w:type="spellEnd"/>
      <w:r w:rsidRPr="00553642">
        <w:rPr>
          <w:rFonts w:ascii="Times New Roman" w:eastAsia="Times New Roman" w:hAnsi="Times New Roman" w:cs="Times New Roman"/>
          <w:color w:val="222222"/>
          <w:sz w:val="20"/>
          <w:szCs w:val="20"/>
          <w:lang w:eastAsia="tr-TR"/>
        </w:rPr>
        <w:t xml:space="preserve"> </w:t>
      </w:r>
      <w:proofErr w:type="spellStart"/>
      <w:r w:rsidRPr="00553642">
        <w:rPr>
          <w:rFonts w:ascii="Times New Roman" w:eastAsia="Times New Roman" w:hAnsi="Times New Roman" w:cs="Times New Roman"/>
          <w:color w:val="222222"/>
          <w:sz w:val="20"/>
          <w:szCs w:val="20"/>
          <w:lang w:eastAsia="tr-TR"/>
        </w:rPr>
        <w:t>Fedorowski</w:t>
      </w:r>
      <w:proofErr w:type="spellEnd"/>
      <w:r w:rsidRPr="00553642">
        <w:rPr>
          <w:rFonts w:ascii="Times New Roman" w:eastAsia="Times New Roman" w:hAnsi="Times New Roman" w:cs="Times New Roman"/>
          <w:color w:val="222222"/>
          <w:sz w:val="20"/>
          <w:szCs w:val="20"/>
          <w:lang w:eastAsia="tr-TR"/>
        </w:rPr>
        <w:t xml:space="preserve">, </w:t>
      </w:r>
      <w:proofErr w:type="spellStart"/>
      <w:r w:rsidRPr="00553642">
        <w:rPr>
          <w:rFonts w:ascii="Times New Roman" w:eastAsia="Times New Roman" w:hAnsi="Times New Roman" w:cs="Times New Roman"/>
          <w:color w:val="222222"/>
          <w:sz w:val="20"/>
          <w:szCs w:val="20"/>
          <w:lang w:eastAsia="tr-TR"/>
        </w:rPr>
        <w:t>Humberto</w:t>
      </w:r>
      <w:proofErr w:type="spellEnd"/>
      <w:r w:rsidRPr="00553642">
        <w:rPr>
          <w:rFonts w:ascii="Times New Roman" w:eastAsia="Times New Roman" w:hAnsi="Times New Roman" w:cs="Times New Roman"/>
          <w:color w:val="222222"/>
          <w:sz w:val="20"/>
          <w:szCs w:val="20"/>
          <w:lang w:eastAsia="tr-TR"/>
        </w:rPr>
        <w:t xml:space="preserve"> </w:t>
      </w:r>
      <w:proofErr w:type="spellStart"/>
      <w:r w:rsidRPr="00553642">
        <w:rPr>
          <w:rFonts w:ascii="Times New Roman" w:eastAsia="Times New Roman" w:hAnsi="Times New Roman" w:cs="Times New Roman"/>
          <w:color w:val="222222"/>
          <w:sz w:val="20"/>
          <w:szCs w:val="20"/>
          <w:lang w:eastAsia="tr-TR"/>
        </w:rPr>
        <w:t>Villacorta</w:t>
      </w:r>
      <w:proofErr w:type="spellEnd"/>
      <w:r w:rsidRPr="00553642">
        <w:rPr>
          <w:rFonts w:ascii="Times New Roman" w:eastAsia="Times New Roman" w:hAnsi="Times New Roman" w:cs="Times New Roman"/>
          <w:color w:val="222222"/>
          <w:sz w:val="20"/>
          <w:szCs w:val="20"/>
          <w:lang w:eastAsia="tr-TR"/>
        </w:rPr>
        <w:t xml:space="preserve"> et al. Post-Covid-19 </w:t>
      </w:r>
      <w:proofErr w:type="spellStart"/>
      <w:r w:rsidRPr="00553642">
        <w:rPr>
          <w:rFonts w:ascii="Times New Roman" w:eastAsia="Times New Roman" w:hAnsi="Times New Roman" w:cs="Times New Roman"/>
          <w:color w:val="222222"/>
          <w:sz w:val="20"/>
          <w:szCs w:val="20"/>
          <w:lang w:eastAsia="tr-TR"/>
        </w:rPr>
        <w:t>Tachycardia</w:t>
      </w:r>
      <w:proofErr w:type="spellEnd"/>
      <w:r w:rsidRPr="00553642">
        <w:rPr>
          <w:rFonts w:ascii="Times New Roman" w:eastAsia="Times New Roman" w:hAnsi="Times New Roman" w:cs="Times New Roman"/>
          <w:color w:val="222222"/>
          <w:sz w:val="20"/>
          <w:szCs w:val="20"/>
          <w:lang w:eastAsia="tr-TR"/>
        </w:rPr>
        <w:t xml:space="preserve"> </w:t>
      </w:r>
      <w:proofErr w:type="spellStart"/>
      <w:r w:rsidRPr="00553642">
        <w:rPr>
          <w:rFonts w:ascii="Times New Roman" w:eastAsia="Times New Roman" w:hAnsi="Times New Roman" w:cs="Times New Roman"/>
          <w:color w:val="222222"/>
          <w:sz w:val="20"/>
          <w:szCs w:val="20"/>
          <w:lang w:eastAsia="tr-TR"/>
        </w:rPr>
        <w:t>Syndrome</w:t>
      </w:r>
      <w:proofErr w:type="spellEnd"/>
      <w:r w:rsidRPr="00553642">
        <w:rPr>
          <w:rFonts w:ascii="Times New Roman" w:eastAsia="Times New Roman" w:hAnsi="Times New Roman" w:cs="Times New Roman"/>
          <w:color w:val="222222"/>
          <w:sz w:val="20"/>
          <w:szCs w:val="20"/>
          <w:lang w:eastAsia="tr-TR"/>
        </w:rPr>
        <w:t xml:space="preserve">: A </w:t>
      </w:r>
      <w:proofErr w:type="spellStart"/>
      <w:r w:rsidRPr="00553642">
        <w:rPr>
          <w:rFonts w:ascii="Times New Roman" w:eastAsia="Times New Roman" w:hAnsi="Times New Roman" w:cs="Times New Roman"/>
          <w:color w:val="222222"/>
          <w:sz w:val="20"/>
          <w:szCs w:val="20"/>
          <w:lang w:eastAsia="tr-TR"/>
        </w:rPr>
        <w:t>distinct</w:t>
      </w:r>
      <w:proofErr w:type="spellEnd"/>
      <w:r w:rsidRPr="00553642">
        <w:rPr>
          <w:rFonts w:ascii="Times New Roman" w:eastAsia="Times New Roman" w:hAnsi="Times New Roman" w:cs="Times New Roman"/>
          <w:color w:val="222222"/>
          <w:sz w:val="20"/>
          <w:szCs w:val="20"/>
          <w:lang w:eastAsia="tr-TR"/>
        </w:rPr>
        <w:t xml:space="preserve"> </w:t>
      </w:r>
      <w:proofErr w:type="spellStart"/>
      <w:r w:rsidRPr="00553642">
        <w:rPr>
          <w:rFonts w:ascii="Times New Roman" w:eastAsia="Times New Roman" w:hAnsi="Times New Roman" w:cs="Times New Roman"/>
          <w:color w:val="222222"/>
          <w:sz w:val="20"/>
          <w:szCs w:val="20"/>
          <w:lang w:eastAsia="tr-TR"/>
        </w:rPr>
        <w:t>phenotype</w:t>
      </w:r>
      <w:proofErr w:type="spellEnd"/>
      <w:r w:rsidRPr="00553642">
        <w:rPr>
          <w:rFonts w:ascii="Times New Roman" w:eastAsia="Times New Roman" w:hAnsi="Times New Roman" w:cs="Times New Roman"/>
          <w:color w:val="222222"/>
          <w:sz w:val="20"/>
          <w:szCs w:val="20"/>
          <w:lang w:eastAsia="tr-TR"/>
        </w:rPr>
        <w:t xml:space="preserve"> of Post-</w:t>
      </w:r>
      <w:proofErr w:type="spellStart"/>
      <w:r w:rsidRPr="00553642">
        <w:rPr>
          <w:rFonts w:ascii="Times New Roman" w:eastAsia="Times New Roman" w:hAnsi="Times New Roman" w:cs="Times New Roman"/>
          <w:color w:val="222222"/>
          <w:sz w:val="20"/>
          <w:szCs w:val="20"/>
          <w:lang w:eastAsia="tr-TR"/>
        </w:rPr>
        <w:t>acute</w:t>
      </w:r>
      <w:proofErr w:type="spellEnd"/>
      <w:r w:rsidRPr="00553642">
        <w:rPr>
          <w:rFonts w:ascii="Times New Roman" w:eastAsia="Times New Roman" w:hAnsi="Times New Roman" w:cs="Times New Roman"/>
          <w:color w:val="222222"/>
          <w:sz w:val="20"/>
          <w:szCs w:val="20"/>
          <w:lang w:eastAsia="tr-TR"/>
        </w:rPr>
        <w:t xml:space="preserve"> Covid-19 </w:t>
      </w:r>
      <w:proofErr w:type="spellStart"/>
      <w:r w:rsidRPr="00553642">
        <w:rPr>
          <w:rFonts w:ascii="Times New Roman" w:eastAsia="Times New Roman" w:hAnsi="Times New Roman" w:cs="Times New Roman"/>
          <w:color w:val="222222"/>
          <w:sz w:val="20"/>
          <w:szCs w:val="20"/>
          <w:lang w:eastAsia="tr-TR"/>
        </w:rPr>
        <w:t>Syndrome</w:t>
      </w:r>
      <w:proofErr w:type="spellEnd"/>
      <w:r w:rsidR="003A38AE" w:rsidRPr="00553642">
        <w:rPr>
          <w:rFonts w:ascii="Times New Roman" w:eastAsia="Times New Roman" w:hAnsi="Times New Roman" w:cs="Times New Roman"/>
          <w:color w:val="222222"/>
          <w:sz w:val="20"/>
          <w:szCs w:val="20"/>
          <w:lang w:eastAsia="tr-TR"/>
        </w:rPr>
        <w:t>.</w:t>
      </w:r>
    </w:p>
    <w:p w:rsidR="003A38AE" w:rsidRPr="00553642" w:rsidRDefault="003A38AE" w:rsidP="003A38AE">
      <w:pPr>
        <w:spacing w:after="0" w:line="240" w:lineRule="auto"/>
        <w:ind w:left="360"/>
        <w:rPr>
          <w:rFonts w:ascii="Times New Roman" w:eastAsia="Times New Roman" w:hAnsi="Times New Roman" w:cs="Times New Roman"/>
          <w:b/>
          <w:i/>
          <w:color w:val="4472C4" w:themeColor="accent5"/>
          <w:sz w:val="20"/>
          <w:szCs w:val="20"/>
          <w:lang w:eastAsia="tr-TR"/>
        </w:rPr>
      </w:pPr>
      <w:r w:rsidRPr="00553642">
        <w:rPr>
          <w:rFonts w:ascii="Times New Roman" w:eastAsia="Times New Roman" w:hAnsi="Times New Roman" w:cs="Times New Roman"/>
          <w:b/>
          <w:i/>
          <w:color w:val="4472C4" w:themeColor="accent5"/>
          <w:sz w:val="20"/>
          <w:szCs w:val="20"/>
          <w:lang w:eastAsia="tr-TR"/>
        </w:rPr>
        <w:t>https://</w:t>
      </w:r>
      <w:r w:rsidRPr="00553642">
        <w:rPr>
          <w:rFonts w:ascii="Times New Roman" w:eastAsia="Times New Roman" w:hAnsi="Times New Roman" w:cs="Times New Roman"/>
          <w:i/>
          <w:color w:val="4472C4" w:themeColor="accent5"/>
          <w:sz w:val="20"/>
          <w:szCs w:val="20"/>
          <w:lang w:eastAsia="tr-TR"/>
        </w:rPr>
        <w:t>doi.org/10.1016/j.amjmed.2021.07.004</w:t>
      </w:r>
    </w:p>
    <w:p w:rsidR="003A38AE" w:rsidRPr="00553642" w:rsidRDefault="003A38AE" w:rsidP="00156705">
      <w:pPr>
        <w:pBdr>
          <w:bottom w:val="single" w:sz="4" w:space="1" w:color="auto"/>
        </w:pBdr>
        <w:spacing w:after="0" w:line="240" w:lineRule="auto"/>
        <w:ind w:left="360"/>
        <w:rPr>
          <w:rFonts w:ascii="Times New Roman" w:eastAsia="Times New Roman" w:hAnsi="Times New Roman" w:cs="Times New Roman"/>
          <w:color w:val="222222"/>
          <w:sz w:val="20"/>
          <w:szCs w:val="20"/>
          <w:lang w:eastAsia="tr-TR"/>
        </w:rPr>
      </w:pPr>
      <w:r w:rsidRPr="00553642">
        <w:rPr>
          <w:rFonts w:ascii="Times New Roman" w:eastAsia="Times New Roman" w:hAnsi="Times New Roman" w:cs="Times New Roman"/>
          <w:color w:val="222222"/>
          <w:sz w:val="20"/>
          <w:szCs w:val="20"/>
          <w:lang w:eastAsia="tr-TR"/>
        </w:rPr>
        <w:t>Reference: AJM 16384</w:t>
      </w:r>
    </w:p>
    <w:p w:rsidR="00156705" w:rsidRDefault="00156705" w:rsidP="003A38AE">
      <w:pPr>
        <w:spacing w:after="0" w:line="240" w:lineRule="auto"/>
        <w:ind w:left="360"/>
        <w:rPr>
          <w:rFonts w:ascii="Arial" w:eastAsia="Times New Roman" w:hAnsi="Arial" w:cs="Arial"/>
          <w:color w:val="222222"/>
          <w:sz w:val="20"/>
          <w:szCs w:val="20"/>
          <w:lang w:eastAsia="tr-TR"/>
        </w:rPr>
      </w:pPr>
    </w:p>
    <w:p w:rsidR="00156705" w:rsidRDefault="00156705" w:rsidP="00156705">
      <w:pPr>
        <w:autoSpaceDE w:val="0"/>
        <w:autoSpaceDN w:val="0"/>
        <w:adjustRightInd w:val="0"/>
        <w:spacing w:after="0" w:line="240" w:lineRule="auto"/>
        <w:rPr>
          <w:rFonts w:ascii="Times New Roman" w:hAnsi="Times New Roman" w:cs="Times New Roman"/>
          <w:b/>
          <w:color w:val="FF0000"/>
          <w:sz w:val="32"/>
          <w:szCs w:val="32"/>
        </w:rPr>
      </w:pPr>
    </w:p>
    <w:p w:rsidR="00156705" w:rsidRDefault="00156705" w:rsidP="00156705">
      <w:pPr>
        <w:autoSpaceDE w:val="0"/>
        <w:autoSpaceDN w:val="0"/>
        <w:adjustRightInd w:val="0"/>
        <w:spacing w:after="0" w:line="240" w:lineRule="auto"/>
        <w:rPr>
          <w:rFonts w:ascii="Times New Roman" w:hAnsi="Times New Roman" w:cs="Times New Roman"/>
          <w:b/>
          <w:color w:val="FF0000"/>
          <w:sz w:val="32"/>
          <w:szCs w:val="32"/>
        </w:rPr>
      </w:pPr>
    </w:p>
    <w:p w:rsidR="00EE0184" w:rsidRDefault="00EE0184" w:rsidP="00156705">
      <w:pPr>
        <w:autoSpaceDE w:val="0"/>
        <w:autoSpaceDN w:val="0"/>
        <w:adjustRightInd w:val="0"/>
        <w:spacing w:after="0" w:line="240" w:lineRule="auto"/>
        <w:rPr>
          <w:rFonts w:ascii="Arial" w:hAnsi="Arial" w:cs="Arial"/>
          <w:b/>
          <w:bCs/>
          <w:sz w:val="20"/>
          <w:szCs w:val="20"/>
        </w:rPr>
      </w:pPr>
    </w:p>
    <w:p w:rsidR="00537784" w:rsidRDefault="00537784" w:rsidP="00156705">
      <w:pPr>
        <w:autoSpaceDE w:val="0"/>
        <w:autoSpaceDN w:val="0"/>
        <w:adjustRightInd w:val="0"/>
        <w:spacing w:after="0" w:line="240" w:lineRule="auto"/>
        <w:rPr>
          <w:rFonts w:ascii="Times New Roman" w:hAnsi="Times New Roman" w:cs="Times New Roman"/>
          <w:b/>
          <w:bCs/>
          <w:color w:val="FF0000"/>
          <w:sz w:val="36"/>
          <w:szCs w:val="36"/>
        </w:rPr>
      </w:pPr>
      <w:r w:rsidRPr="00537784">
        <w:rPr>
          <w:rFonts w:ascii="Times New Roman" w:hAnsi="Times New Roman" w:cs="Times New Roman"/>
          <w:b/>
          <w:bCs/>
          <w:color w:val="FF0000"/>
          <w:sz w:val="36"/>
          <w:szCs w:val="36"/>
        </w:rPr>
        <w:t xml:space="preserve">Covid-19 Sonrası Taşikardi Sendromu: Akut Sonrası Covid-19 Sendromunun belirgin bir </w:t>
      </w:r>
      <w:proofErr w:type="spellStart"/>
      <w:r w:rsidRPr="00537784">
        <w:rPr>
          <w:rFonts w:ascii="Times New Roman" w:hAnsi="Times New Roman" w:cs="Times New Roman"/>
          <w:b/>
          <w:bCs/>
          <w:color w:val="FF0000"/>
          <w:sz w:val="36"/>
          <w:szCs w:val="36"/>
        </w:rPr>
        <w:t>fenotipi</w:t>
      </w:r>
      <w:proofErr w:type="spellEnd"/>
      <w:r>
        <w:rPr>
          <w:rFonts w:ascii="Times New Roman" w:hAnsi="Times New Roman" w:cs="Times New Roman"/>
          <w:b/>
          <w:bCs/>
          <w:color w:val="FF0000"/>
          <w:sz w:val="36"/>
          <w:szCs w:val="36"/>
        </w:rPr>
        <w:t>*</w:t>
      </w:r>
    </w:p>
    <w:p w:rsidR="00537784" w:rsidRDefault="00537784" w:rsidP="00156705">
      <w:pPr>
        <w:autoSpaceDE w:val="0"/>
        <w:autoSpaceDN w:val="0"/>
        <w:adjustRightInd w:val="0"/>
        <w:spacing w:after="0" w:line="240" w:lineRule="auto"/>
        <w:rPr>
          <w:rFonts w:ascii="Times New Roman" w:hAnsi="Times New Roman" w:cs="Times New Roman"/>
          <w:b/>
          <w:bCs/>
          <w:color w:val="FF0000"/>
          <w:sz w:val="36"/>
          <w:szCs w:val="36"/>
        </w:rPr>
      </w:pPr>
    </w:p>
    <w:p w:rsidR="00E77349" w:rsidRDefault="00537784" w:rsidP="00156705">
      <w:pPr>
        <w:autoSpaceDE w:val="0"/>
        <w:autoSpaceDN w:val="0"/>
        <w:adjustRightInd w:val="0"/>
        <w:spacing w:after="0" w:line="240" w:lineRule="auto"/>
        <w:rPr>
          <w:rFonts w:ascii="Times New Roman" w:hAnsi="Times New Roman" w:cs="Times New Roman"/>
          <w:b/>
          <w:bCs/>
          <w:color w:val="FF0000"/>
          <w:sz w:val="24"/>
          <w:szCs w:val="24"/>
        </w:rPr>
      </w:pPr>
      <w:r w:rsidRPr="00537784">
        <w:rPr>
          <w:rFonts w:ascii="Times New Roman" w:hAnsi="Times New Roman" w:cs="Times New Roman"/>
          <w:b/>
          <w:bCs/>
          <w:color w:val="FF0000"/>
          <w:sz w:val="24"/>
          <w:szCs w:val="24"/>
        </w:rPr>
        <w:t>KLİNİK ÖNEMİ</w:t>
      </w:r>
    </w:p>
    <w:p w:rsidR="00537784" w:rsidRPr="00537784" w:rsidRDefault="00537784" w:rsidP="00156705">
      <w:pPr>
        <w:autoSpaceDE w:val="0"/>
        <w:autoSpaceDN w:val="0"/>
        <w:adjustRightInd w:val="0"/>
        <w:spacing w:after="0" w:line="240" w:lineRule="auto"/>
        <w:rPr>
          <w:rFonts w:ascii="Times New Roman" w:hAnsi="Times New Roman" w:cs="Times New Roman"/>
          <w:b/>
          <w:bCs/>
          <w:color w:val="FF0000"/>
          <w:sz w:val="36"/>
          <w:szCs w:val="36"/>
        </w:rPr>
      </w:pPr>
    </w:p>
    <w:p w:rsidR="00E77349" w:rsidRPr="00537784" w:rsidRDefault="00E77349" w:rsidP="00AF52AE">
      <w:pPr>
        <w:pStyle w:val="ListeParagraf"/>
        <w:numPr>
          <w:ilvl w:val="2"/>
          <w:numId w:val="5"/>
        </w:numPr>
        <w:shd w:val="clear" w:color="auto" w:fill="F2F2F2" w:themeFill="background1" w:themeFillShade="F2"/>
        <w:autoSpaceDE w:val="0"/>
        <w:autoSpaceDN w:val="0"/>
        <w:adjustRightInd w:val="0"/>
        <w:spacing w:after="0" w:line="240" w:lineRule="auto"/>
        <w:rPr>
          <w:rFonts w:ascii="Tahoma" w:eastAsia="SymbolMT" w:hAnsi="Tahoma" w:cs="Tahoma"/>
          <w:sz w:val="20"/>
          <w:szCs w:val="20"/>
        </w:rPr>
      </w:pPr>
      <w:r w:rsidRPr="00537784">
        <w:rPr>
          <w:rFonts w:ascii="Tahoma" w:eastAsia="SymbolMT" w:hAnsi="Tahoma" w:cs="Tahoma"/>
          <w:sz w:val="20"/>
          <w:szCs w:val="20"/>
        </w:rPr>
        <w:t>Akut sonrası covid-19 sendromu, SARS-CoV-2 enfeksiyonundan 4-12 hafta sonra semptomları olan yeni bir klinik sendromdur.</w:t>
      </w:r>
    </w:p>
    <w:p w:rsidR="00E77349" w:rsidRPr="00537784" w:rsidRDefault="00E77349" w:rsidP="00AF52AE">
      <w:pPr>
        <w:pStyle w:val="ListeParagraf"/>
        <w:numPr>
          <w:ilvl w:val="2"/>
          <w:numId w:val="5"/>
        </w:numPr>
        <w:shd w:val="clear" w:color="auto" w:fill="F2F2F2" w:themeFill="background1" w:themeFillShade="F2"/>
        <w:autoSpaceDE w:val="0"/>
        <w:autoSpaceDN w:val="0"/>
        <w:adjustRightInd w:val="0"/>
        <w:spacing w:after="0" w:line="240" w:lineRule="auto"/>
        <w:rPr>
          <w:rFonts w:ascii="Tahoma" w:eastAsia="SymbolMT" w:hAnsi="Tahoma" w:cs="Tahoma"/>
          <w:sz w:val="20"/>
          <w:szCs w:val="20"/>
        </w:rPr>
      </w:pPr>
      <w:r w:rsidRPr="00537784">
        <w:rPr>
          <w:rFonts w:ascii="Tahoma" w:eastAsia="SymbolMT" w:hAnsi="Tahoma" w:cs="Tahoma"/>
          <w:sz w:val="20"/>
          <w:szCs w:val="20"/>
        </w:rPr>
        <w:t xml:space="preserve">Taşikardi bu hastalarda yaygın olarak rapor edilir ve ayrı bir </w:t>
      </w:r>
      <w:proofErr w:type="spellStart"/>
      <w:r w:rsidRPr="00537784">
        <w:rPr>
          <w:rFonts w:ascii="Tahoma" w:eastAsia="SymbolMT" w:hAnsi="Tahoma" w:cs="Tahoma"/>
          <w:sz w:val="20"/>
          <w:szCs w:val="20"/>
        </w:rPr>
        <w:t>fenotip</w:t>
      </w:r>
      <w:proofErr w:type="spellEnd"/>
      <w:r w:rsidRPr="00537784">
        <w:rPr>
          <w:rFonts w:ascii="Tahoma" w:eastAsia="SymbolMT" w:hAnsi="Tahoma" w:cs="Tahoma"/>
          <w:sz w:val="20"/>
          <w:szCs w:val="20"/>
        </w:rPr>
        <w:t xml:space="preserve"> olarak kabul edilebilir.</w:t>
      </w:r>
    </w:p>
    <w:p w:rsidR="00E77349" w:rsidRPr="00AF52AE" w:rsidRDefault="00E77349" w:rsidP="00AF52AE">
      <w:pPr>
        <w:pStyle w:val="ListeParagraf"/>
        <w:numPr>
          <w:ilvl w:val="2"/>
          <w:numId w:val="5"/>
        </w:numPr>
        <w:shd w:val="clear" w:color="auto" w:fill="F2F2F2" w:themeFill="background1" w:themeFillShade="F2"/>
        <w:autoSpaceDE w:val="0"/>
        <w:autoSpaceDN w:val="0"/>
        <w:adjustRightInd w:val="0"/>
        <w:spacing w:after="0" w:line="240" w:lineRule="auto"/>
        <w:rPr>
          <w:rFonts w:ascii="Tahoma" w:eastAsia="SymbolMT" w:hAnsi="Tahoma" w:cs="Tahoma"/>
          <w:sz w:val="20"/>
          <w:szCs w:val="20"/>
        </w:rPr>
      </w:pPr>
      <w:r w:rsidRPr="00AF52AE">
        <w:rPr>
          <w:rFonts w:ascii="Tahoma" w:eastAsia="SymbolMT" w:hAnsi="Tahoma" w:cs="Tahoma"/>
          <w:sz w:val="20"/>
          <w:szCs w:val="20"/>
        </w:rPr>
        <w:t xml:space="preserve">Bu ortamda taşikardi için varsayılan mekanizma </w:t>
      </w:r>
      <w:proofErr w:type="spellStart"/>
      <w:r w:rsidRPr="00AF52AE">
        <w:rPr>
          <w:rFonts w:ascii="Tahoma" w:eastAsia="SymbolMT" w:hAnsi="Tahoma" w:cs="Tahoma"/>
          <w:sz w:val="20"/>
          <w:szCs w:val="20"/>
        </w:rPr>
        <w:t>disotonomiyi</w:t>
      </w:r>
      <w:proofErr w:type="spellEnd"/>
      <w:r w:rsidRPr="00AF52AE">
        <w:rPr>
          <w:rFonts w:ascii="Tahoma" w:eastAsia="SymbolMT" w:hAnsi="Tahoma" w:cs="Tahoma"/>
          <w:sz w:val="20"/>
          <w:szCs w:val="20"/>
        </w:rPr>
        <w:t xml:space="preserve"> içerir.</w:t>
      </w:r>
    </w:p>
    <w:p w:rsidR="00E77349" w:rsidRPr="00537784" w:rsidRDefault="00E77349" w:rsidP="00AF52AE">
      <w:pPr>
        <w:pStyle w:val="ListeParagraf"/>
        <w:numPr>
          <w:ilvl w:val="2"/>
          <w:numId w:val="5"/>
        </w:numPr>
        <w:shd w:val="clear" w:color="auto" w:fill="F2F2F2" w:themeFill="background1" w:themeFillShade="F2"/>
        <w:autoSpaceDE w:val="0"/>
        <w:autoSpaceDN w:val="0"/>
        <w:adjustRightInd w:val="0"/>
        <w:spacing w:after="0" w:line="240" w:lineRule="auto"/>
        <w:rPr>
          <w:rFonts w:ascii="Tahoma" w:eastAsia="SymbolMT" w:hAnsi="Tahoma" w:cs="Tahoma"/>
          <w:sz w:val="20"/>
          <w:szCs w:val="20"/>
        </w:rPr>
      </w:pPr>
      <w:r w:rsidRPr="00537784">
        <w:rPr>
          <w:rFonts w:ascii="Tahoma" w:eastAsia="SymbolMT" w:hAnsi="Tahoma" w:cs="Tahoma"/>
          <w:sz w:val="20"/>
          <w:szCs w:val="20"/>
        </w:rPr>
        <w:t xml:space="preserve">Çarpıntı bildiren akut </w:t>
      </w:r>
      <w:r w:rsidR="00AF52AE">
        <w:rPr>
          <w:rFonts w:ascii="Tahoma" w:eastAsia="SymbolMT" w:hAnsi="Tahoma" w:cs="Tahoma"/>
          <w:sz w:val="20"/>
          <w:szCs w:val="20"/>
        </w:rPr>
        <w:t>C</w:t>
      </w:r>
      <w:r w:rsidRPr="00537784">
        <w:rPr>
          <w:rFonts w:ascii="Tahoma" w:eastAsia="SymbolMT" w:hAnsi="Tahoma" w:cs="Tahoma"/>
          <w:sz w:val="20"/>
          <w:szCs w:val="20"/>
        </w:rPr>
        <w:t>ovid-19 sendromu sonrası hastalar, temel kardiyovasküler değerlendirmeye tabi tutulmalıdır (eş</w:t>
      </w:r>
      <w:r w:rsidR="00AF52AE">
        <w:rPr>
          <w:rFonts w:ascii="Tahoma" w:eastAsia="SymbolMT" w:hAnsi="Tahoma" w:cs="Tahoma"/>
          <w:sz w:val="20"/>
          <w:szCs w:val="20"/>
        </w:rPr>
        <w:t xml:space="preserve"> </w:t>
      </w:r>
      <w:r w:rsidRPr="00537784">
        <w:rPr>
          <w:rFonts w:ascii="Tahoma" w:eastAsia="SymbolMT" w:hAnsi="Tahoma" w:cs="Tahoma"/>
          <w:sz w:val="20"/>
          <w:szCs w:val="20"/>
        </w:rPr>
        <w:t xml:space="preserve">zamanlı </w:t>
      </w:r>
      <w:proofErr w:type="spellStart"/>
      <w:r w:rsidRPr="00537784">
        <w:rPr>
          <w:rFonts w:ascii="Tahoma" w:eastAsia="SymbolMT" w:hAnsi="Tahoma" w:cs="Tahoma"/>
          <w:sz w:val="20"/>
          <w:szCs w:val="20"/>
        </w:rPr>
        <w:t>ortostatik</w:t>
      </w:r>
      <w:proofErr w:type="spellEnd"/>
      <w:r w:rsidRPr="00537784">
        <w:rPr>
          <w:rFonts w:ascii="Tahoma" w:eastAsia="SymbolMT" w:hAnsi="Tahoma" w:cs="Tahoma"/>
          <w:sz w:val="20"/>
          <w:szCs w:val="20"/>
        </w:rPr>
        <w:t xml:space="preserve"> </w:t>
      </w:r>
      <w:proofErr w:type="spellStart"/>
      <w:r w:rsidRPr="00537784">
        <w:rPr>
          <w:rFonts w:ascii="Tahoma" w:eastAsia="SymbolMT" w:hAnsi="Tahoma" w:cs="Tahoma"/>
          <w:sz w:val="20"/>
          <w:szCs w:val="20"/>
        </w:rPr>
        <w:t>intoleransı</w:t>
      </w:r>
      <w:proofErr w:type="spellEnd"/>
      <w:r w:rsidRPr="00537784">
        <w:rPr>
          <w:rFonts w:ascii="Tahoma" w:eastAsia="SymbolMT" w:hAnsi="Tahoma" w:cs="Tahoma"/>
          <w:sz w:val="20"/>
          <w:szCs w:val="20"/>
        </w:rPr>
        <w:t xml:space="preserve"> varsa, baş yukarı TILT testi dahil)</w:t>
      </w:r>
      <w:r w:rsidR="00DB7CF3" w:rsidRPr="00537784">
        <w:rPr>
          <w:rFonts w:ascii="Tahoma" w:eastAsia="SymbolMT" w:hAnsi="Tahoma" w:cs="Tahoma"/>
          <w:sz w:val="20"/>
          <w:szCs w:val="20"/>
        </w:rPr>
        <w:t>.</w:t>
      </w:r>
    </w:p>
    <w:p w:rsidR="00DB7CF3" w:rsidRPr="00537784" w:rsidRDefault="00DB7CF3" w:rsidP="00AF52AE">
      <w:pPr>
        <w:pStyle w:val="ListeParagraf"/>
        <w:numPr>
          <w:ilvl w:val="2"/>
          <w:numId w:val="5"/>
        </w:numPr>
        <w:shd w:val="clear" w:color="auto" w:fill="F2F2F2" w:themeFill="background1" w:themeFillShade="F2"/>
        <w:autoSpaceDE w:val="0"/>
        <w:autoSpaceDN w:val="0"/>
        <w:adjustRightInd w:val="0"/>
        <w:spacing w:after="0" w:line="240" w:lineRule="auto"/>
        <w:rPr>
          <w:rFonts w:ascii="Tahoma" w:eastAsia="SymbolMT" w:hAnsi="Tahoma" w:cs="Tahoma"/>
          <w:sz w:val="20"/>
          <w:szCs w:val="20"/>
        </w:rPr>
      </w:pPr>
      <w:r w:rsidRPr="00537784">
        <w:rPr>
          <w:rFonts w:ascii="Tahoma" w:eastAsia="SymbolMT" w:hAnsi="Tahoma" w:cs="Tahoma"/>
          <w:sz w:val="20"/>
          <w:szCs w:val="20"/>
        </w:rPr>
        <w:t>Tedavi seçenekleri arasında kardiyovasküler ilaçlar ve yapılandırılmış rehabilitasyon programı yer alır.</w:t>
      </w:r>
    </w:p>
    <w:p w:rsidR="00DB7CF3" w:rsidRDefault="00DB7CF3" w:rsidP="00156705">
      <w:pPr>
        <w:autoSpaceDE w:val="0"/>
        <w:autoSpaceDN w:val="0"/>
        <w:adjustRightInd w:val="0"/>
        <w:spacing w:after="0" w:line="240" w:lineRule="auto"/>
        <w:rPr>
          <w:rFonts w:ascii="Arial" w:hAnsi="Arial" w:cs="Arial"/>
          <w:sz w:val="20"/>
          <w:szCs w:val="20"/>
          <w:highlight w:val="yellow"/>
        </w:rPr>
      </w:pPr>
    </w:p>
    <w:p w:rsidR="00DB7CF3" w:rsidRDefault="00DB7CF3" w:rsidP="00156705">
      <w:pPr>
        <w:autoSpaceDE w:val="0"/>
        <w:autoSpaceDN w:val="0"/>
        <w:adjustRightInd w:val="0"/>
        <w:spacing w:after="0" w:line="240" w:lineRule="auto"/>
        <w:rPr>
          <w:rFonts w:ascii="Arial" w:hAnsi="Arial" w:cs="Arial"/>
          <w:sz w:val="20"/>
          <w:szCs w:val="20"/>
          <w:highlight w:val="yellow"/>
        </w:rPr>
      </w:pPr>
    </w:p>
    <w:p w:rsidR="00DB7CF3" w:rsidRDefault="00DB7CF3" w:rsidP="00156705">
      <w:pPr>
        <w:autoSpaceDE w:val="0"/>
        <w:autoSpaceDN w:val="0"/>
        <w:adjustRightInd w:val="0"/>
        <w:spacing w:after="0" w:line="240" w:lineRule="auto"/>
        <w:rPr>
          <w:rFonts w:ascii="Arial" w:hAnsi="Arial" w:cs="Arial"/>
          <w:b/>
          <w:bCs/>
          <w:sz w:val="20"/>
          <w:szCs w:val="20"/>
        </w:rPr>
      </w:pPr>
    </w:p>
    <w:p w:rsidR="00DB7CF3" w:rsidRPr="00A25120" w:rsidRDefault="00DB7CF3" w:rsidP="00156705">
      <w:pPr>
        <w:autoSpaceDE w:val="0"/>
        <w:autoSpaceDN w:val="0"/>
        <w:adjustRightInd w:val="0"/>
        <w:spacing w:after="0" w:line="240" w:lineRule="auto"/>
        <w:rPr>
          <w:rFonts w:ascii="Times New Roman" w:hAnsi="Times New Roman" w:cs="Times New Roman"/>
          <w:b/>
          <w:bCs/>
          <w:i/>
          <w:color w:val="FF0000"/>
          <w:sz w:val="24"/>
          <w:szCs w:val="24"/>
        </w:rPr>
      </w:pPr>
      <w:r w:rsidRPr="000F2739">
        <w:rPr>
          <w:rFonts w:ascii="Times New Roman" w:hAnsi="Times New Roman" w:cs="Times New Roman"/>
          <w:b/>
          <w:bCs/>
          <w:i/>
          <w:sz w:val="24"/>
          <w:szCs w:val="24"/>
        </w:rPr>
        <w:t>Başlarken-</w:t>
      </w:r>
      <w:r w:rsidR="00A25120" w:rsidRPr="000F2739">
        <w:rPr>
          <w:rFonts w:ascii="Times New Roman" w:hAnsi="Times New Roman" w:cs="Times New Roman"/>
          <w:b/>
          <w:bCs/>
          <w:i/>
          <w:sz w:val="24"/>
          <w:szCs w:val="24"/>
        </w:rPr>
        <w:t xml:space="preserve"> </w:t>
      </w:r>
      <w:r w:rsidRPr="00A25120">
        <w:rPr>
          <w:rFonts w:ascii="Tahoma" w:hAnsi="Tahoma" w:cs="Tahoma"/>
          <w:sz w:val="20"/>
          <w:szCs w:val="20"/>
        </w:rPr>
        <w:t>Covid-19'un, genellikle normal nekahet dönemi olarak kabul edilen enfeksiyondan sonraki üç aylık süreyi aşan kalıcı semptomlara ve organ hasarına neden olabileceğine dair artan kanıtlar var.</w:t>
      </w:r>
      <w:r w:rsidRPr="00A25120">
        <w:t xml:space="preserve"> </w:t>
      </w:r>
      <w:r w:rsidRPr="00A25120">
        <w:rPr>
          <w:rFonts w:ascii="Tahoma" w:hAnsi="Tahoma" w:cs="Tahoma"/>
          <w:sz w:val="20"/>
          <w:szCs w:val="20"/>
        </w:rPr>
        <w:t xml:space="preserve">Post-akut Covid-19 sendromu için klinik özellikler, </w:t>
      </w:r>
      <w:proofErr w:type="spellStart"/>
      <w:r w:rsidRPr="00A25120">
        <w:rPr>
          <w:rFonts w:ascii="Tahoma" w:hAnsi="Tahoma" w:cs="Tahoma"/>
          <w:sz w:val="20"/>
          <w:szCs w:val="20"/>
        </w:rPr>
        <w:t>patofizyoloji</w:t>
      </w:r>
      <w:proofErr w:type="spellEnd"/>
      <w:r w:rsidRPr="00A25120">
        <w:rPr>
          <w:rFonts w:ascii="Tahoma" w:hAnsi="Tahoma" w:cs="Tahoma"/>
          <w:sz w:val="20"/>
          <w:szCs w:val="20"/>
        </w:rPr>
        <w:t xml:space="preserve"> ve uygun yönetim stratejileri büyük ölçüde bilinmemektedir</w:t>
      </w:r>
      <w:r w:rsidRPr="00DB7CF3">
        <w:rPr>
          <w:rFonts w:ascii="Tahoma" w:hAnsi="Tahoma" w:cs="Tahoma"/>
          <w:b/>
          <w:color w:val="FF0000"/>
          <w:sz w:val="20"/>
          <w:szCs w:val="20"/>
          <w:vertAlign w:val="superscript"/>
        </w:rPr>
        <w:t>1,2</w:t>
      </w:r>
      <w:r w:rsidRPr="00DB7CF3">
        <w:rPr>
          <w:rFonts w:ascii="Tahoma" w:hAnsi="Tahoma" w:cs="Tahoma"/>
          <w:color w:val="2F5496" w:themeColor="accent5" w:themeShade="BF"/>
          <w:sz w:val="20"/>
          <w:szCs w:val="20"/>
        </w:rPr>
        <w:t>.</w:t>
      </w:r>
    </w:p>
    <w:p w:rsidR="00F737BB" w:rsidRDefault="00DB7CF3" w:rsidP="00156705">
      <w:pPr>
        <w:autoSpaceDE w:val="0"/>
        <w:autoSpaceDN w:val="0"/>
        <w:adjustRightInd w:val="0"/>
        <w:spacing w:after="0" w:line="240" w:lineRule="auto"/>
      </w:pPr>
      <w:r w:rsidRPr="00A25120">
        <w:rPr>
          <w:rFonts w:ascii="Tahoma" w:hAnsi="Tahoma" w:cs="Tahoma"/>
          <w:sz w:val="20"/>
          <w:szCs w:val="20"/>
        </w:rPr>
        <w:t>Post-akut Covid-19 sendromu olan hastalarda yorgunluk, göğüs ağrısı, egzersiz toleransında azalma, kognitif bozukluk, nefes darlığı, ateş, baş ağrısı, koku ve tat kaybı gibi çok çeşitli semptomlar vardır, ancak hızlı kalp atışı ve çarpıntı tipik</w:t>
      </w:r>
      <w:r w:rsidR="00F737BB" w:rsidRPr="00A25120">
        <w:rPr>
          <w:rFonts w:ascii="Tahoma" w:hAnsi="Tahoma" w:cs="Tahoma"/>
          <w:sz w:val="20"/>
          <w:szCs w:val="20"/>
        </w:rPr>
        <w:t xml:space="preserve"> ve sık görülen şikayetlerdir</w:t>
      </w:r>
      <w:r w:rsidR="00F737BB" w:rsidRPr="00F737BB">
        <w:rPr>
          <w:rFonts w:ascii="Tahoma" w:hAnsi="Tahoma" w:cs="Tahoma"/>
          <w:b/>
          <w:color w:val="FF0000"/>
          <w:sz w:val="20"/>
          <w:szCs w:val="20"/>
          <w:vertAlign w:val="superscript"/>
        </w:rPr>
        <w:t>3</w:t>
      </w:r>
      <w:r w:rsidR="00F737BB">
        <w:rPr>
          <w:rFonts w:ascii="Tahoma" w:hAnsi="Tahoma" w:cs="Tahoma"/>
          <w:color w:val="2F5496" w:themeColor="accent5" w:themeShade="BF"/>
          <w:sz w:val="20"/>
          <w:szCs w:val="20"/>
        </w:rPr>
        <w:t>.</w:t>
      </w:r>
      <w:r w:rsidR="00F737BB" w:rsidRPr="00F737BB">
        <w:t xml:space="preserve"> </w:t>
      </w:r>
    </w:p>
    <w:p w:rsidR="00F737BB" w:rsidRPr="00A25120" w:rsidRDefault="00F737BB" w:rsidP="007A54F5">
      <w:pPr>
        <w:autoSpaceDE w:val="0"/>
        <w:autoSpaceDN w:val="0"/>
        <w:adjustRightInd w:val="0"/>
        <w:spacing w:after="0" w:line="240" w:lineRule="auto"/>
        <w:rPr>
          <w:rFonts w:ascii="Tahoma" w:hAnsi="Tahoma" w:cs="Tahoma"/>
          <w:sz w:val="20"/>
          <w:szCs w:val="20"/>
        </w:rPr>
      </w:pPr>
      <w:r w:rsidRPr="00A25120">
        <w:rPr>
          <w:rFonts w:ascii="Tahoma" w:hAnsi="Tahoma" w:cs="Tahoma"/>
          <w:sz w:val="20"/>
          <w:szCs w:val="20"/>
        </w:rPr>
        <w:t xml:space="preserve">Yakın zamanda Post-akut Covid-19 sendromu olan bir hasta alt grubunun </w:t>
      </w:r>
      <w:proofErr w:type="spellStart"/>
      <w:r w:rsidRPr="00A25120">
        <w:rPr>
          <w:rFonts w:ascii="Tahoma" w:hAnsi="Tahoma" w:cs="Tahoma"/>
          <w:sz w:val="20"/>
          <w:szCs w:val="20"/>
        </w:rPr>
        <w:t>postural</w:t>
      </w:r>
      <w:proofErr w:type="spellEnd"/>
      <w:r w:rsidRPr="00A25120">
        <w:rPr>
          <w:rFonts w:ascii="Tahoma" w:hAnsi="Tahoma" w:cs="Tahoma"/>
          <w:sz w:val="20"/>
          <w:szCs w:val="20"/>
        </w:rPr>
        <w:t xml:space="preserve"> </w:t>
      </w:r>
      <w:proofErr w:type="spellStart"/>
      <w:r w:rsidRPr="00A25120">
        <w:rPr>
          <w:rFonts w:ascii="Tahoma" w:hAnsi="Tahoma" w:cs="Tahoma"/>
          <w:sz w:val="20"/>
          <w:szCs w:val="20"/>
        </w:rPr>
        <w:t>ortostatik</w:t>
      </w:r>
      <w:proofErr w:type="spellEnd"/>
      <w:r w:rsidRPr="00A25120">
        <w:rPr>
          <w:rFonts w:ascii="Tahoma" w:hAnsi="Tahoma" w:cs="Tahoma"/>
          <w:sz w:val="20"/>
          <w:szCs w:val="20"/>
        </w:rPr>
        <w:t xml:space="preserve"> taşikardi sendromu, sinüs taşikardisi ile ilişkili </w:t>
      </w:r>
      <w:proofErr w:type="spellStart"/>
      <w:r w:rsidRPr="00A25120">
        <w:rPr>
          <w:rFonts w:ascii="Tahoma" w:hAnsi="Tahoma" w:cs="Tahoma"/>
          <w:sz w:val="20"/>
          <w:szCs w:val="20"/>
        </w:rPr>
        <w:t>kardiyovasküler</w:t>
      </w:r>
      <w:proofErr w:type="spellEnd"/>
      <w:r w:rsidRPr="00A25120">
        <w:rPr>
          <w:rFonts w:ascii="Tahoma" w:hAnsi="Tahoma" w:cs="Tahoma"/>
          <w:sz w:val="20"/>
          <w:szCs w:val="20"/>
        </w:rPr>
        <w:t xml:space="preserve"> </w:t>
      </w:r>
      <w:proofErr w:type="spellStart"/>
      <w:r w:rsidRPr="00A25120">
        <w:rPr>
          <w:rFonts w:ascii="Tahoma" w:hAnsi="Tahoma" w:cs="Tahoma"/>
          <w:sz w:val="20"/>
          <w:szCs w:val="20"/>
        </w:rPr>
        <w:t>disotonomi</w:t>
      </w:r>
      <w:proofErr w:type="spellEnd"/>
      <w:r w:rsidRPr="00A25120">
        <w:rPr>
          <w:rFonts w:ascii="Tahoma" w:hAnsi="Tahoma" w:cs="Tahoma"/>
          <w:sz w:val="20"/>
          <w:szCs w:val="20"/>
        </w:rPr>
        <w:t xml:space="preserve"> ve </w:t>
      </w:r>
      <w:proofErr w:type="spellStart"/>
      <w:r w:rsidRPr="00A25120">
        <w:rPr>
          <w:rFonts w:ascii="Tahoma" w:hAnsi="Tahoma" w:cs="Tahoma"/>
          <w:sz w:val="20"/>
          <w:szCs w:val="20"/>
        </w:rPr>
        <w:t>ortostatik</w:t>
      </w:r>
      <w:proofErr w:type="spellEnd"/>
      <w:r w:rsidRPr="00A25120">
        <w:rPr>
          <w:rFonts w:ascii="Tahoma" w:hAnsi="Tahoma" w:cs="Tahoma"/>
          <w:sz w:val="20"/>
          <w:szCs w:val="20"/>
        </w:rPr>
        <w:t xml:space="preserve"> zorlamayı takiben </w:t>
      </w:r>
      <w:proofErr w:type="spellStart"/>
      <w:r w:rsidRPr="00A25120">
        <w:rPr>
          <w:rFonts w:ascii="Tahoma" w:hAnsi="Tahoma" w:cs="Tahoma"/>
          <w:sz w:val="20"/>
          <w:szCs w:val="20"/>
        </w:rPr>
        <w:t>intolerans</w:t>
      </w:r>
      <w:proofErr w:type="spellEnd"/>
      <w:r w:rsidRPr="00A25120">
        <w:rPr>
          <w:rFonts w:ascii="Tahoma" w:hAnsi="Tahoma" w:cs="Tahoma"/>
          <w:sz w:val="20"/>
          <w:szCs w:val="20"/>
        </w:rPr>
        <w:t xml:space="preserve"> geliştirdiği</w:t>
      </w:r>
      <w:r w:rsidR="00CA7BE1">
        <w:rPr>
          <w:rFonts w:ascii="Tahoma" w:hAnsi="Tahoma" w:cs="Tahoma"/>
          <w:sz w:val="20"/>
          <w:szCs w:val="20"/>
        </w:rPr>
        <w:t xml:space="preserve"> </w:t>
      </w:r>
      <w:r w:rsidRPr="00A25120">
        <w:rPr>
          <w:rFonts w:ascii="Tahoma" w:hAnsi="Tahoma" w:cs="Tahoma"/>
          <w:sz w:val="20"/>
          <w:szCs w:val="20"/>
        </w:rPr>
        <w:t>yukarıdaki makalenin yazarları tarafından</w:t>
      </w:r>
      <w:r w:rsidRPr="00F737BB">
        <w:rPr>
          <w:rFonts w:ascii="Tahoma" w:hAnsi="Tahoma" w:cs="Tahoma"/>
          <w:b/>
          <w:color w:val="FF0000"/>
          <w:sz w:val="28"/>
          <w:szCs w:val="28"/>
        </w:rPr>
        <w:t>*</w:t>
      </w:r>
      <w:r w:rsidRPr="00A25120">
        <w:rPr>
          <w:rFonts w:ascii="Tahoma" w:hAnsi="Tahoma" w:cs="Tahoma"/>
          <w:b/>
          <w:sz w:val="28"/>
          <w:szCs w:val="28"/>
        </w:rPr>
        <w:t xml:space="preserve"> </w:t>
      </w:r>
      <w:r w:rsidRPr="00A25120">
        <w:rPr>
          <w:rFonts w:ascii="Tahoma" w:hAnsi="Tahoma" w:cs="Tahoma"/>
          <w:sz w:val="20"/>
          <w:szCs w:val="20"/>
        </w:rPr>
        <w:t>bildirmiştir</w:t>
      </w:r>
      <w:r w:rsidRPr="00A25120">
        <w:rPr>
          <w:rFonts w:ascii="Tahoma" w:hAnsi="Tahoma" w:cs="Tahoma"/>
          <w:b/>
          <w:sz w:val="20"/>
          <w:szCs w:val="20"/>
          <w:vertAlign w:val="superscript"/>
        </w:rPr>
        <w:t xml:space="preserve"> </w:t>
      </w:r>
      <w:r w:rsidRPr="00F737BB">
        <w:rPr>
          <w:b/>
          <w:color w:val="FF0000"/>
          <w:vertAlign w:val="superscript"/>
        </w:rPr>
        <w:t>4</w:t>
      </w:r>
      <w:r w:rsidRPr="00F737BB">
        <w:t>.</w:t>
      </w:r>
      <w:r w:rsidR="007A54F5" w:rsidRPr="007A54F5">
        <w:t xml:space="preserve"> </w:t>
      </w:r>
      <w:r w:rsidR="007A54F5" w:rsidRPr="00A25120">
        <w:rPr>
          <w:rFonts w:ascii="Tahoma" w:hAnsi="Tahoma" w:cs="Tahoma"/>
          <w:sz w:val="20"/>
          <w:szCs w:val="20"/>
        </w:rPr>
        <w:t xml:space="preserve">Bununla birlikte, </w:t>
      </w:r>
      <w:proofErr w:type="spellStart"/>
      <w:r w:rsidR="007A54F5" w:rsidRPr="00A25120">
        <w:rPr>
          <w:rFonts w:ascii="Tahoma" w:hAnsi="Tahoma" w:cs="Tahoma"/>
          <w:sz w:val="20"/>
          <w:szCs w:val="20"/>
        </w:rPr>
        <w:t>postural</w:t>
      </w:r>
      <w:proofErr w:type="spellEnd"/>
      <w:r w:rsidR="007A54F5" w:rsidRPr="00A25120">
        <w:rPr>
          <w:rFonts w:ascii="Tahoma" w:hAnsi="Tahoma" w:cs="Tahoma"/>
          <w:sz w:val="20"/>
          <w:szCs w:val="20"/>
        </w:rPr>
        <w:t xml:space="preserve"> </w:t>
      </w:r>
      <w:proofErr w:type="spellStart"/>
      <w:r w:rsidR="007A54F5" w:rsidRPr="00A25120">
        <w:rPr>
          <w:rFonts w:ascii="Tahoma" w:hAnsi="Tahoma" w:cs="Tahoma"/>
          <w:sz w:val="20"/>
          <w:szCs w:val="20"/>
        </w:rPr>
        <w:t>ortostatik</w:t>
      </w:r>
      <w:proofErr w:type="spellEnd"/>
      <w:r w:rsidR="007A54F5" w:rsidRPr="00A25120">
        <w:rPr>
          <w:rFonts w:ascii="Tahoma" w:hAnsi="Tahoma" w:cs="Tahoma"/>
          <w:sz w:val="20"/>
          <w:szCs w:val="20"/>
        </w:rPr>
        <w:t xml:space="preserve"> taşikardi sendromu yüksek kalp hızının tek açıklaması olmayabilir ve diğer bazı durumlar Post-akut Covid-19 sendromunda taşikardiyi açıklayabilir, </w:t>
      </w:r>
      <w:proofErr w:type="spellStart"/>
      <w:r w:rsidR="007A54F5" w:rsidRPr="00A25120">
        <w:rPr>
          <w:rFonts w:ascii="Tahoma" w:hAnsi="Tahoma" w:cs="Tahoma"/>
          <w:sz w:val="20"/>
          <w:szCs w:val="20"/>
        </w:rPr>
        <w:t>örn</w:t>
      </w:r>
      <w:proofErr w:type="spellEnd"/>
      <w:r w:rsidR="007A54F5" w:rsidRPr="00A25120">
        <w:rPr>
          <w:rFonts w:ascii="Tahoma" w:hAnsi="Tahoma" w:cs="Tahoma"/>
          <w:sz w:val="20"/>
          <w:szCs w:val="20"/>
        </w:rPr>
        <w:t>.</w:t>
      </w:r>
      <w:r w:rsidR="00CA7BE1">
        <w:rPr>
          <w:rFonts w:ascii="Tahoma" w:hAnsi="Tahoma" w:cs="Tahoma"/>
          <w:sz w:val="20"/>
          <w:szCs w:val="20"/>
        </w:rPr>
        <w:t xml:space="preserve"> </w:t>
      </w:r>
      <w:r w:rsidR="007A54F5" w:rsidRPr="00A25120">
        <w:rPr>
          <w:rFonts w:ascii="Tahoma" w:hAnsi="Tahoma" w:cs="Tahoma"/>
          <w:sz w:val="20"/>
          <w:szCs w:val="20"/>
        </w:rPr>
        <w:t xml:space="preserve">uygun olmayan sinüs taşikardisi, kondisyon kaybı, </w:t>
      </w:r>
      <w:proofErr w:type="spellStart"/>
      <w:r w:rsidR="007A54F5" w:rsidRPr="00A25120">
        <w:rPr>
          <w:rFonts w:ascii="Tahoma" w:hAnsi="Tahoma" w:cs="Tahoma"/>
          <w:sz w:val="20"/>
          <w:szCs w:val="20"/>
        </w:rPr>
        <w:t>hipoksi</w:t>
      </w:r>
      <w:proofErr w:type="spellEnd"/>
      <w:r w:rsidR="007A54F5" w:rsidRPr="00A25120">
        <w:rPr>
          <w:rFonts w:ascii="Tahoma" w:hAnsi="Tahoma" w:cs="Tahoma"/>
          <w:sz w:val="20"/>
          <w:szCs w:val="20"/>
        </w:rPr>
        <w:t xml:space="preserve">, </w:t>
      </w:r>
      <w:proofErr w:type="spellStart"/>
      <w:r w:rsidR="007A54F5" w:rsidRPr="00A25120">
        <w:rPr>
          <w:rFonts w:ascii="Tahoma" w:hAnsi="Tahoma" w:cs="Tahoma"/>
          <w:sz w:val="20"/>
          <w:szCs w:val="20"/>
        </w:rPr>
        <w:t>anksiyete</w:t>
      </w:r>
      <w:proofErr w:type="spellEnd"/>
      <w:r w:rsidR="007A54F5" w:rsidRPr="00A25120">
        <w:rPr>
          <w:rFonts w:ascii="Tahoma" w:hAnsi="Tahoma" w:cs="Tahoma"/>
          <w:sz w:val="20"/>
          <w:szCs w:val="20"/>
        </w:rPr>
        <w:t xml:space="preserve">, sinüs düğümü </w:t>
      </w:r>
      <w:proofErr w:type="spellStart"/>
      <w:r w:rsidR="007A54F5" w:rsidRPr="00A25120">
        <w:rPr>
          <w:rFonts w:ascii="Tahoma" w:hAnsi="Tahoma" w:cs="Tahoma"/>
          <w:sz w:val="20"/>
          <w:szCs w:val="20"/>
        </w:rPr>
        <w:t>disfonksiyonu</w:t>
      </w:r>
      <w:proofErr w:type="spellEnd"/>
      <w:r w:rsidR="007A54F5" w:rsidRPr="00A25120">
        <w:rPr>
          <w:rFonts w:ascii="Tahoma" w:hAnsi="Tahoma" w:cs="Tahoma"/>
          <w:sz w:val="20"/>
          <w:szCs w:val="20"/>
        </w:rPr>
        <w:t xml:space="preserve">, </w:t>
      </w:r>
      <w:proofErr w:type="spellStart"/>
      <w:r w:rsidR="007A54F5" w:rsidRPr="00A25120">
        <w:rPr>
          <w:rFonts w:ascii="Tahoma" w:hAnsi="Tahoma" w:cs="Tahoma"/>
          <w:sz w:val="20"/>
          <w:szCs w:val="20"/>
        </w:rPr>
        <w:t>miyokardit</w:t>
      </w:r>
      <w:proofErr w:type="spellEnd"/>
      <w:r w:rsidR="007A54F5" w:rsidRPr="00A25120">
        <w:rPr>
          <w:rFonts w:ascii="Tahoma" w:hAnsi="Tahoma" w:cs="Tahoma"/>
          <w:sz w:val="20"/>
          <w:szCs w:val="20"/>
        </w:rPr>
        <w:t>/kalp yetmezliği ve inatçı ateş.</w:t>
      </w:r>
    </w:p>
    <w:p w:rsidR="007A54F5" w:rsidRPr="007A54F5" w:rsidRDefault="007A54F5" w:rsidP="007A54F5">
      <w:pPr>
        <w:autoSpaceDE w:val="0"/>
        <w:autoSpaceDN w:val="0"/>
        <w:adjustRightInd w:val="0"/>
        <w:spacing w:after="0" w:line="240" w:lineRule="auto"/>
        <w:rPr>
          <w:rFonts w:ascii="Tahoma" w:hAnsi="Tahoma" w:cs="Tahoma"/>
          <w:color w:val="0070C0"/>
          <w:sz w:val="20"/>
          <w:szCs w:val="20"/>
        </w:rPr>
      </w:pPr>
      <w:r w:rsidRPr="000F2739">
        <w:rPr>
          <w:rFonts w:ascii="Tahoma" w:hAnsi="Tahoma" w:cs="Tahoma"/>
          <w:sz w:val="20"/>
          <w:szCs w:val="20"/>
        </w:rPr>
        <w:lastRenderedPageBreak/>
        <w:t xml:space="preserve">Bu yazıda </w:t>
      </w:r>
      <w:r w:rsidRPr="007A54F5">
        <w:rPr>
          <w:rFonts w:ascii="Tahoma" w:hAnsi="Tahoma" w:cs="Tahoma"/>
          <w:b/>
          <w:color w:val="FF0000"/>
          <w:sz w:val="28"/>
          <w:szCs w:val="28"/>
        </w:rPr>
        <w:t>*</w:t>
      </w:r>
      <w:r w:rsidRPr="007A54F5">
        <w:rPr>
          <w:rFonts w:ascii="Tahoma" w:hAnsi="Tahoma" w:cs="Tahoma"/>
          <w:color w:val="0070C0"/>
          <w:sz w:val="20"/>
          <w:szCs w:val="20"/>
        </w:rPr>
        <w:t xml:space="preserve">, </w:t>
      </w:r>
      <w:r w:rsidRPr="000F2739">
        <w:rPr>
          <w:rFonts w:ascii="Tahoma" w:hAnsi="Tahoma" w:cs="Tahoma"/>
          <w:sz w:val="20"/>
          <w:szCs w:val="20"/>
        </w:rPr>
        <w:t>semptomları devam eden Covid-19 sonrası hastalarda taşikardinin varlığını bu fenomen için yeni bir etiket tanıtarak vurgulanmak istiyor:</w:t>
      </w:r>
      <w:r w:rsidRPr="000F2739">
        <w:t xml:space="preserve"> </w:t>
      </w:r>
      <w:r w:rsidRPr="000F2739">
        <w:rPr>
          <w:rFonts w:ascii="Tahoma" w:hAnsi="Tahoma" w:cs="Tahoma"/>
          <w:sz w:val="20"/>
          <w:szCs w:val="20"/>
        </w:rPr>
        <w:t>Post-</w:t>
      </w:r>
      <w:r w:rsidR="00CA7BE1">
        <w:rPr>
          <w:rFonts w:ascii="Tahoma" w:hAnsi="Tahoma" w:cs="Tahoma"/>
          <w:sz w:val="20"/>
          <w:szCs w:val="20"/>
        </w:rPr>
        <w:t>C</w:t>
      </w:r>
      <w:r w:rsidRPr="000F2739">
        <w:rPr>
          <w:rFonts w:ascii="Tahoma" w:hAnsi="Tahoma" w:cs="Tahoma"/>
          <w:sz w:val="20"/>
          <w:szCs w:val="20"/>
        </w:rPr>
        <w:t xml:space="preserve">ovid-19 taşikardi sendromu ve Post-akut Covid-19 sendromunda bunun bir </w:t>
      </w:r>
      <w:proofErr w:type="spellStart"/>
      <w:r w:rsidRPr="000F2739">
        <w:rPr>
          <w:rFonts w:ascii="Tahoma" w:hAnsi="Tahoma" w:cs="Tahoma"/>
          <w:sz w:val="20"/>
          <w:szCs w:val="20"/>
        </w:rPr>
        <w:t>fenotip</w:t>
      </w:r>
      <w:proofErr w:type="spellEnd"/>
      <w:r w:rsidRPr="000F2739">
        <w:rPr>
          <w:rFonts w:ascii="Tahoma" w:hAnsi="Tahoma" w:cs="Tahoma"/>
          <w:sz w:val="20"/>
          <w:szCs w:val="20"/>
        </w:rPr>
        <w:t xml:space="preserve"> veya alt sendrom olarak değerlendirilmesi gerektiğini savunuyor.</w:t>
      </w:r>
    </w:p>
    <w:p w:rsidR="00F737BB" w:rsidRDefault="00F737BB" w:rsidP="00156705">
      <w:pPr>
        <w:autoSpaceDE w:val="0"/>
        <w:autoSpaceDN w:val="0"/>
        <w:adjustRightInd w:val="0"/>
        <w:spacing w:after="0" w:line="240" w:lineRule="auto"/>
      </w:pPr>
    </w:p>
    <w:p w:rsidR="00F737BB" w:rsidRDefault="00F737BB" w:rsidP="00156705">
      <w:pPr>
        <w:autoSpaceDE w:val="0"/>
        <w:autoSpaceDN w:val="0"/>
        <w:adjustRightInd w:val="0"/>
        <w:spacing w:after="0" w:line="240" w:lineRule="auto"/>
      </w:pPr>
    </w:p>
    <w:p w:rsidR="00DB7CF3" w:rsidRDefault="00DB7CF3" w:rsidP="00156705">
      <w:pPr>
        <w:autoSpaceDE w:val="0"/>
        <w:autoSpaceDN w:val="0"/>
        <w:adjustRightInd w:val="0"/>
        <w:spacing w:after="0" w:line="240" w:lineRule="auto"/>
        <w:rPr>
          <w:rFonts w:ascii="Arial" w:hAnsi="Arial" w:cs="Arial"/>
          <w:sz w:val="20"/>
          <w:szCs w:val="20"/>
        </w:rPr>
      </w:pPr>
    </w:p>
    <w:p w:rsidR="00156705" w:rsidRDefault="00156705" w:rsidP="00156705">
      <w:pPr>
        <w:spacing w:after="0" w:line="240" w:lineRule="auto"/>
        <w:ind w:left="360"/>
        <w:rPr>
          <w:rFonts w:ascii="Times New Roman" w:eastAsia="Times New Roman" w:hAnsi="Times New Roman" w:cs="Times New Roman"/>
          <w:b/>
          <w:sz w:val="20"/>
          <w:szCs w:val="20"/>
          <w:lang w:eastAsia="tr-TR"/>
        </w:rPr>
      </w:pPr>
    </w:p>
    <w:p w:rsidR="007A54F5" w:rsidRPr="000F2739" w:rsidRDefault="007A54F5" w:rsidP="00156705">
      <w:pPr>
        <w:spacing w:after="0" w:line="240" w:lineRule="auto"/>
        <w:ind w:left="360"/>
        <w:rPr>
          <w:rFonts w:ascii="Times New Roman" w:eastAsia="Times New Roman" w:hAnsi="Times New Roman" w:cs="Times New Roman"/>
          <w:b/>
          <w:color w:val="FF0000"/>
          <w:sz w:val="28"/>
          <w:szCs w:val="28"/>
          <w:lang w:eastAsia="tr-TR"/>
        </w:rPr>
      </w:pPr>
    </w:p>
    <w:p w:rsidR="007A54F5" w:rsidRPr="000F2739" w:rsidRDefault="007A54F5" w:rsidP="00156705">
      <w:pPr>
        <w:spacing w:after="0" w:line="240" w:lineRule="auto"/>
        <w:ind w:left="360"/>
        <w:rPr>
          <w:rFonts w:ascii="Times New Roman" w:eastAsia="Times New Roman" w:hAnsi="Times New Roman" w:cs="Times New Roman"/>
          <w:b/>
          <w:color w:val="FF0000"/>
          <w:sz w:val="28"/>
          <w:szCs w:val="28"/>
          <w:lang w:eastAsia="tr-TR"/>
        </w:rPr>
      </w:pPr>
      <w:r w:rsidRPr="000F2739">
        <w:rPr>
          <w:rFonts w:ascii="Times New Roman" w:eastAsia="Times New Roman" w:hAnsi="Times New Roman" w:cs="Times New Roman"/>
          <w:b/>
          <w:color w:val="FF0000"/>
          <w:sz w:val="28"/>
          <w:szCs w:val="28"/>
          <w:lang w:eastAsia="tr-TR"/>
        </w:rPr>
        <w:t xml:space="preserve">Post-akut </w:t>
      </w:r>
      <w:proofErr w:type="spellStart"/>
      <w:r w:rsidRPr="000F2739">
        <w:rPr>
          <w:rFonts w:ascii="Times New Roman" w:eastAsia="Times New Roman" w:hAnsi="Times New Roman" w:cs="Times New Roman"/>
          <w:b/>
          <w:color w:val="FF0000"/>
          <w:sz w:val="28"/>
          <w:szCs w:val="28"/>
          <w:lang w:eastAsia="tr-TR"/>
        </w:rPr>
        <w:t>Covid</w:t>
      </w:r>
      <w:proofErr w:type="spellEnd"/>
      <w:r w:rsidRPr="000F2739">
        <w:rPr>
          <w:rFonts w:ascii="Times New Roman" w:eastAsia="Times New Roman" w:hAnsi="Times New Roman" w:cs="Times New Roman"/>
          <w:b/>
          <w:color w:val="FF0000"/>
          <w:sz w:val="28"/>
          <w:szCs w:val="28"/>
          <w:lang w:eastAsia="tr-TR"/>
        </w:rPr>
        <w:t>- 19 Sendrom</w:t>
      </w:r>
    </w:p>
    <w:p w:rsidR="00DF2E3B" w:rsidRDefault="00DF2E3B" w:rsidP="00156705">
      <w:pPr>
        <w:spacing w:after="0" w:line="240" w:lineRule="auto"/>
        <w:ind w:left="360"/>
        <w:rPr>
          <w:rFonts w:ascii="Times New Roman" w:eastAsia="Times New Roman" w:hAnsi="Times New Roman" w:cs="Times New Roman"/>
          <w:b/>
          <w:color w:val="FF0000"/>
          <w:sz w:val="24"/>
          <w:szCs w:val="24"/>
          <w:lang w:eastAsia="tr-TR"/>
        </w:rPr>
      </w:pPr>
    </w:p>
    <w:p w:rsidR="007A54F5" w:rsidRPr="00CA7BE1" w:rsidRDefault="007A54F5" w:rsidP="00CA7BE1">
      <w:pPr>
        <w:spacing w:after="0" w:line="240" w:lineRule="auto"/>
        <w:ind w:left="360"/>
        <w:rPr>
          <w:rFonts w:ascii="Tahoma" w:eastAsia="Times New Roman" w:hAnsi="Tahoma" w:cs="Tahoma"/>
          <w:sz w:val="20"/>
          <w:szCs w:val="20"/>
          <w:lang w:eastAsia="tr-TR"/>
        </w:rPr>
      </w:pPr>
      <w:r w:rsidRPr="000F2739">
        <w:rPr>
          <w:rFonts w:ascii="Tahoma" w:eastAsia="Times New Roman" w:hAnsi="Tahoma" w:cs="Tahoma"/>
          <w:sz w:val="20"/>
          <w:szCs w:val="20"/>
          <w:lang w:eastAsia="tr-TR"/>
        </w:rPr>
        <w:t>Post-akut Covid-19 sendromu, Covid-19 enfeksiyonu sonrası semptomların 4-12 veya &gt;12 hafta sürmesi olarak tanımlanır</w:t>
      </w:r>
      <w:r w:rsidRPr="007A54F5">
        <w:rPr>
          <w:rFonts w:ascii="Tahoma" w:eastAsia="Times New Roman" w:hAnsi="Tahoma" w:cs="Tahoma"/>
          <w:b/>
          <w:color w:val="FF0000"/>
          <w:sz w:val="20"/>
          <w:szCs w:val="20"/>
          <w:vertAlign w:val="superscript"/>
          <w:lang w:eastAsia="tr-TR"/>
        </w:rPr>
        <w:t>2</w:t>
      </w:r>
      <w:r w:rsidRPr="000F2739">
        <w:rPr>
          <w:rFonts w:ascii="Tahoma" w:eastAsia="Times New Roman" w:hAnsi="Tahoma" w:cs="Tahoma"/>
          <w:sz w:val="20"/>
          <w:szCs w:val="20"/>
          <w:lang w:eastAsia="tr-TR"/>
        </w:rPr>
        <w:t>.</w:t>
      </w:r>
      <w:r w:rsidR="00E2183C" w:rsidRPr="000F2739">
        <w:t xml:space="preserve"> </w:t>
      </w:r>
      <w:r w:rsidR="00E2183C" w:rsidRPr="000F2739">
        <w:rPr>
          <w:rFonts w:ascii="Tahoma" w:eastAsia="Times New Roman" w:hAnsi="Tahoma" w:cs="Tahoma"/>
          <w:sz w:val="20"/>
          <w:szCs w:val="20"/>
          <w:lang w:eastAsia="tr-TR"/>
        </w:rPr>
        <w:t xml:space="preserve">Hafif Covid-19'lu İsveçli sağlık çalışanlarının yakın zamanda yayınlanan bir yapısal takibi, </w:t>
      </w:r>
      <w:r w:rsidR="00CA7BE1">
        <w:rPr>
          <w:rFonts w:ascii="Tahoma" w:eastAsia="Times New Roman" w:hAnsi="Tahoma" w:cs="Tahoma"/>
          <w:sz w:val="20"/>
          <w:szCs w:val="20"/>
          <w:lang w:eastAsia="tr-TR"/>
        </w:rPr>
        <w:t>a</w:t>
      </w:r>
      <w:r w:rsidR="00E2183C" w:rsidRPr="000F2739">
        <w:rPr>
          <w:rFonts w:ascii="Tahoma" w:eastAsia="Times New Roman" w:hAnsi="Tahoma" w:cs="Tahoma"/>
          <w:sz w:val="20"/>
          <w:szCs w:val="20"/>
          <w:lang w:eastAsia="tr-TR"/>
        </w:rPr>
        <w:t xml:space="preserve">kut </w:t>
      </w:r>
      <w:r w:rsidR="00CA7BE1">
        <w:rPr>
          <w:rFonts w:ascii="Tahoma" w:eastAsia="Times New Roman" w:hAnsi="Tahoma" w:cs="Tahoma"/>
          <w:sz w:val="20"/>
          <w:szCs w:val="20"/>
          <w:lang w:eastAsia="tr-TR"/>
        </w:rPr>
        <w:t>s</w:t>
      </w:r>
      <w:r w:rsidR="00E2183C" w:rsidRPr="000F2739">
        <w:rPr>
          <w:rFonts w:ascii="Tahoma" w:eastAsia="Times New Roman" w:hAnsi="Tahoma" w:cs="Tahoma"/>
          <w:sz w:val="20"/>
          <w:szCs w:val="20"/>
          <w:lang w:eastAsia="tr-TR"/>
        </w:rPr>
        <w:t xml:space="preserve">onrası Covid-19 sendromu </w:t>
      </w:r>
      <w:proofErr w:type="spellStart"/>
      <w:r w:rsidR="00E2183C" w:rsidRPr="000F2739">
        <w:rPr>
          <w:rFonts w:ascii="Tahoma" w:eastAsia="Times New Roman" w:hAnsi="Tahoma" w:cs="Tahoma"/>
          <w:sz w:val="20"/>
          <w:szCs w:val="20"/>
          <w:lang w:eastAsia="tr-TR"/>
        </w:rPr>
        <w:t>prevalansı</w:t>
      </w:r>
      <w:proofErr w:type="spellEnd"/>
      <w:r w:rsidR="00E2183C" w:rsidRPr="000F2739">
        <w:rPr>
          <w:rFonts w:ascii="Tahoma" w:eastAsia="Times New Roman" w:hAnsi="Tahoma" w:cs="Tahoma"/>
          <w:sz w:val="20"/>
          <w:szCs w:val="20"/>
          <w:lang w:eastAsia="tr-TR"/>
        </w:rPr>
        <w:t xml:space="preserve"> %10 olarak belgelemiştir</w:t>
      </w:r>
      <w:r w:rsidR="00E2183C" w:rsidRPr="00E2183C">
        <w:rPr>
          <w:rFonts w:ascii="Tahoma" w:eastAsia="Times New Roman" w:hAnsi="Tahoma" w:cs="Tahoma"/>
          <w:b/>
          <w:color w:val="FF0000"/>
          <w:sz w:val="20"/>
          <w:szCs w:val="20"/>
          <w:vertAlign w:val="superscript"/>
          <w:lang w:eastAsia="tr-TR"/>
        </w:rPr>
        <w:t>5</w:t>
      </w:r>
      <w:r w:rsidR="00E2183C" w:rsidRPr="00E2183C">
        <w:rPr>
          <w:rFonts w:ascii="Tahoma" w:eastAsia="Times New Roman" w:hAnsi="Tahoma" w:cs="Tahoma"/>
          <w:color w:val="0070C0"/>
          <w:sz w:val="20"/>
          <w:szCs w:val="20"/>
          <w:lang w:eastAsia="tr-TR"/>
        </w:rPr>
        <w:t>.</w:t>
      </w:r>
      <w:r w:rsidR="00E2183C" w:rsidRPr="00E2183C">
        <w:t xml:space="preserve"> </w:t>
      </w:r>
      <w:r w:rsidR="00E2183C" w:rsidRPr="000F2739">
        <w:rPr>
          <w:rFonts w:ascii="Tahoma" w:eastAsia="Times New Roman" w:hAnsi="Tahoma" w:cs="Tahoma"/>
          <w:sz w:val="20"/>
          <w:szCs w:val="20"/>
          <w:lang w:eastAsia="tr-TR"/>
        </w:rPr>
        <w:t>Hastanede yatan hastaların bugüne kadarki en uzun takip çalışması, altı aylık takipte &gt;%60'ının yorgunluk veya kas güçsüzlüğü yaşadığını bildirmektedir</w:t>
      </w:r>
      <w:r w:rsidR="00E2183C" w:rsidRPr="00E2183C">
        <w:rPr>
          <w:rFonts w:ascii="Tahoma" w:eastAsia="Times New Roman" w:hAnsi="Tahoma" w:cs="Tahoma"/>
          <w:color w:val="4472C4" w:themeColor="accent5"/>
          <w:sz w:val="20"/>
          <w:szCs w:val="20"/>
          <w:lang w:eastAsia="tr-TR"/>
        </w:rPr>
        <w:t xml:space="preserve"> </w:t>
      </w:r>
      <w:r w:rsidR="00E2183C" w:rsidRPr="00E2183C">
        <w:rPr>
          <w:rFonts w:ascii="Tahoma" w:eastAsia="Times New Roman" w:hAnsi="Tahoma" w:cs="Tahoma"/>
          <w:b/>
          <w:color w:val="FF0000"/>
          <w:sz w:val="20"/>
          <w:szCs w:val="20"/>
          <w:vertAlign w:val="superscript"/>
          <w:lang w:eastAsia="tr-TR"/>
        </w:rPr>
        <w:t>3</w:t>
      </w:r>
      <w:r w:rsidR="00E2183C" w:rsidRPr="00E2183C">
        <w:rPr>
          <w:rFonts w:ascii="Tahoma" w:eastAsia="Times New Roman" w:hAnsi="Tahoma" w:cs="Tahoma"/>
          <w:color w:val="0070C0"/>
          <w:sz w:val="20"/>
          <w:szCs w:val="20"/>
          <w:lang w:eastAsia="tr-TR"/>
        </w:rPr>
        <w:t>.</w:t>
      </w:r>
      <w:r w:rsidR="00E2183C" w:rsidRPr="00E2183C">
        <w:t xml:space="preserve"> </w:t>
      </w:r>
      <w:r w:rsidR="00E2183C" w:rsidRPr="000F2739">
        <w:rPr>
          <w:rFonts w:ascii="Tahoma" w:eastAsia="Times New Roman" w:hAnsi="Tahoma" w:cs="Tahoma"/>
          <w:sz w:val="20"/>
          <w:szCs w:val="20"/>
          <w:lang w:eastAsia="tr-TR"/>
        </w:rPr>
        <w:t xml:space="preserve">Bildirilen son derece yüksek sayıda vaka ve belirsiz uzun vadeli </w:t>
      </w:r>
      <w:proofErr w:type="spellStart"/>
      <w:r w:rsidR="00E2183C" w:rsidRPr="000F2739">
        <w:rPr>
          <w:rFonts w:ascii="Tahoma" w:eastAsia="Times New Roman" w:hAnsi="Tahoma" w:cs="Tahoma"/>
          <w:sz w:val="20"/>
          <w:szCs w:val="20"/>
          <w:lang w:eastAsia="tr-TR"/>
        </w:rPr>
        <w:t>prognoz</w:t>
      </w:r>
      <w:proofErr w:type="spellEnd"/>
      <w:r w:rsidR="00E2183C" w:rsidRPr="000F2739">
        <w:rPr>
          <w:rFonts w:ascii="Tahoma" w:eastAsia="Times New Roman" w:hAnsi="Tahoma" w:cs="Tahoma"/>
          <w:sz w:val="20"/>
          <w:szCs w:val="20"/>
          <w:lang w:eastAsia="tr-TR"/>
        </w:rPr>
        <w:t xml:space="preserve"> göz önüne alındığında, Post-akut Covid-19 sendromunun yakın gelecekte büyük bir klinik sorun haline gelmesi muhtemeldir.</w:t>
      </w:r>
      <w:r w:rsidR="00E2183C" w:rsidRPr="000F2739">
        <w:t xml:space="preserve"> </w:t>
      </w:r>
      <w:r w:rsidR="00E2183C" w:rsidRPr="000F2739">
        <w:rPr>
          <w:rFonts w:ascii="Tahoma" w:eastAsia="Times New Roman" w:hAnsi="Tahoma" w:cs="Tahoma"/>
          <w:sz w:val="20"/>
          <w:szCs w:val="20"/>
          <w:lang w:eastAsia="tr-TR"/>
        </w:rPr>
        <w:t>Akut sonrası Covid-19 sendromu, kötü tanımlanmış bir klinik sendrom olmaya devam ediyor.</w:t>
      </w:r>
      <w:r w:rsidR="00E2183C" w:rsidRPr="000F2739">
        <w:t xml:space="preserve"> </w:t>
      </w:r>
      <w:r w:rsidR="00E2183C" w:rsidRPr="000F2739">
        <w:rPr>
          <w:rFonts w:ascii="Tahoma" w:eastAsia="Times New Roman" w:hAnsi="Tahoma" w:cs="Tahoma"/>
          <w:sz w:val="20"/>
          <w:szCs w:val="20"/>
          <w:lang w:eastAsia="tr-TR"/>
        </w:rPr>
        <w:t>Tipik semptomlar baş ağrısı, yorgunluk, nefes darlığı ve zihinsel bulanıklığı içerir, ancak birden fazla organın tutulumunu yansıtan çok geniş bir semptom listesi bildirilmiştir.</w:t>
      </w:r>
      <w:r w:rsidR="00E2183C" w:rsidRPr="000F2739">
        <w:t xml:space="preserve"> </w:t>
      </w:r>
      <w:r w:rsidR="00E2183C" w:rsidRPr="000F2739">
        <w:rPr>
          <w:rFonts w:ascii="Tahoma" w:eastAsia="Times New Roman" w:hAnsi="Tahoma" w:cs="Tahoma"/>
          <w:sz w:val="20"/>
          <w:szCs w:val="20"/>
          <w:lang w:eastAsia="tr-TR"/>
        </w:rPr>
        <w:t>Ayrıca, bildirilen semptomların türü, Post-akut Covid-19 sendromu olan bireyler arasında büyük farklılıklar gösterebilir.</w:t>
      </w:r>
      <w:r w:rsidR="00E2183C" w:rsidRPr="000F2739">
        <w:t xml:space="preserve"> </w:t>
      </w:r>
      <w:r w:rsidR="00E2183C" w:rsidRPr="000F2739">
        <w:rPr>
          <w:rFonts w:ascii="Tahoma" w:eastAsia="Times New Roman" w:hAnsi="Tahoma" w:cs="Tahoma"/>
          <w:sz w:val="20"/>
          <w:szCs w:val="20"/>
          <w:lang w:eastAsia="tr-TR"/>
        </w:rPr>
        <w:t>Ek olarak, semptomların birkaç farklı mekanizmadan kaynaklanması muhtemeldir.</w:t>
      </w:r>
      <w:r w:rsidR="00DF2E3B" w:rsidRPr="000F2739">
        <w:t xml:space="preserve"> </w:t>
      </w:r>
      <w:r w:rsidR="00DF2E3B" w:rsidRPr="000F2739">
        <w:rPr>
          <w:rFonts w:ascii="Tahoma" w:eastAsia="Times New Roman" w:hAnsi="Tahoma" w:cs="Tahoma"/>
          <w:sz w:val="20"/>
          <w:szCs w:val="20"/>
          <w:lang w:eastAsia="tr-TR"/>
        </w:rPr>
        <w:t>Bütün bunlar birlikte alındığında Post</w:t>
      </w:r>
      <w:r w:rsidR="00CA7BE1">
        <w:rPr>
          <w:rFonts w:ascii="Tahoma" w:eastAsia="Times New Roman" w:hAnsi="Tahoma" w:cs="Tahoma"/>
          <w:sz w:val="20"/>
          <w:szCs w:val="20"/>
          <w:lang w:eastAsia="tr-TR"/>
        </w:rPr>
        <w:t xml:space="preserve">-akut </w:t>
      </w:r>
      <w:r w:rsidR="00DF2E3B" w:rsidRPr="000F2739">
        <w:rPr>
          <w:rFonts w:ascii="Tahoma" w:eastAsia="Times New Roman" w:hAnsi="Tahoma" w:cs="Tahoma"/>
          <w:sz w:val="20"/>
          <w:szCs w:val="20"/>
          <w:lang w:eastAsia="tr-TR"/>
        </w:rPr>
        <w:t xml:space="preserve">Covid-19 sendromu tek bir klinik sendrom olarak değil, farklı alt sendromlar ve </w:t>
      </w:r>
      <w:proofErr w:type="spellStart"/>
      <w:r w:rsidR="00DF2E3B" w:rsidRPr="000F2739">
        <w:rPr>
          <w:rFonts w:ascii="Tahoma" w:eastAsia="Times New Roman" w:hAnsi="Tahoma" w:cs="Tahoma"/>
          <w:sz w:val="20"/>
          <w:szCs w:val="20"/>
          <w:lang w:eastAsia="tr-TR"/>
        </w:rPr>
        <w:t>fenotiplerle</w:t>
      </w:r>
      <w:proofErr w:type="spellEnd"/>
      <w:r w:rsidR="00DF2E3B" w:rsidRPr="000F2739">
        <w:rPr>
          <w:rFonts w:ascii="Tahoma" w:eastAsia="Times New Roman" w:hAnsi="Tahoma" w:cs="Tahoma"/>
          <w:sz w:val="20"/>
          <w:szCs w:val="20"/>
          <w:lang w:eastAsia="tr-TR"/>
        </w:rPr>
        <w:t xml:space="preserve"> karakterize birleştirici bir terim olarak düşünülmelidir</w:t>
      </w:r>
      <w:r w:rsidR="00DF2E3B" w:rsidRPr="00DF2E3B">
        <w:rPr>
          <w:rFonts w:ascii="Tahoma" w:eastAsia="Times New Roman" w:hAnsi="Tahoma" w:cs="Tahoma"/>
          <w:b/>
          <w:color w:val="FF0000"/>
          <w:sz w:val="20"/>
          <w:szCs w:val="20"/>
          <w:vertAlign w:val="superscript"/>
          <w:lang w:eastAsia="tr-TR"/>
        </w:rPr>
        <w:t>6</w:t>
      </w:r>
      <w:r w:rsidR="00DF2E3B" w:rsidRPr="00DF2E3B">
        <w:rPr>
          <w:rFonts w:ascii="Tahoma" w:eastAsia="Times New Roman" w:hAnsi="Tahoma" w:cs="Tahoma"/>
          <w:color w:val="0070C0"/>
          <w:sz w:val="20"/>
          <w:szCs w:val="20"/>
          <w:lang w:eastAsia="tr-TR"/>
        </w:rPr>
        <w:t>.</w:t>
      </w:r>
    </w:p>
    <w:p w:rsidR="007A54F5" w:rsidRDefault="007A54F5" w:rsidP="00156705">
      <w:pPr>
        <w:spacing w:after="0" w:line="240" w:lineRule="auto"/>
        <w:ind w:left="360"/>
        <w:rPr>
          <w:rFonts w:ascii="Times New Roman" w:eastAsia="Times New Roman" w:hAnsi="Times New Roman" w:cs="Times New Roman"/>
          <w:sz w:val="20"/>
          <w:szCs w:val="20"/>
          <w:highlight w:val="yellow"/>
          <w:lang w:eastAsia="tr-TR"/>
        </w:rPr>
      </w:pPr>
    </w:p>
    <w:p w:rsidR="007A54F5" w:rsidRDefault="007A54F5" w:rsidP="00156705">
      <w:pPr>
        <w:spacing w:after="0" w:line="240" w:lineRule="auto"/>
        <w:ind w:left="360"/>
        <w:rPr>
          <w:rFonts w:ascii="Times New Roman" w:eastAsia="Times New Roman" w:hAnsi="Times New Roman" w:cs="Times New Roman"/>
          <w:sz w:val="20"/>
          <w:szCs w:val="20"/>
          <w:highlight w:val="yellow"/>
          <w:lang w:eastAsia="tr-TR"/>
        </w:rPr>
      </w:pPr>
    </w:p>
    <w:p w:rsidR="00DF2E3B" w:rsidRDefault="00DF2E3B" w:rsidP="00EE0184">
      <w:pPr>
        <w:spacing w:after="0" w:line="240" w:lineRule="auto"/>
        <w:ind w:left="360"/>
        <w:rPr>
          <w:rFonts w:ascii="Times New Roman" w:eastAsia="Times New Roman" w:hAnsi="Times New Roman" w:cs="Times New Roman"/>
          <w:b/>
          <w:color w:val="FF0000"/>
          <w:sz w:val="24"/>
          <w:szCs w:val="24"/>
          <w:lang w:eastAsia="tr-TR"/>
        </w:rPr>
      </w:pPr>
    </w:p>
    <w:p w:rsidR="00DF2E3B" w:rsidRPr="000F2739" w:rsidRDefault="00DF2E3B" w:rsidP="00EE0184">
      <w:pPr>
        <w:spacing w:after="0" w:line="240" w:lineRule="auto"/>
        <w:ind w:left="360"/>
        <w:rPr>
          <w:rFonts w:ascii="Times New Roman" w:eastAsia="Times New Roman" w:hAnsi="Times New Roman" w:cs="Times New Roman"/>
          <w:b/>
          <w:sz w:val="24"/>
          <w:szCs w:val="24"/>
          <w:lang w:eastAsia="tr-TR"/>
        </w:rPr>
      </w:pPr>
      <w:r w:rsidRPr="000F2739">
        <w:rPr>
          <w:rFonts w:ascii="Times New Roman" w:eastAsia="Times New Roman" w:hAnsi="Times New Roman" w:cs="Times New Roman"/>
          <w:b/>
          <w:sz w:val="24"/>
          <w:szCs w:val="24"/>
          <w:lang w:eastAsia="tr-TR"/>
        </w:rPr>
        <w:t xml:space="preserve">Post-akut Covid-19 Sendromunun bir alt sendromu veya </w:t>
      </w:r>
      <w:proofErr w:type="spellStart"/>
      <w:r w:rsidRPr="000F2739">
        <w:rPr>
          <w:rFonts w:ascii="Times New Roman" w:eastAsia="Times New Roman" w:hAnsi="Times New Roman" w:cs="Times New Roman"/>
          <w:b/>
          <w:sz w:val="24"/>
          <w:szCs w:val="24"/>
          <w:lang w:eastAsia="tr-TR"/>
        </w:rPr>
        <w:t>fenotipi</w:t>
      </w:r>
      <w:proofErr w:type="spellEnd"/>
      <w:r w:rsidRPr="000F2739">
        <w:rPr>
          <w:rFonts w:ascii="Times New Roman" w:eastAsia="Times New Roman" w:hAnsi="Times New Roman" w:cs="Times New Roman"/>
          <w:b/>
          <w:sz w:val="24"/>
          <w:szCs w:val="24"/>
          <w:lang w:eastAsia="tr-TR"/>
        </w:rPr>
        <w:t xml:space="preserve"> olarak Covid-19 Sonrası Taşikardi Sendromu</w:t>
      </w:r>
    </w:p>
    <w:p w:rsidR="00DF2E3B" w:rsidRDefault="00DF2E3B" w:rsidP="00EE0184">
      <w:pPr>
        <w:spacing w:after="0" w:line="240" w:lineRule="auto"/>
        <w:ind w:left="360"/>
        <w:rPr>
          <w:rFonts w:ascii="Tahoma" w:eastAsia="Times New Roman" w:hAnsi="Tahoma" w:cs="Tahoma"/>
          <w:color w:val="0070C0"/>
          <w:sz w:val="20"/>
          <w:szCs w:val="20"/>
          <w:lang w:eastAsia="tr-TR"/>
        </w:rPr>
      </w:pPr>
      <w:r w:rsidRPr="00DF2E3B">
        <w:rPr>
          <w:rFonts w:ascii="Tahoma" w:eastAsia="Times New Roman" w:hAnsi="Tahoma" w:cs="Tahoma"/>
          <w:color w:val="0070C0"/>
          <w:sz w:val="20"/>
          <w:szCs w:val="20"/>
          <w:lang w:eastAsia="tr-TR"/>
        </w:rPr>
        <w:t>Deneyimlere göre</w:t>
      </w:r>
      <w:r w:rsidRPr="00DF2E3B">
        <w:rPr>
          <w:rFonts w:ascii="Tahoma" w:eastAsia="Times New Roman" w:hAnsi="Tahoma" w:cs="Tahoma"/>
          <w:b/>
          <w:color w:val="FF0000"/>
          <w:sz w:val="24"/>
          <w:szCs w:val="24"/>
          <w:lang w:eastAsia="tr-TR"/>
        </w:rPr>
        <w:t>*</w:t>
      </w:r>
      <w:r w:rsidRPr="00DF2E3B">
        <w:rPr>
          <w:rFonts w:ascii="Tahoma" w:eastAsia="Times New Roman" w:hAnsi="Tahoma" w:cs="Tahoma"/>
          <w:color w:val="0070C0"/>
          <w:sz w:val="20"/>
          <w:szCs w:val="20"/>
          <w:lang w:eastAsia="tr-TR"/>
        </w:rPr>
        <w:t xml:space="preserve">, </w:t>
      </w:r>
      <w:r w:rsidRPr="000F2739">
        <w:rPr>
          <w:rFonts w:ascii="Tahoma" w:eastAsia="Times New Roman" w:hAnsi="Tahoma" w:cs="Tahoma"/>
          <w:sz w:val="20"/>
          <w:szCs w:val="20"/>
          <w:lang w:eastAsia="tr-TR"/>
        </w:rPr>
        <w:t xml:space="preserve">üçüncü basamak bir </w:t>
      </w:r>
      <w:proofErr w:type="spellStart"/>
      <w:r w:rsidRPr="000F2739">
        <w:rPr>
          <w:rFonts w:ascii="Tahoma" w:eastAsia="Times New Roman" w:hAnsi="Tahoma" w:cs="Tahoma"/>
          <w:sz w:val="20"/>
          <w:szCs w:val="20"/>
          <w:lang w:eastAsia="tr-TR"/>
        </w:rPr>
        <w:t>covid</w:t>
      </w:r>
      <w:proofErr w:type="spellEnd"/>
      <w:r w:rsidRPr="000F2739">
        <w:rPr>
          <w:rFonts w:ascii="Tahoma" w:eastAsia="Times New Roman" w:hAnsi="Tahoma" w:cs="Tahoma"/>
          <w:sz w:val="20"/>
          <w:szCs w:val="20"/>
          <w:lang w:eastAsia="tr-TR"/>
        </w:rPr>
        <w:t xml:space="preserve"> sonrası </w:t>
      </w:r>
      <w:proofErr w:type="spellStart"/>
      <w:r w:rsidRPr="000F2739">
        <w:rPr>
          <w:rFonts w:ascii="Tahoma" w:eastAsia="Times New Roman" w:hAnsi="Tahoma" w:cs="Tahoma"/>
          <w:sz w:val="20"/>
          <w:szCs w:val="20"/>
          <w:lang w:eastAsia="tr-TR"/>
        </w:rPr>
        <w:t>multidisipliner</w:t>
      </w:r>
      <w:proofErr w:type="spellEnd"/>
      <w:r w:rsidRPr="000F2739">
        <w:rPr>
          <w:rFonts w:ascii="Tahoma" w:eastAsia="Times New Roman" w:hAnsi="Tahoma" w:cs="Tahoma"/>
          <w:sz w:val="20"/>
          <w:szCs w:val="20"/>
          <w:lang w:eastAsia="tr-TR"/>
        </w:rPr>
        <w:t xml:space="preserve"> klinikteki hastaların yaklaşık %25-50'si 12 hafta veya daha uzun süren taşikardi ve/veya çarpıntı bildirmektedir.</w:t>
      </w:r>
      <w:r w:rsidRPr="000F2739">
        <w:t xml:space="preserve"> </w:t>
      </w:r>
      <w:r w:rsidRPr="000F2739">
        <w:rPr>
          <w:rFonts w:ascii="Tahoma" w:eastAsia="Times New Roman" w:hAnsi="Tahoma" w:cs="Tahoma"/>
          <w:sz w:val="20"/>
          <w:szCs w:val="20"/>
          <w:lang w:eastAsia="tr-TR"/>
        </w:rPr>
        <w:t>Sistematik araştırmalar, Post-akut Covid-19 sendromu hastalarının %9'unun altı ayda çarpıntı bildirdiğini göstermektedir</w:t>
      </w:r>
      <w:r w:rsidRPr="00DF2E3B">
        <w:rPr>
          <w:rFonts w:ascii="Tahoma" w:eastAsia="Times New Roman" w:hAnsi="Tahoma" w:cs="Tahoma"/>
          <w:color w:val="0070C0"/>
          <w:sz w:val="20"/>
          <w:szCs w:val="20"/>
          <w:lang w:eastAsia="tr-TR"/>
        </w:rPr>
        <w:t xml:space="preserve"> </w:t>
      </w:r>
      <w:r w:rsidRPr="00DF2E3B">
        <w:rPr>
          <w:rFonts w:ascii="Tahoma" w:eastAsia="Times New Roman" w:hAnsi="Tahoma" w:cs="Tahoma"/>
          <w:color w:val="FF0000"/>
          <w:sz w:val="20"/>
          <w:szCs w:val="20"/>
          <w:vertAlign w:val="superscript"/>
          <w:lang w:eastAsia="tr-TR"/>
        </w:rPr>
        <w:t>3</w:t>
      </w:r>
      <w:r w:rsidRPr="00DF2E3B">
        <w:rPr>
          <w:rFonts w:ascii="Tahoma" w:eastAsia="Times New Roman" w:hAnsi="Tahoma" w:cs="Tahoma"/>
          <w:color w:val="0070C0"/>
          <w:sz w:val="20"/>
          <w:szCs w:val="20"/>
          <w:lang w:eastAsia="tr-TR"/>
        </w:rPr>
        <w:t>.</w:t>
      </w:r>
    </w:p>
    <w:p w:rsidR="00156705" w:rsidRPr="000F2739" w:rsidRDefault="000F2739" w:rsidP="000F2739">
      <w:pPr>
        <w:spacing w:after="0" w:line="240" w:lineRule="auto"/>
        <w:ind w:left="360"/>
        <w:rPr>
          <w:rFonts w:ascii="Tahoma" w:eastAsia="Times New Roman" w:hAnsi="Tahoma" w:cs="Tahoma"/>
          <w:color w:val="0070C0"/>
          <w:sz w:val="20"/>
          <w:szCs w:val="20"/>
          <w:lang w:eastAsia="tr-TR"/>
        </w:rPr>
      </w:pPr>
      <w:r>
        <w:rPr>
          <w:rFonts w:ascii="Tahoma" w:eastAsia="Times New Roman" w:hAnsi="Tahoma" w:cs="Tahoma"/>
          <w:sz w:val="20"/>
          <w:szCs w:val="20"/>
          <w:lang w:eastAsia="tr-TR"/>
        </w:rPr>
        <w:t>Y</w:t>
      </w:r>
      <w:r w:rsidR="00E904BB" w:rsidRPr="000F2739">
        <w:rPr>
          <w:rFonts w:ascii="Tahoma" w:eastAsia="Times New Roman" w:hAnsi="Tahoma" w:cs="Tahoma"/>
          <w:sz w:val="20"/>
          <w:szCs w:val="20"/>
          <w:lang w:eastAsia="tr-TR"/>
        </w:rPr>
        <w:t xml:space="preserve">akın zamanda Post-akut Covid-19 sendromu ile ilişkili </w:t>
      </w:r>
      <w:proofErr w:type="spellStart"/>
      <w:r w:rsidR="00E904BB" w:rsidRPr="000F2739">
        <w:rPr>
          <w:rFonts w:ascii="Tahoma" w:eastAsia="Times New Roman" w:hAnsi="Tahoma" w:cs="Tahoma"/>
          <w:sz w:val="20"/>
          <w:szCs w:val="20"/>
          <w:lang w:eastAsia="tr-TR"/>
        </w:rPr>
        <w:t>postural</w:t>
      </w:r>
      <w:proofErr w:type="spellEnd"/>
      <w:r w:rsidR="00E904BB" w:rsidRPr="000F2739">
        <w:rPr>
          <w:rFonts w:ascii="Tahoma" w:eastAsia="Times New Roman" w:hAnsi="Tahoma" w:cs="Tahoma"/>
          <w:sz w:val="20"/>
          <w:szCs w:val="20"/>
          <w:lang w:eastAsia="tr-TR"/>
        </w:rPr>
        <w:t xml:space="preserve"> </w:t>
      </w:r>
      <w:proofErr w:type="spellStart"/>
      <w:r w:rsidR="00E904BB" w:rsidRPr="000F2739">
        <w:rPr>
          <w:rFonts w:ascii="Tahoma" w:eastAsia="Times New Roman" w:hAnsi="Tahoma" w:cs="Tahoma"/>
          <w:sz w:val="20"/>
          <w:szCs w:val="20"/>
          <w:lang w:eastAsia="tr-TR"/>
        </w:rPr>
        <w:t>ortostatik</w:t>
      </w:r>
      <w:proofErr w:type="spellEnd"/>
      <w:r w:rsidR="00E904BB" w:rsidRPr="000F2739">
        <w:rPr>
          <w:rFonts w:ascii="Tahoma" w:eastAsia="Times New Roman" w:hAnsi="Tahoma" w:cs="Tahoma"/>
          <w:sz w:val="20"/>
          <w:szCs w:val="20"/>
          <w:lang w:eastAsia="tr-TR"/>
        </w:rPr>
        <w:t xml:space="preserve"> taşikardi sendromlu hastaları tanımlayan vaka raporları sunuldu</w:t>
      </w:r>
      <w:r w:rsidR="00E904BB" w:rsidRPr="00E904BB">
        <w:rPr>
          <w:rFonts w:ascii="Tahoma" w:eastAsia="Times New Roman" w:hAnsi="Tahoma" w:cs="Tahoma"/>
          <w:b/>
          <w:color w:val="FF0000"/>
          <w:sz w:val="20"/>
          <w:szCs w:val="20"/>
          <w:vertAlign w:val="superscript"/>
          <w:lang w:eastAsia="tr-TR"/>
        </w:rPr>
        <w:t>4, 7</w:t>
      </w:r>
      <w:r w:rsidR="00E904BB" w:rsidRPr="00E904BB">
        <w:rPr>
          <w:rFonts w:ascii="Tahoma" w:eastAsia="Times New Roman" w:hAnsi="Tahoma" w:cs="Tahoma"/>
          <w:color w:val="0070C0"/>
          <w:sz w:val="20"/>
          <w:szCs w:val="20"/>
          <w:lang w:eastAsia="tr-TR"/>
        </w:rPr>
        <w:t>.</w:t>
      </w:r>
      <w:r w:rsidR="00950773" w:rsidRPr="00950773">
        <w:t xml:space="preserve"> </w:t>
      </w:r>
      <w:r w:rsidR="00950773" w:rsidRPr="000F2739">
        <w:rPr>
          <w:rFonts w:ascii="Tahoma" w:eastAsia="Times New Roman" w:hAnsi="Tahoma" w:cs="Tahoma"/>
          <w:sz w:val="20"/>
          <w:szCs w:val="20"/>
          <w:lang w:eastAsia="tr-TR"/>
        </w:rPr>
        <w:t xml:space="preserve">Bu sendrom sinüs taşikardisi ve </w:t>
      </w:r>
      <w:proofErr w:type="spellStart"/>
      <w:r w:rsidR="00950773" w:rsidRPr="000F2739">
        <w:rPr>
          <w:rFonts w:ascii="Tahoma" w:eastAsia="Times New Roman" w:hAnsi="Tahoma" w:cs="Tahoma"/>
          <w:sz w:val="20"/>
          <w:szCs w:val="20"/>
          <w:lang w:eastAsia="tr-TR"/>
        </w:rPr>
        <w:t>ortostatik</w:t>
      </w:r>
      <w:proofErr w:type="spellEnd"/>
      <w:r w:rsidR="00950773" w:rsidRPr="000F2739">
        <w:rPr>
          <w:rFonts w:ascii="Tahoma" w:eastAsia="Times New Roman" w:hAnsi="Tahoma" w:cs="Tahoma"/>
          <w:sz w:val="20"/>
          <w:szCs w:val="20"/>
          <w:lang w:eastAsia="tr-TR"/>
        </w:rPr>
        <w:t xml:space="preserve"> </w:t>
      </w:r>
      <w:proofErr w:type="spellStart"/>
      <w:r w:rsidR="00950773" w:rsidRPr="000F2739">
        <w:rPr>
          <w:rFonts w:ascii="Tahoma" w:eastAsia="Times New Roman" w:hAnsi="Tahoma" w:cs="Tahoma"/>
          <w:sz w:val="20"/>
          <w:szCs w:val="20"/>
          <w:lang w:eastAsia="tr-TR"/>
        </w:rPr>
        <w:t>intolerans</w:t>
      </w:r>
      <w:proofErr w:type="spellEnd"/>
      <w:r w:rsidR="00950773" w:rsidRPr="000F2739">
        <w:rPr>
          <w:rFonts w:ascii="Tahoma" w:eastAsia="Times New Roman" w:hAnsi="Tahoma" w:cs="Tahoma"/>
          <w:sz w:val="20"/>
          <w:szCs w:val="20"/>
          <w:lang w:eastAsia="tr-TR"/>
        </w:rPr>
        <w:t xml:space="preserve"> semptomları ile karakterizedir.</w:t>
      </w:r>
      <w:r w:rsidR="00950773" w:rsidRPr="000F2739">
        <w:t xml:space="preserve"> </w:t>
      </w:r>
      <w:r w:rsidR="00950773" w:rsidRPr="000F2739">
        <w:rPr>
          <w:rFonts w:ascii="Tahoma" w:eastAsia="Times New Roman" w:hAnsi="Tahoma" w:cs="Tahoma"/>
          <w:sz w:val="20"/>
          <w:szCs w:val="20"/>
          <w:lang w:eastAsia="tr-TR"/>
        </w:rPr>
        <w:t xml:space="preserve">Uygun olmayan sinüs taşikardisi enfeksiyonlar (ve ilişkili durumlar) tarafından da tetiklenebilir ve </w:t>
      </w:r>
      <w:proofErr w:type="spellStart"/>
      <w:r w:rsidR="00950773" w:rsidRPr="000F2739">
        <w:rPr>
          <w:rFonts w:ascii="Tahoma" w:eastAsia="Times New Roman" w:hAnsi="Tahoma" w:cs="Tahoma"/>
          <w:sz w:val="20"/>
          <w:szCs w:val="20"/>
          <w:lang w:eastAsia="tr-TR"/>
        </w:rPr>
        <w:t>postural</w:t>
      </w:r>
      <w:proofErr w:type="spellEnd"/>
      <w:r w:rsidR="00950773" w:rsidRPr="000F2739">
        <w:rPr>
          <w:rFonts w:ascii="Tahoma" w:eastAsia="Times New Roman" w:hAnsi="Tahoma" w:cs="Tahoma"/>
          <w:sz w:val="20"/>
          <w:szCs w:val="20"/>
          <w:lang w:eastAsia="tr-TR"/>
        </w:rPr>
        <w:t xml:space="preserve"> </w:t>
      </w:r>
      <w:proofErr w:type="spellStart"/>
      <w:r w:rsidR="00950773" w:rsidRPr="000F2739">
        <w:rPr>
          <w:rFonts w:ascii="Tahoma" w:eastAsia="Times New Roman" w:hAnsi="Tahoma" w:cs="Tahoma"/>
          <w:sz w:val="20"/>
          <w:szCs w:val="20"/>
          <w:lang w:eastAsia="tr-TR"/>
        </w:rPr>
        <w:t>ortostatik</w:t>
      </w:r>
      <w:proofErr w:type="spellEnd"/>
      <w:r w:rsidR="00950773" w:rsidRPr="000F2739">
        <w:rPr>
          <w:rFonts w:ascii="Tahoma" w:eastAsia="Times New Roman" w:hAnsi="Tahoma" w:cs="Tahoma"/>
          <w:sz w:val="20"/>
          <w:szCs w:val="20"/>
          <w:lang w:eastAsia="tr-TR"/>
        </w:rPr>
        <w:t xml:space="preserve"> taşikardi sendromu ile bazı klinik özellikleri paylaşı</w:t>
      </w:r>
      <w:r w:rsidR="00950773">
        <w:rPr>
          <w:rFonts w:ascii="Tahoma" w:eastAsia="Times New Roman" w:hAnsi="Tahoma" w:cs="Tahoma"/>
          <w:color w:val="0070C0"/>
          <w:sz w:val="20"/>
          <w:szCs w:val="20"/>
          <w:lang w:eastAsia="tr-TR"/>
        </w:rPr>
        <w:t>r</w:t>
      </w:r>
      <w:r w:rsidR="00950773" w:rsidRPr="00950773">
        <w:rPr>
          <w:rFonts w:ascii="Tahoma" w:eastAsia="Times New Roman" w:hAnsi="Tahoma" w:cs="Tahoma"/>
          <w:b/>
          <w:color w:val="FF0000"/>
          <w:sz w:val="20"/>
          <w:szCs w:val="20"/>
          <w:vertAlign w:val="superscript"/>
          <w:lang w:eastAsia="tr-TR"/>
        </w:rPr>
        <w:t>8</w:t>
      </w:r>
      <w:r w:rsidR="00950773" w:rsidRPr="00950773">
        <w:rPr>
          <w:rFonts w:ascii="Tahoma" w:eastAsia="Times New Roman" w:hAnsi="Tahoma" w:cs="Tahoma"/>
          <w:color w:val="0070C0"/>
          <w:sz w:val="20"/>
          <w:szCs w:val="20"/>
          <w:lang w:eastAsia="tr-TR"/>
        </w:rPr>
        <w:t>.</w:t>
      </w:r>
      <w:r w:rsidR="00950773" w:rsidRPr="00950773">
        <w:t xml:space="preserve"> </w:t>
      </w:r>
      <w:r w:rsidR="00950773" w:rsidRPr="000F2739">
        <w:rPr>
          <w:rFonts w:ascii="Tahoma" w:eastAsia="Times New Roman" w:hAnsi="Tahoma" w:cs="Tahoma"/>
          <w:sz w:val="20"/>
          <w:szCs w:val="20"/>
          <w:lang w:eastAsia="tr-TR"/>
        </w:rPr>
        <w:t>Önemli olarak, belirgin taşikardi dışında, bu durumların her ikisi de, Post</w:t>
      </w:r>
      <w:r w:rsidR="00CA7BE1">
        <w:rPr>
          <w:rFonts w:ascii="Tahoma" w:eastAsia="Times New Roman" w:hAnsi="Tahoma" w:cs="Tahoma"/>
          <w:sz w:val="20"/>
          <w:szCs w:val="20"/>
          <w:lang w:eastAsia="tr-TR"/>
        </w:rPr>
        <w:t>-akut</w:t>
      </w:r>
      <w:r w:rsidR="00950773" w:rsidRPr="000F2739">
        <w:rPr>
          <w:rFonts w:ascii="Tahoma" w:eastAsia="Times New Roman" w:hAnsi="Tahoma" w:cs="Tahoma"/>
          <w:sz w:val="20"/>
          <w:szCs w:val="20"/>
          <w:lang w:eastAsia="tr-TR"/>
        </w:rPr>
        <w:t xml:space="preserve"> Covid-19 sendromunda bildirilen semptomlara benzeyen baş ağrısı, yorgunluk ve bilişsel bozukluk gibi diğer </w:t>
      </w:r>
      <w:proofErr w:type="gramStart"/>
      <w:r w:rsidR="00950773" w:rsidRPr="000F2739">
        <w:rPr>
          <w:rFonts w:ascii="Tahoma" w:eastAsia="Times New Roman" w:hAnsi="Tahoma" w:cs="Tahoma"/>
          <w:sz w:val="20"/>
          <w:szCs w:val="20"/>
          <w:lang w:eastAsia="tr-TR"/>
        </w:rPr>
        <w:t>spesifik</w:t>
      </w:r>
      <w:proofErr w:type="gramEnd"/>
      <w:r w:rsidR="00950773" w:rsidRPr="000F2739">
        <w:rPr>
          <w:rFonts w:ascii="Tahoma" w:eastAsia="Times New Roman" w:hAnsi="Tahoma" w:cs="Tahoma"/>
          <w:sz w:val="20"/>
          <w:szCs w:val="20"/>
          <w:lang w:eastAsia="tr-TR"/>
        </w:rPr>
        <w:t xml:space="preserve"> olmayan semptomlarla karakterizedir.</w:t>
      </w:r>
    </w:p>
    <w:p w:rsidR="00950773" w:rsidRPr="000F2739" w:rsidRDefault="00C71B7D" w:rsidP="00156705">
      <w:pPr>
        <w:spacing w:after="0" w:line="240" w:lineRule="auto"/>
        <w:ind w:left="360"/>
        <w:rPr>
          <w:rFonts w:ascii="Tahoma" w:eastAsia="Times New Roman" w:hAnsi="Tahoma" w:cs="Tahoma"/>
          <w:sz w:val="20"/>
          <w:szCs w:val="20"/>
          <w:lang w:eastAsia="tr-TR"/>
        </w:rPr>
      </w:pPr>
      <w:r w:rsidRPr="000F2739">
        <w:rPr>
          <w:rFonts w:ascii="Tahoma" w:eastAsia="Times New Roman" w:hAnsi="Tahoma" w:cs="Tahoma"/>
          <w:sz w:val="20"/>
          <w:szCs w:val="20"/>
          <w:lang w:eastAsia="tr-TR"/>
        </w:rPr>
        <w:t xml:space="preserve">Ayrıca, </w:t>
      </w:r>
      <w:proofErr w:type="spellStart"/>
      <w:r w:rsidRPr="000F2739">
        <w:rPr>
          <w:rFonts w:ascii="Tahoma" w:eastAsia="Times New Roman" w:hAnsi="Tahoma" w:cs="Tahoma"/>
          <w:sz w:val="20"/>
          <w:szCs w:val="20"/>
          <w:lang w:eastAsia="tr-TR"/>
        </w:rPr>
        <w:t>Holter</w:t>
      </w:r>
      <w:proofErr w:type="spellEnd"/>
      <w:r w:rsidRPr="000F2739">
        <w:rPr>
          <w:rFonts w:ascii="Tahoma" w:eastAsia="Times New Roman" w:hAnsi="Tahoma" w:cs="Tahoma"/>
          <w:sz w:val="20"/>
          <w:szCs w:val="20"/>
          <w:lang w:eastAsia="tr-TR"/>
        </w:rPr>
        <w:t>-EKG izleme ve farklı fizyolojik zorluklar sırasında kalp atış hızı ölçümleri, Post-akut</w:t>
      </w:r>
      <w:r w:rsidRPr="00C71B7D">
        <w:rPr>
          <w:rFonts w:ascii="Tahoma" w:eastAsia="Times New Roman" w:hAnsi="Tahoma" w:cs="Tahoma"/>
          <w:color w:val="0070C0"/>
          <w:sz w:val="20"/>
          <w:szCs w:val="20"/>
          <w:lang w:eastAsia="tr-TR"/>
        </w:rPr>
        <w:t xml:space="preserve"> </w:t>
      </w:r>
      <w:r w:rsidRPr="000F2739">
        <w:rPr>
          <w:rFonts w:ascii="Tahoma" w:eastAsia="Times New Roman" w:hAnsi="Tahoma" w:cs="Tahoma"/>
          <w:sz w:val="20"/>
          <w:szCs w:val="20"/>
          <w:lang w:eastAsia="tr-TR"/>
        </w:rPr>
        <w:t>Covid-19 sendromunda bildirilen semptomlarla ilişkili olmayabilir;</w:t>
      </w:r>
      <w:r w:rsidRPr="000F2739">
        <w:t xml:space="preserve"> </w:t>
      </w:r>
      <w:r w:rsidRPr="000F2739">
        <w:rPr>
          <w:rFonts w:ascii="Tahoma" w:eastAsia="Times New Roman" w:hAnsi="Tahoma" w:cs="Tahoma"/>
          <w:sz w:val="20"/>
          <w:szCs w:val="20"/>
          <w:lang w:eastAsia="tr-TR"/>
        </w:rPr>
        <w:t xml:space="preserve">yani kalp atış hızı anormal derecede yüksek olan ve olmayan hastalar birkaç semptomu paylaşabilir ve Post-akut Covid-19 sendromunda </w:t>
      </w:r>
      <w:r w:rsidR="00CA7BE1">
        <w:rPr>
          <w:rFonts w:ascii="Tahoma" w:eastAsia="Times New Roman" w:hAnsi="Tahoma" w:cs="Tahoma"/>
          <w:sz w:val="20"/>
          <w:szCs w:val="20"/>
          <w:lang w:eastAsia="tr-TR"/>
        </w:rPr>
        <w:t>taşi</w:t>
      </w:r>
      <w:r w:rsidRPr="000F2739">
        <w:rPr>
          <w:rFonts w:ascii="Tahoma" w:eastAsia="Times New Roman" w:hAnsi="Tahoma" w:cs="Tahoma"/>
          <w:sz w:val="20"/>
          <w:szCs w:val="20"/>
          <w:lang w:eastAsia="tr-TR"/>
        </w:rPr>
        <w:t>kardinin varlığı veya yokluğu ile güçlü bir şekilde bağlantılı tipik bir semptom yoktur.</w:t>
      </w:r>
      <w:r w:rsidRPr="000F2739">
        <w:t xml:space="preserve"> </w:t>
      </w:r>
      <w:r w:rsidRPr="000F2739">
        <w:rPr>
          <w:rFonts w:ascii="Tahoma" w:eastAsia="Times New Roman" w:hAnsi="Tahoma" w:cs="Tahoma"/>
          <w:sz w:val="20"/>
          <w:szCs w:val="20"/>
          <w:lang w:eastAsia="tr-TR"/>
        </w:rPr>
        <w:t xml:space="preserve">Birlikte, bu taşikardinin Post-akut Covid-19 sendromunda ortak bir özellik olduğunu ve klinik olarak </w:t>
      </w:r>
      <w:proofErr w:type="spellStart"/>
      <w:r w:rsidRPr="000F2739">
        <w:rPr>
          <w:rFonts w:ascii="Tahoma" w:eastAsia="Times New Roman" w:hAnsi="Tahoma" w:cs="Tahoma"/>
          <w:sz w:val="20"/>
          <w:szCs w:val="20"/>
          <w:lang w:eastAsia="tr-TR"/>
        </w:rPr>
        <w:t>postural</w:t>
      </w:r>
      <w:proofErr w:type="spellEnd"/>
      <w:r w:rsidRPr="000F2739">
        <w:rPr>
          <w:rFonts w:ascii="Tahoma" w:eastAsia="Times New Roman" w:hAnsi="Tahoma" w:cs="Tahoma"/>
          <w:sz w:val="20"/>
          <w:szCs w:val="20"/>
          <w:lang w:eastAsia="tr-TR"/>
        </w:rPr>
        <w:t xml:space="preserve"> </w:t>
      </w:r>
      <w:proofErr w:type="spellStart"/>
      <w:r w:rsidRPr="000F2739">
        <w:rPr>
          <w:rFonts w:ascii="Tahoma" w:eastAsia="Times New Roman" w:hAnsi="Tahoma" w:cs="Tahoma"/>
          <w:sz w:val="20"/>
          <w:szCs w:val="20"/>
          <w:lang w:eastAsia="tr-TR"/>
        </w:rPr>
        <w:t>ortostatik</w:t>
      </w:r>
      <w:proofErr w:type="spellEnd"/>
      <w:r w:rsidRPr="000F2739">
        <w:rPr>
          <w:rFonts w:ascii="Tahoma" w:eastAsia="Times New Roman" w:hAnsi="Tahoma" w:cs="Tahoma"/>
          <w:sz w:val="20"/>
          <w:szCs w:val="20"/>
          <w:lang w:eastAsia="tr-TR"/>
        </w:rPr>
        <w:t xml:space="preserve"> taşikardi sendromu veya uygunsuz sinüs taşikardisi olarak ortaya çıkabileceğini düşündürmektedir.</w:t>
      </w:r>
    </w:p>
    <w:p w:rsidR="00C71B7D" w:rsidRPr="000F2739" w:rsidRDefault="00C71B7D" w:rsidP="000F2739">
      <w:pPr>
        <w:spacing w:after="0" w:line="240" w:lineRule="auto"/>
        <w:rPr>
          <w:rFonts w:ascii="Tahoma" w:eastAsia="Times New Roman" w:hAnsi="Tahoma" w:cs="Tahoma"/>
          <w:sz w:val="20"/>
          <w:szCs w:val="20"/>
          <w:lang w:eastAsia="tr-TR"/>
        </w:rPr>
      </w:pPr>
      <w:r w:rsidRPr="000F2739">
        <w:rPr>
          <w:rFonts w:ascii="Tahoma" w:eastAsia="Times New Roman" w:hAnsi="Tahoma" w:cs="Tahoma"/>
          <w:sz w:val="20"/>
          <w:szCs w:val="20"/>
          <w:lang w:eastAsia="tr-TR"/>
        </w:rPr>
        <w:t>Yazarlar</w:t>
      </w:r>
      <w:r w:rsidRPr="000F2739">
        <w:rPr>
          <w:rFonts w:ascii="Tahoma" w:eastAsia="Times New Roman" w:hAnsi="Tahoma" w:cs="Tahoma"/>
          <w:b/>
          <w:color w:val="FF0000"/>
          <w:sz w:val="28"/>
          <w:szCs w:val="28"/>
          <w:lang w:eastAsia="tr-TR"/>
        </w:rPr>
        <w:t xml:space="preserve">* </w:t>
      </w:r>
      <w:r w:rsidR="00CA7BE1">
        <w:rPr>
          <w:rFonts w:ascii="Tahoma" w:eastAsia="Times New Roman" w:hAnsi="Tahoma" w:cs="Tahoma"/>
          <w:sz w:val="20"/>
          <w:szCs w:val="20"/>
          <w:lang w:eastAsia="tr-TR"/>
        </w:rPr>
        <w:t>k</w:t>
      </w:r>
      <w:r w:rsidRPr="000F2739">
        <w:rPr>
          <w:rFonts w:ascii="Tahoma" w:eastAsia="Times New Roman" w:hAnsi="Tahoma" w:cs="Tahoma"/>
          <w:sz w:val="20"/>
          <w:szCs w:val="20"/>
          <w:lang w:eastAsia="tr-TR"/>
        </w:rPr>
        <w:t xml:space="preserve">alıcı </w:t>
      </w:r>
      <w:proofErr w:type="spellStart"/>
      <w:r w:rsidRPr="000F2739">
        <w:rPr>
          <w:rFonts w:ascii="Tahoma" w:eastAsia="Times New Roman" w:hAnsi="Tahoma" w:cs="Tahoma"/>
          <w:sz w:val="20"/>
          <w:szCs w:val="20"/>
          <w:lang w:eastAsia="tr-TR"/>
        </w:rPr>
        <w:t>semptomatik</w:t>
      </w:r>
      <w:proofErr w:type="spellEnd"/>
      <w:r w:rsidRPr="000F2739">
        <w:rPr>
          <w:rFonts w:ascii="Tahoma" w:eastAsia="Times New Roman" w:hAnsi="Tahoma" w:cs="Tahoma"/>
          <w:sz w:val="20"/>
          <w:szCs w:val="20"/>
          <w:lang w:eastAsia="tr-TR"/>
        </w:rPr>
        <w:t xml:space="preserve"> taşikardinin Post-akut Covid-19 sendromunun bir alt sendromu veya spesifik </w:t>
      </w:r>
      <w:proofErr w:type="spellStart"/>
      <w:r w:rsidRPr="000F2739">
        <w:rPr>
          <w:rFonts w:ascii="Tahoma" w:eastAsia="Times New Roman" w:hAnsi="Tahoma" w:cs="Tahoma"/>
          <w:sz w:val="20"/>
          <w:szCs w:val="20"/>
          <w:lang w:eastAsia="tr-TR"/>
        </w:rPr>
        <w:t>fenotipi</w:t>
      </w:r>
      <w:proofErr w:type="spellEnd"/>
      <w:r w:rsidRPr="000F2739">
        <w:rPr>
          <w:rFonts w:ascii="Tahoma" w:eastAsia="Times New Roman" w:hAnsi="Tahoma" w:cs="Tahoma"/>
          <w:sz w:val="20"/>
          <w:szCs w:val="20"/>
          <w:lang w:eastAsia="tr-TR"/>
        </w:rPr>
        <w:t xml:space="preserve"> olabileceğini ve bunu “</w:t>
      </w:r>
      <w:r w:rsidRPr="000F2739">
        <w:rPr>
          <w:rFonts w:ascii="Tahoma" w:eastAsia="Times New Roman" w:hAnsi="Tahoma" w:cs="Tahoma"/>
          <w:i/>
          <w:sz w:val="20"/>
          <w:szCs w:val="20"/>
          <w:lang w:eastAsia="tr-TR"/>
        </w:rPr>
        <w:t>Post-</w:t>
      </w:r>
      <w:proofErr w:type="spellStart"/>
      <w:r w:rsidRPr="000F2739">
        <w:rPr>
          <w:rFonts w:ascii="Tahoma" w:eastAsia="Times New Roman" w:hAnsi="Tahoma" w:cs="Tahoma"/>
          <w:i/>
          <w:sz w:val="20"/>
          <w:szCs w:val="20"/>
          <w:lang w:eastAsia="tr-TR"/>
        </w:rPr>
        <w:t>Covid</w:t>
      </w:r>
      <w:proofErr w:type="spellEnd"/>
      <w:r w:rsidRPr="000F2739">
        <w:rPr>
          <w:rFonts w:ascii="Tahoma" w:eastAsia="Times New Roman" w:hAnsi="Tahoma" w:cs="Tahoma"/>
          <w:i/>
          <w:sz w:val="20"/>
          <w:szCs w:val="20"/>
          <w:lang w:eastAsia="tr-TR"/>
        </w:rPr>
        <w:t xml:space="preserve"> -19 taşikardi sendromu</w:t>
      </w:r>
      <w:r w:rsidRPr="000F2739">
        <w:rPr>
          <w:rFonts w:ascii="Tahoma" w:eastAsia="Times New Roman" w:hAnsi="Tahoma" w:cs="Tahoma"/>
          <w:sz w:val="20"/>
          <w:szCs w:val="20"/>
          <w:lang w:eastAsia="tr-TR"/>
        </w:rPr>
        <w:t>” olarak etiketlenmesini öneriyor.</w:t>
      </w:r>
    </w:p>
    <w:p w:rsidR="00950773" w:rsidRDefault="007758A8" w:rsidP="007758A8">
      <w:pPr>
        <w:spacing w:after="0" w:line="240" w:lineRule="auto"/>
        <w:ind w:left="360"/>
        <w:rPr>
          <w:rFonts w:ascii="Times New Roman" w:eastAsia="Times New Roman" w:hAnsi="Times New Roman" w:cs="Times New Roman"/>
          <w:sz w:val="20"/>
          <w:szCs w:val="20"/>
          <w:lang w:eastAsia="tr-TR"/>
        </w:rPr>
      </w:pPr>
      <w:r w:rsidRPr="000F2739">
        <w:rPr>
          <w:rFonts w:ascii="Tahoma" w:eastAsia="Times New Roman" w:hAnsi="Tahoma" w:cs="Tahoma"/>
          <w:sz w:val="20"/>
          <w:szCs w:val="20"/>
          <w:lang w:eastAsia="tr-TR"/>
        </w:rPr>
        <w:t xml:space="preserve">Post-akut Covid-19 sendromu, diğer alt sendromlar ve Post-akut Covid-19 sendromunun yanı sıra </w:t>
      </w:r>
      <w:proofErr w:type="spellStart"/>
      <w:r w:rsidRPr="000F2739">
        <w:rPr>
          <w:rFonts w:ascii="Tahoma" w:eastAsia="Times New Roman" w:hAnsi="Tahoma" w:cs="Tahoma"/>
          <w:sz w:val="20"/>
          <w:szCs w:val="20"/>
          <w:lang w:eastAsia="tr-TR"/>
        </w:rPr>
        <w:t>postural</w:t>
      </w:r>
      <w:proofErr w:type="spellEnd"/>
      <w:r w:rsidRPr="000F2739">
        <w:rPr>
          <w:rFonts w:ascii="Tahoma" w:eastAsia="Times New Roman" w:hAnsi="Tahoma" w:cs="Tahoma"/>
          <w:sz w:val="20"/>
          <w:szCs w:val="20"/>
          <w:lang w:eastAsia="tr-TR"/>
        </w:rPr>
        <w:t xml:space="preserve"> </w:t>
      </w:r>
      <w:proofErr w:type="spellStart"/>
      <w:r w:rsidRPr="000F2739">
        <w:rPr>
          <w:rFonts w:ascii="Tahoma" w:eastAsia="Times New Roman" w:hAnsi="Tahoma" w:cs="Tahoma"/>
          <w:sz w:val="20"/>
          <w:szCs w:val="20"/>
          <w:lang w:eastAsia="tr-TR"/>
        </w:rPr>
        <w:t>ortostatik</w:t>
      </w:r>
      <w:proofErr w:type="spellEnd"/>
      <w:r w:rsidRPr="000F2739">
        <w:rPr>
          <w:rFonts w:ascii="Tahoma" w:eastAsia="Times New Roman" w:hAnsi="Tahoma" w:cs="Tahoma"/>
          <w:sz w:val="20"/>
          <w:szCs w:val="20"/>
          <w:lang w:eastAsia="tr-TR"/>
        </w:rPr>
        <w:t xml:space="preserve"> taşikardi sendromu, </w:t>
      </w:r>
      <w:r w:rsidR="00CA7BE1">
        <w:rPr>
          <w:rFonts w:ascii="Tahoma" w:eastAsia="Times New Roman" w:hAnsi="Tahoma" w:cs="Tahoma"/>
          <w:sz w:val="20"/>
          <w:szCs w:val="20"/>
          <w:lang w:eastAsia="tr-TR"/>
        </w:rPr>
        <w:t>u</w:t>
      </w:r>
      <w:r w:rsidRPr="000F2739">
        <w:rPr>
          <w:rFonts w:ascii="Tahoma" w:eastAsia="Times New Roman" w:hAnsi="Tahoma" w:cs="Tahoma"/>
          <w:sz w:val="20"/>
          <w:szCs w:val="20"/>
          <w:lang w:eastAsia="tr-TR"/>
        </w:rPr>
        <w:t xml:space="preserve">ygunsuz sinüs taşikardisi ve </w:t>
      </w:r>
      <w:r w:rsidR="00CA7BE1">
        <w:rPr>
          <w:rFonts w:ascii="Tahoma" w:eastAsia="Times New Roman" w:hAnsi="Tahoma" w:cs="Tahoma"/>
          <w:sz w:val="20"/>
          <w:szCs w:val="20"/>
          <w:lang w:eastAsia="tr-TR"/>
        </w:rPr>
        <w:t>p</w:t>
      </w:r>
      <w:r w:rsidRPr="000F2739">
        <w:rPr>
          <w:rFonts w:ascii="Tahoma" w:eastAsia="Times New Roman" w:hAnsi="Tahoma" w:cs="Tahoma"/>
          <w:sz w:val="20"/>
          <w:szCs w:val="20"/>
          <w:lang w:eastAsia="tr-TR"/>
        </w:rPr>
        <w:t>ost-akut sinüs taşikardisi arasındaki potansiyel farklılıklar ve örtüşmeler Covid-19 taşikardi sendromu sırasıyla</w:t>
      </w:r>
      <w:r w:rsidRPr="007758A8">
        <w:rPr>
          <w:rFonts w:ascii="Times New Roman" w:eastAsia="Times New Roman" w:hAnsi="Times New Roman" w:cs="Times New Roman"/>
          <w:color w:val="0070C0"/>
          <w:sz w:val="20"/>
          <w:szCs w:val="20"/>
          <w:lang w:eastAsia="tr-TR"/>
        </w:rPr>
        <w:t xml:space="preserve"> </w:t>
      </w:r>
      <w:r w:rsidR="000F2739">
        <w:rPr>
          <w:rFonts w:ascii="Times New Roman" w:eastAsia="Times New Roman" w:hAnsi="Times New Roman" w:cs="Times New Roman"/>
          <w:color w:val="0070C0"/>
          <w:sz w:val="20"/>
          <w:szCs w:val="20"/>
          <w:lang w:eastAsia="tr-TR"/>
        </w:rPr>
        <w:t>(</w:t>
      </w:r>
      <w:r w:rsidR="00024474" w:rsidRPr="000F2739">
        <w:rPr>
          <w:rFonts w:ascii="Times New Roman" w:eastAsia="Times New Roman" w:hAnsi="Times New Roman" w:cs="Times New Roman"/>
          <w:b/>
          <w:i/>
          <w:color w:val="FF0000"/>
          <w:sz w:val="20"/>
          <w:szCs w:val="20"/>
          <w:lang w:eastAsia="tr-TR"/>
        </w:rPr>
        <w:t>Figür</w:t>
      </w:r>
      <w:r w:rsidRPr="000F2739">
        <w:rPr>
          <w:rFonts w:ascii="Times New Roman" w:eastAsia="Times New Roman" w:hAnsi="Times New Roman" w:cs="Times New Roman"/>
          <w:b/>
          <w:i/>
          <w:color w:val="FF0000"/>
          <w:sz w:val="20"/>
          <w:szCs w:val="20"/>
          <w:lang w:eastAsia="tr-TR"/>
        </w:rPr>
        <w:t>1 A ve B'de</w:t>
      </w:r>
      <w:r w:rsidR="000F2739">
        <w:rPr>
          <w:rFonts w:ascii="Times New Roman" w:eastAsia="Times New Roman" w:hAnsi="Times New Roman" w:cs="Times New Roman"/>
          <w:b/>
          <w:i/>
          <w:color w:val="FF0000"/>
          <w:sz w:val="20"/>
          <w:szCs w:val="20"/>
          <w:u w:val="single"/>
          <w:lang w:eastAsia="tr-TR"/>
        </w:rPr>
        <w:t>)</w:t>
      </w:r>
      <w:r w:rsidRPr="007758A8">
        <w:rPr>
          <w:rFonts w:ascii="Times New Roman" w:eastAsia="Times New Roman" w:hAnsi="Times New Roman" w:cs="Times New Roman"/>
          <w:color w:val="FF0000"/>
          <w:sz w:val="20"/>
          <w:szCs w:val="20"/>
          <w:lang w:eastAsia="tr-TR"/>
        </w:rPr>
        <w:t xml:space="preserve"> </w:t>
      </w:r>
      <w:r w:rsidRPr="000F2739">
        <w:rPr>
          <w:rFonts w:ascii="Tahoma" w:eastAsia="Times New Roman" w:hAnsi="Tahoma" w:cs="Tahoma"/>
          <w:sz w:val="20"/>
          <w:szCs w:val="20"/>
          <w:lang w:eastAsia="tr-TR"/>
        </w:rPr>
        <w:t>gösterilmektedir.</w:t>
      </w:r>
    </w:p>
    <w:p w:rsidR="007758A8" w:rsidRDefault="007758A8" w:rsidP="00156705">
      <w:pPr>
        <w:spacing w:after="0" w:line="240" w:lineRule="auto"/>
        <w:ind w:left="360"/>
        <w:rPr>
          <w:rFonts w:ascii="Times New Roman" w:eastAsia="Times New Roman" w:hAnsi="Times New Roman" w:cs="Times New Roman"/>
          <w:sz w:val="20"/>
          <w:szCs w:val="20"/>
          <w:lang w:eastAsia="tr-TR"/>
        </w:rPr>
      </w:pPr>
    </w:p>
    <w:p w:rsidR="007758A8" w:rsidRPr="000F2739" w:rsidRDefault="007758A8" w:rsidP="007758A8">
      <w:pPr>
        <w:pStyle w:val="ListeParagraf"/>
        <w:numPr>
          <w:ilvl w:val="0"/>
          <w:numId w:val="3"/>
        </w:numPr>
        <w:spacing w:after="0" w:line="240" w:lineRule="auto"/>
        <w:rPr>
          <w:rFonts w:ascii="Tahoma" w:eastAsia="Times New Roman" w:hAnsi="Tahoma" w:cs="Tahoma"/>
          <w:sz w:val="20"/>
          <w:szCs w:val="20"/>
          <w:lang w:eastAsia="tr-TR"/>
        </w:rPr>
      </w:pPr>
      <w:r w:rsidRPr="000F2739">
        <w:rPr>
          <w:rFonts w:ascii="Tahoma" w:eastAsia="Times New Roman" w:hAnsi="Tahoma" w:cs="Tahoma"/>
          <w:sz w:val="20"/>
          <w:szCs w:val="20"/>
          <w:lang w:eastAsia="tr-TR"/>
        </w:rPr>
        <w:lastRenderedPageBreak/>
        <w:t xml:space="preserve">Ayrıca taşikardi, hasta tarafından bildirilen semptomlar, kan testi ve </w:t>
      </w:r>
      <w:proofErr w:type="spellStart"/>
      <w:r w:rsidRPr="000F2739">
        <w:rPr>
          <w:rFonts w:ascii="Tahoma" w:eastAsia="Times New Roman" w:hAnsi="Tahoma" w:cs="Tahoma"/>
          <w:sz w:val="20"/>
          <w:szCs w:val="20"/>
          <w:lang w:eastAsia="tr-TR"/>
        </w:rPr>
        <w:t>torasik</w:t>
      </w:r>
      <w:proofErr w:type="spellEnd"/>
      <w:r w:rsidRPr="000F2739">
        <w:rPr>
          <w:rFonts w:ascii="Tahoma" w:eastAsia="Times New Roman" w:hAnsi="Tahoma" w:cs="Tahoma"/>
          <w:sz w:val="20"/>
          <w:szCs w:val="20"/>
          <w:lang w:eastAsia="tr-TR"/>
        </w:rPr>
        <w:t xml:space="preserve"> BT taramalarından ziyade Post</w:t>
      </w:r>
      <w:r w:rsidR="00CA7BE1">
        <w:rPr>
          <w:rFonts w:ascii="Tahoma" w:eastAsia="Times New Roman" w:hAnsi="Tahoma" w:cs="Tahoma"/>
          <w:sz w:val="20"/>
          <w:szCs w:val="20"/>
          <w:lang w:eastAsia="tr-TR"/>
        </w:rPr>
        <w:t xml:space="preserve">-akut </w:t>
      </w:r>
      <w:r w:rsidRPr="000F2739">
        <w:rPr>
          <w:rFonts w:ascii="Tahoma" w:eastAsia="Times New Roman" w:hAnsi="Tahoma" w:cs="Tahoma"/>
          <w:sz w:val="20"/>
          <w:szCs w:val="20"/>
          <w:lang w:eastAsia="tr-TR"/>
        </w:rPr>
        <w:t>Covid-19 sendromunun ve ciddiyetinin evrensel ve kolayca elde edilebilen bir kantitatif/nicel</w:t>
      </w:r>
      <w:r w:rsidR="00CA7BE1">
        <w:rPr>
          <w:rFonts w:ascii="Tahoma" w:eastAsia="Times New Roman" w:hAnsi="Tahoma" w:cs="Tahoma"/>
          <w:sz w:val="20"/>
          <w:szCs w:val="20"/>
          <w:lang w:eastAsia="tr-TR"/>
        </w:rPr>
        <w:t xml:space="preserve"> </w:t>
      </w:r>
      <w:r w:rsidRPr="000F2739">
        <w:rPr>
          <w:rFonts w:ascii="Tahoma" w:eastAsia="Times New Roman" w:hAnsi="Tahoma" w:cs="Tahoma"/>
          <w:sz w:val="20"/>
          <w:szCs w:val="20"/>
          <w:lang w:eastAsia="tr-TR"/>
        </w:rPr>
        <w:t>markeri kabul edilebilir.</w:t>
      </w:r>
    </w:p>
    <w:p w:rsidR="007758A8" w:rsidRPr="00CA7BE1" w:rsidRDefault="007758A8" w:rsidP="00CA7BE1">
      <w:pPr>
        <w:pStyle w:val="ListeParagraf"/>
        <w:numPr>
          <w:ilvl w:val="0"/>
          <w:numId w:val="3"/>
        </w:numPr>
        <w:spacing w:after="0" w:line="240" w:lineRule="auto"/>
        <w:rPr>
          <w:rFonts w:ascii="Tahoma" w:eastAsia="Times New Roman" w:hAnsi="Tahoma" w:cs="Tahoma"/>
          <w:sz w:val="20"/>
          <w:szCs w:val="20"/>
          <w:lang w:eastAsia="tr-TR"/>
        </w:rPr>
      </w:pPr>
      <w:r w:rsidRPr="000F2739">
        <w:rPr>
          <w:rFonts w:ascii="Tahoma" w:eastAsia="Times New Roman" w:hAnsi="Tahoma" w:cs="Tahoma"/>
          <w:sz w:val="20"/>
          <w:szCs w:val="20"/>
          <w:lang w:eastAsia="tr-TR"/>
        </w:rPr>
        <w:t xml:space="preserve">Sadece </w:t>
      </w:r>
      <w:proofErr w:type="spellStart"/>
      <w:r w:rsidRPr="000F2739">
        <w:rPr>
          <w:rFonts w:ascii="Tahoma" w:eastAsia="Times New Roman" w:hAnsi="Tahoma" w:cs="Tahoma"/>
          <w:sz w:val="20"/>
          <w:szCs w:val="20"/>
          <w:lang w:eastAsia="tr-TR"/>
        </w:rPr>
        <w:t>otonomik</w:t>
      </w:r>
      <w:proofErr w:type="spellEnd"/>
      <w:r w:rsidRPr="000F2739">
        <w:rPr>
          <w:rFonts w:ascii="Tahoma" w:eastAsia="Times New Roman" w:hAnsi="Tahoma" w:cs="Tahoma"/>
          <w:sz w:val="20"/>
          <w:szCs w:val="20"/>
          <w:lang w:eastAsia="tr-TR"/>
        </w:rPr>
        <w:t xml:space="preserve"> </w:t>
      </w:r>
      <w:proofErr w:type="spellStart"/>
      <w:r w:rsidRPr="000F2739">
        <w:rPr>
          <w:rFonts w:ascii="Tahoma" w:eastAsia="Times New Roman" w:hAnsi="Tahoma" w:cs="Tahoma"/>
          <w:sz w:val="20"/>
          <w:szCs w:val="20"/>
          <w:lang w:eastAsia="tr-TR"/>
        </w:rPr>
        <w:t>disfonksiyonu</w:t>
      </w:r>
      <w:proofErr w:type="spellEnd"/>
      <w:r w:rsidRPr="000F2739">
        <w:rPr>
          <w:rFonts w:ascii="Tahoma" w:eastAsia="Times New Roman" w:hAnsi="Tahoma" w:cs="Tahoma"/>
          <w:sz w:val="20"/>
          <w:szCs w:val="20"/>
          <w:lang w:eastAsia="tr-TR"/>
        </w:rPr>
        <w:t xml:space="preserve">, kronik </w:t>
      </w:r>
      <w:proofErr w:type="spellStart"/>
      <w:r w:rsidRPr="000F2739">
        <w:rPr>
          <w:rFonts w:ascii="Tahoma" w:eastAsia="Times New Roman" w:hAnsi="Tahoma" w:cs="Tahoma"/>
          <w:sz w:val="20"/>
          <w:szCs w:val="20"/>
          <w:lang w:eastAsia="tr-TR"/>
        </w:rPr>
        <w:t>inflamasyonu</w:t>
      </w:r>
      <w:proofErr w:type="spellEnd"/>
      <w:r w:rsidRPr="000F2739">
        <w:rPr>
          <w:rFonts w:ascii="Tahoma" w:eastAsia="Times New Roman" w:hAnsi="Tahoma" w:cs="Tahoma"/>
          <w:sz w:val="20"/>
          <w:szCs w:val="20"/>
          <w:lang w:eastAsia="tr-TR"/>
        </w:rPr>
        <w:t xml:space="preserve">, olası </w:t>
      </w:r>
      <w:proofErr w:type="spellStart"/>
      <w:r w:rsidRPr="000F2739">
        <w:rPr>
          <w:rFonts w:ascii="Tahoma" w:eastAsia="Times New Roman" w:hAnsi="Tahoma" w:cs="Tahoma"/>
          <w:sz w:val="20"/>
          <w:szCs w:val="20"/>
          <w:lang w:eastAsia="tr-TR"/>
        </w:rPr>
        <w:t>miyokard</w:t>
      </w:r>
      <w:proofErr w:type="spellEnd"/>
      <w:r w:rsidRPr="000F2739">
        <w:rPr>
          <w:rFonts w:ascii="Tahoma" w:eastAsia="Times New Roman" w:hAnsi="Tahoma" w:cs="Tahoma"/>
          <w:sz w:val="20"/>
          <w:szCs w:val="20"/>
          <w:lang w:eastAsia="tr-TR"/>
        </w:rPr>
        <w:t xml:space="preserve"> hasarını veya</w:t>
      </w:r>
      <w:r w:rsidR="00CA7BE1">
        <w:rPr>
          <w:rFonts w:ascii="Tahoma" w:eastAsia="Times New Roman" w:hAnsi="Tahoma" w:cs="Tahoma"/>
          <w:sz w:val="20"/>
          <w:szCs w:val="20"/>
          <w:lang w:eastAsia="tr-TR"/>
        </w:rPr>
        <w:t xml:space="preserve"> </w:t>
      </w:r>
      <w:proofErr w:type="spellStart"/>
      <w:r w:rsidR="006F6019" w:rsidRPr="00CA7BE1">
        <w:rPr>
          <w:rFonts w:ascii="Tahoma" w:eastAsia="Times New Roman" w:hAnsi="Tahoma" w:cs="Tahoma"/>
          <w:sz w:val="20"/>
          <w:szCs w:val="20"/>
          <w:lang w:eastAsia="tr-TR"/>
        </w:rPr>
        <w:t>nörofizyolojik</w:t>
      </w:r>
      <w:proofErr w:type="spellEnd"/>
      <w:r w:rsidR="006F6019" w:rsidRPr="00CA7BE1">
        <w:rPr>
          <w:rFonts w:ascii="Tahoma" w:eastAsia="Times New Roman" w:hAnsi="Tahoma" w:cs="Tahoma"/>
          <w:sz w:val="20"/>
          <w:szCs w:val="20"/>
          <w:lang w:eastAsia="tr-TR"/>
        </w:rPr>
        <w:t xml:space="preserve"> </w:t>
      </w:r>
      <w:proofErr w:type="spellStart"/>
      <w:r w:rsidR="006F6019" w:rsidRPr="00CA7BE1">
        <w:rPr>
          <w:rFonts w:ascii="Tahoma" w:eastAsia="Times New Roman" w:hAnsi="Tahoma" w:cs="Tahoma"/>
          <w:sz w:val="20"/>
          <w:szCs w:val="20"/>
          <w:lang w:eastAsia="tr-TR"/>
        </w:rPr>
        <w:t>distresi</w:t>
      </w:r>
      <w:proofErr w:type="spellEnd"/>
      <w:r w:rsidRPr="00CA7BE1">
        <w:rPr>
          <w:rFonts w:ascii="Tahoma" w:eastAsia="Times New Roman" w:hAnsi="Tahoma" w:cs="Tahoma"/>
          <w:sz w:val="20"/>
          <w:szCs w:val="20"/>
          <w:lang w:eastAsia="tr-TR"/>
        </w:rPr>
        <w:t xml:space="preserve"> yansıtmaz ancak hastanın genel durumunun sağlıksız olduğunu </w:t>
      </w:r>
      <w:r w:rsidR="007026A1" w:rsidRPr="00CA7BE1">
        <w:rPr>
          <w:rFonts w:ascii="Tahoma" w:eastAsia="Times New Roman" w:hAnsi="Tahoma" w:cs="Tahoma"/>
          <w:sz w:val="20"/>
          <w:szCs w:val="20"/>
          <w:lang w:eastAsia="tr-TR"/>
        </w:rPr>
        <w:t xml:space="preserve">da </w:t>
      </w:r>
      <w:proofErr w:type="gramStart"/>
      <w:r w:rsidRPr="00CA7BE1">
        <w:rPr>
          <w:rFonts w:ascii="Tahoma" w:eastAsia="Times New Roman" w:hAnsi="Tahoma" w:cs="Tahoma"/>
          <w:sz w:val="20"/>
          <w:szCs w:val="20"/>
          <w:lang w:eastAsia="tr-TR"/>
        </w:rPr>
        <w:t xml:space="preserve">ortaya </w:t>
      </w:r>
      <w:r w:rsidR="007026A1" w:rsidRPr="00CA7BE1">
        <w:rPr>
          <w:rFonts w:ascii="Tahoma" w:eastAsia="Times New Roman" w:hAnsi="Tahoma" w:cs="Tahoma"/>
          <w:sz w:val="20"/>
          <w:szCs w:val="20"/>
          <w:lang w:eastAsia="tr-TR"/>
        </w:rPr>
        <w:t xml:space="preserve"> </w:t>
      </w:r>
      <w:r w:rsidRPr="00CA7BE1">
        <w:rPr>
          <w:rFonts w:ascii="Tahoma" w:eastAsia="Times New Roman" w:hAnsi="Tahoma" w:cs="Tahoma"/>
          <w:sz w:val="20"/>
          <w:szCs w:val="20"/>
          <w:lang w:eastAsia="tr-TR"/>
        </w:rPr>
        <w:t>çıkarabilir</w:t>
      </w:r>
      <w:proofErr w:type="gramEnd"/>
      <w:r w:rsidRPr="00CA7BE1">
        <w:rPr>
          <w:rFonts w:ascii="Tahoma" w:eastAsia="Times New Roman" w:hAnsi="Tahoma" w:cs="Tahoma"/>
          <w:sz w:val="20"/>
          <w:szCs w:val="20"/>
          <w:lang w:eastAsia="tr-TR"/>
        </w:rPr>
        <w:t>.</w:t>
      </w:r>
      <w:r w:rsidR="006F6019" w:rsidRPr="000F2739">
        <w:t xml:space="preserve"> </w:t>
      </w:r>
      <w:proofErr w:type="spellStart"/>
      <w:r w:rsidR="006F6019" w:rsidRPr="00CA7BE1">
        <w:rPr>
          <w:rFonts w:ascii="Tahoma" w:eastAsia="Times New Roman" w:hAnsi="Tahoma" w:cs="Tahoma"/>
          <w:sz w:val="20"/>
          <w:szCs w:val="20"/>
          <w:lang w:eastAsia="tr-TR"/>
        </w:rPr>
        <w:t>Holter</w:t>
      </w:r>
      <w:proofErr w:type="spellEnd"/>
      <w:r w:rsidR="006F6019" w:rsidRPr="00CA7BE1">
        <w:rPr>
          <w:rFonts w:ascii="Tahoma" w:eastAsia="Times New Roman" w:hAnsi="Tahoma" w:cs="Tahoma"/>
          <w:sz w:val="20"/>
          <w:szCs w:val="20"/>
          <w:lang w:eastAsia="tr-TR"/>
        </w:rPr>
        <w:t xml:space="preserve"> EKG izleme ve çok sayıda mobil kişisel kalp ritmi izleme cihazı, ayakta tedavi ortamlarında tanı ve tedavi takibini kolaylaştırabilir.</w:t>
      </w:r>
    </w:p>
    <w:p w:rsidR="00024474" w:rsidRDefault="00024474" w:rsidP="00024474">
      <w:pPr>
        <w:spacing w:after="0" w:line="240" w:lineRule="auto"/>
        <w:rPr>
          <w:rFonts w:ascii="Times New Roman" w:eastAsia="Times New Roman" w:hAnsi="Times New Roman" w:cs="Times New Roman"/>
          <w:b/>
          <w:sz w:val="20"/>
          <w:szCs w:val="20"/>
          <w:lang w:eastAsia="tr-TR"/>
        </w:rPr>
      </w:pPr>
    </w:p>
    <w:p w:rsidR="00024474" w:rsidRDefault="00024474" w:rsidP="00024474">
      <w:pPr>
        <w:spacing w:after="0" w:line="240" w:lineRule="auto"/>
        <w:rPr>
          <w:rFonts w:ascii="Times New Roman" w:eastAsia="Times New Roman" w:hAnsi="Times New Roman" w:cs="Times New Roman"/>
          <w:b/>
          <w:sz w:val="20"/>
          <w:szCs w:val="20"/>
          <w:lang w:eastAsia="tr-TR"/>
        </w:rPr>
      </w:pPr>
    </w:p>
    <w:p w:rsidR="00024474" w:rsidRPr="00024474" w:rsidRDefault="00024474" w:rsidP="00024474">
      <w:pPr>
        <w:spacing w:after="0" w:line="240" w:lineRule="auto"/>
        <w:rPr>
          <w:rFonts w:ascii="Times New Roman" w:eastAsia="Times New Roman" w:hAnsi="Times New Roman" w:cs="Times New Roman"/>
          <w:b/>
          <w:color w:val="FF0000"/>
          <w:sz w:val="36"/>
          <w:szCs w:val="36"/>
          <w:u w:val="single"/>
          <w:lang w:eastAsia="tr-TR"/>
        </w:rPr>
      </w:pPr>
      <w:r w:rsidRPr="00024474">
        <w:rPr>
          <w:rFonts w:ascii="Times New Roman" w:eastAsia="Times New Roman" w:hAnsi="Times New Roman" w:cs="Times New Roman"/>
          <w:b/>
          <w:noProof/>
          <w:color w:val="FF0000"/>
          <w:sz w:val="36"/>
          <w:szCs w:val="36"/>
          <w:u w:val="single"/>
          <w:lang w:eastAsia="tr-TR"/>
        </w:rPr>
        <w:drawing>
          <wp:inline distT="0" distB="0" distL="0" distR="0" wp14:anchorId="76A50DD2" wp14:editId="1C19C30D">
            <wp:extent cx="5760720" cy="323977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3239770"/>
                    </a:xfrm>
                    <a:prstGeom prst="rect">
                      <a:avLst/>
                    </a:prstGeom>
                  </pic:spPr>
                </pic:pic>
              </a:graphicData>
            </a:graphic>
          </wp:inline>
        </w:drawing>
      </w:r>
    </w:p>
    <w:p w:rsidR="00024474" w:rsidRDefault="00024474" w:rsidP="00024474">
      <w:pPr>
        <w:spacing w:after="0" w:line="240" w:lineRule="auto"/>
        <w:rPr>
          <w:rFonts w:ascii="Times New Roman" w:eastAsia="Times New Roman" w:hAnsi="Times New Roman" w:cs="Times New Roman"/>
          <w:b/>
          <w:color w:val="FF0000"/>
          <w:sz w:val="28"/>
          <w:szCs w:val="28"/>
          <w:u w:val="single"/>
          <w:lang w:eastAsia="tr-TR"/>
        </w:rPr>
      </w:pPr>
    </w:p>
    <w:p w:rsidR="00024474" w:rsidRPr="00024474" w:rsidRDefault="00024474" w:rsidP="00024474">
      <w:pPr>
        <w:pBdr>
          <w:bottom w:val="single" w:sz="4" w:space="1" w:color="auto"/>
        </w:pBdr>
        <w:spacing w:after="0" w:line="240" w:lineRule="auto"/>
        <w:rPr>
          <w:rFonts w:ascii="Times New Roman" w:eastAsia="Times New Roman" w:hAnsi="Times New Roman" w:cs="Times New Roman"/>
          <w:sz w:val="20"/>
          <w:szCs w:val="20"/>
          <w:lang w:eastAsia="tr-TR"/>
        </w:rPr>
      </w:pPr>
      <w:r w:rsidRPr="00024474">
        <w:rPr>
          <w:rFonts w:ascii="Times New Roman" w:eastAsia="Times New Roman" w:hAnsi="Times New Roman" w:cs="Times New Roman"/>
          <w:b/>
          <w:color w:val="FF0000"/>
          <w:sz w:val="28"/>
          <w:szCs w:val="28"/>
          <w:u w:val="single"/>
          <w:lang w:eastAsia="tr-TR"/>
        </w:rPr>
        <w:t>Figür 1.</w:t>
      </w:r>
      <w:r w:rsidRPr="00024474">
        <w:rPr>
          <w:rFonts w:ascii="Times New Roman" w:eastAsia="Times New Roman" w:hAnsi="Times New Roman" w:cs="Times New Roman"/>
          <w:b/>
          <w:color w:val="FF0000"/>
          <w:sz w:val="20"/>
          <w:szCs w:val="20"/>
          <w:lang w:eastAsia="tr-TR"/>
        </w:rPr>
        <w:t xml:space="preserve"> </w:t>
      </w:r>
      <w:r w:rsidRPr="000F2739">
        <w:rPr>
          <w:rFonts w:ascii="Times New Roman" w:eastAsia="Times New Roman" w:hAnsi="Times New Roman" w:cs="Times New Roman"/>
          <w:b/>
          <w:sz w:val="20"/>
          <w:szCs w:val="20"/>
          <w:lang w:eastAsia="tr-TR"/>
        </w:rPr>
        <w:t xml:space="preserve">Post-akut covid-19 sendromunda post </w:t>
      </w:r>
      <w:proofErr w:type="spellStart"/>
      <w:r w:rsidRPr="000F2739">
        <w:rPr>
          <w:rFonts w:ascii="Times New Roman" w:eastAsia="Times New Roman" w:hAnsi="Times New Roman" w:cs="Times New Roman"/>
          <w:b/>
          <w:sz w:val="20"/>
          <w:szCs w:val="20"/>
          <w:lang w:eastAsia="tr-TR"/>
        </w:rPr>
        <w:t>covid</w:t>
      </w:r>
      <w:proofErr w:type="spellEnd"/>
      <w:r w:rsidRPr="000F2739">
        <w:rPr>
          <w:rFonts w:ascii="Times New Roman" w:eastAsia="Times New Roman" w:hAnsi="Times New Roman" w:cs="Times New Roman"/>
          <w:b/>
          <w:sz w:val="20"/>
          <w:szCs w:val="20"/>
          <w:lang w:eastAsia="tr-TR"/>
        </w:rPr>
        <w:t xml:space="preserve"> taşikardi sendromu (A) ile diğer alt sendromlar (B) arasındaki potansiyel farklılıklar ve örtüşmeler.</w:t>
      </w:r>
    </w:p>
    <w:p w:rsidR="00024474" w:rsidRDefault="00024474" w:rsidP="00024474">
      <w:pPr>
        <w:spacing w:after="0" w:line="240" w:lineRule="auto"/>
        <w:rPr>
          <w:rFonts w:ascii="Times New Roman" w:eastAsia="Times New Roman" w:hAnsi="Times New Roman" w:cs="Times New Roman"/>
          <w:b/>
          <w:sz w:val="20"/>
          <w:szCs w:val="20"/>
          <w:lang w:eastAsia="tr-TR"/>
        </w:rPr>
      </w:pPr>
    </w:p>
    <w:p w:rsidR="00024474" w:rsidRDefault="00024474" w:rsidP="00024474">
      <w:pPr>
        <w:spacing w:after="0" w:line="240" w:lineRule="auto"/>
        <w:rPr>
          <w:rFonts w:ascii="Times New Roman" w:eastAsia="Times New Roman" w:hAnsi="Times New Roman" w:cs="Times New Roman"/>
          <w:b/>
          <w:sz w:val="20"/>
          <w:szCs w:val="20"/>
          <w:lang w:eastAsia="tr-TR"/>
        </w:rPr>
      </w:pPr>
    </w:p>
    <w:p w:rsidR="000F2739" w:rsidRDefault="000F2739" w:rsidP="00156705">
      <w:pPr>
        <w:spacing w:after="0" w:line="240" w:lineRule="auto"/>
        <w:ind w:left="360"/>
        <w:rPr>
          <w:rFonts w:ascii="Times New Roman" w:eastAsia="Times New Roman" w:hAnsi="Times New Roman" w:cs="Times New Roman"/>
          <w:b/>
          <w:sz w:val="24"/>
          <w:szCs w:val="24"/>
          <w:lang w:eastAsia="tr-TR"/>
        </w:rPr>
      </w:pPr>
    </w:p>
    <w:p w:rsidR="00793831" w:rsidRPr="00793831" w:rsidRDefault="00793831" w:rsidP="00156705">
      <w:pPr>
        <w:spacing w:after="0" w:line="240" w:lineRule="auto"/>
        <w:ind w:left="360"/>
        <w:rPr>
          <w:rFonts w:ascii="Times New Roman" w:eastAsia="Times New Roman" w:hAnsi="Times New Roman" w:cs="Times New Roman"/>
          <w:b/>
          <w:color w:val="0070C0"/>
          <w:sz w:val="24"/>
          <w:szCs w:val="24"/>
          <w:lang w:eastAsia="tr-TR"/>
        </w:rPr>
      </w:pPr>
      <w:r w:rsidRPr="000F2739">
        <w:rPr>
          <w:rFonts w:ascii="Times New Roman" w:eastAsia="Times New Roman" w:hAnsi="Times New Roman" w:cs="Times New Roman"/>
          <w:b/>
          <w:sz w:val="24"/>
          <w:szCs w:val="24"/>
          <w:lang w:eastAsia="tr-TR"/>
        </w:rPr>
        <w:t xml:space="preserve">Covid-19 Sonrası Taşikardi Sendromunda </w:t>
      </w:r>
      <w:proofErr w:type="spellStart"/>
      <w:r w:rsidRPr="000F2739">
        <w:rPr>
          <w:rFonts w:ascii="Times New Roman" w:eastAsia="Times New Roman" w:hAnsi="Times New Roman" w:cs="Times New Roman"/>
          <w:b/>
          <w:sz w:val="24"/>
          <w:szCs w:val="24"/>
          <w:lang w:eastAsia="tr-TR"/>
        </w:rPr>
        <w:t>semptomatik</w:t>
      </w:r>
      <w:proofErr w:type="spellEnd"/>
      <w:r w:rsidRPr="000F2739">
        <w:rPr>
          <w:rFonts w:ascii="Times New Roman" w:eastAsia="Times New Roman" w:hAnsi="Times New Roman" w:cs="Times New Roman"/>
          <w:b/>
          <w:sz w:val="24"/>
          <w:szCs w:val="24"/>
          <w:lang w:eastAsia="tr-TR"/>
        </w:rPr>
        <w:t xml:space="preserve"> taşikardi için varsayılan mekanizmalar</w:t>
      </w:r>
    </w:p>
    <w:p w:rsidR="00EE0184" w:rsidRDefault="00793831" w:rsidP="00156705">
      <w:pPr>
        <w:spacing w:after="0" w:line="240" w:lineRule="auto"/>
        <w:ind w:left="360"/>
        <w:rPr>
          <w:rFonts w:ascii="Times New Roman" w:eastAsia="Times New Roman" w:hAnsi="Times New Roman" w:cs="Times New Roman"/>
          <w:b/>
          <w:sz w:val="20"/>
          <w:szCs w:val="20"/>
          <w:lang w:eastAsia="tr-TR"/>
        </w:rPr>
      </w:pPr>
      <w:proofErr w:type="spellStart"/>
      <w:r w:rsidRPr="000F2739">
        <w:rPr>
          <w:rFonts w:ascii="Tahoma" w:eastAsia="Times New Roman" w:hAnsi="Tahoma" w:cs="Tahoma"/>
          <w:sz w:val="20"/>
          <w:szCs w:val="20"/>
          <w:lang w:eastAsia="tr-TR"/>
        </w:rPr>
        <w:t>Postural</w:t>
      </w:r>
      <w:proofErr w:type="spellEnd"/>
      <w:r w:rsidRPr="000F2739">
        <w:rPr>
          <w:rFonts w:ascii="Tahoma" w:eastAsia="Times New Roman" w:hAnsi="Tahoma" w:cs="Tahoma"/>
          <w:sz w:val="20"/>
          <w:szCs w:val="20"/>
          <w:lang w:eastAsia="tr-TR"/>
        </w:rPr>
        <w:t xml:space="preserve"> </w:t>
      </w:r>
      <w:proofErr w:type="spellStart"/>
      <w:r w:rsidRPr="000F2739">
        <w:rPr>
          <w:rFonts w:ascii="Tahoma" w:eastAsia="Times New Roman" w:hAnsi="Tahoma" w:cs="Tahoma"/>
          <w:sz w:val="20"/>
          <w:szCs w:val="20"/>
          <w:lang w:eastAsia="tr-TR"/>
        </w:rPr>
        <w:t>ortostatik</w:t>
      </w:r>
      <w:proofErr w:type="spellEnd"/>
      <w:r w:rsidRPr="000F2739">
        <w:rPr>
          <w:rFonts w:ascii="Tahoma" w:eastAsia="Times New Roman" w:hAnsi="Tahoma" w:cs="Tahoma"/>
          <w:sz w:val="20"/>
          <w:szCs w:val="20"/>
          <w:lang w:eastAsia="tr-TR"/>
        </w:rPr>
        <w:t xml:space="preserve"> taşikardi sendromu, </w:t>
      </w:r>
      <w:proofErr w:type="spellStart"/>
      <w:r w:rsidRPr="000F2739">
        <w:rPr>
          <w:rFonts w:ascii="Tahoma" w:eastAsia="Times New Roman" w:hAnsi="Tahoma" w:cs="Tahoma"/>
          <w:sz w:val="20"/>
          <w:szCs w:val="20"/>
          <w:lang w:eastAsia="tr-TR"/>
        </w:rPr>
        <w:t>postural</w:t>
      </w:r>
      <w:proofErr w:type="spellEnd"/>
      <w:r w:rsidRPr="000F2739">
        <w:rPr>
          <w:rFonts w:ascii="Tahoma" w:eastAsia="Times New Roman" w:hAnsi="Tahoma" w:cs="Tahoma"/>
          <w:sz w:val="20"/>
          <w:szCs w:val="20"/>
          <w:lang w:eastAsia="tr-TR"/>
        </w:rPr>
        <w:t xml:space="preserve"> değişikliği takiben taşikardi gibi çeşitli semptomlara neden olan </w:t>
      </w:r>
      <w:proofErr w:type="spellStart"/>
      <w:r w:rsidRPr="000F2739">
        <w:rPr>
          <w:rFonts w:ascii="Tahoma" w:eastAsia="Times New Roman" w:hAnsi="Tahoma" w:cs="Tahoma"/>
          <w:sz w:val="20"/>
          <w:szCs w:val="20"/>
          <w:lang w:eastAsia="tr-TR"/>
        </w:rPr>
        <w:t>otonomik</w:t>
      </w:r>
      <w:proofErr w:type="spellEnd"/>
      <w:r w:rsidRPr="000F2739">
        <w:rPr>
          <w:rFonts w:ascii="Tahoma" w:eastAsia="Times New Roman" w:hAnsi="Tahoma" w:cs="Tahoma"/>
          <w:sz w:val="20"/>
          <w:szCs w:val="20"/>
          <w:lang w:eastAsia="tr-TR"/>
        </w:rPr>
        <w:t xml:space="preserve"> </w:t>
      </w:r>
      <w:proofErr w:type="spellStart"/>
      <w:r w:rsidRPr="000F2739">
        <w:rPr>
          <w:rFonts w:ascii="Tahoma" w:eastAsia="Times New Roman" w:hAnsi="Tahoma" w:cs="Tahoma"/>
          <w:sz w:val="20"/>
          <w:szCs w:val="20"/>
          <w:lang w:eastAsia="tr-TR"/>
        </w:rPr>
        <w:t>disfonksiyon</w:t>
      </w:r>
      <w:proofErr w:type="spellEnd"/>
      <w:r w:rsidRPr="000F2739">
        <w:rPr>
          <w:rFonts w:ascii="Tahoma" w:eastAsia="Times New Roman" w:hAnsi="Tahoma" w:cs="Tahoma"/>
          <w:sz w:val="20"/>
          <w:szCs w:val="20"/>
          <w:lang w:eastAsia="tr-TR"/>
        </w:rPr>
        <w:t xml:space="preserve"> ile karakterizedir</w:t>
      </w:r>
      <w:r w:rsidRPr="00793831">
        <w:rPr>
          <w:rFonts w:ascii="Times New Roman" w:eastAsia="Times New Roman" w:hAnsi="Times New Roman" w:cs="Times New Roman"/>
          <w:b/>
          <w:color w:val="FF0000"/>
          <w:sz w:val="20"/>
          <w:szCs w:val="20"/>
          <w:vertAlign w:val="superscript"/>
          <w:lang w:eastAsia="tr-TR"/>
        </w:rPr>
        <w:t xml:space="preserve"> 9</w:t>
      </w:r>
      <w:r w:rsidRPr="000F2739">
        <w:rPr>
          <w:rFonts w:ascii="Times New Roman" w:eastAsia="Times New Roman" w:hAnsi="Times New Roman" w:cs="Times New Roman"/>
          <w:b/>
          <w:sz w:val="20"/>
          <w:szCs w:val="20"/>
          <w:lang w:eastAsia="tr-TR"/>
        </w:rPr>
        <w:t>.</w:t>
      </w:r>
      <w:r w:rsidRPr="000F2739">
        <w:t xml:space="preserve"> </w:t>
      </w:r>
      <w:proofErr w:type="spellStart"/>
      <w:r w:rsidRPr="000F2739">
        <w:rPr>
          <w:rFonts w:ascii="Tahoma" w:eastAsia="Times New Roman" w:hAnsi="Tahoma" w:cs="Tahoma"/>
          <w:sz w:val="20"/>
          <w:szCs w:val="20"/>
          <w:lang w:eastAsia="tr-TR"/>
        </w:rPr>
        <w:t>Viral</w:t>
      </w:r>
      <w:proofErr w:type="spellEnd"/>
      <w:r w:rsidRPr="000F2739">
        <w:rPr>
          <w:rFonts w:ascii="Tahoma" w:eastAsia="Times New Roman" w:hAnsi="Tahoma" w:cs="Tahoma"/>
          <w:sz w:val="20"/>
          <w:szCs w:val="20"/>
          <w:lang w:eastAsia="tr-TR"/>
        </w:rPr>
        <w:t xml:space="preserve"> enfeksiyonların </w:t>
      </w:r>
      <w:proofErr w:type="spellStart"/>
      <w:r w:rsidRPr="000F2739">
        <w:rPr>
          <w:rFonts w:ascii="Tahoma" w:eastAsia="Times New Roman" w:hAnsi="Tahoma" w:cs="Tahoma"/>
          <w:sz w:val="20"/>
          <w:szCs w:val="20"/>
          <w:lang w:eastAsia="tr-TR"/>
        </w:rPr>
        <w:t>postural</w:t>
      </w:r>
      <w:proofErr w:type="spellEnd"/>
      <w:r w:rsidRPr="000F2739">
        <w:rPr>
          <w:rFonts w:ascii="Tahoma" w:eastAsia="Times New Roman" w:hAnsi="Tahoma" w:cs="Tahoma"/>
          <w:sz w:val="20"/>
          <w:szCs w:val="20"/>
          <w:lang w:eastAsia="tr-TR"/>
        </w:rPr>
        <w:t xml:space="preserve"> </w:t>
      </w:r>
      <w:proofErr w:type="spellStart"/>
      <w:r w:rsidRPr="000F2739">
        <w:rPr>
          <w:rFonts w:ascii="Tahoma" w:eastAsia="Times New Roman" w:hAnsi="Tahoma" w:cs="Tahoma"/>
          <w:sz w:val="20"/>
          <w:szCs w:val="20"/>
          <w:lang w:eastAsia="tr-TR"/>
        </w:rPr>
        <w:t>ortostatik</w:t>
      </w:r>
      <w:proofErr w:type="spellEnd"/>
      <w:r w:rsidRPr="000F2739">
        <w:rPr>
          <w:rFonts w:ascii="Tahoma" w:eastAsia="Times New Roman" w:hAnsi="Tahoma" w:cs="Tahoma"/>
          <w:sz w:val="20"/>
          <w:szCs w:val="20"/>
          <w:lang w:eastAsia="tr-TR"/>
        </w:rPr>
        <w:t xml:space="preserve"> taşikardi sendromunu tetikleyebileceği daha önce belgelenmişti</w:t>
      </w:r>
      <w:r w:rsidRPr="00793831">
        <w:rPr>
          <w:rFonts w:ascii="Times New Roman" w:eastAsia="Times New Roman" w:hAnsi="Times New Roman" w:cs="Times New Roman"/>
          <w:b/>
          <w:color w:val="0070C0"/>
          <w:sz w:val="20"/>
          <w:szCs w:val="20"/>
          <w:lang w:eastAsia="tr-TR"/>
        </w:rPr>
        <w:t xml:space="preserve"> </w:t>
      </w:r>
      <w:r w:rsidRPr="00793831">
        <w:rPr>
          <w:rFonts w:ascii="Times New Roman" w:eastAsia="Times New Roman" w:hAnsi="Times New Roman" w:cs="Times New Roman"/>
          <w:b/>
          <w:color w:val="FF0000"/>
          <w:sz w:val="20"/>
          <w:szCs w:val="20"/>
          <w:vertAlign w:val="superscript"/>
          <w:lang w:eastAsia="tr-TR"/>
        </w:rPr>
        <w:t>10</w:t>
      </w:r>
      <w:r w:rsidRPr="00793831">
        <w:rPr>
          <w:rFonts w:ascii="Times New Roman" w:eastAsia="Times New Roman" w:hAnsi="Times New Roman" w:cs="Times New Roman"/>
          <w:b/>
          <w:sz w:val="20"/>
          <w:szCs w:val="20"/>
          <w:lang w:eastAsia="tr-TR"/>
        </w:rPr>
        <w:t>.</w:t>
      </w:r>
    </w:p>
    <w:p w:rsidR="00793831" w:rsidRPr="000F2739" w:rsidRDefault="00793831" w:rsidP="00B6102A">
      <w:pPr>
        <w:spacing w:after="0" w:line="240" w:lineRule="auto"/>
        <w:ind w:left="360"/>
        <w:rPr>
          <w:rFonts w:ascii="Tahoma" w:eastAsia="Times New Roman" w:hAnsi="Tahoma" w:cs="Tahoma"/>
          <w:sz w:val="20"/>
          <w:szCs w:val="20"/>
          <w:lang w:eastAsia="tr-TR"/>
        </w:rPr>
      </w:pPr>
      <w:proofErr w:type="spellStart"/>
      <w:r w:rsidRPr="000F2739">
        <w:rPr>
          <w:rFonts w:ascii="Tahoma" w:eastAsia="Times New Roman" w:hAnsi="Tahoma" w:cs="Tahoma"/>
          <w:sz w:val="20"/>
          <w:szCs w:val="20"/>
          <w:lang w:eastAsia="tr-TR"/>
        </w:rPr>
        <w:t>Postural</w:t>
      </w:r>
      <w:proofErr w:type="spellEnd"/>
      <w:r w:rsidRPr="000F2739">
        <w:rPr>
          <w:rFonts w:ascii="Tahoma" w:eastAsia="Times New Roman" w:hAnsi="Tahoma" w:cs="Tahoma"/>
          <w:sz w:val="20"/>
          <w:szCs w:val="20"/>
          <w:lang w:eastAsia="tr-TR"/>
        </w:rPr>
        <w:t xml:space="preserve"> </w:t>
      </w:r>
      <w:proofErr w:type="spellStart"/>
      <w:r w:rsidRPr="000F2739">
        <w:rPr>
          <w:rFonts w:ascii="Tahoma" w:eastAsia="Times New Roman" w:hAnsi="Tahoma" w:cs="Tahoma"/>
          <w:sz w:val="20"/>
          <w:szCs w:val="20"/>
          <w:lang w:eastAsia="tr-TR"/>
        </w:rPr>
        <w:t>ortostatik</w:t>
      </w:r>
      <w:proofErr w:type="spellEnd"/>
      <w:r w:rsidRPr="000F2739">
        <w:rPr>
          <w:rFonts w:ascii="Tahoma" w:eastAsia="Times New Roman" w:hAnsi="Tahoma" w:cs="Tahoma"/>
          <w:sz w:val="20"/>
          <w:szCs w:val="20"/>
          <w:lang w:eastAsia="tr-TR"/>
        </w:rPr>
        <w:t xml:space="preserve"> taşikardi sendromundaki </w:t>
      </w:r>
      <w:proofErr w:type="spellStart"/>
      <w:r w:rsidRPr="000F2739">
        <w:rPr>
          <w:rFonts w:ascii="Tahoma" w:eastAsia="Times New Roman" w:hAnsi="Tahoma" w:cs="Tahoma"/>
          <w:sz w:val="20"/>
          <w:szCs w:val="20"/>
          <w:lang w:eastAsia="tr-TR"/>
        </w:rPr>
        <w:t>patofizyolojik</w:t>
      </w:r>
      <w:proofErr w:type="spellEnd"/>
      <w:r w:rsidRPr="000F2739">
        <w:rPr>
          <w:rFonts w:ascii="Tahoma" w:eastAsia="Times New Roman" w:hAnsi="Tahoma" w:cs="Tahoma"/>
          <w:sz w:val="20"/>
          <w:szCs w:val="20"/>
          <w:lang w:eastAsia="tr-TR"/>
        </w:rPr>
        <w:t xml:space="preserve"> mekanizma belirsizliğini koruyo</w:t>
      </w:r>
      <w:r w:rsidR="00B6102A" w:rsidRPr="000F2739">
        <w:rPr>
          <w:rFonts w:ascii="Tahoma" w:eastAsia="Times New Roman" w:hAnsi="Tahoma" w:cs="Tahoma"/>
          <w:sz w:val="20"/>
          <w:szCs w:val="20"/>
          <w:lang w:eastAsia="tr-TR"/>
        </w:rPr>
        <w:t xml:space="preserve">r, ancak </w:t>
      </w:r>
      <w:proofErr w:type="spellStart"/>
      <w:r w:rsidR="00B6102A" w:rsidRPr="000F2739">
        <w:rPr>
          <w:rFonts w:ascii="Tahoma" w:eastAsia="Times New Roman" w:hAnsi="Tahoma" w:cs="Tahoma"/>
          <w:sz w:val="20"/>
          <w:szCs w:val="20"/>
          <w:lang w:eastAsia="tr-TR"/>
        </w:rPr>
        <w:t>otoimmünite</w:t>
      </w:r>
      <w:proofErr w:type="spellEnd"/>
      <w:r w:rsidR="00B6102A" w:rsidRPr="000F2739">
        <w:rPr>
          <w:rFonts w:ascii="Tahoma" w:eastAsia="Times New Roman" w:hAnsi="Tahoma" w:cs="Tahoma"/>
          <w:sz w:val="20"/>
          <w:szCs w:val="20"/>
          <w:lang w:eastAsia="tr-TR"/>
        </w:rPr>
        <w:t xml:space="preserve"> kanıtı</w:t>
      </w:r>
      <w:r w:rsidRPr="000F2739">
        <w:rPr>
          <w:rFonts w:ascii="Tahoma" w:eastAsia="Times New Roman" w:hAnsi="Tahoma" w:cs="Tahoma"/>
          <w:sz w:val="20"/>
          <w:szCs w:val="20"/>
          <w:lang w:eastAsia="tr-TR"/>
        </w:rPr>
        <w:t xml:space="preserve"> yani </w:t>
      </w:r>
      <w:proofErr w:type="spellStart"/>
      <w:r w:rsidRPr="000F2739">
        <w:rPr>
          <w:rFonts w:ascii="Tahoma" w:eastAsia="Times New Roman" w:hAnsi="Tahoma" w:cs="Tahoma"/>
          <w:sz w:val="20"/>
          <w:szCs w:val="20"/>
          <w:lang w:eastAsia="tr-TR"/>
        </w:rPr>
        <w:t>adrenerjik</w:t>
      </w:r>
      <w:proofErr w:type="spellEnd"/>
      <w:r w:rsidRPr="000F2739">
        <w:rPr>
          <w:rFonts w:ascii="Tahoma" w:eastAsia="Times New Roman" w:hAnsi="Tahoma" w:cs="Tahoma"/>
          <w:sz w:val="20"/>
          <w:szCs w:val="20"/>
          <w:lang w:eastAsia="tr-TR"/>
        </w:rPr>
        <w:t xml:space="preserve"> ve </w:t>
      </w:r>
      <w:proofErr w:type="spellStart"/>
      <w:r w:rsidRPr="000F2739">
        <w:rPr>
          <w:rFonts w:ascii="Tahoma" w:eastAsia="Times New Roman" w:hAnsi="Tahoma" w:cs="Tahoma"/>
          <w:sz w:val="20"/>
          <w:szCs w:val="20"/>
          <w:lang w:eastAsia="tr-TR"/>
        </w:rPr>
        <w:t>muskarinik</w:t>
      </w:r>
      <w:proofErr w:type="spellEnd"/>
      <w:r w:rsidRPr="000F2739">
        <w:rPr>
          <w:rFonts w:ascii="Tahoma" w:eastAsia="Times New Roman" w:hAnsi="Tahoma" w:cs="Tahoma"/>
          <w:sz w:val="20"/>
          <w:szCs w:val="20"/>
          <w:lang w:eastAsia="tr-TR"/>
        </w:rPr>
        <w:t xml:space="preserve"> reseptörleri aktive eden </w:t>
      </w:r>
      <w:proofErr w:type="spellStart"/>
      <w:r w:rsidRPr="000F2739">
        <w:rPr>
          <w:rFonts w:ascii="Tahoma" w:eastAsia="Times New Roman" w:hAnsi="Tahoma" w:cs="Tahoma"/>
          <w:sz w:val="20"/>
          <w:szCs w:val="20"/>
          <w:lang w:eastAsia="tr-TR"/>
        </w:rPr>
        <w:t>otoantikorlar</w:t>
      </w:r>
      <w:r w:rsidR="00B6102A" w:rsidRPr="000F2739">
        <w:rPr>
          <w:rFonts w:ascii="Tahoma" w:eastAsia="Times New Roman" w:hAnsi="Tahoma" w:cs="Tahoma"/>
          <w:sz w:val="20"/>
          <w:szCs w:val="20"/>
          <w:lang w:eastAsia="tr-TR"/>
        </w:rPr>
        <w:t>ın</w:t>
      </w:r>
      <w:proofErr w:type="spellEnd"/>
      <w:r w:rsidR="00B6102A" w:rsidRPr="000F2739">
        <w:rPr>
          <w:rFonts w:ascii="Tahoma" w:eastAsia="Times New Roman" w:hAnsi="Tahoma" w:cs="Tahoma"/>
          <w:sz w:val="20"/>
          <w:szCs w:val="20"/>
          <w:lang w:eastAsia="tr-TR"/>
        </w:rPr>
        <w:t xml:space="preserve"> varlığı</w:t>
      </w:r>
      <w:r w:rsidR="00B6102A">
        <w:rPr>
          <w:rFonts w:ascii="Tahoma" w:eastAsia="Times New Roman" w:hAnsi="Tahoma" w:cs="Tahoma"/>
          <w:color w:val="0070C0"/>
          <w:sz w:val="20"/>
          <w:szCs w:val="20"/>
          <w:lang w:eastAsia="tr-TR"/>
        </w:rPr>
        <w:t xml:space="preserve"> </w:t>
      </w:r>
      <w:r w:rsidR="00B6102A" w:rsidRPr="00B6102A">
        <w:rPr>
          <w:rFonts w:ascii="Tahoma" w:eastAsia="Times New Roman" w:hAnsi="Tahoma" w:cs="Tahoma"/>
          <w:b/>
          <w:color w:val="FF0000"/>
          <w:sz w:val="20"/>
          <w:szCs w:val="20"/>
          <w:vertAlign w:val="superscript"/>
          <w:lang w:eastAsia="tr-TR"/>
        </w:rPr>
        <w:t>11</w:t>
      </w:r>
      <w:r w:rsidR="00B6102A">
        <w:rPr>
          <w:rFonts w:ascii="Tahoma" w:eastAsia="Times New Roman" w:hAnsi="Tahoma" w:cs="Tahoma"/>
          <w:color w:val="0070C0"/>
          <w:sz w:val="20"/>
          <w:szCs w:val="20"/>
          <w:lang w:eastAsia="tr-TR"/>
        </w:rPr>
        <w:t xml:space="preserve">, </w:t>
      </w:r>
      <w:proofErr w:type="spellStart"/>
      <w:r w:rsidR="00B6102A" w:rsidRPr="000F2739">
        <w:rPr>
          <w:rFonts w:ascii="Tahoma" w:eastAsia="Times New Roman" w:hAnsi="Tahoma" w:cs="Tahoma"/>
          <w:sz w:val="20"/>
          <w:szCs w:val="20"/>
          <w:lang w:eastAsia="tr-TR"/>
        </w:rPr>
        <w:t>hiperadrenerjik</w:t>
      </w:r>
      <w:proofErr w:type="spellEnd"/>
      <w:r w:rsidR="00B6102A" w:rsidRPr="000F2739">
        <w:rPr>
          <w:rFonts w:ascii="Tahoma" w:eastAsia="Times New Roman" w:hAnsi="Tahoma" w:cs="Tahoma"/>
          <w:sz w:val="20"/>
          <w:szCs w:val="20"/>
          <w:lang w:eastAsia="tr-TR"/>
        </w:rPr>
        <w:t xml:space="preserve">  durum</w:t>
      </w:r>
      <w:r w:rsidR="00B6102A" w:rsidRPr="00B6102A">
        <w:rPr>
          <w:rFonts w:ascii="Tahoma" w:eastAsia="Times New Roman" w:hAnsi="Tahoma" w:cs="Tahoma"/>
          <w:b/>
          <w:color w:val="FF0000"/>
          <w:sz w:val="20"/>
          <w:szCs w:val="20"/>
          <w:vertAlign w:val="superscript"/>
          <w:lang w:eastAsia="tr-TR"/>
        </w:rPr>
        <w:t>12</w:t>
      </w:r>
      <w:r w:rsidRPr="00B6102A">
        <w:rPr>
          <w:rFonts w:ascii="Tahoma" w:eastAsia="Times New Roman" w:hAnsi="Tahoma" w:cs="Tahoma"/>
          <w:color w:val="0070C0"/>
          <w:sz w:val="20"/>
          <w:szCs w:val="20"/>
          <w:lang w:eastAsia="tr-TR"/>
        </w:rPr>
        <w:t xml:space="preserve">, </w:t>
      </w:r>
      <w:r w:rsidRPr="000F2739">
        <w:rPr>
          <w:rFonts w:ascii="Tahoma" w:eastAsia="Times New Roman" w:hAnsi="Tahoma" w:cs="Tahoma"/>
          <w:sz w:val="20"/>
          <w:szCs w:val="20"/>
          <w:lang w:eastAsia="tr-TR"/>
        </w:rPr>
        <w:t>tat ve koku kaybına benzer,</w:t>
      </w:r>
      <w:r w:rsidR="00B6102A" w:rsidRPr="000F2739">
        <w:t xml:space="preserve"> </w:t>
      </w:r>
      <w:r w:rsidR="00B6102A" w:rsidRPr="000F2739">
        <w:rPr>
          <w:rFonts w:ascii="Tahoma" w:eastAsia="Times New Roman" w:hAnsi="Tahoma" w:cs="Tahoma"/>
          <w:sz w:val="20"/>
          <w:szCs w:val="20"/>
          <w:lang w:eastAsia="tr-TR"/>
        </w:rPr>
        <w:t xml:space="preserve">alt </w:t>
      </w:r>
      <w:proofErr w:type="spellStart"/>
      <w:r w:rsidR="00B6102A" w:rsidRPr="000F2739">
        <w:rPr>
          <w:rFonts w:ascii="Tahoma" w:eastAsia="Times New Roman" w:hAnsi="Tahoma" w:cs="Tahoma"/>
          <w:sz w:val="20"/>
          <w:szCs w:val="20"/>
          <w:lang w:eastAsia="tr-TR"/>
        </w:rPr>
        <w:t>ekstremitelerde</w:t>
      </w:r>
      <w:proofErr w:type="spellEnd"/>
      <w:r w:rsidR="00B6102A" w:rsidRPr="000F2739">
        <w:rPr>
          <w:rFonts w:ascii="Tahoma" w:eastAsia="Times New Roman" w:hAnsi="Tahoma" w:cs="Tahoma"/>
          <w:sz w:val="20"/>
          <w:szCs w:val="20"/>
          <w:lang w:eastAsia="tr-TR"/>
        </w:rPr>
        <w:t xml:space="preserve"> kan birikmesine</w:t>
      </w:r>
      <w:r w:rsidRPr="000F2739">
        <w:rPr>
          <w:rFonts w:ascii="Tahoma" w:eastAsia="Times New Roman" w:hAnsi="Tahoma" w:cs="Tahoma"/>
          <w:sz w:val="20"/>
          <w:szCs w:val="20"/>
          <w:lang w:eastAsia="tr-TR"/>
        </w:rPr>
        <w:t xml:space="preserve"> ve refleks taşikardi</w:t>
      </w:r>
      <w:r w:rsidR="00B6102A" w:rsidRPr="000F2739">
        <w:rPr>
          <w:rFonts w:ascii="Tahoma" w:eastAsia="Times New Roman" w:hAnsi="Tahoma" w:cs="Tahoma"/>
          <w:sz w:val="20"/>
          <w:szCs w:val="20"/>
          <w:lang w:eastAsia="tr-TR"/>
        </w:rPr>
        <w:t xml:space="preserve">ye neden olan </w:t>
      </w:r>
      <w:proofErr w:type="spellStart"/>
      <w:r w:rsidR="00B6102A" w:rsidRPr="000F2739">
        <w:rPr>
          <w:rFonts w:ascii="Tahoma" w:eastAsia="Times New Roman" w:hAnsi="Tahoma" w:cs="Tahoma"/>
          <w:sz w:val="20"/>
          <w:szCs w:val="20"/>
          <w:lang w:eastAsia="tr-TR"/>
        </w:rPr>
        <w:t>periferik</w:t>
      </w:r>
      <w:proofErr w:type="spellEnd"/>
      <w:r w:rsidR="00B6102A" w:rsidRPr="000F2739">
        <w:rPr>
          <w:rFonts w:ascii="Tahoma" w:eastAsia="Times New Roman" w:hAnsi="Tahoma" w:cs="Tahoma"/>
          <w:sz w:val="20"/>
          <w:szCs w:val="20"/>
          <w:lang w:eastAsia="tr-TR"/>
        </w:rPr>
        <w:t xml:space="preserve"> </w:t>
      </w:r>
      <w:proofErr w:type="spellStart"/>
      <w:r w:rsidR="00B6102A" w:rsidRPr="000F2739">
        <w:rPr>
          <w:rFonts w:ascii="Tahoma" w:eastAsia="Times New Roman" w:hAnsi="Tahoma" w:cs="Tahoma"/>
          <w:sz w:val="20"/>
          <w:szCs w:val="20"/>
          <w:lang w:eastAsia="tr-TR"/>
        </w:rPr>
        <w:t>denervasyon</w:t>
      </w:r>
      <w:proofErr w:type="spellEnd"/>
      <w:r w:rsidR="00B6102A" w:rsidRPr="00B6102A">
        <w:rPr>
          <w:rFonts w:ascii="Tahoma" w:eastAsia="Times New Roman" w:hAnsi="Tahoma" w:cs="Tahoma"/>
          <w:color w:val="0070C0"/>
          <w:sz w:val="20"/>
          <w:szCs w:val="20"/>
          <w:lang w:eastAsia="tr-TR"/>
        </w:rPr>
        <w:t xml:space="preserve"> </w:t>
      </w:r>
      <w:r w:rsidR="00B6102A" w:rsidRPr="00B6102A">
        <w:rPr>
          <w:rFonts w:ascii="Tahoma" w:eastAsia="Times New Roman" w:hAnsi="Tahoma" w:cs="Tahoma"/>
          <w:b/>
          <w:color w:val="FF0000"/>
          <w:sz w:val="20"/>
          <w:szCs w:val="20"/>
          <w:vertAlign w:val="superscript"/>
          <w:lang w:eastAsia="tr-TR"/>
        </w:rPr>
        <w:t>13</w:t>
      </w:r>
      <w:r w:rsidR="00B6102A">
        <w:rPr>
          <w:rFonts w:ascii="Tahoma" w:eastAsia="Times New Roman" w:hAnsi="Tahoma" w:cs="Tahoma"/>
          <w:color w:val="0070C0"/>
          <w:sz w:val="20"/>
          <w:szCs w:val="20"/>
          <w:lang w:eastAsia="tr-TR"/>
        </w:rPr>
        <w:t xml:space="preserve"> </w:t>
      </w:r>
      <w:r w:rsidR="00B6102A" w:rsidRPr="000F2739">
        <w:rPr>
          <w:rFonts w:ascii="Tahoma" w:eastAsia="Times New Roman" w:hAnsi="Tahoma" w:cs="Tahoma"/>
          <w:sz w:val="20"/>
          <w:szCs w:val="20"/>
          <w:lang w:eastAsia="tr-TR"/>
        </w:rPr>
        <w:t>ve kondisyonsuzlaştırma</w:t>
      </w:r>
      <w:r w:rsidR="00B6102A" w:rsidRPr="00B6102A">
        <w:rPr>
          <w:rFonts w:ascii="Tahoma" w:eastAsia="Times New Roman" w:hAnsi="Tahoma" w:cs="Tahoma"/>
          <w:b/>
          <w:color w:val="FF0000"/>
          <w:sz w:val="20"/>
          <w:szCs w:val="20"/>
          <w:vertAlign w:val="superscript"/>
          <w:lang w:eastAsia="tr-TR"/>
        </w:rPr>
        <w:t>9</w:t>
      </w:r>
      <w:r w:rsidRPr="00B6102A">
        <w:rPr>
          <w:rFonts w:ascii="Tahoma" w:eastAsia="Times New Roman" w:hAnsi="Tahoma" w:cs="Tahoma"/>
          <w:color w:val="0070C0"/>
          <w:sz w:val="20"/>
          <w:szCs w:val="20"/>
          <w:lang w:eastAsia="tr-TR"/>
        </w:rPr>
        <w:t>.</w:t>
      </w:r>
      <w:r w:rsidR="00B6102A" w:rsidRPr="00B6102A">
        <w:t xml:space="preserve"> </w:t>
      </w:r>
      <w:r w:rsidR="00B6102A" w:rsidRPr="000F2739">
        <w:rPr>
          <w:rFonts w:ascii="Tahoma" w:eastAsia="Times New Roman" w:hAnsi="Tahoma" w:cs="Tahoma"/>
          <w:sz w:val="20"/>
          <w:szCs w:val="20"/>
          <w:lang w:eastAsia="tr-TR"/>
        </w:rPr>
        <w:t>Ayrıca manyetik rezonans görüntüleme çalışmaları orta beyinde merkezi sempatik aktivasyonun da dahil olabileceğini düşündüren lezyonlar ortaya çıkardı</w:t>
      </w:r>
      <w:r w:rsidR="00B6102A" w:rsidRPr="00B6102A">
        <w:rPr>
          <w:rFonts w:ascii="Tahoma" w:eastAsia="Times New Roman" w:hAnsi="Tahoma" w:cs="Tahoma"/>
          <w:b/>
          <w:color w:val="FF0000"/>
          <w:sz w:val="20"/>
          <w:szCs w:val="20"/>
          <w:vertAlign w:val="superscript"/>
          <w:lang w:eastAsia="tr-TR"/>
        </w:rPr>
        <w:t>14</w:t>
      </w:r>
      <w:r w:rsidR="00B6102A">
        <w:rPr>
          <w:rFonts w:ascii="Tahoma" w:eastAsia="Times New Roman" w:hAnsi="Tahoma" w:cs="Tahoma"/>
          <w:color w:val="0070C0"/>
          <w:sz w:val="20"/>
          <w:szCs w:val="20"/>
          <w:lang w:eastAsia="tr-TR"/>
        </w:rPr>
        <w:t>.</w:t>
      </w:r>
      <w:r w:rsidR="00B6102A" w:rsidRPr="00B6102A">
        <w:t xml:space="preserve"> </w:t>
      </w:r>
      <w:r w:rsidR="00B6102A" w:rsidRPr="000F2739">
        <w:rPr>
          <w:rFonts w:ascii="Tahoma" w:eastAsia="Times New Roman" w:hAnsi="Tahoma" w:cs="Tahoma"/>
          <w:sz w:val="20"/>
          <w:szCs w:val="20"/>
          <w:lang w:eastAsia="tr-TR"/>
        </w:rPr>
        <w:t xml:space="preserve">Tüm bu mekanizmalar </w:t>
      </w:r>
      <w:proofErr w:type="spellStart"/>
      <w:r w:rsidR="00B6102A" w:rsidRPr="000F2739">
        <w:rPr>
          <w:rFonts w:ascii="Tahoma" w:eastAsia="Times New Roman" w:hAnsi="Tahoma" w:cs="Tahoma"/>
          <w:sz w:val="20"/>
          <w:szCs w:val="20"/>
          <w:lang w:eastAsia="tr-TR"/>
        </w:rPr>
        <w:t>postural</w:t>
      </w:r>
      <w:proofErr w:type="spellEnd"/>
      <w:r w:rsidR="00B6102A" w:rsidRPr="000F2739">
        <w:rPr>
          <w:rFonts w:ascii="Tahoma" w:eastAsia="Times New Roman" w:hAnsi="Tahoma" w:cs="Tahoma"/>
          <w:sz w:val="20"/>
          <w:szCs w:val="20"/>
          <w:lang w:eastAsia="tr-TR"/>
        </w:rPr>
        <w:t xml:space="preserve"> </w:t>
      </w:r>
      <w:proofErr w:type="spellStart"/>
      <w:r w:rsidR="00B6102A" w:rsidRPr="000F2739">
        <w:rPr>
          <w:rFonts w:ascii="Tahoma" w:eastAsia="Times New Roman" w:hAnsi="Tahoma" w:cs="Tahoma"/>
          <w:sz w:val="20"/>
          <w:szCs w:val="20"/>
          <w:lang w:eastAsia="tr-TR"/>
        </w:rPr>
        <w:t>ortostatik</w:t>
      </w:r>
      <w:proofErr w:type="spellEnd"/>
      <w:r w:rsidR="00B6102A" w:rsidRPr="000F2739">
        <w:rPr>
          <w:rFonts w:ascii="Tahoma" w:eastAsia="Times New Roman" w:hAnsi="Tahoma" w:cs="Tahoma"/>
          <w:sz w:val="20"/>
          <w:szCs w:val="20"/>
          <w:lang w:eastAsia="tr-TR"/>
        </w:rPr>
        <w:t xml:space="preserve"> taşikardi sendromunda taşikardiye katkıda bulunabilir.</w:t>
      </w:r>
      <w:r w:rsidR="00B6102A" w:rsidRPr="000F2739">
        <w:t xml:space="preserve"> </w:t>
      </w:r>
      <w:r w:rsidR="00B6102A" w:rsidRPr="000F2739">
        <w:rPr>
          <w:rFonts w:ascii="Tahoma" w:eastAsia="Times New Roman" w:hAnsi="Tahoma" w:cs="Tahoma"/>
          <w:sz w:val="20"/>
          <w:szCs w:val="20"/>
          <w:lang w:eastAsia="tr-TR"/>
        </w:rPr>
        <w:t xml:space="preserve">Post-akut Covid-19 sendromu ile ilişkili </w:t>
      </w:r>
      <w:proofErr w:type="spellStart"/>
      <w:r w:rsidR="00B6102A" w:rsidRPr="000F2739">
        <w:rPr>
          <w:rFonts w:ascii="Tahoma" w:eastAsia="Times New Roman" w:hAnsi="Tahoma" w:cs="Tahoma"/>
          <w:sz w:val="20"/>
          <w:szCs w:val="20"/>
          <w:lang w:eastAsia="tr-TR"/>
        </w:rPr>
        <w:t>postural</w:t>
      </w:r>
      <w:proofErr w:type="spellEnd"/>
      <w:r w:rsidR="00B6102A" w:rsidRPr="000F2739">
        <w:rPr>
          <w:rFonts w:ascii="Tahoma" w:eastAsia="Times New Roman" w:hAnsi="Tahoma" w:cs="Tahoma"/>
          <w:sz w:val="20"/>
          <w:szCs w:val="20"/>
          <w:lang w:eastAsia="tr-TR"/>
        </w:rPr>
        <w:t xml:space="preserve"> </w:t>
      </w:r>
      <w:proofErr w:type="spellStart"/>
      <w:r w:rsidR="00B6102A" w:rsidRPr="000F2739">
        <w:rPr>
          <w:rFonts w:ascii="Tahoma" w:eastAsia="Times New Roman" w:hAnsi="Tahoma" w:cs="Tahoma"/>
          <w:sz w:val="20"/>
          <w:szCs w:val="20"/>
          <w:lang w:eastAsia="tr-TR"/>
        </w:rPr>
        <w:t>ortostatik</w:t>
      </w:r>
      <w:proofErr w:type="spellEnd"/>
      <w:r w:rsidR="00B6102A" w:rsidRPr="000F2739">
        <w:rPr>
          <w:rFonts w:ascii="Tahoma" w:eastAsia="Times New Roman" w:hAnsi="Tahoma" w:cs="Tahoma"/>
          <w:sz w:val="20"/>
          <w:szCs w:val="20"/>
          <w:lang w:eastAsia="tr-TR"/>
        </w:rPr>
        <w:t xml:space="preserve"> taşikardi sendromundan aynı mekanizmaların sorumlu olup olmadığı ve ne ölçüde </w:t>
      </w:r>
      <w:r w:rsidR="00CA7BE1">
        <w:rPr>
          <w:rFonts w:ascii="Tahoma" w:eastAsia="Times New Roman" w:hAnsi="Tahoma" w:cs="Tahoma"/>
          <w:sz w:val="20"/>
          <w:szCs w:val="20"/>
          <w:lang w:eastAsia="tr-TR"/>
        </w:rPr>
        <w:t>C</w:t>
      </w:r>
      <w:r w:rsidR="00B6102A" w:rsidRPr="000F2739">
        <w:rPr>
          <w:rFonts w:ascii="Tahoma" w:eastAsia="Times New Roman" w:hAnsi="Tahoma" w:cs="Tahoma"/>
          <w:sz w:val="20"/>
          <w:szCs w:val="20"/>
          <w:lang w:eastAsia="tr-TR"/>
        </w:rPr>
        <w:t>ovid-19 sonrası taşikardi sendromuna katkıda bulundukları tespit edilmemiştir.</w:t>
      </w:r>
    </w:p>
    <w:p w:rsidR="00344147" w:rsidRDefault="004842D0" w:rsidP="00344147">
      <w:pPr>
        <w:spacing w:after="0" w:line="240" w:lineRule="auto"/>
        <w:ind w:left="360"/>
        <w:rPr>
          <w:rFonts w:ascii="Tahoma" w:eastAsia="Times New Roman" w:hAnsi="Tahoma" w:cs="Tahoma"/>
          <w:color w:val="0070C0"/>
          <w:sz w:val="20"/>
          <w:szCs w:val="20"/>
          <w:lang w:eastAsia="tr-TR"/>
        </w:rPr>
      </w:pPr>
      <w:r w:rsidRPr="000F2739">
        <w:rPr>
          <w:rFonts w:ascii="Tahoma" w:eastAsia="Times New Roman" w:hAnsi="Tahoma" w:cs="Tahoma"/>
          <w:sz w:val="20"/>
          <w:szCs w:val="20"/>
          <w:lang w:eastAsia="tr-TR"/>
        </w:rPr>
        <w:t xml:space="preserve">Uygun olmayan sinüs taşikardisi, 24 saatlik EKG izlemede ortalama kalp hızının 90 </w:t>
      </w:r>
      <w:proofErr w:type="spellStart"/>
      <w:r w:rsidRPr="000F2739">
        <w:rPr>
          <w:rFonts w:ascii="Tahoma" w:eastAsia="Times New Roman" w:hAnsi="Tahoma" w:cs="Tahoma"/>
          <w:sz w:val="20"/>
          <w:szCs w:val="20"/>
          <w:lang w:eastAsia="tr-TR"/>
        </w:rPr>
        <w:t>bpm'yi</w:t>
      </w:r>
      <w:proofErr w:type="spellEnd"/>
      <w:r w:rsidRPr="000F2739">
        <w:rPr>
          <w:rFonts w:ascii="Tahoma" w:eastAsia="Times New Roman" w:hAnsi="Tahoma" w:cs="Tahoma"/>
          <w:sz w:val="20"/>
          <w:szCs w:val="20"/>
          <w:lang w:eastAsia="tr-TR"/>
        </w:rPr>
        <w:t xml:space="preserve"> geçmesi veya istirahat kalp hızının &gt;100 </w:t>
      </w:r>
      <w:proofErr w:type="spellStart"/>
      <w:r w:rsidRPr="000F2739">
        <w:rPr>
          <w:rFonts w:ascii="Tahoma" w:eastAsia="Times New Roman" w:hAnsi="Tahoma" w:cs="Tahoma"/>
          <w:sz w:val="20"/>
          <w:szCs w:val="20"/>
          <w:lang w:eastAsia="tr-TR"/>
        </w:rPr>
        <w:t>bpm</w:t>
      </w:r>
      <w:proofErr w:type="spellEnd"/>
      <w:r w:rsidRPr="000F2739">
        <w:rPr>
          <w:rFonts w:ascii="Tahoma" w:eastAsia="Times New Roman" w:hAnsi="Tahoma" w:cs="Tahoma"/>
          <w:sz w:val="20"/>
          <w:szCs w:val="20"/>
          <w:lang w:eastAsia="tr-TR"/>
        </w:rPr>
        <w:t xml:space="preserve"> olması olarak tanımlanır ve </w:t>
      </w:r>
      <w:r w:rsidR="007757D4" w:rsidRPr="000F2739">
        <w:rPr>
          <w:rFonts w:ascii="Tahoma" w:eastAsia="Times New Roman" w:hAnsi="Tahoma" w:cs="Tahoma"/>
          <w:sz w:val="20"/>
          <w:szCs w:val="20"/>
          <w:lang w:eastAsia="tr-TR"/>
        </w:rPr>
        <w:t xml:space="preserve">kardiyak </w:t>
      </w:r>
      <w:proofErr w:type="spellStart"/>
      <w:r w:rsidR="007757D4" w:rsidRPr="000F2739">
        <w:rPr>
          <w:rFonts w:ascii="Tahoma" w:eastAsia="Times New Roman" w:hAnsi="Tahoma" w:cs="Tahoma"/>
          <w:sz w:val="20"/>
          <w:szCs w:val="20"/>
          <w:lang w:eastAsia="tr-TR"/>
        </w:rPr>
        <w:t>pacemaker’ı</w:t>
      </w:r>
      <w:r w:rsidR="00CA7BE1">
        <w:rPr>
          <w:rFonts w:ascii="Tahoma" w:eastAsia="Times New Roman" w:hAnsi="Tahoma" w:cs="Tahoma"/>
          <w:sz w:val="20"/>
          <w:szCs w:val="20"/>
          <w:lang w:eastAsia="tr-TR"/>
        </w:rPr>
        <w:t>n</w:t>
      </w:r>
      <w:proofErr w:type="spellEnd"/>
      <w:r w:rsidRPr="000F2739">
        <w:rPr>
          <w:rFonts w:ascii="Tahoma" w:eastAsia="Times New Roman" w:hAnsi="Tahoma" w:cs="Tahoma"/>
          <w:sz w:val="20"/>
          <w:szCs w:val="20"/>
          <w:lang w:eastAsia="tr-TR"/>
        </w:rPr>
        <w:t xml:space="preserve"> HCN4</w:t>
      </w:r>
      <w:r w:rsidR="00723C54" w:rsidRPr="007757D4">
        <w:rPr>
          <w:rFonts w:ascii="Tahoma" w:eastAsia="Times New Roman" w:hAnsi="Tahoma" w:cs="Tahoma"/>
          <w:b/>
          <w:color w:val="FF0000"/>
          <w:sz w:val="24"/>
          <w:szCs w:val="24"/>
          <w:vertAlign w:val="superscript"/>
          <w:lang w:eastAsia="tr-TR"/>
        </w:rPr>
        <w:t>¶</w:t>
      </w:r>
      <w:r w:rsidRPr="007757D4">
        <w:rPr>
          <w:rFonts w:ascii="Tahoma" w:eastAsia="Times New Roman" w:hAnsi="Tahoma" w:cs="Tahoma"/>
          <w:b/>
          <w:color w:val="FF0000"/>
          <w:sz w:val="24"/>
          <w:szCs w:val="24"/>
          <w:vertAlign w:val="superscript"/>
          <w:lang w:eastAsia="tr-TR"/>
        </w:rPr>
        <w:t xml:space="preserve"> </w:t>
      </w:r>
      <w:r w:rsidR="00723C54">
        <w:rPr>
          <w:rFonts w:ascii="Tahoma" w:eastAsia="Times New Roman" w:hAnsi="Tahoma" w:cs="Tahoma"/>
          <w:color w:val="0070C0"/>
          <w:sz w:val="20"/>
          <w:szCs w:val="20"/>
          <w:lang w:eastAsia="tr-TR"/>
        </w:rPr>
        <w:t xml:space="preserve"> </w:t>
      </w:r>
      <w:r w:rsidRPr="00344147">
        <w:rPr>
          <w:rFonts w:ascii="Tahoma" w:eastAsia="Times New Roman" w:hAnsi="Tahoma" w:cs="Tahoma"/>
          <w:sz w:val="20"/>
          <w:szCs w:val="20"/>
          <w:lang w:eastAsia="tr-TR"/>
        </w:rPr>
        <w:t>kanal</w:t>
      </w:r>
      <w:r w:rsidR="00D7543F" w:rsidRPr="00344147">
        <w:rPr>
          <w:rFonts w:ascii="Tahoma" w:eastAsia="Times New Roman" w:hAnsi="Tahoma" w:cs="Tahoma"/>
          <w:sz w:val="20"/>
          <w:szCs w:val="20"/>
          <w:lang w:eastAsia="tr-TR"/>
        </w:rPr>
        <w:t>ında</w:t>
      </w:r>
      <w:r w:rsidR="00D7543F" w:rsidRPr="00D7543F">
        <w:rPr>
          <w:rFonts w:ascii="Tahoma" w:eastAsia="Times New Roman" w:hAnsi="Tahoma" w:cs="Tahoma"/>
          <w:b/>
          <w:color w:val="FF0000"/>
          <w:sz w:val="20"/>
          <w:szCs w:val="20"/>
          <w:vertAlign w:val="superscript"/>
          <w:lang w:eastAsia="tr-TR"/>
        </w:rPr>
        <w:t>15</w:t>
      </w:r>
      <w:r w:rsidRPr="004842D0">
        <w:rPr>
          <w:rFonts w:ascii="Tahoma" w:eastAsia="Times New Roman" w:hAnsi="Tahoma" w:cs="Tahoma"/>
          <w:color w:val="0070C0"/>
          <w:sz w:val="20"/>
          <w:szCs w:val="20"/>
          <w:lang w:eastAsia="tr-TR"/>
        </w:rPr>
        <w:t xml:space="preserve"> </w:t>
      </w:r>
      <w:r w:rsidRPr="000F2739">
        <w:rPr>
          <w:rFonts w:ascii="Tahoma" w:eastAsia="Times New Roman" w:hAnsi="Tahoma" w:cs="Tahoma"/>
          <w:sz w:val="20"/>
          <w:szCs w:val="20"/>
          <w:lang w:eastAsia="tr-TR"/>
        </w:rPr>
        <w:t xml:space="preserve">fonksiyon kazanımı mutasyonu, kalp </w:t>
      </w:r>
      <w:proofErr w:type="spellStart"/>
      <w:r w:rsidRPr="000F2739">
        <w:rPr>
          <w:rFonts w:ascii="Tahoma" w:eastAsia="Times New Roman" w:hAnsi="Tahoma" w:cs="Tahoma"/>
          <w:sz w:val="20"/>
          <w:szCs w:val="20"/>
          <w:lang w:eastAsia="tr-TR"/>
        </w:rPr>
        <w:t>intrinsik</w:t>
      </w:r>
      <w:proofErr w:type="spellEnd"/>
      <w:r w:rsidRPr="000F2739">
        <w:rPr>
          <w:rFonts w:ascii="Tahoma" w:eastAsia="Times New Roman" w:hAnsi="Tahoma" w:cs="Tahoma"/>
          <w:sz w:val="20"/>
          <w:szCs w:val="20"/>
          <w:lang w:eastAsia="tr-TR"/>
        </w:rPr>
        <w:t xml:space="preserve"> sinüs düğümü anormalliği, </w:t>
      </w:r>
      <w:proofErr w:type="spellStart"/>
      <w:r w:rsidRPr="000F2739">
        <w:rPr>
          <w:rFonts w:ascii="Tahoma" w:eastAsia="Times New Roman" w:hAnsi="Tahoma" w:cs="Tahoma"/>
          <w:sz w:val="20"/>
          <w:szCs w:val="20"/>
          <w:lang w:eastAsia="tr-TR"/>
        </w:rPr>
        <w:t>otoimmünite</w:t>
      </w:r>
      <w:proofErr w:type="spellEnd"/>
      <w:r w:rsidRPr="000F2739">
        <w:rPr>
          <w:rFonts w:ascii="Tahoma" w:eastAsia="Times New Roman" w:hAnsi="Tahoma" w:cs="Tahoma"/>
          <w:sz w:val="20"/>
          <w:szCs w:val="20"/>
          <w:lang w:eastAsia="tr-TR"/>
        </w:rPr>
        <w:t>, aşırı sempatik akti</w:t>
      </w:r>
      <w:r w:rsidR="00D7543F" w:rsidRPr="000F2739">
        <w:rPr>
          <w:rFonts w:ascii="Tahoma" w:eastAsia="Times New Roman" w:hAnsi="Tahoma" w:cs="Tahoma"/>
          <w:sz w:val="20"/>
          <w:szCs w:val="20"/>
          <w:lang w:eastAsia="tr-TR"/>
        </w:rPr>
        <w:t xml:space="preserve">vasyon veya </w:t>
      </w:r>
      <w:proofErr w:type="spellStart"/>
      <w:r w:rsidR="00D7543F" w:rsidRPr="000F2739">
        <w:rPr>
          <w:rFonts w:ascii="Tahoma" w:eastAsia="Times New Roman" w:hAnsi="Tahoma" w:cs="Tahoma"/>
          <w:sz w:val="20"/>
          <w:szCs w:val="20"/>
          <w:lang w:eastAsia="tr-TR"/>
        </w:rPr>
        <w:t>vagal</w:t>
      </w:r>
      <w:proofErr w:type="spellEnd"/>
      <w:r w:rsidR="00D7543F" w:rsidRPr="000F2739">
        <w:rPr>
          <w:rFonts w:ascii="Tahoma" w:eastAsia="Times New Roman" w:hAnsi="Tahoma" w:cs="Tahoma"/>
          <w:sz w:val="20"/>
          <w:szCs w:val="20"/>
          <w:lang w:eastAsia="tr-TR"/>
        </w:rPr>
        <w:t xml:space="preserve"> geri çekilme gibi birkaç sebebi olabilir</w:t>
      </w:r>
      <w:r w:rsidR="00D7543F" w:rsidRPr="00D7543F">
        <w:rPr>
          <w:rFonts w:ascii="Tahoma" w:eastAsia="Times New Roman" w:hAnsi="Tahoma" w:cs="Tahoma"/>
          <w:b/>
          <w:color w:val="FF0000"/>
          <w:sz w:val="20"/>
          <w:szCs w:val="20"/>
          <w:vertAlign w:val="superscript"/>
          <w:lang w:eastAsia="tr-TR"/>
        </w:rPr>
        <w:t>8</w:t>
      </w:r>
      <w:r w:rsidRPr="004842D0">
        <w:rPr>
          <w:rFonts w:ascii="Tahoma" w:eastAsia="Times New Roman" w:hAnsi="Tahoma" w:cs="Tahoma"/>
          <w:color w:val="0070C0"/>
          <w:sz w:val="20"/>
          <w:szCs w:val="20"/>
          <w:lang w:eastAsia="tr-TR"/>
        </w:rPr>
        <w:t>.</w:t>
      </w:r>
    </w:p>
    <w:p w:rsidR="00D7543F" w:rsidRDefault="00D7543F" w:rsidP="00344147">
      <w:pPr>
        <w:spacing w:after="0" w:line="240" w:lineRule="auto"/>
        <w:ind w:left="360"/>
        <w:rPr>
          <w:rFonts w:ascii="Tahoma" w:eastAsia="Times New Roman" w:hAnsi="Tahoma" w:cs="Tahoma"/>
          <w:color w:val="0070C0"/>
          <w:sz w:val="20"/>
          <w:szCs w:val="20"/>
          <w:lang w:eastAsia="tr-TR"/>
        </w:rPr>
      </w:pPr>
      <w:r w:rsidRPr="00344147">
        <w:rPr>
          <w:rFonts w:ascii="Tahoma" w:eastAsia="Times New Roman" w:hAnsi="Tahoma" w:cs="Tahoma"/>
          <w:sz w:val="20"/>
          <w:szCs w:val="20"/>
          <w:lang w:eastAsia="tr-TR"/>
        </w:rPr>
        <w:lastRenderedPageBreak/>
        <w:t xml:space="preserve">Açıkça, </w:t>
      </w:r>
      <w:proofErr w:type="spellStart"/>
      <w:r w:rsidRPr="00344147">
        <w:rPr>
          <w:rFonts w:ascii="Tahoma" w:eastAsia="Times New Roman" w:hAnsi="Tahoma" w:cs="Tahoma"/>
          <w:sz w:val="20"/>
          <w:szCs w:val="20"/>
          <w:lang w:eastAsia="tr-TR"/>
        </w:rPr>
        <w:t>postural</w:t>
      </w:r>
      <w:proofErr w:type="spellEnd"/>
      <w:r w:rsidRPr="00344147">
        <w:rPr>
          <w:rFonts w:ascii="Tahoma" w:eastAsia="Times New Roman" w:hAnsi="Tahoma" w:cs="Tahoma"/>
          <w:sz w:val="20"/>
          <w:szCs w:val="20"/>
          <w:lang w:eastAsia="tr-TR"/>
        </w:rPr>
        <w:t xml:space="preserve"> </w:t>
      </w:r>
      <w:proofErr w:type="spellStart"/>
      <w:r w:rsidRPr="00344147">
        <w:rPr>
          <w:rFonts w:ascii="Tahoma" w:eastAsia="Times New Roman" w:hAnsi="Tahoma" w:cs="Tahoma"/>
          <w:sz w:val="20"/>
          <w:szCs w:val="20"/>
          <w:lang w:eastAsia="tr-TR"/>
        </w:rPr>
        <w:t>ortostatik</w:t>
      </w:r>
      <w:proofErr w:type="spellEnd"/>
      <w:r w:rsidRPr="00344147">
        <w:rPr>
          <w:rFonts w:ascii="Tahoma" w:eastAsia="Times New Roman" w:hAnsi="Tahoma" w:cs="Tahoma"/>
          <w:sz w:val="20"/>
          <w:szCs w:val="20"/>
          <w:lang w:eastAsia="tr-TR"/>
        </w:rPr>
        <w:t xml:space="preserve"> taşikardi sendromu ve uygunsuz sinüs taşikardisi arasında birçok </w:t>
      </w:r>
      <w:proofErr w:type="spellStart"/>
      <w:r w:rsidRPr="00344147">
        <w:rPr>
          <w:rFonts w:ascii="Tahoma" w:eastAsia="Times New Roman" w:hAnsi="Tahoma" w:cs="Tahoma"/>
          <w:sz w:val="20"/>
          <w:szCs w:val="20"/>
          <w:lang w:eastAsia="tr-TR"/>
        </w:rPr>
        <w:t>patofizyolojik</w:t>
      </w:r>
      <w:proofErr w:type="spellEnd"/>
      <w:r w:rsidRPr="00344147">
        <w:rPr>
          <w:rFonts w:ascii="Tahoma" w:eastAsia="Times New Roman" w:hAnsi="Tahoma" w:cs="Tahoma"/>
          <w:sz w:val="20"/>
          <w:szCs w:val="20"/>
          <w:lang w:eastAsia="tr-TR"/>
        </w:rPr>
        <w:t xml:space="preserve"> mekanizma paylaşılmaktadır, ancak Post-akut Covid-19 sendromu bağlamında uygunsuz sinüs taşikardisi için mekanizmanın oluşturulması gerekmektedir.</w:t>
      </w:r>
    </w:p>
    <w:p w:rsidR="007757D4" w:rsidRDefault="007757D4" w:rsidP="00B6102A">
      <w:pPr>
        <w:spacing w:after="0" w:line="240" w:lineRule="auto"/>
        <w:ind w:left="360"/>
        <w:rPr>
          <w:rFonts w:ascii="Tahoma" w:eastAsia="Times New Roman" w:hAnsi="Tahoma" w:cs="Tahoma"/>
          <w:b/>
          <w:color w:val="FF0000"/>
          <w:sz w:val="24"/>
          <w:szCs w:val="24"/>
          <w:lang w:eastAsia="tr-TR"/>
        </w:rPr>
      </w:pPr>
    </w:p>
    <w:p w:rsidR="00723C54" w:rsidRPr="00B6102A" w:rsidRDefault="00723C54" w:rsidP="007757D4">
      <w:pPr>
        <w:pBdr>
          <w:bottom w:val="single" w:sz="4" w:space="1" w:color="auto"/>
        </w:pBdr>
        <w:spacing w:after="0" w:line="240" w:lineRule="auto"/>
        <w:ind w:left="360"/>
        <w:rPr>
          <w:rFonts w:ascii="Tahoma" w:eastAsia="Times New Roman" w:hAnsi="Tahoma" w:cs="Tahoma"/>
          <w:color w:val="0070C0"/>
          <w:sz w:val="20"/>
          <w:szCs w:val="20"/>
          <w:lang w:eastAsia="tr-TR"/>
        </w:rPr>
      </w:pPr>
      <w:r w:rsidRPr="007757D4">
        <w:rPr>
          <w:rFonts w:ascii="Tahoma" w:eastAsia="Times New Roman" w:hAnsi="Tahoma" w:cs="Tahoma"/>
          <w:b/>
          <w:color w:val="FF0000"/>
          <w:sz w:val="24"/>
          <w:szCs w:val="24"/>
          <w:lang w:eastAsia="tr-TR"/>
        </w:rPr>
        <w:t>¶</w:t>
      </w:r>
      <w:r w:rsidR="007757D4">
        <w:rPr>
          <w:rFonts w:ascii="Tahoma" w:eastAsia="Times New Roman" w:hAnsi="Tahoma" w:cs="Tahoma"/>
          <w:color w:val="0070C0"/>
          <w:sz w:val="20"/>
          <w:szCs w:val="20"/>
          <w:lang w:eastAsia="tr-TR"/>
        </w:rPr>
        <w:t>-</w:t>
      </w:r>
      <w:r w:rsidR="007757D4" w:rsidRPr="007757D4">
        <w:t xml:space="preserve"> </w:t>
      </w:r>
      <w:r w:rsidR="007757D4" w:rsidRPr="00344147">
        <w:rPr>
          <w:rFonts w:ascii="Times New Roman" w:eastAsia="Times New Roman" w:hAnsi="Times New Roman" w:cs="Times New Roman"/>
          <w:sz w:val="20"/>
          <w:szCs w:val="20"/>
          <w:lang w:eastAsia="tr-TR"/>
        </w:rPr>
        <w:t xml:space="preserve">Kalpteki </w:t>
      </w:r>
      <w:proofErr w:type="spellStart"/>
      <w:r w:rsidR="007757D4" w:rsidRPr="00344147">
        <w:rPr>
          <w:rFonts w:ascii="Times New Roman" w:eastAsia="Times New Roman" w:hAnsi="Times New Roman" w:cs="Times New Roman"/>
          <w:sz w:val="20"/>
          <w:szCs w:val="20"/>
          <w:lang w:eastAsia="tr-TR"/>
        </w:rPr>
        <w:t>cAMP</w:t>
      </w:r>
      <w:proofErr w:type="spellEnd"/>
      <w:r w:rsidR="007757D4" w:rsidRPr="00344147">
        <w:rPr>
          <w:rFonts w:ascii="Times New Roman" w:eastAsia="Times New Roman" w:hAnsi="Times New Roman" w:cs="Times New Roman"/>
          <w:sz w:val="20"/>
          <w:szCs w:val="20"/>
          <w:lang w:eastAsia="tr-TR"/>
        </w:rPr>
        <w:t xml:space="preserve"> sinyali için önemli hedefler, </w:t>
      </w:r>
      <w:proofErr w:type="spellStart"/>
      <w:r w:rsidR="007757D4" w:rsidRPr="00344147">
        <w:rPr>
          <w:rFonts w:ascii="Times New Roman" w:eastAsia="Times New Roman" w:hAnsi="Times New Roman" w:cs="Times New Roman"/>
          <w:sz w:val="20"/>
          <w:szCs w:val="20"/>
          <w:lang w:eastAsia="tr-TR"/>
        </w:rPr>
        <w:t>hiperpolarizasyonla</w:t>
      </w:r>
      <w:proofErr w:type="spellEnd"/>
      <w:r w:rsidR="007757D4" w:rsidRPr="00344147">
        <w:rPr>
          <w:rFonts w:ascii="Times New Roman" w:eastAsia="Times New Roman" w:hAnsi="Times New Roman" w:cs="Times New Roman"/>
          <w:sz w:val="20"/>
          <w:szCs w:val="20"/>
          <w:lang w:eastAsia="tr-TR"/>
        </w:rPr>
        <w:t xml:space="preserve"> aktive olan ve </w:t>
      </w:r>
      <w:proofErr w:type="spellStart"/>
      <w:r w:rsidR="007757D4" w:rsidRPr="00344147">
        <w:rPr>
          <w:rFonts w:ascii="Times New Roman" w:eastAsia="Times New Roman" w:hAnsi="Times New Roman" w:cs="Times New Roman"/>
          <w:sz w:val="20"/>
          <w:szCs w:val="20"/>
          <w:lang w:eastAsia="tr-TR"/>
        </w:rPr>
        <w:t>depolarize</w:t>
      </w:r>
      <w:proofErr w:type="spellEnd"/>
      <w:r w:rsidR="007757D4" w:rsidRPr="00344147">
        <w:rPr>
          <w:rFonts w:ascii="Times New Roman" w:eastAsia="Times New Roman" w:hAnsi="Times New Roman" w:cs="Times New Roman"/>
          <w:sz w:val="20"/>
          <w:szCs w:val="20"/>
          <w:lang w:eastAsia="tr-TR"/>
        </w:rPr>
        <w:t xml:space="preserve"> edici ‘kardiyak </w:t>
      </w:r>
      <w:proofErr w:type="spellStart"/>
      <w:r w:rsidR="007757D4" w:rsidRPr="00344147">
        <w:rPr>
          <w:rFonts w:ascii="Times New Roman" w:eastAsia="Times New Roman" w:hAnsi="Times New Roman" w:cs="Times New Roman"/>
          <w:sz w:val="20"/>
          <w:szCs w:val="20"/>
          <w:lang w:eastAsia="tr-TR"/>
        </w:rPr>
        <w:t>pacemaker</w:t>
      </w:r>
      <w:proofErr w:type="spellEnd"/>
      <w:r w:rsidR="007757D4" w:rsidRPr="00344147">
        <w:rPr>
          <w:rFonts w:ascii="Times New Roman" w:eastAsia="Times New Roman" w:hAnsi="Times New Roman" w:cs="Times New Roman"/>
          <w:sz w:val="20"/>
          <w:szCs w:val="20"/>
          <w:lang w:eastAsia="tr-TR"/>
        </w:rPr>
        <w:t>' akımının, ‘I(f)’ altında yatan (HCN [</w:t>
      </w:r>
      <w:proofErr w:type="spellStart"/>
      <w:r w:rsidR="007757D4" w:rsidRPr="00344147">
        <w:rPr>
          <w:rFonts w:ascii="Times New Roman" w:eastAsia="Times New Roman" w:hAnsi="Times New Roman" w:cs="Times New Roman"/>
          <w:sz w:val="20"/>
          <w:szCs w:val="20"/>
          <w:lang w:eastAsia="tr-TR"/>
        </w:rPr>
        <w:t>hyperpolarization-activated</w:t>
      </w:r>
      <w:proofErr w:type="spellEnd"/>
      <w:r w:rsidR="007757D4" w:rsidRPr="00344147">
        <w:rPr>
          <w:rFonts w:ascii="Times New Roman" w:eastAsia="Times New Roman" w:hAnsi="Times New Roman" w:cs="Times New Roman"/>
          <w:sz w:val="20"/>
          <w:szCs w:val="20"/>
          <w:lang w:eastAsia="tr-TR"/>
        </w:rPr>
        <w:t xml:space="preserve"> </w:t>
      </w:r>
      <w:proofErr w:type="spellStart"/>
      <w:r w:rsidR="007757D4" w:rsidRPr="00344147">
        <w:rPr>
          <w:rFonts w:ascii="Times New Roman" w:eastAsia="Times New Roman" w:hAnsi="Times New Roman" w:cs="Times New Roman"/>
          <w:sz w:val="20"/>
          <w:szCs w:val="20"/>
          <w:lang w:eastAsia="tr-TR"/>
        </w:rPr>
        <w:t>and</w:t>
      </w:r>
      <w:proofErr w:type="spellEnd"/>
      <w:r w:rsidR="007757D4" w:rsidRPr="00344147">
        <w:rPr>
          <w:rFonts w:ascii="Times New Roman" w:eastAsia="Times New Roman" w:hAnsi="Times New Roman" w:cs="Times New Roman"/>
          <w:sz w:val="20"/>
          <w:szCs w:val="20"/>
          <w:lang w:eastAsia="tr-TR"/>
        </w:rPr>
        <w:t xml:space="preserve"> </w:t>
      </w:r>
      <w:proofErr w:type="spellStart"/>
      <w:r w:rsidR="007757D4" w:rsidRPr="00344147">
        <w:rPr>
          <w:rFonts w:ascii="Times New Roman" w:eastAsia="Times New Roman" w:hAnsi="Times New Roman" w:cs="Times New Roman"/>
          <w:sz w:val="20"/>
          <w:szCs w:val="20"/>
          <w:lang w:eastAsia="tr-TR"/>
        </w:rPr>
        <w:t>cyclic</w:t>
      </w:r>
      <w:proofErr w:type="spellEnd"/>
      <w:r w:rsidR="007757D4" w:rsidRPr="00344147">
        <w:rPr>
          <w:rFonts w:ascii="Times New Roman" w:eastAsia="Times New Roman" w:hAnsi="Times New Roman" w:cs="Times New Roman"/>
          <w:sz w:val="20"/>
          <w:szCs w:val="20"/>
          <w:lang w:eastAsia="tr-TR"/>
        </w:rPr>
        <w:t xml:space="preserve"> </w:t>
      </w:r>
      <w:proofErr w:type="spellStart"/>
      <w:r w:rsidR="007757D4" w:rsidRPr="00344147">
        <w:rPr>
          <w:rFonts w:ascii="Times New Roman" w:eastAsia="Times New Roman" w:hAnsi="Times New Roman" w:cs="Times New Roman"/>
          <w:sz w:val="20"/>
          <w:szCs w:val="20"/>
          <w:lang w:eastAsia="tr-TR"/>
        </w:rPr>
        <w:t>nucleotide-gated</w:t>
      </w:r>
      <w:proofErr w:type="spellEnd"/>
      <w:r w:rsidR="007757D4" w:rsidRPr="00344147">
        <w:rPr>
          <w:rFonts w:ascii="Times New Roman" w:eastAsia="Times New Roman" w:hAnsi="Times New Roman" w:cs="Times New Roman"/>
          <w:sz w:val="20"/>
          <w:szCs w:val="20"/>
          <w:lang w:eastAsia="tr-TR"/>
        </w:rPr>
        <w:t>]) kanallardır.</w:t>
      </w:r>
    </w:p>
    <w:p w:rsidR="00793831" w:rsidRDefault="00793831" w:rsidP="00156705">
      <w:pPr>
        <w:spacing w:after="0" w:line="240" w:lineRule="auto"/>
        <w:ind w:left="360"/>
        <w:rPr>
          <w:rFonts w:ascii="Times New Roman" w:eastAsia="Times New Roman" w:hAnsi="Times New Roman" w:cs="Times New Roman"/>
          <w:sz w:val="20"/>
          <w:szCs w:val="20"/>
          <w:lang w:eastAsia="tr-TR"/>
        </w:rPr>
      </w:pPr>
    </w:p>
    <w:p w:rsidR="00D7543F" w:rsidRDefault="00D7543F" w:rsidP="00156705">
      <w:pPr>
        <w:spacing w:after="0" w:line="240" w:lineRule="auto"/>
        <w:ind w:left="360"/>
        <w:rPr>
          <w:rFonts w:ascii="Times New Roman" w:eastAsia="Times New Roman" w:hAnsi="Times New Roman" w:cs="Times New Roman"/>
          <w:sz w:val="20"/>
          <w:szCs w:val="20"/>
          <w:lang w:eastAsia="tr-TR"/>
        </w:rPr>
      </w:pPr>
    </w:p>
    <w:p w:rsidR="00D7543F" w:rsidRPr="00994607" w:rsidRDefault="00D7543F" w:rsidP="00156705">
      <w:pPr>
        <w:spacing w:after="0" w:line="240" w:lineRule="auto"/>
        <w:ind w:left="360"/>
        <w:rPr>
          <w:rFonts w:ascii="Tahoma" w:eastAsia="Times New Roman" w:hAnsi="Tahoma" w:cs="Tahoma"/>
          <w:sz w:val="20"/>
          <w:szCs w:val="20"/>
          <w:lang w:eastAsia="tr-TR"/>
        </w:rPr>
      </w:pPr>
      <w:r w:rsidRPr="00994607">
        <w:rPr>
          <w:rFonts w:ascii="Tahoma" w:eastAsia="Times New Roman" w:hAnsi="Tahoma" w:cs="Tahoma"/>
          <w:sz w:val="20"/>
          <w:szCs w:val="20"/>
          <w:lang w:eastAsia="tr-TR"/>
        </w:rPr>
        <w:t>Post-akut Covid-19 sendromunda taşikardi ile ilgili olarak, gözlenen kalp hızı artışına katkıda bulunan birkaç başka faktör olabilir.</w:t>
      </w:r>
    </w:p>
    <w:p w:rsidR="00E9010D" w:rsidRPr="00994607" w:rsidRDefault="00D7543F" w:rsidP="00994607">
      <w:pPr>
        <w:spacing w:after="0" w:line="240" w:lineRule="auto"/>
        <w:ind w:left="360"/>
        <w:rPr>
          <w:rFonts w:ascii="Tahoma" w:eastAsia="Times New Roman" w:hAnsi="Tahoma" w:cs="Tahoma"/>
          <w:sz w:val="20"/>
          <w:szCs w:val="20"/>
          <w:lang w:eastAsia="tr-TR"/>
        </w:rPr>
      </w:pPr>
      <w:r w:rsidRPr="00994607">
        <w:rPr>
          <w:rFonts w:ascii="Tahoma" w:eastAsia="Times New Roman" w:hAnsi="Tahoma" w:cs="Tahoma"/>
          <w:sz w:val="20"/>
          <w:szCs w:val="20"/>
          <w:lang w:eastAsia="tr-TR"/>
        </w:rPr>
        <w:t xml:space="preserve">SARS-CoV-2, </w:t>
      </w:r>
      <w:proofErr w:type="spellStart"/>
      <w:r w:rsidRPr="00994607">
        <w:rPr>
          <w:rFonts w:ascii="Tahoma" w:eastAsia="Times New Roman" w:hAnsi="Tahoma" w:cs="Tahoma"/>
          <w:sz w:val="20"/>
          <w:szCs w:val="20"/>
          <w:lang w:eastAsia="tr-TR"/>
        </w:rPr>
        <w:t>spike</w:t>
      </w:r>
      <w:proofErr w:type="spellEnd"/>
      <w:r w:rsidRPr="00994607">
        <w:rPr>
          <w:rFonts w:ascii="Tahoma" w:eastAsia="Times New Roman" w:hAnsi="Tahoma" w:cs="Tahoma"/>
          <w:sz w:val="20"/>
          <w:szCs w:val="20"/>
          <w:lang w:eastAsia="tr-TR"/>
        </w:rPr>
        <w:t xml:space="preserve"> proteinini birkaç farklı hücre tipinde ve dokuda bol miktarda bulunan ACE2 reseptörüne bağlayarak hücrelere girer ve bu nedenle virüs birkaç organda hasara neden olabilir </w:t>
      </w:r>
      <w:r w:rsidRPr="00D7543F">
        <w:rPr>
          <w:rFonts w:ascii="Tahoma" w:eastAsia="Times New Roman" w:hAnsi="Tahoma" w:cs="Tahoma"/>
          <w:b/>
          <w:color w:val="FF0000"/>
          <w:sz w:val="20"/>
          <w:szCs w:val="20"/>
          <w:vertAlign w:val="superscript"/>
          <w:lang w:eastAsia="tr-TR"/>
        </w:rPr>
        <w:t>16</w:t>
      </w:r>
      <w:r w:rsidRPr="00D7543F">
        <w:rPr>
          <w:rFonts w:ascii="Tahoma" w:eastAsia="Times New Roman" w:hAnsi="Tahoma" w:cs="Tahoma"/>
          <w:color w:val="0070C0"/>
          <w:sz w:val="20"/>
          <w:szCs w:val="20"/>
          <w:lang w:eastAsia="tr-TR"/>
        </w:rPr>
        <w:t>.</w:t>
      </w:r>
      <w:r w:rsidR="00E9010D" w:rsidRPr="00E9010D">
        <w:t xml:space="preserve"> </w:t>
      </w:r>
      <w:r w:rsidR="00E9010D" w:rsidRPr="00994607">
        <w:rPr>
          <w:rFonts w:ascii="Tahoma" w:eastAsia="Times New Roman" w:hAnsi="Tahoma" w:cs="Tahoma"/>
          <w:sz w:val="20"/>
          <w:szCs w:val="20"/>
          <w:lang w:eastAsia="tr-TR"/>
        </w:rPr>
        <w:t>Covid-19'da akut olarak akciğerlerde, böbreklerde, pankreasta ve kalpte yapısal hasar bildirilmiştir, ayrıca düşük riskli hastaneye yatırılmamış hastalarda da ilk semptomların ortaya çıkmasından aylar sonra bildirilmiştir</w:t>
      </w:r>
      <w:r w:rsidR="00E9010D" w:rsidRPr="00E9010D">
        <w:rPr>
          <w:rFonts w:ascii="Tahoma" w:eastAsia="Times New Roman" w:hAnsi="Tahoma" w:cs="Tahoma"/>
          <w:b/>
          <w:color w:val="FF0000"/>
          <w:sz w:val="20"/>
          <w:szCs w:val="20"/>
          <w:vertAlign w:val="superscript"/>
          <w:lang w:eastAsia="tr-TR"/>
        </w:rPr>
        <w:t>17, 18</w:t>
      </w:r>
      <w:r w:rsidR="00E9010D">
        <w:rPr>
          <w:rFonts w:ascii="Tahoma" w:eastAsia="Times New Roman" w:hAnsi="Tahoma" w:cs="Tahoma"/>
          <w:color w:val="0070C0"/>
          <w:sz w:val="20"/>
          <w:szCs w:val="20"/>
          <w:lang w:eastAsia="tr-TR"/>
        </w:rPr>
        <w:t>.</w:t>
      </w:r>
      <w:r w:rsidR="00E9010D" w:rsidRPr="00E9010D">
        <w:t xml:space="preserve"> </w:t>
      </w:r>
      <w:r w:rsidR="00E9010D" w:rsidRPr="00994607">
        <w:rPr>
          <w:rFonts w:ascii="Tahoma" w:eastAsia="Times New Roman" w:hAnsi="Tahoma" w:cs="Tahoma"/>
          <w:sz w:val="20"/>
          <w:szCs w:val="20"/>
          <w:lang w:eastAsia="tr-TR"/>
        </w:rPr>
        <w:t xml:space="preserve">Ayrıca Covid-19, kardiyovasküler sisteme başka mekanizmalarla da zarar verebilir; </w:t>
      </w:r>
      <w:proofErr w:type="spellStart"/>
      <w:r w:rsidR="00E9010D" w:rsidRPr="00994607">
        <w:rPr>
          <w:rFonts w:ascii="Tahoma" w:eastAsia="Times New Roman" w:hAnsi="Tahoma" w:cs="Tahoma"/>
          <w:sz w:val="20"/>
          <w:szCs w:val="20"/>
          <w:lang w:eastAsia="tr-TR"/>
        </w:rPr>
        <w:t>hiperinflamasyon</w:t>
      </w:r>
      <w:proofErr w:type="spellEnd"/>
      <w:r w:rsidR="00E9010D" w:rsidRPr="00994607">
        <w:rPr>
          <w:rFonts w:ascii="Tahoma" w:eastAsia="Times New Roman" w:hAnsi="Tahoma" w:cs="Tahoma"/>
          <w:sz w:val="20"/>
          <w:szCs w:val="20"/>
          <w:lang w:eastAsia="tr-TR"/>
        </w:rPr>
        <w:t xml:space="preserve">, </w:t>
      </w:r>
      <w:proofErr w:type="spellStart"/>
      <w:r w:rsidR="00E9010D" w:rsidRPr="00994607">
        <w:rPr>
          <w:rFonts w:ascii="Tahoma" w:eastAsia="Times New Roman" w:hAnsi="Tahoma" w:cs="Tahoma"/>
          <w:sz w:val="20"/>
          <w:szCs w:val="20"/>
          <w:lang w:eastAsia="tr-TR"/>
        </w:rPr>
        <w:t>trombozla</w:t>
      </w:r>
      <w:proofErr w:type="spellEnd"/>
      <w:r w:rsidR="00E9010D" w:rsidRPr="00994607">
        <w:rPr>
          <w:rFonts w:ascii="Tahoma" w:eastAsia="Times New Roman" w:hAnsi="Tahoma" w:cs="Tahoma"/>
          <w:sz w:val="20"/>
          <w:szCs w:val="20"/>
          <w:lang w:eastAsia="tr-TR"/>
        </w:rPr>
        <w:t xml:space="preserve"> birlikte </w:t>
      </w:r>
      <w:proofErr w:type="spellStart"/>
      <w:r w:rsidR="00E9010D" w:rsidRPr="00994607">
        <w:rPr>
          <w:rFonts w:ascii="Tahoma" w:eastAsia="Times New Roman" w:hAnsi="Tahoma" w:cs="Tahoma"/>
          <w:sz w:val="20"/>
          <w:szCs w:val="20"/>
          <w:lang w:eastAsia="tr-TR"/>
        </w:rPr>
        <w:t>hiper</w:t>
      </w:r>
      <w:proofErr w:type="spellEnd"/>
      <w:r w:rsidR="00E9010D" w:rsidRPr="00994607">
        <w:rPr>
          <w:rFonts w:ascii="Tahoma" w:eastAsia="Times New Roman" w:hAnsi="Tahoma" w:cs="Tahoma"/>
          <w:sz w:val="20"/>
          <w:szCs w:val="20"/>
          <w:lang w:eastAsia="tr-TR"/>
        </w:rPr>
        <w:t xml:space="preserve"> pıhtılaşma ve renin-</w:t>
      </w:r>
      <w:proofErr w:type="spellStart"/>
      <w:r w:rsidR="00E9010D" w:rsidRPr="00994607">
        <w:rPr>
          <w:rFonts w:ascii="Tahoma" w:eastAsia="Times New Roman" w:hAnsi="Tahoma" w:cs="Tahoma"/>
          <w:sz w:val="20"/>
          <w:szCs w:val="20"/>
          <w:lang w:eastAsia="tr-TR"/>
        </w:rPr>
        <w:t>anjiyotensin</w:t>
      </w:r>
      <w:proofErr w:type="spellEnd"/>
      <w:r w:rsidR="00CA7BE1">
        <w:rPr>
          <w:rFonts w:ascii="Tahoma" w:eastAsia="Times New Roman" w:hAnsi="Tahoma" w:cs="Tahoma"/>
          <w:sz w:val="20"/>
          <w:szCs w:val="20"/>
          <w:lang w:eastAsia="tr-TR"/>
        </w:rPr>
        <w:t>-</w:t>
      </w:r>
      <w:proofErr w:type="spellStart"/>
      <w:r w:rsidR="00E9010D" w:rsidRPr="00994607">
        <w:rPr>
          <w:rFonts w:ascii="Tahoma" w:eastAsia="Times New Roman" w:hAnsi="Tahoma" w:cs="Tahoma"/>
          <w:sz w:val="20"/>
          <w:szCs w:val="20"/>
          <w:lang w:eastAsia="tr-TR"/>
        </w:rPr>
        <w:t>aldosteron</w:t>
      </w:r>
      <w:proofErr w:type="spellEnd"/>
      <w:r w:rsidR="00E9010D" w:rsidRPr="00994607">
        <w:rPr>
          <w:rFonts w:ascii="Tahoma" w:eastAsia="Times New Roman" w:hAnsi="Tahoma" w:cs="Tahoma"/>
          <w:sz w:val="20"/>
          <w:szCs w:val="20"/>
          <w:lang w:eastAsia="tr-TR"/>
        </w:rPr>
        <w:t xml:space="preserve"> sisteminin işlev bozukluğu</w:t>
      </w:r>
      <w:r w:rsidR="00E9010D">
        <w:rPr>
          <w:rFonts w:ascii="Tahoma" w:eastAsia="Times New Roman" w:hAnsi="Tahoma" w:cs="Tahoma"/>
          <w:color w:val="0070C0"/>
          <w:sz w:val="20"/>
          <w:szCs w:val="20"/>
          <w:lang w:eastAsia="tr-TR"/>
        </w:rPr>
        <w:t xml:space="preserve"> </w:t>
      </w:r>
      <w:r w:rsidR="00E9010D" w:rsidRPr="00E9010D">
        <w:rPr>
          <w:rFonts w:ascii="Tahoma" w:eastAsia="Times New Roman" w:hAnsi="Tahoma" w:cs="Tahoma"/>
          <w:b/>
          <w:color w:val="FF0000"/>
          <w:sz w:val="20"/>
          <w:szCs w:val="20"/>
          <w:vertAlign w:val="superscript"/>
          <w:lang w:eastAsia="tr-TR"/>
        </w:rPr>
        <w:t>19, 20</w:t>
      </w:r>
      <w:r w:rsidR="00E9010D" w:rsidRPr="00994607">
        <w:rPr>
          <w:rFonts w:ascii="Tahoma" w:eastAsia="Times New Roman" w:hAnsi="Tahoma" w:cs="Tahoma"/>
          <w:sz w:val="20"/>
          <w:szCs w:val="20"/>
          <w:lang w:eastAsia="tr-TR"/>
        </w:rPr>
        <w:t>.</w:t>
      </w:r>
      <w:r w:rsidR="00E9010D" w:rsidRPr="00994607">
        <w:t xml:space="preserve"> </w:t>
      </w:r>
      <w:r w:rsidR="00E9010D" w:rsidRPr="00994607">
        <w:rPr>
          <w:rFonts w:ascii="Tahoma" w:eastAsia="Times New Roman" w:hAnsi="Tahoma" w:cs="Tahoma"/>
          <w:sz w:val="20"/>
          <w:szCs w:val="20"/>
          <w:lang w:eastAsia="tr-TR"/>
        </w:rPr>
        <w:t>Bu faktörler, Post-akut Covid-19 sendromunda gözlenen ve bildirilen taşikardiye katkıda bulunabilir.</w:t>
      </w:r>
    </w:p>
    <w:p w:rsidR="00E9010D" w:rsidRDefault="00E9010D" w:rsidP="00156705">
      <w:pPr>
        <w:spacing w:after="0" w:line="240" w:lineRule="auto"/>
        <w:ind w:left="360"/>
        <w:rPr>
          <w:rFonts w:ascii="Times New Roman" w:eastAsia="Times New Roman" w:hAnsi="Times New Roman" w:cs="Times New Roman"/>
          <w:sz w:val="20"/>
          <w:szCs w:val="20"/>
          <w:lang w:eastAsia="tr-TR"/>
        </w:rPr>
      </w:pPr>
    </w:p>
    <w:p w:rsidR="00E9010D" w:rsidRPr="00994607" w:rsidRDefault="00E9010D" w:rsidP="00156705">
      <w:pPr>
        <w:spacing w:after="0" w:line="240" w:lineRule="auto"/>
        <w:ind w:left="360"/>
        <w:rPr>
          <w:rFonts w:ascii="Tahoma" w:eastAsia="Times New Roman" w:hAnsi="Tahoma" w:cs="Tahoma"/>
          <w:sz w:val="20"/>
          <w:szCs w:val="20"/>
          <w:lang w:eastAsia="tr-TR"/>
        </w:rPr>
      </w:pPr>
      <w:proofErr w:type="spellStart"/>
      <w:r w:rsidRPr="00994607">
        <w:rPr>
          <w:rFonts w:ascii="Tahoma" w:eastAsia="Times New Roman" w:hAnsi="Tahoma" w:cs="Tahoma"/>
          <w:sz w:val="20"/>
          <w:szCs w:val="20"/>
          <w:lang w:eastAsia="tr-TR"/>
        </w:rPr>
        <w:t>Viral</w:t>
      </w:r>
      <w:proofErr w:type="spellEnd"/>
      <w:r w:rsidRPr="00994607">
        <w:rPr>
          <w:rFonts w:ascii="Tahoma" w:eastAsia="Times New Roman" w:hAnsi="Tahoma" w:cs="Tahoma"/>
          <w:sz w:val="20"/>
          <w:szCs w:val="20"/>
          <w:lang w:eastAsia="tr-TR"/>
        </w:rPr>
        <w:t xml:space="preserve"> enfeksiyonun neden olduğu doğrudan ve dolaylı hasara ek olarak, Covid-19 </w:t>
      </w:r>
      <w:r w:rsidR="00CA7BE1">
        <w:rPr>
          <w:rFonts w:ascii="Tahoma" w:eastAsia="Times New Roman" w:hAnsi="Tahoma" w:cs="Tahoma"/>
          <w:sz w:val="20"/>
          <w:szCs w:val="20"/>
          <w:lang w:eastAsia="tr-TR"/>
        </w:rPr>
        <w:t>s</w:t>
      </w:r>
      <w:r w:rsidRPr="00994607">
        <w:rPr>
          <w:rFonts w:ascii="Tahoma" w:eastAsia="Times New Roman" w:hAnsi="Tahoma" w:cs="Tahoma"/>
          <w:sz w:val="20"/>
          <w:szCs w:val="20"/>
          <w:lang w:eastAsia="tr-TR"/>
        </w:rPr>
        <w:t xml:space="preserve">onrası </w:t>
      </w:r>
      <w:r w:rsidR="00CA7BE1">
        <w:rPr>
          <w:rFonts w:ascii="Tahoma" w:eastAsia="Times New Roman" w:hAnsi="Tahoma" w:cs="Tahoma"/>
          <w:sz w:val="20"/>
          <w:szCs w:val="20"/>
          <w:lang w:eastAsia="tr-TR"/>
        </w:rPr>
        <w:t>t</w:t>
      </w:r>
      <w:r w:rsidRPr="00994607">
        <w:rPr>
          <w:rFonts w:ascii="Tahoma" w:eastAsia="Times New Roman" w:hAnsi="Tahoma" w:cs="Tahoma"/>
          <w:sz w:val="20"/>
          <w:szCs w:val="20"/>
          <w:lang w:eastAsia="tr-TR"/>
        </w:rPr>
        <w:t xml:space="preserve">aşikardi </w:t>
      </w:r>
      <w:r w:rsidR="00CA7BE1">
        <w:rPr>
          <w:rFonts w:ascii="Tahoma" w:eastAsia="Times New Roman" w:hAnsi="Tahoma" w:cs="Tahoma"/>
          <w:sz w:val="20"/>
          <w:szCs w:val="20"/>
          <w:lang w:eastAsia="tr-TR"/>
        </w:rPr>
        <w:t>s</w:t>
      </w:r>
      <w:r w:rsidRPr="00994607">
        <w:rPr>
          <w:rFonts w:ascii="Tahoma" w:eastAsia="Times New Roman" w:hAnsi="Tahoma" w:cs="Tahoma"/>
          <w:sz w:val="20"/>
          <w:szCs w:val="20"/>
          <w:lang w:eastAsia="tr-TR"/>
        </w:rPr>
        <w:t>endromuna katkıda bulunan başka mekanizmalar da olabilir.</w:t>
      </w:r>
      <w:r w:rsidR="00CA7BE1">
        <w:rPr>
          <w:rFonts w:ascii="Tahoma" w:eastAsia="Times New Roman" w:hAnsi="Tahoma" w:cs="Tahoma"/>
          <w:sz w:val="20"/>
          <w:szCs w:val="20"/>
          <w:lang w:eastAsia="tr-TR"/>
        </w:rPr>
        <w:t xml:space="preserve"> </w:t>
      </w:r>
      <w:r w:rsidRPr="00994607">
        <w:rPr>
          <w:rFonts w:ascii="Tahoma" w:eastAsia="Times New Roman" w:hAnsi="Tahoma" w:cs="Tahoma"/>
          <w:sz w:val="20"/>
          <w:szCs w:val="20"/>
          <w:lang w:eastAsia="tr-TR"/>
        </w:rPr>
        <w:t xml:space="preserve">Örneğin: (i) </w:t>
      </w:r>
      <w:proofErr w:type="spellStart"/>
      <w:r w:rsidRPr="00994607">
        <w:rPr>
          <w:rFonts w:ascii="Tahoma" w:eastAsia="Times New Roman" w:hAnsi="Tahoma" w:cs="Tahoma"/>
          <w:sz w:val="20"/>
          <w:szCs w:val="20"/>
          <w:lang w:eastAsia="tr-TR"/>
        </w:rPr>
        <w:t>Desatürasyon</w:t>
      </w:r>
      <w:proofErr w:type="spellEnd"/>
      <w:r w:rsidRPr="00994607">
        <w:rPr>
          <w:rFonts w:ascii="Tahoma" w:eastAsia="Times New Roman" w:hAnsi="Tahoma" w:cs="Tahoma"/>
          <w:sz w:val="20"/>
          <w:szCs w:val="20"/>
          <w:lang w:eastAsia="tr-TR"/>
        </w:rPr>
        <w:t xml:space="preserve"> ve refleks taşikardiye neden olan kalıcı akciğer hasarı veya altta yatan akciğer hastalığının alevlenmesi</w:t>
      </w:r>
      <w:r w:rsidRPr="00E9010D">
        <w:rPr>
          <w:rFonts w:ascii="Tahoma" w:eastAsia="Times New Roman" w:hAnsi="Tahoma" w:cs="Tahoma"/>
          <w:b/>
          <w:color w:val="FF0000"/>
          <w:sz w:val="20"/>
          <w:szCs w:val="20"/>
          <w:vertAlign w:val="superscript"/>
          <w:lang w:eastAsia="tr-TR"/>
        </w:rPr>
        <w:t>21</w:t>
      </w:r>
      <w:r w:rsidRPr="00994607">
        <w:rPr>
          <w:rFonts w:ascii="Tahoma" w:eastAsia="Times New Roman" w:hAnsi="Tahoma" w:cs="Tahoma"/>
          <w:sz w:val="20"/>
          <w:szCs w:val="20"/>
          <w:lang w:eastAsia="tr-TR"/>
        </w:rPr>
        <w:t>,</w:t>
      </w:r>
      <w:r w:rsidRPr="00994607">
        <w:t xml:space="preserve"> </w:t>
      </w:r>
      <w:r w:rsidRPr="00994607">
        <w:rPr>
          <w:rFonts w:ascii="Tahoma" w:eastAsia="Times New Roman" w:hAnsi="Tahoma" w:cs="Tahoma"/>
          <w:sz w:val="20"/>
          <w:szCs w:val="20"/>
          <w:lang w:eastAsia="tr-TR"/>
        </w:rPr>
        <w:t>(ii) kalp atış hızını artırabilecek kalıcı veya aralıklı ateş</w:t>
      </w:r>
      <w:r>
        <w:rPr>
          <w:rFonts w:ascii="Tahoma" w:eastAsia="Times New Roman" w:hAnsi="Tahoma" w:cs="Tahoma"/>
          <w:color w:val="4472C4" w:themeColor="accent5"/>
          <w:sz w:val="20"/>
          <w:szCs w:val="20"/>
          <w:lang w:eastAsia="tr-TR"/>
        </w:rPr>
        <w:t xml:space="preserve"> </w:t>
      </w:r>
      <w:r w:rsidRPr="00E9010D">
        <w:rPr>
          <w:rFonts w:ascii="Tahoma" w:eastAsia="Times New Roman" w:hAnsi="Tahoma" w:cs="Tahoma"/>
          <w:b/>
          <w:color w:val="FF0000"/>
          <w:sz w:val="20"/>
          <w:szCs w:val="20"/>
          <w:vertAlign w:val="superscript"/>
          <w:lang w:eastAsia="tr-TR"/>
        </w:rPr>
        <w:t>3</w:t>
      </w:r>
      <w:r w:rsidRPr="00E9010D">
        <w:rPr>
          <w:rFonts w:ascii="Tahoma" w:eastAsia="Times New Roman" w:hAnsi="Tahoma" w:cs="Tahoma"/>
          <w:color w:val="4472C4" w:themeColor="accent5"/>
          <w:sz w:val="20"/>
          <w:szCs w:val="20"/>
          <w:lang w:eastAsia="tr-TR"/>
        </w:rPr>
        <w:t xml:space="preserve">, (iii) </w:t>
      </w:r>
      <w:r w:rsidRPr="00994607">
        <w:rPr>
          <w:rFonts w:ascii="Tahoma" w:eastAsia="Times New Roman" w:hAnsi="Tahoma" w:cs="Tahoma"/>
          <w:sz w:val="20"/>
          <w:szCs w:val="20"/>
          <w:lang w:eastAsia="tr-TR"/>
        </w:rPr>
        <w:t>ağrı,</w:t>
      </w:r>
      <w:r w:rsidR="00CC6C7B" w:rsidRPr="00994607">
        <w:t xml:space="preserve"> </w:t>
      </w:r>
      <w:r w:rsidR="00CC6C7B" w:rsidRPr="00994607">
        <w:rPr>
          <w:rFonts w:ascii="Tahoma" w:eastAsia="Times New Roman" w:hAnsi="Tahoma" w:cs="Tahoma"/>
          <w:sz w:val="20"/>
          <w:szCs w:val="20"/>
          <w:lang w:eastAsia="tr-TR"/>
        </w:rPr>
        <w:t xml:space="preserve">(iv) </w:t>
      </w:r>
      <w:proofErr w:type="spellStart"/>
      <w:r w:rsidR="00CC6C7B" w:rsidRPr="00994607">
        <w:rPr>
          <w:rFonts w:ascii="Tahoma" w:eastAsia="Times New Roman" w:hAnsi="Tahoma" w:cs="Tahoma"/>
          <w:sz w:val="20"/>
          <w:szCs w:val="20"/>
          <w:lang w:eastAsia="tr-TR"/>
        </w:rPr>
        <w:t>anksiyete</w:t>
      </w:r>
      <w:proofErr w:type="spellEnd"/>
      <w:r w:rsidR="00CC6C7B" w:rsidRPr="00994607">
        <w:rPr>
          <w:rFonts w:ascii="Tahoma" w:eastAsia="Times New Roman" w:hAnsi="Tahoma" w:cs="Tahoma"/>
          <w:sz w:val="20"/>
          <w:szCs w:val="20"/>
          <w:lang w:eastAsia="tr-TR"/>
        </w:rPr>
        <w:t xml:space="preserve"> ve depresyon</w:t>
      </w:r>
      <w:r w:rsidR="00CC6C7B" w:rsidRPr="00994607">
        <w:rPr>
          <w:rFonts w:ascii="Tahoma" w:eastAsia="Times New Roman" w:hAnsi="Tahoma" w:cs="Tahoma"/>
          <w:b/>
          <w:sz w:val="20"/>
          <w:szCs w:val="20"/>
          <w:vertAlign w:val="superscript"/>
          <w:lang w:eastAsia="tr-TR"/>
        </w:rPr>
        <w:t>3</w:t>
      </w:r>
      <w:r w:rsidR="00CC6C7B" w:rsidRPr="00994607">
        <w:rPr>
          <w:rFonts w:ascii="Tahoma" w:eastAsia="Times New Roman" w:hAnsi="Tahoma" w:cs="Tahoma"/>
          <w:sz w:val="20"/>
          <w:szCs w:val="20"/>
          <w:lang w:eastAsia="tr-TR"/>
        </w:rPr>
        <w:t xml:space="preserve">, (v) </w:t>
      </w:r>
      <w:proofErr w:type="spellStart"/>
      <w:r w:rsidR="00CC6C7B" w:rsidRPr="00994607">
        <w:rPr>
          <w:rFonts w:ascii="Tahoma" w:eastAsia="Times New Roman" w:hAnsi="Tahoma" w:cs="Tahoma"/>
          <w:sz w:val="20"/>
          <w:szCs w:val="20"/>
          <w:lang w:eastAsia="tr-TR"/>
        </w:rPr>
        <w:t>nöroinflamasyon</w:t>
      </w:r>
      <w:proofErr w:type="spellEnd"/>
      <w:r w:rsidR="00CC6C7B" w:rsidRPr="00994607">
        <w:rPr>
          <w:rFonts w:ascii="Tahoma" w:eastAsia="Times New Roman" w:hAnsi="Tahoma" w:cs="Tahoma"/>
          <w:sz w:val="20"/>
          <w:szCs w:val="20"/>
          <w:lang w:eastAsia="tr-TR"/>
        </w:rPr>
        <w:t xml:space="preserve"> ve (vi) </w:t>
      </w:r>
      <w:proofErr w:type="spellStart"/>
      <w:r w:rsidR="00CC6C7B" w:rsidRPr="00994607">
        <w:rPr>
          <w:rFonts w:ascii="Tahoma" w:eastAsia="Times New Roman" w:hAnsi="Tahoma" w:cs="Tahoma"/>
          <w:sz w:val="20"/>
          <w:szCs w:val="20"/>
          <w:lang w:eastAsia="tr-TR"/>
        </w:rPr>
        <w:t>hipovolemi</w:t>
      </w:r>
      <w:proofErr w:type="spellEnd"/>
      <w:r w:rsidR="00CC6C7B" w:rsidRPr="00994607">
        <w:rPr>
          <w:rFonts w:ascii="Tahoma" w:eastAsia="Times New Roman" w:hAnsi="Tahoma" w:cs="Tahoma"/>
          <w:sz w:val="20"/>
          <w:szCs w:val="20"/>
          <w:lang w:eastAsia="tr-TR"/>
        </w:rPr>
        <w:t>.</w:t>
      </w:r>
      <w:r w:rsidR="00CC6C7B" w:rsidRPr="00994607">
        <w:t xml:space="preserve"> </w:t>
      </w:r>
      <w:r w:rsidR="00CC6C7B" w:rsidRPr="00994607">
        <w:rPr>
          <w:rFonts w:ascii="Tahoma" w:eastAsia="Times New Roman" w:hAnsi="Tahoma" w:cs="Tahoma"/>
          <w:sz w:val="20"/>
          <w:szCs w:val="20"/>
          <w:lang w:eastAsia="tr-TR"/>
        </w:rPr>
        <w:t>Hastalığın yeniliği ve temel ve klinik verilerin eksikliği göz önüne alındığında, Covid-19 sonrası taşikardi sendromunda bilinmeyen birkaç mekanizma da rol oynayabilir.</w:t>
      </w:r>
    </w:p>
    <w:p w:rsidR="00E9010D" w:rsidRPr="00156705" w:rsidRDefault="00E9010D" w:rsidP="00156705">
      <w:pPr>
        <w:spacing w:after="0" w:line="240" w:lineRule="auto"/>
        <w:ind w:left="360"/>
        <w:rPr>
          <w:rFonts w:ascii="Times New Roman" w:eastAsia="Times New Roman" w:hAnsi="Times New Roman" w:cs="Times New Roman"/>
          <w:sz w:val="20"/>
          <w:szCs w:val="20"/>
          <w:lang w:eastAsia="tr-TR"/>
        </w:rPr>
      </w:pPr>
    </w:p>
    <w:p w:rsidR="00DB4285" w:rsidRPr="00994607" w:rsidRDefault="00DB4285" w:rsidP="00156705">
      <w:pPr>
        <w:spacing w:after="0" w:line="240" w:lineRule="auto"/>
        <w:ind w:left="360"/>
        <w:rPr>
          <w:rFonts w:ascii="Times New Roman" w:eastAsia="Times New Roman" w:hAnsi="Times New Roman" w:cs="Times New Roman"/>
          <w:b/>
          <w:sz w:val="20"/>
          <w:szCs w:val="20"/>
          <w:lang w:eastAsia="tr-TR"/>
        </w:rPr>
      </w:pPr>
    </w:p>
    <w:p w:rsidR="00DB4285" w:rsidRPr="00994607" w:rsidRDefault="00DB4285" w:rsidP="00156705">
      <w:pPr>
        <w:spacing w:after="0" w:line="240" w:lineRule="auto"/>
        <w:ind w:left="360"/>
        <w:rPr>
          <w:rFonts w:ascii="Times New Roman" w:eastAsia="Times New Roman" w:hAnsi="Times New Roman" w:cs="Times New Roman"/>
          <w:b/>
          <w:sz w:val="24"/>
          <w:szCs w:val="24"/>
          <w:lang w:eastAsia="tr-TR"/>
        </w:rPr>
      </w:pPr>
      <w:r w:rsidRPr="00994607">
        <w:rPr>
          <w:rFonts w:ascii="Times New Roman" w:eastAsia="Times New Roman" w:hAnsi="Times New Roman" w:cs="Times New Roman"/>
          <w:b/>
          <w:sz w:val="24"/>
          <w:szCs w:val="24"/>
          <w:lang w:eastAsia="tr-TR"/>
        </w:rPr>
        <w:t>Post-Covid-19 Taşikardi sendromu olan hastalarda önerilen kardiyovasküler değerlendirme</w:t>
      </w:r>
    </w:p>
    <w:p w:rsidR="00994607" w:rsidRDefault="00994607" w:rsidP="00156705">
      <w:pPr>
        <w:spacing w:after="0" w:line="240" w:lineRule="auto"/>
        <w:ind w:left="360"/>
        <w:rPr>
          <w:rFonts w:ascii="Tahoma" w:eastAsia="Times New Roman" w:hAnsi="Tahoma" w:cs="Tahoma"/>
          <w:color w:val="0070C0"/>
          <w:sz w:val="20"/>
          <w:szCs w:val="20"/>
          <w:lang w:eastAsia="tr-TR"/>
        </w:rPr>
      </w:pPr>
    </w:p>
    <w:p w:rsidR="00EE0184" w:rsidRDefault="00DB4285" w:rsidP="00156705">
      <w:pPr>
        <w:spacing w:after="0" w:line="240" w:lineRule="auto"/>
        <w:ind w:left="360"/>
        <w:rPr>
          <w:rFonts w:ascii="Tahoma" w:eastAsia="Times New Roman" w:hAnsi="Tahoma" w:cs="Tahoma"/>
          <w:color w:val="0070C0"/>
          <w:sz w:val="20"/>
          <w:szCs w:val="20"/>
          <w:lang w:eastAsia="tr-TR"/>
        </w:rPr>
      </w:pPr>
      <w:r w:rsidRPr="00994607">
        <w:rPr>
          <w:rFonts w:ascii="Tahoma" w:eastAsia="Times New Roman" w:hAnsi="Tahoma" w:cs="Tahoma"/>
          <w:sz w:val="20"/>
          <w:szCs w:val="20"/>
          <w:lang w:eastAsia="tr-TR"/>
        </w:rPr>
        <w:t xml:space="preserve">Covid-19 sonrası taşikardi sendromu (ve ilişkili </w:t>
      </w:r>
      <w:proofErr w:type="spellStart"/>
      <w:r w:rsidRPr="00994607">
        <w:rPr>
          <w:rFonts w:ascii="Tahoma" w:eastAsia="Times New Roman" w:hAnsi="Tahoma" w:cs="Tahoma"/>
          <w:sz w:val="20"/>
          <w:szCs w:val="20"/>
          <w:lang w:eastAsia="tr-TR"/>
        </w:rPr>
        <w:t>postural</w:t>
      </w:r>
      <w:proofErr w:type="spellEnd"/>
      <w:r w:rsidRPr="00994607">
        <w:rPr>
          <w:rFonts w:ascii="Tahoma" w:eastAsia="Times New Roman" w:hAnsi="Tahoma" w:cs="Tahoma"/>
          <w:sz w:val="20"/>
          <w:szCs w:val="20"/>
          <w:lang w:eastAsia="tr-TR"/>
        </w:rPr>
        <w:t xml:space="preserve"> </w:t>
      </w:r>
      <w:proofErr w:type="spellStart"/>
      <w:r w:rsidRPr="00994607">
        <w:rPr>
          <w:rFonts w:ascii="Tahoma" w:eastAsia="Times New Roman" w:hAnsi="Tahoma" w:cs="Tahoma"/>
          <w:sz w:val="20"/>
          <w:szCs w:val="20"/>
          <w:lang w:eastAsia="tr-TR"/>
        </w:rPr>
        <w:t>ortostatik</w:t>
      </w:r>
      <w:proofErr w:type="spellEnd"/>
      <w:r w:rsidRPr="00994607">
        <w:rPr>
          <w:rFonts w:ascii="Tahoma" w:eastAsia="Times New Roman" w:hAnsi="Tahoma" w:cs="Tahoma"/>
          <w:sz w:val="20"/>
          <w:szCs w:val="20"/>
          <w:lang w:eastAsia="tr-TR"/>
        </w:rPr>
        <w:t xml:space="preserve"> taşikardi sendromu ve uygunsuz sinüs taşikardisi) olan hastaları belirlemek için Post-akut Covid-19 sendromu olan hastalarda en azından temel kardiyovasküler değerlendirmenin liberal olarak kullanılmasını öneriliyor</w:t>
      </w:r>
      <w:r w:rsidRPr="00DB4285">
        <w:rPr>
          <w:rFonts w:ascii="Tahoma" w:eastAsia="Times New Roman" w:hAnsi="Tahoma" w:cs="Tahoma"/>
          <w:b/>
          <w:color w:val="FF0000"/>
          <w:sz w:val="20"/>
          <w:szCs w:val="20"/>
          <w:lang w:eastAsia="tr-TR"/>
        </w:rPr>
        <w:t>*</w:t>
      </w:r>
      <w:r w:rsidRPr="00DB4285">
        <w:rPr>
          <w:rFonts w:ascii="Tahoma" w:eastAsia="Times New Roman" w:hAnsi="Tahoma" w:cs="Tahoma"/>
          <w:color w:val="0070C0"/>
          <w:sz w:val="20"/>
          <w:szCs w:val="20"/>
          <w:lang w:eastAsia="tr-TR"/>
        </w:rPr>
        <w:t>.</w:t>
      </w:r>
    </w:p>
    <w:p w:rsidR="00DB4285" w:rsidRPr="00994607" w:rsidRDefault="00DB4285" w:rsidP="004C2AE8">
      <w:pPr>
        <w:pStyle w:val="ListeParagraf"/>
        <w:numPr>
          <w:ilvl w:val="0"/>
          <w:numId w:val="3"/>
        </w:numPr>
        <w:spacing w:after="0" w:line="240" w:lineRule="auto"/>
        <w:rPr>
          <w:rFonts w:ascii="Tahoma" w:eastAsia="Times New Roman" w:hAnsi="Tahoma" w:cs="Tahoma"/>
          <w:sz w:val="20"/>
          <w:szCs w:val="20"/>
          <w:lang w:eastAsia="tr-TR"/>
        </w:rPr>
      </w:pPr>
      <w:r w:rsidRPr="00994607">
        <w:rPr>
          <w:rFonts w:ascii="Tahoma" w:eastAsia="Times New Roman" w:hAnsi="Tahoma" w:cs="Tahoma"/>
          <w:sz w:val="20"/>
          <w:szCs w:val="20"/>
          <w:lang w:eastAsia="tr-TR"/>
        </w:rPr>
        <w:t>Aritmileri saptamak için 24 saatlik bir ayaktan EKG önerilir,</w:t>
      </w:r>
      <w:r w:rsidRPr="00994607">
        <w:t xml:space="preserve"> </w:t>
      </w:r>
      <w:r w:rsidRPr="00994607">
        <w:rPr>
          <w:rFonts w:ascii="Tahoma" w:eastAsia="Times New Roman" w:hAnsi="Tahoma" w:cs="Tahoma"/>
          <w:sz w:val="20"/>
          <w:szCs w:val="20"/>
          <w:lang w:eastAsia="tr-TR"/>
        </w:rPr>
        <w:t xml:space="preserve">ortalama </w:t>
      </w:r>
      <w:proofErr w:type="gramStart"/>
      <w:r w:rsidRPr="00994607">
        <w:rPr>
          <w:rFonts w:ascii="Tahoma" w:eastAsia="Times New Roman" w:hAnsi="Tahoma" w:cs="Tahoma"/>
          <w:sz w:val="20"/>
          <w:szCs w:val="20"/>
          <w:lang w:eastAsia="tr-TR"/>
        </w:rPr>
        <w:t>kalp  hızı</w:t>
      </w:r>
      <w:proofErr w:type="gramEnd"/>
      <w:r w:rsidRPr="00994607">
        <w:rPr>
          <w:rFonts w:ascii="Tahoma" w:eastAsia="Times New Roman" w:hAnsi="Tahoma" w:cs="Tahoma"/>
          <w:sz w:val="20"/>
          <w:szCs w:val="20"/>
          <w:lang w:eastAsia="tr-TR"/>
        </w:rPr>
        <w:t xml:space="preserve"> değerlendirilmeli, anormal nabız reaksiyonları tespit edilmeli ve semptomlar kalp  hızı anormallikleri ile ilişkilendirilmeli</w:t>
      </w:r>
      <w:r w:rsidR="004C2AE8" w:rsidRPr="004C2AE8">
        <w:t xml:space="preserve"> </w:t>
      </w:r>
      <w:r w:rsidR="00CA7BE1" w:rsidRPr="00CA7BE1">
        <w:rPr>
          <w:rFonts w:ascii="Tahoma" w:hAnsi="Tahoma" w:cs="Tahoma"/>
          <w:b/>
          <w:color w:val="FF0000"/>
        </w:rPr>
        <w:t>(</w:t>
      </w:r>
      <w:r w:rsidR="004C2AE8" w:rsidRPr="00994607">
        <w:rPr>
          <w:rFonts w:ascii="Tahoma" w:eastAsia="Times New Roman" w:hAnsi="Tahoma" w:cs="Tahoma"/>
          <w:b/>
          <w:i/>
          <w:color w:val="FF0000"/>
          <w:sz w:val="20"/>
          <w:szCs w:val="20"/>
          <w:lang w:eastAsia="tr-TR"/>
        </w:rPr>
        <w:t>Figür -2</w:t>
      </w:r>
      <w:r w:rsidR="00994607">
        <w:rPr>
          <w:rFonts w:ascii="Tahoma" w:eastAsia="Times New Roman" w:hAnsi="Tahoma" w:cs="Tahoma"/>
          <w:b/>
          <w:i/>
          <w:color w:val="FF0000"/>
          <w:sz w:val="20"/>
          <w:szCs w:val="20"/>
          <w:lang w:eastAsia="tr-TR"/>
        </w:rPr>
        <w:t>)</w:t>
      </w:r>
      <w:r w:rsidR="004C2AE8" w:rsidRPr="004C2AE8">
        <w:rPr>
          <w:rFonts w:ascii="Tahoma" w:eastAsia="Times New Roman" w:hAnsi="Tahoma" w:cs="Tahoma"/>
          <w:color w:val="0070C0"/>
          <w:sz w:val="20"/>
          <w:szCs w:val="20"/>
          <w:lang w:eastAsia="tr-TR"/>
        </w:rPr>
        <w:t xml:space="preserve">, </w:t>
      </w:r>
      <w:r w:rsidR="004C2AE8" w:rsidRPr="00994607">
        <w:rPr>
          <w:rFonts w:ascii="Tahoma" w:eastAsia="Times New Roman" w:hAnsi="Tahoma" w:cs="Tahoma"/>
          <w:sz w:val="20"/>
          <w:szCs w:val="20"/>
          <w:lang w:eastAsia="tr-TR"/>
        </w:rPr>
        <w:t>Post-akut Covid-19 sendromu kriterlerini karşılayan hastalardan alınan iki EKG'yi göstermektedir.</w:t>
      </w:r>
    </w:p>
    <w:p w:rsidR="004C2AE8" w:rsidRPr="00994607" w:rsidRDefault="004C2AE8" w:rsidP="004C2AE8">
      <w:pPr>
        <w:spacing w:after="0" w:line="240" w:lineRule="auto"/>
        <w:rPr>
          <w:rFonts w:ascii="Tahoma" w:eastAsia="Times New Roman" w:hAnsi="Tahoma" w:cs="Tahoma"/>
          <w:sz w:val="20"/>
          <w:szCs w:val="20"/>
          <w:lang w:eastAsia="tr-TR"/>
        </w:rPr>
      </w:pPr>
      <w:r w:rsidRPr="00994607">
        <w:rPr>
          <w:rFonts w:ascii="Tahoma" w:eastAsia="Times New Roman" w:hAnsi="Tahoma" w:cs="Tahoma"/>
          <w:sz w:val="20"/>
          <w:szCs w:val="20"/>
          <w:lang w:eastAsia="tr-TR"/>
        </w:rPr>
        <w:t xml:space="preserve">İlk EKG'de (Şekil 2A) kısa süreli </w:t>
      </w:r>
      <w:proofErr w:type="spellStart"/>
      <w:r w:rsidRPr="00994607">
        <w:rPr>
          <w:rFonts w:ascii="Tahoma" w:eastAsia="Times New Roman" w:hAnsi="Tahoma" w:cs="Tahoma"/>
          <w:sz w:val="20"/>
          <w:szCs w:val="20"/>
          <w:lang w:eastAsia="tr-TR"/>
        </w:rPr>
        <w:t>semptomatik</w:t>
      </w:r>
      <w:proofErr w:type="spellEnd"/>
      <w:r w:rsidRPr="00994607">
        <w:rPr>
          <w:rFonts w:ascii="Tahoma" w:eastAsia="Times New Roman" w:hAnsi="Tahoma" w:cs="Tahoma"/>
          <w:sz w:val="20"/>
          <w:szCs w:val="20"/>
          <w:lang w:eastAsia="tr-TR"/>
        </w:rPr>
        <w:t xml:space="preserve"> sinüs taşikardisi (turuncu oklarla işaretlenmiştir) ve sabahları yatak istirahatinden dik vücut pozisyonuna geçerken (yeşil ok) kalp hızında tipik bir aşırı artış görülmektedir.</w:t>
      </w:r>
      <w:r w:rsidRPr="00994607">
        <w:t xml:space="preserve"> </w:t>
      </w:r>
      <w:r w:rsidRPr="00994607">
        <w:rPr>
          <w:rFonts w:ascii="Tahoma" w:eastAsia="Times New Roman" w:hAnsi="Tahoma" w:cs="Tahoma"/>
          <w:sz w:val="20"/>
          <w:szCs w:val="20"/>
          <w:lang w:eastAsia="tr-TR"/>
        </w:rPr>
        <w:t xml:space="preserve">Bunlar, </w:t>
      </w:r>
      <w:proofErr w:type="spellStart"/>
      <w:r w:rsidRPr="00994607">
        <w:rPr>
          <w:rFonts w:ascii="Tahoma" w:eastAsia="Times New Roman" w:hAnsi="Tahoma" w:cs="Tahoma"/>
          <w:sz w:val="20"/>
          <w:szCs w:val="20"/>
          <w:lang w:eastAsia="tr-TR"/>
        </w:rPr>
        <w:t>postural</w:t>
      </w:r>
      <w:proofErr w:type="spellEnd"/>
      <w:r w:rsidRPr="00994607">
        <w:rPr>
          <w:rFonts w:ascii="Tahoma" w:eastAsia="Times New Roman" w:hAnsi="Tahoma" w:cs="Tahoma"/>
          <w:sz w:val="20"/>
          <w:szCs w:val="20"/>
          <w:lang w:eastAsia="tr-TR"/>
        </w:rPr>
        <w:t xml:space="preserve"> </w:t>
      </w:r>
      <w:proofErr w:type="spellStart"/>
      <w:r w:rsidRPr="00994607">
        <w:rPr>
          <w:rFonts w:ascii="Tahoma" w:eastAsia="Times New Roman" w:hAnsi="Tahoma" w:cs="Tahoma"/>
          <w:sz w:val="20"/>
          <w:szCs w:val="20"/>
          <w:lang w:eastAsia="tr-TR"/>
        </w:rPr>
        <w:t>ortostatik</w:t>
      </w:r>
      <w:proofErr w:type="spellEnd"/>
      <w:r w:rsidRPr="00994607">
        <w:rPr>
          <w:rFonts w:ascii="Tahoma" w:eastAsia="Times New Roman" w:hAnsi="Tahoma" w:cs="Tahoma"/>
          <w:sz w:val="20"/>
          <w:szCs w:val="20"/>
          <w:lang w:eastAsia="tr-TR"/>
        </w:rPr>
        <w:t xml:space="preserve"> taşikardi sendromu şüphesini artıran 24 saatlik EKG </w:t>
      </w:r>
      <w:proofErr w:type="spellStart"/>
      <w:r w:rsidRPr="00994607">
        <w:rPr>
          <w:rFonts w:ascii="Tahoma" w:eastAsia="Times New Roman" w:hAnsi="Tahoma" w:cs="Tahoma"/>
          <w:sz w:val="20"/>
          <w:szCs w:val="20"/>
          <w:lang w:eastAsia="tr-TR"/>
        </w:rPr>
        <w:t>paternleridir</w:t>
      </w:r>
      <w:proofErr w:type="spellEnd"/>
      <w:r w:rsidRPr="00994607">
        <w:rPr>
          <w:rFonts w:ascii="Tahoma" w:eastAsia="Times New Roman" w:hAnsi="Tahoma" w:cs="Tahoma"/>
          <w:sz w:val="20"/>
          <w:szCs w:val="20"/>
          <w:lang w:eastAsia="tr-TR"/>
        </w:rPr>
        <w:t>.</w:t>
      </w:r>
      <w:r w:rsidRPr="00994607">
        <w:t xml:space="preserve"> </w:t>
      </w:r>
      <w:r w:rsidRPr="00994607">
        <w:rPr>
          <w:rFonts w:ascii="Tahoma" w:eastAsia="Times New Roman" w:hAnsi="Tahoma" w:cs="Tahoma"/>
          <w:sz w:val="20"/>
          <w:szCs w:val="20"/>
          <w:lang w:eastAsia="tr-TR"/>
        </w:rPr>
        <w:t>İkinci EKG, uygun olmayan sinüs taşikardisi ile uyumlu olan 93/</w:t>
      </w:r>
      <w:proofErr w:type="spellStart"/>
      <w:r w:rsidRPr="00994607">
        <w:rPr>
          <w:rFonts w:ascii="Tahoma" w:eastAsia="Times New Roman" w:hAnsi="Tahoma" w:cs="Tahoma"/>
          <w:sz w:val="20"/>
          <w:szCs w:val="20"/>
          <w:lang w:eastAsia="tr-TR"/>
        </w:rPr>
        <w:t>dk'lik</w:t>
      </w:r>
      <w:proofErr w:type="spellEnd"/>
      <w:r w:rsidRPr="00994607">
        <w:rPr>
          <w:rFonts w:ascii="Tahoma" w:eastAsia="Times New Roman" w:hAnsi="Tahoma" w:cs="Tahoma"/>
          <w:sz w:val="20"/>
          <w:szCs w:val="20"/>
          <w:lang w:eastAsia="tr-TR"/>
        </w:rPr>
        <w:t xml:space="preserve"> yüksek bir ortalama sinüs hızı göstermektedir.</w:t>
      </w:r>
    </w:p>
    <w:p w:rsidR="004C2AE8" w:rsidRDefault="004C2AE8" w:rsidP="00994607">
      <w:pPr>
        <w:pStyle w:val="ListeParagraf"/>
        <w:numPr>
          <w:ilvl w:val="0"/>
          <w:numId w:val="3"/>
        </w:numPr>
        <w:shd w:val="clear" w:color="auto" w:fill="F2F2F2" w:themeFill="background1" w:themeFillShade="F2"/>
        <w:spacing w:after="0" w:line="240" w:lineRule="auto"/>
        <w:rPr>
          <w:rFonts w:ascii="Tahoma" w:eastAsia="Times New Roman" w:hAnsi="Tahoma" w:cs="Tahoma"/>
          <w:color w:val="0070C0"/>
          <w:sz w:val="20"/>
          <w:szCs w:val="20"/>
          <w:lang w:eastAsia="tr-TR"/>
        </w:rPr>
      </w:pPr>
      <w:proofErr w:type="spellStart"/>
      <w:r w:rsidRPr="00994607">
        <w:rPr>
          <w:rFonts w:ascii="Tahoma" w:eastAsia="Times New Roman" w:hAnsi="Tahoma" w:cs="Tahoma"/>
          <w:sz w:val="20"/>
          <w:szCs w:val="20"/>
          <w:lang w:eastAsia="tr-TR"/>
        </w:rPr>
        <w:t>Postural</w:t>
      </w:r>
      <w:proofErr w:type="spellEnd"/>
      <w:r w:rsidRPr="00994607">
        <w:rPr>
          <w:rFonts w:ascii="Tahoma" w:eastAsia="Times New Roman" w:hAnsi="Tahoma" w:cs="Tahoma"/>
          <w:sz w:val="20"/>
          <w:szCs w:val="20"/>
          <w:lang w:eastAsia="tr-TR"/>
        </w:rPr>
        <w:t xml:space="preserve"> </w:t>
      </w:r>
      <w:proofErr w:type="spellStart"/>
      <w:r w:rsidRPr="00994607">
        <w:rPr>
          <w:rFonts w:ascii="Tahoma" w:eastAsia="Times New Roman" w:hAnsi="Tahoma" w:cs="Tahoma"/>
          <w:sz w:val="20"/>
          <w:szCs w:val="20"/>
          <w:lang w:eastAsia="tr-TR"/>
        </w:rPr>
        <w:t>ortostatik</w:t>
      </w:r>
      <w:proofErr w:type="spellEnd"/>
      <w:r w:rsidRPr="00994607">
        <w:rPr>
          <w:rFonts w:ascii="Tahoma" w:eastAsia="Times New Roman" w:hAnsi="Tahoma" w:cs="Tahoma"/>
          <w:sz w:val="20"/>
          <w:szCs w:val="20"/>
          <w:lang w:eastAsia="tr-TR"/>
        </w:rPr>
        <w:t xml:space="preserve"> taşikardi sendromunu düşündüren ve/veya </w:t>
      </w:r>
      <w:proofErr w:type="spellStart"/>
      <w:r w:rsidRPr="00994607">
        <w:rPr>
          <w:rFonts w:ascii="Tahoma" w:eastAsia="Times New Roman" w:hAnsi="Tahoma" w:cs="Tahoma"/>
          <w:sz w:val="20"/>
          <w:szCs w:val="20"/>
          <w:lang w:eastAsia="tr-TR"/>
        </w:rPr>
        <w:t>ortostatik</w:t>
      </w:r>
      <w:proofErr w:type="spellEnd"/>
      <w:r w:rsidRPr="00994607">
        <w:rPr>
          <w:rFonts w:ascii="Tahoma" w:eastAsia="Times New Roman" w:hAnsi="Tahoma" w:cs="Tahoma"/>
          <w:sz w:val="20"/>
          <w:szCs w:val="20"/>
          <w:lang w:eastAsia="tr-TR"/>
        </w:rPr>
        <w:t xml:space="preserve"> </w:t>
      </w:r>
      <w:proofErr w:type="spellStart"/>
      <w:r w:rsidRPr="00994607">
        <w:rPr>
          <w:rFonts w:ascii="Tahoma" w:eastAsia="Times New Roman" w:hAnsi="Tahoma" w:cs="Tahoma"/>
          <w:sz w:val="20"/>
          <w:szCs w:val="20"/>
          <w:lang w:eastAsia="tr-TR"/>
        </w:rPr>
        <w:t>intolerans</w:t>
      </w:r>
      <w:proofErr w:type="spellEnd"/>
      <w:r w:rsidRPr="00994607">
        <w:rPr>
          <w:rFonts w:ascii="Tahoma" w:eastAsia="Times New Roman" w:hAnsi="Tahoma" w:cs="Tahoma"/>
          <w:sz w:val="20"/>
          <w:szCs w:val="20"/>
          <w:lang w:eastAsia="tr-TR"/>
        </w:rPr>
        <w:t xml:space="preserve"> semptomları ile başvuran </w:t>
      </w:r>
      <w:proofErr w:type="spellStart"/>
      <w:r w:rsidRPr="00994607">
        <w:rPr>
          <w:rFonts w:ascii="Tahoma" w:eastAsia="Times New Roman" w:hAnsi="Tahoma" w:cs="Tahoma"/>
          <w:sz w:val="20"/>
          <w:szCs w:val="20"/>
          <w:lang w:eastAsia="tr-TR"/>
        </w:rPr>
        <w:t>Holter</w:t>
      </w:r>
      <w:proofErr w:type="spellEnd"/>
      <w:r w:rsidRPr="00994607">
        <w:rPr>
          <w:rFonts w:ascii="Tahoma" w:eastAsia="Times New Roman" w:hAnsi="Tahoma" w:cs="Tahoma"/>
          <w:sz w:val="20"/>
          <w:szCs w:val="20"/>
          <w:lang w:eastAsia="tr-TR"/>
        </w:rPr>
        <w:t>-EKG bulguları olan hastalar</w:t>
      </w:r>
      <w:r w:rsidR="00994607">
        <w:rPr>
          <w:rFonts w:ascii="Tahoma" w:eastAsia="Times New Roman" w:hAnsi="Tahoma" w:cs="Tahoma"/>
          <w:sz w:val="20"/>
          <w:szCs w:val="20"/>
          <w:lang w:eastAsia="tr-TR"/>
        </w:rPr>
        <w:t>da</w:t>
      </w:r>
      <w:r w:rsidRPr="00994607">
        <w:rPr>
          <w:rFonts w:ascii="Tahoma" w:eastAsia="Times New Roman" w:hAnsi="Tahoma" w:cs="Tahoma"/>
          <w:sz w:val="20"/>
          <w:szCs w:val="20"/>
          <w:lang w:eastAsia="tr-TR"/>
        </w:rPr>
        <w:t xml:space="preserve">, tanıyı doğrulamak için optimal olarak bir </w:t>
      </w:r>
      <w:proofErr w:type="spellStart"/>
      <w:r w:rsidRPr="00994607">
        <w:rPr>
          <w:rFonts w:ascii="Tahoma" w:eastAsia="Times New Roman" w:hAnsi="Tahoma" w:cs="Tahoma"/>
          <w:sz w:val="20"/>
          <w:szCs w:val="20"/>
          <w:lang w:eastAsia="tr-TR"/>
        </w:rPr>
        <w:t>head-up</w:t>
      </w:r>
      <w:proofErr w:type="spellEnd"/>
      <w:r w:rsidRPr="00994607">
        <w:rPr>
          <w:rFonts w:ascii="Tahoma" w:eastAsia="Times New Roman" w:hAnsi="Tahoma" w:cs="Tahoma"/>
          <w:sz w:val="20"/>
          <w:szCs w:val="20"/>
          <w:lang w:eastAsia="tr-TR"/>
        </w:rPr>
        <w:t xml:space="preserve"> TILT testi veya en azından </w:t>
      </w:r>
      <w:r w:rsidR="00234735" w:rsidRPr="00994607">
        <w:rPr>
          <w:rFonts w:ascii="Tahoma" w:eastAsia="Times New Roman" w:hAnsi="Tahoma" w:cs="Tahoma"/>
          <w:i/>
          <w:sz w:val="20"/>
          <w:szCs w:val="20"/>
          <w:lang w:eastAsia="tr-TR"/>
        </w:rPr>
        <w:t>‘</w:t>
      </w:r>
      <w:r w:rsidRPr="00994607">
        <w:rPr>
          <w:rFonts w:ascii="Tahoma" w:eastAsia="Times New Roman" w:hAnsi="Tahoma" w:cs="Tahoma"/>
          <w:i/>
          <w:sz w:val="20"/>
          <w:szCs w:val="20"/>
          <w:lang w:eastAsia="tr-TR"/>
        </w:rPr>
        <w:t>aktif ayakta durma testi</w:t>
      </w:r>
      <w:r w:rsidR="00234735" w:rsidRPr="00994607">
        <w:rPr>
          <w:rFonts w:ascii="Tahoma" w:eastAsia="Times New Roman" w:hAnsi="Tahoma" w:cs="Tahoma"/>
          <w:i/>
          <w:sz w:val="20"/>
          <w:szCs w:val="20"/>
          <w:lang w:eastAsia="tr-TR"/>
        </w:rPr>
        <w:t>’</w:t>
      </w:r>
      <w:r w:rsidR="00234735" w:rsidRPr="00994607">
        <w:rPr>
          <w:rFonts w:ascii="Tahoma" w:eastAsia="Times New Roman" w:hAnsi="Tahoma" w:cs="Tahoma"/>
          <w:sz w:val="20"/>
          <w:szCs w:val="20"/>
          <w:lang w:eastAsia="tr-TR"/>
        </w:rPr>
        <w:t xml:space="preserve"> </w:t>
      </w:r>
      <w:r w:rsidR="00234735" w:rsidRPr="00234735">
        <w:rPr>
          <w:rFonts w:ascii="Tahoma" w:eastAsia="Times New Roman" w:hAnsi="Tahoma" w:cs="Tahoma"/>
          <w:color w:val="FF0000"/>
          <w:sz w:val="24"/>
          <w:szCs w:val="24"/>
          <w:lang w:eastAsia="tr-TR"/>
        </w:rPr>
        <w:t>*</w:t>
      </w:r>
      <w:r w:rsidRPr="00234735">
        <w:rPr>
          <w:rFonts w:ascii="Tahoma" w:eastAsia="Times New Roman" w:hAnsi="Tahoma" w:cs="Tahoma"/>
          <w:color w:val="FF0000"/>
          <w:sz w:val="24"/>
          <w:szCs w:val="24"/>
          <w:lang w:eastAsia="tr-TR"/>
        </w:rPr>
        <w:t xml:space="preserve"> </w:t>
      </w:r>
      <w:r w:rsidRPr="00994607">
        <w:rPr>
          <w:rFonts w:ascii="Tahoma" w:eastAsia="Times New Roman" w:hAnsi="Tahoma" w:cs="Tahoma"/>
          <w:sz w:val="20"/>
          <w:szCs w:val="20"/>
          <w:lang w:eastAsia="tr-TR"/>
        </w:rPr>
        <w:t>yap</w:t>
      </w:r>
      <w:r w:rsidR="00994607">
        <w:rPr>
          <w:rFonts w:ascii="Tahoma" w:eastAsia="Times New Roman" w:hAnsi="Tahoma" w:cs="Tahoma"/>
          <w:sz w:val="20"/>
          <w:szCs w:val="20"/>
          <w:lang w:eastAsia="tr-TR"/>
        </w:rPr>
        <w:t>ıl</w:t>
      </w:r>
      <w:r w:rsidRPr="00994607">
        <w:rPr>
          <w:rFonts w:ascii="Tahoma" w:eastAsia="Times New Roman" w:hAnsi="Tahoma" w:cs="Tahoma"/>
          <w:sz w:val="20"/>
          <w:szCs w:val="20"/>
          <w:lang w:eastAsia="tr-TR"/>
        </w:rPr>
        <w:t>malıdır</w:t>
      </w:r>
      <w:r w:rsidRPr="004C2AE8">
        <w:rPr>
          <w:rFonts w:ascii="Tahoma" w:eastAsia="Times New Roman" w:hAnsi="Tahoma" w:cs="Tahoma"/>
          <w:b/>
          <w:color w:val="FF0000"/>
          <w:sz w:val="20"/>
          <w:szCs w:val="20"/>
          <w:vertAlign w:val="superscript"/>
          <w:lang w:eastAsia="tr-TR"/>
        </w:rPr>
        <w:t>9</w:t>
      </w:r>
      <w:r w:rsidR="003C1EDF">
        <w:rPr>
          <w:rFonts w:ascii="Tahoma" w:eastAsia="Times New Roman" w:hAnsi="Tahoma" w:cs="Tahoma"/>
          <w:color w:val="0070C0"/>
          <w:sz w:val="20"/>
          <w:szCs w:val="20"/>
          <w:lang w:eastAsia="tr-TR"/>
        </w:rPr>
        <w:t>:</w:t>
      </w:r>
    </w:p>
    <w:p w:rsidR="004C2AE8" w:rsidRDefault="004C2AE8" w:rsidP="00994607">
      <w:pPr>
        <w:pStyle w:val="ListeParagraf"/>
        <w:numPr>
          <w:ilvl w:val="0"/>
          <w:numId w:val="3"/>
        </w:numPr>
        <w:shd w:val="clear" w:color="auto" w:fill="F2F2F2" w:themeFill="background1" w:themeFillShade="F2"/>
        <w:spacing w:after="0" w:line="240" w:lineRule="auto"/>
        <w:rPr>
          <w:rFonts w:ascii="Tahoma" w:eastAsia="Times New Roman" w:hAnsi="Tahoma" w:cs="Tahoma"/>
          <w:color w:val="0070C0"/>
          <w:sz w:val="20"/>
          <w:szCs w:val="20"/>
          <w:lang w:eastAsia="tr-TR"/>
        </w:rPr>
      </w:pPr>
      <w:r w:rsidRPr="00994607">
        <w:rPr>
          <w:rFonts w:ascii="Tahoma" w:eastAsia="Times New Roman" w:hAnsi="Tahoma" w:cs="Tahoma"/>
          <w:sz w:val="20"/>
          <w:szCs w:val="20"/>
          <w:lang w:eastAsia="tr-TR"/>
        </w:rPr>
        <w:t>Head-</w:t>
      </w:r>
      <w:proofErr w:type="spellStart"/>
      <w:r w:rsidRPr="00994607">
        <w:rPr>
          <w:rFonts w:ascii="Tahoma" w:eastAsia="Times New Roman" w:hAnsi="Tahoma" w:cs="Tahoma"/>
          <w:sz w:val="20"/>
          <w:szCs w:val="20"/>
          <w:lang w:eastAsia="tr-TR"/>
        </w:rPr>
        <w:t>up</w:t>
      </w:r>
      <w:proofErr w:type="spellEnd"/>
      <w:r w:rsidRPr="00994607">
        <w:rPr>
          <w:rFonts w:ascii="Tahoma" w:eastAsia="Times New Roman" w:hAnsi="Tahoma" w:cs="Tahoma"/>
          <w:sz w:val="20"/>
          <w:szCs w:val="20"/>
          <w:lang w:eastAsia="tr-TR"/>
        </w:rPr>
        <w:t xml:space="preserve"> TILT veya aktif ayakta durma testinin ilk on dakikasında, eşlik eden kan basıncı düşüşü olmadan ve semptomların çoğalmasıyla birlikte kalp hızında 30/</w:t>
      </w:r>
      <w:proofErr w:type="spellStart"/>
      <w:r w:rsidRPr="00994607">
        <w:rPr>
          <w:rFonts w:ascii="Tahoma" w:eastAsia="Times New Roman" w:hAnsi="Tahoma" w:cs="Tahoma"/>
          <w:sz w:val="20"/>
          <w:szCs w:val="20"/>
          <w:lang w:eastAsia="tr-TR"/>
        </w:rPr>
        <w:t>dk'lik</w:t>
      </w:r>
      <w:proofErr w:type="spellEnd"/>
      <w:r w:rsidRPr="00994607">
        <w:rPr>
          <w:rFonts w:ascii="Tahoma" w:eastAsia="Times New Roman" w:hAnsi="Tahoma" w:cs="Tahoma"/>
          <w:sz w:val="20"/>
          <w:szCs w:val="20"/>
          <w:lang w:eastAsia="tr-TR"/>
        </w:rPr>
        <w:t xml:space="preserve"> bir artış, </w:t>
      </w:r>
      <w:proofErr w:type="spellStart"/>
      <w:r w:rsidRPr="00994607">
        <w:rPr>
          <w:rFonts w:ascii="Tahoma" w:eastAsia="Times New Roman" w:hAnsi="Tahoma" w:cs="Tahoma"/>
          <w:sz w:val="20"/>
          <w:szCs w:val="20"/>
          <w:lang w:eastAsia="tr-TR"/>
        </w:rPr>
        <w:t>postural</w:t>
      </w:r>
      <w:proofErr w:type="spellEnd"/>
      <w:r w:rsidRPr="00994607">
        <w:rPr>
          <w:rFonts w:ascii="Tahoma" w:eastAsia="Times New Roman" w:hAnsi="Tahoma" w:cs="Tahoma"/>
          <w:sz w:val="20"/>
          <w:szCs w:val="20"/>
          <w:lang w:eastAsia="tr-TR"/>
        </w:rPr>
        <w:t xml:space="preserve"> </w:t>
      </w:r>
      <w:proofErr w:type="spellStart"/>
      <w:r w:rsidRPr="00994607">
        <w:rPr>
          <w:rFonts w:ascii="Tahoma" w:eastAsia="Times New Roman" w:hAnsi="Tahoma" w:cs="Tahoma"/>
          <w:sz w:val="20"/>
          <w:szCs w:val="20"/>
          <w:lang w:eastAsia="tr-TR"/>
        </w:rPr>
        <w:t>ortostatik</w:t>
      </w:r>
      <w:proofErr w:type="spellEnd"/>
      <w:r w:rsidRPr="00994607">
        <w:rPr>
          <w:rFonts w:ascii="Tahoma" w:eastAsia="Times New Roman" w:hAnsi="Tahoma" w:cs="Tahoma"/>
          <w:sz w:val="20"/>
          <w:szCs w:val="20"/>
          <w:lang w:eastAsia="tr-TR"/>
        </w:rPr>
        <w:t xml:space="preserve"> taşikardi sendromunun tanısıdır</w:t>
      </w:r>
      <w:r w:rsidRPr="003C1EDF">
        <w:rPr>
          <w:rFonts w:ascii="Tahoma" w:eastAsia="Times New Roman" w:hAnsi="Tahoma" w:cs="Tahoma"/>
          <w:b/>
          <w:color w:val="FF0000"/>
          <w:sz w:val="20"/>
          <w:szCs w:val="20"/>
          <w:vertAlign w:val="superscript"/>
          <w:lang w:eastAsia="tr-TR"/>
        </w:rPr>
        <w:t>9</w:t>
      </w:r>
      <w:r w:rsidRPr="004C2AE8">
        <w:rPr>
          <w:rFonts w:ascii="Tahoma" w:eastAsia="Times New Roman" w:hAnsi="Tahoma" w:cs="Tahoma"/>
          <w:color w:val="0070C0"/>
          <w:sz w:val="20"/>
          <w:szCs w:val="20"/>
          <w:lang w:eastAsia="tr-TR"/>
        </w:rPr>
        <w:t>.</w:t>
      </w:r>
    </w:p>
    <w:p w:rsidR="00234735" w:rsidRDefault="00234735" w:rsidP="00234735">
      <w:pPr>
        <w:pStyle w:val="ListeParagraf"/>
        <w:spacing w:after="0" w:line="240" w:lineRule="auto"/>
        <w:rPr>
          <w:rFonts w:ascii="Tahoma" w:eastAsia="Times New Roman" w:hAnsi="Tahoma" w:cs="Tahoma"/>
          <w:color w:val="0070C0"/>
          <w:sz w:val="20"/>
          <w:szCs w:val="20"/>
          <w:lang w:eastAsia="tr-TR"/>
        </w:rPr>
      </w:pPr>
    </w:p>
    <w:p w:rsidR="00234735" w:rsidRPr="00994607" w:rsidRDefault="00234735" w:rsidP="00BA1677">
      <w:pPr>
        <w:pStyle w:val="ListeParagraf"/>
        <w:pBdr>
          <w:bottom w:val="single" w:sz="4" w:space="1" w:color="auto"/>
        </w:pBdr>
        <w:spacing w:after="0" w:line="240" w:lineRule="auto"/>
        <w:rPr>
          <w:rFonts w:ascii="Times New Roman" w:eastAsia="Times New Roman" w:hAnsi="Times New Roman" w:cs="Times New Roman"/>
          <w:sz w:val="20"/>
          <w:szCs w:val="20"/>
          <w:lang w:eastAsia="tr-TR"/>
        </w:rPr>
      </w:pPr>
      <w:r w:rsidRPr="00234735">
        <w:rPr>
          <w:rFonts w:ascii="Times New Roman" w:eastAsia="Times New Roman" w:hAnsi="Times New Roman" w:cs="Times New Roman"/>
          <w:color w:val="FF0000"/>
          <w:sz w:val="28"/>
          <w:szCs w:val="28"/>
          <w:lang w:eastAsia="tr-TR"/>
        </w:rPr>
        <w:t>*</w:t>
      </w:r>
      <w:r w:rsidRPr="00994607">
        <w:rPr>
          <w:rFonts w:ascii="Times New Roman" w:eastAsia="Times New Roman" w:hAnsi="Times New Roman" w:cs="Times New Roman"/>
          <w:i/>
          <w:sz w:val="24"/>
          <w:szCs w:val="24"/>
          <w:lang w:eastAsia="tr-TR"/>
        </w:rPr>
        <w:t>Aktif ayakta durma testi-</w:t>
      </w:r>
      <w:r w:rsidRPr="00994607">
        <w:rPr>
          <w:rFonts w:ascii="Times New Roman" w:hAnsi="Times New Roman" w:cs="Times New Roman"/>
        </w:rPr>
        <w:t xml:space="preserve"> </w:t>
      </w:r>
      <w:r w:rsidRPr="00994607">
        <w:rPr>
          <w:rFonts w:ascii="Times New Roman" w:eastAsia="Times New Roman" w:hAnsi="Times New Roman" w:cs="Times New Roman"/>
          <w:sz w:val="20"/>
          <w:szCs w:val="20"/>
          <w:lang w:eastAsia="tr-TR"/>
        </w:rPr>
        <w:t>Dikkatli gözetim altında, istirahatten sonra, hemen ayağa kalktıktan ve 2, 5 ve 10 dakika sonra kalp atış hızı ve kan basıncı ölçülür. Bu test, P</w:t>
      </w:r>
      <w:r w:rsidR="00CA7BE1">
        <w:rPr>
          <w:rFonts w:ascii="Times New Roman" w:eastAsia="Times New Roman" w:hAnsi="Times New Roman" w:cs="Times New Roman"/>
          <w:sz w:val="20"/>
          <w:szCs w:val="20"/>
          <w:lang w:eastAsia="tr-TR"/>
        </w:rPr>
        <w:t>O</w:t>
      </w:r>
      <w:r w:rsidRPr="00994607">
        <w:rPr>
          <w:rFonts w:ascii="Times New Roman" w:eastAsia="Times New Roman" w:hAnsi="Times New Roman" w:cs="Times New Roman"/>
          <w:sz w:val="20"/>
          <w:szCs w:val="20"/>
          <w:lang w:eastAsia="tr-TR"/>
        </w:rPr>
        <w:t>TS semptomlarına neden olabilir ve bazı kişiler kendilerini iyi hissetmeyebilir veya baygınlık hissedebilir.</w:t>
      </w:r>
    </w:p>
    <w:p w:rsidR="00DB4285" w:rsidRPr="00234735" w:rsidRDefault="00DB4285" w:rsidP="00156705">
      <w:pPr>
        <w:spacing w:after="0" w:line="240" w:lineRule="auto"/>
        <w:ind w:left="360"/>
        <w:rPr>
          <w:rFonts w:ascii="Times New Roman" w:eastAsia="Times New Roman" w:hAnsi="Times New Roman" w:cs="Times New Roman"/>
          <w:sz w:val="20"/>
          <w:szCs w:val="20"/>
          <w:lang w:eastAsia="tr-TR"/>
        </w:rPr>
      </w:pPr>
    </w:p>
    <w:p w:rsidR="003C1EDF" w:rsidRDefault="003C1EDF" w:rsidP="00156705">
      <w:pPr>
        <w:spacing w:after="0" w:line="240" w:lineRule="auto"/>
        <w:ind w:left="360"/>
        <w:rPr>
          <w:rFonts w:ascii="Times New Roman" w:eastAsia="Times New Roman" w:hAnsi="Times New Roman" w:cs="Times New Roman"/>
          <w:b/>
          <w:sz w:val="20"/>
          <w:szCs w:val="20"/>
          <w:lang w:eastAsia="tr-TR"/>
        </w:rPr>
      </w:pPr>
    </w:p>
    <w:p w:rsidR="003C1EDF" w:rsidRDefault="003C1EDF" w:rsidP="00156705">
      <w:pPr>
        <w:spacing w:after="0" w:line="240" w:lineRule="auto"/>
        <w:ind w:left="360"/>
        <w:rPr>
          <w:rFonts w:ascii="Times New Roman" w:eastAsia="Times New Roman" w:hAnsi="Times New Roman" w:cs="Times New Roman"/>
          <w:b/>
          <w:sz w:val="20"/>
          <w:szCs w:val="20"/>
          <w:lang w:eastAsia="tr-TR"/>
        </w:rPr>
      </w:pPr>
    </w:p>
    <w:p w:rsidR="00156705" w:rsidRDefault="00156705" w:rsidP="00156705">
      <w:pPr>
        <w:spacing w:after="0" w:line="240" w:lineRule="auto"/>
        <w:ind w:left="360"/>
        <w:rPr>
          <w:rFonts w:ascii="Times New Roman" w:eastAsia="Times New Roman" w:hAnsi="Times New Roman" w:cs="Times New Roman"/>
          <w:b/>
          <w:sz w:val="20"/>
          <w:szCs w:val="20"/>
          <w:lang w:eastAsia="tr-TR"/>
        </w:rPr>
      </w:pPr>
      <w:r w:rsidRPr="003C1EDF">
        <w:rPr>
          <w:rFonts w:ascii="Times New Roman" w:eastAsia="Times New Roman" w:hAnsi="Times New Roman" w:cs="Times New Roman"/>
          <w:b/>
          <w:sz w:val="20"/>
          <w:szCs w:val="20"/>
          <w:highlight w:val="yellow"/>
          <w:lang w:eastAsia="tr-TR"/>
        </w:rPr>
        <w:t>.</w:t>
      </w:r>
    </w:p>
    <w:p w:rsidR="003C1EDF" w:rsidRPr="00024474" w:rsidRDefault="00024474" w:rsidP="00156705">
      <w:pPr>
        <w:spacing w:after="0" w:line="240" w:lineRule="auto"/>
        <w:ind w:left="360"/>
        <w:rPr>
          <w:rFonts w:ascii="Times New Roman" w:eastAsia="Times New Roman" w:hAnsi="Times New Roman" w:cs="Times New Roman"/>
          <w:b/>
          <w:sz w:val="36"/>
          <w:szCs w:val="36"/>
          <w:lang w:eastAsia="tr-TR"/>
        </w:rPr>
      </w:pPr>
      <w:r>
        <w:rPr>
          <w:rFonts w:ascii="Times New Roman" w:eastAsia="Times New Roman" w:hAnsi="Times New Roman" w:cs="Times New Roman"/>
          <w:b/>
          <w:noProof/>
          <w:sz w:val="36"/>
          <w:szCs w:val="36"/>
          <w:lang w:eastAsia="tr-TR"/>
        </w:rPr>
        <w:drawing>
          <wp:inline distT="0" distB="0" distL="0" distR="0" wp14:anchorId="7B4362CF">
            <wp:extent cx="6096635" cy="342963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inline>
        </w:drawing>
      </w:r>
    </w:p>
    <w:p w:rsidR="00024474" w:rsidRDefault="00024474" w:rsidP="00156705">
      <w:pPr>
        <w:spacing w:after="0" w:line="240" w:lineRule="auto"/>
        <w:ind w:left="360"/>
        <w:rPr>
          <w:rFonts w:ascii="Times New Roman" w:eastAsia="Times New Roman" w:hAnsi="Times New Roman" w:cs="Times New Roman"/>
          <w:b/>
          <w:sz w:val="20"/>
          <w:szCs w:val="20"/>
          <w:lang w:eastAsia="tr-TR"/>
        </w:rPr>
      </w:pPr>
    </w:p>
    <w:p w:rsidR="00024474" w:rsidRDefault="00024474" w:rsidP="00024474">
      <w:pPr>
        <w:pBdr>
          <w:bottom w:val="single" w:sz="4" w:space="1" w:color="auto"/>
        </w:pBdr>
        <w:spacing w:after="0" w:line="240" w:lineRule="auto"/>
        <w:ind w:left="360"/>
        <w:rPr>
          <w:rFonts w:ascii="Times New Roman" w:eastAsia="Times New Roman" w:hAnsi="Times New Roman" w:cs="Times New Roman"/>
          <w:b/>
          <w:sz w:val="20"/>
          <w:szCs w:val="20"/>
          <w:lang w:eastAsia="tr-TR"/>
        </w:rPr>
      </w:pPr>
      <w:r w:rsidRPr="00024474">
        <w:rPr>
          <w:rFonts w:ascii="Times New Roman" w:eastAsia="Times New Roman" w:hAnsi="Times New Roman" w:cs="Times New Roman"/>
          <w:b/>
          <w:color w:val="FF0000"/>
          <w:sz w:val="28"/>
          <w:szCs w:val="28"/>
          <w:u w:val="single"/>
          <w:lang w:eastAsia="tr-TR"/>
        </w:rPr>
        <w:t>Figür 2.</w:t>
      </w:r>
      <w:r w:rsidRPr="00024474">
        <w:rPr>
          <w:rFonts w:ascii="Times New Roman" w:eastAsia="Times New Roman" w:hAnsi="Times New Roman" w:cs="Times New Roman"/>
          <w:b/>
          <w:color w:val="FF0000"/>
          <w:sz w:val="20"/>
          <w:szCs w:val="20"/>
          <w:lang w:eastAsia="tr-TR"/>
        </w:rPr>
        <w:t xml:space="preserve"> </w:t>
      </w:r>
      <w:r w:rsidRPr="00994607">
        <w:rPr>
          <w:rFonts w:ascii="Times New Roman" w:eastAsia="Times New Roman" w:hAnsi="Times New Roman" w:cs="Times New Roman"/>
          <w:b/>
          <w:sz w:val="20"/>
          <w:szCs w:val="20"/>
          <w:lang w:eastAsia="tr-TR"/>
        </w:rPr>
        <w:t xml:space="preserve">(A) </w:t>
      </w:r>
      <w:proofErr w:type="spellStart"/>
      <w:r w:rsidRPr="00994607">
        <w:rPr>
          <w:rFonts w:ascii="Times New Roman" w:eastAsia="Times New Roman" w:hAnsi="Times New Roman" w:cs="Times New Roman"/>
          <w:b/>
          <w:sz w:val="20"/>
          <w:szCs w:val="20"/>
          <w:lang w:eastAsia="tr-TR"/>
        </w:rPr>
        <w:t>postural</w:t>
      </w:r>
      <w:proofErr w:type="spellEnd"/>
      <w:r w:rsidRPr="00994607">
        <w:rPr>
          <w:rFonts w:ascii="Times New Roman" w:eastAsia="Times New Roman" w:hAnsi="Times New Roman" w:cs="Times New Roman"/>
          <w:b/>
          <w:sz w:val="20"/>
          <w:szCs w:val="20"/>
          <w:lang w:eastAsia="tr-TR"/>
        </w:rPr>
        <w:t xml:space="preserve"> </w:t>
      </w:r>
      <w:proofErr w:type="spellStart"/>
      <w:r w:rsidRPr="00994607">
        <w:rPr>
          <w:rFonts w:ascii="Times New Roman" w:eastAsia="Times New Roman" w:hAnsi="Times New Roman" w:cs="Times New Roman"/>
          <w:b/>
          <w:sz w:val="20"/>
          <w:szCs w:val="20"/>
          <w:lang w:eastAsia="tr-TR"/>
        </w:rPr>
        <w:t>ortostatik</w:t>
      </w:r>
      <w:proofErr w:type="spellEnd"/>
      <w:r w:rsidRPr="00994607">
        <w:rPr>
          <w:rFonts w:ascii="Times New Roman" w:eastAsia="Times New Roman" w:hAnsi="Times New Roman" w:cs="Times New Roman"/>
          <w:b/>
          <w:sz w:val="20"/>
          <w:szCs w:val="20"/>
          <w:lang w:eastAsia="tr-TR"/>
        </w:rPr>
        <w:t xml:space="preserve"> taşikardi sendromu ve (B) uygunsuz sinüs taşikardisi nedeniyle post </w:t>
      </w:r>
      <w:proofErr w:type="spellStart"/>
      <w:r w:rsidRPr="00994607">
        <w:rPr>
          <w:rFonts w:ascii="Times New Roman" w:eastAsia="Times New Roman" w:hAnsi="Times New Roman" w:cs="Times New Roman"/>
          <w:b/>
          <w:sz w:val="20"/>
          <w:szCs w:val="20"/>
          <w:lang w:eastAsia="tr-TR"/>
        </w:rPr>
        <w:t>covid</w:t>
      </w:r>
      <w:proofErr w:type="spellEnd"/>
      <w:r w:rsidRPr="00994607">
        <w:rPr>
          <w:rFonts w:ascii="Times New Roman" w:eastAsia="Times New Roman" w:hAnsi="Times New Roman" w:cs="Times New Roman"/>
          <w:b/>
          <w:sz w:val="20"/>
          <w:szCs w:val="20"/>
          <w:lang w:eastAsia="tr-TR"/>
        </w:rPr>
        <w:t xml:space="preserve"> taşikardi sendromu olan hastalardan 24 saatlik </w:t>
      </w:r>
      <w:proofErr w:type="spellStart"/>
      <w:r w:rsidRPr="00994607">
        <w:rPr>
          <w:rFonts w:ascii="Times New Roman" w:eastAsia="Times New Roman" w:hAnsi="Times New Roman" w:cs="Times New Roman"/>
          <w:b/>
          <w:sz w:val="20"/>
          <w:szCs w:val="20"/>
          <w:lang w:eastAsia="tr-TR"/>
        </w:rPr>
        <w:t>Holter</w:t>
      </w:r>
      <w:proofErr w:type="spellEnd"/>
      <w:r w:rsidRPr="00994607">
        <w:rPr>
          <w:rFonts w:ascii="Times New Roman" w:eastAsia="Times New Roman" w:hAnsi="Times New Roman" w:cs="Times New Roman"/>
          <w:b/>
          <w:sz w:val="20"/>
          <w:szCs w:val="20"/>
          <w:lang w:eastAsia="tr-TR"/>
        </w:rPr>
        <w:t xml:space="preserve"> EKG izleme örnekleri.</w:t>
      </w:r>
    </w:p>
    <w:p w:rsidR="00024474" w:rsidRDefault="00024474" w:rsidP="00024474">
      <w:pPr>
        <w:spacing w:after="0" w:line="240" w:lineRule="auto"/>
        <w:ind w:left="360"/>
        <w:rPr>
          <w:rFonts w:ascii="Times New Roman" w:eastAsia="Times New Roman" w:hAnsi="Times New Roman" w:cs="Times New Roman"/>
          <w:b/>
          <w:sz w:val="20"/>
          <w:szCs w:val="20"/>
          <w:lang w:eastAsia="tr-TR"/>
        </w:rPr>
      </w:pPr>
    </w:p>
    <w:p w:rsidR="00024474" w:rsidRDefault="00024474" w:rsidP="00024474">
      <w:pPr>
        <w:spacing w:after="0" w:line="240" w:lineRule="auto"/>
        <w:ind w:left="360"/>
        <w:rPr>
          <w:rFonts w:ascii="Times New Roman" w:eastAsia="Times New Roman" w:hAnsi="Times New Roman" w:cs="Times New Roman"/>
          <w:b/>
          <w:sz w:val="20"/>
          <w:szCs w:val="20"/>
          <w:lang w:eastAsia="tr-TR"/>
        </w:rPr>
      </w:pPr>
    </w:p>
    <w:p w:rsidR="00024474" w:rsidRDefault="00024474" w:rsidP="00024474">
      <w:pPr>
        <w:spacing w:after="0" w:line="240" w:lineRule="auto"/>
        <w:ind w:left="360"/>
        <w:rPr>
          <w:rFonts w:ascii="Times New Roman" w:eastAsia="Times New Roman" w:hAnsi="Times New Roman" w:cs="Times New Roman"/>
          <w:b/>
          <w:sz w:val="20"/>
          <w:szCs w:val="20"/>
          <w:lang w:eastAsia="tr-TR"/>
        </w:rPr>
      </w:pPr>
    </w:p>
    <w:p w:rsidR="00024474" w:rsidRDefault="00024474" w:rsidP="00024474">
      <w:pPr>
        <w:spacing w:after="0" w:line="240" w:lineRule="auto"/>
        <w:ind w:left="360"/>
        <w:rPr>
          <w:rFonts w:ascii="Times New Roman" w:eastAsia="Times New Roman" w:hAnsi="Times New Roman" w:cs="Times New Roman"/>
          <w:b/>
          <w:sz w:val="20"/>
          <w:szCs w:val="20"/>
          <w:lang w:eastAsia="tr-TR"/>
        </w:rPr>
      </w:pPr>
    </w:p>
    <w:p w:rsidR="00024474" w:rsidRDefault="00024474" w:rsidP="00024474">
      <w:pPr>
        <w:spacing w:after="0" w:line="240" w:lineRule="auto"/>
        <w:ind w:left="360"/>
        <w:rPr>
          <w:rFonts w:ascii="Times New Roman" w:eastAsia="Times New Roman" w:hAnsi="Times New Roman" w:cs="Times New Roman"/>
          <w:b/>
          <w:sz w:val="20"/>
          <w:szCs w:val="20"/>
          <w:lang w:eastAsia="tr-TR"/>
        </w:rPr>
      </w:pPr>
    </w:p>
    <w:p w:rsidR="00024474" w:rsidRDefault="00024474" w:rsidP="00024474">
      <w:pPr>
        <w:spacing w:after="0" w:line="240" w:lineRule="auto"/>
        <w:ind w:left="360"/>
        <w:rPr>
          <w:rFonts w:ascii="Times New Roman" w:eastAsia="Times New Roman" w:hAnsi="Times New Roman" w:cs="Times New Roman"/>
          <w:b/>
          <w:sz w:val="20"/>
          <w:szCs w:val="20"/>
          <w:lang w:eastAsia="tr-TR"/>
        </w:rPr>
      </w:pPr>
    </w:p>
    <w:p w:rsidR="00024474" w:rsidRDefault="00024474" w:rsidP="00024474">
      <w:pPr>
        <w:spacing w:after="0" w:line="240" w:lineRule="auto"/>
        <w:ind w:left="360"/>
        <w:rPr>
          <w:rFonts w:ascii="Times New Roman" w:eastAsia="Times New Roman" w:hAnsi="Times New Roman" w:cs="Times New Roman"/>
          <w:b/>
          <w:sz w:val="20"/>
          <w:szCs w:val="20"/>
          <w:lang w:eastAsia="tr-TR"/>
        </w:rPr>
      </w:pPr>
    </w:p>
    <w:p w:rsidR="00024474" w:rsidRDefault="00024474" w:rsidP="00024474">
      <w:pPr>
        <w:spacing w:after="0" w:line="240" w:lineRule="auto"/>
        <w:ind w:left="360"/>
        <w:rPr>
          <w:rFonts w:ascii="Times New Roman" w:eastAsia="Times New Roman" w:hAnsi="Times New Roman" w:cs="Times New Roman"/>
          <w:b/>
          <w:sz w:val="20"/>
          <w:szCs w:val="20"/>
          <w:lang w:eastAsia="tr-TR"/>
        </w:rPr>
      </w:pPr>
    </w:p>
    <w:p w:rsidR="00024474" w:rsidRDefault="00024474" w:rsidP="00024474">
      <w:pPr>
        <w:spacing w:after="0" w:line="240" w:lineRule="auto"/>
        <w:ind w:left="360"/>
        <w:rPr>
          <w:rFonts w:ascii="Times New Roman" w:eastAsia="Times New Roman" w:hAnsi="Times New Roman" w:cs="Times New Roman"/>
          <w:b/>
          <w:sz w:val="20"/>
          <w:szCs w:val="20"/>
          <w:lang w:eastAsia="tr-TR"/>
        </w:rPr>
      </w:pPr>
    </w:p>
    <w:p w:rsidR="003C1EDF" w:rsidRPr="00994607" w:rsidRDefault="003C1EDF" w:rsidP="00024474">
      <w:pPr>
        <w:spacing w:after="0" w:line="240" w:lineRule="auto"/>
        <w:ind w:left="360"/>
        <w:rPr>
          <w:rFonts w:ascii="Times New Roman" w:eastAsia="Times New Roman" w:hAnsi="Times New Roman" w:cs="Times New Roman"/>
          <w:b/>
          <w:sz w:val="20"/>
          <w:szCs w:val="20"/>
          <w:lang w:eastAsia="tr-TR"/>
        </w:rPr>
      </w:pPr>
      <w:r w:rsidRPr="00994607">
        <w:rPr>
          <w:rFonts w:ascii="Times New Roman" w:eastAsia="Times New Roman" w:hAnsi="Times New Roman" w:cs="Times New Roman"/>
          <w:b/>
          <w:sz w:val="24"/>
          <w:szCs w:val="24"/>
          <w:lang w:eastAsia="tr-TR"/>
        </w:rPr>
        <w:t xml:space="preserve">Kardiyak anormallikleri dışlamak için </w:t>
      </w:r>
      <w:proofErr w:type="spellStart"/>
      <w:r w:rsidRPr="00994607">
        <w:rPr>
          <w:rFonts w:ascii="Times New Roman" w:eastAsia="Times New Roman" w:hAnsi="Times New Roman" w:cs="Times New Roman"/>
          <w:b/>
          <w:sz w:val="24"/>
          <w:szCs w:val="24"/>
          <w:lang w:eastAsia="tr-TR"/>
        </w:rPr>
        <w:t>transtorasik</w:t>
      </w:r>
      <w:proofErr w:type="spellEnd"/>
      <w:r w:rsidRPr="00994607">
        <w:rPr>
          <w:rFonts w:ascii="Times New Roman" w:eastAsia="Times New Roman" w:hAnsi="Times New Roman" w:cs="Times New Roman"/>
          <w:b/>
          <w:sz w:val="24"/>
          <w:szCs w:val="24"/>
          <w:lang w:eastAsia="tr-TR"/>
        </w:rPr>
        <w:t xml:space="preserve"> </w:t>
      </w:r>
      <w:proofErr w:type="spellStart"/>
      <w:r w:rsidRPr="00994607">
        <w:rPr>
          <w:rFonts w:ascii="Times New Roman" w:eastAsia="Times New Roman" w:hAnsi="Times New Roman" w:cs="Times New Roman"/>
          <w:b/>
          <w:sz w:val="24"/>
          <w:szCs w:val="24"/>
          <w:lang w:eastAsia="tr-TR"/>
        </w:rPr>
        <w:t>ekokardiyogram</w:t>
      </w:r>
      <w:proofErr w:type="spellEnd"/>
      <w:r w:rsidRPr="00994607">
        <w:rPr>
          <w:rFonts w:ascii="Times New Roman" w:eastAsia="Times New Roman" w:hAnsi="Times New Roman" w:cs="Times New Roman"/>
          <w:b/>
          <w:sz w:val="24"/>
          <w:szCs w:val="24"/>
          <w:lang w:eastAsia="tr-TR"/>
        </w:rPr>
        <w:t xml:space="preserve"> yapılmalıdır.</w:t>
      </w:r>
    </w:p>
    <w:p w:rsidR="00BA1677" w:rsidRDefault="00BA1677" w:rsidP="00156705">
      <w:pPr>
        <w:spacing w:after="0" w:line="240" w:lineRule="auto"/>
        <w:ind w:left="360"/>
        <w:rPr>
          <w:rFonts w:ascii="Tahoma" w:eastAsia="Times New Roman" w:hAnsi="Tahoma" w:cs="Tahoma"/>
          <w:color w:val="0070C0"/>
          <w:sz w:val="20"/>
          <w:szCs w:val="20"/>
          <w:lang w:eastAsia="tr-TR"/>
        </w:rPr>
      </w:pPr>
    </w:p>
    <w:p w:rsidR="00BA1677" w:rsidRDefault="00BA1677" w:rsidP="00156705">
      <w:pPr>
        <w:spacing w:after="0" w:line="240" w:lineRule="auto"/>
        <w:ind w:left="360"/>
        <w:rPr>
          <w:rFonts w:ascii="Times New Roman" w:eastAsia="Times New Roman" w:hAnsi="Times New Roman" w:cs="Times New Roman"/>
          <w:sz w:val="20"/>
          <w:szCs w:val="20"/>
          <w:lang w:eastAsia="tr-TR"/>
        </w:rPr>
      </w:pPr>
      <w:r w:rsidRPr="00994607">
        <w:rPr>
          <w:rFonts w:ascii="Tahoma" w:eastAsia="Times New Roman" w:hAnsi="Tahoma" w:cs="Tahoma"/>
          <w:sz w:val="20"/>
          <w:szCs w:val="20"/>
          <w:lang w:eastAsia="tr-TR"/>
        </w:rPr>
        <w:t>KMR (</w:t>
      </w:r>
      <w:proofErr w:type="spellStart"/>
      <w:r w:rsidRPr="00994607">
        <w:rPr>
          <w:rFonts w:ascii="Times New Roman" w:eastAsia="Times New Roman" w:hAnsi="Times New Roman" w:cs="Times New Roman"/>
          <w:sz w:val="20"/>
          <w:szCs w:val="20"/>
          <w:lang w:eastAsia="tr-TR"/>
        </w:rPr>
        <w:t>Cardiovascular</w:t>
      </w:r>
      <w:proofErr w:type="spellEnd"/>
      <w:r w:rsidRPr="00994607">
        <w:rPr>
          <w:rFonts w:ascii="Times New Roman" w:eastAsia="Times New Roman" w:hAnsi="Times New Roman" w:cs="Times New Roman"/>
          <w:sz w:val="20"/>
          <w:szCs w:val="20"/>
          <w:lang w:eastAsia="tr-TR"/>
        </w:rPr>
        <w:t xml:space="preserve"> </w:t>
      </w:r>
      <w:proofErr w:type="spellStart"/>
      <w:r w:rsidRPr="00994607">
        <w:rPr>
          <w:rFonts w:ascii="Times New Roman" w:eastAsia="Times New Roman" w:hAnsi="Times New Roman" w:cs="Times New Roman"/>
          <w:sz w:val="20"/>
          <w:szCs w:val="20"/>
          <w:lang w:eastAsia="tr-TR"/>
        </w:rPr>
        <w:t>magnetic</w:t>
      </w:r>
      <w:proofErr w:type="spellEnd"/>
      <w:r w:rsidRPr="00994607">
        <w:rPr>
          <w:rFonts w:ascii="Times New Roman" w:eastAsia="Times New Roman" w:hAnsi="Times New Roman" w:cs="Times New Roman"/>
          <w:sz w:val="20"/>
          <w:szCs w:val="20"/>
          <w:lang w:eastAsia="tr-TR"/>
        </w:rPr>
        <w:t xml:space="preserve"> </w:t>
      </w:r>
      <w:proofErr w:type="spellStart"/>
      <w:r w:rsidRPr="00994607">
        <w:rPr>
          <w:rFonts w:ascii="Times New Roman" w:eastAsia="Times New Roman" w:hAnsi="Times New Roman" w:cs="Times New Roman"/>
          <w:sz w:val="20"/>
          <w:szCs w:val="20"/>
          <w:lang w:eastAsia="tr-TR"/>
        </w:rPr>
        <w:t>resonance</w:t>
      </w:r>
      <w:proofErr w:type="spellEnd"/>
      <w:r w:rsidRPr="00994607">
        <w:rPr>
          <w:rFonts w:ascii="Tahoma" w:eastAsia="Times New Roman" w:hAnsi="Tahoma" w:cs="Tahoma"/>
          <w:sz w:val="20"/>
          <w:szCs w:val="20"/>
          <w:lang w:eastAsia="tr-TR"/>
        </w:rPr>
        <w:t xml:space="preserve">) çalışmaları, Covid-19'dan iyileşen hastalarda %27-60 arasında değişen bir </w:t>
      </w:r>
      <w:proofErr w:type="spellStart"/>
      <w:r w:rsidRPr="00994607">
        <w:rPr>
          <w:rFonts w:ascii="Tahoma" w:eastAsia="Times New Roman" w:hAnsi="Tahoma" w:cs="Tahoma"/>
          <w:sz w:val="20"/>
          <w:szCs w:val="20"/>
          <w:lang w:eastAsia="tr-TR"/>
        </w:rPr>
        <w:t>miyokardit</w:t>
      </w:r>
      <w:proofErr w:type="spellEnd"/>
      <w:r w:rsidRPr="00994607">
        <w:rPr>
          <w:rFonts w:ascii="Tahoma" w:eastAsia="Times New Roman" w:hAnsi="Tahoma" w:cs="Tahoma"/>
          <w:sz w:val="20"/>
          <w:szCs w:val="20"/>
          <w:lang w:eastAsia="tr-TR"/>
        </w:rPr>
        <w:t xml:space="preserve"> </w:t>
      </w:r>
      <w:proofErr w:type="spellStart"/>
      <w:r w:rsidRPr="00994607">
        <w:rPr>
          <w:rFonts w:ascii="Tahoma" w:eastAsia="Times New Roman" w:hAnsi="Tahoma" w:cs="Tahoma"/>
          <w:sz w:val="20"/>
          <w:szCs w:val="20"/>
          <w:lang w:eastAsia="tr-TR"/>
        </w:rPr>
        <w:t>prevalansı</w:t>
      </w:r>
      <w:proofErr w:type="spellEnd"/>
      <w:r w:rsidRPr="00994607">
        <w:rPr>
          <w:rFonts w:ascii="Tahoma" w:eastAsia="Times New Roman" w:hAnsi="Tahoma" w:cs="Tahoma"/>
          <w:sz w:val="20"/>
          <w:szCs w:val="20"/>
          <w:lang w:eastAsia="tr-TR"/>
        </w:rPr>
        <w:t xml:space="preserve"> bildirmiştir</w:t>
      </w:r>
      <w:r w:rsidRPr="00BA1677">
        <w:rPr>
          <w:rFonts w:ascii="Times New Roman" w:eastAsia="Times New Roman" w:hAnsi="Times New Roman" w:cs="Times New Roman"/>
          <w:b/>
          <w:color w:val="FF0000"/>
          <w:sz w:val="20"/>
          <w:szCs w:val="20"/>
          <w:vertAlign w:val="superscript"/>
          <w:lang w:eastAsia="tr-TR"/>
        </w:rPr>
        <w:t>17, 22</w:t>
      </w:r>
      <w:r w:rsidRPr="00BA1677">
        <w:rPr>
          <w:rFonts w:ascii="Times New Roman" w:eastAsia="Times New Roman" w:hAnsi="Times New Roman" w:cs="Times New Roman"/>
          <w:sz w:val="20"/>
          <w:szCs w:val="20"/>
          <w:lang w:eastAsia="tr-TR"/>
        </w:rPr>
        <w:t>.</w:t>
      </w:r>
    </w:p>
    <w:p w:rsidR="00BA1677" w:rsidRDefault="00BA1677" w:rsidP="00994607">
      <w:pPr>
        <w:pStyle w:val="ListeParagraf"/>
        <w:numPr>
          <w:ilvl w:val="0"/>
          <w:numId w:val="3"/>
        </w:num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ahoma"/>
          <w:color w:val="0070C0"/>
          <w:sz w:val="20"/>
          <w:szCs w:val="20"/>
          <w:lang w:eastAsia="tr-TR"/>
        </w:rPr>
      </w:pPr>
      <w:r w:rsidRPr="00994607">
        <w:rPr>
          <w:rFonts w:ascii="Tahoma" w:eastAsia="Times New Roman" w:hAnsi="Tahoma" w:cs="Tahoma"/>
          <w:sz w:val="20"/>
          <w:szCs w:val="20"/>
          <w:lang w:eastAsia="tr-TR"/>
        </w:rPr>
        <w:t>Peri-</w:t>
      </w:r>
      <w:proofErr w:type="spellStart"/>
      <w:r w:rsidRPr="00994607">
        <w:rPr>
          <w:rFonts w:ascii="Tahoma" w:eastAsia="Times New Roman" w:hAnsi="Tahoma" w:cs="Tahoma"/>
          <w:sz w:val="20"/>
          <w:szCs w:val="20"/>
          <w:lang w:eastAsia="tr-TR"/>
        </w:rPr>
        <w:t>miyokardit</w:t>
      </w:r>
      <w:proofErr w:type="spellEnd"/>
      <w:r w:rsidRPr="00994607">
        <w:rPr>
          <w:rFonts w:ascii="Tahoma" w:eastAsia="Times New Roman" w:hAnsi="Tahoma" w:cs="Tahoma"/>
          <w:sz w:val="20"/>
          <w:szCs w:val="20"/>
          <w:lang w:eastAsia="tr-TR"/>
        </w:rPr>
        <w:t xml:space="preserve"> taşikardiye neden olabileceğinden, tipik veya </w:t>
      </w:r>
      <w:proofErr w:type="spellStart"/>
      <w:r w:rsidRPr="00994607">
        <w:rPr>
          <w:rFonts w:ascii="Tahoma" w:eastAsia="Times New Roman" w:hAnsi="Tahoma" w:cs="Tahoma"/>
          <w:sz w:val="20"/>
          <w:szCs w:val="20"/>
          <w:lang w:eastAsia="tr-TR"/>
        </w:rPr>
        <w:t>atipik</w:t>
      </w:r>
      <w:proofErr w:type="spellEnd"/>
      <w:r w:rsidRPr="00994607">
        <w:rPr>
          <w:rFonts w:ascii="Tahoma" w:eastAsia="Times New Roman" w:hAnsi="Tahoma" w:cs="Tahoma"/>
          <w:sz w:val="20"/>
          <w:szCs w:val="20"/>
          <w:lang w:eastAsia="tr-TR"/>
        </w:rPr>
        <w:t xml:space="preserve"> göğüs ağrısı, yüksek kardiyak </w:t>
      </w:r>
      <w:proofErr w:type="spellStart"/>
      <w:r w:rsidRPr="00994607">
        <w:rPr>
          <w:rFonts w:ascii="Tahoma" w:eastAsia="Times New Roman" w:hAnsi="Tahoma" w:cs="Tahoma"/>
          <w:sz w:val="20"/>
          <w:szCs w:val="20"/>
          <w:lang w:eastAsia="tr-TR"/>
        </w:rPr>
        <w:t>biyobelirteçler</w:t>
      </w:r>
      <w:proofErr w:type="spellEnd"/>
      <w:r w:rsidRPr="00994607">
        <w:rPr>
          <w:rFonts w:ascii="Tahoma" w:eastAsia="Times New Roman" w:hAnsi="Tahoma" w:cs="Tahoma"/>
          <w:sz w:val="20"/>
          <w:szCs w:val="20"/>
          <w:lang w:eastAsia="tr-TR"/>
        </w:rPr>
        <w:t xml:space="preserve"> ve/veya tipik EKG değişiklikleri durumunda </w:t>
      </w:r>
      <w:proofErr w:type="spellStart"/>
      <w:r w:rsidRPr="00994607">
        <w:rPr>
          <w:rFonts w:ascii="Tahoma" w:eastAsia="Times New Roman" w:hAnsi="Tahoma" w:cs="Tahoma"/>
          <w:sz w:val="20"/>
          <w:szCs w:val="20"/>
          <w:lang w:eastAsia="tr-TR"/>
        </w:rPr>
        <w:t>KMR'nin</w:t>
      </w:r>
      <w:proofErr w:type="spellEnd"/>
      <w:r w:rsidRPr="00994607">
        <w:rPr>
          <w:rFonts w:ascii="Tahoma" w:eastAsia="Times New Roman" w:hAnsi="Tahoma" w:cs="Tahoma"/>
          <w:sz w:val="20"/>
          <w:szCs w:val="20"/>
          <w:lang w:eastAsia="tr-TR"/>
        </w:rPr>
        <w:t xml:space="preserve"> düşünülmesi gerektiğini savunuluyor</w:t>
      </w:r>
      <w:r w:rsidRPr="00BA1677">
        <w:rPr>
          <w:rFonts w:ascii="Tahoma" w:eastAsia="Times New Roman" w:hAnsi="Tahoma" w:cs="Tahoma"/>
          <w:color w:val="0070C0"/>
          <w:sz w:val="20"/>
          <w:szCs w:val="20"/>
          <w:lang w:eastAsia="tr-TR"/>
        </w:rPr>
        <w:t>.</w:t>
      </w:r>
    </w:p>
    <w:p w:rsidR="00BA1677" w:rsidRPr="00994607" w:rsidRDefault="00BA1677" w:rsidP="00994607">
      <w:pPr>
        <w:pStyle w:val="ListeParagraf"/>
        <w:numPr>
          <w:ilvl w:val="0"/>
          <w:numId w:val="3"/>
        </w:num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ahoma"/>
          <w:sz w:val="20"/>
          <w:szCs w:val="20"/>
          <w:lang w:eastAsia="tr-TR"/>
        </w:rPr>
      </w:pPr>
      <w:r w:rsidRPr="00994607">
        <w:rPr>
          <w:rFonts w:ascii="Tahoma" w:eastAsia="Times New Roman" w:hAnsi="Tahoma" w:cs="Tahoma"/>
          <w:sz w:val="20"/>
          <w:szCs w:val="20"/>
          <w:lang w:eastAsia="tr-TR"/>
        </w:rPr>
        <w:t xml:space="preserve">Ayrıca, </w:t>
      </w:r>
      <w:proofErr w:type="spellStart"/>
      <w:r w:rsidRPr="00994607">
        <w:rPr>
          <w:rFonts w:ascii="Tahoma" w:eastAsia="Times New Roman" w:hAnsi="Tahoma" w:cs="Tahoma"/>
          <w:sz w:val="20"/>
          <w:szCs w:val="20"/>
          <w:lang w:eastAsia="tr-TR"/>
        </w:rPr>
        <w:t>kardiyovasküler</w:t>
      </w:r>
      <w:proofErr w:type="spellEnd"/>
      <w:r w:rsidRPr="00994607">
        <w:rPr>
          <w:rFonts w:ascii="Tahoma" w:eastAsia="Times New Roman" w:hAnsi="Tahoma" w:cs="Tahoma"/>
          <w:sz w:val="20"/>
          <w:szCs w:val="20"/>
          <w:lang w:eastAsia="tr-TR"/>
        </w:rPr>
        <w:t xml:space="preserve"> </w:t>
      </w:r>
      <w:proofErr w:type="spellStart"/>
      <w:r w:rsidRPr="00994607">
        <w:rPr>
          <w:rFonts w:ascii="Tahoma" w:eastAsia="Times New Roman" w:hAnsi="Tahoma" w:cs="Tahoma"/>
          <w:sz w:val="20"/>
          <w:szCs w:val="20"/>
          <w:lang w:eastAsia="tr-TR"/>
        </w:rPr>
        <w:t>otonomik</w:t>
      </w:r>
      <w:proofErr w:type="spellEnd"/>
      <w:r w:rsidRPr="00994607">
        <w:rPr>
          <w:rFonts w:ascii="Tahoma" w:eastAsia="Times New Roman" w:hAnsi="Tahoma" w:cs="Tahoma"/>
          <w:sz w:val="20"/>
          <w:szCs w:val="20"/>
          <w:lang w:eastAsia="tr-TR"/>
        </w:rPr>
        <w:t xml:space="preserve"> testler kardiyak </w:t>
      </w:r>
      <w:proofErr w:type="spellStart"/>
      <w:r w:rsidRPr="00994607">
        <w:rPr>
          <w:rFonts w:ascii="Tahoma" w:eastAsia="Times New Roman" w:hAnsi="Tahoma" w:cs="Tahoma"/>
          <w:sz w:val="20"/>
          <w:szCs w:val="20"/>
          <w:lang w:eastAsia="tr-TR"/>
        </w:rPr>
        <w:t>otonomik</w:t>
      </w:r>
      <w:proofErr w:type="spellEnd"/>
      <w:r w:rsidRPr="00994607">
        <w:rPr>
          <w:rFonts w:ascii="Tahoma" w:eastAsia="Times New Roman" w:hAnsi="Tahoma" w:cs="Tahoma"/>
          <w:sz w:val="20"/>
          <w:szCs w:val="20"/>
          <w:lang w:eastAsia="tr-TR"/>
        </w:rPr>
        <w:t xml:space="preserve"> bozukluk (</w:t>
      </w:r>
      <w:proofErr w:type="spellStart"/>
      <w:r w:rsidRPr="00994607">
        <w:rPr>
          <w:rFonts w:ascii="Tahoma" w:eastAsia="Times New Roman" w:hAnsi="Tahoma" w:cs="Tahoma"/>
          <w:sz w:val="20"/>
          <w:szCs w:val="20"/>
          <w:lang w:eastAsia="tr-TR"/>
        </w:rPr>
        <w:t>postural</w:t>
      </w:r>
      <w:proofErr w:type="spellEnd"/>
      <w:r w:rsidR="00485229">
        <w:rPr>
          <w:rFonts w:ascii="Tahoma" w:eastAsia="Times New Roman" w:hAnsi="Tahoma" w:cs="Tahoma"/>
          <w:sz w:val="20"/>
          <w:szCs w:val="20"/>
          <w:lang w:eastAsia="tr-TR"/>
        </w:rPr>
        <w:t xml:space="preserve"> </w:t>
      </w:r>
      <w:proofErr w:type="spellStart"/>
      <w:r w:rsidRPr="00994607">
        <w:rPr>
          <w:rFonts w:ascii="Tahoma" w:eastAsia="Times New Roman" w:hAnsi="Tahoma" w:cs="Tahoma"/>
          <w:sz w:val="20"/>
          <w:szCs w:val="20"/>
          <w:lang w:eastAsia="tr-TR"/>
        </w:rPr>
        <w:t>ortostatik</w:t>
      </w:r>
      <w:proofErr w:type="spellEnd"/>
      <w:r w:rsidRPr="00994607">
        <w:rPr>
          <w:rFonts w:ascii="Tahoma" w:eastAsia="Times New Roman" w:hAnsi="Tahoma" w:cs="Tahoma"/>
          <w:sz w:val="20"/>
          <w:szCs w:val="20"/>
          <w:lang w:eastAsia="tr-TR"/>
        </w:rPr>
        <w:t xml:space="preserve"> taşikardi sendromu veya uygun olmayan sinüs taşikardisi) teşhisine götürmediğinde ve de hasta anormal veya hızlı kalp atışları bildirdiğinde KMR yapılmalıdır.</w:t>
      </w:r>
    </w:p>
    <w:p w:rsidR="00A1509D" w:rsidRPr="00994607" w:rsidRDefault="00A1509D" w:rsidP="00994607">
      <w:pPr>
        <w:pStyle w:val="ListeParagraf"/>
        <w:numPr>
          <w:ilvl w:val="0"/>
          <w:numId w:val="3"/>
        </w:num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ahoma"/>
          <w:sz w:val="20"/>
          <w:szCs w:val="20"/>
          <w:lang w:eastAsia="tr-TR"/>
        </w:rPr>
      </w:pPr>
      <w:r w:rsidRPr="00994607">
        <w:rPr>
          <w:rFonts w:ascii="Tahoma" w:eastAsia="Times New Roman" w:hAnsi="Tahoma" w:cs="Tahoma"/>
          <w:sz w:val="20"/>
          <w:szCs w:val="20"/>
          <w:lang w:eastAsia="tr-TR"/>
        </w:rPr>
        <w:t>Taşikardinin kalp dışı nedenlerini (</w:t>
      </w:r>
      <w:proofErr w:type="spellStart"/>
      <w:r w:rsidRPr="00994607">
        <w:rPr>
          <w:rFonts w:ascii="Tahoma" w:eastAsia="Times New Roman" w:hAnsi="Tahoma" w:cs="Tahoma"/>
          <w:sz w:val="20"/>
          <w:szCs w:val="20"/>
          <w:lang w:eastAsia="tr-TR"/>
        </w:rPr>
        <w:t>otoimmün</w:t>
      </w:r>
      <w:proofErr w:type="spellEnd"/>
      <w:r w:rsidRPr="00994607">
        <w:rPr>
          <w:rFonts w:ascii="Tahoma" w:eastAsia="Times New Roman" w:hAnsi="Tahoma" w:cs="Tahoma"/>
          <w:sz w:val="20"/>
          <w:szCs w:val="20"/>
          <w:lang w:eastAsia="tr-TR"/>
        </w:rPr>
        <w:t xml:space="preserve"> </w:t>
      </w:r>
      <w:proofErr w:type="spellStart"/>
      <w:r w:rsidRPr="00994607">
        <w:rPr>
          <w:rFonts w:ascii="Tahoma" w:eastAsia="Times New Roman" w:hAnsi="Tahoma" w:cs="Tahoma"/>
          <w:sz w:val="20"/>
          <w:szCs w:val="20"/>
          <w:lang w:eastAsia="tr-TR"/>
        </w:rPr>
        <w:t>biyomarkerler</w:t>
      </w:r>
      <w:proofErr w:type="spellEnd"/>
      <w:r w:rsidRPr="00994607">
        <w:rPr>
          <w:rFonts w:ascii="Tahoma" w:eastAsia="Times New Roman" w:hAnsi="Tahoma" w:cs="Tahoma"/>
          <w:sz w:val="20"/>
          <w:szCs w:val="20"/>
          <w:lang w:eastAsia="tr-TR"/>
        </w:rPr>
        <w:t xml:space="preserve">, endokrin testleri, </w:t>
      </w:r>
      <w:proofErr w:type="spellStart"/>
      <w:r w:rsidRPr="00994607">
        <w:rPr>
          <w:rFonts w:ascii="Tahoma" w:eastAsia="Times New Roman" w:hAnsi="Tahoma" w:cs="Tahoma"/>
          <w:sz w:val="20"/>
          <w:szCs w:val="20"/>
          <w:lang w:eastAsia="tr-TR"/>
        </w:rPr>
        <w:t>inflamasyon</w:t>
      </w:r>
      <w:proofErr w:type="spellEnd"/>
      <w:r w:rsidRPr="00994607">
        <w:rPr>
          <w:rFonts w:ascii="Tahoma" w:eastAsia="Times New Roman" w:hAnsi="Tahoma" w:cs="Tahoma"/>
          <w:sz w:val="20"/>
          <w:szCs w:val="20"/>
          <w:lang w:eastAsia="tr-TR"/>
        </w:rPr>
        <w:t xml:space="preserve"> </w:t>
      </w:r>
      <w:proofErr w:type="spellStart"/>
      <w:r w:rsidRPr="00994607">
        <w:rPr>
          <w:rFonts w:ascii="Tahoma" w:eastAsia="Times New Roman" w:hAnsi="Tahoma" w:cs="Tahoma"/>
          <w:sz w:val="20"/>
          <w:szCs w:val="20"/>
          <w:lang w:eastAsia="tr-TR"/>
        </w:rPr>
        <w:t>biyobelirteçleri</w:t>
      </w:r>
      <w:proofErr w:type="spellEnd"/>
      <w:r w:rsidRPr="00994607">
        <w:rPr>
          <w:rFonts w:ascii="Tahoma" w:eastAsia="Times New Roman" w:hAnsi="Tahoma" w:cs="Tahoma"/>
          <w:sz w:val="20"/>
          <w:szCs w:val="20"/>
          <w:lang w:eastAsia="tr-TR"/>
        </w:rPr>
        <w:t xml:space="preserve">, </w:t>
      </w:r>
      <w:proofErr w:type="spellStart"/>
      <w:r w:rsidRPr="00994607">
        <w:rPr>
          <w:rFonts w:ascii="Tahoma" w:eastAsia="Times New Roman" w:hAnsi="Tahoma" w:cs="Tahoma"/>
          <w:sz w:val="20"/>
          <w:szCs w:val="20"/>
          <w:lang w:eastAsia="tr-TR"/>
        </w:rPr>
        <w:t>otoimmün</w:t>
      </w:r>
      <w:proofErr w:type="spellEnd"/>
      <w:r w:rsidRPr="00994607">
        <w:rPr>
          <w:rFonts w:ascii="Tahoma" w:eastAsia="Times New Roman" w:hAnsi="Tahoma" w:cs="Tahoma"/>
          <w:sz w:val="20"/>
          <w:szCs w:val="20"/>
          <w:lang w:eastAsia="tr-TR"/>
        </w:rPr>
        <w:t xml:space="preserve"> </w:t>
      </w:r>
      <w:proofErr w:type="spellStart"/>
      <w:r w:rsidRPr="00994607">
        <w:rPr>
          <w:rFonts w:ascii="Tahoma" w:eastAsia="Times New Roman" w:hAnsi="Tahoma" w:cs="Tahoma"/>
          <w:sz w:val="20"/>
          <w:szCs w:val="20"/>
          <w:lang w:eastAsia="tr-TR"/>
        </w:rPr>
        <w:t>biyomarkerleri</w:t>
      </w:r>
      <w:proofErr w:type="spellEnd"/>
      <w:r w:rsidRPr="00994607">
        <w:rPr>
          <w:rFonts w:ascii="Tahoma" w:eastAsia="Times New Roman" w:hAnsi="Tahoma" w:cs="Tahoma"/>
          <w:sz w:val="20"/>
          <w:szCs w:val="20"/>
          <w:lang w:eastAsia="tr-TR"/>
        </w:rPr>
        <w:t xml:space="preserve"> ve hemoglobin seviyeleri) değerlendirmek için kan testi de önerilir.</w:t>
      </w:r>
    </w:p>
    <w:p w:rsidR="00A1509D" w:rsidRPr="00994607" w:rsidRDefault="00A1509D" w:rsidP="00994607">
      <w:pPr>
        <w:pStyle w:val="ListeParagraf"/>
        <w:numPr>
          <w:ilvl w:val="0"/>
          <w:numId w:val="3"/>
        </w:num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ahoma"/>
          <w:sz w:val="20"/>
          <w:szCs w:val="20"/>
          <w:lang w:eastAsia="tr-TR"/>
        </w:rPr>
      </w:pPr>
      <w:proofErr w:type="spellStart"/>
      <w:r w:rsidRPr="00994607">
        <w:rPr>
          <w:rFonts w:ascii="Tahoma" w:eastAsia="Times New Roman" w:hAnsi="Tahoma" w:cs="Tahoma"/>
          <w:sz w:val="20"/>
          <w:szCs w:val="20"/>
          <w:lang w:eastAsia="tr-TR"/>
        </w:rPr>
        <w:t>Pulmoner</w:t>
      </w:r>
      <w:proofErr w:type="spellEnd"/>
      <w:r w:rsidRPr="00994607">
        <w:rPr>
          <w:rFonts w:ascii="Tahoma" w:eastAsia="Times New Roman" w:hAnsi="Tahoma" w:cs="Tahoma"/>
          <w:sz w:val="20"/>
          <w:szCs w:val="20"/>
          <w:lang w:eastAsia="tr-TR"/>
        </w:rPr>
        <w:t xml:space="preserve"> patoloji yaygın bir taşikardi kaynağıdır ve temel değerlendirme ayrıca </w:t>
      </w:r>
      <w:proofErr w:type="spellStart"/>
      <w:r w:rsidRPr="00994607">
        <w:rPr>
          <w:rFonts w:ascii="Tahoma" w:eastAsia="Times New Roman" w:hAnsi="Tahoma" w:cs="Tahoma"/>
          <w:sz w:val="20"/>
          <w:szCs w:val="20"/>
          <w:lang w:eastAsia="tr-TR"/>
        </w:rPr>
        <w:t>periferik</w:t>
      </w:r>
      <w:proofErr w:type="spellEnd"/>
      <w:r w:rsidRPr="00994607">
        <w:rPr>
          <w:rFonts w:ascii="Tahoma" w:eastAsia="Times New Roman" w:hAnsi="Tahoma" w:cs="Tahoma"/>
          <w:sz w:val="20"/>
          <w:szCs w:val="20"/>
          <w:lang w:eastAsia="tr-TR"/>
        </w:rPr>
        <w:t xml:space="preserve"> oksijen </w:t>
      </w:r>
      <w:proofErr w:type="spellStart"/>
      <w:r w:rsidRPr="00994607">
        <w:rPr>
          <w:rFonts w:ascii="Tahoma" w:eastAsia="Times New Roman" w:hAnsi="Tahoma" w:cs="Tahoma"/>
          <w:sz w:val="20"/>
          <w:szCs w:val="20"/>
          <w:lang w:eastAsia="tr-TR"/>
        </w:rPr>
        <w:t>satürasyonunu</w:t>
      </w:r>
      <w:proofErr w:type="spellEnd"/>
      <w:r w:rsidRPr="00994607">
        <w:rPr>
          <w:rFonts w:ascii="Tahoma" w:eastAsia="Times New Roman" w:hAnsi="Tahoma" w:cs="Tahoma"/>
          <w:sz w:val="20"/>
          <w:szCs w:val="20"/>
          <w:lang w:eastAsia="tr-TR"/>
        </w:rPr>
        <w:t xml:space="preserve"> (istirahatte ve altı dakikalık yürüme testi gibi fizyolojik stres sırasında), </w:t>
      </w:r>
      <w:proofErr w:type="spellStart"/>
      <w:r w:rsidRPr="00994607">
        <w:rPr>
          <w:rFonts w:ascii="Tahoma" w:eastAsia="Times New Roman" w:hAnsi="Tahoma" w:cs="Tahoma"/>
          <w:sz w:val="20"/>
          <w:szCs w:val="20"/>
          <w:lang w:eastAsia="tr-TR"/>
        </w:rPr>
        <w:t>torasik</w:t>
      </w:r>
      <w:proofErr w:type="spellEnd"/>
      <w:r w:rsidRPr="00994607">
        <w:rPr>
          <w:rFonts w:ascii="Tahoma" w:eastAsia="Times New Roman" w:hAnsi="Tahoma" w:cs="Tahoma"/>
          <w:sz w:val="20"/>
          <w:szCs w:val="20"/>
          <w:lang w:eastAsia="tr-TR"/>
        </w:rPr>
        <w:t xml:space="preserve"> BT taraması ve </w:t>
      </w:r>
      <w:proofErr w:type="spellStart"/>
      <w:r w:rsidRPr="00994607">
        <w:rPr>
          <w:rFonts w:ascii="Tahoma" w:eastAsia="Times New Roman" w:hAnsi="Tahoma" w:cs="Tahoma"/>
          <w:sz w:val="20"/>
          <w:szCs w:val="20"/>
          <w:lang w:eastAsia="tr-TR"/>
        </w:rPr>
        <w:t>spirometriyi</w:t>
      </w:r>
      <w:proofErr w:type="spellEnd"/>
      <w:r w:rsidRPr="00994607">
        <w:rPr>
          <w:rFonts w:ascii="Tahoma" w:eastAsia="Times New Roman" w:hAnsi="Tahoma" w:cs="Tahoma"/>
          <w:sz w:val="20"/>
          <w:szCs w:val="20"/>
          <w:lang w:eastAsia="tr-TR"/>
        </w:rPr>
        <w:t xml:space="preserve"> içermelidir.</w:t>
      </w:r>
    </w:p>
    <w:p w:rsidR="00BA1677" w:rsidRDefault="00BA1677" w:rsidP="00156705">
      <w:pPr>
        <w:spacing w:after="0" w:line="240" w:lineRule="auto"/>
        <w:ind w:left="360"/>
        <w:rPr>
          <w:rFonts w:ascii="Times New Roman" w:eastAsia="Times New Roman" w:hAnsi="Times New Roman" w:cs="Times New Roman"/>
          <w:sz w:val="20"/>
          <w:szCs w:val="20"/>
          <w:lang w:eastAsia="tr-TR"/>
        </w:rPr>
      </w:pPr>
    </w:p>
    <w:p w:rsidR="00A1509D" w:rsidRDefault="00A1509D" w:rsidP="00156705">
      <w:pPr>
        <w:spacing w:after="0" w:line="240" w:lineRule="auto"/>
        <w:ind w:left="360"/>
        <w:rPr>
          <w:rFonts w:ascii="Times New Roman" w:eastAsia="Times New Roman" w:hAnsi="Times New Roman" w:cs="Times New Roman"/>
          <w:b/>
          <w:color w:val="0070C0"/>
          <w:sz w:val="24"/>
          <w:szCs w:val="24"/>
          <w:lang w:eastAsia="tr-TR"/>
        </w:rPr>
      </w:pPr>
    </w:p>
    <w:p w:rsidR="00A1509D" w:rsidRPr="00994607" w:rsidRDefault="00A1509D" w:rsidP="00156705">
      <w:pPr>
        <w:spacing w:after="0" w:line="240" w:lineRule="auto"/>
        <w:ind w:left="360"/>
        <w:rPr>
          <w:rFonts w:ascii="Times New Roman" w:eastAsia="Times New Roman" w:hAnsi="Times New Roman" w:cs="Times New Roman"/>
          <w:b/>
          <w:sz w:val="24"/>
          <w:szCs w:val="24"/>
          <w:lang w:eastAsia="tr-TR"/>
        </w:rPr>
      </w:pPr>
      <w:r w:rsidRPr="00994607">
        <w:rPr>
          <w:rFonts w:ascii="Times New Roman" w:eastAsia="Times New Roman" w:hAnsi="Times New Roman" w:cs="Times New Roman"/>
          <w:b/>
          <w:sz w:val="24"/>
          <w:szCs w:val="24"/>
          <w:lang w:eastAsia="tr-TR"/>
        </w:rPr>
        <w:t xml:space="preserve">Post </w:t>
      </w:r>
      <w:proofErr w:type="spellStart"/>
      <w:r w:rsidRPr="00994607">
        <w:rPr>
          <w:rFonts w:ascii="Times New Roman" w:eastAsia="Times New Roman" w:hAnsi="Times New Roman" w:cs="Times New Roman"/>
          <w:b/>
          <w:sz w:val="24"/>
          <w:szCs w:val="24"/>
          <w:lang w:eastAsia="tr-TR"/>
        </w:rPr>
        <w:t>Covid</w:t>
      </w:r>
      <w:proofErr w:type="spellEnd"/>
      <w:r w:rsidRPr="00994607">
        <w:rPr>
          <w:rFonts w:ascii="Times New Roman" w:eastAsia="Times New Roman" w:hAnsi="Times New Roman" w:cs="Times New Roman"/>
          <w:b/>
          <w:sz w:val="24"/>
          <w:szCs w:val="24"/>
          <w:lang w:eastAsia="tr-TR"/>
        </w:rPr>
        <w:t xml:space="preserve"> Taşikardi Sendromu için olası tedavi</w:t>
      </w:r>
    </w:p>
    <w:p w:rsidR="00A1509D" w:rsidRDefault="00A1509D" w:rsidP="00156705">
      <w:pPr>
        <w:spacing w:after="0" w:line="240" w:lineRule="auto"/>
        <w:ind w:left="360"/>
        <w:rPr>
          <w:rFonts w:ascii="Tahoma" w:eastAsia="Times New Roman" w:hAnsi="Tahoma" w:cs="Tahoma"/>
          <w:color w:val="0070C0"/>
          <w:sz w:val="20"/>
          <w:szCs w:val="20"/>
          <w:lang w:eastAsia="tr-TR"/>
        </w:rPr>
      </w:pPr>
      <w:proofErr w:type="spellStart"/>
      <w:r w:rsidRPr="00601053">
        <w:rPr>
          <w:rFonts w:ascii="Tahoma" w:eastAsia="Times New Roman" w:hAnsi="Tahoma" w:cs="Tahoma"/>
          <w:sz w:val="20"/>
          <w:szCs w:val="20"/>
          <w:lang w:eastAsia="tr-TR"/>
        </w:rPr>
        <w:lastRenderedPageBreak/>
        <w:t>Postural</w:t>
      </w:r>
      <w:proofErr w:type="spellEnd"/>
      <w:r w:rsidRPr="00601053">
        <w:rPr>
          <w:rFonts w:ascii="Tahoma" w:eastAsia="Times New Roman" w:hAnsi="Tahoma" w:cs="Tahoma"/>
          <w:sz w:val="20"/>
          <w:szCs w:val="20"/>
          <w:lang w:eastAsia="tr-TR"/>
        </w:rPr>
        <w:t xml:space="preserve"> </w:t>
      </w:r>
      <w:proofErr w:type="spellStart"/>
      <w:r w:rsidRPr="00601053">
        <w:rPr>
          <w:rFonts w:ascii="Tahoma" w:eastAsia="Times New Roman" w:hAnsi="Tahoma" w:cs="Tahoma"/>
          <w:sz w:val="20"/>
          <w:szCs w:val="20"/>
          <w:lang w:eastAsia="tr-TR"/>
        </w:rPr>
        <w:t>ortostatik</w:t>
      </w:r>
      <w:proofErr w:type="spellEnd"/>
      <w:r w:rsidRPr="00601053">
        <w:rPr>
          <w:rFonts w:ascii="Tahoma" w:eastAsia="Times New Roman" w:hAnsi="Tahoma" w:cs="Tahoma"/>
          <w:sz w:val="20"/>
          <w:szCs w:val="20"/>
          <w:lang w:eastAsia="tr-TR"/>
        </w:rPr>
        <w:t xml:space="preserve"> taşikardi sendromunun güncel tedavisi, kardiyovasküler regülasyonu stabilize etmek için seçici sinüs düğümü inhibitörü </w:t>
      </w:r>
      <w:proofErr w:type="spellStart"/>
      <w:r w:rsidRPr="00601053">
        <w:rPr>
          <w:rFonts w:ascii="Tahoma" w:eastAsia="Times New Roman" w:hAnsi="Tahoma" w:cs="Tahoma"/>
          <w:sz w:val="20"/>
          <w:szCs w:val="20"/>
          <w:lang w:eastAsia="tr-TR"/>
        </w:rPr>
        <w:t>ivabradin</w:t>
      </w:r>
      <w:proofErr w:type="spellEnd"/>
      <w:r>
        <w:rPr>
          <w:rFonts w:ascii="Tahoma" w:eastAsia="Times New Roman" w:hAnsi="Tahoma" w:cs="Tahoma"/>
          <w:color w:val="0070C0"/>
          <w:sz w:val="20"/>
          <w:szCs w:val="20"/>
          <w:lang w:eastAsia="tr-TR"/>
        </w:rPr>
        <w:t xml:space="preserve"> </w:t>
      </w:r>
      <w:r w:rsidRPr="00A1509D">
        <w:rPr>
          <w:rFonts w:ascii="Tahoma" w:eastAsia="Times New Roman" w:hAnsi="Tahoma" w:cs="Tahoma"/>
          <w:b/>
          <w:color w:val="FF0000"/>
          <w:sz w:val="20"/>
          <w:szCs w:val="20"/>
          <w:vertAlign w:val="superscript"/>
          <w:lang w:eastAsia="tr-TR"/>
        </w:rPr>
        <w:t>23</w:t>
      </w:r>
      <w:r>
        <w:rPr>
          <w:rFonts w:ascii="Tahoma" w:eastAsia="Times New Roman" w:hAnsi="Tahoma" w:cs="Tahoma"/>
          <w:color w:val="0070C0"/>
          <w:sz w:val="20"/>
          <w:szCs w:val="20"/>
          <w:lang w:eastAsia="tr-TR"/>
        </w:rPr>
        <w:t>, beta blokerler</w:t>
      </w:r>
      <w:r w:rsidRPr="00A1509D">
        <w:rPr>
          <w:rFonts w:ascii="Tahoma" w:eastAsia="Times New Roman" w:hAnsi="Tahoma" w:cs="Tahoma"/>
          <w:b/>
          <w:color w:val="FF0000"/>
          <w:sz w:val="20"/>
          <w:szCs w:val="20"/>
          <w:vertAlign w:val="superscript"/>
          <w:lang w:eastAsia="tr-TR"/>
        </w:rPr>
        <w:t>9</w:t>
      </w:r>
      <w:r w:rsidR="00266E00">
        <w:rPr>
          <w:rFonts w:ascii="Tahoma" w:eastAsia="Times New Roman" w:hAnsi="Tahoma" w:cs="Tahoma"/>
          <w:color w:val="0070C0"/>
          <w:sz w:val="20"/>
          <w:szCs w:val="20"/>
          <w:lang w:eastAsia="tr-TR"/>
        </w:rPr>
        <w:t xml:space="preserve"> </w:t>
      </w:r>
      <w:r w:rsidR="00266E00" w:rsidRPr="00601053">
        <w:rPr>
          <w:rFonts w:ascii="Tahoma" w:eastAsia="Times New Roman" w:hAnsi="Tahoma" w:cs="Tahoma"/>
          <w:sz w:val="20"/>
          <w:szCs w:val="20"/>
          <w:lang w:eastAsia="tr-TR"/>
        </w:rPr>
        <w:t>ve kompresyon giysilerini İ</w:t>
      </w:r>
      <w:r w:rsidRPr="00601053">
        <w:rPr>
          <w:rFonts w:ascii="Tahoma" w:eastAsia="Times New Roman" w:hAnsi="Tahoma" w:cs="Tahoma"/>
          <w:sz w:val="20"/>
          <w:szCs w:val="20"/>
          <w:lang w:eastAsia="tr-TR"/>
        </w:rPr>
        <w:t>çerir</w:t>
      </w:r>
      <w:r w:rsidR="00266E00" w:rsidRPr="00266E00">
        <w:rPr>
          <w:rFonts w:ascii="Tahoma" w:eastAsia="Times New Roman" w:hAnsi="Tahoma" w:cs="Tahoma"/>
          <w:b/>
          <w:color w:val="FF0000"/>
          <w:sz w:val="20"/>
          <w:szCs w:val="20"/>
          <w:vertAlign w:val="superscript"/>
          <w:lang w:eastAsia="tr-TR"/>
        </w:rPr>
        <w:t>24</w:t>
      </w:r>
      <w:r w:rsidRPr="00A1509D">
        <w:rPr>
          <w:rFonts w:ascii="Tahoma" w:eastAsia="Times New Roman" w:hAnsi="Tahoma" w:cs="Tahoma"/>
          <w:color w:val="0070C0"/>
          <w:sz w:val="20"/>
          <w:szCs w:val="20"/>
          <w:lang w:eastAsia="tr-TR"/>
        </w:rPr>
        <w:t>.</w:t>
      </w:r>
    </w:p>
    <w:p w:rsidR="00A1509D" w:rsidRDefault="00A1509D" w:rsidP="00A1509D">
      <w:pPr>
        <w:pStyle w:val="ListeParagraf"/>
        <w:numPr>
          <w:ilvl w:val="0"/>
          <w:numId w:val="3"/>
        </w:numPr>
        <w:spacing w:after="0" w:line="240" w:lineRule="auto"/>
        <w:rPr>
          <w:rFonts w:ascii="Tahoma" w:eastAsia="Times New Roman" w:hAnsi="Tahoma" w:cs="Tahoma"/>
          <w:color w:val="0070C0"/>
          <w:sz w:val="20"/>
          <w:szCs w:val="20"/>
          <w:lang w:eastAsia="tr-TR"/>
        </w:rPr>
      </w:pPr>
      <w:r w:rsidRPr="00601053">
        <w:rPr>
          <w:rFonts w:ascii="Tahoma" w:eastAsia="Times New Roman" w:hAnsi="Tahoma" w:cs="Tahoma"/>
          <w:sz w:val="20"/>
          <w:szCs w:val="20"/>
          <w:lang w:eastAsia="tr-TR"/>
        </w:rPr>
        <w:t xml:space="preserve">İlişkili </w:t>
      </w:r>
      <w:proofErr w:type="gramStart"/>
      <w:r w:rsidRPr="00601053">
        <w:rPr>
          <w:rFonts w:ascii="Tahoma" w:eastAsia="Times New Roman" w:hAnsi="Tahoma" w:cs="Tahoma"/>
          <w:sz w:val="20"/>
          <w:szCs w:val="20"/>
          <w:lang w:eastAsia="tr-TR"/>
        </w:rPr>
        <w:t>semptomları</w:t>
      </w:r>
      <w:proofErr w:type="gramEnd"/>
      <w:r w:rsidRPr="00601053">
        <w:rPr>
          <w:rFonts w:ascii="Tahoma" w:eastAsia="Times New Roman" w:hAnsi="Tahoma" w:cs="Tahoma"/>
          <w:sz w:val="20"/>
          <w:szCs w:val="20"/>
          <w:lang w:eastAsia="tr-TR"/>
        </w:rPr>
        <w:t xml:space="preserve"> azaltmak için</w:t>
      </w:r>
      <w:r w:rsidR="00266E00" w:rsidRPr="00601053">
        <w:rPr>
          <w:rFonts w:ascii="Tahoma" w:eastAsia="Times New Roman" w:hAnsi="Tahoma" w:cs="Tahoma"/>
          <w:sz w:val="20"/>
          <w:szCs w:val="20"/>
          <w:lang w:eastAsia="tr-TR"/>
        </w:rPr>
        <w:t xml:space="preserve"> diğer farmakolojik seçenekler </w:t>
      </w:r>
      <w:proofErr w:type="spellStart"/>
      <w:r w:rsidR="00266E00" w:rsidRPr="00601053">
        <w:rPr>
          <w:rFonts w:ascii="Tahoma" w:eastAsia="Times New Roman" w:hAnsi="Tahoma" w:cs="Tahoma"/>
          <w:sz w:val="20"/>
          <w:szCs w:val="20"/>
          <w:lang w:eastAsia="tr-TR"/>
        </w:rPr>
        <w:t>M</w:t>
      </w:r>
      <w:r w:rsidRPr="00601053">
        <w:rPr>
          <w:rFonts w:ascii="Tahoma" w:eastAsia="Times New Roman" w:hAnsi="Tahoma" w:cs="Tahoma"/>
          <w:sz w:val="20"/>
          <w:szCs w:val="20"/>
          <w:lang w:eastAsia="tr-TR"/>
        </w:rPr>
        <w:t>idodrin</w:t>
      </w:r>
      <w:proofErr w:type="spellEnd"/>
      <w:r w:rsidR="00ED4097" w:rsidRPr="00601053">
        <w:rPr>
          <w:rFonts w:ascii="Tahoma" w:eastAsia="Times New Roman" w:hAnsi="Tahoma" w:cs="Tahoma"/>
          <w:b/>
          <w:color w:val="FF0000"/>
          <w:sz w:val="28"/>
          <w:szCs w:val="28"/>
          <w:vertAlign w:val="superscript"/>
          <w:lang w:eastAsia="tr-TR"/>
        </w:rPr>
        <w:t>¶</w:t>
      </w:r>
      <w:r w:rsidRPr="00601053">
        <w:rPr>
          <w:rFonts w:ascii="Tahoma" w:eastAsia="Times New Roman" w:hAnsi="Tahoma" w:cs="Tahoma"/>
          <w:b/>
          <w:color w:val="0070C0"/>
          <w:sz w:val="20"/>
          <w:szCs w:val="20"/>
          <w:lang w:eastAsia="tr-TR"/>
        </w:rPr>
        <w:t xml:space="preserve"> </w:t>
      </w:r>
      <w:r w:rsidRPr="00601053">
        <w:rPr>
          <w:rFonts w:ascii="Tahoma" w:eastAsia="Times New Roman" w:hAnsi="Tahoma" w:cs="Tahoma"/>
          <w:sz w:val="20"/>
          <w:szCs w:val="20"/>
          <w:lang w:eastAsia="tr-TR"/>
        </w:rPr>
        <w:t xml:space="preserve">(düşük kan basıncı </w:t>
      </w:r>
      <w:r w:rsidR="00266E00" w:rsidRPr="00601053">
        <w:rPr>
          <w:rFonts w:ascii="Tahoma" w:eastAsia="Times New Roman" w:hAnsi="Tahoma" w:cs="Tahoma"/>
          <w:sz w:val="20"/>
          <w:szCs w:val="20"/>
          <w:lang w:eastAsia="tr-TR"/>
        </w:rPr>
        <w:t xml:space="preserve">veya </w:t>
      </w:r>
      <w:proofErr w:type="spellStart"/>
      <w:r w:rsidR="00266E00" w:rsidRPr="00601053">
        <w:rPr>
          <w:rFonts w:ascii="Tahoma" w:eastAsia="Times New Roman" w:hAnsi="Tahoma" w:cs="Tahoma"/>
          <w:sz w:val="20"/>
          <w:szCs w:val="20"/>
          <w:lang w:eastAsia="tr-TR"/>
        </w:rPr>
        <w:t>serebral</w:t>
      </w:r>
      <w:proofErr w:type="spellEnd"/>
      <w:r w:rsidR="00266E00" w:rsidRPr="00601053">
        <w:rPr>
          <w:rFonts w:ascii="Tahoma" w:eastAsia="Times New Roman" w:hAnsi="Tahoma" w:cs="Tahoma"/>
          <w:sz w:val="20"/>
          <w:szCs w:val="20"/>
          <w:lang w:eastAsia="tr-TR"/>
        </w:rPr>
        <w:t xml:space="preserve"> </w:t>
      </w:r>
      <w:proofErr w:type="spellStart"/>
      <w:r w:rsidR="00266E00" w:rsidRPr="00601053">
        <w:rPr>
          <w:rFonts w:ascii="Tahoma" w:eastAsia="Times New Roman" w:hAnsi="Tahoma" w:cs="Tahoma"/>
          <w:sz w:val="20"/>
          <w:szCs w:val="20"/>
          <w:lang w:eastAsia="tr-TR"/>
        </w:rPr>
        <w:t>hipoperfüzyon</w:t>
      </w:r>
      <w:proofErr w:type="spellEnd"/>
      <w:r w:rsidR="00266E00" w:rsidRPr="00601053">
        <w:rPr>
          <w:rFonts w:ascii="Tahoma" w:eastAsia="Times New Roman" w:hAnsi="Tahoma" w:cs="Tahoma"/>
          <w:sz w:val="20"/>
          <w:szCs w:val="20"/>
          <w:lang w:eastAsia="tr-TR"/>
        </w:rPr>
        <w:t xml:space="preserve"> semptomları; </w:t>
      </w:r>
      <w:proofErr w:type="spellStart"/>
      <w:r w:rsidR="00266E00" w:rsidRPr="00601053">
        <w:rPr>
          <w:rFonts w:ascii="Tahoma" w:eastAsia="Times New Roman" w:hAnsi="Tahoma" w:cs="Tahoma"/>
          <w:sz w:val="20"/>
          <w:szCs w:val="20"/>
          <w:lang w:eastAsia="tr-TR"/>
        </w:rPr>
        <w:t>periferikde</w:t>
      </w:r>
      <w:proofErr w:type="spellEnd"/>
      <w:r w:rsidR="00266E00" w:rsidRPr="00601053">
        <w:rPr>
          <w:rFonts w:ascii="Tahoma" w:eastAsia="Times New Roman" w:hAnsi="Tahoma" w:cs="Tahoma"/>
          <w:sz w:val="20"/>
          <w:szCs w:val="20"/>
          <w:lang w:eastAsia="tr-TR"/>
        </w:rPr>
        <w:t xml:space="preserve"> göllenen kan ), </w:t>
      </w:r>
      <w:proofErr w:type="spellStart"/>
      <w:r w:rsidR="00266E00" w:rsidRPr="00601053">
        <w:rPr>
          <w:rFonts w:ascii="Tahoma" w:eastAsia="Times New Roman" w:hAnsi="Tahoma" w:cs="Tahoma"/>
          <w:sz w:val="20"/>
          <w:szCs w:val="20"/>
          <w:lang w:eastAsia="tr-TR"/>
        </w:rPr>
        <w:t>P</w:t>
      </w:r>
      <w:r w:rsidRPr="00601053">
        <w:rPr>
          <w:rFonts w:ascii="Tahoma" w:eastAsia="Times New Roman" w:hAnsi="Tahoma" w:cs="Tahoma"/>
          <w:sz w:val="20"/>
          <w:szCs w:val="20"/>
          <w:lang w:eastAsia="tr-TR"/>
        </w:rPr>
        <w:t>iridostigmin</w:t>
      </w:r>
      <w:proofErr w:type="spellEnd"/>
      <w:r w:rsidR="00962BC6" w:rsidRPr="00601053">
        <w:rPr>
          <w:rFonts w:ascii="Tahoma" w:eastAsia="Times New Roman" w:hAnsi="Tahoma" w:cs="Tahoma"/>
          <w:b/>
          <w:color w:val="FF0000"/>
          <w:sz w:val="28"/>
          <w:szCs w:val="28"/>
          <w:vertAlign w:val="superscript"/>
          <w:lang w:eastAsia="tr-TR"/>
        </w:rPr>
        <w:t>**</w:t>
      </w:r>
      <w:r w:rsidRPr="00962BC6">
        <w:rPr>
          <w:rFonts w:ascii="Tahoma" w:eastAsia="Times New Roman" w:hAnsi="Tahoma" w:cs="Tahoma"/>
          <w:b/>
          <w:color w:val="FF0000"/>
          <w:sz w:val="24"/>
          <w:szCs w:val="24"/>
          <w:vertAlign w:val="superscript"/>
          <w:lang w:eastAsia="tr-TR"/>
        </w:rPr>
        <w:t xml:space="preserve"> </w:t>
      </w:r>
      <w:r w:rsidRPr="00601053">
        <w:rPr>
          <w:rFonts w:ascii="Tahoma" w:eastAsia="Times New Roman" w:hAnsi="Tahoma" w:cs="Tahoma"/>
          <w:sz w:val="20"/>
          <w:szCs w:val="20"/>
          <w:lang w:eastAsia="tr-TR"/>
        </w:rPr>
        <w:t xml:space="preserve">(kas zayıflığı; ilişkili </w:t>
      </w:r>
      <w:proofErr w:type="spellStart"/>
      <w:r w:rsidRPr="00601053">
        <w:rPr>
          <w:rFonts w:ascii="Tahoma" w:eastAsia="Times New Roman" w:hAnsi="Tahoma" w:cs="Tahoma"/>
          <w:sz w:val="20"/>
          <w:szCs w:val="20"/>
          <w:lang w:eastAsia="tr-TR"/>
        </w:rPr>
        <w:t>gastrointestinal</w:t>
      </w:r>
      <w:proofErr w:type="spellEnd"/>
      <w:r w:rsidRPr="00601053">
        <w:rPr>
          <w:rFonts w:ascii="Tahoma" w:eastAsia="Times New Roman" w:hAnsi="Tahoma" w:cs="Tahoma"/>
          <w:sz w:val="20"/>
          <w:szCs w:val="20"/>
          <w:lang w:eastAsia="tr-TR"/>
        </w:rPr>
        <w:t xml:space="preserve"> fonksiyon bozukluğu</w:t>
      </w:r>
      <w:r w:rsidR="00266E00" w:rsidRPr="00601053">
        <w:rPr>
          <w:rFonts w:ascii="Tahoma" w:eastAsia="Times New Roman" w:hAnsi="Tahoma" w:cs="Tahoma"/>
          <w:sz w:val="20"/>
          <w:szCs w:val="20"/>
          <w:lang w:eastAsia="tr-TR"/>
        </w:rPr>
        <w:t xml:space="preserve">) ve </w:t>
      </w:r>
      <w:proofErr w:type="spellStart"/>
      <w:r w:rsidR="00266E00" w:rsidRPr="00601053">
        <w:rPr>
          <w:rFonts w:ascii="Tahoma" w:eastAsia="Times New Roman" w:hAnsi="Tahoma" w:cs="Tahoma"/>
          <w:sz w:val="20"/>
          <w:szCs w:val="20"/>
          <w:lang w:eastAsia="tr-TR"/>
        </w:rPr>
        <w:t>M</w:t>
      </w:r>
      <w:r w:rsidRPr="00601053">
        <w:rPr>
          <w:rFonts w:ascii="Tahoma" w:eastAsia="Times New Roman" w:hAnsi="Tahoma" w:cs="Tahoma"/>
          <w:sz w:val="20"/>
          <w:szCs w:val="20"/>
          <w:lang w:eastAsia="tr-TR"/>
        </w:rPr>
        <w:t>odafinildir</w:t>
      </w:r>
      <w:r w:rsidR="00962BC6" w:rsidRPr="00601053">
        <w:rPr>
          <w:rFonts w:ascii="Tahoma" w:eastAsia="Times New Roman" w:hAnsi="Tahoma" w:cs="Tahoma"/>
          <w:b/>
          <w:color w:val="FF0000"/>
          <w:sz w:val="28"/>
          <w:szCs w:val="28"/>
          <w:vertAlign w:val="superscript"/>
          <w:lang w:eastAsia="tr-TR"/>
        </w:rPr>
        <w:t>ø</w:t>
      </w:r>
      <w:proofErr w:type="spellEnd"/>
      <w:r w:rsidRPr="00601053">
        <w:rPr>
          <w:rFonts w:ascii="Tahoma" w:eastAsia="Times New Roman" w:hAnsi="Tahoma" w:cs="Tahoma"/>
          <w:color w:val="0070C0"/>
          <w:sz w:val="28"/>
          <w:szCs w:val="28"/>
          <w:lang w:eastAsia="tr-TR"/>
        </w:rPr>
        <w:t xml:space="preserve"> </w:t>
      </w:r>
      <w:r w:rsidRPr="00601053">
        <w:rPr>
          <w:rFonts w:ascii="Tahoma" w:eastAsia="Times New Roman" w:hAnsi="Tahoma" w:cs="Tahoma"/>
          <w:sz w:val="20"/>
          <w:szCs w:val="20"/>
          <w:lang w:eastAsia="tr-TR"/>
        </w:rPr>
        <w:t xml:space="preserve">(beyin sisi) </w:t>
      </w:r>
      <w:r w:rsidRPr="00A1509D">
        <w:rPr>
          <w:rFonts w:ascii="Tahoma" w:eastAsia="Times New Roman" w:hAnsi="Tahoma" w:cs="Tahoma"/>
          <w:b/>
          <w:color w:val="FF0000"/>
          <w:sz w:val="20"/>
          <w:szCs w:val="20"/>
          <w:vertAlign w:val="superscript"/>
          <w:lang w:eastAsia="tr-TR"/>
        </w:rPr>
        <w:t>25</w:t>
      </w:r>
      <w:r>
        <w:rPr>
          <w:rFonts w:ascii="Tahoma" w:eastAsia="Times New Roman" w:hAnsi="Tahoma" w:cs="Tahoma"/>
          <w:color w:val="0070C0"/>
          <w:sz w:val="20"/>
          <w:szCs w:val="20"/>
          <w:lang w:eastAsia="tr-TR"/>
        </w:rPr>
        <w:t>.</w:t>
      </w:r>
    </w:p>
    <w:p w:rsidR="00962BC6" w:rsidRDefault="00962BC6" w:rsidP="00962BC6">
      <w:pPr>
        <w:pStyle w:val="ListeParagraf"/>
        <w:numPr>
          <w:ilvl w:val="0"/>
          <w:numId w:val="3"/>
        </w:numPr>
        <w:spacing w:after="0" w:line="240" w:lineRule="auto"/>
        <w:rPr>
          <w:rFonts w:ascii="Tahoma" w:eastAsia="Times New Roman" w:hAnsi="Tahoma" w:cs="Tahoma"/>
          <w:color w:val="0070C0"/>
          <w:sz w:val="20"/>
          <w:szCs w:val="20"/>
          <w:lang w:eastAsia="tr-TR"/>
        </w:rPr>
      </w:pPr>
      <w:r w:rsidRPr="00601053">
        <w:rPr>
          <w:rFonts w:ascii="Tahoma" w:eastAsia="Times New Roman" w:hAnsi="Tahoma" w:cs="Tahoma"/>
          <w:sz w:val="20"/>
          <w:szCs w:val="20"/>
          <w:lang w:eastAsia="tr-TR"/>
        </w:rPr>
        <w:t>Yapılandırılmış, düzenli ve denetimli bir rehabilitasyon programı da önerilmektedir</w:t>
      </w:r>
      <w:r w:rsidRPr="00962BC6">
        <w:rPr>
          <w:rFonts w:ascii="Tahoma" w:eastAsia="Times New Roman" w:hAnsi="Tahoma" w:cs="Tahoma"/>
          <w:b/>
          <w:color w:val="FF0000"/>
          <w:sz w:val="20"/>
          <w:szCs w:val="20"/>
          <w:vertAlign w:val="superscript"/>
          <w:lang w:eastAsia="tr-TR"/>
        </w:rPr>
        <w:t>25</w:t>
      </w:r>
      <w:r w:rsidRPr="00962BC6">
        <w:rPr>
          <w:rFonts w:ascii="Tahoma" w:eastAsia="Times New Roman" w:hAnsi="Tahoma" w:cs="Tahoma"/>
          <w:color w:val="0070C0"/>
          <w:sz w:val="20"/>
          <w:szCs w:val="20"/>
          <w:lang w:eastAsia="tr-TR"/>
        </w:rPr>
        <w:t>.</w:t>
      </w:r>
    </w:p>
    <w:p w:rsidR="00266E00" w:rsidRDefault="00266E00" w:rsidP="00266E00">
      <w:pPr>
        <w:spacing w:after="0" w:line="240" w:lineRule="auto"/>
        <w:rPr>
          <w:rFonts w:ascii="Tahoma" w:eastAsia="Times New Roman" w:hAnsi="Tahoma" w:cs="Tahoma"/>
          <w:color w:val="0070C0"/>
          <w:sz w:val="20"/>
          <w:szCs w:val="20"/>
          <w:lang w:eastAsia="tr-TR"/>
        </w:rPr>
      </w:pPr>
    </w:p>
    <w:p w:rsidR="00266E00" w:rsidRDefault="00266E00" w:rsidP="00266E00">
      <w:pPr>
        <w:spacing w:after="0" w:line="240" w:lineRule="auto"/>
        <w:rPr>
          <w:rFonts w:ascii="Tahoma" w:eastAsia="Times New Roman" w:hAnsi="Tahoma" w:cs="Tahoma"/>
          <w:color w:val="0070C0"/>
          <w:sz w:val="20"/>
          <w:szCs w:val="20"/>
          <w:lang w:eastAsia="tr-TR"/>
        </w:rPr>
      </w:pPr>
    </w:p>
    <w:p w:rsidR="00266E00" w:rsidRPr="00601053" w:rsidRDefault="00ED4097" w:rsidP="00266E00">
      <w:pPr>
        <w:spacing w:after="0" w:line="240" w:lineRule="auto"/>
        <w:rPr>
          <w:rFonts w:ascii="Tahoma" w:eastAsia="Times New Roman" w:hAnsi="Tahoma" w:cs="Tahoma"/>
          <w:sz w:val="20"/>
          <w:szCs w:val="20"/>
          <w:lang w:eastAsia="tr-TR"/>
        </w:rPr>
      </w:pPr>
      <w:r w:rsidRPr="00ED4097">
        <w:rPr>
          <w:rFonts w:ascii="Tahoma" w:eastAsia="Times New Roman" w:hAnsi="Tahoma" w:cs="Tahoma"/>
          <w:b/>
          <w:color w:val="FF0000"/>
          <w:sz w:val="24"/>
          <w:szCs w:val="24"/>
          <w:lang w:eastAsia="tr-TR"/>
        </w:rPr>
        <w:t>¶</w:t>
      </w:r>
      <w:r>
        <w:rPr>
          <w:rFonts w:ascii="Tahoma" w:eastAsia="Times New Roman" w:hAnsi="Tahoma" w:cs="Tahoma"/>
          <w:b/>
          <w:color w:val="FF0000"/>
          <w:sz w:val="24"/>
          <w:szCs w:val="24"/>
          <w:lang w:eastAsia="tr-TR"/>
        </w:rPr>
        <w:t xml:space="preserve"> </w:t>
      </w:r>
      <w:proofErr w:type="spellStart"/>
      <w:r w:rsidR="00266E00" w:rsidRPr="00601053">
        <w:rPr>
          <w:rFonts w:ascii="Times New Roman" w:eastAsia="Times New Roman" w:hAnsi="Times New Roman" w:cs="Times New Roman"/>
          <w:i/>
          <w:sz w:val="24"/>
          <w:szCs w:val="24"/>
          <w:lang w:eastAsia="tr-TR"/>
        </w:rPr>
        <w:t>Midoridine</w:t>
      </w:r>
      <w:proofErr w:type="spellEnd"/>
      <w:r w:rsidR="00266E00" w:rsidRPr="00601053">
        <w:rPr>
          <w:rFonts w:ascii="Times New Roman" w:eastAsia="Times New Roman" w:hAnsi="Times New Roman" w:cs="Times New Roman"/>
          <w:i/>
          <w:sz w:val="24"/>
          <w:szCs w:val="24"/>
          <w:lang w:eastAsia="tr-TR"/>
        </w:rPr>
        <w:t>-</w:t>
      </w:r>
      <w:r w:rsidR="00266E00" w:rsidRPr="00601053">
        <w:rPr>
          <w:rFonts w:ascii="Tahoma" w:eastAsia="Times New Roman" w:hAnsi="Tahoma" w:cs="Tahoma"/>
          <w:sz w:val="20"/>
          <w:szCs w:val="20"/>
          <w:lang w:eastAsia="tr-TR"/>
        </w:rPr>
        <w:t xml:space="preserve"> </w:t>
      </w:r>
      <w:proofErr w:type="spellStart"/>
      <w:r w:rsidRPr="00601053">
        <w:rPr>
          <w:rFonts w:ascii="Tahoma" w:eastAsia="Times New Roman" w:hAnsi="Tahoma" w:cs="Tahoma"/>
          <w:i/>
          <w:sz w:val="20"/>
          <w:szCs w:val="20"/>
          <w:lang w:eastAsia="tr-TR"/>
        </w:rPr>
        <w:t>Proamatin</w:t>
      </w:r>
      <w:proofErr w:type="spellEnd"/>
      <w:r w:rsidRPr="00601053">
        <w:rPr>
          <w:rFonts w:ascii="Tahoma" w:eastAsia="Times New Roman" w:hAnsi="Tahoma" w:cs="Tahoma"/>
          <w:sz w:val="20"/>
          <w:szCs w:val="20"/>
          <w:lang w:eastAsia="tr-TR"/>
        </w:rPr>
        <w:t xml:space="preserve">. </w:t>
      </w:r>
      <w:proofErr w:type="spellStart"/>
      <w:r w:rsidR="00D46114" w:rsidRPr="00601053">
        <w:rPr>
          <w:rFonts w:ascii="Times New Roman" w:hAnsi="Times New Roman" w:cs="Times New Roman"/>
          <w:sz w:val="20"/>
          <w:szCs w:val="20"/>
          <w:shd w:val="clear" w:color="auto" w:fill="FCFCFC"/>
        </w:rPr>
        <w:t>Midodrine</w:t>
      </w:r>
      <w:proofErr w:type="spellEnd"/>
      <w:r w:rsidR="00D46114" w:rsidRPr="00601053">
        <w:rPr>
          <w:rFonts w:ascii="Times New Roman" w:hAnsi="Times New Roman" w:cs="Times New Roman"/>
          <w:sz w:val="20"/>
          <w:szCs w:val="20"/>
          <w:shd w:val="clear" w:color="auto" w:fill="FCFCFC"/>
        </w:rPr>
        <w:t xml:space="preserve"> </w:t>
      </w:r>
      <w:proofErr w:type="spellStart"/>
      <w:r w:rsidR="00D46114" w:rsidRPr="00601053">
        <w:rPr>
          <w:rFonts w:ascii="Times New Roman" w:hAnsi="Times New Roman" w:cs="Times New Roman"/>
          <w:sz w:val="20"/>
          <w:szCs w:val="20"/>
          <w:shd w:val="clear" w:color="auto" w:fill="FCFCFC"/>
        </w:rPr>
        <w:t>hydrochloride</w:t>
      </w:r>
      <w:proofErr w:type="spellEnd"/>
      <w:r w:rsidR="00D46114" w:rsidRPr="00601053">
        <w:rPr>
          <w:rFonts w:ascii="Times New Roman" w:hAnsi="Times New Roman" w:cs="Times New Roman"/>
          <w:sz w:val="20"/>
          <w:szCs w:val="20"/>
          <w:shd w:val="clear" w:color="auto" w:fill="FCFCFC"/>
        </w:rPr>
        <w:t>,</w:t>
      </w:r>
      <w:r w:rsidR="00D46114" w:rsidRPr="00601053">
        <w:rPr>
          <w:rFonts w:ascii="Times New Roman" w:hAnsi="Times New Roman" w:cs="Times New Roman"/>
        </w:rPr>
        <w:t xml:space="preserve"> </w:t>
      </w:r>
      <w:r w:rsidRPr="00601053">
        <w:rPr>
          <w:rFonts w:ascii="Times New Roman" w:hAnsi="Times New Roman" w:cs="Times New Roman"/>
        </w:rPr>
        <w:t xml:space="preserve">İlaç Sınıfı: Alfa1 </w:t>
      </w:r>
      <w:proofErr w:type="spellStart"/>
      <w:r w:rsidRPr="00601053">
        <w:rPr>
          <w:rFonts w:ascii="Times New Roman" w:hAnsi="Times New Roman" w:cs="Times New Roman"/>
        </w:rPr>
        <w:t>Agonistleri</w:t>
      </w:r>
      <w:proofErr w:type="spellEnd"/>
      <w:r w:rsidRPr="00601053">
        <w:rPr>
          <w:rFonts w:ascii="Times New Roman" w:hAnsi="Times New Roman" w:cs="Times New Roman"/>
        </w:rPr>
        <w:t xml:space="preserve"> </w:t>
      </w:r>
      <w:r w:rsidR="00D46114" w:rsidRPr="00601053">
        <w:rPr>
          <w:rFonts w:ascii="Times New Roman" w:hAnsi="Times New Roman" w:cs="Times New Roman"/>
          <w:sz w:val="20"/>
          <w:szCs w:val="20"/>
          <w:shd w:val="clear" w:color="auto" w:fill="FCFCFC"/>
        </w:rPr>
        <w:t xml:space="preserve">düşük tansiyonu tedavi etmek için kullanılan bir </w:t>
      </w:r>
      <w:proofErr w:type="spellStart"/>
      <w:r w:rsidR="00D46114" w:rsidRPr="00601053">
        <w:rPr>
          <w:rFonts w:ascii="Times New Roman" w:hAnsi="Times New Roman" w:cs="Times New Roman"/>
          <w:sz w:val="20"/>
          <w:szCs w:val="20"/>
          <w:shd w:val="clear" w:color="auto" w:fill="FCFCFC"/>
        </w:rPr>
        <w:t>vazopresör</w:t>
      </w:r>
      <w:proofErr w:type="spellEnd"/>
      <w:r w:rsidR="00D46114" w:rsidRPr="00601053">
        <w:rPr>
          <w:rFonts w:ascii="Times New Roman" w:hAnsi="Times New Roman" w:cs="Times New Roman"/>
          <w:sz w:val="20"/>
          <w:szCs w:val="20"/>
          <w:shd w:val="clear" w:color="auto" w:fill="FCFCFC"/>
        </w:rPr>
        <w:t xml:space="preserve"> ve </w:t>
      </w:r>
      <w:proofErr w:type="spellStart"/>
      <w:r w:rsidR="00D46114" w:rsidRPr="00601053">
        <w:rPr>
          <w:rFonts w:ascii="Times New Roman" w:hAnsi="Times New Roman" w:cs="Times New Roman"/>
          <w:sz w:val="20"/>
          <w:szCs w:val="20"/>
          <w:shd w:val="clear" w:color="auto" w:fill="FCFCFC"/>
        </w:rPr>
        <w:t>antihipotansif</w:t>
      </w:r>
      <w:proofErr w:type="spellEnd"/>
      <w:r w:rsidR="00D46114" w:rsidRPr="00601053">
        <w:rPr>
          <w:rFonts w:ascii="Times New Roman" w:hAnsi="Times New Roman" w:cs="Times New Roman"/>
          <w:sz w:val="20"/>
          <w:szCs w:val="20"/>
          <w:shd w:val="clear" w:color="auto" w:fill="FCFCFC"/>
        </w:rPr>
        <w:t xml:space="preserve"> ilaçtır.</w:t>
      </w:r>
      <w:r w:rsidR="00D46114" w:rsidRPr="00601053">
        <w:rPr>
          <w:rFonts w:ascii="Times New Roman" w:hAnsi="Times New Roman" w:cs="Times New Roman"/>
        </w:rPr>
        <w:t xml:space="preserve"> </w:t>
      </w:r>
      <w:r w:rsidR="00D46114" w:rsidRPr="00601053">
        <w:rPr>
          <w:rFonts w:ascii="Times New Roman" w:hAnsi="Times New Roman" w:cs="Times New Roman"/>
          <w:sz w:val="20"/>
          <w:szCs w:val="20"/>
          <w:shd w:val="clear" w:color="auto" w:fill="FCFCFC"/>
        </w:rPr>
        <w:t>Her 8 saatte bir 2.5-10 mg oral alımı önerilir.</w:t>
      </w:r>
    </w:p>
    <w:p w:rsidR="00ED4097" w:rsidRDefault="00962BC6" w:rsidP="00156705">
      <w:pPr>
        <w:spacing w:after="0" w:line="240" w:lineRule="auto"/>
        <w:ind w:left="360"/>
        <w:rPr>
          <w:rFonts w:ascii="Times New Roman" w:eastAsia="Times New Roman" w:hAnsi="Times New Roman" w:cs="Times New Roman"/>
          <w:color w:val="5B9BD5" w:themeColor="accent1"/>
          <w:sz w:val="20"/>
          <w:szCs w:val="20"/>
          <w:lang w:eastAsia="tr-TR"/>
        </w:rPr>
      </w:pPr>
      <w:r w:rsidRPr="00962BC6">
        <w:rPr>
          <w:rFonts w:ascii="Times New Roman" w:eastAsia="Times New Roman" w:hAnsi="Times New Roman" w:cs="Times New Roman"/>
          <w:b/>
          <w:i/>
          <w:color w:val="FF0000"/>
          <w:sz w:val="24"/>
          <w:szCs w:val="24"/>
          <w:lang w:eastAsia="tr-TR"/>
        </w:rPr>
        <w:t>Ø</w:t>
      </w:r>
      <w:r>
        <w:rPr>
          <w:rFonts w:ascii="Times New Roman" w:eastAsia="Times New Roman" w:hAnsi="Times New Roman" w:cs="Times New Roman"/>
          <w:i/>
          <w:color w:val="5B9BD5" w:themeColor="accent1"/>
          <w:sz w:val="24"/>
          <w:szCs w:val="24"/>
          <w:lang w:eastAsia="tr-TR"/>
        </w:rPr>
        <w:t xml:space="preserve"> </w:t>
      </w:r>
      <w:proofErr w:type="spellStart"/>
      <w:r w:rsidR="00ED4097" w:rsidRPr="00601053">
        <w:rPr>
          <w:rFonts w:ascii="Times New Roman" w:eastAsia="Times New Roman" w:hAnsi="Times New Roman" w:cs="Times New Roman"/>
          <w:i/>
          <w:sz w:val="24"/>
          <w:szCs w:val="24"/>
          <w:lang w:eastAsia="tr-TR"/>
        </w:rPr>
        <w:t>Modafinil</w:t>
      </w:r>
      <w:proofErr w:type="spellEnd"/>
      <w:r w:rsidR="00ED4097" w:rsidRPr="00601053">
        <w:rPr>
          <w:rFonts w:ascii="Times New Roman" w:eastAsia="Times New Roman" w:hAnsi="Times New Roman" w:cs="Times New Roman"/>
          <w:i/>
          <w:sz w:val="24"/>
          <w:szCs w:val="24"/>
          <w:lang w:eastAsia="tr-TR"/>
        </w:rPr>
        <w:t>-</w:t>
      </w:r>
      <w:r w:rsidR="00ED4097" w:rsidRPr="00601053">
        <w:rPr>
          <w:rFonts w:ascii="Times New Roman" w:eastAsia="Times New Roman" w:hAnsi="Times New Roman" w:cs="Times New Roman"/>
          <w:sz w:val="20"/>
          <w:szCs w:val="20"/>
          <w:lang w:eastAsia="tr-TR"/>
        </w:rPr>
        <w:t xml:space="preserve"> “</w:t>
      </w:r>
      <w:proofErr w:type="gramStart"/>
      <w:r w:rsidR="00ED4097" w:rsidRPr="00601053">
        <w:rPr>
          <w:rFonts w:ascii="Times New Roman" w:eastAsia="Times New Roman" w:hAnsi="Times New Roman" w:cs="Times New Roman"/>
          <w:sz w:val="20"/>
          <w:szCs w:val="20"/>
          <w:lang w:eastAsia="tr-TR"/>
        </w:rPr>
        <w:t>zeka</w:t>
      </w:r>
      <w:proofErr w:type="gramEnd"/>
      <w:r w:rsidR="00ED4097" w:rsidRPr="00601053">
        <w:rPr>
          <w:rFonts w:ascii="Times New Roman" w:eastAsia="Times New Roman" w:hAnsi="Times New Roman" w:cs="Times New Roman"/>
          <w:sz w:val="20"/>
          <w:szCs w:val="20"/>
          <w:lang w:eastAsia="tr-TR"/>
        </w:rPr>
        <w:t xml:space="preserve"> hapı” olarak </w:t>
      </w:r>
      <w:proofErr w:type="spellStart"/>
      <w:r w:rsidR="00ED4097" w:rsidRPr="00601053">
        <w:rPr>
          <w:rFonts w:ascii="Times New Roman" w:eastAsia="Times New Roman" w:hAnsi="Times New Roman" w:cs="Times New Roman"/>
          <w:sz w:val="20"/>
          <w:szCs w:val="20"/>
          <w:lang w:eastAsia="tr-TR"/>
        </w:rPr>
        <w:t>daadlandırılır</w:t>
      </w:r>
      <w:proofErr w:type="spellEnd"/>
      <w:r w:rsidR="00ED4097" w:rsidRPr="00601053">
        <w:rPr>
          <w:rFonts w:ascii="Times New Roman" w:eastAsia="Times New Roman" w:hAnsi="Times New Roman" w:cs="Times New Roman"/>
          <w:sz w:val="20"/>
          <w:szCs w:val="20"/>
          <w:lang w:eastAsia="tr-TR"/>
        </w:rPr>
        <w:t>.</w:t>
      </w:r>
      <w:r w:rsidR="00ED4097" w:rsidRPr="00601053">
        <w:t xml:space="preserve"> </w:t>
      </w:r>
      <w:proofErr w:type="spellStart"/>
      <w:r w:rsidR="00ED4097" w:rsidRPr="00601053">
        <w:rPr>
          <w:rFonts w:ascii="Times New Roman" w:eastAsia="Times New Roman" w:hAnsi="Times New Roman" w:cs="Times New Roman"/>
          <w:sz w:val="20"/>
          <w:szCs w:val="20"/>
          <w:lang w:eastAsia="tr-TR"/>
        </w:rPr>
        <w:t>Modafinil</w:t>
      </w:r>
      <w:proofErr w:type="spellEnd"/>
      <w:r w:rsidR="00ED4097" w:rsidRPr="00601053">
        <w:rPr>
          <w:rFonts w:ascii="Times New Roman" w:eastAsia="Times New Roman" w:hAnsi="Times New Roman" w:cs="Times New Roman"/>
          <w:sz w:val="20"/>
          <w:szCs w:val="20"/>
          <w:lang w:eastAsia="tr-TR"/>
        </w:rPr>
        <w:t>, uyanıklığı teşvik eden ajanlar adı verilen bir ilaç sınıfındadır.</w:t>
      </w:r>
      <w:r w:rsidRPr="00601053">
        <w:t xml:space="preserve"> </w:t>
      </w:r>
      <w:r w:rsidRPr="00601053">
        <w:rPr>
          <w:rFonts w:ascii="Times New Roman" w:eastAsia="Times New Roman" w:hAnsi="Times New Roman" w:cs="Times New Roman"/>
          <w:sz w:val="20"/>
          <w:szCs w:val="20"/>
          <w:lang w:eastAsia="tr-TR"/>
        </w:rPr>
        <w:t>Beynin uyku ve uyanıklığı kontrol eden bölgesindeki belirli doğal maddelerin miktarını değiştirerek çalışır.</w:t>
      </w:r>
    </w:p>
    <w:p w:rsidR="00962BC6" w:rsidRPr="00601053" w:rsidRDefault="00962BC6" w:rsidP="00156705">
      <w:pPr>
        <w:spacing w:after="0" w:line="240" w:lineRule="auto"/>
        <w:ind w:left="360"/>
        <w:rPr>
          <w:rFonts w:ascii="Times New Roman" w:eastAsia="Times New Roman" w:hAnsi="Times New Roman" w:cs="Times New Roman"/>
          <w:sz w:val="20"/>
          <w:szCs w:val="20"/>
          <w:lang w:eastAsia="tr-TR"/>
        </w:rPr>
      </w:pPr>
      <w:r w:rsidRPr="00962BC6">
        <w:rPr>
          <w:rFonts w:ascii="Times New Roman" w:eastAsia="Times New Roman" w:hAnsi="Times New Roman" w:cs="Times New Roman"/>
          <w:b/>
          <w:color w:val="FF0000"/>
          <w:sz w:val="24"/>
          <w:szCs w:val="24"/>
          <w:lang w:eastAsia="tr-TR"/>
        </w:rPr>
        <w:t>**</w:t>
      </w:r>
      <w:r>
        <w:rPr>
          <w:rFonts w:ascii="Times New Roman" w:eastAsia="Times New Roman" w:hAnsi="Times New Roman" w:cs="Times New Roman"/>
          <w:color w:val="5B9BD5" w:themeColor="accent1"/>
          <w:sz w:val="20"/>
          <w:szCs w:val="20"/>
          <w:lang w:eastAsia="tr-TR"/>
        </w:rPr>
        <w:t xml:space="preserve"> </w:t>
      </w:r>
      <w:proofErr w:type="spellStart"/>
      <w:r w:rsidRPr="00601053">
        <w:rPr>
          <w:rFonts w:ascii="Times New Roman" w:eastAsia="Times New Roman" w:hAnsi="Times New Roman" w:cs="Times New Roman"/>
          <w:i/>
          <w:sz w:val="24"/>
          <w:szCs w:val="24"/>
          <w:lang w:eastAsia="tr-TR"/>
        </w:rPr>
        <w:t>Pyridostigmine</w:t>
      </w:r>
      <w:proofErr w:type="spellEnd"/>
      <w:r w:rsidRPr="00601053">
        <w:rPr>
          <w:rFonts w:ascii="Times New Roman" w:eastAsia="Times New Roman" w:hAnsi="Times New Roman" w:cs="Times New Roman"/>
          <w:i/>
          <w:sz w:val="24"/>
          <w:szCs w:val="24"/>
          <w:lang w:eastAsia="tr-TR"/>
        </w:rPr>
        <w:t>-</w:t>
      </w:r>
      <w:r w:rsidRPr="00601053">
        <w:rPr>
          <w:rFonts w:ascii="Times New Roman" w:eastAsia="Times New Roman" w:hAnsi="Times New Roman" w:cs="Times New Roman"/>
          <w:sz w:val="20"/>
          <w:szCs w:val="20"/>
          <w:lang w:eastAsia="tr-TR"/>
        </w:rPr>
        <w:t xml:space="preserve"> </w:t>
      </w:r>
      <w:proofErr w:type="spellStart"/>
      <w:r w:rsidRPr="00601053">
        <w:rPr>
          <w:rFonts w:ascii="Times New Roman" w:eastAsia="Times New Roman" w:hAnsi="Times New Roman" w:cs="Times New Roman"/>
          <w:sz w:val="20"/>
          <w:szCs w:val="20"/>
          <w:lang w:eastAsia="tr-TR"/>
        </w:rPr>
        <w:t>Piridostigmin</w:t>
      </w:r>
      <w:proofErr w:type="spellEnd"/>
      <w:r w:rsidRPr="00601053">
        <w:rPr>
          <w:rFonts w:ascii="Times New Roman" w:eastAsia="Times New Roman" w:hAnsi="Times New Roman" w:cs="Times New Roman"/>
          <w:sz w:val="20"/>
          <w:szCs w:val="20"/>
          <w:lang w:eastAsia="tr-TR"/>
        </w:rPr>
        <w:t xml:space="preserve">, </w:t>
      </w:r>
      <w:proofErr w:type="spellStart"/>
      <w:r w:rsidRPr="00601053">
        <w:rPr>
          <w:rFonts w:ascii="Times New Roman" w:eastAsia="Times New Roman" w:hAnsi="Times New Roman" w:cs="Times New Roman"/>
          <w:sz w:val="20"/>
          <w:szCs w:val="20"/>
          <w:lang w:eastAsia="tr-TR"/>
        </w:rPr>
        <w:t>myastenia</w:t>
      </w:r>
      <w:proofErr w:type="spellEnd"/>
      <w:r w:rsidRPr="00601053">
        <w:rPr>
          <w:rFonts w:ascii="Times New Roman" w:eastAsia="Times New Roman" w:hAnsi="Times New Roman" w:cs="Times New Roman"/>
          <w:sz w:val="20"/>
          <w:szCs w:val="20"/>
          <w:lang w:eastAsia="tr-TR"/>
        </w:rPr>
        <w:t xml:space="preserve"> </w:t>
      </w:r>
      <w:proofErr w:type="spellStart"/>
      <w:r w:rsidRPr="00601053">
        <w:rPr>
          <w:rFonts w:ascii="Times New Roman" w:eastAsia="Times New Roman" w:hAnsi="Times New Roman" w:cs="Times New Roman"/>
          <w:sz w:val="20"/>
          <w:szCs w:val="20"/>
          <w:lang w:eastAsia="tr-TR"/>
        </w:rPr>
        <w:t>gravis</w:t>
      </w:r>
      <w:proofErr w:type="spellEnd"/>
      <w:r w:rsidRPr="00601053">
        <w:rPr>
          <w:rFonts w:ascii="Times New Roman" w:eastAsia="Times New Roman" w:hAnsi="Times New Roman" w:cs="Times New Roman"/>
          <w:sz w:val="20"/>
          <w:szCs w:val="20"/>
          <w:lang w:eastAsia="tr-TR"/>
        </w:rPr>
        <w:t xml:space="preserve"> ve </w:t>
      </w:r>
      <w:proofErr w:type="spellStart"/>
      <w:r w:rsidRPr="00601053">
        <w:rPr>
          <w:rFonts w:ascii="Times New Roman" w:eastAsia="Times New Roman" w:hAnsi="Times New Roman" w:cs="Times New Roman"/>
          <w:sz w:val="20"/>
          <w:szCs w:val="20"/>
          <w:lang w:eastAsia="tr-TR"/>
        </w:rPr>
        <w:t>konjenital</w:t>
      </w:r>
      <w:proofErr w:type="spellEnd"/>
      <w:r w:rsidRPr="00601053">
        <w:rPr>
          <w:rFonts w:ascii="Times New Roman" w:eastAsia="Times New Roman" w:hAnsi="Times New Roman" w:cs="Times New Roman"/>
          <w:sz w:val="20"/>
          <w:szCs w:val="20"/>
          <w:lang w:eastAsia="tr-TR"/>
        </w:rPr>
        <w:t xml:space="preserve"> </w:t>
      </w:r>
      <w:proofErr w:type="spellStart"/>
      <w:r w:rsidRPr="00601053">
        <w:rPr>
          <w:rFonts w:ascii="Times New Roman" w:eastAsia="Times New Roman" w:hAnsi="Times New Roman" w:cs="Times New Roman"/>
          <w:sz w:val="20"/>
          <w:szCs w:val="20"/>
          <w:lang w:eastAsia="tr-TR"/>
        </w:rPr>
        <w:t>miyastenik</w:t>
      </w:r>
      <w:proofErr w:type="spellEnd"/>
      <w:r w:rsidRPr="00601053">
        <w:rPr>
          <w:rFonts w:ascii="Times New Roman" w:eastAsia="Times New Roman" w:hAnsi="Times New Roman" w:cs="Times New Roman"/>
          <w:sz w:val="20"/>
          <w:szCs w:val="20"/>
          <w:lang w:eastAsia="tr-TR"/>
        </w:rPr>
        <w:t xml:space="preserve"> sendromların </w:t>
      </w:r>
      <w:proofErr w:type="spellStart"/>
      <w:r w:rsidRPr="00601053">
        <w:rPr>
          <w:rFonts w:ascii="Times New Roman" w:eastAsia="Times New Roman" w:hAnsi="Times New Roman" w:cs="Times New Roman"/>
          <w:sz w:val="20"/>
          <w:szCs w:val="20"/>
          <w:lang w:eastAsia="tr-TR"/>
        </w:rPr>
        <w:t>semptomatik</w:t>
      </w:r>
      <w:proofErr w:type="spellEnd"/>
      <w:r w:rsidRPr="00601053">
        <w:rPr>
          <w:rFonts w:ascii="Times New Roman" w:eastAsia="Times New Roman" w:hAnsi="Times New Roman" w:cs="Times New Roman"/>
          <w:sz w:val="20"/>
          <w:szCs w:val="20"/>
          <w:lang w:eastAsia="tr-TR"/>
        </w:rPr>
        <w:t xml:space="preserve"> tedavisinde ve </w:t>
      </w:r>
      <w:proofErr w:type="spellStart"/>
      <w:r w:rsidRPr="00601053">
        <w:rPr>
          <w:rFonts w:ascii="Times New Roman" w:eastAsia="Times New Roman" w:hAnsi="Times New Roman" w:cs="Times New Roman"/>
          <w:sz w:val="20"/>
          <w:szCs w:val="20"/>
          <w:lang w:eastAsia="tr-TR"/>
        </w:rPr>
        <w:t>nondepolarizan</w:t>
      </w:r>
      <w:proofErr w:type="spellEnd"/>
      <w:r w:rsidRPr="00601053">
        <w:rPr>
          <w:rFonts w:ascii="Times New Roman" w:eastAsia="Times New Roman" w:hAnsi="Times New Roman" w:cs="Times New Roman"/>
          <w:sz w:val="20"/>
          <w:szCs w:val="20"/>
          <w:lang w:eastAsia="tr-TR"/>
        </w:rPr>
        <w:t xml:space="preserve"> kas gevşeticilerle </w:t>
      </w:r>
      <w:proofErr w:type="spellStart"/>
      <w:r w:rsidRPr="00601053">
        <w:rPr>
          <w:rFonts w:ascii="Times New Roman" w:eastAsia="Times New Roman" w:hAnsi="Times New Roman" w:cs="Times New Roman"/>
          <w:sz w:val="20"/>
          <w:szCs w:val="20"/>
          <w:lang w:eastAsia="tr-TR"/>
        </w:rPr>
        <w:t>nöromüsküler</w:t>
      </w:r>
      <w:proofErr w:type="spellEnd"/>
      <w:r w:rsidRPr="00601053">
        <w:rPr>
          <w:rFonts w:ascii="Times New Roman" w:eastAsia="Times New Roman" w:hAnsi="Times New Roman" w:cs="Times New Roman"/>
          <w:sz w:val="20"/>
          <w:szCs w:val="20"/>
          <w:lang w:eastAsia="tr-TR"/>
        </w:rPr>
        <w:t xml:space="preserve"> blokajı tersine çevirmek için kullanılan bir </w:t>
      </w:r>
      <w:proofErr w:type="spellStart"/>
      <w:r w:rsidRPr="00601053">
        <w:rPr>
          <w:rFonts w:ascii="Times New Roman" w:eastAsia="Times New Roman" w:hAnsi="Times New Roman" w:cs="Times New Roman"/>
          <w:sz w:val="20"/>
          <w:szCs w:val="20"/>
          <w:lang w:eastAsia="tr-TR"/>
        </w:rPr>
        <w:t>kolinesteraz</w:t>
      </w:r>
      <w:proofErr w:type="spellEnd"/>
      <w:r w:rsidRPr="00601053">
        <w:rPr>
          <w:rFonts w:ascii="Times New Roman" w:eastAsia="Times New Roman" w:hAnsi="Times New Roman" w:cs="Times New Roman"/>
          <w:sz w:val="20"/>
          <w:szCs w:val="20"/>
          <w:lang w:eastAsia="tr-TR"/>
        </w:rPr>
        <w:t xml:space="preserve"> inhibitörüdür.</w:t>
      </w:r>
    </w:p>
    <w:p w:rsidR="00962BC6" w:rsidRPr="00962BC6" w:rsidRDefault="00962BC6" w:rsidP="00962BC6">
      <w:pPr>
        <w:pBdr>
          <w:bottom w:val="single" w:sz="4" w:space="1" w:color="auto"/>
        </w:pBdr>
        <w:spacing w:after="0" w:line="240" w:lineRule="auto"/>
        <w:ind w:left="360"/>
        <w:rPr>
          <w:rFonts w:ascii="Times New Roman" w:eastAsia="Times New Roman" w:hAnsi="Times New Roman" w:cs="Times New Roman"/>
          <w:color w:val="5B9BD5" w:themeColor="accent1"/>
          <w:sz w:val="20"/>
          <w:szCs w:val="20"/>
          <w:lang w:eastAsia="tr-TR"/>
        </w:rPr>
      </w:pPr>
    </w:p>
    <w:p w:rsidR="00E54C10" w:rsidRDefault="00E54C10" w:rsidP="0008288E">
      <w:pPr>
        <w:spacing w:after="0" w:line="240" w:lineRule="auto"/>
        <w:rPr>
          <w:rFonts w:ascii="Times New Roman" w:eastAsia="Times New Roman" w:hAnsi="Times New Roman" w:cs="Times New Roman"/>
          <w:sz w:val="20"/>
          <w:szCs w:val="20"/>
          <w:lang w:eastAsia="tr-TR"/>
        </w:rPr>
      </w:pPr>
    </w:p>
    <w:p w:rsidR="00E54C10" w:rsidRDefault="00E54C10" w:rsidP="00E54C10">
      <w:pPr>
        <w:spacing w:after="0" w:line="240" w:lineRule="auto"/>
        <w:ind w:left="360"/>
        <w:rPr>
          <w:rFonts w:ascii="Times New Roman" w:eastAsia="Times New Roman" w:hAnsi="Times New Roman" w:cs="Times New Roman"/>
          <w:sz w:val="20"/>
          <w:szCs w:val="20"/>
          <w:lang w:eastAsia="tr-TR"/>
        </w:rPr>
      </w:pPr>
      <w:r w:rsidRPr="0008288E">
        <w:rPr>
          <w:rFonts w:ascii="Tahoma" w:eastAsia="Times New Roman" w:hAnsi="Tahoma" w:cs="Tahoma"/>
          <w:sz w:val="20"/>
          <w:szCs w:val="20"/>
          <w:lang w:eastAsia="tr-TR"/>
        </w:rPr>
        <w:t xml:space="preserve">Olası ilişkili </w:t>
      </w:r>
      <w:proofErr w:type="spellStart"/>
      <w:r w:rsidRPr="0008288E">
        <w:rPr>
          <w:rFonts w:ascii="Tahoma" w:eastAsia="Times New Roman" w:hAnsi="Tahoma" w:cs="Tahoma"/>
          <w:sz w:val="20"/>
          <w:szCs w:val="20"/>
          <w:lang w:eastAsia="tr-TR"/>
        </w:rPr>
        <w:t>mast</w:t>
      </w:r>
      <w:proofErr w:type="spellEnd"/>
      <w:r w:rsidRPr="0008288E">
        <w:rPr>
          <w:rFonts w:ascii="Tahoma" w:eastAsia="Times New Roman" w:hAnsi="Tahoma" w:cs="Tahoma"/>
          <w:sz w:val="20"/>
          <w:szCs w:val="20"/>
          <w:lang w:eastAsia="tr-TR"/>
        </w:rPr>
        <w:t xml:space="preserve"> hücre aktivasyon sendromunu hedefleyen </w:t>
      </w:r>
      <w:proofErr w:type="spellStart"/>
      <w:r w:rsidRPr="0008288E">
        <w:rPr>
          <w:rFonts w:ascii="Tahoma" w:eastAsia="Times New Roman" w:hAnsi="Tahoma" w:cs="Tahoma"/>
          <w:sz w:val="20"/>
          <w:szCs w:val="20"/>
          <w:lang w:eastAsia="tr-TR"/>
        </w:rPr>
        <w:t>immünomodülasyon</w:t>
      </w:r>
      <w:proofErr w:type="spellEnd"/>
      <w:r w:rsidRPr="0008288E">
        <w:rPr>
          <w:rFonts w:ascii="Tahoma" w:eastAsia="Times New Roman" w:hAnsi="Tahoma" w:cs="Tahoma"/>
          <w:sz w:val="20"/>
          <w:szCs w:val="20"/>
          <w:lang w:eastAsia="tr-TR"/>
        </w:rPr>
        <w:t xml:space="preserve"> ve ilaçlar, </w:t>
      </w:r>
      <w:proofErr w:type="spellStart"/>
      <w:r w:rsidRPr="0008288E">
        <w:rPr>
          <w:rFonts w:ascii="Tahoma" w:eastAsia="Times New Roman" w:hAnsi="Tahoma" w:cs="Tahoma"/>
          <w:sz w:val="20"/>
          <w:szCs w:val="20"/>
          <w:lang w:eastAsia="tr-TR"/>
        </w:rPr>
        <w:t>postural</w:t>
      </w:r>
      <w:proofErr w:type="spellEnd"/>
      <w:r w:rsidRPr="0008288E">
        <w:rPr>
          <w:rFonts w:ascii="Tahoma" w:eastAsia="Times New Roman" w:hAnsi="Tahoma" w:cs="Tahoma"/>
          <w:sz w:val="20"/>
          <w:szCs w:val="20"/>
          <w:lang w:eastAsia="tr-TR"/>
        </w:rPr>
        <w:t xml:space="preserve"> </w:t>
      </w:r>
      <w:proofErr w:type="spellStart"/>
      <w:r w:rsidRPr="0008288E">
        <w:rPr>
          <w:rFonts w:ascii="Tahoma" w:eastAsia="Times New Roman" w:hAnsi="Tahoma" w:cs="Tahoma"/>
          <w:sz w:val="20"/>
          <w:szCs w:val="20"/>
          <w:lang w:eastAsia="tr-TR"/>
        </w:rPr>
        <w:t>ortostatik</w:t>
      </w:r>
      <w:proofErr w:type="spellEnd"/>
      <w:r w:rsidRPr="0008288E">
        <w:rPr>
          <w:rFonts w:ascii="Tahoma" w:eastAsia="Times New Roman" w:hAnsi="Tahoma" w:cs="Tahoma"/>
          <w:sz w:val="20"/>
          <w:szCs w:val="20"/>
          <w:lang w:eastAsia="tr-TR"/>
        </w:rPr>
        <w:t xml:space="preserve"> taşikardi sendromunda sistematik olarak değerlendirilmemiştir, ancak tipik klinik görünüm mevcutsa </w:t>
      </w:r>
      <w:proofErr w:type="spellStart"/>
      <w:r w:rsidRPr="0008288E">
        <w:rPr>
          <w:rFonts w:ascii="Tahoma" w:eastAsia="Times New Roman" w:hAnsi="Tahoma" w:cs="Tahoma"/>
          <w:sz w:val="20"/>
          <w:szCs w:val="20"/>
          <w:lang w:eastAsia="tr-TR"/>
        </w:rPr>
        <w:t>ex</w:t>
      </w:r>
      <w:proofErr w:type="spellEnd"/>
      <w:r w:rsidRPr="0008288E">
        <w:rPr>
          <w:rFonts w:ascii="Tahoma" w:eastAsia="Times New Roman" w:hAnsi="Tahoma" w:cs="Tahoma"/>
          <w:sz w:val="20"/>
          <w:szCs w:val="20"/>
          <w:lang w:eastAsia="tr-TR"/>
        </w:rPr>
        <w:t xml:space="preserve"> </w:t>
      </w:r>
      <w:proofErr w:type="spellStart"/>
      <w:r w:rsidRPr="0008288E">
        <w:rPr>
          <w:rFonts w:ascii="Tahoma" w:eastAsia="Times New Roman" w:hAnsi="Tahoma" w:cs="Tahoma"/>
          <w:sz w:val="20"/>
          <w:szCs w:val="20"/>
          <w:lang w:eastAsia="tr-TR"/>
        </w:rPr>
        <w:t>iuvantibus</w:t>
      </w:r>
      <w:proofErr w:type="spellEnd"/>
      <w:r w:rsidRPr="0008288E">
        <w:rPr>
          <w:rFonts w:ascii="Tahoma" w:eastAsia="Times New Roman" w:hAnsi="Tahoma" w:cs="Tahoma"/>
          <w:sz w:val="20"/>
          <w:szCs w:val="20"/>
          <w:lang w:eastAsia="tr-TR"/>
        </w:rPr>
        <w:t xml:space="preserve"> (hastalığın bir tedaviye gözlenen </w:t>
      </w:r>
      <w:proofErr w:type="gramStart"/>
      <w:r w:rsidRPr="0008288E">
        <w:rPr>
          <w:rFonts w:ascii="Tahoma" w:eastAsia="Times New Roman" w:hAnsi="Tahoma" w:cs="Tahoma"/>
          <w:sz w:val="20"/>
          <w:szCs w:val="20"/>
          <w:lang w:eastAsia="tr-TR"/>
        </w:rPr>
        <w:t>cevabından  hastalık</w:t>
      </w:r>
      <w:proofErr w:type="gramEnd"/>
      <w:r w:rsidRPr="0008288E">
        <w:rPr>
          <w:rFonts w:ascii="Tahoma" w:eastAsia="Times New Roman" w:hAnsi="Tahoma" w:cs="Tahoma"/>
          <w:sz w:val="20"/>
          <w:szCs w:val="20"/>
          <w:lang w:eastAsia="tr-TR"/>
        </w:rPr>
        <w:t xml:space="preserve"> nedenine ilişkin bir çıkarım yapma sürecini ifade eder) olarak kabul edilebilir</w:t>
      </w:r>
      <w:r w:rsidRPr="00D04760">
        <w:rPr>
          <w:rFonts w:ascii="Times New Roman" w:eastAsia="Times New Roman" w:hAnsi="Times New Roman" w:cs="Times New Roman"/>
          <w:b/>
          <w:color w:val="FF0000"/>
          <w:sz w:val="20"/>
          <w:szCs w:val="20"/>
          <w:vertAlign w:val="superscript"/>
          <w:lang w:eastAsia="tr-TR"/>
        </w:rPr>
        <w:t>26</w:t>
      </w:r>
      <w:r w:rsidRPr="00D04760">
        <w:rPr>
          <w:rFonts w:ascii="Times New Roman" w:eastAsia="Times New Roman" w:hAnsi="Times New Roman" w:cs="Times New Roman"/>
          <w:sz w:val="20"/>
          <w:szCs w:val="20"/>
          <w:lang w:eastAsia="tr-TR"/>
        </w:rPr>
        <w:t>.</w:t>
      </w:r>
    </w:p>
    <w:p w:rsidR="00E54C10" w:rsidRPr="0008288E" w:rsidRDefault="00E54C10" w:rsidP="00E54C10">
      <w:pPr>
        <w:spacing w:after="0" w:line="240" w:lineRule="auto"/>
        <w:ind w:left="360"/>
        <w:rPr>
          <w:rFonts w:ascii="Tahoma" w:eastAsia="Times New Roman" w:hAnsi="Tahoma" w:cs="Tahoma"/>
          <w:sz w:val="20"/>
          <w:szCs w:val="20"/>
          <w:highlight w:val="yellow"/>
          <w:lang w:eastAsia="tr-TR"/>
        </w:rPr>
      </w:pPr>
      <w:r w:rsidRPr="0008288E">
        <w:rPr>
          <w:rFonts w:ascii="Tahoma" w:eastAsia="Times New Roman" w:hAnsi="Tahoma" w:cs="Tahoma"/>
          <w:sz w:val="20"/>
          <w:szCs w:val="20"/>
          <w:lang w:eastAsia="tr-TR"/>
        </w:rPr>
        <w:t xml:space="preserve">Covid-19 bağlamında </w:t>
      </w:r>
      <w:proofErr w:type="spellStart"/>
      <w:r w:rsidRPr="0008288E">
        <w:rPr>
          <w:rFonts w:ascii="Tahoma" w:eastAsia="Times New Roman" w:hAnsi="Tahoma" w:cs="Tahoma"/>
          <w:sz w:val="20"/>
          <w:szCs w:val="20"/>
          <w:lang w:eastAsia="tr-TR"/>
        </w:rPr>
        <w:t>postural</w:t>
      </w:r>
      <w:proofErr w:type="spellEnd"/>
      <w:r w:rsidRPr="0008288E">
        <w:rPr>
          <w:rFonts w:ascii="Tahoma" w:eastAsia="Times New Roman" w:hAnsi="Tahoma" w:cs="Tahoma"/>
          <w:sz w:val="20"/>
          <w:szCs w:val="20"/>
          <w:lang w:eastAsia="tr-TR"/>
        </w:rPr>
        <w:t xml:space="preserve"> </w:t>
      </w:r>
      <w:proofErr w:type="spellStart"/>
      <w:r w:rsidRPr="0008288E">
        <w:rPr>
          <w:rFonts w:ascii="Tahoma" w:eastAsia="Times New Roman" w:hAnsi="Tahoma" w:cs="Tahoma"/>
          <w:sz w:val="20"/>
          <w:szCs w:val="20"/>
          <w:lang w:eastAsia="tr-TR"/>
        </w:rPr>
        <w:t>ortostatik</w:t>
      </w:r>
      <w:proofErr w:type="spellEnd"/>
      <w:r w:rsidRPr="0008288E">
        <w:rPr>
          <w:rFonts w:ascii="Tahoma" w:eastAsia="Times New Roman" w:hAnsi="Tahoma" w:cs="Tahoma"/>
          <w:sz w:val="20"/>
          <w:szCs w:val="20"/>
          <w:lang w:eastAsia="tr-TR"/>
        </w:rPr>
        <w:t xml:space="preserve"> taşikardi sendromu, “geleneksel” </w:t>
      </w:r>
      <w:proofErr w:type="spellStart"/>
      <w:r w:rsidRPr="0008288E">
        <w:rPr>
          <w:rFonts w:ascii="Tahoma" w:eastAsia="Times New Roman" w:hAnsi="Tahoma" w:cs="Tahoma"/>
          <w:sz w:val="20"/>
          <w:szCs w:val="20"/>
          <w:lang w:eastAsia="tr-TR"/>
        </w:rPr>
        <w:t>postural</w:t>
      </w:r>
      <w:proofErr w:type="spellEnd"/>
      <w:r w:rsidRPr="0008288E">
        <w:rPr>
          <w:rFonts w:ascii="Tahoma" w:eastAsia="Times New Roman" w:hAnsi="Tahoma" w:cs="Tahoma"/>
          <w:sz w:val="20"/>
          <w:szCs w:val="20"/>
          <w:lang w:eastAsia="tr-TR"/>
        </w:rPr>
        <w:t xml:space="preserve"> </w:t>
      </w:r>
      <w:proofErr w:type="spellStart"/>
      <w:r w:rsidRPr="0008288E">
        <w:rPr>
          <w:rFonts w:ascii="Tahoma" w:eastAsia="Times New Roman" w:hAnsi="Tahoma" w:cs="Tahoma"/>
          <w:sz w:val="20"/>
          <w:szCs w:val="20"/>
          <w:lang w:eastAsia="tr-TR"/>
        </w:rPr>
        <w:t>ortostatik</w:t>
      </w:r>
      <w:proofErr w:type="spellEnd"/>
      <w:r w:rsidRPr="0008288E">
        <w:rPr>
          <w:rFonts w:ascii="Tahoma" w:eastAsia="Times New Roman" w:hAnsi="Tahoma" w:cs="Tahoma"/>
          <w:sz w:val="20"/>
          <w:szCs w:val="20"/>
          <w:lang w:eastAsia="tr-TR"/>
        </w:rPr>
        <w:t xml:space="preserve"> taşikardi sendromundan (Covid-19 öncesi) farklı olsa da,</w:t>
      </w:r>
      <w:r w:rsidR="00424E9D" w:rsidRPr="0008288E">
        <w:t xml:space="preserve"> </w:t>
      </w:r>
      <w:r w:rsidR="00424E9D" w:rsidRPr="0008288E">
        <w:rPr>
          <w:rFonts w:ascii="Tahoma" w:eastAsia="Times New Roman" w:hAnsi="Tahoma" w:cs="Tahoma"/>
          <w:sz w:val="20"/>
          <w:szCs w:val="20"/>
          <w:lang w:eastAsia="tr-TR"/>
        </w:rPr>
        <w:t xml:space="preserve">Post-akut Covid-19 sendromu ve </w:t>
      </w:r>
      <w:proofErr w:type="spellStart"/>
      <w:r w:rsidR="00424E9D" w:rsidRPr="0008288E">
        <w:rPr>
          <w:rFonts w:ascii="Tahoma" w:eastAsia="Times New Roman" w:hAnsi="Tahoma" w:cs="Tahoma"/>
          <w:sz w:val="20"/>
          <w:szCs w:val="20"/>
          <w:lang w:eastAsia="tr-TR"/>
        </w:rPr>
        <w:t>postural</w:t>
      </w:r>
      <w:proofErr w:type="spellEnd"/>
      <w:r w:rsidR="00424E9D" w:rsidRPr="0008288E">
        <w:rPr>
          <w:rFonts w:ascii="Tahoma" w:eastAsia="Times New Roman" w:hAnsi="Tahoma" w:cs="Tahoma"/>
          <w:sz w:val="20"/>
          <w:szCs w:val="20"/>
          <w:lang w:eastAsia="tr-TR"/>
        </w:rPr>
        <w:t xml:space="preserve"> </w:t>
      </w:r>
      <w:proofErr w:type="spellStart"/>
      <w:r w:rsidR="00424E9D" w:rsidRPr="0008288E">
        <w:rPr>
          <w:rFonts w:ascii="Tahoma" w:eastAsia="Times New Roman" w:hAnsi="Tahoma" w:cs="Tahoma"/>
          <w:sz w:val="20"/>
          <w:szCs w:val="20"/>
          <w:lang w:eastAsia="tr-TR"/>
        </w:rPr>
        <w:t>ortostatik</w:t>
      </w:r>
      <w:proofErr w:type="spellEnd"/>
      <w:r w:rsidR="00424E9D" w:rsidRPr="0008288E">
        <w:rPr>
          <w:rFonts w:ascii="Tahoma" w:eastAsia="Times New Roman" w:hAnsi="Tahoma" w:cs="Tahoma"/>
          <w:sz w:val="20"/>
          <w:szCs w:val="20"/>
          <w:lang w:eastAsia="tr-TR"/>
        </w:rPr>
        <w:t xml:space="preserve"> taşikardi sendromu olan hastalara kalp hızını düşürücü ilaçlar ve bir </w:t>
      </w:r>
      <w:proofErr w:type="gramStart"/>
      <w:r w:rsidR="00424E9D" w:rsidRPr="0008288E">
        <w:rPr>
          <w:rFonts w:ascii="Tahoma" w:eastAsia="Times New Roman" w:hAnsi="Tahoma" w:cs="Tahoma"/>
          <w:sz w:val="20"/>
          <w:szCs w:val="20"/>
          <w:lang w:eastAsia="tr-TR"/>
        </w:rPr>
        <w:t>rehabilitasyon</w:t>
      </w:r>
      <w:proofErr w:type="gramEnd"/>
      <w:r w:rsidR="00424E9D" w:rsidRPr="0008288E">
        <w:rPr>
          <w:rFonts w:ascii="Tahoma" w:eastAsia="Times New Roman" w:hAnsi="Tahoma" w:cs="Tahoma"/>
          <w:sz w:val="20"/>
          <w:szCs w:val="20"/>
          <w:lang w:eastAsia="tr-TR"/>
        </w:rPr>
        <w:t xml:space="preserve"> programı ile başlanması öneriliyor.</w:t>
      </w:r>
      <w:r w:rsidR="00995067" w:rsidRPr="0008288E">
        <w:t xml:space="preserve"> </w:t>
      </w:r>
      <w:r w:rsidR="00995067" w:rsidRPr="0008288E">
        <w:rPr>
          <w:rFonts w:ascii="Tahoma" w:eastAsia="Times New Roman" w:hAnsi="Tahoma" w:cs="Tahoma"/>
          <w:sz w:val="20"/>
          <w:szCs w:val="20"/>
          <w:lang w:eastAsia="tr-TR"/>
        </w:rPr>
        <w:t>Diğer farmakolojik girişimler de düşünülebilir ancak dikkatle izlenmelidir.</w:t>
      </w:r>
      <w:r w:rsidR="00E7321C" w:rsidRPr="0008288E">
        <w:t xml:space="preserve"> </w:t>
      </w:r>
      <w:r w:rsidR="00E7321C" w:rsidRPr="0008288E">
        <w:rPr>
          <w:rFonts w:ascii="Tahoma" w:eastAsia="Times New Roman" w:hAnsi="Tahoma" w:cs="Tahoma"/>
          <w:sz w:val="20"/>
          <w:szCs w:val="20"/>
          <w:lang w:eastAsia="tr-TR"/>
        </w:rPr>
        <w:t xml:space="preserve">Covid-19 sonrası taşikardi sendromu olan hastaların, daha önce </w:t>
      </w:r>
      <w:proofErr w:type="spellStart"/>
      <w:r w:rsidR="00E7321C" w:rsidRPr="0008288E">
        <w:rPr>
          <w:rFonts w:ascii="Tahoma" w:eastAsia="Times New Roman" w:hAnsi="Tahoma" w:cs="Tahoma"/>
          <w:sz w:val="20"/>
          <w:szCs w:val="20"/>
          <w:lang w:eastAsia="tr-TR"/>
        </w:rPr>
        <w:t>postural</w:t>
      </w:r>
      <w:proofErr w:type="spellEnd"/>
      <w:r w:rsidR="00E7321C" w:rsidRPr="0008288E">
        <w:rPr>
          <w:rFonts w:ascii="Tahoma" w:eastAsia="Times New Roman" w:hAnsi="Tahoma" w:cs="Tahoma"/>
          <w:sz w:val="20"/>
          <w:szCs w:val="20"/>
          <w:lang w:eastAsia="tr-TR"/>
        </w:rPr>
        <w:t xml:space="preserve"> </w:t>
      </w:r>
      <w:proofErr w:type="spellStart"/>
      <w:r w:rsidR="00E7321C" w:rsidRPr="0008288E">
        <w:rPr>
          <w:rFonts w:ascii="Tahoma" w:eastAsia="Times New Roman" w:hAnsi="Tahoma" w:cs="Tahoma"/>
          <w:sz w:val="20"/>
          <w:szCs w:val="20"/>
          <w:lang w:eastAsia="tr-TR"/>
        </w:rPr>
        <w:t>ortostatik</w:t>
      </w:r>
      <w:proofErr w:type="spellEnd"/>
      <w:r w:rsidR="00E7321C" w:rsidRPr="0008288E">
        <w:rPr>
          <w:rFonts w:ascii="Tahoma" w:eastAsia="Times New Roman" w:hAnsi="Tahoma" w:cs="Tahoma"/>
          <w:sz w:val="20"/>
          <w:szCs w:val="20"/>
          <w:lang w:eastAsia="tr-TR"/>
        </w:rPr>
        <w:t xml:space="preserve"> taşikardi sendromunda kullanılan kalp hızı düşürücü ilaçlara ve diğer </w:t>
      </w:r>
      <w:proofErr w:type="spellStart"/>
      <w:r w:rsidR="00E7321C" w:rsidRPr="0008288E">
        <w:rPr>
          <w:rFonts w:ascii="Tahoma" w:eastAsia="Times New Roman" w:hAnsi="Tahoma" w:cs="Tahoma"/>
          <w:sz w:val="20"/>
          <w:szCs w:val="20"/>
          <w:lang w:eastAsia="tr-TR"/>
        </w:rPr>
        <w:t>semptomatik</w:t>
      </w:r>
      <w:proofErr w:type="spellEnd"/>
      <w:r w:rsidR="00E7321C" w:rsidRPr="0008288E">
        <w:rPr>
          <w:rFonts w:ascii="Tahoma" w:eastAsia="Times New Roman" w:hAnsi="Tahoma" w:cs="Tahoma"/>
          <w:sz w:val="20"/>
          <w:szCs w:val="20"/>
          <w:lang w:eastAsia="tr-TR"/>
        </w:rPr>
        <w:t xml:space="preserve"> tedavilere yanıt verip vermediği henüz belirlenmemiştir.</w:t>
      </w:r>
    </w:p>
    <w:p w:rsidR="00E54C10" w:rsidRDefault="00E54C10" w:rsidP="00E54C10">
      <w:pPr>
        <w:spacing w:after="0" w:line="240" w:lineRule="auto"/>
        <w:ind w:left="360"/>
        <w:rPr>
          <w:rFonts w:ascii="Times New Roman" w:eastAsia="Times New Roman" w:hAnsi="Times New Roman" w:cs="Times New Roman"/>
          <w:sz w:val="20"/>
          <w:szCs w:val="20"/>
          <w:highlight w:val="yellow"/>
          <w:lang w:eastAsia="tr-TR"/>
        </w:rPr>
      </w:pPr>
    </w:p>
    <w:p w:rsidR="00E54C10" w:rsidRDefault="00E54C10" w:rsidP="00156705">
      <w:pPr>
        <w:spacing w:after="0" w:line="240" w:lineRule="auto"/>
        <w:ind w:left="360"/>
        <w:rPr>
          <w:rFonts w:ascii="Times New Roman" w:eastAsia="Times New Roman" w:hAnsi="Times New Roman" w:cs="Times New Roman"/>
          <w:sz w:val="20"/>
          <w:szCs w:val="20"/>
          <w:lang w:eastAsia="tr-TR"/>
        </w:rPr>
      </w:pPr>
    </w:p>
    <w:p w:rsidR="00E54C10" w:rsidRPr="00156705" w:rsidRDefault="00E54C10" w:rsidP="00156705">
      <w:pPr>
        <w:spacing w:after="0" w:line="240" w:lineRule="auto"/>
        <w:ind w:left="360"/>
        <w:rPr>
          <w:rFonts w:ascii="Times New Roman" w:eastAsia="Times New Roman" w:hAnsi="Times New Roman" w:cs="Times New Roman"/>
          <w:sz w:val="20"/>
          <w:szCs w:val="20"/>
          <w:lang w:eastAsia="tr-TR"/>
        </w:rPr>
      </w:pPr>
    </w:p>
    <w:p w:rsidR="00E7321C" w:rsidRDefault="00E7321C" w:rsidP="00156705">
      <w:pPr>
        <w:spacing w:after="0" w:line="240" w:lineRule="auto"/>
        <w:ind w:left="360"/>
        <w:rPr>
          <w:rFonts w:ascii="Times New Roman" w:eastAsia="Times New Roman" w:hAnsi="Times New Roman" w:cs="Times New Roman"/>
          <w:b/>
          <w:sz w:val="20"/>
          <w:szCs w:val="20"/>
          <w:lang w:eastAsia="tr-TR"/>
        </w:rPr>
      </w:pPr>
    </w:p>
    <w:p w:rsidR="00E7321C" w:rsidRDefault="00E7321C" w:rsidP="00156705">
      <w:pPr>
        <w:spacing w:after="0" w:line="240" w:lineRule="auto"/>
        <w:ind w:left="360"/>
        <w:rPr>
          <w:rFonts w:ascii="Times New Roman" w:eastAsia="Times New Roman" w:hAnsi="Times New Roman" w:cs="Times New Roman"/>
          <w:b/>
          <w:sz w:val="20"/>
          <w:szCs w:val="20"/>
          <w:lang w:eastAsia="tr-TR"/>
        </w:rPr>
      </w:pPr>
    </w:p>
    <w:p w:rsidR="00E7321C" w:rsidRDefault="00E7321C" w:rsidP="00156705">
      <w:pPr>
        <w:spacing w:after="0" w:line="240" w:lineRule="auto"/>
        <w:ind w:left="360"/>
        <w:rPr>
          <w:rFonts w:ascii="Times New Roman" w:eastAsia="Times New Roman" w:hAnsi="Times New Roman" w:cs="Times New Roman"/>
          <w:b/>
          <w:sz w:val="24"/>
          <w:szCs w:val="24"/>
          <w:lang w:eastAsia="tr-TR"/>
        </w:rPr>
      </w:pPr>
    </w:p>
    <w:p w:rsidR="00E7321C" w:rsidRPr="0008288E" w:rsidRDefault="00E7321C" w:rsidP="00156705">
      <w:pPr>
        <w:spacing w:after="0" w:line="240" w:lineRule="auto"/>
        <w:ind w:left="360"/>
        <w:rPr>
          <w:rFonts w:ascii="Times New Roman" w:eastAsia="Times New Roman" w:hAnsi="Times New Roman" w:cs="Times New Roman"/>
          <w:b/>
          <w:i/>
          <w:sz w:val="24"/>
          <w:szCs w:val="24"/>
          <w:lang w:eastAsia="tr-TR"/>
        </w:rPr>
      </w:pPr>
      <w:r w:rsidRPr="0008288E">
        <w:rPr>
          <w:rFonts w:ascii="Times New Roman" w:eastAsia="Times New Roman" w:hAnsi="Times New Roman" w:cs="Times New Roman"/>
          <w:b/>
          <w:i/>
          <w:sz w:val="24"/>
          <w:szCs w:val="24"/>
          <w:lang w:eastAsia="tr-TR"/>
        </w:rPr>
        <w:t>Sonuçlar</w:t>
      </w:r>
    </w:p>
    <w:p w:rsidR="00E7321C" w:rsidRPr="0008288E" w:rsidRDefault="00E7321C" w:rsidP="00156705">
      <w:pPr>
        <w:spacing w:after="0" w:line="240" w:lineRule="auto"/>
        <w:ind w:left="360"/>
        <w:rPr>
          <w:rFonts w:ascii="Tahoma" w:eastAsia="Times New Roman" w:hAnsi="Tahoma" w:cs="Tahoma"/>
          <w:sz w:val="20"/>
          <w:szCs w:val="20"/>
          <w:lang w:eastAsia="tr-TR"/>
        </w:rPr>
      </w:pPr>
      <w:r w:rsidRPr="0008288E">
        <w:rPr>
          <w:rFonts w:ascii="Tahoma" w:eastAsia="Times New Roman" w:hAnsi="Tahoma" w:cs="Tahoma"/>
          <w:sz w:val="20"/>
          <w:szCs w:val="20"/>
          <w:lang w:eastAsia="tr-TR"/>
        </w:rPr>
        <w:t>Yukarıdaki makalede</w:t>
      </w:r>
      <w:r w:rsidRPr="00E7321C">
        <w:rPr>
          <w:rFonts w:ascii="Tahoma" w:eastAsia="Times New Roman" w:hAnsi="Tahoma" w:cs="Tahoma"/>
          <w:color w:val="FF0000"/>
          <w:sz w:val="20"/>
          <w:szCs w:val="20"/>
          <w:lang w:eastAsia="tr-TR"/>
        </w:rPr>
        <w:t>*</w:t>
      </w:r>
      <w:r w:rsidRPr="00E7321C">
        <w:rPr>
          <w:rFonts w:ascii="Tahoma" w:eastAsia="Times New Roman" w:hAnsi="Tahoma" w:cs="Tahoma"/>
          <w:color w:val="5B9BD5" w:themeColor="accent1"/>
          <w:sz w:val="20"/>
          <w:szCs w:val="20"/>
          <w:lang w:eastAsia="tr-TR"/>
        </w:rPr>
        <w:t xml:space="preserve"> </w:t>
      </w:r>
      <w:proofErr w:type="spellStart"/>
      <w:r w:rsidRPr="0008288E">
        <w:rPr>
          <w:rFonts w:ascii="Tahoma" w:eastAsia="Times New Roman" w:hAnsi="Tahoma" w:cs="Tahoma"/>
          <w:sz w:val="20"/>
          <w:szCs w:val="20"/>
          <w:lang w:eastAsia="tr-TR"/>
        </w:rPr>
        <w:t>Postakut</w:t>
      </w:r>
      <w:proofErr w:type="spellEnd"/>
      <w:r w:rsidRPr="0008288E">
        <w:rPr>
          <w:rFonts w:ascii="Tahoma" w:eastAsia="Times New Roman" w:hAnsi="Tahoma" w:cs="Tahoma"/>
          <w:sz w:val="20"/>
          <w:szCs w:val="20"/>
          <w:lang w:eastAsia="tr-TR"/>
        </w:rPr>
        <w:t xml:space="preserve"> Covid-19 sendromlu hastalarda anormal sinüs taşikardisi fenomenini vurgulanıyor.</w:t>
      </w:r>
    </w:p>
    <w:p w:rsidR="00E7321C" w:rsidRPr="0008288E" w:rsidRDefault="00E7321C" w:rsidP="00156705">
      <w:pPr>
        <w:spacing w:after="0" w:line="240" w:lineRule="auto"/>
        <w:ind w:left="360"/>
        <w:rPr>
          <w:rFonts w:ascii="Tahoma" w:eastAsia="Times New Roman" w:hAnsi="Tahoma" w:cs="Tahoma"/>
          <w:sz w:val="20"/>
          <w:szCs w:val="20"/>
          <w:lang w:eastAsia="tr-TR"/>
        </w:rPr>
      </w:pPr>
      <w:r w:rsidRPr="0008288E">
        <w:rPr>
          <w:rFonts w:ascii="Tahoma" w:eastAsia="Times New Roman" w:hAnsi="Tahoma" w:cs="Tahoma"/>
          <w:sz w:val="20"/>
          <w:szCs w:val="20"/>
          <w:lang w:eastAsia="tr-TR"/>
        </w:rPr>
        <w:t xml:space="preserve">Post-Covid-19 taşikardi sendromunun, Post-akut Covid-19 sendromunun bir </w:t>
      </w:r>
      <w:proofErr w:type="spellStart"/>
      <w:r w:rsidRPr="0008288E">
        <w:rPr>
          <w:rFonts w:ascii="Tahoma" w:eastAsia="Times New Roman" w:hAnsi="Tahoma" w:cs="Tahoma"/>
          <w:sz w:val="20"/>
          <w:szCs w:val="20"/>
          <w:lang w:eastAsia="tr-TR"/>
        </w:rPr>
        <w:t>fenotipi</w:t>
      </w:r>
      <w:proofErr w:type="spellEnd"/>
      <w:r w:rsidRPr="0008288E">
        <w:rPr>
          <w:rFonts w:ascii="Tahoma" w:eastAsia="Times New Roman" w:hAnsi="Tahoma" w:cs="Tahoma"/>
          <w:sz w:val="20"/>
          <w:szCs w:val="20"/>
          <w:lang w:eastAsia="tr-TR"/>
        </w:rPr>
        <w:t xml:space="preserve"> veya alt sendromu olarak kabul edilmesini öneriliyor.</w:t>
      </w:r>
    </w:p>
    <w:p w:rsidR="00E7321C" w:rsidRPr="0008288E" w:rsidRDefault="00E7321C" w:rsidP="00156705">
      <w:pPr>
        <w:spacing w:after="0" w:line="240" w:lineRule="auto"/>
        <w:ind w:left="360"/>
        <w:rPr>
          <w:rFonts w:ascii="Tahoma" w:eastAsia="Times New Roman" w:hAnsi="Tahoma" w:cs="Tahoma"/>
          <w:sz w:val="20"/>
          <w:szCs w:val="20"/>
          <w:lang w:eastAsia="tr-TR"/>
        </w:rPr>
      </w:pPr>
      <w:r w:rsidRPr="0008288E">
        <w:rPr>
          <w:rFonts w:ascii="Tahoma" w:eastAsia="Times New Roman" w:hAnsi="Tahoma" w:cs="Tahoma"/>
          <w:sz w:val="20"/>
          <w:szCs w:val="20"/>
          <w:lang w:eastAsia="tr-TR"/>
        </w:rPr>
        <w:t>Bu, hastalara taşikardinin yanı sıra birden fazla semptomu olanlar için daha sonra bunu sağlık hizmetlerine bile söylemeyebilecek</w:t>
      </w:r>
      <w:r w:rsidR="00485229">
        <w:rPr>
          <w:rFonts w:ascii="Tahoma" w:eastAsia="Times New Roman" w:hAnsi="Tahoma" w:cs="Tahoma"/>
          <w:sz w:val="20"/>
          <w:szCs w:val="20"/>
          <w:lang w:eastAsia="tr-TR"/>
        </w:rPr>
        <w:t xml:space="preserve"> </w:t>
      </w:r>
      <w:r w:rsidRPr="0008288E">
        <w:rPr>
          <w:rFonts w:ascii="Tahoma" w:eastAsia="Times New Roman" w:hAnsi="Tahoma" w:cs="Tahoma"/>
          <w:sz w:val="20"/>
          <w:szCs w:val="20"/>
          <w:lang w:eastAsia="tr-TR"/>
        </w:rPr>
        <w:t>kadar bir güvenlik ağı sağlar.</w:t>
      </w:r>
    </w:p>
    <w:p w:rsidR="00AD5621" w:rsidRPr="0008288E" w:rsidRDefault="00AD5621" w:rsidP="00156705">
      <w:pPr>
        <w:spacing w:after="0" w:line="240" w:lineRule="auto"/>
        <w:ind w:left="360"/>
        <w:rPr>
          <w:rFonts w:ascii="Tahoma" w:eastAsia="Times New Roman" w:hAnsi="Tahoma" w:cs="Tahoma"/>
          <w:sz w:val="20"/>
          <w:szCs w:val="20"/>
          <w:lang w:eastAsia="tr-TR"/>
        </w:rPr>
      </w:pPr>
      <w:r w:rsidRPr="0008288E">
        <w:rPr>
          <w:rFonts w:ascii="Tahoma" w:eastAsia="Times New Roman" w:hAnsi="Tahoma" w:cs="Tahoma"/>
          <w:sz w:val="20"/>
          <w:szCs w:val="20"/>
          <w:lang w:eastAsia="tr-TR"/>
        </w:rPr>
        <w:t xml:space="preserve">Covid-19 sonrası taşikardi sendromu </w:t>
      </w:r>
      <w:proofErr w:type="spellStart"/>
      <w:r w:rsidRPr="0008288E">
        <w:rPr>
          <w:rFonts w:ascii="Tahoma" w:eastAsia="Times New Roman" w:hAnsi="Tahoma" w:cs="Tahoma"/>
          <w:sz w:val="20"/>
          <w:szCs w:val="20"/>
          <w:lang w:eastAsia="tr-TR"/>
        </w:rPr>
        <w:t>postural</w:t>
      </w:r>
      <w:proofErr w:type="spellEnd"/>
      <w:r w:rsidRPr="0008288E">
        <w:rPr>
          <w:rFonts w:ascii="Tahoma" w:eastAsia="Times New Roman" w:hAnsi="Tahoma" w:cs="Tahoma"/>
          <w:sz w:val="20"/>
          <w:szCs w:val="20"/>
          <w:lang w:eastAsia="tr-TR"/>
        </w:rPr>
        <w:t xml:space="preserve"> </w:t>
      </w:r>
      <w:proofErr w:type="spellStart"/>
      <w:r w:rsidRPr="0008288E">
        <w:rPr>
          <w:rFonts w:ascii="Tahoma" w:eastAsia="Times New Roman" w:hAnsi="Tahoma" w:cs="Tahoma"/>
          <w:sz w:val="20"/>
          <w:szCs w:val="20"/>
          <w:lang w:eastAsia="tr-TR"/>
        </w:rPr>
        <w:t>ortostatik</w:t>
      </w:r>
      <w:proofErr w:type="spellEnd"/>
      <w:r w:rsidRPr="0008288E">
        <w:rPr>
          <w:rFonts w:ascii="Tahoma" w:eastAsia="Times New Roman" w:hAnsi="Tahoma" w:cs="Tahoma"/>
          <w:sz w:val="20"/>
          <w:szCs w:val="20"/>
          <w:lang w:eastAsia="tr-TR"/>
        </w:rPr>
        <w:t xml:space="preserve"> taşikardi sendromu veya uygunsuz sinüs taşikardisi olarak ortaya çıkabilir ve muhtemelen Post-akut Covid-19 sendromunda çeşitli semptomlara ve fiziksel ve zihinsel engellere katkıda bulunur.</w:t>
      </w:r>
    </w:p>
    <w:p w:rsidR="00AD5621" w:rsidRPr="0008288E" w:rsidRDefault="00AD5621" w:rsidP="00156705">
      <w:pPr>
        <w:spacing w:after="0" w:line="240" w:lineRule="auto"/>
        <w:ind w:left="360"/>
        <w:rPr>
          <w:rFonts w:ascii="Tahoma" w:eastAsia="Times New Roman" w:hAnsi="Tahoma" w:cs="Tahoma"/>
          <w:sz w:val="20"/>
          <w:szCs w:val="20"/>
          <w:lang w:eastAsia="tr-TR"/>
        </w:rPr>
      </w:pPr>
    </w:p>
    <w:p w:rsidR="00E7321C" w:rsidRPr="0008288E" w:rsidRDefault="00AD5621" w:rsidP="00156705">
      <w:pPr>
        <w:spacing w:after="0" w:line="240" w:lineRule="auto"/>
        <w:ind w:left="360"/>
        <w:rPr>
          <w:rFonts w:ascii="Tahoma" w:eastAsia="Times New Roman" w:hAnsi="Tahoma" w:cs="Tahoma"/>
          <w:sz w:val="20"/>
          <w:szCs w:val="20"/>
          <w:highlight w:val="yellow"/>
          <w:lang w:eastAsia="tr-TR"/>
        </w:rPr>
      </w:pPr>
      <w:r w:rsidRPr="0008288E">
        <w:rPr>
          <w:rFonts w:ascii="Tahoma" w:eastAsia="Times New Roman" w:hAnsi="Tahoma" w:cs="Tahoma"/>
          <w:sz w:val="20"/>
          <w:szCs w:val="20"/>
          <w:lang w:eastAsia="tr-TR"/>
        </w:rPr>
        <w:t xml:space="preserve">Gelecekteki çalışmalar, bu yeni klinik sendromun biyolojik ve klinik </w:t>
      </w:r>
      <w:proofErr w:type="spellStart"/>
      <w:r w:rsidRPr="0008288E">
        <w:rPr>
          <w:rFonts w:ascii="Tahoma" w:eastAsia="Times New Roman" w:hAnsi="Tahoma" w:cs="Tahoma"/>
          <w:sz w:val="20"/>
          <w:szCs w:val="20"/>
          <w:lang w:eastAsia="tr-TR"/>
        </w:rPr>
        <w:t>karakterizasyonuna</w:t>
      </w:r>
      <w:proofErr w:type="spellEnd"/>
      <w:r w:rsidRPr="0008288E">
        <w:rPr>
          <w:rFonts w:ascii="Tahoma" w:eastAsia="Times New Roman" w:hAnsi="Tahoma" w:cs="Tahoma"/>
          <w:sz w:val="20"/>
          <w:szCs w:val="20"/>
          <w:lang w:eastAsia="tr-TR"/>
        </w:rPr>
        <w:t xml:space="preserve"> ve girişimsel çalışmalara, yerleşik ve yeni farmakolojik yaklaşımları test etmeye odaklanmalıdır.</w:t>
      </w:r>
    </w:p>
    <w:p w:rsidR="00E7321C" w:rsidRDefault="00E7321C" w:rsidP="00156705">
      <w:pPr>
        <w:spacing w:after="0" w:line="240" w:lineRule="auto"/>
        <w:ind w:left="360"/>
        <w:rPr>
          <w:rFonts w:ascii="Times New Roman" w:eastAsia="Times New Roman" w:hAnsi="Times New Roman" w:cs="Times New Roman"/>
          <w:sz w:val="20"/>
          <w:szCs w:val="20"/>
          <w:highlight w:val="yellow"/>
          <w:lang w:eastAsia="tr-TR"/>
        </w:rPr>
      </w:pPr>
    </w:p>
    <w:p w:rsidR="00AD5621" w:rsidRDefault="00AD5621" w:rsidP="00156705">
      <w:pPr>
        <w:spacing w:after="0" w:line="240" w:lineRule="auto"/>
        <w:ind w:left="360"/>
        <w:rPr>
          <w:rFonts w:ascii="Times New Roman" w:eastAsia="Times New Roman" w:hAnsi="Times New Roman" w:cs="Times New Roman"/>
          <w:b/>
          <w:sz w:val="20"/>
          <w:szCs w:val="20"/>
          <w:lang w:eastAsia="tr-TR"/>
        </w:rPr>
      </w:pPr>
    </w:p>
    <w:p w:rsidR="00AD5621" w:rsidRDefault="00AD5621" w:rsidP="00156705">
      <w:pPr>
        <w:spacing w:after="0" w:line="240" w:lineRule="auto"/>
        <w:ind w:left="360"/>
        <w:rPr>
          <w:rFonts w:ascii="Times New Roman" w:eastAsia="Times New Roman" w:hAnsi="Times New Roman" w:cs="Times New Roman"/>
          <w:b/>
          <w:sz w:val="20"/>
          <w:szCs w:val="20"/>
          <w:lang w:eastAsia="tr-TR"/>
        </w:rPr>
      </w:pPr>
    </w:p>
    <w:p w:rsidR="00AD5621" w:rsidRDefault="00AD5621" w:rsidP="00156705">
      <w:pPr>
        <w:spacing w:after="0" w:line="240" w:lineRule="auto"/>
        <w:ind w:left="360"/>
        <w:rPr>
          <w:rFonts w:ascii="Times New Roman" w:eastAsia="Times New Roman" w:hAnsi="Times New Roman" w:cs="Times New Roman"/>
          <w:b/>
          <w:sz w:val="20"/>
          <w:szCs w:val="20"/>
          <w:lang w:eastAsia="tr-TR"/>
        </w:rPr>
      </w:pPr>
    </w:p>
    <w:p w:rsidR="00AD5621" w:rsidRPr="00AD5621" w:rsidRDefault="00AD5621" w:rsidP="00156705">
      <w:pPr>
        <w:spacing w:after="0" w:line="240" w:lineRule="auto"/>
        <w:ind w:left="360"/>
        <w:rPr>
          <w:rFonts w:ascii="Times New Roman" w:eastAsia="Times New Roman" w:hAnsi="Times New Roman" w:cs="Times New Roman"/>
          <w:b/>
          <w:sz w:val="20"/>
          <w:szCs w:val="20"/>
          <w:lang w:eastAsia="tr-TR"/>
        </w:rPr>
      </w:pPr>
    </w:p>
    <w:p w:rsidR="00AD5621" w:rsidRPr="00AD5621" w:rsidRDefault="00AD5621" w:rsidP="00156705">
      <w:pPr>
        <w:spacing w:after="0" w:line="240" w:lineRule="auto"/>
        <w:ind w:left="360"/>
        <w:rPr>
          <w:rFonts w:ascii="Times New Roman" w:eastAsia="Times New Roman" w:hAnsi="Times New Roman" w:cs="Times New Roman"/>
          <w:b/>
          <w:sz w:val="20"/>
          <w:szCs w:val="20"/>
          <w:lang w:eastAsia="tr-TR"/>
        </w:rPr>
      </w:pPr>
    </w:p>
    <w:p w:rsidR="00AD5621" w:rsidRDefault="00AD5621" w:rsidP="00156705">
      <w:pPr>
        <w:spacing w:after="0" w:line="240" w:lineRule="auto"/>
        <w:ind w:left="360"/>
        <w:rPr>
          <w:rFonts w:ascii="Times New Roman" w:eastAsia="Times New Roman" w:hAnsi="Times New Roman" w:cs="Times New Roman"/>
          <w:b/>
          <w:sz w:val="28"/>
          <w:szCs w:val="28"/>
          <w:lang w:eastAsia="tr-TR"/>
        </w:rPr>
      </w:pPr>
      <w:r w:rsidRPr="008D5239">
        <w:rPr>
          <w:rFonts w:ascii="Times New Roman" w:eastAsia="Times New Roman" w:hAnsi="Times New Roman" w:cs="Times New Roman"/>
          <w:b/>
          <w:sz w:val="28"/>
          <w:szCs w:val="28"/>
          <w:lang w:eastAsia="tr-TR"/>
        </w:rPr>
        <w:t>Kaynaklar</w:t>
      </w:r>
    </w:p>
    <w:p w:rsidR="008D5239" w:rsidRPr="00553642" w:rsidRDefault="008D5239" w:rsidP="008D5239">
      <w:pPr>
        <w:spacing w:after="0" w:line="240" w:lineRule="auto"/>
        <w:ind w:left="360"/>
        <w:rPr>
          <w:rFonts w:ascii="Times New Roman" w:eastAsia="Times New Roman" w:hAnsi="Times New Roman" w:cs="Times New Roman"/>
          <w:color w:val="222222"/>
          <w:sz w:val="20"/>
          <w:szCs w:val="20"/>
          <w:lang w:eastAsia="tr-TR"/>
        </w:rPr>
      </w:pPr>
      <w:r w:rsidRPr="008D5239">
        <w:rPr>
          <w:rFonts w:ascii="Arial" w:eastAsia="Times New Roman" w:hAnsi="Arial" w:cs="Arial"/>
          <w:i/>
          <w:color w:val="222222"/>
          <w:sz w:val="20"/>
          <w:szCs w:val="20"/>
          <w:lang w:eastAsia="tr-TR"/>
        </w:rPr>
        <w:lastRenderedPageBreak/>
        <w:t>Temel Kaynak</w:t>
      </w:r>
      <w:r w:rsidRPr="00E77349">
        <w:rPr>
          <w:rFonts w:ascii="Times New Roman" w:eastAsia="Times New Roman" w:hAnsi="Times New Roman" w:cs="Times New Roman"/>
          <w:b/>
          <w:i/>
          <w:color w:val="FF0000"/>
          <w:sz w:val="36"/>
          <w:szCs w:val="36"/>
          <w:lang w:eastAsia="tr-TR"/>
        </w:rPr>
        <w:t>*</w:t>
      </w:r>
      <w:proofErr w:type="spellStart"/>
      <w:r w:rsidRPr="00553642">
        <w:rPr>
          <w:rFonts w:ascii="Times New Roman" w:eastAsia="Times New Roman" w:hAnsi="Times New Roman" w:cs="Times New Roman"/>
          <w:color w:val="222222"/>
          <w:sz w:val="20"/>
          <w:szCs w:val="20"/>
          <w:lang w:eastAsia="tr-TR"/>
        </w:rPr>
        <w:t>Marcus</w:t>
      </w:r>
      <w:proofErr w:type="spellEnd"/>
      <w:r w:rsidRPr="00553642">
        <w:rPr>
          <w:rFonts w:ascii="Times New Roman" w:eastAsia="Times New Roman" w:hAnsi="Times New Roman" w:cs="Times New Roman"/>
          <w:color w:val="222222"/>
          <w:sz w:val="20"/>
          <w:szCs w:val="20"/>
          <w:lang w:eastAsia="tr-TR"/>
        </w:rPr>
        <w:t xml:space="preserve"> </w:t>
      </w:r>
      <w:proofErr w:type="spellStart"/>
      <w:r w:rsidRPr="00553642">
        <w:rPr>
          <w:rFonts w:ascii="Times New Roman" w:eastAsia="Times New Roman" w:hAnsi="Times New Roman" w:cs="Times New Roman"/>
          <w:color w:val="222222"/>
          <w:sz w:val="20"/>
          <w:szCs w:val="20"/>
          <w:lang w:eastAsia="tr-TR"/>
        </w:rPr>
        <w:t>Stahlberg</w:t>
      </w:r>
      <w:proofErr w:type="spellEnd"/>
      <w:r w:rsidRPr="00553642">
        <w:rPr>
          <w:rFonts w:ascii="Times New Roman" w:eastAsia="Times New Roman" w:hAnsi="Times New Roman" w:cs="Times New Roman"/>
          <w:color w:val="222222"/>
          <w:sz w:val="20"/>
          <w:szCs w:val="20"/>
          <w:lang w:eastAsia="tr-TR"/>
        </w:rPr>
        <w:t xml:space="preserve">, </w:t>
      </w:r>
      <w:proofErr w:type="spellStart"/>
      <w:r w:rsidRPr="00553642">
        <w:rPr>
          <w:rFonts w:ascii="Times New Roman" w:eastAsia="Times New Roman" w:hAnsi="Times New Roman" w:cs="Times New Roman"/>
          <w:color w:val="222222"/>
          <w:sz w:val="20"/>
          <w:szCs w:val="20"/>
          <w:lang w:eastAsia="tr-TR"/>
        </w:rPr>
        <w:t>Ulrika</w:t>
      </w:r>
      <w:proofErr w:type="spellEnd"/>
      <w:r w:rsidRPr="00553642">
        <w:rPr>
          <w:rFonts w:ascii="Times New Roman" w:eastAsia="Times New Roman" w:hAnsi="Times New Roman" w:cs="Times New Roman"/>
          <w:color w:val="222222"/>
          <w:sz w:val="20"/>
          <w:szCs w:val="20"/>
          <w:lang w:eastAsia="tr-TR"/>
        </w:rPr>
        <w:t xml:space="preserve"> </w:t>
      </w:r>
      <w:proofErr w:type="spellStart"/>
      <w:r w:rsidRPr="00553642">
        <w:rPr>
          <w:rFonts w:ascii="Times New Roman" w:eastAsia="Times New Roman" w:hAnsi="Times New Roman" w:cs="Times New Roman"/>
          <w:color w:val="222222"/>
          <w:sz w:val="20"/>
          <w:szCs w:val="20"/>
          <w:lang w:eastAsia="tr-TR"/>
        </w:rPr>
        <w:t>Reistam</w:t>
      </w:r>
      <w:proofErr w:type="spellEnd"/>
      <w:r w:rsidRPr="00553642">
        <w:rPr>
          <w:rFonts w:ascii="Times New Roman" w:eastAsia="Times New Roman" w:hAnsi="Times New Roman" w:cs="Times New Roman"/>
          <w:color w:val="222222"/>
          <w:sz w:val="20"/>
          <w:szCs w:val="20"/>
          <w:lang w:eastAsia="tr-TR"/>
        </w:rPr>
        <w:t xml:space="preserve">, </w:t>
      </w:r>
      <w:proofErr w:type="spellStart"/>
      <w:r w:rsidRPr="00553642">
        <w:rPr>
          <w:rFonts w:ascii="Times New Roman" w:eastAsia="Times New Roman" w:hAnsi="Times New Roman" w:cs="Times New Roman"/>
          <w:color w:val="222222"/>
          <w:sz w:val="20"/>
          <w:szCs w:val="20"/>
          <w:lang w:eastAsia="tr-TR"/>
        </w:rPr>
        <w:t>Artur</w:t>
      </w:r>
      <w:proofErr w:type="spellEnd"/>
      <w:r w:rsidRPr="00553642">
        <w:rPr>
          <w:rFonts w:ascii="Times New Roman" w:eastAsia="Times New Roman" w:hAnsi="Times New Roman" w:cs="Times New Roman"/>
          <w:color w:val="222222"/>
          <w:sz w:val="20"/>
          <w:szCs w:val="20"/>
          <w:lang w:eastAsia="tr-TR"/>
        </w:rPr>
        <w:t xml:space="preserve"> </w:t>
      </w:r>
      <w:proofErr w:type="spellStart"/>
      <w:r w:rsidRPr="00553642">
        <w:rPr>
          <w:rFonts w:ascii="Times New Roman" w:eastAsia="Times New Roman" w:hAnsi="Times New Roman" w:cs="Times New Roman"/>
          <w:color w:val="222222"/>
          <w:sz w:val="20"/>
          <w:szCs w:val="20"/>
          <w:lang w:eastAsia="tr-TR"/>
        </w:rPr>
        <w:t>Fedorowski</w:t>
      </w:r>
      <w:proofErr w:type="spellEnd"/>
      <w:r w:rsidRPr="00553642">
        <w:rPr>
          <w:rFonts w:ascii="Times New Roman" w:eastAsia="Times New Roman" w:hAnsi="Times New Roman" w:cs="Times New Roman"/>
          <w:color w:val="222222"/>
          <w:sz w:val="20"/>
          <w:szCs w:val="20"/>
          <w:lang w:eastAsia="tr-TR"/>
        </w:rPr>
        <w:t xml:space="preserve">, </w:t>
      </w:r>
      <w:proofErr w:type="spellStart"/>
      <w:r w:rsidRPr="00553642">
        <w:rPr>
          <w:rFonts w:ascii="Times New Roman" w:eastAsia="Times New Roman" w:hAnsi="Times New Roman" w:cs="Times New Roman"/>
          <w:color w:val="222222"/>
          <w:sz w:val="20"/>
          <w:szCs w:val="20"/>
          <w:lang w:eastAsia="tr-TR"/>
        </w:rPr>
        <w:t>Humberto</w:t>
      </w:r>
      <w:proofErr w:type="spellEnd"/>
      <w:r w:rsidRPr="00553642">
        <w:rPr>
          <w:rFonts w:ascii="Times New Roman" w:eastAsia="Times New Roman" w:hAnsi="Times New Roman" w:cs="Times New Roman"/>
          <w:color w:val="222222"/>
          <w:sz w:val="20"/>
          <w:szCs w:val="20"/>
          <w:lang w:eastAsia="tr-TR"/>
        </w:rPr>
        <w:t xml:space="preserve"> </w:t>
      </w:r>
      <w:proofErr w:type="spellStart"/>
      <w:r w:rsidRPr="00553642">
        <w:rPr>
          <w:rFonts w:ascii="Times New Roman" w:eastAsia="Times New Roman" w:hAnsi="Times New Roman" w:cs="Times New Roman"/>
          <w:color w:val="222222"/>
          <w:sz w:val="20"/>
          <w:szCs w:val="20"/>
          <w:lang w:eastAsia="tr-TR"/>
        </w:rPr>
        <w:t>Villacorta</w:t>
      </w:r>
      <w:proofErr w:type="spellEnd"/>
      <w:r w:rsidRPr="00553642">
        <w:rPr>
          <w:rFonts w:ascii="Times New Roman" w:eastAsia="Times New Roman" w:hAnsi="Times New Roman" w:cs="Times New Roman"/>
          <w:color w:val="222222"/>
          <w:sz w:val="20"/>
          <w:szCs w:val="20"/>
          <w:lang w:eastAsia="tr-TR"/>
        </w:rPr>
        <w:t xml:space="preserve"> et al. Post-Covid-19 </w:t>
      </w:r>
      <w:proofErr w:type="spellStart"/>
      <w:r w:rsidRPr="00553642">
        <w:rPr>
          <w:rFonts w:ascii="Times New Roman" w:eastAsia="Times New Roman" w:hAnsi="Times New Roman" w:cs="Times New Roman"/>
          <w:color w:val="222222"/>
          <w:sz w:val="20"/>
          <w:szCs w:val="20"/>
          <w:lang w:eastAsia="tr-TR"/>
        </w:rPr>
        <w:t>Tachycardia</w:t>
      </w:r>
      <w:proofErr w:type="spellEnd"/>
      <w:r w:rsidRPr="00553642">
        <w:rPr>
          <w:rFonts w:ascii="Times New Roman" w:eastAsia="Times New Roman" w:hAnsi="Times New Roman" w:cs="Times New Roman"/>
          <w:color w:val="222222"/>
          <w:sz w:val="20"/>
          <w:szCs w:val="20"/>
          <w:lang w:eastAsia="tr-TR"/>
        </w:rPr>
        <w:t xml:space="preserve"> </w:t>
      </w:r>
      <w:proofErr w:type="spellStart"/>
      <w:r w:rsidRPr="00553642">
        <w:rPr>
          <w:rFonts w:ascii="Times New Roman" w:eastAsia="Times New Roman" w:hAnsi="Times New Roman" w:cs="Times New Roman"/>
          <w:color w:val="222222"/>
          <w:sz w:val="20"/>
          <w:szCs w:val="20"/>
          <w:lang w:eastAsia="tr-TR"/>
        </w:rPr>
        <w:t>Syndrome</w:t>
      </w:r>
      <w:proofErr w:type="spellEnd"/>
      <w:r w:rsidRPr="00553642">
        <w:rPr>
          <w:rFonts w:ascii="Times New Roman" w:eastAsia="Times New Roman" w:hAnsi="Times New Roman" w:cs="Times New Roman"/>
          <w:color w:val="222222"/>
          <w:sz w:val="20"/>
          <w:szCs w:val="20"/>
          <w:lang w:eastAsia="tr-TR"/>
        </w:rPr>
        <w:t xml:space="preserve">: A </w:t>
      </w:r>
      <w:proofErr w:type="spellStart"/>
      <w:r w:rsidRPr="00553642">
        <w:rPr>
          <w:rFonts w:ascii="Times New Roman" w:eastAsia="Times New Roman" w:hAnsi="Times New Roman" w:cs="Times New Roman"/>
          <w:color w:val="222222"/>
          <w:sz w:val="20"/>
          <w:szCs w:val="20"/>
          <w:lang w:eastAsia="tr-TR"/>
        </w:rPr>
        <w:t>distinct</w:t>
      </w:r>
      <w:proofErr w:type="spellEnd"/>
      <w:r w:rsidRPr="00553642">
        <w:rPr>
          <w:rFonts w:ascii="Times New Roman" w:eastAsia="Times New Roman" w:hAnsi="Times New Roman" w:cs="Times New Roman"/>
          <w:color w:val="222222"/>
          <w:sz w:val="20"/>
          <w:szCs w:val="20"/>
          <w:lang w:eastAsia="tr-TR"/>
        </w:rPr>
        <w:t xml:space="preserve"> </w:t>
      </w:r>
      <w:proofErr w:type="spellStart"/>
      <w:r w:rsidRPr="00553642">
        <w:rPr>
          <w:rFonts w:ascii="Times New Roman" w:eastAsia="Times New Roman" w:hAnsi="Times New Roman" w:cs="Times New Roman"/>
          <w:color w:val="222222"/>
          <w:sz w:val="20"/>
          <w:szCs w:val="20"/>
          <w:lang w:eastAsia="tr-TR"/>
        </w:rPr>
        <w:t>phenotype</w:t>
      </w:r>
      <w:proofErr w:type="spellEnd"/>
      <w:r w:rsidRPr="00553642">
        <w:rPr>
          <w:rFonts w:ascii="Times New Roman" w:eastAsia="Times New Roman" w:hAnsi="Times New Roman" w:cs="Times New Roman"/>
          <w:color w:val="222222"/>
          <w:sz w:val="20"/>
          <w:szCs w:val="20"/>
          <w:lang w:eastAsia="tr-TR"/>
        </w:rPr>
        <w:t xml:space="preserve"> of Post-</w:t>
      </w:r>
      <w:proofErr w:type="spellStart"/>
      <w:r w:rsidRPr="00553642">
        <w:rPr>
          <w:rFonts w:ascii="Times New Roman" w:eastAsia="Times New Roman" w:hAnsi="Times New Roman" w:cs="Times New Roman"/>
          <w:color w:val="222222"/>
          <w:sz w:val="20"/>
          <w:szCs w:val="20"/>
          <w:lang w:eastAsia="tr-TR"/>
        </w:rPr>
        <w:t>acute</w:t>
      </w:r>
      <w:proofErr w:type="spellEnd"/>
      <w:r w:rsidRPr="00553642">
        <w:rPr>
          <w:rFonts w:ascii="Times New Roman" w:eastAsia="Times New Roman" w:hAnsi="Times New Roman" w:cs="Times New Roman"/>
          <w:color w:val="222222"/>
          <w:sz w:val="20"/>
          <w:szCs w:val="20"/>
          <w:lang w:eastAsia="tr-TR"/>
        </w:rPr>
        <w:t xml:space="preserve"> Covid-19 </w:t>
      </w:r>
      <w:proofErr w:type="spellStart"/>
      <w:r w:rsidRPr="00553642">
        <w:rPr>
          <w:rFonts w:ascii="Times New Roman" w:eastAsia="Times New Roman" w:hAnsi="Times New Roman" w:cs="Times New Roman"/>
          <w:color w:val="222222"/>
          <w:sz w:val="20"/>
          <w:szCs w:val="20"/>
          <w:lang w:eastAsia="tr-TR"/>
        </w:rPr>
        <w:t>Syndrome</w:t>
      </w:r>
      <w:proofErr w:type="spellEnd"/>
      <w:r w:rsidRPr="00553642">
        <w:rPr>
          <w:rFonts w:ascii="Times New Roman" w:eastAsia="Times New Roman" w:hAnsi="Times New Roman" w:cs="Times New Roman"/>
          <w:color w:val="222222"/>
          <w:sz w:val="20"/>
          <w:szCs w:val="20"/>
          <w:lang w:eastAsia="tr-TR"/>
        </w:rPr>
        <w:t>.</w:t>
      </w:r>
    </w:p>
    <w:p w:rsidR="008D5239" w:rsidRPr="00553642" w:rsidRDefault="008D5239" w:rsidP="008D5239">
      <w:pPr>
        <w:spacing w:after="0" w:line="240" w:lineRule="auto"/>
        <w:ind w:left="360"/>
        <w:rPr>
          <w:rFonts w:ascii="Times New Roman" w:eastAsia="Times New Roman" w:hAnsi="Times New Roman" w:cs="Times New Roman"/>
          <w:b/>
          <w:i/>
          <w:color w:val="4472C4" w:themeColor="accent5"/>
          <w:sz w:val="20"/>
          <w:szCs w:val="20"/>
          <w:lang w:eastAsia="tr-TR"/>
        </w:rPr>
      </w:pPr>
      <w:r w:rsidRPr="00553642">
        <w:rPr>
          <w:rFonts w:ascii="Times New Roman" w:eastAsia="Times New Roman" w:hAnsi="Times New Roman" w:cs="Times New Roman"/>
          <w:b/>
          <w:i/>
          <w:color w:val="4472C4" w:themeColor="accent5"/>
          <w:sz w:val="20"/>
          <w:szCs w:val="20"/>
          <w:lang w:eastAsia="tr-TR"/>
        </w:rPr>
        <w:t>https://</w:t>
      </w:r>
      <w:r w:rsidRPr="00553642">
        <w:rPr>
          <w:rFonts w:ascii="Times New Roman" w:eastAsia="Times New Roman" w:hAnsi="Times New Roman" w:cs="Times New Roman"/>
          <w:i/>
          <w:color w:val="4472C4" w:themeColor="accent5"/>
          <w:sz w:val="20"/>
          <w:szCs w:val="20"/>
          <w:lang w:eastAsia="tr-TR"/>
        </w:rPr>
        <w:t>doi.org/10.1016/j.amjmed.2021.07.004</w:t>
      </w:r>
    </w:p>
    <w:p w:rsidR="008D5239" w:rsidRPr="00553642" w:rsidRDefault="008D5239" w:rsidP="008D5239">
      <w:pPr>
        <w:pBdr>
          <w:bottom w:val="single" w:sz="4" w:space="1" w:color="auto"/>
        </w:pBdr>
        <w:spacing w:after="0" w:line="240" w:lineRule="auto"/>
        <w:ind w:left="360"/>
        <w:rPr>
          <w:rFonts w:ascii="Times New Roman" w:eastAsia="Times New Roman" w:hAnsi="Times New Roman" w:cs="Times New Roman"/>
          <w:color w:val="222222"/>
          <w:sz w:val="20"/>
          <w:szCs w:val="20"/>
          <w:lang w:eastAsia="tr-TR"/>
        </w:rPr>
      </w:pPr>
      <w:r w:rsidRPr="00553642">
        <w:rPr>
          <w:rFonts w:ascii="Times New Roman" w:eastAsia="Times New Roman" w:hAnsi="Times New Roman" w:cs="Times New Roman"/>
          <w:color w:val="222222"/>
          <w:sz w:val="20"/>
          <w:szCs w:val="20"/>
          <w:lang w:eastAsia="tr-TR"/>
        </w:rPr>
        <w:t>Reference: AJM 16384</w:t>
      </w:r>
    </w:p>
    <w:p w:rsidR="008D5239" w:rsidRPr="008D5239" w:rsidRDefault="008D5239" w:rsidP="00156705">
      <w:pPr>
        <w:spacing w:after="0" w:line="240" w:lineRule="auto"/>
        <w:ind w:left="360"/>
        <w:rPr>
          <w:rFonts w:ascii="Times New Roman" w:eastAsia="Times New Roman" w:hAnsi="Times New Roman" w:cs="Times New Roman"/>
          <w:b/>
          <w:sz w:val="28"/>
          <w:szCs w:val="28"/>
          <w:lang w:eastAsia="tr-TR"/>
        </w:rPr>
      </w:pP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r w:rsidRPr="00156705">
        <w:rPr>
          <w:rFonts w:ascii="Times New Roman" w:eastAsia="Times New Roman" w:hAnsi="Times New Roman" w:cs="Times New Roman"/>
          <w:sz w:val="20"/>
          <w:szCs w:val="20"/>
          <w:lang w:eastAsia="tr-TR"/>
        </w:rPr>
        <w:t xml:space="preserve">1. https://coronavirus.jhu.edu/map.html. Covid-19 </w:t>
      </w:r>
      <w:proofErr w:type="spellStart"/>
      <w:r w:rsidRPr="00156705">
        <w:rPr>
          <w:rFonts w:ascii="Times New Roman" w:eastAsia="Times New Roman" w:hAnsi="Times New Roman" w:cs="Times New Roman"/>
          <w:sz w:val="20"/>
          <w:szCs w:val="20"/>
          <w:lang w:eastAsia="tr-TR"/>
        </w:rPr>
        <w:t>Map</w:t>
      </w:r>
      <w:proofErr w:type="spellEnd"/>
      <w:r w:rsidRPr="00156705">
        <w:rPr>
          <w:rFonts w:ascii="Times New Roman" w:eastAsia="Times New Roman" w:hAnsi="Times New Roman" w:cs="Times New Roman"/>
          <w:sz w:val="20"/>
          <w:szCs w:val="20"/>
          <w:lang w:eastAsia="tr-TR"/>
        </w:rPr>
        <w:t xml:space="preserve"> - Johns Hopkins</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proofErr w:type="spellStart"/>
      <w:r w:rsidRPr="00156705">
        <w:rPr>
          <w:rFonts w:ascii="Times New Roman" w:eastAsia="Times New Roman" w:hAnsi="Times New Roman" w:cs="Times New Roman"/>
          <w:sz w:val="20"/>
          <w:szCs w:val="20"/>
          <w:lang w:eastAsia="tr-TR"/>
        </w:rPr>
        <w:t>Coronavirus</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Resouce</w:t>
      </w:r>
      <w:proofErr w:type="spellEnd"/>
      <w:r w:rsidRPr="00156705">
        <w:rPr>
          <w:rFonts w:ascii="Times New Roman" w:eastAsia="Times New Roman" w:hAnsi="Times New Roman" w:cs="Times New Roman"/>
          <w:sz w:val="20"/>
          <w:szCs w:val="20"/>
          <w:lang w:eastAsia="tr-TR"/>
        </w:rPr>
        <w:t xml:space="preserve"> Center. (</w:t>
      </w:r>
      <w:proofErr w:type="spellStart"/>
      <w:r w:rsidRPr="00156705">
        <w:rPr>
          <w:rFonts w:ascii="Times New Roman" w:eastAsia="Times New Roman" w:hAnsi="Times New Roman" w:cs="Times New Roman"/>
          <w:sz w:val="20"/>
          <w:szCs w:val="20"/>
          <w:lang w:eastAsia="tr-TR"/>
        </w:rPr>
        <w:t>Last</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accessed</w:t>
      </w:r>
      <w:proofErr w:type="spellEnd"/>
      <w:r w:rsidRPr="00156705">
        <w:rPr>
          <w:rFonts w:ascii="Times New Roman" w:eastAsia="Times New Roman" w:hAnsi="Times New Roman" w:cs="Times New Roman"/>
          <w:sz w:val="20"/>
          <w:szCs w:val="20"/>
          <w:lang w:eastAsia="tr-TR"/>
        </w:rPr>
        <w:t xml:space="preserve"> April 14, 2021).</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r w:rsidRPr="00156705">
        <w:rPr>
          <w:rFonts w:ascii="Times New Roman" w:eastAsia="Times New Roman" w:hAnsi="Times New Roman" w:cs="Times New Roman"/>
          <w:sz w:val="20"/>
          <w:szCs w:val="20"/>
          <w:lang w:eastAsia="tr-TR"/>
        </w:rPr>
        <w:t xml:space="preserve">2. </w:t>
      </w:r>
      <w:proofErr w:type="spellStart"/>
      <w:r w:rsidRPr="00156705">
        <w:rPr>
          <w:rFonts w:ascii="Times New Roman" w:eastAsia="Times New Roman" w:hAnsi="Times New Roman" w:cs="Times New Roman"/>
          <w:sz w:val="20"/>
          <w:szCs w:val="20"/>
          <w:lang w:eastAsia="tr-TR"/>
        </w:rPr>
        <w:t>Nalbandian</w:t>
      </w:r>
      <w:proofErr w:type="spellEnd"/>
      <w:r w:rsidRPr="00156705">
        <w:rPr>
          <w:rFonts w:ascii="Times New Roman" w:eastAsia="Times New Roman" w:hAnsi="Times New Roman" w:cs="Times New Roman"/>
          <w:sz w:val="20"/>
          <w:szCs w:val="20"/>
          <w:lang w:eastAsia="tr-TR"/>
        </w:rPr>
        <w:t xml:space="preserve"> A, </w:t>
      </w:r>
      <w:proofErr w:type="spellStart"/>
      <w:r w:rsidRPr="00156705">
        <w:rPr>
          <w:rFonts w:ascii="Times New Roman" w:eastAsia="Times New Roman" w:hAnsi="Times New Roman" w:cs="Times New Roman"/>
          <w:sz w:val="20"/>
          <w:szCs w:val="20"/>
          <w:lang w:eastAsia="tr-TR"/>
        </w:rPr>
        <w:t>Sehgal</w:t>
      </w:r>
      <w:proofErr w:type="spellEnd"/>
      <w:r w:rsidRPr="00156705">
        <w:rPr>
          <w:rFonts w:ascii="Times New Roman" w:eastAsia="Times New Roman" w:hAnsi="Times New Roman" w:cs="Times New Roman"/>
          <w:sz w:val="20"/>
          <w:szCs w:val="20"/>
          <w:lang w:eastAsia="tr-TR"/>
        </w:rPr>
        <w:t xml:space="preserve"> K, </w:t>
      </w:r>
      <w:proofErr w:type="spellStart"/>
      <w:r w:rsidRPr="00156705">
        <w:rPr>
          <w:rFonts w:ascii="Times New Roman" w:eastAsia="Times New Roman" w:hAnsi="Times New Roman" w:cs="Times New Roman"/>
          <w:sz w:val="20"/>
          <w:szCs w:val="20"/>
          <w:lang w:eastAsia="tr-TR"/>
        </w:rPr>
        <w:t>Gupta</w:t>
      </w:r>
      <w:proofErr w:type="spellEnd"/>
      <w:r w:rsidRPr="00156705">
        <w:rPr>
          <w:rFonts w:ascii="Times New Roman" w:eastAsia="Times New Roman" w:hAnsi="Times New Roman" w:cs="Times New Roman"/>
          <w:sz w:val="20"/>
          <w:szCs w:val="20"/>
          <w:lang w:eastAsia="tr-TR"/>
        </w:rPr>
        <w:t xml:space="preserve"> A, </w:t>
      </w:r>
      <w:proofErr w:type="spellStart"/>
      <w:r w:rsidRPr="00156705">
        <w:rPr>
          <w:rFonts w:ascii="Times New Roman" w:eastAsia="Times New Roman" w:hAnsi="Times New Roman" w:cs="Times New Roman"/>
          <w:sz w:val="20"/>
          <w:szCs w:val="20"/>
          <w:lang w:eastAsia="tr-TR"/>
        </w:rPr>
        <w:t>Madhavan</w:t>
      </w:r>
      <w:proofErr w:type="spellEnd"/>
      <w:r w:rsidRPr="00156705">
        <w:rPr>
          <w:rFonts w:ascii="Times New Roman" w:eastAsia="Times New Roman" w:hAnsi="Times New Roman" w:cs="Times New Roman"/>
          <w:sz w:val="20"/>
          <w:szCs w:val="20"/>
          <w:lang w:eastAsia="tr-TR"/>
        </w:rPr>
        <w:t xml:space="preserve"> MV, </w:t>
      </w:r>
      <w:proofErr w:type="spellStart"/>
      <w:r w:rsidRPr="00156705">
        <w:rPr>
          <w:rFonts w:ascii="Times New Roman" w:eastAsia="Times New Roman" w:hAnsi="Times New Roman" w:cs="Times New Roman"/>
          <w:sz w:val="20"/>
          <w:szCs w:val="20"/>
          <w:lang w:eastAsia="tr-TR"/>
        </w:rPr>
        <w:t>McGroder</w:t>
      </w:r>
      <w:proofErr w:type="spellEnd"/>
      <w:r w:rsidRPr="00156705">
        <w:rPr>
          <w:rFonts w:ascii="Times New Roman" w:eastAsia="Times New Roman" w:hAnsi="Times New Roman" w:cs="Times New Roman"/>
          <w:sz w:val="20"/>
          <w:szCs w:val="20"/>
          <w:lang w:eastAsia="tr-TR"/>
        </w:rPr>
        <w:t xml:space="preserve"> C, Stevens JS, et</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proofErr w:type="gramStart"/>
      <w:r w:rsidRPr="00156705">
        <w:rPr>
          <w:rFonts w:ascii="Times New Roman" w:eastAsia="Times New Roman" w:hAnsi="Times New Roman" w:cs="Times New Roman"/>
          <w:sz w:val="20"/>
          <w:szCs w:val="20"/>
          <w:lang w:eastAsia="tr-TR"/>
        </w:rPr>
        <w:t>al</w:t>
      </w:r>
      <w:proofErr w:type="gramEnd"/>
      <w:r w:rsidRPr="00156705">
        <w:rPr>
          <w:rFonts w:ascii="Times New Roman" w:eastAsia="Times New Roman" w:hAnsi="Times New Roman" w:cs="Times New Roman"/>
          <w:sz w:val="20"/>
          <w:szCs w:val="20"/>
          <w:lang w:eastAsia="tr-TR"/>
        </w:rPr>
        <w:t>. Post-</w:t>
      </w:r>
      <w:proofErr w:type="spellStart"/>
      <w:r w:rsidRPr="00156705">
        <w:rPr>
          <w:rFonts w:ascii="Times New Roman" w:eastAsia="Times New Roman" w:hAnsi="Times New Roman" w:cs="Times New Roman"/>
          <w:sz w:val="20"/>
          <w:szCs w:val="20"/>
          <w:lang w:eastAsia="tr-TR"/>
        </w:rPr>
        <w:t>acute</w:t>
      </w:r>
      <w:proofErr w:type="spellEnd"/>
      <w:r w:rsidRPr="00156705">
        <w:rPr>
          <w:rFonts w:ascii="Times New Roman" w:eastAsia="Times New Roman" w:hAnsi="Times New Roman" w:cs="Times New Roman"/>
          <w:sz w:val="20"/>
          <w:szCs w:val="20"/>
          <w:lang w:eastAsia="tr-TR"/>
        </w:rPr>
        <w:t xml:space="preserve"> COVID-19 </w:t>
      </w:r>
      <w:proofErr w:type="spellStart"/>
      <w:r w:rsidRPr="00156705">
        <w:rPr>
          <w:rFonts w:ascii="Times New Roman" w:eastAsia="Times New Roman" w:hAnsi="Times New Roman" w:cs="Times New Roman"/>
          <w:sz w:val="20"/>
          <w:szCs w:val="20"/>
          <w:lang w:eastAsia="tr-TR"/>
        </w:rPr>
        <w:t>syndrome</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Nat</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Med</w:t>
      </w:r>
      <w:proofErr w:type="spellEnd"/>
      <w:r w:rsidRPr="00156705">
        <w:rPr>
          <w:rFonts w:ascii="Times New Roman" w:eastAsia="Times New Roman" w:hAnsi="Times New Roman" w:cs="Times New Roman"/>
          <w:sz w:val="20"/>
          <w:szCs w:val="20"/>
          <w:lang w:eastAsia="tr-TR"/>
        </w:rPr>
        <w:t>. 2021.</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r w:rsidRPr="00156705">
        <w:rPr>
          <w:rFonts w:ascii="Times New Roman" w:eastAsia="Times New Roman" w:hAnsi="Times New Roman" w:cs="Times New Roman"/>
          <w:sz w:val="20"/>
          <w:szCs w:val="20"/>
          <w:lang w:eastAsia="tr-TR"/>
        </w:rPr>
        <w:t xml:space="preserve">3. </w:t>
      </w:r>
      <w:proofErr w:type="spellStart"/>
      <w:r w:rsidRPr="00156705">
        <w:rPr>
          <w:rFonts w:ascii="Times New Roman" w:eastAsia="Times New Roman" w:hAnsi="Times New Roman" w:cs="Times New Roman"/>
          <w:sz w:val="20"/>
          <w:szCs w:val="20"/>
          <w:lang w:eastAsia="tr-TR"/>
        </w:rPr>
        <w:t>Huang</w:t>
      </w:r>
      <w:proofErr w:type="spellEnd"/>
      <w:r w:rsidRPr="00156705">
        <w:rPr>
          <w:rFonts w:ascii="Times New Roman" w:eastAsia="Times New Roman" w:hAnsi="Times New Roman" w:cs="Times New Roman"/>
          <w:sz w:val="20"/>
          <w:szCs w:val="20"/>
          <w:lang w:eastAsia="tr-TR"/>
        </w:rPr>
        <w:t xml:space="preserve"> C, </w:t>
      </w:r>
      <w:proofErr w:type="spellStart"/>
      <w:r w:rsidRPr="00156705">
        <w:rPr>
          <w:rFonts w:ascii="Times New Roman" w:eastAsia="Times New Roman" w:hAnsi="Times New Roman" w:cs="Times New Roman"/>
          <w:sz w:val="20"/>
          <w:szCs w:val="20"/>
          <w:lang w:eastAsia="tr-TR"/>
        </w:rPr>
        <w:t>Huang</w:t>
      </w:r>
      <w:proofErr w:type="spellEnd"/>
      <w:r w:rsidRPr="00156705">
        <w:rPr>
          <w:rFonts w:ascii="Times New Roman" w:eastAsia="Times New Roman" w:hAnsi="Times New Roman" w:cs="Times New Roman"/>
          <w:sz w:val="20"/>
          <w:szCs w:val="20"/>
          <w:lang w:eastAsia="tr-TR"/>
        </w:rPr>
        <w:t xml:space="preserve"> L, </w:t>
      </w:r>
      <w:proofErr w:type="spellStart"/>
      <w:r w:rsidRPr="00156705">
        <w:rPr>
          <w:rFonts w:ascii="Times New Roman" w:eastAsia="Times New Roman" w:hAnsi="Times New Roman" w:cs="Times New Roman"/>
          <w:sz w:val="20"/>
          <w:szCs w:val="20"/>
          <w:lang w:eastAsia="tr-TR"/>
        </w:rPr>
        <w:t>Wang</w:t>
      </w:r>
      <w:proofErr w:type="spellEnd"/>
      <w:r w:rsidRPr="00156705">
        <w:rPr>
          <w:rFonts w:ascii="Times New Roman" w:eastAsia="Times New Roman" w:hAnsi="Times New Roman" w:cs="Times New Roman"/>
          <w:sz w:val="20"/>
          <w:szCs w:val="20"/>
          <w:lang w:eastAsia="tr-TR"/>
        </w:rPr>
        <w:t xml:space="preserve"> Y, </w:t>
      </w:r>
      <w:proofErr w:type="spellStart"/>
      <w:r w:rsidRPr="00156705">
        <w:rPr>
          <w:rFonts w:ascii="Times New Roman" w:eastAsia="Times New Roman" w:hAnsi="Times New Roman" w:cs="Times New Roman"/>
          <w:sz w:val="20"/>
          <w:szCs w:val="20"/>
          <w:lang w:eastAsia="tr-TR"/>
        </w:rPr>
        <w:t>Li</w:t>
      </w:r>
      <w:proofErr w:type="spellEnd"/>
      <w:r w:rsidRPr="00156705">
        <w:rPr>
          <w:rFonts w:ascii="Times New Roman" w:eastAsia="Times New Roman" w:hAnsi="Times New Roman" w:cs="Times New Roman"/>
          <w:sz w:val="20"/>
          <w:szCs w:val="20"/>
          <w:lang w:eastAsia="tr-TR"/>
        </w:rPr>
        <w:t xml:space="preserve"> X, Ren L, </w:t>
      </w:r>
      <w:proofErr w:type="spellStart"/>
      <w:r w:rsidRPr="00156705">
        <w:rPr>
          <w:rFonts w:ascii="Times New Roman" w:eastAsia="Times New Roman" w:hAnsi="Times New Roman" w:cs="Times New Roman"/>
          <w:sz w:val="20"/>
          <w:szCs w:val="20"/>
          <w:lang w:eastAsia="tr-TR"/>
        </w:rPr>
        <w:t>Gu</w:t>
      </w:r>
      <w:proofErr w:type="spellEnd"/>
      <w:r w:rsidRPr="00156705">
        <w:rPr>
          <w:rFonts w:ascii="Times New Roman" w:eastAsia="Times New Roman" w:hAnsi="Times New Roman" w:cs="Times New Roman"/>
          <w:sz w:val="20"/>
          <w:szCs w:val="20"/>
          <w:lang w:eastAsia="tr-TR"/>
        </w:rPr>
        <w:t xml:space="preserve"> X, et al. 6-month </w:t>
      </w:r>
      <w:proofErr w:type="spellStart"/>
      <w:r w:rsidRPr="00156705">
        <w:rPr>
          <w:rFonts w:ascii="Times New Roman" w:eastAsia="Times New Roman" w:hAnsi="Times New Roman" w:cs="Times New Roman"/>
          <w:sz w:val="20"/>
          <w:szCs w:val="20"/>
          <w:lang w:eastAsia="tr-TR"/>
        </w:rPr>
        <w:t>consequences</w:t>
      </w:r>
      <w:proofErr w:type="spellEnd"/>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proofErr w:type="gramStart"/>
      <w:r w:rsidRPr="00156705">
        <w:rPr>
          <w:rFonts w:ascii="Times New Roman" w:eastAsia="Times New Roman" w:hAnsi="Times New Roman" w:cs="Times New Roman"/>
          <w:sz w:val="20"/>
          <w:szCs w:val="20"/>
          <w:lang w:eastAsia="tr-TR"/>
        </w:rPr>
        <w:t>of</w:t>
      </w:r>
      <w:proofErr w:type="gramEnd"/>
      <w:r w:rsidRPr="00156705">
        <w:rPr>
          <w:rFonts w:ascii="Times New Roman" w:eastAsia="Times New Roman" w:hAnsi="Times New Roman" w:cs="Times New Roman"/>
          <w:sz w:val="20"/>
          <w:szCs w:val="20"/>
          <w:lang w:eastAsia="tr-TR"/>
        </w:rPr>
        <w:t xml:space="preserve"> COVID-19 in </w:t>
      </w:r>
      <w:proofErr w:type="spellStart"/>
      <w:r w:rsidRPr="00156705">
        <w:rPr>
          <w:rFonts w:ascii="Times New Roman" w:eastAsia="Times New Roman" w:hAnsi="Times New Roman" w:cs="Times New Roman"/>
          <w:sz w:val="20"/>
          <w:szCs w:val="20"/>
          <w:lang w:eastAsia="tr-TR"/>
        </w:rPr>
        <w:t>patients</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discharged</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from</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hospital</w:t>
      </w:r>
      <w:proofErr w:type="spellEnd"/>
      <w:r w:rsidRPr="00156705">
        <w:rPr>
          <w:rFonts w:ascii="Times New Roman" w:eastAsia="Times New Roman" w:hAnsi="Times New Roman" w:cs="Times New Roman"/>
          <w:sz w:val="20"/>
          <w:szCs w:val="20"/>
          <w:lang w:eastAsia="tr-TR"/>
        </w:rPr>
        <w:t xml:space="preserve">: a </w:t>
      </w:r>
      <w:proofErr w:type="spellStart"/>
      <w:r w:rsidRPr="00156705">
        <w:rPr>
          <w:rFonts w:ascii="Times New Roman" w:eastAsia="Times New Roman" w:hAnsi="Times New Roman" w:cs="Times New Roman"/>
          <w:sz w:val="20"/>
          <w:szCs w:val="20"/>
          <w:lang w:eastAsia="tr-TR"/>
        </w:rPr>
        <w:t>cohort</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study</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Lancet</w:t>
      </w:r>
      <w:proofErr w:type="spellEnd"/>
      <w:r w:rsidRPr="00156705">
        <w:rPr>
          <w:rFonts w:ascii="Times New Roman" w:eastAsia="Times New Roman" w:hAnsi="Times New Roman" w:cs="Times New Roman"/>
          <w:sz w:val="20"/>
          <w:szCs w:val="20"/>
          <w:lang w:eastAsia="tr-TR"/>
        </w:rPr>
        <w:t>.</w:t>
      </w:r>
    </w:p>
    <w:p w:rsidR="00156705" w:rsidRDefault="00156705" w:rsidP="00156705">
      <w:pPr>
        <w:spacing w:after="0" w:line="240" w:lineRule="auto"/>
        <w:ind w:left="360"/>
        <w:rPr>
          <w:rFonts w:ascii="Times New Roman" w:eastAsia="Times New Roman" w:hAnsi="Times New Roman" w:cs="Times New Roman"/>
          <w:sz w:val="20"/>
          <w:szCs w:val="20"/>
          <w:lang w:eastAsia="tr-TR"/>
        </w:rPr>
      </w:pPr>
      <w:r w:rsidRPr="00156705">
        <w:rPr>
          <w:rFonts w:ascii="Times New Roman" w:eastAsia="Times New Roman" w:hAnsi="Times New Roman" w:cs="Times New Roman"/>
          <w:sz w:val="20"/>
          <w:szCs w:val="20"/>
          <w:lang w:eastAsia="tr-TR"/>
        </w:rPr>
        <w:t>2021;397(10270):220-32.</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proofErr w:type="spellStart"/>
      <w:r w:rsidRPr="00156705">
        <w:rPr>
          <w:rFonts w:ascii="Times New Roman" w:eastAsia="Times New Roman" w:hAnsi="Times New Roman" w:cs="Times New Roman"/>
          <w:sz w:val="20"/>
          <w:szCs w:val="20"/>
          <w:lang w:eastAsia="tr-TR"/>
        </w:rPr>
        <w:t>Johansson</w:t>
      </w:r>
      <w:proofErr w:type="spellEnd"/>
      <w:r w:rsidRPr="00156705">
        <w:rPr>
          <w:rFonts w:ascii="Times New Roman" w:eastAsia="Times New Roman" w:hAnsi="Times New Roman" w:cs="Times New Roman"/>
          <w:sz w:val="20"/>
          <w:szCs w:val="20"/>
          <w:lang w:eastAsia="tr-TR"/>
        </w:rPr>
        <w:t xml:space="preserve"> M, </w:t>
      </w:r>
      <w:proofErr w:type="spellStart"/>
      <w:r w:rsidRPr="00156705">
        <w:rPr>
          <w:rFonts w:ascii="Times New Roman" w:eastAsia="Times New Roman" w:hAnsi="Times New Roman" w:cs="Times New Roman"/>
          <w:sz w:val="20"/>
          <w:szCs w:val="20"/>
          <w:lang w:eastAsia="tr-TR"/>
        </w:rPr>
        <w:t>Stahlberg</w:t>
      </w:r>
      <w:proofErr w:type="spellEnd"/>
      <w:r w:rsidRPr="00156705">
        <w:rPr>
          <w:rFonts w:ascii="Times New Roman" w:eastAsia="Times New Roman" w:hAnsi="Times New Roman" w:cs="Times New Roman"/>
          <w:sz w:val="20"/>
          <w:szCs w:val="20"/>
          <w:lang w:eastAsia="tr-TR"/>
        </w:rPr>
        <w:t xml:space="preserve"> M, </w:t>
      </w:r>
      <w:proofErr w:type="spellStart"/>
      <w:r w:rsidRPr="00156705">
        <w:rPr>
          <w:rFonts w:ascii="Times New Roman" w:eastAsia="Times New Roman" w:hAnsi="Times New Roman" w:cs="Times New Roman"/>
          <w:sz w:val="20"/>
          <w:szCs w:val="20"/>
          <w:lang w:eastAsia="tr-TR"/>
        </w:rPr>
        <w:t>Runold</w:t>
      </w:r>
      <w:proofErr w:type="spellEnd"/>
      <w:r w:rsidRPr="00156705">
        <w:rPr>
          <w:rFonts w:ascii="Times New Roman" w:eastAsia="Times New Roman" w:hAnsi="Times New Roman" w:cs="Times New Roman"/>
          <w:sz w:val="20"/>
          <w:szCs w:val="20"/>
          <w:lang w:eastAsia="tr-TR"/>
        </w:rPr>
        <w:t xml:space="preserve"> M, </w:t>
      </w:r>
      <w:proofErr w:type="spellStart"/>
      <w:r w:rsidRPr="00156705">
        <w:rPr>
          <w:rFonts w:ascii="Times New Roman" w:eastAsia="Times New Roman" w:hAnsi="Times New Roman" w:cs="Times New Roman"/>
          <w:sz w:val="20"/>
          <w:szCs w:val="20"/>
          <w:lang w:eastAsia="tr-TR"/>
        </w:rPr>
        <w:t>Nygren-Bonnier</w:t>
      </w:r>
      <w:proofErr w:type="spellEnd"/>
      <w:r w:rsidRPr="00156705">
        <w:rPr>
          <w:rFonts w:ascii="Times New Roman" w:eastAsia="Times New Roman" w:hAnsi="Times New Roman" w:cs="Times New Roman"/>
          <w:sz w:val="20"/>
          <w:szCs w:val="20"/>
          <w:lang w:eastAsia="tr-TR"/>
        </w:rPr>
        <w:t xml:space="preserve"> M, </w:t>
      </w:r>
      <w:proofErr w:type="spellStart"/>
      <w:r w:rsidRPr="00156705">
        <w:rPr>
          <w:rFonts w:ascii="Times New Roman" w:eastAsia="Times New Roman" w:hAnsi="Times New Roman" w:cs="Times New Roman"/>
          <w:sz w:val="20"/>
          <w:szCs w:val="20"/>
          <w:lang w:eastAsia="tr-TR"/>
        </w:rPr>
        <w:t>Nilsson</w:t>
      </w:r>
      <w:proofErr w:type="spellEnd"/>
      <w:r w:rsidRPr="00156705">
        <w:rPr>
          <w:rFonts w:ascii="Times New Roman" w:eastAsia="Times New Roman" w:hAnsi="Times New Roman" w:cs="Times New Roman"/>
          <w:sz w:val="20"/>
          <w:szCs w:val="20"/>
          <w:lang w:eastAsia="tr-TR"/>
        </w:rPr>
        <w:t xml:space="preserve"> J, </w:t>
      </w:r>
      <w:proofErr w:type="spellStart"/>
      <w:r w:rsidRPr="00156705">
        <w:rPr>
          <w:rFonts w:ascii="Times New Roman" w:eastAsia="Times New Roman" w:hAnsi="Times New Roman" w:cs="Times New Roman"/>
          <w:sz w:val="20"/>
          <w:szCs w:val="20"/>
          <w:lang w:eastAsia="tr-TR"/>
        </w:rPr>
        <w:t>Olshansky</w:t>
      </w:r>
      <w:proofErr w:type="spellEnd"/>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r w:rsidRPr="00156705">
        <w:rPr>
          <w:rFonts w:ascii="Times New Roman" w:eastAsia="Times New Roman" w:hAnsi="Times New Roman" w:cs="Times New Roman"/>
          <w:sz w:val="20"/>
          <w:szCs w:val="20"/>
          <w:lang w:eastAsia="tr-TR"/>
        </w:rPr>
        <w:t xml:space="preserve">B, et al. </w:t>
      </w:r>
      <w:proofErr w:type="spellStart"/>
      <w:r w:rsidRPr="00156705">
        <w:rPr>
          <w:rFonts w:ascii="Times New Roman" w:eastAsia="Times New Roman" w:hAnsi="Times New Roman" w:cs="Times New Roman"/>
          <w:sz w:val="20"/>
          <w:szCs w:val="20"/>
          <w:lang w:eastAsia="tr-TR"/>
        </w:rPr>
        <w:t>Long-Haul</w:t>
      </w:r>
      <w:proofErr w:type="spellEnd"/>
      <w:r w:rsidRPr="00156705">
        <w:rPr>
          <w:rFonts w:ascii="Times New Roman" w:eastAsia="Times New Roman" w:hAnsi="Times New Roman" w:cs="Times New Roman"/>
          <w:sz w:val="20"/>
          <w:szCs w:val="20"/>
          <w:lang w:eastAsia="tr-TR"/>
        </w:rPr>
        <w:t xml:space="preserve"> Post-COVID-19 </w:t>
      </w:r>
      <w:proofErr w:type="spellStart"/>
      <w:r w:rsidRPr="00156705">
        <w:rPr>
          <w:rFonts w:ascii="Times New Roman" w:eastAsia="Times New Roman" w:hAnsi="Times New Roman" w:cs="Times New Roman"/>
          <w:sz w:val="20"/>
          <w:szCs w:val="20"/>
          <w:lang w:eastAsia="tr-TR"/>
        </w:rPr>
        <w:t>Symptoms</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Presenting</w:t>
      </w:r>
      <w:proofErr w:type="spellEnd"/>
      <w:r w:rsidRPr="00156705">
        <w:rPr>
          <w:rFonts w:ascii="Times New Roman" w:eastAsia="Times New Roman" w:hAnsi="Times New Roman" w:cs="Times New Roman"/>
          <w:sz w:val="20"/>
          <w:szCs w:val="20"/>
          <w:lang w:eastAsia="tr-TR"/>
        </w:rPr>
        <w:t xml:space="preserve"> as a </w:t>
      </w:r>
      <w:proofErr w:type="spellStart"/>
      <w:r w:rsidRPr="00156705">
        <w:rPr>
          <w:rFonts w:ascii="Times New Roman" w:eastAsia="Times New Roman" w:hAnsi="Times New Roman" w:cs="Times New Roman"/>
          <w:sz w:val="20"/>
          <w:szCs w:val="20"/>
          <w:lang w:eastAsia="tr-TR"/>
        </w:rPr>
        <w:t>Variant</w:t>
      </w:r>
      <w:proofErr w:type="spellEnd"/>
      <w:r w:rsidRPr="00156705">
        <w:rPr>
          <w:rFonts w:ascii="Times New Roman" w:eastAsia="Times New Roman" w:hAnsi="Times New Roman" w:cs="Times New Roman"/>
          <w:sz w:val="20"/>
          <w:szCs w:val="20"/>
          <w:lang w:eastAsia="tr-TR"/>
        </w:rPr>
        <w:t xml:space="preserve"> of </w:t>
      </w:r>
      <w:proofErr w:type="spellStart"/>
      <w:r w:rsidRPr="00156705">
        <w:rPr>
          <w:rFonts w:ascii="Times New Roman" w:eastAsia="Times New Roman" w:hAnsi="Times New Roman" w:cs="Times New Roman"/>
          <w:sz w:val="20"/>
          <w:szCs w:val="20"/>
          <w:lang w:eastAsia="tr-TR"/>
        </w:rPr>
        <w:t>Postural</w:t>
      </w:r>
      <w:proofErr w:type="spellEnd"/>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proofErr w:type="spellStart"/>
      <w:r w:rsidRPr="00156705">
        <w:rPr>
          <w:rFonts w:ascii="Times New Roman" w:eastAsia="Times New Roman" w:hAnsi="Times New Roman" w:cs="Times New Roman"/>
          <w:sz w:val="20"/>
          <w:szCs w:val="20"/>
          <w:lang w:eastAsia="tr-TR"/>
        </w:rPr>
        <w:t>Orthostatic</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Tachycardia</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Syndrome</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The</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Swedish</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Experience</w:t>
      </w:r>
      <w:proofErr w:type="spellEnd"/>
      <w:r w:rsidRPr="00156705">
        <w:rPr>
          <w:rFonts w:ascii="Times New Roman" w:eastAsia="Times New Roman" w:hAnsi="Times New Roman" w:cs="Times New Roman"/>
          <w:sz w:val="20"/>
          <w:szCs w:val="20"/>
          <w:lang w:eastAsia="tr-TR"/>
        </w:rPr>
        <w:t xml:space="preserve">. JACC Case </w:t>
      </w:r>
      <w:proofErr w:type="spellStart"/>
      <w:r w:rsidRPr="00156705">
        <w:rPr>
          <w:rFonts w:ascii="Times New Roman" w:eastAsia="Times New Roman" w:hAnsi="Times New Roman" w:cs="Times New Roman"/>
          <w:sz w:val="20"/>
          <w:szCs w:val="20"/>
          <w:lang w:eastAsia="tr-TR"/>
        </w:rPr>
        <w:t>Rep</w:t>
      </w:r>
      <w:proofErr w:type="spellEnd"/>
      <w:r w:rsidRPr="00156705">
        <w:rPr>
          <w:rFonts w:ascii="Times New Roman" w:eastAsia="Times New Roman" w:hAnsi="Times New Roman" w:cs="Times New Roman"/>
          <w:sz w:val="20"/>
          <w:szCs w:val="20"/>
          <w:lang w:eastAsia="tr-TR"/>
        </w:rPr>
        <w:t>. 2021.</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r w:rsidRPr="00156705">
        <w:rPr>
          <w:rFonts w:ascii="Times New Roman" w:eastAsia="Times New Roman" w:hAnsi="Times New Roman" w:cs="Times New Roman"/>
          <w:sz w:val="20"/>
          <w:szCs w:val="20"/>
          <w:lang w:eastAsia="tr-TR"/>
        </w:rPr>
        <w:t xml:space="preserve">5. </w:t>
      </w:r>
      <w:proofErr w:type="spellStart"/>
      <w:r w:rsidRPr="00156705">
        <w:rPr>
          <w:rFonts w:ascii="Times New Roman" w:eastAsia="Times New Roman" w:hAnsi="Times New Roman" w:cs="Times New Roman"/>
          <w:sz w:val="20"/>
          <w:szCs w:val="20"/>
          <w:lang w:eastAsia="tr-TR"/>
        </w:rPr>
        <w:t>Havervall</w:t>
      </w:r>
      <w:proofErr w:type="spellEnd"/>
      <w:r w:rsidRPr="00156705">
        <w:rPr>
          <w:rFonts w:ascii="Times New Roman" w:eastAsia="Times New Roman" w:hAnsi="Times New Roman" w:cs="Times New Roman"/>
          <w:sz w:val="20"/>
          <w:szCs w:val="20"/>
          <w:lang w:eastAsia="tr-TR"/>
        </w:rPr>
        <w:t xml:space="preserve"> SR, A; </w:t>
      </w:r>
      <w:proofErr w:type="spellStart"/>
      <w:r w:rsidRPr="00156705">
        <w:rPr>
          <w:rFonts w:ascii="Times New Roman" w:eastAsia="Times New Roman" w:hAnsi="Times New Roman" w:cs="Times New Roman"/>
          <w:sz w:val="20"/>
          <w:szCs w:val="20"/>
          <w:lang w:eastAsia="tr-TR"/>
        </w:rPr>
        <w:t>Phillipson</w:t>
      </w:r>
      <w:proofErr w:type="spellEnd"/>
      <w:r w:rsidRPr="00156705">
        <w:rPr>
          <w:rFonts w:ascii="Times New Roman" w:eastAsia="Times New Roman" w:hAnsi="Times New Roman" w:cs="Times New Roman"/>
          <w:sz w:val="20"/>
          <w:szCs w:val="20"/>
          <w:lang w:eastAsia="tr-TR"/>
        </w:rPr>
        <w:t xml:space="preserve">, M; </w:t>
      </w:r>
      <w:proofErr w:type="spellStart"/>
      <w:r w:rsidRPr="00156705">
        <w:rPr>
          <w:rFonts w:ascii="Times New Roman" w:eastAsia="Times New Roman" w:hAnsi="Times New Roman" w:cs="Times New Roman"/>
          <w:sz w:val="20"/>
          <w:szCs w:val="20"/>
          <w:lang w:eastAsia="tr-TR"/>
        </w:rPr>
        <w:t>Mangsbo</w:t>
      </w:r>
      <w:proofErr w:type="spellEnd"/>
      <w:r w:rsidRPr="00156705">
        <w:rPr>
          <w:rFonts w:ascii="Times New Roman" w:eastAsia="Times New Roman" w:hAnsi="Times New Roman" w:cs="Times New Roman"/>
          <w:sz w:val="20"/>
          <w:szCs w:val="20"/>
          <w:lang w:eastAsia="tr-TR"/>
        </w:rPr>
        <w:t xml:space="preserve">, SM; </w:t>
      </w:r>
      <w:proofErr w:type="spellStart"/>
      <w:r w:rsidRPr="00156705">
        <w:rPr>
          <w:rFonts w:ascii="Times New Roman" w:eastAsia="Times New Roman" w:hAnsi="Times New Roman" w:cs="Times New Roman"/>
          <w:sz w:val="20"/>
          <w:szCs w:val="20"/>
          <w:lang w:eastAsia="tr-TR"/>
        </w:rPr>
        <w:t>Nilsson</w:t>
      </w:r>
      <w:proofErr w:type="spellEnd"/>
      <w:r w:rsidRPr="00156705">
        <w:rPr>
          <w:rFonts w:ascii="Times New Roman" w:eastAsia="Times New Roman" w:hAnsi="Times New Roman" w:cs="Times New Roman"/>
          <w:sz w:val="20"/>
          <w:szCs w:val="20"/>
          <w:lang w:eastAsia="tr-TR"/>
        </w:rPr>
        <w:t xml:space="preserve">, P; </w:t>
      </w:r>
      <w:proofErr w:type="spellStart"/>
      <w:r w:rsidRPr="00156705">
        <w:rPr>
          <w:rFonts w:ascii="Times New Roman" w:eastAsia="Times New Roman" w:hAnsi="Times New Roman" w:cs="Times New Roman"/>
          <w:sz w:val="20"/>
          <w:szCs w:val="20"/>
          <w:lang w:eastAsia="tr-TR"/>
        </w:rPr>
        <w:t>Hober</w:t>
      </w:r>
      <w:proofErr w:type="spellEnd"/>
      <w:r w:rsidRPr="00156705">
        <w:rPr>
          <w:rFonts w:ascii="Times New Roman" w:eastAsia="Times New Roman" w:hAnsi="Times New Roman" w:cs="Times New Roman"/>
          <w:sz w:val="20"/>
          <w:szCs w:val="20"/>
          <w:lang w:eastAsia="tr-TR"/>
        </w:rPr>
        <w:t xml:space="preserve">, S; </w:t>
      </w:r>
      <w:proofErr w:type="spellStart"/>
      <w:r w:rsidRPr="00156705">
        <w:rPr>
          <w:rFonts w:ascii="Times New Roman" w:eastAsia="Times New Roman" w:hAnsi="Times New Roman" w:cs="Times New Roman"/>
          <w:sz w:val="20"/>
          <w:szCs w:val="20"/>
          <w:lang w:eastAsia="tr-TR"/>
        </w:rPr>
        <w:t>Thålin</w:t>
      </w:r>
      <w:proofErr w:type="spellEnd"/>
      <w:r w:rsidRPr="00156705">
        <w:rPr>
          <w:rFonts w:ascii="Times New Roman" w:eastAsia="Times New Roman" w:hAnsi="Times New Roman" w:cs="Times New Roman"/>
          <w:sz w:val="20"/>
          <w:szCs w:val="20"/>
          <w:lang w:eastAsia="tr-TR"/>
        </w:rPr>
        <w:t>, C.</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proofErr w:type="spellStart"/>
      <w:r w:rsidRPr="00156705">
        <w:rPr>
          <w:rFonts w:ascii="Times New Roman" w:eastAsia="Times New Roman" w:hAnsi="Times New Roman" w:cs="Times New Roman"/>
          <w:sz w:val="20"/>
          <w:szCs w:val="20"/>
          <w:lang w:eastAsia="tr-TR"/>
        </w:rPr>
        <w:t>Symptoms</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and</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Functional</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Impairment</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Assessed</w:t>
      </w:r>
      <w:proofErr w:type="spellEnd"/>
      <w:r w:rsidRPr="00156705">
        <w:rPr>
          <w:rFonts w:ascii="Times New Roman" w:eastAsia="Times New Roman" w:hAnsi="Times New Roman" w:cs="Times New Roman"/>
          <w:sz w:val="20"/>
          <w:szCs w:val="20"/>
          <w:lang w:eastAsia="tr-TR"/>
        </w:rPr>
        <w:t xml:space="preserve"> 8 </w:t>
      </w:r>
      <w:proofErr w:type="spellStart"/>
      <w:r w:rsidRPr="00156705">
        <w:rPr>
          <w:rFonts w:ascii="Times New Roman" w:eastAsia="Times New Roman" w:hAnsi="Times New Roman" w:cs="Times New Roman"/>
          <w:sz w:val="20"/>
          <w:szCs w:val="20"/>
          <w:lang w:eastAsia="tr-TR"/>
        </w:rPr>
        <w:t>Months</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After</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Mild</w:t>
      </w:r>
      <w:proofErr w:type="spellEnd"/>
      <w:r w:rsidRPr="00156705">
        <w:rPr>
          <w:rFonts w:ascii="Times New Roman" w:eastAsia="Times New Roman" w:hAnsi="Times New Roman" w:cs="Times New Roman"/>
          <w:sz w:val="20"/>
          <w:szCs w:val="20"/>
          <w:lang w:eastAsia="tr-TR"/>
        </w:rPr>
        <w:t xml:space="preserve"> COVID-19</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proofErr w:type="spellStart"/>
      <w:r w:rsidRPr="00156705">
        <w:rPr>
          <w:rFonts w:ascii="Times New Roman" w:eastAsia="Times New Roman" w:hAnsi="Times New Roman" w:cs="Times New Roman"/>
          <w:sz w:val="20"/>
          <w:szCs w:val="20"/>
          <w:lang w:eastAsia="tr-TR"/>
        </w:rPr>
        <w:t>Among</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Health</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Care</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Workers</w:t>
      </w:r>
      <w:proofErr w:type="spellEnd"/>
      <w:r w:rsidRPr="00156705">
        <w:rPr>
          <w:rFonts w:ascii="Times New Roman" w:eastAsia="Times New Roman" w:hAnsi="Times New Roman" w:cs="Times New Roman"/>
          <w:sz w:val="20"/>
          <w:szCs w:val="20"/>
          <w:lang w:eastAsia="tr-TR"/>
        </w:rPr>
        <w:t>. JAMA. 2021.</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r w:rsidRPr="00156705">
        <w:rPr>
          <w:rFonts w:ascii="Times New Roman" w:eastAsia="Times New Roman" w:hAnsi="Times New Roman" w:cs="Times New Roman"/>
          <w:sz w:val="20"/>
          <w:szCs w:val="20"/>
          <w:lang w:eastAsia="tr-TR"/>
        </w:rPr>
        <w:t xml:space="preserve">6. </w:t>
      </w:r>
      <w:proofErr w:type="spellStart"/>
      <w:r w:rsidRPr="00156705">
        <w:rPr>
          <w:rFonts w:ascii="Times New Roman" w:eastAsia="Times New Roman" w:hAnsi="Times New Roman" w:cs="Times New Roman"/>
          <w:sz w:val="20"/>
          <w:szCs w:val="20"/>
          <w:lang w:eastAsia="tr-TR"/>
        </w:rPr>
        <w:t>Yong</w:t>
      </w:r>
      <w:proofErr w:type="spellEnd"/>
      <w:r w:rsidRPr="00156705">
        <w:rPr>
          <w:rFonts w:ascii="Times New Roman" w:eastAsia="Times New Roman" w:hAnsi="Times New Roman" w:cs="Times New Roman"/>
          <w:sz w:val="20"/>
          <w:szCs w:val="20"/>
          <w:lang w:eastAsia="tr-TR"/>
        </w:rPr>
        <w:t xml:space="preserve"> SJ. </w:t>
      </w:r>
      <w:proofErr w:type="spellStart"/>
      <w:r w:rsidRPr="00156705">
        <w:rPr>
          <w:rFonts w:ascii="Times New Roman" w:eastAsia="Times New Roman" w:hAnsi="Times New Roman" w:cs="Times New Roman"/>
          <w:sz w:val="20"/>
          <w:szCs w:val="20"/>
          <w:lang w:eastAsia="tr-TR"/>
        </w:rPr>
        <w:t>Long-Haul</w:t>
      </w:r>
      <w:proofErr w:type="spellEnd"/>
      <w:r w:rsidRPr="00156705">
        <w:rPr>
          <w:rFonts w:ascii="Times New Roman" w:eastAsia="Times New Roman" w:hAnsi="Times New Roman" w:cs="Times New Roman"/>
          <w:sz w:val="20"/>
          <w:szCs w:val="20"/>
          <w:lang w:eastAsia="tr-TR"/>
        </w:rPr>
        <w:t xml:space="preserve"> COVID-19: </w:t>
      </w:r>
      <w:proofErr w:type="spellStart"/>
      <w:r w:rsidRPr="00156705">
        <w:rPr>
          <w:rFonts w:ascii="Times New Roman" w:eastAsia="Times New Roman" w:hAnsi="Times New Roman" w:cs="Times New Roman"/>
          <w:sz w:val="20"/>
          <w:szCs w:val="20"/>
          <w:lang w:eastAsia="tr-TR"/>
        </w:rPr>
        <w:t>Putative</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Pathophysiology</w:t>
      </w:r>
      <w:proofErr w:type="spellEnd"/>
      <w:r w:rsidRPr="00156705">
        <w:rPr>
          <w:rFonts w:ascii="Times New Roman" w:eastAsia="Times New Roman" w:hAnsi="Times New Roman" w:cs="Times New Roman"/>
          <w:sz w:val="20"/>
          <w:szCs w:val="20"/>
          <w:lang w:eastAsia="tr-TR"/>
        </w:rPr>
        <w:t xml:space="preserve">, Risk </w:t>
      </w:r>
      <w:proofErr w:type="spellStart"/>
      <w:r w:rsidRPr="00156705">
        <w:rPr>
          <w:rFonts w:ascii="Times New Roman" w:eastAsia="Times New Roman" w:hAnsi="Times New Roman" w:cs="Times New Roman"/>
          <w:sz w:val="20"/>
          <w:szCs w:val="20"/>
          <w:lang w:eastAsia="tr-TR"/>
        </w:rPr>
        <w:t>Factors</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and</w:t>
      </w:r>
      <w:proofErr w:type="spellEnd"/>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proofErr w:type="spellStart"/>
      <w:r w:rsidRPr="00156705">
        <w:rPr>
          <w:rFonts w:ascii="Times New Roman" w:eastAsia="Times New Roman" w:hAnsi="Times New Roman" w:cs="Times New Roman"/>
          <w:sz w:val="20"/>
          <w:szCs w:val="20"/>
          <w:lang w:eastAsia="tr-TR"/>
        </w:rPr>
        <w:t>Treatments</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Preprints</w:t>
      </w:r>
      <w:proofErr w:type="spellEnd"/>
      <w:r w:rsidRPr="00156705">
        <w:rPr>
          <w:rFonts w:ascii="Times New Roman" w:eastAsia="Times New Roman" w:hAnsi="Times New Roman" w:cs="Times New Roman"/>
          <w:sz w:val="20"/>
          <w:szCs w:val="20"/>
          <w:lang w:eastAsia="tr-TR"/>
        </w:rPr>
        <w:t>. 2020.</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r w:rsidRPr="00156705">
        <w:rPr>
          <w:rFonts w:ascii="Times New Roman" w:eastAsia="Times New Roman" w:hAnsi="Times New Roman" w:cs="Times New Roman"/>
          <w:sz w:val="20"/>
          <w:szCs w:val="20"/>
          <w:lang w:eastAsia="tr-TR"/>
        </w:rPr>
        <w:t xml:space="preserve">7. </w:t>
      </w:r>
      <w:proofErr w:type="spellStart"/>
      <w:r w:rsidRPr="00156705">
        <w:rPr>
          <w:rFonts w:ascii="Times New Roman" w:eastAsia="Times New Roman" w:hAnsi="Times New Roman" w:cs="Times New Roman"/>
          <w:sz w:val="20"/>
          <w:szCs w:val="20"/>
          <w:lang w:eastAsia="tr-TR"/>
        </w:rPr>
        <w:t>Miglis</w:t>
      </w:r>
      <w:proofErr w:type="spellEnd"/>
      <w:r w:rsidRPr="00156705">
        <w:rPr>
          <w:rFonts w:ascii="Times New Roman" w:eastAsia="Times New Roman" w:hAnsi="Times New Roman" w:cs="Times New Roman"/>
          <w:sz w:val="20"/>
          <w:szCs w:val="20"/>
          <w:lang w:eastAsia="tr-TR"/>
        </w:rPr>
        <w:t xml:space="preserve"> MG, </w:t>
      </w:r>
      <w:proofErr w:type="spellStart"/>
      <w:r w:rsidRPr="00156705">
        <w:rPr>
          <w:rFonts w:ascii="Times New Roman" w:eastAsia="Times New Roman" w:hAnsi="Times New Roman" w:cs="Times New Roman"/>
          <w:sz w:val="20"/>
          <w:szCs w:val="20"/>
          <w:lang w:eastAsia="tr-TR"/>
        </w:rPr>
        <w:t>Prieto</w:t>
      </w:r>
      <w:proofErr w:type="spellEnd"/>
      <w:r w:rsidRPr="00156705">
        <w:rPr>
          <w:rFonts w:ascii="Times New Roman" w:eastAsia="Times New Roman" w:hAnsi="Times New Roman" w:cs="Times New Roman"/>
          <w:sz w:val="20"/>
          <w:szCs w:val="20"/>
          <w:lang w:eastAsia="tr-TR"/>
        </w:rPr>
        <w:t xml:space="preserve"> T, </w:t>
      </w:r>
      <w:proofErr w:type="spellStart"/>
      <w:r w:rsidRPr="00156705">
        <w:rPr>
          <w:rFonts w:ascii="Times New Roman" w:eastAsia="Times New Roman" w:hAnsi="Times New Roman" w:cs="Times New Roman"/>
          <w:sz w:val="20"/>
          <w:szCs w:val="20"/>
          <w:lang w:eastAsia="tr-TR"/>
        </w:rPr>
        <w:t>Shaik</w:t>
      </w:r>
      <w:proofErr w:type="spellEnd"/>
      <w:r w:rsidRPr="00156705">
        <w:rPr>
          <w:rFonts w:ascii="Times New Roman" w:eastAsia="Times New Roman" w:hAnsi="Times New Roman" w:cs="Times New Roman"/>
          <w:sz w:val="20"/>
          <w:szCs w:val="20"/>
          <w:lang w:eastAsia="tr-TR"/>
        </w:rPr>
        <w:t xml:space="preserve"> R, </w:t>
      </w:r>
      <w:proofErr w:type="spellStart"/>
      <w:r w:rsidRPr="00156705">
        <w:rPr>
          <w:rFonts w:ascii="Times New Roman" w:eastAsia="Times New Roman" w:hAnsi="Times New Roman" w:cs="Times New Roman"/>
          <w:sz w:val="20"/>
          <w:szCs w:val="20"/>
          <w:lang w:eastAsia="tr-TR"/>
        </w:rPr>
        <w:t>Muppidi</w:t>
      </w:r>
      <w:proofErr w:type="spellEnd"/>
      <w:r w:rsidRPr="00156705">
        <w:rPr>
          <w:rFonts w:ascii="Times New Roman" w:eastAsia="Times New Roman" w:hAnsi="Times New Roman" w:cs="Times New Roman"/>
          <w:sz w:val="20"/>
          <w:szCs w:val="20"/>
          <w:lang w:eastAsia="tr-TR"/>
        </w:rPr>
        <w:t xml:space="preserve"> S, </w:t>
      </w:r>
      <w:proofErr w:type="spellStart"/>
      <w:r w:rsidRPr="00156705">
        <w:rPr>
          <w:rFonts w:ascii="Times New Roman" w:eastAsia="Times New Roman" w:hAnsi="Times New Roman" w:cs="Times New Roman"/>
          <w:sz w:val="20"/>
          <w:szCs w:val="20"/>
          <w:lang w:eastAsia="tr-TR"/>
        </w:rPr>
        <w:t>Sinn</w:t>
      </w:r>
      <w:proofErr w:type="spellEnd"/>
      <w:r w:rsidRPr="00156705">
        <w:rPr>
          <w:rFonts w:ascii="Times New Roman" w:eastAsia="Times New Roman" w:hAnsi="Times New Roman" w:cs="Times New Roman"/>
          <w:sz w:val="20"/>
          <w:szCs w:val="20"/>
          <w:lang w:eastAsia="tr-TR"/>
        </w:rPr>
        <w:t xml:space="preserve"> DI, </w:t>
      </w:r>
      <w:proofErr w:type="spellStart"/>
      <w:r w:rsidRPr="00156705">
        <w:rPr>
          <w:rFonts w:ascii="Times New Roman" w:eastAsia="Times New Roman" w:hAnsi="Times New Roman" w:cs="Times New Roman"/>
          <w:sz w:val="20"/>
          <w:szCs w:val="20"/>
          <w:lang w:eastAsia="tr-TR"/>
        </w:rPr>
        <w:t>Jaradeh</w:t>
      </w:r>
      <w:proofErr w:type="spellEnd"/>
      <w:r w:rsidRPr="00156705">
        <w:rPr>
          <w:rFonts w:ascii="Times New Roman" w:eastAsia="Times New Roman" w:hAnsi="Times New Roman" w:cs="Times New Roman"/>
          <w:sz w:val="20"/>
          <w:szCs w:val="20"/>
          <w:lang w:eastAsia="tr-TR"/>
        </w:rPr>
        <w:t xml:space="preserve"> S. A </w:t>
      </w:r>
      <w:proofErr w:type="spellStart"/>
      <w:r w:rsidRPr="00156705">
        <w:rPr>
          <w:rFonts w:ascii="Times New Roman" w:eastAsia="Times New Roman" w:hAnsi="Times New Roman" w:cs="Times New Roman"/>
          <w:sz w:val="20"/>
          <w:szCs w:val="20"/>
          <w:lang w:eastAsia="tr-TR"/>
        </w:rPr>
        <w:t>case</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report</w:t>
      </w:r>
      <w:proofErr w:type="spellEnd"/>
      <w:r w:rsidRPr="00156705">
        <w:rPr>
          <w:rFonts w:ascii="Times New Roman" w:eastAsia="Times New Roman" w:hAnsi="Times New Roman" w:cs="Times New Roman"/>
          <w:sz w:val="20"/>
          <w:szCs w:val="20"/>
          <w:lang w:eastAsia="tr-TR"/>
        </w:rPr>
        <w:t xml:space="preserve"> of</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proofErr w:type="spellStart"/>
      <w:r w:rsidRPr="00156705">
        <w:rPr>
          <w:rFonts w:ascii="Times New Roman" w:eastAsia="Times New Roman" w:hAnsi="Times New Roman" w:cs="Times New Roman"/>
          <w:sz w:val="20"/>
          <w:szCs w:val="20"/>
          <w:lang w:eastAsia="tr-TR"/>
        </w:rPr>
        <w:t>postural</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tachycardia</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syndrome</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after</w:t>
      </w:r>
      <w:proofErr w:type="spellEnd"/>
      <w:r w:rsidRPr="00156705">
        <w:rPr>
          <w:rFonts w:ascii="Times New Roman" w:eastAsia="Times New Roman" w:hAnsi="Times New Roman" w:cs="Times New Roman"/>
          <w:sz w:val="20"/>
          <w:szCs w:val="20"/>
          <w:lang w:eastAsia="tr-TR"/>
        </w:rPr>
        <w:t xml:space="preserve"> COVID-19. </w:t>
      </w:r>
      <w:proofErr w:type="spellStart"/>
      <w:r w:rsidRPr="00156705">
        <w:rPr>
          <w:rFonts w:ascii="Times New Roman" w:eastAsia="Times New Roman" w:hAnsi="Times New Roman" w:cs="Times New Roman"/>
          <w:sz w:val="20"/>
          <w:szCs w:val="20"/>
          <w:lang w:eastAsia="tr-TR"/>
        </w:rPr>
        <w:t>Clin</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Auton</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Res</w:t>
      </w:r>
      <w:proofErr w:type="spellEnd"/>
      <w:r w:rsidRPr="00156705">
        <w:rPr>
          <w:rFonts w:ascii="Times New Roman" w:eastAsia="Times New Roman" w:hAnsi="Times New Roman" w:cs="Times New Roman"/>
          <w:sz w:val="20"/>
          <w:szCs w:val="20"/>
          <w:lang w:eastAsia="tr-TR"/>
        </w:rPr>
        <w:t>. 2020;30(5):449-51.</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r w:rsidRPr="00156705">
        <w:rPr>
          <w:rFonts w:ascii="Times New Roman" w:eastAsia="Times New Roman" w:hAnsi="Times New Roman" w:cs="Times New Roman"/>
          <w:sz w:val="20"/>
          <w:szCs w:val="20"/>
          <w:lang w:eastAsia="tr-TR"/>
        </w:rPr>
        <w:t xml:space="preserve">8. </w:t>
      </w:r>
      <w:proofErr w:type="spellStart"/>
      <w:r w:rsidRPr="00156705">
        <w:rPr>
          <w:rFonts w:ascii="Times New Roman" w:eastAsia="Times New Roman" w:hAnsi="Times New Roman" w:cs="Times New Roman"/>
          <w:sz w:val="20"/>
          <w:szCs w:val="20"/>
          <w:lang w:eastAsia="tr-TR"/>
        </w:rPr>
        <w:t>Olshansky</w:t>
      </w:r>
      <w:proofErr w:type="spellEnd"/>
      <w:r w:rsidRPr="00156705">
        <w:rPr>
          <w:rFonts w:ascii="Times New Roman" w:eastAsia="Times New Roman" w:hAnsi="Times New Roman" w:cs="Times New Roman"/>
          <w:sz w:val="20"/>
          <w:szCs w:val="20"/>
          <w:lang w:eastAsia="tr-TR"/>
        </w:rPr>
        <w:t xml:space="preserve"> B, </w:t>
      </w:r>
      <w:proofErr w:type="spellStart"/>
      <w:r w:rsidRPr="00156705">
        <w:rPr>
          <w:rFonts w:ascii="Times New Roman" w:eastAsia="Times New Roman" w:hAnsi="Times New Roman" w:cs="Times New Roman"/>
          <w:sz w:val="20"/>
          <w:szCs w:val="20"/>
          <w:lang w:eastAsia="tr-TR"/>
        </w:rPr>
        <w:t>Sullivan</w:t>
      </w:r>
      <w:proofErr w:type="spellEnd"/>
      <w:r w:rsidRPr="00156705">
        <w:rPr>
          <w:rFonts w:ascii="Times New Roman" w:eastAsia="Times New Roman" w:hAnsi="Times New Roman" w:cs="Times New Roman"/>
          <w:sz w:val="20"/>
          <w:szCs w:val="20"/>
          <w:lang w:eastAsia="tr-TR"/>
        </w:rPr>
        <w:t xml:space="preserve"> RM. </w:t>
      </w:r>
      <w:proofErr w:type="spellStart"/>
      <w:r w:rsidRPr="00156705">
        <w:rPr>
          <w:rFonts w:ascii="Times New Roman" w:eastAsia="Times New Roman" w:hAnsi="Times New Roman" w:cs="Times New Roman"/>
          <w:sz w:val="20"/>
          <w:szCs w:val="20"/>
          <w:lang w:eastAsia="tr-TR"/>
        </w:rPr>
        <w:t>Inappropriate</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sinus</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tachycardia</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Europace</w:t>
      </w:r>
      <w:proofErr w:type="spellEnd"/>
      <w:r w:rsidRPr="00156705">
        <w:rPr>
          <w:rFonts w:ascii="Times New Roman" w:eastAsia="Times New Roman" w:hAnsi="Times New Roman" w:cs="Times New Roman"/>
          <w:sz w:val="20"/>
          <w:szCs w:val="20"/>
          <w:lang w:eastAsia="tr-TR"/>
        </w:rPr>
        <w:t>.</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r w:rsidRPr="00156705">
        <w:rPr>
          <w:rFonts w:ascii="Times New Roman" w:eastAsia="Times New Roman" w:hAnsi="Times New Roman" w:cs="Times New Roman"/>
          <w:sz w:val="20"/>
          <w:szCs w:val="20"/>
          <w:lang w:eastAsia="tr-TR"/>
        </w:rPr>
        <w:t>2019;21(2):194-207.</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r w:rsidRPr="00156705">
        <w:rPr>
          <w:rFonts w:ascii="Times New Roman" w:eastAsia="Times New Roman" w:hAnsi="Times New Roman" w:cs="Times New Roman"/>
          <w:sz w:val="20"/>
          <w:szCs w:val="20"/>
          <w:lang w:eastAsia="tr-TR"/>
        </w:rPr>
        <w:t xml:space="preserve">9. </w:t>
      </w:r>
      <w:proofErr w:type="spellStart"/>
      <w:r w:rsidRPr="00156705">
        <w:rPr>
          <w:rFonts w:ascii="Times New Roman" w:eastAsia="Times New Roman" w:hAnsi="Times New Roman" w:cs="Times New Roman"/>
          <w:sz w:val="20"/>
          <w:szCs w:val="20"/>
          <w:lang w:eastAsia="tr-TR"/>
        </w:rPr>
        <w:t>Fedorowski</w:t>
      </w:r>
      <w:proofErr w:type="spellEnd"/>
      <w:r w:rsidRPr="00156705">
        <w:rPr>
          <w:rFonts w:ascii="Times New Roman" w:eastAsia="Times New Roman" w:hAnsi="Times New Roman" w:cs="Times New Roman"/>
          <w:sz w:val="20"/>
          <w:szCs w:val="20"/>
          <w:lang w:eastAsia="tr-TR"/>
        </w:rPr>
        <w:t xml:space="preserve"> A. </w:t>
      </w:r>
      <w:proofErr w:type="spellStart"/>
      <w:r w:rsidRPr="00156705">
        <w:rPr>
          <w:rFonts w:ascii="Times New Roman" w:eastAsia="Times New Roman" w:hAnsi="Times New Roman" w:cs="Times New Roman"/>
          <w:sz w:val="20"/>
          <w:szCs w:val="20"/>
          <w:lang w:eastAsia="tr-TR"/>
        </w:rPr>
        <w:t>Postural</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orthostatic</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tachycardia</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syndrome</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clinical</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presentation</w:t>
      </w:r>
      <w:proofErr w:type="spellEnd"/>
      <w:r w:rsidRPr="00156705">
        <w:rPr>
          <w:rFonts w:ascii="Times New Roman" w:eastAsia="Times New Roman" w:hAnsi="Times New Roman" w:cs="Times New Roman"/>
          <w:sz w:val="20"/>
          <w:szCs w:val="20"/>
          <w:lang w:eastAsia="tr-TR"/>
        </w:rPr>
        <w:t>,</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proofErr w:type="spellStart"/>
      <w:r w:rsidRPr="00156705">
        <w:rPr>
          <w:rFonts w:ascii="Times New Roman" w:eastAsia="Times New Roman" w:hAnsi="Times New Roman" w:cs="Times New Roman"/>
          <w:sz w:val="20"/>
          <w:szCs w:val="20"/>
          <w:lang w:eastAsia="tr-TR"/>
        </w:rPr>
        <w:t>aetiology</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and</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management</w:t>
      </w:r>
      <w:proofErr w:type="spellEnd"/>
      <w:r w:rsidRPr="00156705">
        <w:rPr>
          <w:rFonts w:ascii="Times New Roman" w:eastAsia="Times New Roman" w:hAnsi="Times New Roman" w:cs="Times New Roman"/>
          <w:sz w:val="20"/>
          <w:szCs w:val="20"/>
          <w:lang w:eastAsia="tr-TR"/>
        </w:rPr>
        <w:t xml:space="preserve">. J </w:t>
      </w:r>
      <w:proofErr w:type="spellStart"/>
      <w:r w:rsidRPr="00156705">
        <w:rPr>
          <w:rFonts w:ascii="Times New Roman" w:eastAsia="Times New Roman" w:hAnsi="Times New Roman" w:cs="Times New Roman"/>
          <w:sz w:val="20"/>
          <w:szCs w:val="20"/>
          <w:lang w:eastAsia="tr-TR"/>
        </w:rPr>
        <w:t>Intern</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Med</w:t>
      </w:r>
      <w:proofErr w:type="spellEnd"/>
      <w:r w:rsidRPr="00156705">
        <w:rPr>
          <w:rFonts w:ascii="Times New Roman" w:eastAsia="Times New Roman" w:hAnsi="Times New Roman" w:cs="Times New Roman"/>
          <w:sz w:val="20"/>
          <w:szCs w:val="20"/>
          <w:lang w:eastAsia="tr-TR"/>
        </w:rPr>
        <w:t>. 2019;285(4):352-66.</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r w:rsidRPr="00156705">
        <w:rPr>
          <w:rFonts w:ascii="Times New Roman" w:eastAsia="Times New Roman" w:hAnsi="Times New Roman" w:cs="Times New Roman"/>
          <w:sz w:val="20"/>
          <w:szCs w:val="20"/>
          <w:lang w:eastAsia="tr-TR"/>
        </w:rPr>
        <w:t xml:space="preserve">10. </w:t>
      </w:r>
      <w:proofErr w:type="spellStart"/>
      <w:r w:rsidRPr="00156705">
        <w:rPr>
          <w:rFonts w:ascii="Times New Roman" w:eastAsia="Times New Roman" w:hAnsi="Times New Roman" w:cs="Times New Roman"/>
          <w:sz w:val="20"/>
          <w:szCs w:val="20"/>
          <w:lang w:eastAsia="tr-TR"/>
        </w:rPr>
        <w:t>Vernino</w:t>
      </w:r>
      <w:proofErr w:type="spellEnd"/>
      <w:r w:rsidRPr="00156705">
        <w:rPr>
          <w:rFonts w:ascii="Times New Roman" w:eastAsia="Times New Roman" w:hAnsi="Times New Roman" w:cs="Times New Roman"/>
          <w:sz w:val="20"/>
          <w:szCs w:val="20"/>
          <w:lang w:eastAsia="tr-TR"/>
        </w:rPr>
        <w:t xml:space="preserve"> S, </w:t>
      </w:r>
      <w:proofErr w:type="spellStart"/>
      <w:r w:rsidRPr="00156705">
        <w:rPr>
          <w:rFonts w:ascii="Times New Roman" w:eastAsia="Times New Roman" w:hAnsi="Times New Roman" w:cs="Times New Roman"/>
          <w:sz w:val="20"/>
          <w:szCs w:val="20"/>
          <w:lang w:eastAsia="tr-TR"/>
        </w:rPr>
        <w:t>Stiles</w:t>
      </w:r>
      <w:proofErr w:type="spellEnd"/>
      <w:r w:rsidRPr="00156705">
        <w:rPr>
          <w:rFonts w:ascii="Times New Roman" w:eastAsia="Times New Roman" w:hAnsi="Times New Roman" w:cs="Times New Roman"/>
          <w:sz w:val="20"/>
          <w:szCs w:val="20"/>
          <w:lang w:eastAsia="tr-TR"/>
        </w:rPr>
        <w:t xml:space="preserve"> LE. </w:t>
      </w:r>
      <w:proofErr w:type="spellStart"/>
      <w:r w:rsidRPr="00156705">
        <w:rPr>
          <w:rFonts w:ascii="Times New Roman" w:eastAsia="Times New Roman" w:hAnsi="Times New Roman" w:cs="Times New Roman"/>
          <w:sz w:val="20"/>
          <w:szCs w:val="20"/>
          <w:lang w:eastAsia="tr-TR"/>
        </w:rPr>
        <w:t>Autoimmunity</w:t>
      </w:r>
      <w:proofErr w:type="spellEnd"/>
      <w:r w:rsidRPr="00156705">
        <w:rPr>
          <w:rFonts w:ascii="Times New Roman" w:eastAsia="Times New Roman" w:hAnsi="Times New Roman" w:cs="Times New Roman"/>
          <w:sz w:val="20"/>
          <w:szCs w:val="20"/>
          <w:lang w:eastAsia="tr-TR"/>
        </w:rPr>
        <w:t xml:space="preserve"> in </w:t>
      </w:r>
      <w:proofErr w:type="spellStart"/>
      <w:r w:rsidRPr="00156705">
        <w:rPr>
          <w:rFonts w:ascii="Times New Roman" w:eastAsia="Times New Roman" w:hAnsi="Times New Roman" w:cs="Times New Roman"/>
          <w:sz w:val="20"/>
          <w:szCs w:val="20"/>
          <w:lang w:eastAsia="tr-TR"/>
        </w:rPr>
        <w:t>postural</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orthostatic</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tachycardia</w:t>
      </w:r>
      <w:proofErr w:type="spellEnd"/>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proofErr w:type="spellStart"/>
      <w:r w:rsidRPr="00156705">
        <w:rPr>
          <w:rFonts w:ascii="Times New Roman" w:eastAsia="Times New Roman" w:hAnsi="Times New Roman" w:cs="Times New Roman"/>
          <w:sz w:val="20"/>
          <w:szCs w:val="20"/>
          <w:lang w:eastAsia="tr-TR"/>
        </w:rPr>
        <w:t>syndrome</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Current</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understanding</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Auton</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Neurosci</w:t>
      </w:r>
      <w:proofErr w:type="spellEnd"/>
      <w:r w:rsidRPr="00156705">
        <w:rPr>
          <w:rFonts w:ascii="Times New Roman" w:eastAsia="Times New Roman" w:hAnsi="Times New Roman" w:cs="Times New Roman"/>
          <w:sz w:val="20"/>
          <w:szCs w:val="20"/>
          <w:lang w:eastAsia="tr-TR"/>
        </w:rPr>
        <w:t>. 2018;</w:t>
      </w:r>
      <w:proofErr w:type="gramStart"/>
      <w:r w:rsidRPr="00156705">
        <w:rPr>
          <w:rFonts w:ascii="Times New Roman" w:eastAsia="Times New Roman" w:hAnsi="Times New Roman" w:cs="Times New Roman"/>
          <w:sz w:val="20"/>
          <w:szCs w:val="20"/>
          <w:lang w:eastAsia="tr-TR"/>
        </w:rPr>
        <w:t>215:78</w:t>
      </w:r>
      <w:proofErr w:type="gramEnd"/>
      <w:r w:rsidRPr="00156705">
        <w:rPr>
          <w:rFonts w:ascii="Times New Roman" w:eastAsia="Times New Roman" w:hAnsi="Times New Roman" w:cs="Times New Roman"/>
          <w:sz w:val="20"/>
          <w:szCs w:val="20"/>
          <w:lang w:eastAsia="tr-TR"/>
        </w:rPr>
        <w:t>-82.</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r w:rsidRPr="00156705">
        <w:rPr>
          <w:rFonts w:ascii="Times New Roman" w:eastAsia="Times New Roman" w:hAnsi="Times New Roman" w:cs="Times New Roman"/>
          <w:sz w:val="20"/>
          <w:szCs w:val="20"/>
          <w:lang w:eastAsia="tr-TR"/>
        </w:rPr>
        <w:t xml:space="preserve">11. </w:t>
      </w:r>
      <w:proofErr w:type="spellStart"/>
      <w:r w:rsidRPr="00156705">
        <w:rPr>
          <w:rFonts w:ascii="Times New Roman" w:eastAsia="Times New Roman" w:hAnsi="Times New Roman" w:cs="Times New Roman"/>
          <w:sz w:val="20"/>
          <w:szCs w:val="20"/>
          <w:lang w:eastAsia="tr-TR"/>
        </w:rPr>
        <w:t>Kharraziha</w:t>
      </w:r>
      <w:proofErr w:type="spellEnd"/>
      <w:r w:rsidRPr="00156705">
        <w:rPr>
          <w:rFonts w:ascii="Times New Roman" w:eastAsia="Times New Roman" w:hAnsi="Times New Roman" w:cs="Times New Roman"/>
          <w:sz w:val="20"/>
          <w:szCs w:val="20"/>
          <w:lang w:eastAsia="tr-TR"/>
        </w:rPr>
        <w:t xml:space="preserve"> I, </w:t>
      </w:r>
      <w:proofErr w:type="spellStart"/>
      <w:r w:rsidRPr="00156705">
        <w:rPr>
          <w:rFonts w:ascii="Times New Roman" w:eastAsia="Times New Roman" w:hAnsi="Times New Roman" w:cs="Times New Roman"/>
          <w:sz w:val="20"/>
          <w:szCs w:val="20"/>
          <w:lang w:eastAsia="tr-TR"/>
        </w:rPr>
        <w:t>Axelsson</w:t>
      </w:r>
      <w:proofErr w:type="spellEnd"/>
      <w:r w:rsidRPr="00156705">
        <w:rPr>
          <w:rFonts w:ascii="Times New Roman" w:eastAsia="Times New Roman" w:hAnsi="Times New Roman" w:cs="Times New Roman"/>
          <w:sz w:val="20"/>
          <w:szCs w:val="20"/>
          <w:lang w:eastAsia="tr-TR"/>
        </w:rPr>
        <w:t xml:space="preserve"> J, </w:t>
      </w:r>
      <w:proofErr w:type="spellStart"/>
      <w:r w:rsidRPr="00156705">
        <w:rPr>
          <w:rFonts w:ascii="Times New Roman" w:eastAsia="Times New Roman" w:hAnsi="Times New Roman" w:cs="Times New Roman"/>
          <w:sz w:val="20"/>
          <w:szCs w:val="20"/>
          <w:lang w:eastAsia="tr-TR"/>
        </w:rPr>
        <w:t>Ricci</w:t>
      </w:r>
      <w:proofErr w:type="spellEnd"/>
      <w:r w:rsidRPr="00156705">
        <w:rPr>
          <w:rFonts w:ascii="Times New Roman" w:eastAsia="Times New Roman" w:hAnsi="Times New Roman" w:cs="Times New Roman"/>
          <w:sz w:val="20"/>
          <w:szCs w:val="20"/>
          <w:lang w:eastAsia="tr-TR"/>
        </w:rPr>
        <w:t xml:space="preserve"> F, </w:t>
      </w:r>
      <w:proofErr w:type="spellStart"/>
      <w:r w:rsidRPr="00156705">
        <w:rPr>
          <w:rFonts w:ascii="Times New Roman" w:eastAsia="Times New Roman" w:hAnsi="Times New Roman" w:cs="Times New Roman"/>
          <w:sz w:val="20"/>
          <w:szCs w:val="20"/>
          <w:lang w:eastAsia="tr-TR"/>
        </w:rPr>
        <w:t>Di</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Martino</w:t>
      </w:r>
      <w:proofErr w:type="spellEnd"/>
      <w:r w:rsidRPr="00156705">
        <w:rPr>
          <w:rFonts w:ascii="Times New Roman" w:eastAsia="Times New Roman" w:hAnsi="Times New Roman" w:cs="Times New Roman"/>
          <w:sz w:val="20"/>
          <w:szCs w:val="20"/>
          <w:lang w:eastAsia="tr-TR"/>
        </w:rPr>
        <w:t xml:space="preserve"> G, </w:t>
      </w:r>
      <w:proofErr w:type="spellStart"/>
      <w:r w:rsidRPr="00156705">
        <w:rPr>
          <w:rFonts w:ascii="Times New Roman" w:eastAsia="Times New Roman" w:hAnsi="Times New Roman" w:cs="Times New Roman"/>
          <w:sz w:val="20"/>
          <w:szCs w:val="20"/>
          <w:lang w:eastAsia="tr-TR"/>
        </w:rPr>
        <w:t>Persson</w:t>
      </w:r>
      <w:proofErr w:type="spellEnd"/>
      <w:r w:rsidRPr="00156705">
        <w:rPr>
          <w:rFonts w:ascii="Times New Roman" w:eastAsia="Times New Roman" w:hAnsi="Times New Roman" w:cs="Times New Roman"/>
          <w:sz w:val="20"/>
          <w:szCs w:val="20"/>
          <w:lang w:eastAsia="tr-TR"/>
        </w:rPr>
        <w:t xml:space="preserve"> M, </w:t>
      </w:r>
      <w:proofErr w:type="spellStart"/>
      <w:r w:rsidRPr="00156705">
        <w:rPr>
          <w:rFonts w:ascii="Times New Roman" w:eastAsia="Times New Roman" w:hAnsi="Times New Roman" w:cs="Times New Roman"/>
          <w:sz w:val="20"/>
          <w:szCs w:val="20"/>
          <w:lang w:eastAsia="tr-TR"/>
        </w:rPr>
        <w:t>Sutton</w:t>
      </w:r>
      <w:proofErr w:type="spellEnd"/>
      <w:r w:rsidRPr="00156705">
        <w:rPr>
          <w:rFonts w:ascii="Times New Roman" w:eastAsia="Times New Roman" w:hAnsi="Times New Roman" w:cs="Times New Roman"/>
          <w:sz w:val="20"/>
          <w:szCs w:val="20"/>
          <w:lang w:eastAsia="tr-TR"/>
        </w:rPr>
        <w:t xml:space="preserve"> R, et al.</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r w:rsidRPr="00156705">
        <w:rPr>
          <w:rFonts w:ascii="Times New Roman" w:eastAsia="Times New Roman" w:hAnsi="Times New Roman" w:cs="Times New Roman"/>
          <w:sz w:val="20"/>
          <w:szCs w:val="20"/>
          <w:lang w:eastAsia="tr-TR"/>
        </w:rPr>
        <w:t xml:space="preserve">Serum Activity </w:t>
      </w:r>
      <w:proofErr w:type="spellStart"/>
      <w:r w:rsidRPr="00156705">
        <w:rPr>
          <w:rFonts w:ascii="Times New Roman" w:eastAsia="Times New Roman" w:hAnsi="Times New Roman" w:cs="Times New Roman"/>
          <w:sz w:val="20"/>
          <w:szCs w:val="20"/>
          <w:lang w:eastAsia="tr-TR"/>
        </w:rPr>
        <w:t>Against</w:t>
      </w:r>
      <w:proofErr w:type="spellEnd"/>
      <w:r w:rsidRPr="00156705">
        <w:rPr>
          <w:rFonts w:ascii="Times New Roman" w:eastAsia="Times New Roman" w:hAnsi="Times New Roman" w:cs="Times New Roman"/>
          <w:sz w:val="20"/>
          <w:szCs w:val="20"/>
          <w:lang w:eastAsia="tr-TR"/>
        </w:rPr>
        <w:t xml:space="preserve"> G Protein-</w:t>
      </w:r>
      <w:proofErr w:type="spellStart"/>
      <w:r w:rsidRPr="00156705">
        <w:rPr>
          <w:rFonts w:ascii="Times New Roman" w:eastAsia="Times New Roman" w:hAnsi="Times New Roman" w:cs="Times New Roman"/>
          <w:sz w:val="20"/>
          <w:szCs w:val="20"/>
          <w:lang w:eastAsia="tr-TR"/>
        </w:rPr>
        <w:t>Coupled</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Receptors</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and</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Severity</w:t>
      </w:r>
      <w:proofErr w:type="spellEnd"/>
      <w:r w:rsidRPr="00156705">
        <w:rPr>
          <w:rFonts w:ascii="Times New Roman" w:eastAsia="Times New Roman" w:hAnsi="Times New Roman" w:cs="Times New Roman"/>
          <w:sz w:val="20"/>
          <w:szCs w:val="20"/>
          <w:lang w:eastAsia="tr-TR"/>
        </w:rPr>
        <w:t xml:space="preserve"> of </w:t>
      </w:r>
      <w:proofErr w:type="spellStart"/>
      <w:r w:rsidRPr="00156705">
        <w:rPr>
          <w:rFonts w:ascii="Times New Roman" w:eastAsia="Times New Roman" w:hAnsi="Times New Roman" w:cs="Times New Roman"/>
          <w:sz w:val="20"/>
          <w:szCs w:val="20"/>
          <w:lang w:eastAsia="tr-TR"/>
        </w:rPr>
        <w:t>Orthostatic</w:t>
      </w:r>
      <w:proofErr w:type="spellEnd"/>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proofErr w:type="spellStart"/>
      <w:r w:rsidRPr="00156705">
        <w:rPr>
          <w:rFonts w:ascii="Times New Roman" w:eastAsia="Times New Roman" w:hAnsi="Times New Roman" w:cs="Times New Roman"/>
          <w:sz w:val="20"/>
          <w:szCs w:val="20"/>
          <w:lang w:eastAsia="tr-TR"/>
        </w:rPr>
        <w:t>Symptoms</w:t>
      </w:r>
      <w:proofErr w:type="spellEnd"/>
      <w:r w:rsidRPr="00156705">
        <w:rPr>
          <w:rFonts w:ascii="Times New Roman" w:eastAsia="Times New Roman" w:hAnsi="Times New Roman" w:cs="Times New Roman"/>
          <w:sz w:val="20"/>
          <w:szCs w:val="20"/>
          <w:lang w:eastAsia="tr-TR"/>
        </w:rPr>
        <w:t xml:space="preserve"> in </w:t>
      </w:r>
      <w:proofErr w:type="spellStart"/>
      <w:r w:rsidRPr="00156705">
        <w:rPr>
          <w:rFonts w:ascii="Times New Roman" w:eastAsia="Times New Roman" w:hAnsi="Times New Roman" w:cs="Times New Roman"/>
          <w:sz w:val="20"/>
          <w:szCs w:val="20"/>
          <w:lang w:eastAsia="tr-TR"/>
        </w:rPr>
        <w:t>Postural</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Orthostatic</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Tachycardia</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Syndrome</w:t>
      </w:r>
      <w:proofErr w:type="spellEnd"/>
      <w:r w:rsidRPr="00156705">
        <w:rPr>
          <w:rFonts w:ascii="Times New Roman" w:eastAsia="Times New Roman" w:hAnsi="Times New Roman" w:cs="Times New Roman"/>
          <w:sz w:val="20"/>
          <w:szCs w:val="20"/>
          <w:lang w:eastAsia="tr-TR"/>
        </w:rPr>
        <w:t xml:space="preserve">. J </w:t>
      </w:r>
      <w:proofErr w:type="spellStart"/>
      <w:r w:rsidRPr="00156705">
        <w:rPr>
          <w:rFonts w:ascii="Times New Roman" w:eastAsia="Times New Roman" w:hAnsi="Times New Roman" w:cs="Times New Roman"/>
          <w:sz w:val="20"/>
          <w:szCs w:val="20"/>
          <w:lang w:eastAsia="tr-TR"/>
        </w:rPr>
        <w:t>Am</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Heart</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Assoc</w:t>
      </w:r>
      <w:proofErr w:type="spellEnd"/>
      <w:r w:rsidRPr="00156705">
        <w:rPr>
          <w:rFonts w:ascii="Times New Roman" w:eastAsia="Times New Roman" w:hAnsi="Times New Roman" w:cs="Times New Roman"/>
          <w:sz w:val="20"/>
          <w:szCs w:val="20"/>
          <w:lang w:eastAsia="tr-TR"/>
        </w:rPr>
        <w:t>.</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r w:rsidRPr="00156705">
        <w:rPr>
          <w:rFonts w:ascii="Times New Roman" w:eastAsia="Times New Roman" w:hAnsi="Times New Roman" w:cs="Times New Roman"/>
          <w:sz w:val="20"/>
          <w:szCs w:val="20"/>
          <w:lang w:eastAsia="tr-TR"/>
        </w:rPr>
        <w:t>2020;9(15):e015989.</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r w:rsidRPr="00156705">
        <w:rPr>
          <w:rFonts w:ascii="Times New Roman" w:eastAsia="Times New Roman" w:hAnsi="Times New Roman" w:cs="Times New Roman"/>
          <w:sz w:val="20"/>
          <w:szCs w:val="20"/>
          <w:lang w:eastAsia="tr-TR"/>
        </w:rPr>
        <w:t xml:space="preserve">12. </w:t>
      </w:r>
      <w:proofErr w:type="spellStart"/>
      <w:r w:rsidRPr="00156705">
        <w:rPr>
          <w:rFonts w:ascii="Times New Roman" w:eastAsia="Times New Roman" w:hAnsi="Times New Roman" w:cs="Times New Roman"/>
          <w:sz w:val="20"/>
          <w:szCs w:val="20"/>
          <w:lang w:eastAsia="tr-TR"/>
        </w:rPr>
        <w:t>Schondorf</w:t>
      </w:r>
      <w:proofErr w:type="spellEnd"/>
      <w:r w:rsidRPr="00156705">
        <w:rPr>
          <w:rFonts w:ascii="Times New Roman" w:eastAsia="Times New Roman" w:hAnsi="Times New Roman" w:cs="Times New Roman"/>
          <w:sz w:val="20"/>
          <w:szCs w:val="20"/>
          <w:lang w:eastAsia="tr-TR"/>
        </w:rPr>
        <w:t xml:space="preserve"> R, </w:t>
      </w:r>
      <w:proofErr w:type="spellStart"/>
      <w:r w:rsidRPr="00156705">
        <w:rPr>
          <w:rFonts w:ascii="Times New Roman" w:eastAsia="Times New Roman" w:hAnsi="Times New Roman" w:cs="Times New Roman"/>
          <w:sz w:val="20"/>
          <w:szCs w:val="20"/>
          <w:lang w:eastAsia="tr-TR"/>
        </w:rPr>
        <w:t>Low</w:t>
      </w:r>
      <w:proofErr w:type="spellEnd"/>
      <w:r w:rsidRPr="00156705">
        <w:rPr>
          <w:rFonts w:ascii="Times New Roman" w:eastAsia="Times New Roman" w:hAnsi="Times New Roman" w:cs="Times New Roman"/>
          <w:sz w:val="20"/>
          <w:szCs w:val="20"/>
          <w:lang w:eastAsia="tr-TR"/>
        </w:rPr>
        <w:t xml:space="preserve"> PA. </w:t>
      </w:r>
      <w:proofErr w:type="spellStart"/>
      <w:r w:rsidRPr="00156705">
        <w:rPr>
          <w:rFonts w:ascii="Times New Roman" w:eastAsia="Times New Roman" w:hAnsi="Times New Roman" w:cs="Times New Roman"/>
          <w:sz w:val="20"/>
          <w:szCs w:val="20"/>
          <w:lang w:eastAsia="tr-TR"/>
        </w:rPr>
        <w:t>Idiopathic</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postural</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orthostatic</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tachycardia</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syndrome</w:t>
      </w:r>
      <w:proofErr w:type="spellEnd"/>
      <w:r w:rsidRPr="00156705">
        <w:rPr>
          <w:rFonts w:ascii="Times New Roman" w:eastAsia="Times New Roman" w:hAnsi="Times New Roman" w:cs="Times New Roman"/>
          <w:sz w:val="20"/>
          <w:szCs w:val="20"/>
          <w:lang w:eastAsia="tr-TR"/>
        </w:rPr>
        <w:t>: an</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proofErr w:type="spellStart"/>
      <w:r w:rsidRPr="00156705">
        <w:rPr>
          <w:rFonts w:ascii="Times New Roman" w:eastAsia="Times New Roman" w:hAnsi="Times New Roman" w:cs="Times New Roman"/>
          <w:sz w:val="20"/>
          <w:szCs w:val="20"/>
          <w:lang w:eastAsia="tr-TR"/>
        </w:rPr>
        <w:t>attenuated</w:t>
      </w:r>
      <w:proofErr w:type="spellEnd"/>
      <w:r w:rsidRPr="00156705">
        <w:rPr>
          <w:rFonts w:ascii="Times New Roman" w:eastAsia="Times New Roman" w:hAnsi="Times New Roman" w:cs="Times New Roman"/>
          <w:sz w:val="20"/>
          <w:szCs w:val="20"/>
          <w:lang w:eastAsia="tr-TR"/>
        </w:rPr>
        <w:t xml:space="preserve"> form of </w:t>
      </w:r>
      <w:proofErr w:type="spellStart"/>
      <w:r w:rsidRPr="00156705">
        <w:rPr>
          <w:rFonts w:ascii="Times New Roman" w:eastAsia="Times New Roman" w:hAnsi="Times New Roman" w:cs="Times New Roman"/>
          <w:sz w:val="20"/>
          <w:szCs w:val="20"/>
          <w:lang w:eastAsia="tr-TR"/>
        </w:rPr>
        <w:t>acute</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pandysautonomia</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Neurology</w:t>
      </w:r>
      <w:proofErr w:type="spellEnd"/>
      <w:r w:rsidRPr="00156705">
        <w:rPr>
          <w:rFonts w:ascii="Times New Roman" w:eastAsia="Times New Roman" w:hAnsi="Times New Roman" w:cs="Times New Roman"/>
          <w:sz w:val="20"/>
          <w:szCs w:val="20"/>
          <w:lang w:eastAsia="tr-TR"/>
        </w:rPr>
        <w:t>. 1993;43(1):132-7.</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r w:rsidRPr="00156705">
        <w:rPr>
          <w:rFonts w:ascii="Times New Roman" w:eastAsia="Times New Roman" w:hAnsi="Times New Roman" w:cs="Times New Roman"/>
          <w:sz w:val="20"/>
          <w:szCs w:val="20"/>
          <w:lang w:eastAsia="tr-TR"/>
        </w:rPr>
        <w:t xml:space="preserve">13. </w:t>
      </w:r>
      <w:proofErr w:type="spellStart"/>
      <w:r w:rsidRPr="00156705">
        <w:rPr>
          <w:rFonts w:ascii="Times New Roman" w:eastAsia="Times New Roman" w:hAnsi="Times New Roman" w:cs="Times New Roman"/>
          <w:sz w:val="20"/>
          <w:szCs w:val="20"/>
          <w:lang w:eastAsia="tr-TR"/>
        </w:rPr>
        <w:t>Jacob</w:t>
      </w:r>
      <w:proofErr w:type="spellEnd"/>
      <w:r w:rsidRPr="00156705">
        <w:rPr>
          <w:rFonts w:ascii="Times New Roman" w:eastAsia="Times New Roman" w:hAnsi="Times New Roman" w:cs="Times New Roman"/>
          <w:sz w:val="20"/>
          <w:szCs w:val="20"/>
          <w:lang w:eastAsia="tr-TR"/>
        </w:rPr>
        <w:t xml:space="preserve"> G, </w:t>
      </w:r>
      <w:proofErr w:type="spellStart"/>
      <w:r w:rsidRPr="00156705">
        <w:rPr>
          <w:rFonts w:ascii="Times New Roman" w:eastAsia="Times New Roman" w:hAnsi="Times New Roman" w:cs="Times New Roman"/>
          <w:sz w:val="20"/>
          <w:szCs w:val="20"/>
          <w:lang w:eastAsia="tr-TR"/>
        </w:rPr>
        <w:t>Costa</w:t>
      </w:r>
      <w:proofErr w:type="spellEnd"/>
      <w:r w:rsidRPr="00156705">
        <w:rPr>
          <w:rFonts w:ascii="Times New Roman" w:eastAsia="Times New Roman" w:hAnsi="Times New Roman" w:cs="Times New Roman"/>
          <w:sz w:val="20"/>
          <w:szCs w:val="20"/>
          <w:lang w:eastAsia="tr-TR"/>
        </w:rPr>
        <w:t xml:space="preserve"> F, </w:t>
      </w:r>
      <w:proofErr w:type="spellStart"/>
      <w:r w:rsidRPr="00156705">
        <w:rPr>
          <w:rFonts w:ascii="Times New Roman" w:eastAsia="Times New Roman" w:hAnsi="Times New Roman" w:cs="Times New Roman"/>
          <w:sz w:val="20"/>
          <w:szCs w:val="20"/>
          <w:lang w:eastAsia="tr-TR"/>
        </w:rPr>
        <w:t>Shannon</w:t>
      </w:r>
      <w:proofErr w:type="spellEnd"/>
      <w:r w:rsidRPr="00156705">
        <w:rPr>
          <w:rFonts w:ascii="Times New Roman" w:eastAsia="Times New Roman" w:hAnsi="Times New Roman" w:cs="Times New Roman"/>
          <w:sz w:val="20"/>
          <w:szCs w:val="20"/>
          <w:lang w:eastAsia="tr-TR"/>
        </w:rPr>
        <w:t xml:space="preserve"> JR, </w:t>
      </w:r>
      <w:proofErr w:type="spellStart"/>
      <w:r w:rsidRPr="00156705">
        <w:rPr>
          <w:rFonts w:ascii="Times New Roman" w:eastAsia="Times New Roman" w:hAnsi="Times New Roman" w:cs="Times New Roman"/>
          <w:sz w:val="20"/>
          <w:szCs w:val="20"/>
          <w:lang w:eastAsia="tr-TR"/>
        </w:rPr>
        <w:t>Robertson</w:t>
      </w:r>
      <w:proofErr w:type="spellEnd"/>
      <w:r w:rsidRPr="00156705">
        <w:rPr>
          <w:rFonts w:ascii="Times New Roman" w:eastAsia="Times New Roman" w:hAnsi="Times New Roman" w:cs="Times New Roman"/>
          <w:sz w:val="20"/>
          <w:szCs w:val="20"/>
          <w:lang w:eastAsia="tr-TR"/>
        </w:rPr>
        <w:t xml:space="preserve"> RM, </w:t>
      </w:r>
      <w:proofErr w:type="spellStart"/>
      <w:r w:rsidRPr="00156705">
        <w:rPr>
          <w:rFonts w:ascii="Times New Roman" w:eastAsia="Times New Roman" w:hAnsi="Times New Roman" w:cs="Times New Roman"/>
          <w:sz w:val="20"/>
          <w:szCs w:val="20"/>
          <w:lang w:eastAsia="tr-TR"/>
        </w:rPr>
        <w:t>Wathen</w:t>
      </w:r>
      <w:proofErr w:type="spellEnd"/>
      <w:r w:rsidRPr="00156705">
        <w:rPr>
          <w:rFonts w:ascii="Times New Roman" w:eastAsia="Times New Roman" w:hAnsi="Times New Roman" w:cs="Times New Roman"/>
          <w:sz w:val="20"/>
          <w:szCs w:val="20"/>
          <w:lang w:eastAsia="tr-TR"/>
        </w:rPr>
        <w:t xml:space="preserve"> M, </w:t>
      </w:r>
      <w:proofErr w:type="spellStart"/>
      <w:r w:rsidRPr="00156705">
        <w:rPr>
          <w:rFonts w:ascii="Times New Roman" w:eastAsia="Times New Roman" w:hAnsi="Times New Roman" w:cs="Times New Roman"/>
          <w:sz w:val="20"/>
          <w:szCs w:val="20"/>
          <w:lang w:eastAsia="tr-TR"/>
        </w:rPr>
        <w:t>Stein</w:t>
      </w:r>
      <w:proofErr w:type="spellEnd"/>
      <w:r w:rsidRPr="00156705">
        <w:rPr>
          <w:rFonts w:ascii="Times New Roman" w:eastAsia="Times New Roman" w:hAnsi="Times New Roman" w:cs="Times New Roman"/>
          <w:sz w:val="20"/>
          <w:szCs w:val="20"/>
          <w:lang w:eastAsia="tr-TR"/>
        </w:rPr>
        <w:t xml:space="preserve"> M, et al. The</w:t>
      </w:r>
    </w:p>
    <w:p w:rsidR="00156705" w:rsidRDefault="00156705" w:rsidP="00156705">
      <w:pPr>
        <w:spacing w:after="0" w:line="240" w:lineRule="auto"/>
        <w:ind w:left="360"/>
        <w:rPr>
          <w:rFonts w:ascii="Times New Roman" w:eastAsia="Times New Roman" w:hAnsi="Times New Roman" w:cs="Times New Roman"/>
          <w:sz w:val="20"/>
          <w:szCs w:val="20"/>
          <w:lang w:eastAsia="tr-TR"/>
        </w:rPr>
      </w:pPr>
      <w:proofErr w:type="spellStart"/>
      <w:r w:rsidRPr="00156705">
        <w:rPr>
          <w:rFonts w:ascii="Times New Roman" w:eastAsia="Times New Roman" w:hAnsi="Times New Roman" w:cs="Times New Roman"/>
          <w:sz w:val="20"/>
          <w:szCs w:val="20"/>
          <w:lang w:eastAsia="tr-TR"/>
        </w:rPr>
        <w:t>neuropathic</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postural</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tachycardia</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syndrome</w:t>
      </w:r>
      <w:proofErr w:type="spellEnd"/>
      <w:r w:rsidRPr="00156705">
        <w:rPr>
          <w:rFonts w:ascii="Times New Roman" w:eastAsia="Times New Roman" w:hAnsi="Times New Roman" w:cs="Times New Roman"/>
          <w:sz w:val="20"/>
          <w:szCs w:val="20"/>
          <w:lang w:eastAsia="tr-TR"/>
        </w:rPr>
        <w:t xml:space="preserve">. N </w:t>
      </w:r>
      <w:proofErr w:type="spellStart"/>
      <w:r w:rsidRPr="00156705">
        <w:rPr>
          <w:rFonts w:ascii="Times New Roman" w:eastAsia="Times New Roman" w:hAnsi="Times New Roman" w:cs="Times New Roman"/>
          <w:sz w:val="20"/>
          <w:szCs w:val="20"/>
          <w:lang w:eastAsia="tr-TR"/>
        </w:rPr>
        <w:t>Engl</w:t>
      </w:r>
      <w:proofErr w:type="spellEnd"/>
      <w:r w:rsidRPr="00156705">
        <w:rPr>
          <w:rFonts w:ascii="Times New Roman" w:eastAsia="Times New Roman" w:hAnsi="Times New Roman" w:cs="Times New Roman"/>
          <w:sz w:val="20"/>
          <w:szCs w:val="20"/>
          <w:lang w:eastAsia="tr-TR"/>
        </w:rPr>
        <w:t xml:space="preserve"> J </w:t>
      </w:r>
      <w:proofErr w:type="spellStart"/>
      <w:r w:rsidRPr="00156705">
        <w:rPr>
          <w:rFonts w:ascii="Times New Roman" w:eastAsia="Times New Roman" w:hAnsi="Times New Roman" w:cs="Times New Roman"/>
          <w:sz w:val="20"/>
          <w:szCs w:val="20"/>
          <w:lang w:eastAsia="tr-TR"/>
        </w:rPr>
        <w:t>Med</w:t>
      </w:r>
      <w:proofErr w:type="spellEnd"/>
      <w:r w:rsidRPr="00156705">
        <w:rPr>
          <w:rFonts w:ascii="Times New Roman" w:eastAsia="Times New Roman" w:hAnsi="Times New Roman" w:cs="Times New Roman"/>
          <w:sz w:val="20"/>
          <w:szCs w:val="20"/>
          <w:lang w:eastAsia="tr-TR"/>
        </w:rPr>
        <w:t>. 2000;343(14):1008-14.</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r w:rsidRPr="00156705">
        <w:rPr>
          <w:rFonts w:ascii="Times New Roman" w:eastAsia="Times New Roman" w:hAnsi="Times New Roman" w:cs="Times New Roman"/>
          <w:sz w:val="20"/>
          <w:szCs w:val="20"/>
          <w:lang w:eastAsia="tr-TR"/>
        </w:rPr>
        <w:t xml:space="preserve">Raman B, </w:t>
      </w:r>
      <w:proofErr w:type="spellStart"/>
      <w:r w:rsidRPr="00156705">
        <w:rPr>
          <w:rFonts w:ascii="Times New Roman" w:eastAsia="Times New Roman" w:hAnsi="Times New Roman" w:cs="Times New Roman"/>
          <w:sz w:val="20"/>
          <w:szCs w:val="20"/>
          <w:lang w:eastAsia="tr-TR"/>
        </w:rPr>
        <w:t>Cassar</w:t>
      </w:r>
      <w:proofErr w:type="spellEnd"/>
      <w:r w:rsidRPr="00156705">
        <w:rPr>
          <w:rFonts w:ascii="Times New Roman" w:eastAsia="Times New Roman" w:hAnsi="Times New Roman" w:cs="Times New Roman"/>
          <w:sz w:val="20"/>
          <w:szCs w:val="20"/>
          <w:lang w:eastAsia="tr-TR"/>
        </w:rPr>
        <w:t xml:space="preserve"> MP, </w:t>
      </w:r>
      <w:proofErr w:type="spellStart"/>
      <w:r w:rsidRPr="00156705">
        <w:rPr>
          <w:rFonts w:ascii="Times New Roman" w:eastAsia="Times New Roman" w:hAnsi="Times New Roman" w:cs="Times New Roman"/>
          <w:sz w:val="20"/>
          <w:szCs w:val="20"/>
          <w:lang w:eastAsia="tr-TR"/>
        </w:rPr>
        <w:t>Tunnicliffe</w:t>
      </w:r>
      <w:proofErr w:type="spellEnd"/>
      <w:r w:rsidRPr="00156705">
        <w:rPr>
          <w:rFonts w:ascii="Times New Roman" w:eastAsia="Times New Roman" w:hAnsi="Times New Roman" w:cs="Times New Roman"/>
          <w:sz w:val="20"/>
          <w:szCs w:val="20"/>
          <w:lang w:eastAsia="tr-TR"/>
        </w:rPr>
        <w:t xml:space="preserve"> EM, </w:t>
      </w:r>
      <w:proofErr w:type="spellStart"/>
      <w:r w:rsidRPr="00156705">
        <w:rPr>
          <w:rFonts w:ascii="Times New Roman" w:eastAsia="Times New Roman" w:hAnsi="Times New Roman" w:cs="Times New Roman"/>
          <w:sz w:val="20"/>
          <w:szCs w:val="20"/>
          <w:lang w:eastAsia="tr-TR"/>
        </w:rPr>
        <w:t>Filippini</w:t>
      </w:r>
      <w:proofErr w:type="spellEnd"/>
      <w:r w:rsidRPr="00156705">
        <w:rPr>
          <w:rFonts w:ascii="Times New Roman" w:eastAsia="Times New Roman" w:hAnsi="Times New Roman" w:cs="Times New Roman"/>
          <w:sz w:val="20"/>
          <w:szCs w:val="20"/>
          <w:lang w:eastAsia="tr-TR"/>
        </w:rPr>
        <w:t xml:space="preserve"> N, </w:t>
      </w:r>
      <w:proofErr w:type="spellStart"/>
      <w:r w:rsidRPr="00156705">
        <w:rPr>
          <w:rFonts w:ascii="Times New Roman" w:eastAsia="Times New Roman" w:hAnsi="Times New Roman" w:cs="Times New Roman"/>
          <w:sz w:val="20"/>
          <w:szCs w:val="20"/>
          <w:lang w:eastAsia="tr-TR"/>
        </w:rPr>
        <w:t>Griffanti</w:t>
      </w:r>
      <w:proofErr w:type="spellEnd"/>
      <w:r w:rsidRPr="00156705">
        <w:rPr>
          <w:rFonts w:ascii="Times New Roman" w:eastAsia="Times New Roman" w:hAnsi="Times New Roman" w:cs="Times New Roman"/>
          <w:sz w:val="20"/>
          <w:szCs w:val="20"/>
          <w:lang w:eastAsia="tr-TR"/>
        </w:rPr>
        <w:t xml:space="preserve"> L, </w:t>
      </w:r>
      <w:proofErr w:type="spellStart"/>
      <w:r w:rsidRPr="00156705">
        <w:rPr>
          <w:rFonts w:ascii="Times New Roman" w:eastAsia="Times New Roman" w:hAnsi="Times New Roman" w:cs="Times New Roman"/>
          <w:sz w:val="20"/>
          <w:szCs w:val="20"/>
          <w:lang w:eastAsia="tr-TR"/>
        </w:rPr>
        <w:t>Alfaro-Almagro</w:t>
      </w:r>
      <w:proofErr w:type="spellEnd"/>
      <w:r w:rsidRPr="00156705">
        <w:rPr>
          <w:rFonts w:ascii="Times New Roman" w:eastAsia="Times New Roman" w:hAnsi="Times New Roman" w:cs="Times New Roman"/>
          <w:sz w:val="20"/>
          <w:szCs w:val="20"/>
          <w:lang w:eastAsia="tr-TR"/>
        </w:rPr>
        <w:t xml:space="preserve"> F,</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proofErr w:type="gramStart"/>
      <w:r w:rsidRPr="00156705">
        <w:rPr>
          <w:rFonts w:ascii="Times New Roman" w:eastAsia="Times New Roman" w:hAnsi="Times New Roman" w:cs="Times New Roman"/>
          <w:sz w:val="20"/>
          <w:szCs w:val="20"/>
          <w:lang w:eastAsia="tr-TR"/>
        </w:rPr>
        <w:t>et</w:t>
      </w:r>
      <w:proofErr w:type="gramEnd"/>
      <w:r w:rsidRPr="00156705">
        <w:rPr>
          <w:rFonts w:ascii="Times New Roman" w:eastAsia="Times New Roman" w:hAnsi="Times New Roman" w:cs="Times New Roman"/>
          <w:sz w:val="20"/>
          <w:szCs w:val="20"/>
          <w:lang w:eastAsia="tr-TR"/>
        </w:rPr>
        <w:t xml:space="preserve"> al. </w:t>
      </w:r>
      <w:proofErr w:type="spellStart"/>
      <w:r w:rsidRPr="00156705">
        <w:rPr>
          <w:rFonts w:ascii="Times New Roman" w:eastAsia="Times New Roman" w:hAnsi="Times New Roman" w:cs="Times New Roman"/>
          <w:sz w:val="20"/>
          <w:szCs w:val="20"/>
          <w:lang w:eastAsia="tr-TR"/>
        </w:rPr>
        <w:t>Medium-term</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effects</w:t>
      </w:r>
      <w:proofErr w:type="spellEnd"/>
      <w:r w:rsidRPr="00156705">
        <w:rPr>
          <w:rFonts w:ascii="Times New Roman" w:eastAsia="Times New Roman" w:hAnsi="Times New Roman" w:cs="Times New Roman"/>
          <w:sz w:val="20"/>
          <w:szCs w:val="20"/>
          <w:lang w:eastAsia="tr-TR"/>
        </w:rPr>
        <w:t xml:space="preserve"> of SARS-CoV-2 </w:t>
      </w:r>
      <w:proofErr w:type="spellStart"/>
      <w:r w:rsidRPr="00156705">
        <w:rPr>
          <w:rFonts w:ascii="Times New Roman" w:eastAsia="Times New Roman" w:hAnsi="Times New Roman" w:cs="Times New Roman"/>
          <w:sz w:val="20"/>
          <w:szCs w:val="20"/>
          <w:lang w:eastAsia="tr-TR"/>
        </w:rPr>
        <w:t>infection</w:t>
      </w:r>
      <w:proofErr w:type="spellEnd"/>
      <w:r w:rsidRPr="00156705">
        <w:rPr>
          <w:rFonts w:ascii="Times New Roman" w:eastAsia="Times New Roman" w:hAnsi="Times New Roman" w:cs="Times New Roman"/>
          <w:sz w:val="20"/>
          <w:szCs w:val="20"/>
          <w:lang w:eastAsia="tr-TR"/>
        </w:rPr>
        <w:t xml:space="preserve"> on </w:t>
      </w:r>
      <w:proofErr w:type="spellStart"/>
      <w:r w:rsidRPr="00156705">
        <w:rPr>
          <w:rFonts w:ascii="Times New Roman" w:eastAsia="Times New Roman" w:hAnsi="Times New Roman" w:cs="Times New Roman"/>
          <w:sz w:val="20"/>
          <w:szCs w:val="20"/>
          <w:lang w:eastAsia="tr-TR"/>
        </w:rPr>
        <w:t>multiple</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vital</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organs</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exercise</w:t>
      </w:r>
      <w:proofErr w:type="spellEnd"/>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proofErr w:type="spellStart"/>
      <w:r w:rsidRPr="00156705">
        <w:rPr>
          <w:rFonts w:ascii="Times New Roman" w:eastAsia="Times New Roman" w:hAnsi="Times New Roman" w:cs="Times New Roman"/>
          <w:sz w:val="20"/>
          <w:szCs w:val="20"/>
          <w:lang w:eastAsia="tr-TR"/>
        </w:rPr>
        <w:t>capacity</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cognition</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quality</w:t>
      </w:r>
      <w:proofErr w:type="spellEnd"/>
      <w:r w:rsidRPr="00156705">
        <w:rPr>
          <w:rFonts w:ascii="Times New Roman" w:eastAsia="Times New Roman" w:hAnsi="Times New Roman" w:cs="Times New Roman"/>
          <w:sz w:val="20"/>
          <w:szCs w:val="20"/>
          <w:lang w:eastAsia="tr-TR"/>
        </w:rPr>
        <w:t xml:space="preserve"> of life </w:t>
      </w:r>
      <w:proofErr w:type="spellStart"/>
      <w:r w:rsidRPr="00156705">
        <w:rPr>
          <w:rFonts w:ascii="Times New Roman" w:eastAsia="Times New Roman" w:hAnsi="Times New Roman" w:cs="Times New Roman"/>
          <w:sz w:val="20"/>
          <w:szCs w:val="20"/>
          <w:lang w:eastAsia="tr-TR"/>
        </w:rPr>
        <w:t>and</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mental</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health</w:t>
      </w:r>
      <w:proofErr w:type="spellEnd"/>
      <w:r w:rsidRPr="00156705">
        <w:rPr>
          <w:rFonts w:ascii="Times New Roman" w:eastAsia="Times New Roman" w:hAnsi="Times New Roman" w:cs="Times New Roman"/>
          <w:sz w:val="20"/>
          <w:szCs w:val="20"/>
          <w:lang w:eastAsia="tr-TR"/>
        </w:rPr>
        <w:t>, post-</w:t>
      </w:r>
      <w:proofErr w:type="spellStart"/>
      <w:r w:rsidRPr="00156705">
        <w:rPr>
          <w:rFonts w:ascii="Times New Roman" w:eastAsia="Times New Roman" w:hAnsi="Times New Roman" w:cs="Times New Roman"/>
          <w:sz w:val="20"/>
          <w:szCs w:val="20"/>
          <w:lang w:eastAsia="tr-TR"/>
        </w:rPr>
        <w:t>hospital</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discharge</w:t>
      </w:r>
      <w:proofErr w:type="spellEnd"/>
      <w:r w:rsidRPr="00156705">
        <w:rPr>
          <w:rFonts w:ascii="Times New Roman" w:eastAsia="Times New Roman" w:hAnsi="Times New Roman" w:cs="Times New Roman"/>
          <w:sz w:val="20"/>
          <w:szCs w:val="20"/>
          <w:lang w:eastAsia="tr-TR"/>
        </w:rPr>
        <w:t>.</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proofErr w:type="spellStart"/>
      <w:r w:rsidRPr="00156705">
        <w:rPr>
          <w:rFonts w:ascii="Times New Roman" w:eastAsia="Times New Roman" w:hAnsi="Times New Roman" w:cs="Times New Roman"/>
          <w:sz w:val="20"/>
          <w:szCs w:val="20"/>
          <w:lang w:eastAsia="tr-TR"/>
        </w:rPr>
        <w:t>EClinicalMedicine</w:t>
      </w:r>
      <w:proofErr w:type="spellEnd"/>
      <w:r w:rsidRPr="00156705">
        <w:rPr>
          <w:rFonts w:ascii="Times New Roman" w:eastAsia="Times New Roman" w:hAnsi="Times New Roman" w:cs="Times New Roman"/>
          <w:sz w:val="20"/>
          <w:szCs w:val="20"/>
          <w:lang w:eastAsia="tr-TR"/>
        </w:rPr>
        <w:t>. 2021;</w:t>
      </w:r>
      <w:proofErr w:type="gramStart"/>
      <w:r w:rsidRPr="00156705">
        <w:rPr>
          <w:rFonts w:ascii="Times New Roman" w:eastAsia="Times New Roman" w:hAnsi="Times New Roman" w:cs="Times New Roman"/>
          <w:sz w:val="20"/>
          <w:szCs w:val="20"/>
          <w:lang w:eastAsia="tr-TR"/>
        </w:rPr>
        <w:t>31:100683</w:t>
      </w:r>
      <w:proofErr w:type="gramEnd"/>
      <w:r w:rsidRPr="00156705">
        <w:rPr>
          <w:rFonts w:ascii="Times New Roman" w:eastAsia="Times New Roman" w:hAnsi="Times New Roman" w:cs="Times New Roman"/>
          <w:sz w:val="20"/>
          <w:szCs w:val="20"/>
          <w:lang w:eastAsia="tr-TR"/>
        </w:rPr>
        <w:t>.</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r w:rsidRPr="00156705">
        <w:rPr>
          <w:rFonts w:ascii="Times New Roman" w:eastAsia="Times New Roman" w:hAnsi="Times New Roman" w:cs="Times New Roman"/>
          <w:sz w:val="20"/>
          <w:szCs w:val="20"/>
          <w:lang w:eastAsia="tr-TR"/>
        </w:rPr>
        <w:t xml:space="preserve">15. </w:t>
      </w:r>
      <w:proofErr w:type="spellStart"/>
      <w:r w:rsidRPr="00156705">
        <w:rPr>
          <w:rFonts w:ascii="Times New Roman" w:eastAsia="Times New Roman" w:hAnsi="Times New Roman" w:cs="Times New Roman"/>
          <w:sz w:val="20"/>
          <w:szCs w:val="20"/>
          <w:lang w:eastAsia="tr-TR"/>
        </w:rPr>
        <w:t>Baruscotti</w:t>
      </w:r>
      <w:proofErr w:type="spellEnd"/>
      <w:r w:rsidRPr="00156705">
        <w:rPr>
          <w:rFonts w:ascii="Times New Roman" w:eastAsia="Times New Roman" w:hAnsi="Times New Roman" w:cs="Times New Roman"/>
          <w:sz w:val="20"/>
          <w:szCs w:val="20"/>
          <w:lang w:eastAsia="tr-TR"/>
        </w:rPr>
        <w:t xml:space="preserve"> M, </w:t>
      </w:r>
      <w:proofErr w:type="spellStart"/>
      <w:r w:rsidRPr="00156705">
        <w:rPr>
          <w:rFonts w:ascii="Times New Roman" w:eastAsia="Times New Roman" w:hAnsi="Times New Roman" w:cs="Times New Roman"/>
          <w:sz w:val="20"/>
          <w:szCs w:val="20"/>
          <w:lang w:eastAsia="tr-TR"/>
        </w:rPr>
        <w:t>Bucchi</w:t>
      </w:r>
      <w:proofErr w:type="spellEnd"/>
      <w:r w:rsidRPr="00156705">
        <w:rPr>
          <w:rFonts w:ascii="Times New Roman" w:eastAsia="Times New Roman" w:hAnsi="Times New Roman" w:cs="Times New Roman"/>
          <w:sz w:val="20"/>
          <w:szCs w:val="20"/>
          <w:lang w:eastAsia="tr-TR"/>
        </w:rPr>
        <w:t xml:space="preserve"> A, </w:t>
      </w:r>
      <w:proofErr w:type="spellStart"/>
      <w:r w:rsidRPr="00156705">
        <w:rPr>
          <w:rFonts w:ascii="Times New Roman" w:eastAsia="Times New Roman" w:hAnsi="Times New Roman" w:cs="Times New Roman"/>
          <w:sz w:val="20"/>
          <w:szCs w:val="20"/>
          <w:lang w:eastAsia="tr-TR"/>
        </w:rPr>
        <w:t>Milanesi</w:t>
      </w:r>
      <w:proofErr w:type="spellEnd"/>
      <w:r w:rsidRPr="00156705">
        <w:rPr>
          <w:rFonts w:ascii="Times New Roman" w:eastAsia="Times New Roman" w:hAnsi="Times New Roman" w:cs="Times New Roman"/>
          <w:sz w:val="20"/>
          <w:szCs w:val="20"/>
          <w:lang w:eastAsia="tr-TR"/>
        </w:rPr>
        <w:t xml:space="preserve"> R, </w:t>
      </w:r>
      <w:proofErr w:type="spellStart"/>
      <w:r w:rsidRPr="00156705">
        <w:rPr>
          <w:rFonts w:ascii="Times New Roman" w:eastAsia="Times New Roman" w:hAnsi="Times New Roman" w:cs="Times New Roman"/>
          <w:sz w:val="20"/>
          <w:szCs w:val="20"/>
          <w:lang w:eastAsia="tr-TR"/>
        </w:rPr>
        <w:t>Paina</w:t>
      </w:r>
      <w:proofErr w:type="spellEnd"/>
      <w:r w:rsidRPr="00156705">
        <w:rPr>
          <w:rFonts w:ascii="Times New Roman" w:eastAsia="Times New Roman" w:hAnsi="Times New Roman" w:cs="Times New Roman"/>
          <w:sz w:val="20"/>
          <w:szCs w:val="20"/>
          <w:lang w:eastAsia="tr-TR"/>
        </w:rPr>
        <w:t xml:space="preserve"> M, </w:t>
      </w:r>
      <w:proofErr w:type="spellStart"/>
      <w:r w:rsidRPr="00156705">
        <w:rPr>
          <w:rFonts w:ascii="Times New Roman" w:eastAsia="Times New Roman" w:hAnsi="Times New Roman" w:cs="Times New Roman"/>
          <w:sz w:val="20"/>
          <w:szCs w:val="20"/>
          <w:lang w:eastAsia="tr-TR"/>
        </w:rPr>
        <w:t>Barbuti</w:t>
      </w:r>
      <w:proofErr w:type="spellEnd"/>
      <w:r w:rsidRPr="00156705">
        <w:rPr>
          <w:rFonts w:ascii="Times New Roman" w:eastAsia="Times New Roman" w:hAnsi="Times New Roman" w:cs="Times New Roman"/>
          <w:sz w:val="20"/>
          <w:szCs w:val="20"/>
          <w:lang w:eastAsia="tr-TR"/>
        </w:rPr>
        <w:t xml:space="preserve"> A, </w:t>
      </w:r>
      <w:proofErr w:type="spellStart"/>
      <w:r w:rsidRPr="00156705">
        <w:rPr>
          <w:rFonts w:ascii="Times New Roman" w:eastAsia="Times New Roman" w:hAnsi="Times New Roman" w:cs="Times New Roman"/>
          <w:sz w:val="20"/>
          <w:szCs w:val="20"/>
          <w:lang w:eastAsia="tr-TR"/>
        </w:rPr>
        <w:t>Gnecchi-Ruscone</w:t>
      </w:r>
      <w:proofErr w:type="spellEnd"/>
      <w:r w:rsidRPr="00156705">
        <w:rPr>
          <w:rFonts w:ascii="Times New Roman" w:eastAsia="Times New Roman" w:hAnsi="Times New Roman" w:cs="Times New Roman"/>
          <w:sz w:val="20"/>
          <w:szCs w:val="20"/>
          <w:lang w:eastAsia="tr-TR"/>
        </w:rPr>
        <w:t xml:space="preserve"> T, et</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proofErr w:type="gramStart"/>
      <w:r w:rsidRPr="00156705">
        <w:rPr>
          <w:rFonts w:ascii="Times New Roman" w:eastAsia="Times New Roman" w:hAnsi="Times New Roman" w:cs="Times New Roman"/>
          <w:sz w:val="20"/>
          <w:szCs w:val="20"/>
          <w:lang w:eastAsia="tr-TR"/>
        </w:rPr>
        <w:t>al</w:t>
      </w:r>
      <w:proofErr w:type="gramEnd"/>
      <w:r w:rsidRPr="00156705">
        <w:rPr>
          <w:rFonts w:ascii="Times New Roman" w:eastAsia="Times New Roman" w:hAnsi="Times New Roman" w:cs="Times New Roman"/>
          <w:sz w:val="20"/>
          <w:szCs w:val="20"/>
          <w:lang w:eastAsia="tr-TR"/>
        </w:rPr>
        <w:t xml:space="preserve">. A </w:t>
      </w:r>
      <w:proofErr w:type="spellStart"/>
      <w:r w:rsidRPr="00156705">
        <w:rPr>
          <w:rFonts w:ascii="Times New Roman" w:eastAsia="Times New Roman" w:hAnsi="Times New Roman" w:cs="Times New Roman"/>
          <w:sz w:val="20"/>
          <w:szCs w:val="20"/>
          <w:lang w:eastAsia="tr-TR"/>
        </w:rPr>
        <w:t>gain</w:t>
      </w:r>
      <w:proofErr w:type="spellEnd"/>
      <w:r w:rsidRPr="00156705">
        <w:rPr>
          <w:rFonts w:ascii="Times New Roman" w:eastAsia="Times New Roman" w:hAnsi="Times New Roman" w:cs="Times New Roman"/>
          <w:sz w:val="20"/>
          <w:szCs w:val="20"/>
          <w:lang w:eastAsia="tr-TR"/>
        </w:rPr>
        <w:t>-of-</w:t>
      </w:r>
      <w:proofErr w:type="spellStart"/>
      <w:r w:rsidRPr="00156705">
        <w:rPr>
          <w:rFonts w:ascii="Times New Roman" w:eastAsia="Times New Roman" w:hAnsi="Times New Roman" w:cs="Times New Roman"/>
          <w:sz w:val="20"/>
          <w:szCs w:val="20"/>
          <w:lang w:eastAsia="tr-TR"/>
        </w:rPr>
        <w:t>function</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mutation</w:t>
      </w:r>
      <w:proofErr w:type="spellEnd"/>
      <w:r w:rsidRPr="00156705">
        <w:rPr>
          <w:rFonts w:ascii="Times New Roman" w:eastAsia="Times New Roman" w:hAnsi="Times New Roman" w:cs="Times New Roman"/>
          <w:sz w:val="20"/>
          <w:szCs w:val="20"/>
          <w:lang w:eastAsia="tr-TR"/>
        </w:rPr>
        <w:t xml:space="preserve"> in </w:t>
      </w:r>
      <w:proofErr w:type="spellStart"/>
      <w:r w:rsidRPr="00156705">
        <w:rPr>
          <w:rFonts w:ascii="Times New Roman" w:eastAsia="Times New Roman" w:hAnsi="Times New Roman" w:cs="Times New Roman"/>
          <w:sz w:val="20"/>
          <w:szCs w:val="20"/>
          <w:lang w:eastAsia="tr-TR"/>
        </w:rPr>
        <w:t>the</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cardiac</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pacemaker</w:t>
      </w:r>
      <w:proofErr w:type="spellEnd"/>
      <w:r w:rsidRPr="00156705">
        <w:rPr>
          <w:rFonts w:ascii="Times New Roman" w:eastAsia="Times New Roman" w:hAnsi="Times New Roman" w:cs="Times New Roman"/>
          <w:sz w:val="20"/>
          <w:szCs w:val="20"/>
          <w:lang w:eastAsia="tr-TR"/>
        </w:rPr>
        <w:t xml:space="preserve"> HCN4 </w:t>
      </w:r>
      <w:proofErr w:type="spellStart"/>
      <w:r w:rsidRPr="00156705">
        <w:rPr>
          <w:rFonts w:ascii="Times New Roman" w:eastAsia="Times New Roman" w:hAnsi="Times New Roman" w:cs="Times New Roman"/>
          <w:sz w:val="20"/>
          <w:szCs w:val="20"/>
          <w:lang w:eastAsia="tr-TR"/>
        </w:rPr>
        <w:t>channel</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increasing</w:t>
      </w:r>
      <w:proofErr w:type="spellEnd"/>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proofErr w:type="spellStart"/>
      <w:r w:rsidRPr="00156705">
        <w:rPr>
          <w:rFonts w:ascii="Times New Roman" w:eastAsia="Times New Roman" w:hAnsi="Times New Roman" w:cs="Times New Roman"/>
          <w:sz w:val="20"/>
          <w:szCs w:val="20"/>
          <w:lang w:eastAsia="tr-TR"/>
        </w:rPr>
        <w:t>cAMP</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sensitivity</w:t>
      </w:r>
      <w:proofErr w:type="spellEnd"/>
      <w:r w:rsidRPr="00156705">
        <w:rPr>
          <w:rFonts w:ascii="Times New Roman" w:eastAsia="Times New Roman" w:hAnsi="Times New Roman" w:cs="Times New Roman"/>
          <w:sz w:val="20"/>
          <w:szCs w:val="20"/>
          <w:lang w:eastAsia="tr-TR"/>
        </w:rPr>
        <w:t xml:space="preserve"> is </w:t>
      </w:r>
      <w:proofErr w:type="spellStart"/>
      <w:r w:rsidRPr="00156705">
        <w:rPr>
          <w:rFonts w:ascii="Times New Roman" w:eastAsia="Times New Roman" w:hAnsi="Times New Roman" w:cs="Times New Roman"/>
          <w:sz w:val="20"/>
          <w:szCs w:val="20"/>
          <w:lang w:eastAsia="tr-TR"/>
        </w:rPr>
        <w:t>associated</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with</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familial</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Inappropriate</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Sinus</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Tachycardia</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Eur</w:t>
      </w:r>
      <w:proofErr w:type="spellEnd"/>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proofErr w:type="spellStart"/>
      <w:r w:rsidRPr="00156705">
        <w:rPr>
          <w:rFonts w:ascii="Times New Roman" w:eastAsia="Times New Roman" w:hAnsi="Times New Roman" w:cs="Times New Roman"/>
          <w:sz w:val="20"/>
          <w:szCs w:val="20"/>
          <w:lang w:eastAsia="tr-TR"/>
        </w:rPr>
        <w:t>Heart</w:t>
      </w:r>
      <w:proofErr w:type="spellEnd"/>
      <w:r w:rsidRPr="00156705">
        <w:rPr>
          <w:rFonts w:ascii="Times New Roman" w:eastAsia="Times New Roman" w:hAnsi="Times New Roman" w:cs="Times New Roman"/>
          <w:sz w:val="20"/>
          <w:szCs w:val="20"/>
          <w:lang w:eastAsia="tr-TR"/>
        </w:rPr>
        <w:t xml:space="preserve"> J. 2017;38(4):280-8.</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r w:rsidRPr="00156705">
        <w:rPr>
          <w:rFonts w:ascii="Times New Roman" w:eastAsia="Times New Roman" w:hAnsi="Times New Roman" w:cs="Times New Roman"/>
          <w:sz w:val="20"/>
          <w:szCs w:val="20"/>
          <w:lang w:eastAsia="tr-TR"/>
        </w:rPr>
        <w:t xml:space="preserve">16. </w:t>
      </w:r>
      <w:proofErr w:type="spellStart"/>
      <w:r w:rsidRPr="00156705">
        <w:rPr>
          <w:rFonts w:ascii="Times New Roman" w:eastAsia="Times New Roman" w:hAnsi="Times New Roman" w:cs="Times New Roman"/>
          <w:sz w:val="20"/>
          <w:szCs w:val="20"/>
          <w:lang w:eastAsia="tr-TR"/>
        </w:rPr>
        <w:t>Wiese</w:t>
      </w:r>
      <w:proofErr w:type="spellEnd"/>
      <w:r w:rsidRPr="00156705">
        <w:rPr>
          <w:rFonts w:ascii="Times New Roman" w:eastAsia="Times New Roman" w:hAnsi="Times New Roman" w:cs="Times New Roman"/>
          <w:sz w:val="20"/>
          <w:szCs w:val="20"/>
          <w:lang w:eastAsia="tr-TR"/>
        </w:rPr>
        <w:t xml:space="preserve"> O, </w:t>
      </w:r>
      <w:proofErr w:type="spellStart"/>
      <w:r w:rsidRPr="00156705">
        <w:rPr>
          <w:rFonts w:ascii="Times New Roman" w:eastAsia="Times New Roman" w:hAnsi="Times New Roman" w:cs="Times New Roman"/>
          <w:sz w:val="20"/>
          <w:szCs w:val="20"/>
          <w:lang w:eastAsia="tr-TR"/>
        </w:rPr>
        <w:t>Zemlin</w:t>
      </w:r>
      <w:proofErr w:type="spellEnd"/>
      <w:r w:rsidRPr="00156705">
        <w:rPr>
          <w:rFonts w:ascii="Times New Roman" w:eastAsia="Times New Roman" w:hAnsi="Times New Roman" w:cs="Times New Roman"/>
          <w:sz w:val="20"/>
          <w:szCs w:val="20"/>
          <w:lang w:eastAsia="tr-TR"/>
        </w:rPr>
        <w:t xml:space="preserve"> AE, </w:t>
      </w:r>
      <w:proofErr w:type="spellStart"/>
      <w:r w:rsidRPr="00156705">
        <w:rPr>
          <w:rFonts w:ascii="Times New Roman" w:eastAsia="Times New Roman" w:hAnsi="Times New Roman" w:cs="Times New Roman"/>
          <w:sz w:val="20"/>
          <w:szCs w:val="20"/>
          <w:lang w:eastAsia="tr-TR"/>
        </w:rPr>
        <w:t>Pillay</w:t>
      </w:r>
      <w:proofErr w:type="spellEnd"/>
      <w:r w:rsidRPr="00156705">
        <w:rPr>
          <w:rFonts w:ascii="Times New Roman" w:eastAsia="Times New Roman" w:hAnsi="Times New Roman" w:cs="Times New Roman"/>
          <w:sz w:val="20"/>
          <w:szCs w:val="20"/>
          <w:lang w:eastAsia="tr-TR"/>
        </w:rPr>
        <w:t xml:space="preserve"> TS. </w:t>
      </w:r>
      <w:proofErr w:type="spellStart"/>
      <w:r w:rsidRPr="00156705">
        <w:rPr>
          <w:rFonts w:ascii="Times New Roman" w:eastAsia="Times New Roman" w:hAnsi="Times New Roman" w:cs="Times New Roman"/>
          <w:sz w:val="20"/>
          <w:szCs w:val="20"/>
          <w:lang w:eastAsia="tr-TR"/>
        </w:rPr>
        <w:t>Molecules</w:t>
      </w:r>
      <w:proofErr w:type="spellEnd"/>
      <w:r w:rsidRPr="00156705">
        <w:rPr>
          <w:rFonts w:ascii="Times New Roman" w:eastAsia="Times New Roman" w:hAnsi="Times New Roman" w:cs="Times New Roman"/>
          <w:sz w:val="20"/>
          <w:szCs w:val="20"/>
          <w:lang w:eastAsia="tr-TR"/>
        </w:rPr>
        <w:t xml:space="preserve"> in </w:t>
      </w:r>
      <w:proofErr w:type="spellStart"/>
      <w:r w:rsidRPr="00156705">
        <w:rPr>
          <w:rFonts w:ascii="Times New Roman" w:eastAsia="Times New Roman" w:hAnsi="Times New Roman" w:cs="Times New Roman"/>
          <w:sz w:val="20"/>
          <w:szCs w:val="20"/>
          <w:lang w:eastAsia="tr-TR"/>
        </w:rPr>
        <w:t>pathogenesis</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angiotensin</w:t>
      </w:r>
      <w:proofErr w:type="spellEnd"/>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proofErr w:type="spellStart"/>
      <w:r w:rsidRPr="00156705">
        <w:rPr>
          <w:rFonts w:ascii="Times New Roman" w:eastAsia="Times New Roman" w:hAnsi="Times New Roman" w:cs="Times New Roman"/>
          <w:sz w:val="20"/>
          <w:szCs w:val="20"/>
          <w:lang w:eastAsia="tr-TR"/>
        </w:rPr>
        <w:t>converting</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enzyme</w:t>
      </w:r>
      <w:proofErr w:type="spellEnd"/>
      <w:r w:rsidRPr="00156705">
        <w:rPr>
          <w:rFonts w:ascii="Times New Roman" w:eastAsia="Times New Roman" w:hAnsi="Times New Roman" w:cs="Times New Roman"/>
          <w:sz w:val="20"/>
          <w:szCs w:val="20"/>
          <w:lang w:eastAsia="tr-TR"/>
        </w:rPr>
        <w:t xml:space="preserve"> 2 (ACE2). J </w:t>
      </w:r>
      <w:proofErr w:type="spellStart"/>
      <w:r w:rsidRPr="00156705">
        <w:rPr>
          <w:rFonts w:ascii="Times New Roman" w:eastAsia="Times New Roman" w:hAnsi="Times New Roman" w:cs="Times New Roman"/>
          <w:sz w:val="20"/>
          <w:szCs w:val="20"/>
          <w:lang w:eastAsia="tr-TR"/>
        </w:rPr>
        <w:t>Clin</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Pathol</w:t>
      </w:r>
      <w:proofErr w:type="spellEnd"/>
      <w:r w:rsidRPr="00156705">
        <w:rPr>
          <w:rFonts w:ascii="Times New Roman" w:eastAsia="Times New Roman" w:hAnsi="Times New Roman" w:cs="Times New Roman"/>
          <w:sz w:val="20"/>
          <w:szCs w:val="20"/>
          <w:lang w:eastAsia="tr-TR"/>
        </w:rPr>
        <w:t>. 2020.</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r w:rsidRPr="00156705">
        <w:rPr>
          <w:rFonts w:ascii="Times New Roman" w:eastAsia="Times New Roman" w:hAnsi="Times New Roman" w:cs="Times New Roman"/>
          <w:sz w:val="20"/>
          <w:szCs w:val="20"/>
          <w:lang w:eastAsia="tr-TR"/>
        </w:rPr>
        <w:t xml:space="preserve">17. </w:t>
      </w:r>
      <w:proofErr w:type="spellStart"/>
      <w:r w:rsidRPr="00156705">
        <w:rPr>
          <w:rFonts w:ascii="Times New Roman" w:eastAsia="Times New Roman" w:hAnsi="Times New Roman" w:cs="Times New Roman"/>
          <w:sz w:val="20"/>
          <w:szCs w:val="20"/>
          <w:lang w:eastAsia="tr-TR"/>
        </w:rPr>
        <w:t>Kotecha</w:t>
      </w:r>
      <w:proofErr w:type="spellEnd"/>
      <w:r w:rsidRPr="00156705">
        <w:rPr>
          <w:rFonts w:ascii="Times New Roman" w:eastAsia="Times New Roman" w:hAnsi="Times New Roman" w:cs="Times New Roman"/>
          <w:sz w:val="20"/>
          <w:szCs w:val="20"/>
          <w:lang w:eastAsia="tr-TR"/>
        </w:rPr>
        <w:t xml:space="preserve"> T, Knight DS, </w:t>
      </w:r>
      <w:proofErr w:type="spellStart"/>
      <w:r w:rsidRPr="00156705">
        <w:rPr>
          <w:rFonts w:ascii="Times New Roman" w:eastAsia="Times New Roman" w:hAnsi="Times New Roman" w:cs="Times New Roman"/>
          <w:sz w:val="20"/>
          <w:szCs w:val="20"/>
          <w:lang w:eastAsia="tr-TR"/>
        </w:rPr>
        <w:t>Razvi</w:t>
      </w:r>
      <w:proofErr w:type="spellEnd"/>
      <w:r w:rsidRPr="00156705">
        <w:rPr>
          <w:rFonts w:ascii="Times New Roman" w:eastAsia="Times New Roman" w:hAnsi="Times New Roman" w:cs="Times New Roman"/>
          <w:sz w:val="20"/>
          <w:szCs w:val="20"/>
          <w:lang w:eastAsia="tr-TR"/>
        </w:rPr>
        <w:t xml:space="preserve"> Y, Kumar K, </w:t>
      </w:r>
      <w:proofErr w:type="spellStart"/>
      <w:r w:rsidRPr="00156705">
        <w:rPr>
          <w:rFonts w:ascii="Times New Roman" w:eastAsia="Times New Roman" w:hAnsi="Times New Roman" w:cs="Times New Roman"/>
          <w:sz w:val="20"/>
          <w:szCs w:val="20"/>
          <w:lang w:eastAsia="tr-TR"/>
        </w:rPr>
        <w:t>Vimalesvaran</w:t>
      </w:r>
      <w:proofErr w:type="spellEnd"/>
      <w:r w:rsidRPr="00156705">
        <w:rPr>
          <w:rFonts w:ascii="Times New Roman" w:eastAsia="Times New Roman" w:hAnsi="Times New Roman" w:cs="Times New Roman"/>
          <w:sz w:val="20"/>
          <w:szCs w:val="20"/>
          <w:lang w:eastAsia="tr-TR"/>
        </w:rPr>
        <w:t xml:space="preserve"> K, </w:t>
      </w:r>
      <w:proofErr w:type="spellStart"/>
      <w:r w:rsidRPr="00156705">
        <w:rPr>
          <w:rFonts w:ascii="Times New Roman" w:eastAsia="Times New Roman" w:hAnsi="Times New Roman" w:cs="Times New Roman"/>
          <w:sz w:val="20"/>
          <w:szCs w:val="20"/>
          <w:lang w:eastAsia="tr-TR"/>
        </w:rPr>
        <w:t>Thornton</w:t>
      </w:r>
      <w:proofErr w:type="spellEnd"/>
      <w:r w:rsidRPr="00156705">
        <w:rPr>
          <w:rFonts w:ascii="Times New Roman" w:eastAsia="Times New Roman" w:hAnsi="Times New Roman" w:cs="Times New Roman"/>
          <w:sz w:val="20"/>
          <w:szCs w:val="20"/>
          <w:lang w:eastAsia="tr-TR"/>
        </w:rPr>
        <w:t xml:space="preserve"> G, et al.</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proofErr w:type="spellStart"/>
      <w:r w:rsidRPr="00156705">
        <w:rPr>
          <w:rFonts w:ascii="Times New Roman" w:eastAsia="Times New Roman" w:hAnsi="Times New Roman" w:cs="Times New Roman"/>
          <w:sz w:val="20"/>
          <w:szCs w:val="20"/>
          <w:lang w:eastAsia="tr-TR"/>
        </w:rPr>
        <w:t>Patterns</w:t>
      </w:r>
      <w:proofErr w:type="spellEnd"/>
      <w:r w:rsidRPr="00156705">
        <w:rPr>
          <w:rFonts w:ascii="Times New Roman" w:eastAsia="Times New Roman" w:hAnsi="Times New Roman" w:cs="Times New Roman"/>
          <w:sz w:val="20"/>
          <w:szCs w:val="20"/>
          <w:lang w:eastAsia="tr-TR"/>
        </w:rPr>
        <w:t xml:space="preserve"> of </w:t>
      </w:r>
      <w:proofErr w:type="spellStart"/>
      <w:r w:rsidRPr="00156705">
        <w:rPr>
          <w:rFonts w:ascii="Times New Roman" w:eastAsia="Times New Roman" w:hAnsi="Times New Roman" w:cs="Times New Roman"/>
          <w:sz w:val="20"/>
          <w:szCs w:val="20"/>
          <w:lang w:eastAsia="tr-TR"/>
        </w:rPr>
        <w:t>myocardial</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injury</w:t>
      </w:r>
      <w:proofErr w:type="spellEnd"/>
      <w:r w:rsidRPr="00156705">
        <w:rPr>
          <w:rFonts w:ascii="Times New Roman" w:eastAsia="Times New Roman" w:hAnsi="Times New Roman" w:cs="Times New Roman"/>
          <w:sz w:val="20"/>
          <w:szCs w:val="20"/>
          <w:lang w:eastAsia="tr-TR"/>
        </w:rPr>
        <w:t xml:space="preserve"> in </w:t>
      </w:r>
      <w:proofErr w:type="spellStart"/>
      <w:r w:rsidRPr="00156705">
        <w:rPr>
          <w:rFonts w:ascii="Times New Roman" w:eastAsia="Times New Roman" w:hAnsi="Times New Roman" w:cs="Times New Roman"/>
          <w:sz w:val="20"/>
          <w:szCs w:val="20"/>
          <w:lang w:eastAsia="tr-TR"/>
        </w:rPr>
        <w:t>recovered</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troponin-positive</w:t>
      </w:r>
      <w:proofErr w:type="spellEnd"/>
      <w:r w:rsidRPr="00156705">
        <w:rPr>
          <w:rFonts w:ascii="Times New Roman" w:eastAsia="Times New Roman" w:hAnsi="Times New Roman" w:cs="Times New Roman"/>
          <w:sz w:val="20"/>
          <w:szCs w:val="20"/>
          <w:lang w:eastAsia="tr-TR"/>
        </w:rPr>
        <w:t xml:space="preserve"> COVID-19 </w:t>
      </w:r>
      <w:proofErr w:type="spellStart"/>
      <w:r w:rsidRPr="00156705">
        <w:rPr>
          <w:rFonts w:ascii="Times New Roman" w:eastAsia="Times New Roman" w:hAnsi="Times New Roman" w:cs="Times New Roman"/>
          <w:sz w:val="20"/>
          <w:szCs w:val="20"/>
          <w:lang w:eastAsia="tr-TR"/>
        </w:rPr>
        <w:t>patients</w:t>
      </w:r>
      <w:proofErr w:type="spellEnd"/>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proofErr w:type="spellStart"/>
      <w:r w:rsidRPr="00156705">
        <w:rPr>
          <w:rFonts w:ascii="Times New Roman" w:eastAsia="Times New Roman" w:hAnsi="Times New Roman" w:cs="Times New Roman"/>
          <w:sz w:val="20"/>
          <w:szCs w:val="20"/>
          <w:lang w:eastAsia="tr-TR"/>
        </w:rPr>
        <w:t>assessed</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by</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cardiovascular</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magnetic</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resonance</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Eur</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Heart</w:t>
      </w:r>
      <w:proofErr w:type="spellEnd"/>
      <w:r w:rsidRPr="00156705">
        <w:rPr>
          <w:rFonts w:ascii="Times New Roman" w:eastAsia="Times New Roman" w:hAnsi="Times New Roman" w:cs="Times New Roman"/>
          <w:sz w:val="20"/>
          <w:szCs w:val="20"/>
          <w:lang w:eastAsia="tr-TR"/>
        </w:rPr>
        <w:t xml:space="preserve"> J. 2021.</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r w:rsidRPr="00156705">
        <w:rPr>
          <w:rFonts w:ascii="Times New Roman" w:eastAsia="Times New Roman" w:hAnsi="Times New Roman" w:cs="Times New Roman"/>
          <w:sz w:val="20"/>
          <w:szCs w:val="20"/>
          <w:lang w:eastAsia="tr-TR"/>
        </w:rPr>
        <w:t xml:space="preserve">18. </w:t>
      </w:r>
      <w:proofErr w:type="spellStart"/>
      <w:r w:rsidRPr="00156705">
        <w:rPr>
          <w:rFonts w:ascii="Times New Roman" w:eastAsia="Times New Roman" w:hAnsi="Times New Roman" w:cs="Times New Roman"/>
          <w:sz w:val="20"/>
          <w:szCs w:val="20"/>
          <w:lang w:eastAsia="tr-TR"/>
        </w:rPr>
        <w:t>Dennis</w:t>
      </w:r>
      <w:proofErr w:type="spellEnd"/>
      <w:r w:rsidRPr="00156705">
        <w:rPr>
          <w:rFonts w:ascii="Times New Roman" w:eastAsia="Times New Roman" w:hAnsi="Times New Roman" w:cs="Times New Roman"/>
          <w:sz w:val="20"/>
          <w:szCs w:val="20"/>
          <w:lang w:eastAsia="tr-TR"/>
        </w:rPr>
        <w:t xml:space="preserve"> A, </w:t>
      </w:r>
      <w:proofErr w:type="spellStart"/>
      <w:r w:rsidRPr="00156705">
        <w:rPr>
          <w:rFonts w:ascii="Times New Roman" w:eastAsia="Times New Roman" w:hAnsi="Times New Roman" w:cs="Times New Roman"/>
          <w:sz w:val="20"/>
          <w:szCs w:val="20"/>
          <w:lang w:eastAsia="tr-TR"/>
        </w:rPr>
        <w:t>Wamil</w:t>
      </w:r>
      <w:proofErr w:type="spellEnd"/>
      <w:r w:rsidRPr="00156705">
        <w:rPr>
          <w:rFonts w:ascii="Times New Roman" w:eastAsia="Times New Roman" w:hAnsi="Times New Roman" w:cs="Times New Roman"/>
          <w:sz w:val="20"/>
          <w:szCs w:val="20"/>
          <w:lang w:eastAsia="tr-TR"/>
        </w:rPr>
        <w:t xml:space="preserve"> M, </w:t>
      </w:r>
      <w:proofErr w:type="spellStart"/>
      <w:r w:rsidRPr="00156705">
        <w:rPr>
          <w:rFonts w:ascii="Times New Roman" w:eastAsia="Times New Roman" w:hAnsi="Times New Roman" w:cs="Times New Roman"/>
          <w:sz w:val="20"/>
          <w:szCs w:val="20"/>
          <w:lang w:eastAsia="tr-TR"/>
        </w:rPr>
        <w:t>Alberts</w:t>
      </w:r>
      <w:proofErr w:type="spellEnd"/>
      <w:r w:rsidRPr="00156705">
        <w:rPr>
          <w:rFonts w:ascii="Times New Roman" w:eastAsia="Times New Roman" w:hAnsi="Times New Roman" w:cs="Times New Roman"/>
          <w:sz w:val="20"/>
          <w:szCs w:val="20"/>
          <w:lang w:eastAsia="tr-TR"/>
        </w:rPr>
        <w:t xml:space="preserve"> J, Oben J, </w:t>
      </w:r>
      <w:proofErr w:type="spellStart"/>
      <w:r w:rsidRPr="00156705">
        <w:rPr>
          <w:rFonts w:ascii="Times New Roman" w:eastAsia="Times New Roman" w:hAnsi="Times New Roman" w:cs="Times New Roman"/>
          <w:sz w:val="20"/>
          <w:szCs w:val="20"/>
          <w:lang w:eastAsia="tr-TR"/>
        </w:rPr>
        <w:t>Cuthbertson</w:t>
      </w:r>
      <w:proofErr w:type="spellEnd"/>
      <w:r w:rsidRPr="00156705">
        <w:rPr>
          <w:rFonts w:ascii="Times New Roman" w:eastAsia="Times New Roman" w:hAnsi="Times New Roman" w:cs="Times New Roman"/>
          <w:sz w:val="20"/>
          <w:szCs w:val="20"/>
          <w:lang w:eastAsia="tr-TR"/>
        </w:rPr>
        <w:t xml:space="preserve"> DJ, </w:t>
      </w:r>
      <w:proofErr w:type="spellStart"/>
      <w:r w:rsidRPr="00156705">
        <w:rPr>
          <w:rFonts w:ascii="Times New Roman" w:eastAsia="Times New Roman" w:hAnsi="Times New Roman" w:cs="Times New Roman"/>
          <w:sz w:val="20"/>
          <w:szCs w:val="20"/>
          <w:lang w:eastAsia="tr-TR"/>
        </w:rPr>
        <w:t>Wootton</w:t>
      </w:r>
      <w:proofErr w:type="spellEnd"/>
      <w:r w:rsidRPr="00156705">
        <w:rPr>
          <w:rFonts w:ascii="Times New Roman" w:eastAsia="Times New Roman" w:hAnsi="Times New Roman" w:cs="Times New Roman"/>
          <w:sz w:val="20"/>
          <w:szCs w:val="20"/>
          <w:lang w:eastAsia="tr-TR"/>
        </w:rPr>
        <w:t xml:space="preserve"> D, et al.</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proofErr w:type="spellStart"/>
      <w:r w:rsidRPr="00156705">
        <w:rPr>
          <w:rFonts w:ascii="Times New Roman" w:eastAsia="Times New Roman" w:hAnsi="Times New Roman" w:cs="Times New Roman"/>
          <w:sz w:val="20"/>
          <w:szCs w:val="20"/>
          <w:lang w:eastAsia="tr-TR"/>
        </w:rPr>
        <w:t>Multiorgan</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impairment</w:t>
      </w:r>
      <w:proofErr w:type="spellEnd"/>
      <w:r w:rsidRPr="00156705">
        <w:rPr>
          <w:rFonts w:ascii="Times New Roman" w:eastAsia="Times New Roman" w:hAnsi="Times New Roman" w:cs="Times New Roman"/>
          <w:sz w:val="20"/>
          <w:szCs w:val="20"/>
          <w:lang w:eastAsia="tr-TR"/>
        </w:rPr>
        <w:t xml:space="preserve"> in </w:t>
      </w:r>
      <w:proofErr w:type="spellStart"/>
      <w:r w:rsidRPr="00156705">
        <w:rPr>
          <w:rFonts w:ascii="Times New Roman" w:eastAsia="Times New Roman" w:hAnsi="Times New Roman" w:cs="Times New Roman"/>
          <w:sz w:val="20"/>
          <w:szCs w:val="20"/>
          <w:lang w:eastAsia="tr-TR"/>
        </w:rPr>
        <w:t>low</w:t>
      </w:r>
      <w:proofErr w:type="spellEnd"/>
      <w:r w:rsidRPr="00156705">
        <w:rPr>
          <w:rFonts w:ascii="Times New Roman" w:eastAsia="Times New Roman" w:hAnsi="Times New Roman" w:cs="Times New Roman"/>
          <w:sz w:val="20"/>
          <w:szCs w:val="20"/>
          <w:lang w:eastAsia="tr-TR"/>
        </w:rPr>
        <w:t xml:space="preserve">-risk </w:t>
      </w:r>
      <w:proofErr w:type="spellStart"/>
      <w:r w:rsidRPr="00156705">
        <w:rPr>
          <w:rFonts w:ascii="Times New Roman" w:eastAsia="Times New Roman" w:hAnsi="Times New Roman" w:cs="Times New Roman"/>
          <w:sz w:val="20"/>
          <w:szCs w:val="20"/>
          <w:lang w:eastAsia="tr-TR"/>
        </w:rPr>
        <w:t>individuals</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with</w:t>
      </w:r>
      <w:proofErr w:type="spellEnd"/>
      <w:r w:rsidRPr="00156705">
        <w:rPr>
          <w:rFonts w:ascii="Times New Roman" w:eastAsia="Times New Roman" w:hAnsi="Times New Roman" w:cs="Times New Roman"/>
          <w:sz w:val="20"/>
          <w:szCs w:val="20"/>
          <w:lang w:eastAsia="tr-TR"/>
        </w:rPr>
        <w:t xml:space="preserve"> post-COVID-19 </w:t>
      </w:r>
      <w:proofErr w:type="spellStart"/>
      <w:r w:rsidRPr="00156705">
        <w:rPr>
          <w:rFonts w:ascii="Times New Roman" w:eastAsia="Times New Roman" w:hAnsi="Times New Roman" w:cs="Times New Roman"/>
          <w:sz w:val="20"/>
          <w:szCs w:val="20"/>
          <w:lang w:eastAsia="tr-TR"/>
        </w:rPr>
        <w:t>syndrome</w:t>
      </w:r>
      <w:proofErr w:type="spellEnd"/>
      <w:r w:rsidRPr="00156705">
        <w:rPr>
          <w:rFonts w:ascii="Times New Roman" w:eastAsia="Times New Roman" w:hAnsi="Times New Roman" w:cs="Times New Roman"/>
          <w:sz w:val="20"/>
          <w:szCs w:val="20"/>
          <w:lang w:eastAsia="tr-TR"/>
        </w:rPr>
        <w:t>: a</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proofErr w:type="spellStart"/>
      <w:r w:rsidRPr="00156705">
        <w:rPr>
          <w:rFonts w:ascii="Times New Roman" w:eastAsia="Times New Roman" w:hAnsi="Times New Roman" w:cs="Times New Roman"/>
          <w:sz w:val="20"/>
          <w:szCs w:val="20"/>
          <w:lang w:eastAsia="tr-TR"/>
        </w:rPr>
        <w:t>prospective</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community-based</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study</w:t>
      </w:r>
      <w:proofErr w:type="spellEnd"/>
      <w:r w:rsidRPr="00156705">
        <w:rPr>
          <w:rFonts w:ascii="Times New Roman" w:eastAsia="Times New Roman" w:hAnsi="Times New Roman" w:cs="Times New Roman"/>
          <w:sz w:val="20"/>
          <w:szCs w:val="20"/>
          <w:lang w:eastAsia="tr-TR"/>
        </w:rPr>
        <w:t>. BMJ Open. 2021;11(3):e048391.</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r w:rsidRPr="00156705">
        <w:rPr>
          <w:rFonts w:ascii="Times New Roman" w:eastAsia="Times New Roman" w:hAnsi="Times New Roman" w:cs="Times New Roman"/>
          <w:sz w:val="20"/>
          <w:szCs w:val="20"/>
          <w:lang w:eastAsia="tr-TR"/>
        </w:rPr>
        <w:t xml:space="preserve">19. </w:t>
      </w:r>
      <w:proofErr w:type="spellStart"/>
      <w:r w:rsidRPr="00156705">
        <w:rPr>
          <w:rFonts w:ascii="Times New Roman" w:eastAsia="Times New Roman" w:hAnsi="Times New Roman" w:cs="Times New Roman"/>
          <w:sz w:val="20"/>
          <w:szCs w:val="20"/>
          <w:lang w:eastAsia="tr-TR"/>
        </w:rPr>
        <w:t>Gupta</w:t>
      </w:r>
      <w:proofErr w:type="spellEnd"/>
      <w:r w:rsidRPr="00156705">
        <w:rPr>
          <w:rFonts w:ascii="Times New Roman" w:eastAsia="Times New Roman" w:hAnsi="Times New Roman" w:cs="Times New Roman"/>
          <w:sz w:val="20"/>
          <w:szCs w:val="20"/>
          <w:lang w:eastAsia="tr-TR"/>
        </w:rPr>
        <w:t xml:space="preserve"> A, </w:t>
      </w:r>
      <w:proofErr w:type="spellStart"/>
      <w:r w:rsidRPr="00156705">
        <w:rPr>
          <w:rFonts w:ascii="Times New Roman" w:eastAsia="Times New Roman" w:hAnsi="Times New Roman" w:cs="Times New Roman"/>
          <w:sz w:val="20"/>
          <w:szCs w:val="20"/>
          <w:lang w:eastAsia="tr-TR"/>
        </w:rPr>
        <w:t>Madhavan</w:t>
      </w:r>
      <w:proofErr w:type="spellEnd"/>
      <w:r w:rsidRPr="00156705">
        <w:rPr>
          <w:rFonts w:ascii="Times New Roman" w:eastAsia="Times New Roman" w:hAnsi="Times New Roman" w:cs="Times New Roman"/>
          <w:sz w:val="20"/>
          <w:szCs w:val="20"/>
          <w:lang w:eastAsia="tr-TR"/>
        </w:rPr>
        <w:t xml:space="preserve"> MV, </w:t>
      </w:r>
      <w:proofErr w:type="spellStart"/>
      <w:r w:rsidRPr="00156705">
        <w:rPr>
          <w:rFonts w:ascii="Times New Roman" w:eastAsia="Times New Roman" w:hAnsi="Times New Roman" w:cs="Times New Roman"/>
          <w:sz w:val="20"/>
          <w:szCs w:val="20"/>
          <w:lang w:eastAsia="tr-TR"/>
        </w:rPr>
        <w:t>Sehgal</w:t>
      </w:r>
      <w:proofErr w:type="spellEnd"/>
      <w:r w:rsidRPr="00156705">
        <w:rPr>
          <w:rFonts w:ascii="Times New Roman" w:eastAsia="Times New Roman" w:hAnsi="Times New Roman" w:cs="Times New Roman"/>
          <w:sz w:val="20"/>
          <w:szCs w:val="20"/>
          <w:lang w:eastAsia="tr-TR"/>
        </w:rPr>
        <w:t xml:space="preserve"> K, </w:t>
      </w:r>
      <w:proofErr w:type="spellStart"/>
      <w:r w:rsidRPr="00156705">
        <w:rPr>
          <w:rFonts w:ascii="Times New Roman" w:eastAsia="Times New Roman" w:hAnsi="Times New Roman" w:cs="Times New Roman"/>
          <w:sz w:val="20"/>
          <w:szCs w:val="20"/>
          <w:lang w:eastAsia="tr-TR"/>
        </w:rPr>
        <w:t>Nair</w:t>
      </w:r>
      <w:proofErr w:type="spellEnd"/>
      <w:r w:rsidRPr="00156705">
        <w:rPr>
          <w:rFonts w:ascii="Times New Roman" w:eastAsia="Times New Roman" w:hAnsi="Times New Roman" w:cs="Times New Roman"/>
          <w:sz w:val="20"/>
          <w:szCs w:val="20"/>
          <w:lang w:eastAsia="tr-TR"/>
        </w:rPr>
        <w:t xml:space="preserve"> N, </w:t>
      </w:r>
      <w:proofErr w:type="spellStart"/>
      <w:r w:rsidRPr="00156705">
        <w:rPr>
          <w:rFonts w:ascii="Times New Roman" w:eastAsia="Times New Roman" w:hAnsi="Times New Roman" w:cs="Times New Roman"/>
          <w:sz w:val="20"/>
          <w:szCs w:val="20"/>
          <w:lang w:eastAsia="tr-TR"/>
        </w:rPr>
        <w:t>Mahajan</w:t>
      </w:r>
      <w:proofErr w:type="spellEnd"/>
      <w:r w:rsidRPr="00156705">
        <w:rPr>
          <w:rFonts w:ascii="Times New Roman" w:eastAsia="Times New Roman" w:hAnsi="Times New Roman" w:cs="Times New Roman"/>
          <w:sz w:val="20"/>
          <w:szCs w:val="20"/>
          <w:lang w:eastAsia="tr-TR"/>
        </w:rPr>
        <w:t xml:space="preserve"> S, </w:t>
      </w:r>
      <w:proofErr w:type="spellStart"/>
      <w:r w:rsidRPr="00156705">
        <w:rPr>
          <w:rFonts w:ascii="Times New Roman" w:eastAsia="Times New Roman" w:hAnsi="Times New Roman" w:cs="Times New Roman"/>
          <w:sz w:val="20"/>
          <w:szCs w:val="20"/>
          <w:lang w:eastAsia="tr-TR"/>
        </w:rPr>
        <w:t>Sehrawat</w:t>
      </w:r>
      <w:proofErr w:type="spellEnd"/>
      <w:r w:rsidRPr="00156705">
        <w:rPr>
          <w:rFonts w:ascii="Times New Roman" w:eastAsia="Times New Roman" w:hAnsi="Times New Roman" w:cs="Times New Roman"/>
          <w:sz w:val="20"/>
          <w:szCs w:val="20"/>
          <w:lang w:eastAsia="tr-TR"/>
        </w:rPr>
        <w:t xml:space="preserve"> TS, et al.</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proofErr w:type="spellStart"/>
      <w:r w:rsidRPr="00156705">
        <w:rPr>
          <w:rFonts w:ascii="Times New Roman" w:eastAsia="Times New Roman" w:hAnsi="Times New Roman" w:cs="Times New Roman"/>
          <w:sz w:val="20"/>
          <w:szCs w:val="20"/>
          <w:lang w:eastAsia="tr-TR"/>
        </w:rPr>
        <w:t>Extrapulmonary</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manifestations</w:t>
      </w:r>
      <w:proofErr w:type="spellEnd"/>
      <w:r w:rsidRPr="00156705">
        <w:rPr>
          <w:rFonts w:ascii="Times New Roman" w:eastAsia="Times New Roman" w:hAnsi="Times New Roman" w:cs="Times New Roman"/>
          <w:sz w:val="20"/>
          <w:szCs w:val="20"/>
          <w:lang w:eastAsia="tr-TR"/>
        </w:rPr>
        <w:t xml:space="preserve"> of COVID-19. </w:t>
      </w:r>
      <w:proofErr w:type="spellStart"/>
      <w:r w:rsidRPr="00156705">
        <w:rPr>
          <w:rFonts w:ascii="Times New Roman" w:eastAsia="Times New Roman" w:hAnsi="Times New Roman" w:cs="Times New Roman"/>
          <w:sz w:val="20"/>
          <w:szCs w:val="20"/>
          <w:lang w:eastAsia="tr-TR"/>
        </w:rPr>
        <w:t>Nat</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Med</w:t>
      </w:r>
      <w:proofErr w:type="spellEnd"/>
      <w:r w:rsidRPr="00156705">
        <w:rPr>
          <w:rFonts w:ascii="Times New Roman" w:eastAsia="Times New Roman" w:hAnsi="Times New Roman" w:cs="Times New Roman"/>
          <w:sz w:val="20"/>
          <w:szCs w:val="20"/>
          <w:lang w:eastAsia="tr-TR"/>
        </w:rPr>
        <w:t>. 2020;26(7):1017-32.</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r w:rsidRPr="00156705">
        <w:rPr>
          <w:rFonts w:ascii="Times New Roman" w:eastAsia="Times New Roman" w:hAnsi="Times New Roman" w:cs="Times New Roman"/>
          <w:sz w:val="20"/>
          <w:szCs w:val="20"/>
          <w:lang w:eastAsia="tr-TR"/>
        </w:rPr>
        <w:t xml:space="preserve">20. </w:t>
      </w:r>
      <w:proofErr w:type="spellStart"/>
      <w:r w:rsidRPr="00156705">
        <w:rPr>
          <w:rFonts w:ascii="Times New Roman" w:eastAsia="Times New Roman" w:hAnsi="Times New Roman" w:cs="Times New Roman"/>
          <w:sz w:val="20"/>
          <w:szCs w:val="20"/>
          <w:lang w:eastAsia="tr-TR"/>
        </w:rPr>
        <w:t>van</w:t>
      </w:r>
      <w:proofErr w:type="spellEnd"/>
      <w:r w:rsidRPr="00156705">
        <w:rPr>
          <w:rFonts w:ascii="Times New Roman" w:eastAsia="Times New Roman" w:hAnsi="Times New Roman" w:cs="Times New Roman"/>
          <w:sz w:val="20"/>
          <w:szCs w:val="20"/>
          <w:lang w:eastAsia="tr-TR"/>
        </w:rPr>
        <w:t xml:space="preserve"> der </w:t>
      </w:r>
      <w:proofErr w:type="spellStart"/>
      <w:r w:rsidRPr="00156705">
        <w:rPr>
          <w:rFonts w:ascii="Times New Roman" w:eastAsia="Times New Roman" w:hAnsi="Times New Roman" w:cs="Times New Roman"/>
          <w:sz w:val="20"/>
          <w:szCs w:val="20"/>
          <w:lang w:eastAsia="tr-TR"/>
        </w:rPr>
        <w:t>Linden</w:t>
      </w:r>
      <w:proofErr w:type="spellEnd"/>
      <w:r w:rsidRPr="00156705">
        <w:rPr>
          <w:rFonts w:ascii="Times New Roman" w:eastAsia="Times New Roman" w:hAnsi="Times New Roman" w:cs="Times New Roman"/>
          <w:sz w:val="20"/>
          <w:szCs w:val="20"/>
          <w:lang w:eastAsia="tr-TR"/>
        </w:rPr>
        <w:t xml:space="preserve"> J, </w:t>
      </w:r>
      <w:proofErr w:type="spellStart"/>
      <w:r w:rsidRPr="00156705">
        <w:rPr>
          <w:rFonts w:ascii="Times New Roman" w:eastAsia="Times New Roman" w:hAnsi="Times New Roman" w:cs="Times New Roman"/>
          <w:sz w:val="20"/>
          <w:szCs w:val="20"/>
          <w:lang w:eastAsia="tr-TR"/>
        </w:rPr>
        <w:t>Almskog</w:t>
      </w:r>
      <w:proofErr w:type="spellEnd"/>
      <w:r w:rsidRPr="00156705">
        <w:rPr>
          <w:rFonts w:ascii="Times New Roman" w:eastAsia="Times New Roman" w:hAnsi="Times New Roman" w:cs="Times New Roman"/>
          <w:sz w:val="20"/>
          <w:szCs w:val="20"/>
          <w:lang w:eastAsia="tr-TR"/>
        </w:rPr>
        <w:t xml:space="preserve"> L, </w:t>
      </w:r>
      <w:proofErr w:type="spellStart"/>
      <w:r w:rsidRPr="00156705">
        <w:rPr>
          <w:rFonts w:ascii="Times New Roman" w:eastAsia="Times New Roman" w:hAnsi="Times New Roman" w:cs="Times New Roman"/>
          <w:sz w:val="20"/>
          <w:szCs w:val="20"/>
          <w:lang w:eastAsia="tr-TR"/>
        </w:rPr>
        <w:t>Liliequist</w:t>
      </w:r>
      <w:proofErr w:type="spellEnd"/>
      <w:r w:rsidRPr="00156705">
        <w:rPr>
          <w:rFonts w:ascii="Times New Roman" w:eastAsia="Times New Roman" w:hAnsi="Times New Roman" w:cs="Times New Roman"/>
          <w:sz w:val="20"/>
          <w:szCs w:val="20"/>
          <w:lang w:eastAsia="tr-TR"/>
        </w:rPr>
        <w:t xml:space="preserve"> A, Grip J, </w:t>
      </w:r>
      <w:proofErr w:type="spellStart"/>
      <w:r w:rsidRPr="00156705">
        <w:rPr>
          <w:rFonts w:ascii="Times New Roman" w:eastAsia="Times New Roman" w:hAnsi="Times New Roman" w:cs="Times New Roman"/>
          <w:sz w:val="20"/>
          <w:szCs w:val="20"/>
          <w:lang w:eastAsia="tr-TR"/>
        </w:rPr>
        <w:t>Fux</w:t>
      </w:r>
      <w:proofErr w:type="spellEnd"/>
      <w:r w:rsidRPr="00156705">
        <w:rPr>
          <w:rFonts w:ascii="Times New Roman" w:eastAsia="Times New Roman" w:hAnsi="Times New Roman" w:cs="Times New Roman"/>
          <w:sz w:val="20"/>
          <w:szCs w:val="20"/>
          <w:lang w:eastAsia="tr-TR"/>
        </w:rPr>
        <w:t xml:space="preserve"> T, </w:t>
      </w:r>
      <w:proofErr w:type="spellStart"/>
      <w:r w:rsidRPr="00156705">
        <w:rPr>
          <w:rFonts w:ascii="Times New Roman" w:eastAsia="Times New Roman" w:hAnsi="Times New Roman" w:cs="Times New Roman"/>
          <w:sz w:val="20"/>
          <w:szCs w:val="20"/>
          <w:lang w:eastAsia="tr-TR"/>
        </w:rPr>
        <w:t>Rysz</w:t>
      </w:r>
      <w:proofErr w:type="spellEnd"/>
      <w:r w:rsidRPr="00156705">
        <w:rPr>
          <w:rFonts w:ascii="Times New Roman" w:eastAsia="Times New Roman" w:hAnsi="Times New Roman" w:cs="Times New Roman"/>
          <w:sz w:val="20"/>
          <w:szCs w:val="20"/>
          <w:lang w:eastAsia="tr-TR"/>
        </w:rPr>
        <w:t xml:space="preserve"> S, et al.</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proofErr w:type="spellStart"/>
      <w:r w:rsidRPr="00156705">
        <w:rPr>
          <w:rFonts w:ascii="Times New Roman" w:eastAsia="Times New Roman" w:hAnsi="Times New Roman" w:cs="Times New Roman"/>
          <w:sz w:val="20"/>
          <w:szCs w:val="20"/>
          <w:lang w:eastAsia="tr-TR"/>
        </w:rPr>
        <w:t>Thromboembolism</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Hypercoagulopathy</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and</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Antiphospholipid</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Antibodies</w:t>
      </w:r>
      <w:proofErr w:type="spellEnd"/>
      <w:r w:rsidRPr="00156705">
        <w:rPr>
          <w:rFonts w:ascii="Times New Roman" w:eastAsia="Times New Roman" w:hAnsi="Times New Roman" w:cs="Times New Roman"/>
          <w:sz w:val="20"/>
          <w:szCs w:val="20"/>
          <w:lang w:eastAsia="tr-TR"/>
        </w:rPr>
        <w:t xml:space="preserve"> in </w:t>
      </w:r>
      <w:proofErr w:type="spellStart"/>
      <w:r w:rsidRPr="00156705">
        <w:rPr>
          <w:rFonts w:ascii="Times New Roman" w:eastAsia="Times New Roman" w:hAnsi="Times New Roman" w:cs="Times New Roman"/>
          <w:sz w:val="20"/>
          <w:szCs w:val="20"/>
          <w:lang w:eastAsia="tr-TR"/>
        </w:rPr>
        <w:t>Critically</w:t>
      </w:r>
      <w:proofErr w:type="spellEnd"/>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proofErr w:type="spellStart"/>
      <w:r w:rsidRPr="00156705">
        <w:rPr>
          <w:rFonts w:ascii="Times New Roman" w:eastAsia="Times New Roman" w:hAnsi="Times New Roman" w:cs="Times New Roman"/>
          <w:sz w:val="20"/>
          <w:szCs w:val="20"/>
          <w:lang w:eastAsia="tr-TR"/>
        </w:rPr>
        <w:t>Ill</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Coronavirus</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Disease</w:t>
      </w:r>
      <w:proofErr w:type="spellEnd"/>
      <w:r w:rsidRPr="00156705">
        <w:rPr>
          <w:rFonts w:ascii="Times New Roman" w:eastAsia="Times New Roman" w:hAnsi="Times New Roman" w:cs="Times New Roman"/>
          <w:sz w:val="20"/>
          <w:szCs w:val="20"/>
          <w:lang w:eastAsia="tr-TR"/>
        </w:rPr>
        <w:t xml:space="preserve"> 2019 </w:t>
      </w:r>
      <w:proofErr w:type="spellStart"/>
      <w:r w:rsidRPr="00156705">
        <w:rPr>
          <w:rFonts w:ascii="Times New Roman" w:eastAsia="Times New Roman" w:hAnsi="Times New Roman" w:cs="Times New Roman"/>
          <w:sz w:val="20"/>
          <w:szCs w:val="20"/>
          <w:lang w:eastAsia="tr-TR"/>
        </w:rPr>
        <w:t>Patients</w:t>
      </w:r>
      <w:proofErr w:type="spellEnd"/>
      <w:r w:rsidRPr="00156705">
        <w:rPr>
          <w:rFonts w:ascii="Times New Roman" w:eastAsia="Times New Roman" w:hAnsi="Times New Roman" w:cs="Times New Roman"/>
          <w:sz w:val="20"/>
          <w:szCs w:val="20"/>
          <w:lang w:eastAsia="tr-TR"/>
        </w:rPr>
        <w:t xml:space="preserve">: A </w:t>
      </w:r>
      <w:proofErr w:type="spellStart"/>
      <w:r w:rsidRPr="00156705">
        <w:rPr>
          <w:rFonts w:ascii="Times New Roman" w:eastAsia="Times New Roman" w:hAnsi="Times New Roman" w:cs="Times New Roman"/>
          <w:sz w:val="20"/>
          <w:szCs w:val="20"/>
          <w:lang w:eastAsia="tr-TR"/>
        </w:rPr>
        <w:t>Before</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and</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After</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Study</w:t>
      </w:r>
      <w:proofErr w:type="spellEnd"/>
      <w:r w:rsidRPr="00156705">
        <w:rPr>
          <w:rFonts w:ascii="Times New Roman" w:eastAsia="Times New Roman" w:hAnsi="Times New Roman" w:cs="Times New Roman"/>
          <w:sz w:val="20"/>
          <w:szCs w:val="20"/>
          <w:lang w:eastAsia="tr-TR"/>
        </w:rPr>
        <w:t xml:space="preserve"> of </w:t>
      </w:r>
      <w:proofErr w:type="spellStart"/>
      <w:r w:rsidRPr="00156705">
        <w:rPr>
          <w:rFonts w:ascii="Times New Roman" w:eastAsia="Times New Roman" w:hAnsi="Times New Roman" w:cs="Times New Roman"/>
          <w:sz w:val="20"/>
          <w:szCs w:val="20"/>
          <w:lang w:eastAsia="tr-TR"/>
        </w:rPr>
        <w:t>Enhanced</w:t>
      </w:r>
      <w:proofErr w:type="spellEnd"/>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proofErr w:type="spellStart"/>
      <w:r w:rsidRPr="00156705">
        <w:rPr>
          <w:rFonts w:ascii="Times New Roman" w:eastAsia="Times New Roman" w:hAnsi="Times New Roman" w:cs="Times New Roman"/>
          <w:sz w:val="20"/>
          <w:szCs w:val="20"/>
          <w:lang w:eastAsia="tr-TR"/>
        </w:rPr>
        <w:t>Anticoagulation</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Crit</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Care</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Explor</w:t>
      </w:r>
      <w:proofErr w:type="spellEnd"/>
      <w:r w:rsidRPr="00156705">
        <w:rPr>
          <w:rFonts w:ascii="Times New Roman" w:eastAsia="Times New Roman" w:hAnsi="Times New Roman" w:cs="Times New Roman"/>
          <w:sz w:val="20"/>
          <w:szCs w:val="20"/>
          <w:lang w:eastAsia="tr-TR"/>
        </w:rPr>
        <w:t>. 2020;2(12):e0308.</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r w:rsidRPr="00156705">
        <w:rPr>
          <w:rFonts w:ascii="Times New Roman" w:eastAsia="Times New Roman" w:hAnsi="Times New Roman" w:cs="Times New Roman"/>
          <w:sz w:val="20"/>
          <w:szCs w:val="20"/>
          <w:lang w:eastAsia="tr-TR"/>
        </w:rPr>
        <w:t xml:space="preserve">21. </w:t>
      </w:r>
      <w:proofErr w:type="spellStart"/>
      <w:r w:rsidRPr="00156705">
        <w:rPr>
          <w:rFonts w:ascii="Times New Roman" w:eastAsia="Times New Roman" w:hAnsi="Times New Roman" w:cs="Times New Roman"/>
          <w:sz w:val="20"/>
          <w:szCs w:val="20"/>
          <w:lang w:eastAsia="tr-TR"/>
        </w:rPr>
        <w:t>Zhao</w:t>
      </w:r>
      <w:proofErr w:type="spellEnd"/>
      <w:r w:rsidRPr="00156705">
        <w:rPr>
          <w:rFonts w:ascii="Times New Roman" w:eastAsia="Times New Roman" w:hAnsi="Times New Roman" w:cs="Times New Roman"/>
          <w:sz w:val="20"/>
          <w:szCs w:val="20"/>
          <w:lang w:eastAsia="tr-TR"/>
        </w:rPr>
        <w:t xml:space="preserve"> YM, </w:t>
      </w:r>
      <w:proofErr w:type="spellStart"/>
      <w:r w:rsidRPr="00156705">
        <w:rPr>
          <w:rFonts w:ascii="Times New Roman" w:eastAsia="Times New Roman" w:hAnsi="Times New Roman" w:cs="Times New Roman"/>
          <w:sz w:val="20"/>
          <w:szCs w:val="20"/>
          <w:lang w:eastAsia="tr-TR"/>
        </w:rPr>
        <w:t>Shang</w:t>
      </w:r>
      <w:proofErr w:type="spellEnd"/>
      <w:r w:rsidRPr="00156705">
        <w:rPr>
          <w:rFonts w:ascii="Times New Roman" w:eastAsia="Times New Roman" w:hAnsi="Times New Roman" w:cs="Times New Roman"/>
          <w:sz w:val="20"/>
          <w:szCs w:val="20"/>
          <w:lang w:eastAsia="tr-TR"/>
        </w:rPr>
        <w:t xml:space="preserve"> YM, </w:t>
      </w:r>
      <w:proofErr w:type="spellStart"/>
      <w:r w:rsidRPr="00156705">
        <w:rPr>
          <w:rFonts w:ascii="Times New Roman" w:eastAsia="Times New Roman" w:hAnsi="Times New Roman" w:cs="Times New Roman"/>
          <w:sz w:val="20"/>
          <w:szCs w:val="20"/>
          <w:lang w:eastAsia="tr-TR"/>
        </w:rPr>
        <w:t>Song</w:t>
      </w:r>
      <w:proofErr w:type="spellEnd"/>
      <w:r w:rsidRPr="00156705">
        <w:rPr>
          <w:rFonts w:ascii="Times New Roman" w:eastAsia="Times New Roman" w:hAnsi="Times New Roman" w:cs="Times New Roman"/>
          <w:sz w:val="20"/>
          <w:szCs w:val="20"/>
          <w:lang w:eastAsia="tr-TR"/>
        </w:rPr>
        <w:t xml:space="preserve"> WB, </w:t>
      </w:r>
      <w:proofErr w:type="spellStart"/>
      <w:r w:rsidRPr="00156705">
        <w:rPr>
          <w:rFonts w:ascii="Times New Roman" w:eastAsia="Times New Roman" w:hAnsi="Times New Roman" w:cs="Times New Roman"/>
          <w:sz w:val="20"/>
          <w:szCs w:val="20"/>
          <w:lang w:eastAsia="tr-TR"/>
        </w:rPr>
        <w:t>Li</w:t>
      </w:r>
      <w:proofErr w:type="spellEnd"/>
      <w:r w:rsidRPr="00156705">
        <w:rPr>
          <w:rFonts w:ascii="Times New Roman" w:eastAsia="Times New Roman" w:hAnsi="Times New Roman" w:cs="Times New Roman"/>
          <w:sz w:val="20"/>
          <w:szCs w:val="20"/>
          <w:lang w:eastAsia="tr-TR"/>
        </w:rPr>
        <w:t xml:space="preserve"> QQ, </w:t>
      </w:r>
      <w:proofErr w:type="spellStart"/>
      <w:r w:rsidRPr="00156705">
        <w:rPr>
          <w:rFonts w:ascii="Times New Roman" w:eastAsia="Times New Roman" w:hAnsi="Times New Roman" w:cs="Times New Roman"/>
          <w:sz w:val="20"/>
          <w:szCs w:val="20"/>
          <w:lang w:eastAsia="tr-TR"/>
        </w:rPr>
        <w:t>Xie</w:t>
      </w:r>
      <w:proofErr w:type="spellEnd"/>
      <w:r w:rsidRPr="00156705">
        <w:rPr>
          <w:rFonts w:ascii="Times New Roman" w:eastAsia="Times New Roman" w:hAnsi="Times New Roman" w:cs="Times New Roman"/>
          <w:sz w:val="20"/>
          <w:szCs w:val="20"/>
          <w:lang w:eastAsia="tr-TR"/>
        </w:rPr>
        <w:t xml:space="preserve"> H, </w:t>
      </w:r>
      <w:proofErr w:type="spellStart"/>
      <w:r w:rsidRPr="00156705">
        <w:rPr>
          <w:rFonts w:ascii="Times New Roman" w:eastAsia="Times New Roman" w:hAnsi="Times New Roman" w:cs="Times New Roman"/>
          <w:sz w:val="20"/>
          <w:szCs w:val="20"/>
          <w:lang w:eastAsia="tr-TR"/>
        </w:rPr>
        <w:t>Xu</w:t>
      </w:r>
      <w:proofErr w:type="spellEnd"/>
      <w:r w:rsidRPr="00156705">
        <w:rPr>
          <w:rFonts w:ascii="Times New Roman" w:eastAsia="Times New Roman" w:hAnsi="Times New Roman" w:cs="Times New Roman"/>
          <w:sz w:val="20"/>
          <w:szCs w:val="20"/>
          <w:lang w:eastAsia="tr-TR"/>
        </w:rPr>
        <w:t xml:space="preserve"> QF, et al. </w:t>
      </w:r>
      <w:proofErr w:type="spellStart"/>
      <w:r w:rsidRPr="00156705">
        <w:rPr>
          <w:rFonts w:ascii="Times New Roman" w:eastAsia="Times New Roman" w:hAnsi="Times New Roman" w:cs="Times New Roman"/>
          <w:sz w:val="20"/>
          <w:szCs w:val="20"/>
          <w:lang w:eastAsia="tr-TR"/>
        </w:rPr>
        <w:t>Follow-up</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study</w:t>
      </w:r>
      <w:proofErr w:type="spellEnd"/>
      <w:r w:rsidRPr="00156705">
        <w:rPr>
          <w:rFonts w:ascii="Times New Roman" w:eastAsia="Times New Roman" w:hAnsi="Times New Roman" w:cs="Times New Roman"/>
          <w:sz w:val="20"/>
          <w:szCs w:val="20"/>
          <w:lang w:eastAsia="tr-TR"/>
        </w:rPr>
        <w:t xml:space="preserve"> of</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proofErr w:type="spellStart"/>
      <w:r w:rsidRPr="00156705">
        <w:rPr>
          <w:rFonts w:ascii="Times New Roman" w:eastAsia="Times New Roman" w:hAnsi="Times New Roman" w:cs="Times New Roman"/>
          <w:sz w:val="20"/>
          <w:szCs w:val="20"/>
          <w:lang w:eastAsia="tr-TR"/>
        </w:rPr>
        <w:lastRenderedPageBreak/>
        <w:t>the</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pulmonary</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function</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and</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related</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physiological</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characteristics</w:t>
      </w:r>
      <w:proofErr w:type="spellEnd"/>
      <w:r w:rsidRPr="00156705">
        <w:rPr>
          <w:rFonts w:ascii="Times New Roman" w:eastAsia="Times New Roman" w:hAnsi="Times New Roman" w:cs="Times New Roman"/>
          <w:sz w:val="20"/>
          <w:szCs w:val="20"/>
          <w:lang w:eastAsia="tr-TR"/>
        </w:rPr>
        <w:t xml:space="preserve"> of COVID-19</w:t>
      </w:r>
    </w:p>
    <w:p w:rsidR="00156705" w:rsidRDefault="00156705" w:rsidP="00156705">
      <w:pPr>
        <w:spacing w:after="0" w:line="240" w:lineRule="auto"/>
        <w:ind w:left="360"/>
        <w:rPr>
          <w:rFonts w:ascii="Times New Roman" w:eastAsia="Times New Roman" w:hAnsi="Times New Roman" w:cs="Times New Roman"/>
          <w:sz w:val="20"/>
          <w:szCs w:val="20"/>
          <w:lang w:eastAsia="tr-TR"/>
        </w:rPr>
      </w:pPr>
      <w:proofErr w:type="spellStart"/>
      <w:r w:rsidRPr="00156705">
        <w:rPr>
          <w:rFonts w:ascii="Times New Roman" w:eastAsia="Times New Roman" w:hAnsi="Times New Roman" w:cs="Times New Roman"/>
          <w:sz w:val="20"/>
          <w:szCs w:val="20"/>
          <w:lang w:eastAsia="tr-TR"/>
        </w:rPr>
        <w:t>survivors</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three</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months</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after</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recovery</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EClinicalMedicine</w:t>
      </w:r>
      <w:proofErr w:type="spellEnd"/>
      <w:r w:rsidRPr="00156705">
        <w:rPr>
          <w:rFonts w:ascii="Times New Roman" w:eastAsia="Times New Roman" w:hAnsi="Times New Roman" w:cs="Times New Roman"/>
          <w:sz w:val="20"/>
          <w:szCs w:val="20"/>
          <w:lang w:eastAsia="tr-TR"/>
        </w:rPr>
        <w:t>. 2020;</w:t>
      </w:r>
      <w:proofErr w:type="gramStart"/>
      <w:r w:rsidRPr="00156705">
        <w:rPr>
          <w:rFonts w:ascii="Times New Roman" w:eastAsia="Times New Roman" w:hAnsi="Times New Roman" w:cs="Times New Roman"/>
          <w:sz w:val="20"/>
          <w:szCs w:val="20"/>
          <w:lang w:eastAsia="tr-TR"/>
        </w:rPr>
        <w:t>25:100463</w:t>
      </w:r>
      <w:proofErr w:type="gramEnd"/>
      <w:r w:rsidRPr="00156705">
        <w:rPr>
          <w:rFonts w:ascii="Times New Roman" w:eastAsia="Times New Roman" w:hAnsi="Times New Roman" w:cs="Times New Roman"/>
          <w:sz w:val="20"/>
          <w:szCs w:val="20"/>
          <w:lang w:eastAsia="tr-TR"/>
        </w:rPr>
        <w:t>.</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proofErr w:type="spellStart"/>
      <w:r w:rsidRPr="00156705">
        <w:rPr>
          <w:rFonts w:ascii="Times New Roman" w:eastAsia="Times New Roman" w:hAnsi="Times New Roman" w:cs="Times New Roman"/>
          <w:sz w:val="20"/>
          <w:szCs w:val="20"/>
          <w:lang w:eastAsia="tr-TR"/>
        </w:rPr>
        <w:t>Puntmann</w:t>
      </w:r>
      <w:proofErr w:type="spellEnd"/>
      <w:r w:rsidRPr="00156705">
        <w:rPr>
          <w:rFonts w:ascii="Times New Roman" w:eastAsia="Times New Roman" w:hAnsi="Times New Roman" w:cs="Times New Roman"/>
          <w:sz w:val="20"/>
          <w:szCs w:val="20"/>
          <w:lang w:eastAsia="tr-TR"/>
        </w:rPr>
        <w:t xml:space="preserve"> VO, </w:t>
      </w:r>
      <w:proofErr w:type="spellStart"/>
      <w:r w:rsidRPr="00156705">
        <w:rPr>
          <w:rFonts w:ascii="Times New Roman" w:eastAsia="Times New Roman" w:hAnsi="Times New Roman" w:cs="Times New Roman"/>
          <w:sz w:val="20"/>
          <w:szCs w:val="20"/>
          <w:lang w:eastAsia="tr-TR"/>
        </w:rPr>
        <w:t>Carerj</w:t>
      </w:r>
      <w:proofErr w:type="spellEnd"/>
      <w:r w:rsidRPr="00156705">
        <w:rPr>
          <w:rFonts w:ascii="Times New Roman" w:eastAsia="Times New Roman" w:hAnsi="Times New Roman" w:cs="Times New Roman"/>
          <w:sz w:val="20"/>
          <w:szCs w:val="20"/>
          <w:lang w:eastAsia="tr-TR"/>
        </w:rPr>
        <w:t xml:space="preserve"> ML, </w:t>
      </w:r>
      <w:proofErr w:type="spellStart"/>
      <w:r w:rsidRPr="00156705">
        <w:rPr>
          <w:rFonts w:ascii="Times New Roman" w:eastAsia="Times New Roman" w:hAnsi="Times New Roman" w:cs="Times New Roman"/>
          <w:sz w:val="20"/>
          <w:szCs w:val="20"/>
          <w:lang w:eastAsia="tr-TR"/>
        </w:rPr>
        <w:t>Wieters</w:t>
      </w:r>
      <w:proofErr w:type="spellEnd"/>
      <w:r w:rsidRPr="00156705">
        <w:rPr>
          <w:rFonts w:ascii="Times New Roman" w:eastAsia="Times New Roman" w:hAnsi="Times New Roman" w:cs="Times New Roman"/>
          <w:sz w:val="20"/>
          <w:szCs w:val="20"/>
          <w:lang w:eastAsia="tr-TR"/>
        </w:rPr>
        <w:t xml:space="preserve"> I, Fahim M, </w:t>
      </w:r>
      <w:proofErr w:type="spellStart"/>
      <w:r w:rsidRPr="00156705">
        <w:rPr>
          <w:rFonts w:ascii="Times New Roman" w:eastAsia="Times New Roman" w:hAnsi="Times New Roman" w:cs="Times New Roman"/>
          <w:sz w:val="20"/>
          <w:szCs w:val="20"/>
          <w:lang w:eastAsia="tr-TR"/>
        </w:rPr>
        <w:t>Arendt</w:t>
      </w:r>
      <w:proofErr w:type="spellEnd"/>
      <w:r w:rsidRPr="00156705">
        <w:rPr>
          <w:rFonts w:ascii="Times New Roman" w:eastAsia="Times New Roman" w:hAnsi="Times New Roman" w:cs="Times New Roman"/>
          <w:sz w:val="20"/>
          <w:szCs w:val="20"/>
          <w:lang w:eastAsia="tr-TR"/>
        </w:rPr>
        <w:t xml:space="preserve"> C, </w:t>
      </w:r>
      <w:proofErr w:type="spellStart"/>
      <w:r w:rsidRPr="00156705">
        <w:rPr>
          <w:rFonts w:ascii="Times New Roman" w:eastAsia="Times New Roman" w:hAnsi="Times New Roman" w:cs="Times New Roman"/>
          <w:sz w:val="20"/>
          <w:szCs w:val="20"/>
          <w:lang w:eastAsia="tr-TR"/>
        </w:rPr>
        <w:t>Hoffmann</w:t>
      </w:r>
      <w:proofErr w:type="spellEnd"/>
      <w:r w:rsidRPr="00156705">
        <w:rPr>
          <w:rFonts w:ascii="Times New Roman" w:eastAsia="Times New Roman" w:hAnsi="Times New Roman" w:cs="Times New Roman"/>
          <w:sz w:val="20"/>
          <w:szCs w:val="20"/>
          <w:lang w:eastAsia="tr-TR"/>
        </w:rPr>
        <w:t xml:space="preserve"> J, et al.</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proofErr w:type="spellStart"/>
      <w:r w:rsidRPr="00156705">
        <w:rPr>
          <w:rFonts w:ascii="Times New Roman" w:eastAsia="Times New Roman" w:hAnsi="Times New Roman" w:cs="Times New Roman"/>
          <w:sz w:val="20"/>
          <w:szCs w:val="20"/>
          <w:lang w:eastAsia="tr-TR"/>
        </w:rPr>
        <w:t>Outcomes</w:t>
      </w:r>
      <w:proofErr w:type="spellEnd"/>
      <w:r w:rsidRPr="00156705">
        <w:rPr>
          <w:rFonts w:ascii="Times New Roman" w:eastAsia="Times New Roman" w:hAnsi="Times New Roman" w:cs="Times New Roman"/>
          <w:sz w:val="20"/>
          <w:szCs w:val="20"/>
          <w:lang w:eastAsia="tr-TR"/>
        </w:rPr>
        <w:t xml:space="preserve"> of </w:t>
      </w:r>
      <w:proofErr w:type="spellStart"/>
      <w:r w:rsidRPr="00156705">
        <w:rPr>
          <w:rFonts w:ascii="Times New Roman" w:eastAsia="Times New Roman" w:hAnsi="Times New Roman" w:cs="Times New Roman"/>
          <w:sz w:val="20"/>
          <w:szCs w:val="20"/>
          <w:lang w:eastAsia="tr-TR"/>
        </w:rPr>
        <w:t>Cardiovascular</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Magnetic</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Resonance</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Imaging</w:t>
      </w:r>
      <w:proofErr w:type="spellEnd"/>
      <w:r w:rsidRPr="00156705">
        <w:rPr>
          <w:rFonts w:ascii="Times New Roman" w:eastAsia="Times New Roman" w:hAnsi="Times New Roman" w:cs="Times New Roman"/>
          <w:sz w:val="20"/>
          <w:szCs w:val="20"/>
          <w:lang w:eastAsia="tr-TR"/>
        </w:rPr>
        <w:t xml:space="preserve"> in </w:t>
      </w:r>
      <w:proofErr w:type="spellStart"/>
      <w:r w:rsidRPr="00156705">
        <w:rPr>
          <w:rFonts w:ascii="Times New Roman" w:eastAsia="Times New Roman" w:hAnsi="Times New Roman" w:cs="Times New Roman"/>
          <w:sz w:val="20"/>
          <w:szCs w:val="20"/>
          <w:lang w:eastAsia="tr-TR"/>
        </w:rPr>
        <w:t>Patients</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Recently</w:t>
      </w:r>
      <w:proofErr w:type="spellEnd"/>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proofErr w:type="spellStart"/>
      <w:r w:rsidRPr="00156705">
        <w:rPr>
          <w:rFonts w:ascii="Times New Roman" w:eastAsia="Times New Roman" w:hAnsi="Times New Roman" w:cs="Times New Roman"/>
          <w:sz w:val="20"/>
          <w:szCs w:val="20"/>
          <w:lang w:eastAsia="tr-TR"/>
        </w:rPr>
        <w:t>Recovered</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From</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Coronavirus</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Disease</w:t>
      </w:r>
      <w:proofErr w:type="spellEnd"/>
      <w:r w:rsidRPr="00156705">
        <w:rPr>
          <w:rFonts w:ascii="Times New Roman" w:eastAsia="Times New Roman" w:hAnsi="Times New Roman" w:cs="Times New Roman"/>
          <w:sz w:val="20"/>
          <w:szCs w:val="20"/>
          <w:lang w:eastAsia="tr-TR"/>
        </w:rPr>
        <w:t xml:space="preserve"> 2019 (COVID-19). JAMA </w:t>
      </w:r>
      <w:proofErr w:type="spellStart"/>
      <w:r w:rsidRPr="00156705">
        <w:rPr>
          <w:rFonts w:ascii="Times New Roman" w:eastAsia="Times New Roman" w:hAnsi="Times New Roman" w:cs="Times New Roman"/>
          <w:sz w:val="20"/>
          <w:szCs w:val="20"/>
          <w:lang w:eastAsia="tr-TR"/>
        </w:rPr>
        <w:t>Cardiol</w:t>
      </w:r>
      <w:proofErr w:type="spellEnd"/>
      <w:r w:rsidRPr="00156705">
        <w:rPr>
          <w:rFonts w:ascii="Times New Roman" w:eastAsia="Times New Roman" w:hAnsi="Times New Roman" w:cs="Times New Roman"/>
          <w:sz w:val="20"/>
          <w:szCs w:val="20"/>
          <w:lang w:eastAsia="tr-TR"/>
        </w:rPr>
        <w:t>.</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r w:rsidRPr="00156705">
        <w:rPr>
          <w:rFonts w:ascii="Times New Roman" w:eastAsia="Times New Roman" w:hAnsi="Times New Roman" w:cs="Times New Roman"/>
          <w:sz w:val="20"/>
          <w:szCs w:val="20"/>
          <w:lang w:eastAsia="tr-TR"/>
        </w:rPr>
        <w:t>2020;5(11):1265-73.</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r w:rsidRPr="00156705">
        <w:rPr>
          <w:rFonts w:ascii="Times New Roman" w:eastAsia="Times New Roman" w:hAnsi="Times New Roman" w:cs="Times New Roman"/>
          <w:sz w:val="20"/>
          <w:szCs w:val="20"/>
          <w:lang w:eastAsia="tr-TR"/>
        </w:rPr>
        <w:t xml:space="preserve">23. </w:t>
      </w:r>
      <w:proofErr w:type="spellStart"/>
      <w:r w:rsidRPr="00156705">
        <w:rPr>
          <w:rFonts w:ascii="Times New Roman" w:eastAsia="Times New Roman" w:hAnsi="Times New Roman" w:cs="Times New Roman"/>
          <w:sz w:val="20"/>
          <w:szCs w:val="20"/>
          <w:lang w:eastAsia="tr-TR"/>
        </w:rPr>
        <w:t>Taub</w:t>
      </w:r>
      <w:proofErr w:type="spellEnd"/>
      <w:r w:rsidRPr="00156705">
        <w:rPr>
          <w:rFonts w:ascii="Times New Roman" w:eastAsia="Times New Roman" w:hAnsi="Times New Roman" w:cs="Times New Roman"/>
          <w:sz w:val="20"/>
          <w:szCs w:val="20"/>
          <w:lang w:eastAsia="tr-TR"/>
        </w:rPr>
        <w:t xml:space="preserve"> PR, </w:t>
      </w:r>
      <w:proofErr w:type="spellStart"/>
      <w:r w:rsidRPr="00156705">
        <w:rPr>
          <w:rFonts w:ascii="Times New Roman" w:eastAsia="Times New Roman" w:hAnsi="Times New Roman" w:cs="Times New Roman"/>
          <w:sz w:val="20"/>
          <w:szCs w:val="20"/>
          <w:lang w:eastAsia="tr-TR"/>
        </w:rPr>
        <w:t>Zadourian</w:t>
      </w:r>
      <w:proofErr w:type="spellEnd"/>
      <w:r w:rsidRPr="00156705">
        <w:rPr>
          <w:rFonts w:ascii="Times New Roman" w:eastAsia="Times New Roman" w:hAnsi="Times New Roman" w:cs="Times New Roman"/>
          <w:sz w:val="20"/>
          <w:szCs w:val="20"/>
          <w:lang w:eastAsia="tr-TR"/>
        </w:rPr>
        <w:t xml:space="preserve"> A, </w:t>
      </w:r>
      <w:proofErr w:type="spellStart"/>
      <w:r w:rsidRPr="00156705">
        <w:rPr>
          <w:rFonts w:ascii="Times New Roman" w:eastAsia="Times New Roman" w:hAnsi="Times New Roman" w:cs="Times New Roman"/>
          <w:sz w:val="20"/>
          <w:szCs w:val="20"/>
          <w:lang w:eastAsia="tr-TR"/>
        </w:rPr>
        <w:t>Lo</w:t>
      </w:r>
      <w:proofErr w:type="spellEnd"/>
      <w:r w:rsidRPr="00156705">
        <w:rPr>
          <w:rFonts w:ascii="Times New Roman" w:eastAsia="Times New Roman" w:hAnsi="Times New Roman" w:cs="Times New Roman"/>
          <w:sz w:val="20"/>
          <w:szCs w:val="20"/>
          <w:lang w:eastAsia="tr-TR"/>
        </w:rPr>
        <w:t xml:space="preserve"> HC, </w:t>
      </w:r>
      <w:proofErr w:type="spellStart"/>
      <w:r w:rsidRPr="00156705">
        <w:rPr>
          <w:rFonts w:ascii="Times New Roman" w:eastAsia="Times New Roman" w:hAnsi="Times New Roman" w:cs="Times New Roman"/>
          <w:sz w:val="20"/>
          <w:szCs w:val="20"/>
          <w:lang w:eastAsia="tr-TR"/>
        </w:rPr>
        <w:t>Ormiston</w:t>
      </w:r>
      <w:proofErr w:type="spellEnd"/>
      <w:r w:rsidRPr="00156705">
        <w:rPr>
          <w:rFonts w:ascii="Times New Roman" w:eastAsia="Times New Roman" w:hAnsi="Times New Roman" w:cs="Times New Roman"/>
          <w:sz w:val="20"/>
          <w:szCs w:val="20"/>
          <w:lang w:eastAsia="tr-TR"/>
        </w:rPr>
        <w:t xml:space="preserve"> CK, </w:t>
      </w:r>
      <w:proofErr w:type="spellStart"/>
      <w:r w:rsidRPr="00156705">
        <w:rPr>
          <w:rFonts w:ascii="Times New Roman" w:eastAsia="Times New Roman" w:hAnsi="Times New Roman" w:cs="Times New Roman"/>
          <w:sz w:val="20"/>
          <w:szCs w:val="20"/>
          <w:lang w:eastAsia="tr-TR"/>
        </w:rPr>
        <w:t>Golshan</w:t>
      </w:r>
      <w:proofErr w:type="spellEnd"/>
      <w:r w:rsidRPr="00156705">
        <w:rPr>
          <w:rFonts w:ascii="Times New Roman" w:eastAsia="Times New Roman" w:hAnsi="Times New Roman" w:cs="Times New Roman"/>
          <w:sz w:val="20"/>
          <w:szCs w:val="20"/>
          <w:lang w:eastAsia="tr-TR"/>
        </w:rPr>
        <w:t xml:space="preserve"> S, </w:t>
      </w:r>
      <w:proofErr w:type="spellStart"/>
      <w:r w:rsidRPr="00156705">
        <w:rPr>
          <w:rFonts w:ascii="Times New Roman" w:eastAsia="Times New Roman" w:hAnsi="Times New Roman" w:cs="Times New Roman"/>
          <w:sz w:val="20"/>
          <w:szCs w:val="20"/>
          <w:lang w:eastAsia="tr-TR"/>
        </w:rPr>
        <w:t>Hsu</w:t>
      </w:r>
      <w:proofErr w:type="spellEnd"/>
      <w:r w:rsidRPr="00156705">
        <w:rPr>
          <w:rFonts w:ascii="Times New Roman" w:eastAsia="Times New Roman" w:hAnsi="Times New Roman" w:cs="Times New Roman"/>
          <w:sz w:val="20"/>
          <w:szCs w:val="20"/>
          <w:lang w:eastAsia="tr-TR"/>
        </w:rPr>
        <w:t xml:space="preserve"> JC. </w:t>
      </w:r>
      <w:proofErr w:type="spellStart"/>
      <w:r w:rsidRPr="00156705">
        <w:rPr>
          <w:rFonts w:ascii="Times New Roman" w:eastAsia="Times New Roman" w:hAnsi="Times New Roman" w:cs="Times New Roman"/>
          <w:sz w:val="20"/>
          <w:szCs w:val="20"/>
          <w:lang w:eastAsia="tr-TR"/>
        </w:rPr>
        <w:t>Randomized</w:t>
      </w:r>
      <w:proofErr w:type="spellEnd"/>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r w:rsidRPr="00156705">
        <w:rPr>
          <w:rFonts w:ascii="Times New Roman" w:eastAsia="Times New Roman" w:hAnsi="Times New Roman" w:cs="Times New Roman"/>
          <w:sz w:val="20"/>
          <w:szCs w:val="20"/>
          <w:lang w:eastAsia="tr-TR"/>
        </w:rPr>
        <w:t xml:space="preserve">Trial of </w:t>
      </w:r>
      <w:proofErr w:type="spellStart"/>
      <w:r w:rsidRPr="00156705">
        <w:rPr>
          <w:rFonts w:ascii="Times New Roman" w:eastAsia="Times New Roman" w:hAnsi="Times New Roman" w:cs="Times New Roman"/>
          <w:sz w:val="20"/>
          <w:szCs w:val="20"/>
          <w:lang w:eastAsia="tr-TR"/>
        </w:rPr>
        <w:t>Ivabradine</w:t>
      </w:r>
      <w:proofErr w:type="spellEnd"/>
      <w:r w:rsidRPr="00156705">
        <w:rPr>
          <w:rFonts w:ascii="Times New Roman" w:eastAsia="Times New Roman" w:hAnsi="Times New Roman" w:cs="Times New Roman"/>
          <w:sz w:val="20"/>
          <w:szCs w:val="20"/>
          <w:lang w:eastAsia="tr-TR"/>
        </w:rPr>
        <w:t xml:space="preserve"> in </w:t>
      </w:r>
      <w:proofErr w:type="spellStart"/>
      <w:r w:rsidRPr="00156705">
        <w:rPr>
          <w:rFonts w:ascii="Times New Roman" w:eastAsia="Times New Roman" w:hAnsi="Times New Roman" w:cs="Times New Roman"/>
          <w:sz w:val="20"/>
          <w:szCs w:val="20"/>
          <w:lang w:eastAsia="tr-TR"/>
        </w:rPr>
        <w:t>Patients</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With</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Hyperadrenergic</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Postural</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Orthostatic</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Tachycardia</w:t>
      </w:r>
      <w:proofErr w:type="spellEnd"/>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proofErr w:type="spellStart"/>
      <w:r w:rsidRPr="00156705">
        <w:rPr>
          <w:rFonts w:ascii="Times New Roman" w:eastAsia="Times New Roman" w:hAnsi="Times New Roman" w:cs="Times New Roman"/>
          <w:sz w:val="20"/>
          <w:szCs w:val="20"/>
          <w:lang w:eastAsia="tr-TR"/>
        </w:rPr>
        <w:t>Syndrome</w:t>
      </w:r>
      <w:proofErr w:type="spellEnd"/>
      <w:r w:rsidRPr="00156705">
        <w:rPr>
          <w:rFonts w:ascii="Times New Roman" w:eastAsia="Times New Roman" w:hAnsi="Times New Roman" w:cs="Times New Roman"/>
          <w:sz w:val="20"/>
          <w:szCs w:val="20"/>
          <w:lang w:eastAsia="tr-TR"/>
        </w:rPr>
        <w:t xml:space="preserve">. J </w:t>
      </w:r>
      <w:proofErr w:type="spellStart"/>
      <w:r w:rsidRPr="00156705">
        <w:rPr>
          <w:rFonts w:ascii="Times New Roman" w:eastAsia="Times New Roman" w:hAnsi="Times New Roman" w:cs="Times New Roman"/>
          <w:sz w:val="20"/>
          <w:szCs w:val="20"/>
          <w:lang w:eastAsia="tr-TR"/>
        </w:rPr>
        <w:t>Am</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Coll</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Cardiol</w:t>
      </w:r>
      <w:proofErr w:type="spellEnd"/>
      <w:r w:rsidRPr="00156705">
        <w:rPr>
          <w:rFonts w:ascii="Times New Roman" w:eastAsia="Times New Roman" w:hAnsi="Times New Roman" w:cs="Times New Roman"/>
          <w:sz w:val="20"/>
          <w:szCs w:val="20"/>
          <w:lang w:eastAsia="tr-TR"/>
        </w:rPr>
        <w:t>. 2021;77(7):861-71.</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r w:rsidRPr="00156705">
        <w:rPr>
          <w:rFonts w:ascii="Times New Roman" w:eastAsia="Times New Roman" w:hAnsi="Times New Roman" w:cs="Times New Roman"/>
          <w:sz w:val="20"/>
          <w:szCs w:val="20"/>
          <w:lang w:eastAsia="tr-TR"/>
        </w:rPr>
        <w:t xml:space="preserve">24. </w:t>
      </w:r>
      <w:proofErr w:type="spellStart"/>
      <w:r w:rsidRPr="00156705">
        <w:rPr>
          <w:rFonts w:ascii="Times New Roman" w:eastAsia="Times New Roman" w:hAnsi="Times New Roman" w:cs="Times New Roman"/>
          <w:sz w:val="20"/>
          <w:szCs w:val="20"/>
          <w:lang w:eastAsia="tr-TR"/>
        </w:rPr>
        <w:t>Bourne</w:t>
      </w:r>
      <w:proofErr w:type="spellEnd"/>
      <w:r w:rsidRPr="00156705">
        <w:rPr>
          <w:rFonts w:ascii="Times New Roman" w:eastAsia="Times New Roman" w:hAnsi="Times New Roman" w:cs="Times New Roman"/>
          <w:sz w:val="20"/>
          <w:szCs w:val="20"/>
          <w:lang w:eastAsia="tr-TR"/>
        </w:rPr>
        <w:t xml:space="preserve"> KM, </w:t>
      </w:r>
      <w:proofErr w:type="spellStart"/>
      <w:r w:rsidRPr="00156705">
        <w:rPr>
          <w:rFonts w:ascii="Times New Roman" w:eastAsia="Times New Roman" w:hAnsi="Times New Roman" w:cs="Times New Roman"/>
          <w:sz w:val="20"/>
          <w:szCs w:val="20"/>
          <w:lang w:eastAsia="tr-TR"/>
        </w:rPr>
        <w:t>Sheldon</w:t>
      </w:r>
      <w:proofErr w:type="spellEnd"/>
      <w:r w:rsidRPr="00156705">
        <w:rPr>
          <w:rFonts w:ascii="Times New Roman" w:eastAsia="Times New Roman" w:hAnsi="Times New Roman" w:cs="Times New Roman"/>
          <w:sz w:val="20"/>
          <w:szCs w:val="20"/>
          <w:lang w:eastAsia="tr-TR"/>
        </w:rPr>
        <w:t xml:space="preserve"> RS, </w:t>
      </w:r>
      <w:proofErr w:type="spellStart"/>
      <w:r w:rsidRPr="00156705">
        <w:rPr>
          <w:rFonts w:ascii="Times New Roman" w:eastAsia="Times New Roman" w:hAnsi="Times New Roman" w:cs="Times New Roman"/>
          <w:sz w:val="20"/>
          <w:szCs w:val="20"/>
          <w:lang w:eastAsia="tr-TR"/>
        </w:rPr>
        <w:t>Hall</w:t>
      </w:r>
      <w:proofErr w:type="spellEnd"/>
      <w:r w:rsidRPr="00156705">
        <w:rPr>
          <w:rFonts w:ascii="Times New Roman" w:eastAsia="Times New Roman" w:hAnsi="Times New Roman" w:cs="Times New Roman"/>
          <w:sz w:val="20"/>
          <w:szCs w:val="20"/>
          <w:lang w:eastAsia="tr-TR"/>
        </w:rPr>
        <w:t xml:space="preserve"> J, Lloyd M, </w:t>
      </w:r>
      <w:proofErr w:type="spellStart"/>
      <w:r w:rsidRPr="00156705">
        <w:rPr>
          <w:rFonts w:ascii="Times New Roman" w:eastAsia="Times New Roman" w:hAnsi="Times New Roman" w:cs="Times New Roman"/>
          <w:sz w:val="20"/>
          <w:szCs w:val="20"/>
          <w:lang w:eastAsia="tr-TR"/>
        </w:rPr>
        <w:t>Kogut</w:t>
      </w:r>
      <w:proofErr w:type="spellEnd"/>
      <w:r w:rsidRPr="00156705">
        <w:rPr>
          <w:rFonts w:ascii="Times New Roman" w:eastAsia="Times New Roman" w:hAnsi="Times New Roman" w:cs="Times New Roman"/>
          <w:sz w:val="20"/>
          <w:szCs w:val="20"/>
          <w:lang w:eastAsia="tr-TR"/>
        </w:rPr>
        <w:t xml:space="preserve"> K, </w:t>
      </w:r>
      <w:proofErr w:type="spellStart"/>
      <w:r w:rsidRPr="00156705">
        <w:rPr>
          <w:rFonts w:ascii="Times New Roman" w:eastAsia="Times New Roman" w:hAnsi="Times New Roman" w:cs="Times New Roman"/>
          <w:sz w:val="20"/>
          <w:szCs w:val="20"/>
          <w:lang w:eastAsia="tr-TR"/>
        </w:rPr>
        <w:t>Sheikh</w:t>
      </w:r>
      <w:proofErr w:type="spellEnd"/>
      <w:r w:rsidRPr="00156705">
        <w:rPr>
          <w:rFonts w:ascii="Times New Roman" w:eastAsia="Times New Roman" w:hAnsi="Times New Roman" w:cs="Times New Roman"/>
          <w:sz w:val="20"/>
          <w:szCs w:val="20"/>
          <w:lang w:eastAsia="tr-TR"/>
        </w:rPr>
        <w:t xml:space="preserve"> N, et al.</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proofErr w:type="spellStart"/>
      <w:r w:rsidRPr="00156705">
        <w:rPr>
          <w:rFonts w:ascii="Times New Roman" w:eastAsia="Times New Roman" w:hAnsi="Times New Roman" w:cs="Times New Roman"/>
          <w:sz w:val="20"/>
          <w:szCs w:val="20"/>
          <w:lang w:eastAsia="tr-TR"/>
        </w:rPr>
        <w:t>Compression</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Garment</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Reduces</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Orthostatic</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Tachycardia</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and</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Symptoms</w:t>
      </w:r>
      <w:proofErr w:type="spellEnd"/>
      <w:r w:rsidRPr="00156705">
        <w:rPr>
          <w:rFonts w:ascii="Times New Roman" w:eastAsia="Times New Roman" w:hAnsi="Times New Roman" w:cs="Times New Roman"/>
          <w:sz w:val="20"/>
          <w:szCs w:val="20"/>
          <w:lang w:eastAsia="tr-TR"/>
        </w:rPr>
        <w:t xml:space="preserve"> in </w:t>
      </w:r>
      <w:proofErr w:type="spellStart"/>
      <w:r w:rsidRPr="00156705">
        <w:rPr>
          <w:rFonts w:ascii="Times New Roman" w:eastAsia="Times New Roman" w:hAnsi="Times New Roman" w:cs="Times New Roman"/>
          <w:sz w:val="20"/>
          <w:szCs w:val="20"/>
          <w:lang w:eastAsia="tr-TR"/>
        </w:rPr>
        <w:t>Patients</w:t>
      </w:r>
      <w:proofErr w:type="spellEnd"/>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proofErr w:type="spellStart"/>
      <w:r w:rsidRPr="00156705">
        <w:rPr>
          <w:rFonts w:ascii="Times New Roman" w:eastAsia="Times New Roman" w:hAnsi="Times New Roman" w:cs="Times New Roman"/>
          <w:sz w:val="20"/>
          <w:szCs w:val="20"/>
          <w:lang w:eastAsia="tr-TR"/>
        </w:rPr>
        <w:t>With</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Postural</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Orthostatic</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Tachycardia</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Syndrome</w:t>
      </w:r>
      <w:proofErr w:type="spellEnd"/>
      <w:r w:rsidRPr="00156705">
        <w:rPr>
          <w:rFonts w:ascii="Times New Roman" w:eastAsia="Times New Roman" w:hAnsi="Times New Roman" w:cs="Times New Roman"/>
          <w:sz w:val="20"/>
          <w:szCs w:val="20"/>
          <w:lang w:eastAsia="tr-TR"/>
        </w:rPr>
        <w:t xml:space="preserve">. J </w:t>
      </w:r>
      <w:proofErr w:type="spellStart"/>
      <w:r w:rsidRPr="00156705">
        <w:rPr>
          <w:rFonts w:ascii="Times New Roman" w:eastAsia="Times New Roman" w:hAnsi="Times New Roman" w:cs="Times New Roman"/>
          <w:sz w:val="20"/>
          <w:szCs w:val="20"/>
          <w:lang w:eastAsia="tr-TR"/>
        </w:rPr>
        <w:t>Am</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Coll</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Cardiol</w:t>
      </w:r>
      <w:proofErr w:type="spellEnd"/>
      <w:r w:rsidRPr="00156705">
        <w:rPr>
          <w:rFonts w:ascii="Times New Roman" w:eastAsia="Times New Roman" w:hAnsi="Times New Roman" w:cs="Times New Roman"/>
          <w:sz w:val="20"/>
          <w:szCs w:val="20"/>
          <w:lang w:eastAsia="tr-TR"/>
        </w:rPr>
        <w:t>. 2021;77(3):285-</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r w:rsidRPr="00156705">
        <w:rPr>
          <w:rFonts w:ascii="Times New Roman" w:eastAsia="Times New Roman" w:hAnsi="Times New Roman" w:cs="Times New Roman"/>
          <w:sz w:val="20"/>
          <w:szCs w:val="20"/>
          <w:lang w:eastAsia="tr-TR"/>
        </w:rPr>
        <w:t>96.</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r w:rsidRPr="00156705">
        <w:rPr>
          <w:rFonts w:ascii="Times New Roman" w:eastAsia="Times New Roman" w:hAnsi="Times New Roman" w:cs="Times New Roman"/>
          <w:sz w:val="20"/>
          <w:szCs w:val="20"/>
          <w:lang w:eastAsia="tr-TR"/>
        </w:rPr>
        <w:t xml:space="preserve">25. </w:t>
      </w:r>
      <w:proofErr w:type="spellStart"/>
      <w:r w:rsidRPr="00156705">
        <w:rPr>
          <w:rFonts w:ascii="Times New Roman" w:eastAsia="Times New Roman" w:hAnsi="Times New Roman" w:cs="Times New Roman"/>
          <w:sz w:val="20"/>
          <w:szCs w:val="20"/>
          <w:lang w:eastAsia="tr-TR"/>
        </w:rPr>
        <w:t>Sheldon</w:t>
      </w:r>
      <w:proofErr w:type="spellEnd"/>
      <w:r w:rsidRPr="00156705">
        <w:rPr>
          <w:rFonts w:ascii="Times New Roman" w:eastAsia="Times New Roman" w:hAnsi="Times New Roman" w:cs="Times New Roman"/>
          <w:sz w:val="20"/>
          <w:szCs w:val="20"/>
          <w:lang w:eastAsia="tr-TR"/>
        </w:rPr>
        <w:t xml:space="preserve"> RS, </w:t>
      </w:r>
      <w:proofErr w:type="spellStart"/>
      <w:r w:rsidRPr="00156705">
        <w:rPr>
          <w:rFonts w:ascii="Times New Roman" w:eastAsia="Times New Roman" w:hAnsi="Times New Roman" w:cs="Times New Roman"/>
          <w:sz w:val="20"/>
          <w:szCs w:val="20"/>
          <w:lang w:eastAsia="tr-TR"/>
        </w:rPr>
        <w:t>Grubb</w:t>
      </w:r>
      <w:proofErr w:type="spellEnd"/>
      <w:r w:rsidRPr="00156705">
        <w:rPr>
          <w:rFonts w:ascii="Times New Roman" w:eastAsia="Times New Roman" w:hAnsi="Times New Roman" w:cs="Times New Roman"/>
          <w:sz w:val="20"/>
          <w:szCs w:val="20"/>
          <w:lang w:eastAsia="tr-TR"/>
        </w:rPr>
        <w:t xml:space="preserve"> BP, 2nd, </w:t>
      </w:r>
      <w:proofErr w:type="spellStart"/>
      <w:r w:rsidRPr="00156705">
        <w:rPr>
          <w:rFonts w:ascii="Times New Roman" w:eastAsia="Times New Roman" w:hAnsi="Times New Roman" w:cs="Times New Roman"/>
          <w:sz w:val="20"/>
          <w:szCs w:val="20"/>
          <w:lang w:eastAsia="tr-TR"/>
        </w:rPr>
        <w:t>Olshansky</w:t>
      </w:r>
      <w:proofErr w:type="spellEnd"/>
      <w:r w:rsidRPr="00156705">
        <w:rPr>
          <w:rFonts w:ascii="Times New Roman" w:eastAsia="Times New Roman" w:hAnsi="Times New Roman" w:cs="Times New Roman"/>
          <w:sz w:val="20"/>
          <w:szCs w:val="20"/>
          <w:lang w:eastAsia="tr-TR"/>
        </w:rPr>
        <w:t xml:space="preserve"> B, </w:t>
      </w:r>
      <w:proofErr w:type="spellStart"/>
      <w:r w:rsidRPr="00156705">
        <w:rPr>
          <w:rFonts w:ascii="Times New Roman" w:eastAsia="Times New Roman" w:hAnsi="Times New Roman" w:cs="Times New Roman"/>
          <w:sz w:val="20"/>
          <w:szCs w:val="20"/>
          <w:lang w:eastAsia="tr-TR"/>
        </w:rPr>
        <w:t>Shen</w:t>
      </w:r>
      <w:proofErr w:type="spellEnd"/>
      <w:r w:rsidRPr="00156705">
        <w:rPr>
          <w:rFonts w:ascii="Times New Roman" w:eastAsia="Times New Roman" w:hAnsi="Times New Roman" w:cs="Times New Roman"/>
          <w:sz w:val="20"/>
          <w:szCs w:val="20"/>
          <w:lang w:eastAsia="tr-TR"/>
        </w:rPr>
        <w:t xml:space="preserve"> WK, </w:t>
      </w:r>
      <w:proofErr w:type="spellStart"/>
      <w:r w:rsidRPr="00156705">
        <w:rPr>
          <w:rFonts w:ascii="Times New Roman" w:eastAsia="Times New Roman" w:hAnsi="Times New Roman" w:cs="Times New Roman"/>
          <w:sz w:val="20"/>
          <w:szCs w:val="20"/>
          <w:lang w:eastAsia="tr-TR"/>
        </w:rPr>
        <w:t>Calkins</w:t>
      </w:r>
      <w:proofErr w:type="spellEnd"/>
      <w:r w:rsidRPr="00156705">
        <w:rPr>
          <w:rFonts w:ascii="Times New Roman" w:eastAsia="Times New Roman" w:hAnsi="Times New Roman" w:cs="Times New Roman"/>
          <w:sz w:val="20"/>
          <w:szCs w:val="20"/>
          <w:lang w:eastAsia="tr-TR"/>
        </w:rPr>
        <w:t xml:space="preserve"> H, </w:t>
      </w:r>
      <w:proofErr w:type="spellStart"/>
      <w:r w:rsidRPr="00156705">
        <w:rPr>
          <w:rFonts w:ascii="Times New Roman" w:eastAsia="Times New Roman" w:hAnsi="Times New Roman" w:cs="Times New Roman"/>
          <w:sz w:val="20"/>
          <w:szCs w:val="20"/>
          <w:lang w:eastAsia="tr-TR"/>
        </w:rPr>
        <w:t>Brignole</w:t>
      </w:r>
      <w:proofErr w:type="spellEnd"/>
      <w:r w:rsidRPr="00156705">
        <w:rPr>
          <w:rFonts w:ascii="Times New Roman" w:eastAsia="Times New Roman" w:hAnsi="Times New Roman" w:cs="Times New Roman"/>
          <w:sz w:val="20"/>
          <w:szCs w:val="20"/>
          <w:lang w:eastAsia="tr-TR"/>
        </w:rPr>
        <w:t xml:space="preserve"> M,</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proofErr w:type="gramStart"/>
      <w:r w:rsidRPr="00156705">
        <w:rPr>
          <w:rFonts w:ascii="Times New Roman" w:eastAsia="Times New Roman" w:hAnsi="Times New Roman" w:cs="Times New Roman"/>
          <w:sz w:val="20"/>
          <w:szCs w:val="20"/>
          <w:lang w:eastAsia="tr-TR"/>
        </w:rPr>
        <w:t>et</w:t>
      </w:r>
      <w:proofErr w:type="gramEnd"/>
      <w:r w:rsidRPr="00156705">
        <w:rPr>
          <w:rFonts w:ascii="Times New Roman" w:eastAsia="Times New Roman" w:hAnsi="Times New Roman" w:cs="Times New Roman"/>
          <w:sz w:val="20"/>
          <w:szCs w:val="20"/>
          <w:lang w:eastAsia="tr-TR"/>
        </w:rPr>
        <w:t xml:space="preserve"> al. 2015 </w:t>
      </w:r>
      <w:proofErr w:type="spellStart"/>
      <w:r w:rsidRPr="00156705">
        <w:rPr>
          <w:rFonts w:ascii="Times New Roman" w:eastAsia="Times New Roman" w:hAnsi="Times New Roman" w:cs="Times New Roman"/>
          <w:sz w:val="20"/>
          <w:szCs w:val="20"/>
          <w:lang w:eastAsia="tr-TR"/>
        </w:rPr>
        <w:t>heart</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rhythm</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society</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expert</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consensus</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statement</w:t>
      </w:r>
      <w:proofErr w:type="spellEnd"/>
      <w:r w:rsidRPr="00156705">
        <w:rPr>
          <w:rFonts w:ascii="Times New Roman" w:eastAsia="Times New Roman" w:hAnsi="Times New Roman" w:cs="Times New Roman"/>
          <w:sz w:val="20"/>
          <w:szCs w:val="20"/>
          <w:lang w:eastAsia="tr-TR"/>
        </w:rPr>
        <w:t xml:space="preserve"> on </w:t>
      </w:r>
      <w:proofErr w:type="spellStart"/>
      <w:r w:rsidRPr="00156705">
        <w:rPr>
          <w:rFonts w:ascii="Times New Roman" w:eastAsia="Times New Roman" w:hAnsi="Times New Roman" w:cs="Times New Roman"/>
          <w:sz w:val="20"/>
          <w:szCs w:val="20"/>
          <w:lang w:eastAsia="tr-TR"/>
        </w:rPr>
        <w:t>the</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diagnosis</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and</w:t>
      </w:r>
      <w:proofErr w:type="spellEnd"/>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proofErr w:type="spellStart"/>
      <w:r w:rsidRPr="00156705">
        <w:rPr>
          <w:rFonts w:ascii="Times New Roman" w:eastAsia="Times New Roman" w:hAnsi="Times New Roman" w:cs="Times New Roman"/>
          <w:sz w:val="20"/>
          <w:szCs w:val="20"/>
          <w:lang w:eastAsia="tr-TR"/>
        </w:rPr>
        <w:t>treatment</w:t>
      </w:r>
      <w:proofErr w:type="spellEnd"/>
      <w:r w:rsidRPr="00156705">
        <w:rPr>
          <w:rFonts w:ascii="Times New Roman" w:eastAsia="Times New Roman" w:hAnsi="Times New Roman" w:cs="Times New Roman"/>
          <w:sz w:val="20"/>
          <w:szCs w:val="20"/>
          <w:lang w:eastAsia="tr-TR"/>
        </w:rPr>
        <w:t xml:space="preserve"> of </w:t>
      </w:r>
      <w:proofErr w:type="spellStart"/>
      <w:r w:rsidRPr="00156705">
        <w:rPr>
          <w:rFonts w:ascii="Times New Roman" w:eastAsia="Times New Roman" w:hAnsi="Times New Roman" w:cs="Times New Roman"/>
          <w:sz w:val="20"/>
          <w:szCs w:val="20"/>
          <w:lang w:eastAsia="tr-TR"/>
        </w:rPr>
        <w:t>postural</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tachycardia</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syndrome</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inappropriate</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sinus</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tachycardia</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and</w:t>
      </w:r>
      <w:proofErr w:type="spellEnd"/>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proofErr w:type="spellStart"/>
      <w:r w:rsidRPr="00156705">
        <w:rPr>
          <w:rFonts w:ascii="Times New Roman" w:eastAsia="Times New Roman" w:hAnsi="Times New Roman" w:cs="Times New Roman"/>
          <w:sz w:val="20"/>
          <w:szCs w:val="20"/>
          <w:lang w:eastAsia="tr-TR"/>
        </w:rPr>
        <w:t>vasovagal</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syncope</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Heart</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Rhythm</w:t>
      </w:r>
      <w:proofErr w:type="spellEnd"/>
      <w:r w:rsidRPr="00156705">
        <w:rPr>
          <w:rFonts w:ascii="Times New Roman" w:eastAsia="Times New Roman" w:hAnsi="Times New Roman" w:cs="Times New Roman"/>
          <w:sz w:val="20"/>
          <w:szCs w:val="20"/>
          <w:lang w:eastAsia="tr-TR"/>
        </w:rPr>
        <w:t>. 2015;12(6):e41-63.</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r w:rsidRPr="00156705">
        <w:rPr>
          <w:rFonts w:ascii="Times New Roman" w:eastAsia="Times New Roman" w:hAnsi="Times New Roman" w:cs="Times New Roman"/>
          <w:sz w:val="20"/>
          <w:szCs w:val="20"/>
          <w:lang w:eastAsia="tr-TR"/>
        </w:rPr>
        <w:t xml:space="preserve">26. </w:t>
      </w:r>
      <w:proofErr w:type="spellStart"/>
      <w:r w:rsidRPr="00156705">
        <w:rPr>
          <w:rFonts w:ascii="Times New Roman" w:eastAsia="Times New Roman" w:hAnsi="Times New Roman" w:cs="Times New Roman"/>
          <w:sz w:val="20"/>
          <w:szCs w:val="20"/>
          <w:lang w:eastAsia="tr-TR"/>
        </w:rPr>
        <w:t>Shibao</w:t>
      </w:r>
      <w:proofErr w:type="spellEnd"/>
      <w:r w:rsidRPr="00156705">
        <w:rPr>
          <w:rFonts w:ascii="Times New Roman" w:eastAsia="Times New Roman" w:hAnsi="Times New Roman" w:cs="Times New Roman"/>
          <w:sz w:val="20"/>
          <w:szCs w:val="20"/>
          <w:lang w:eastAsia="tr-TR"/>
        </w:rPr>
        <w:t xml:space="preserve"> C, </w:t>
      </w:r>
      <w:proofErr w:type="spellStart"/>
      <w:r w:rsidRPr="00156705">
        <w:rPr>
          <w:rFonts w:ascii="Times New Roman" w:eastAsia="Times New Roman" w:hAnsi="Times New Roman" w:cs="Times New Roman"/>
          <w:sz w:val="20"/>
          <w:szCs w:val="20"/>
          <w:lang w:eastAsia="tr-TR"/>
        </w:rPr>
        <w:t>Arzubiaga</w:t>
      </w:r>
      <w:proofErr w:type="spellEnd"/>
      <w:r w:rsidRPr="00156705">
        <w:rPr>
          <w:rFonts w:ascii="Times New Roman" w:eastAsia="Times New Roman" w:hAnsi="Times New Roman" w:cs="Times New Roman"/>
          <w:sz w:val="20"/>
          <w:szCs w:val="20"/>
          <w:lang w:eastAsia="tr-TR"/>
        </w:rPr>
        <w:t xml:space="preserve"> C, Roberts LJ, 2nd, </w:t>
      </w:r>
      <w:proofErr w:type="spellStart"/>
      <w:r w:rsidRPr="00156705">
        <w:rPr>
          <w:rFonts w:ascii="Times New Roman" w:eastAsia="Times New Roman" w:hAnsi="Times New Roman" w:cs="Times New Roman"/>
          <w:sz w:val="20"/>
          <w:szCs w:val="20"/>
          <w:lang w:eastAsia="tr-TR"/>
        </w:rPr>
        <w:t>Raj</w:t>
      </w:r>
      <w:proofErr w:type="spellEnd"/>
      <w:r w:rsidRPr="00156705">
        <w:rPr>
          <w:rFonts w:ascii="Times New Roman" w:eastAsia="Times New Roman" w:hAnsi="Times New Roman" w:cs="Times New Roman"/>
          <w:sz w:val="20"/>
          <w:szCs w:val="20"/>
          <w:lang w:eastAsia="tr-TR"/>
        </w:rPr>
        <w:t xml:space="preserve"> S, Black B, Harris P, et al.</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proofErr w:type="spellStart"/>
      <w:r w:rsidRPr="00156705">
        <w:rPr>
          <w:rFonts w:ascii="Times New Roman" w:eastAsia="Times New Roman" w:hAnsi="Times New Roman" w:cs="Times New Roman"/>
          <w:sz w:val="20"/>
          <w:szCs w:val="20"/>
          <w:lang w:eastAsia="tr-TR"/>
        </w:rPr>
        <w:t>Hyperadrenergic</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postural</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tachycardia</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syndrome</w:t>
      </w:r>
      <w:proofErr w:type="spellEnd"/>
      <w:r w:rsidRPr="00156705">
        <w:rPr>
          <w:rFonts w:ascii="Times New Roman" w:eastAsia="Times New Roman" w:hAnsi="Times New Roman" w:cs="Times New Roman"/>
          <w:sz w:val="20"/>
          <w:szCs w:val="20"/>
          <w:lang w:eastAsia="tr-TR"/>
        </w:rPr>
        <w:t xml:space="preserve"> in </w:t>
      </w:r>
      <w:proofErr w:type="spellStart"/>
      <w:r w:rsidRPr="00156705">
        <w:rPr>
          <w:rFonts w:ascii="Times New Roman" w:eastAsia="Times New Roman" w:hAnsi="Times New Roman" w:cs="Times New Roman"/>
          <w:sz w:val="20"/>
          <w:szCs w:val="20"/>
          <w:lang w:eastAsia="tr-TR"/>
        </w:rPr>
        <w:t>mast</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cell</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activation</w:t>
      </w:r>
      <w:proofErr w:type="spellEnd"/>
      <w:r w:rsidRPr="00156705">
        <w:rPr>
          <w:rFonts w:ascii="Times New Roman" w:eastAsia="Times New Roman" w:hAnsi="Times New Roman" w:cs="Times New Roman"/>
          <w:sz w:val="20"/>
          <w:szCs w:val="20"/>
          <w:lang w:eastAsia="tr-TR"/>
        </w:rPr>
        <w:t xml:space="preserve"> </w:t>
      </w:r>
      <w:proofErr w:type="spellStart"/>
      <w:r w:rsidRPr="00156705">
        <w:rPr>
          <w:rFonts w:ascii="Times New Roman" w:eastAsia="Times New Roman" w:hAnsi="Times New Roman" w:cs="Times New Roman"/>
          <w:sz w:val="20"/>
          <w:szCs w:val="20"/>
          <w:lang w:eastAsia="tr-TR"/>
        </w:rPr>
        <w:t>disorders</w:t>
      </w:r>
      <w:proofErr w:type="spellEnd"/>
      <w:r w:rsidRPr="00156705">
        <w:rPr>
          <w:rFonts w:ascii="Times New Roman" w:eastAsia="Times New Roman" w:hAnsi="Times New Roman" w:cs="Times New Roman"/>
          <w:sz w:val="20"/>
          <w:szCs w:val="20"/>
          <w:lang w:eastAsia="tr-TR"/>
        </w:rPr>
        <w:t>.</w:t>
      </w:r>
    </w:p>
    <w:p w:rsidR="00156705" w:rsidRPr="00156705" w:rsidRDefault="00156705" w:rsidP="00156705">
      <w:pPr>
        <w:spacing w:after="0" w:line="240" w:lineRule="auto"/>
        <w:ind w:left="360"/>
        <w:rPr>
          <w:rFonts w:ascii="Times New Roman" w:eastAsia="Times New Roman" w:hAnsi="Times New Roman" w:cs="Times New Roman"/>
          <w:sz w:val="20"/>
          <w:szCs w:val="20"/>
          <w:lang w:eastAsia="tr-TR"/>
        </w:rPr>
      </w:pPr>
      <w:proofErr w:type="spellStart"/>
      <w:r w:rsidRPr="00156705">
        <w:rPr>
          <w:rFonts w:ascii="Times New Roman" w:eastAsia="Times New Roman" w:hAnsi="Times New Roman" w:cs="Times New Roman"/>
          <w:sz w:val="20"/>
          <w:szCs w:val="20"/>
          <w:lang w:eastAsia="tr-TR"/>
        </w:rPr>
        <w:t>Hypertension</w:t>
      </w:r>
      <w:proofErr w:type="spellEnd"/>
      <w:r w:rsidRPr="00156705">
        <w:rPr>
          <w:rFonts w:ascii="Times New Roman" w:eastAsia="Times New Roman" w:hAnsi="Times New Roman" w:cs="Times New Roman"/>
          <w:sz w:val="20"/>
          <w:szCs w:val="20"/>
          <w:lang w:eastAsia="tr-TR"/>
        </w:rPr>
        <w:t>. 2005;45(3):385-90.</w:t>
      </w:r>
    </w:p>
    <w:sectPr w:rsidR="00156705" w:rsidRPr="001567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A2"/>
    <w:family w:val="swiss"/>
    <w:pitch w:val="variable"/>
    <w:sig w:usb0="E1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C7590"/>
    <w:multiLevelType w:val="hybridMultilevel"/>
    <w:tmpl w:val="3580E246"/>
    <w:lvl w:ilvl="0" w:tplc="33B64EC0">
      <w:numFmt w:val="bullet"/>
      <w:lvlText w:val="-"/>
      <w:lvlJc w:val="left"/>
      <w:pPr>
        <w:ind w:left="720" w:hanging="360"/>
      </w:pPr>
      <w:rPr>
        <w:rFonts w:ascii="Tahoma" w:eastAsia="Times New Roman" w:hAnsi="Tahoma" w:cs="Tahoma" w:hint="default"/>
        <w:b/>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A786158"/>
    <w:multiLevelType w:val="hybridMultilevel"/>
    <w:tmpl w:val="C3C61F1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C98667E"/>
    <w:multiLevelType w:val="hybridMultilevel"/>
    <w:tmpl w:val="66FA0E20"/>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
    <w:nsid w:val="12E75578"/>
    <w:multiLevelType w:val="multilevel"/>
    <w:tmpl w:val="29588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0C3159"/>
    <w:multiLevelType w:val="hybridMultilevel"/>
    <w:tmpl w:val="A0E61B78"/>
    <w:lvl w:ilvl="0" w:tplc="33B64EC0">
      <w:numFmt w:val="bullet"/>
      <w:lvlText w:val="-"/>
      <w:lvlJc w:val="left"/>
      <w:pPr>
        <w:ind w:left="1080" w:hanging="360"/>
      </w:pPr>
      <w:rPr>
        <w:rFonts w:ascii="Tahoma" w:eastAsia="Times New Roman" w:hAnsi="Tahoma" w:cs="Tahoma" w:hint="default"/>
        <w:b/>
        <w:sz w:val="24"/>
        <w:szCs w:val="24"/>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63EA4EBE"/>
    <w:multiLevelType w:val="hybridMultilevel"/>
    <w:tmpl w:val="4A4468B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6FC349C1"/>
    <w:multiLevelType w:val="multilevel"/>
    <w:tmpl w:val="53C2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0"/>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61F"/>
    <w:rsid w:val="00024474"/>
    <w:rsid w:val="00033455"/>
    <w:rsid w:val="0003671B"/>
    <w:rsid w:val="0008288E"/>
    <w:rsid w:val="000F2739"/>
    <w:rsid w:val="000F6E3A"/>
    <w:rsid w:val="00116E55"/>
    <w:rsid w:val="00156705"/>
    <w:rsid w:val="00224DBC"/>
    <w:rsid w:val="00234735"/>
    <w:rsid w:val="002431BE"/>
    <w:rsid w:val="002531AD"/>
    <w:rsid w:val="00266E00"/>
    <w:rsid w:val="00344147"/>
    <w:rsid w:val="003A38AE"/>
    <w:rsid w:val="003C1EDF"/>
    <w:rsid w:val="003F0FC9"/>
    <w:rsid w:val="00424E9D"/>
    <w:rsid w:val="00471DED"/>
    <w:rsid w:val="004842D0"/>
    <w:rsid w:val="00485229"/>
    <w:rsid w:val="004C2AE8"/>
    <w:rsid w:val="004E4C85"/>
    <w:rsid w:val="00537784"/>
    <w:rsid w:val="00553642"/>
    <w:rsid w:val="00601053"/>
    <w:rsid w:val="00681097"/>
    <w:rsid w:val="006E437D"/>
    <w:rsid w:val="006F6019"/>
    <w:rsid w:val="007026A1"/>
    <w:rsid w:val="00723C54"/>
    <w:rsid w:val="0073087A"/>
    <w:rsid w:val="007757D4"/>
    <w:rsid w:val="007758A8"/>
    <w:rsid w:val="00793831"/>
    <w:rsid w:val="007A54F5"/>
    <w:rsid w:val="00835C20"/>
    <w:rsid w:val="008D22E5"/>
    <w:rsid w:val="008D5239"/>
    <w:rsid w:val="008E1944"/>
    <w:rsid w:val="00950773"/>
    <w:rsid w:val="00962BC6"/>
    <w:rsid w:val="00994607"/>
    <w:rsid w:val="00995067"/>
    <w:rsid w:val="009C1B1E"/>
    <w:rsid w:val="00A14216"/>
    <w:rsid w:val="00A1509D"/>
    <w:rsid w:val="00A25120"/>
    <w:rsid w:val="00A62DA8"/>
    <w:rsid w:val="00AD5621"/>
    <w:rsid w:val="00AF52AE"/>
    <w:rsid w:val="00B04225"/>
    <w:rsid w:val="00B6102A"/>
    <w:rsid w:val="00BA1677"/>
    <w:rsid w:val="00C71B7D"/>
    <w:rsid w:val="00C875CA"/>
    <w:rsid w:val="00CA7BE1"/>
    <w:rsid w:val="00CB061F"/>
    <w:rsid w:val="00CC6C7B"/>
    <w:rsid w:val="00D04760"/>
    <w:rsid w:val="00D46114"/>
    <w:rsid w:val="00D7543F"/>
    <w:rsid w:val="00DB4285"/>
    <w:rsid w:val="00DB7CF3"/>
    <w:rsid w:val="00DF2E3B"/>
    <w:rsid w:val="00E151ED"/>
    <w:rsid w:val="00E2183C"/>
    <w:rsid w:val="00E54C10"/>
    <w:rsid w:val="00E7321C"/>
    <w:rsid w:val="00E77349"/>
    <w:rsid w:val="00E9010D"/>
    <w:rsid w:val="00E904BB"/>
    <w:rsid w:val="00ED4097"/>
    <w:rsid w:val="00EE0184"/>
    <w:rsid w:val="00F413CE"/>
    <w:rsid w:val="00F737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92DA0-9386-4F9E-AC5F-C3B0F3D3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semiHidden/>
    <w:unhideWhenUsed/>
    <w:qFormat/>
    <w:rsid w:val="00224D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link w:val="Balk3Char"/>
    <w:uiPriority w:val="9"/>
    <w:qFormat/>
    <w:rsid w:val="00CB061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CB061F"/>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CB061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CB061F"/>
    <w:rPr>
      <w:color w:val="0000FF"/>
      <w:u w:val="single"/>
    </w:rPr>
  </w:style>
  <w:style w:type="character" w:styleId="Vurgu">
    <w:name w:val="Emphasis"/>
    <w:basedOn w:val="VarsaylanParagrafYazTipi"/>
    <w:uiPriority w:val="20"/>
    <w:qFormat/>
    <w:rsid w:val="00CB061F"/>
    <w:rPr>
      <w:i/>
      <w:iCs/>
    </w:rPr>
  </w:style>
  <w:style w:type="paragraph" w:customStyle="1" w:styleId="fig-caption">
    <w:name w:val="fig-caption"/>
    <w:basedOn w:val="Normal"/>
    <w:rsid w:val="00CB061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CB061F"/>
    <w:pPr>
      <w:ind w:left="720"/>
      <w:contextualSpacing/>
    </w:pPr>
  </w:style>
  <w:style w:type="character" w:customStyle="1" w:styleId="Balk2Char">
    <w:name w:val="Başlık 2 Char"/>
    <w:basedOn w:val="VarsaylanParagrafYazTipi"/>
    <w:link w:val="Balk2"/>
    <w:uiPriority w:val="9"/>
    <w:semiHidden/>
    <w:rsid w:val="00224DB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1111">
      <w:bodyDiv w:val="1"/>
      <w:marLeft w:val="0"/>
      <w:marRight w:val="0"/>
      <w:marTop w:val="0"/>
      <w:marBottom w:val="0"/>
      <w:divBdr>
        <w:top w:val="none" w:sz="0" w:space="0" w:color="auto"/>
        <w:left w:val="none" w:sz="0" w:space="0" w:color="auto"/>
        <w:bottom w:val="none" w:sz="0" w:space="0" w:color="auto"/>
        <w:right w:val="none" w:sz="0" w:space="0" w:color="auto"/>
      </w:divBdr>
      <w:divsChild>
        <w:div w:id="140737067">
          <w:marLeft w:val="0"/>
          <w:marRight w:val="0"/>
          <w:marTop w:val="0"/>
          <w:marBottom w:val="0"/>
          <w:divBdr>
            <w:top w:val="none" w:sz="0" w:space="0" w:color="auto"/>
            <w:left w:val="none" w:sz="0" w:space="0" w:color="auto"/>
            <w:bottom w:val="single" w:sz="6" w:space="0" w:color="D8D8D8"/>
            <w:right w:val="none" w:sz="0" w:space="0" w:color="auto"/>
          </w:divBdr>
          <w:divsChild>
            <w:div w:id="1304196100">
              <w:marLeft w:val="0"/>
              <w:marRight w:val="0"/>
              <w:marTop w:val="0"/>
              <w:marBottom w:val="0"/>
              <w:divBdr>
                <w:top w:val="none" w:sz="0" w:space="0" w:color="auto"/>
                <w:left w:val="none" w:sz="0" w:space="0" w:color="auto"/>
                <w:bottom w:val="none" w:sz="0" w:space="0" w:color="auto"/>
                <w:right w:val="none" w:sz="0" w:space="0" w:color="auto"/>
              </w:divBdr>
            </w:div>
            <w:div w:id="1739982886">
              <w:marLeft w:val="0"/>
              <w:marRight w:val="2400"/>
              <w:marTop w:val="0"/>
              <w:marBottom w:val="330"/>
              <w:divBdr>
                <w:top w:val="none" w:sz="0" w:space="0" w:color="auto"/>
                <w:left w:val="none" w:sz="0" w:space="0" w:color="auto"/>
                <w:bottom w:val="none" w:sz="0" w:space="0" w:color="auto"/>
                <w:right w:val="none" w:sz="0" w:space="0" w:color="auto"/>
              </w:divBdr>
            </w:div>
            <w:div w:id="240336977">
              <w:marLeft w:val="0"/>
              <w:marRight w:val="0"/>
              <w:marTop w:val="0"/>
              <w:marBottom w:val="300"/>
              <w:divBdr>
                <w:top w:val="none" w:sz="0" w:space="0" w:color="auto"/>
                <w:left w:val="none" w:sz="0" w:space="0" w:color="auto"/>
                <w:bottom w:val="none" w:sz="0" w:space="0" w:color="auto"/>
                <w:right w:val="none" w:sz="0" w:space="0" w:color="auto"/>
              </w:divBdr>
            </w:div>
          </w:divsChild>
        </w:div>
        <w:div w:id="256988463">
          <w:marLeft w:val="0"/>
          <w:marRight w:val="0"/>
          <w:marTop w:val="0"/>
          <w:marBottom w:val="300"/>
          <w:divBdr>
            <w:top w:val="none" w:sz="0" w:space="0" w:color="auto"/>
            <w:left w:val="none" w:sz="0" w:space="0" w:color="auto"/>
            <w:bottom w:val="none" w:sz="0" w:space="0" w:color="auto"/>
            <w:right w:val="none" w:sz="0" w:space="0" w:color="auto"/>
          </w:divBdr>
          <w:divsChild>
            <w:div w:id="690767167">
              <w:marLeft w:val="0"/>
              <w:marRight w:val="0"/>
              <w:marTop w:val="0"/>
              <w:marBottom w:val="0"/>
              <w:divBdr>
                <w:top w:val="none" w:sz="0" w:space="0" w:color="auto"/>
                <w:left w:val="none" w:sz="0" w:space="0" w:color="auto"/>
                <w:bottom w:val="none" w:sz="0" w:space="0" w:color="auto"/>
                <w:right w:val="none" w:sz="0" w:space="0" w:color="auto"/>
              </w:divBdr>
              <w:divsChild>
                <w:div w:id="1429426094">
                  <w:marLeft w:val="0"/>
                  <w:marRight w:val="0"/>
                  <w:marTop w:val="0"/>
                  <w:marBottom w:val="0"/>
                  <w:divBdr>
                    <w:top w:val="none" w:sz="0" w:space="0" w:color="auto"/>
                    <w:left w:val="none" w:sz="0" w:space="0" w:color="auto"/>
                    <w:bottom w:val="none" w:sz="0" w:space="0" w:color="auto"/>
                    <w:right w:val="none" w:sz="0" w:space="0" w:color="auto"/>
                  </w:divBdr>
                  <w:divsChild>
                    <w:div w:id="1207331406">
                      <w:marLeft w:val="0"/>
                      <w:marRight w:val="0"/>
                      <w:marTop w:val="0"/>
                      <w:marBottom w:val="0"/>
                      <w:divBdr>
                        <w:top w:val="none" w:sz="0" w:space="0" w:color="auto"/>
                        <w:left w:val="none" w:sz="0" w:space="0" w:color="auto"/>
                        <w:bottom w:val="none" w:sz="0" w:space="0" w:color="auto"/>
                        <w:right w:val="none" w:sz="0" w:space="0" w:color="auto"/>
                      </w:divBdr>
                      <w:divsChild>
                        <w:div w:id="1682387713">
                          <w:marLeft w:val="0"/>
                          <w:marRight w:val="150"/>
                          <w:marTop w:val="0"/>
                          <w:marBottom w:val="150"/>
                          <w:divBdr>
                            <w:top w:val="single" w:sz="6" w:space="12" w:color="D8D8D8"/>
                            <w:left w:val="single" w:sz="6" w:space="12" w:color="D8D8D8"/>
                            <w:bottom w:val="single" w:sz="6" w:space="12" w:color="D8D8D8"/>
                            <w:right w:val="single" w:sz="6" w:space="12" w:color="D8D8D8"/>
                          </w:divBdr>
                        </w:div>
                      </w:divsChild>
                    </w:div>
                  </w:divsChild>
                </w:div>
                <w:div w:id="96993946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470755512">
      <w:bodyDiv w:val="1"/>
      <w:marLeft w:val="0"/>
      <w:marRight w:val="0"/>
      <w:marTop w:val="0"/>
      <w:marBottom w:val="0"/>
      <w:divBdr>
        <w:top w:val="none" w:sz="0" w:space="0" w:color="auto"/>
        <w:left w:val="none" w:sz="0" w:space="0" w:color="auto"/>
        <w:bottom w:val="none" w:sz="0" w:space="0" w:color="auto"/>
        <w:right w:val="none" w:sz="0" w:space="0" w:color="auto"/>
      </w:divBdr>
      <w:divsChild>
        <w:div w:id="439880653">
          <w:marLeft w:val="0"/>
          <w:marRight w:val="150"/>
          <w:marTop w:val="0"/>
          <w:marBottom w:val="150"/>
          <w:divBdr>
            <w:top w:val="single" w:sz="6" w:space="12" w:color="D8D8D8"/>
            <w:left w:val="single" w:sz="6" w:space="12" w:color="D8D8D8"/>
            <w:bottom w:val="single" w:sz="6" w:space="12" w:color="D8D8D8"/>
            <w:right w:val="single" w:sz="6" w:space="12" w:color="D8D8D8"/>
          </w:divBdr>
        </w:div>
        <w:div w:id="929967605">
          <w:marLeft w:val="150"/>
          <w:marRight w:val="0"/>
          <w:marTop w:val="0"/>
          <w:marBottom w:val="150"/>
          <w:divBdr>
            <w:top w:val="single" w:sz="6" w:space="12" w:color="D8D8D8"/>
            <w:left w:val="single" w:sz="6" w:space="12" w:color="D8D8D8"/>
            <w:bottom w:val="single" w:sz="6" w:space="12" w:color="D8D8D8"/>
            <w:right w:val="single" w:sz="6" w:space="12" w:color="D8D8D8"/>
          </w:divBdr>
        </w:div>
      </w:divsChild>
    </w:div>
    <w:div w:id="945887864">
      <w:bodyDiv w:val="1"/>
      <w:marLeft w:val="0"/>
      <w:marRight w:val="0"/>
      <w:marTop w:val="0"/>
      <w:marBottom w:val="0"/>
      <w:divBdr>
        <w:top w:val="none" w:sz="0" w:space="0" w:color="auto"/>
        <w:left w:val="none" w:sz="0" w:space="0" w:color="auto"/>
        <w:bottom w:val="none" w:sz="0" w:space="0" w:color="auto"/>
        <w:right w:val="none" w:sz="0" w:space="0" w:color="auto"/>
      </w:divBdr>
      <w:divsChild>
        <w:div w:id="1344816341">
          <w:marLeft w:val="0"/>
          <w:marRight w:val="0"/>
          <w:marTop w:val="150"/>
          <w:marBottom w:val="270"/>
          <w:divBdr>
            <w:top w:val="none" w:sz="0" w:space="0" w:color="auto"/>
            <w:left w:val="none" w:sz="0" w:space="0" w:color="auto"/>
            <w:bottom w:val="none" w:sz="0" w:space="0" w:color="auto"/>
            <w:right w:val="none" w:sz="0" w:space="0" w:color="auto"/>
          </w:divBdr>
          <w:divsChild>
            <w:div w:id="2055422742">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3771</Words>
  <Characters>21498</Characters>
  <Application>Microsoft Office Word</Application>
  <DocSecurity>0</DocSecurity>
  <Lines>179</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dr.rasim enar</dc:creator>
  <cp:keywords/>
  <dc:description/>
  <cp:lastModifiedBy>Armend Vraniqi</cp:lastModifiedBy>
  <cp:revision>6</cp:revision>
  <dcterms:created xsi:type="dcterms:W3CDTF">2021-11-18T17:40:00Z</dcterms:created>
  <dcterms:modified xsi:type="dcterms:W3CDTF">2021-11-21T21:15:00Z</dcterms:modified>
</cp:coreProperties>
</file>