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7FF254" w14:textId="77777777" w:rsidR="00EB336C" w:rsidRPr="00F5030D" w:rsidRDefault="00EB336C" w:rsidP="00941E8C">
      <w:pPr>
        <w:autoSpaceDE w:val="0"/>
        <w:autoSpaceDN w:val="0"/>
        <w:adjustRightInd w:val="0"/>
        <w:spacing w:after="0" w:line="240" w:lineRule="auto"/>
        <w:rPr>
          <w:rFonts w:ascii="AdvOTa2a4c9ce" w:hAnsi="AdvOTa2a4c9ce" w:cs="AdvOTa2a4c9ce"/>
          <w:sz w:val="18"/>
          <w:szCs w:val="18"/>
        </w:rPr>
      </w:pPr>
    </w:p>
    <w:p w14:paraId="488083B7" w14:textId="77777777" w:rsidR="009F4313" w:rsidRPr="00F968B9" w:rsidRDefault="00347F5C" w:rsidP="00941E8C">
      <w:pPr>
        <w:autoSpaceDE w:val="0"/>
        <w:autoSpaceDN w:val="0"/>
        <w:adjustRightInd w:val="0"/>
        <w:spacing w:after="0" w:line="240" w:lineRule="auto"/>
        <w:rPr>
          <w:rFonts w:ascii="Times New Roman" w:hAnsi="Times New Roman" w:cs="Times New Roman"/>
          <w:b/>
          <w:sz w:val="36"/>
          <w:szCs w:val="36"/>
        </w:rPr>
      </w:pPr>
      <w:r w:rsidRPr="00F968B9">
        <w:rPr>
          <w:rFonts w:ascii="Times New Roman" w:hAnsi="Times New Roman" w:cs="Times New Roman"/>
          <w:b/>
          <w:sz w:val="36"/>
          <w:szCs w:val="36"/>
        </w:rPr>
        <w:t>KALP YETERSİZLİĞİ HASTASINDA KLİNİK MUAYENİN ROLÜ</w:t>
      </w:r>
    </w:p>
    <w:p w14:paraId="0549DF6C" w14:textId="77777777" w:rsidR="009F4313" w:rsidRDefault="009F4313" w:rsidP="005C5E3C">
      <w:pPr>
        <w:autoSpaceDE w:val="0"/>
        <w:autoSpaceDN w:val="0"/>
        <w:adjustRightInd w:val="0"/>
        <w:spacing w:after="0" w:line="240" w:lineRule="auto"/>
        <w:rPr>
          <w:rFonts w:ascii="AdvOT78d326c7" w:hAnsi="AdvOT78d326c7" w:cs="AdvOT78d326c7"/>
          <w:b/>
          <w:color w:val="000000"/>
          <w:sz w:val="20"/>
          <w:szCs w:val="20"/>
        </w:rPr>
      </w:pPr>
    </w:p>
    <w:p w14:paraId="7E0CE0D6" w14:textId="65D624BE" w:rsidR="00F60887" w:rsidRPr="004F5E0B" w:rsidRDefault="009F4313" w:rsidP="005C5E3C">
      <w:pPr>
        <w:autoSpaceDE w:val="0"/>
        <w:autoSpaceDN w:val="0"/>
        <w:adjustRightInd w:val="0"/>
        <w:spacing w:after="0" w:line="240" w:lineRule="auto"/>
        <w:rPr>
          <w:rFonts w:ascii="Arial" w:hAnsi="Arial" w:cs="Arial"/>
          <w:sz w:val="18"/>
          <w:szCs w:val="18"/>
        </w:rPr>
      </w:pPr>
      <w:r w:rsidRPr="004F5E0B">
        <w:rPr>
          <w:rFonts w:ascii="Arial" w:hAnsi="Arial" w:cs="Arial"/>
          <w:sz w:val="18"/>
          <w:szCs w:val="18"/>
        </w:rPr>
        <w:t>Teknolojik gelişmelere rağmen</w:t>
      </w:r>
      <w:r w:rsidR="00347F5C" w:rsidRPr="004F5E0B">
        <w:rPr>
          <w:rFonts w:ascii="Arial" w:hAnsi="Arial" w:cs="Arial"/>
          <w:sz w:val="18"/>
          <w:szCs w:val="18"/>
        </w:rPr>
        <w:t>, KY</w:t>
      </w:r>
      <w:r w:rsidRPr="004F5E0B">
        <w:rPr>
          <w:rFonts w:ascii="Arial" w:hAnsi="Arial" w:cs="Arial"/>
          <w:sz w:val="18"/>
          <w:szCs w:val="18"/>
        </w:rPr>
        <w:t xml:space="preserve"> tedavisinin temeli</w:t>
      </w:r>
      <w:r w:rsidR="00347F5C" w:rsidRPr="004F5E0B">
        <w:rPr>
          <w:rFonts w:ascii="Arial" w:hAnsi="Arial" w:cs="Arial"/>
          <w:sz w:val="18"/>
          <w:szCs w:val="18"/>
        </w:rPr>
        <w:t>nde hastanın geleneksel</w:t>
      </w:r>
      <w:r w:rsidRPr="004F5E0B">
        <w:rPr>
          <w:rFonts w:ascii="Arial" w:hAnsi="Arial" w:cs="Arial"/>
          <w:sz w:val="18"/>
          <w:szCs w:val="18"/>
        </w:rPr>
        <w:t xml:space="preserve"> klinik muayene</w:t>
      </w:r>
      <w:r w:rsidR="00707FBA">
        <w:rPr>
          <w:rFonts w:ascii="Arial" w:hAnsi="Arial" w:cs="Arial"/>
          <w:sz w:val="18"/>
          <w:szCs w:val="18"/>
        </w:rPr>
        <w:t>si</w:t>
      </w:r>
      <w:r w:rsidRPr="004F5E0B">
        <w:rPr>
          <w:rFonts w:ascii="Arial" w:hAnsi="Arial" w:cs="Arial"/>
          <w:sz w:val="18"/>
          <w:szCs w:val="18"/>
        </w:rPr>
        <w:t xml:space="preserve"> </w:t>
      </w:r>
      <w:r w:rsidR="00EB251D" w:rsidRPr="004F5E0B">
        <w:rPr>
          <w:rFonts w:ascii="Arial" w:hAnsi="Arial" w:cs="Arial"/>
          <w:sz w:val="18"/>
          <w:szCs w:val="18"/>
        </w:rPr>
        <w:t>(</w:t>
      </w:r>
      <w:r w:rsidR="00F60887" w:rsidRPr="004F5E0B">
        <w:rPr>
          <w:rFonts w:ascii="Arial" w:hAnsi="Arial" w:cs="Arial"/>
          <w:sz w:val="18"/>
          <w:szCs w:val="18"/>
        </w:rPr>
        <w:t>hikaye ve fi</w:t>
      </w:r>
      <w:r w:rsidR="00EB251D" w:rsidRPr="004F5E0B">
        <w:rPr>
          <w:rFonts w:ascii="Arial" w:hAnsi="Arial" w:cs="Arial"/>
          <w:sz w:val="18"/>
          <w:szCs w:val="18"/>
        </w:rPr>
        <w:t xml:space="preserve">zik muayene) </w:t>
      </w:r>
      <w:r w:rsidRPr="004F5E0B">
        <w:rPr>
          <w:rFonts w:ascii="Arial" w:hAnsi="Arial" w:cs="Arial"/>
          <w:sz w:val="18"/>
          <w:szCs w:val="18"/>
        </w:rPr>
        <w:t xml:space="preserve">kalmıştır. </w:t>
      </w:r>
      <w:r w:rsidR="00F60887" w:rsidRPr="004F5E0B">
        <w:rPr>
          <w:rFonts w:ascii="Arial" w:hAnsi="Arial" w:cs="Arial"/>
          <w:sz w:val="18"/>
          <w:szCs w:val="18"/>
        </w:rPr>
        <w:t xml:space="preserve">Diğer tanısal testler ile olduğu gibi, klinik muayenenin güçlü yönleri ve sınırlamaları </w:t>
      </w:r>
      <w:r w:rsidR="00347F5C" w:rsidRPr="004F5E0B">
        <w:rPr>
          <w:rFonts w:ascii="Arial" w:hAnsi="Arial" w:cs="Arial"/>
          <w:sz w:val="18"/>
          <w:szCs w:val="18"/>
        </w:rPr>
        <w:t xml:space="preserve">her hasta için özellikle uzman ve deneyimli klinisyenlerce </w:t>
      </w:r>
      <w:r w:rsidR="00F60887" w:rsidRPr="004F5E0B">
        <w:rPr>
          <w:rFonts w:ascii="Arial" w:hAnsi="Arial" w:cs="Arial"/>
          <w:sz w:val="18"/>
          <w:szCs w:val="18"/>
        </w:rPr>
        <w:t>eleştirel olarak değerlendirilmelidir.</w:t>
      </w:r>
    </w:p>
    <w:p w14:paraId="4F1A7132" w14:textId="6E006445" w:rsidR="0052225A" w:rsidRDefault="00550DC1" w:rsidP="004F5523">
      <w:pPr>
        <w:pStyle w:val="ListeParagraf"/>
        <w:numPr>
          <w:ilvl w:val="0"/>
          <w:numId w:val="18"/>
        </w:numPr>
        <w:autoSpaceDE w:val="0"/>
        <w:autoSpaceDN w:val="0"/>
        <w:adjustRightInd w:val="0"/>
        <w:spacing w:after="0" w:line="240" w:lineRule="auto"/>
      </w:pPr>
      <w:r w:rsidRPr="004F5E0B">
        <w:rPr>
          <w:rFonts w:ascii="Arial" w:hAnsi="Arial" w:cs="Arial"/>
          <w:sz w:val="18"/>
          <w:szCs w:val="18"/>
        </w:rPr>
        <w:t>Klinik muayene KY</w:t>
      </w:r>
      <w:r w:rsidR="006D1DCE" w:rsidRPr="004F5E0B">
        <w:rPr>
          <w:rFonts w:ascii="Arial" w:hAnsi="Arial" w:cs="Arial"/>
          <w:sz w:val="18"/>
          <w:szCs w:val="18"/>
        </w:rPr>
        <w:t xml:space="preserve">'li hastaların hemodinamik durumunu değerlendirmek için kullanılabilir. </w:t>
      </w:r>
      <w:r w:rsidRPr="004F5E0B">
        <w:rPr>
          <w:rFonts w:ascii="Arial" w:hAnsi="Arial" w:cs="Arial"/>
          <w:sz w:val="18"/>
          <w:szCs w:val="18"/>
        </w:rPr>
        <w:t xml:space="preserve">Dr. </w:t>
      </w:r>
      <w:r w:rsidR="006D1DCE" w:rsidRPr="004F5E0B">
        <w:rPr>
          <w:rFonts w:ascii="Arial" w:hAnsi="Arial" w:cs="Arial"/>
          <w:i/>
          <w:sz w:val="18"/>
          <w:szCs w:val="18"/>
        </w:rPr>
        <w:t>Lynne Stevenson</w:t>
      </w:r>
      <w:r w:rsidR="006D1DCE" w:rsidRPr="004F5E0B">
        <w:rPr>
          <w:rFonts w:ascii="Arial" w:hAnsi="Arial" w:cs="Arial"/>
          <w:sz w:val="18"/>
          <w:szCs w:val="18"/>
        </w:rPr>
        <w:t xml:space="preserve"> tarafından önerilen</w:t>
      </w:r>
      <w:r w:rsidR="004F5523" w:rsidRPr="004F5E0B">
        <w:rPr>
          <w:rFonts w:ascii="Arial" w:hAnsi="Arial" w:cs="Arial"/>
          <w:sz w:val="18"/>
          <w:szCs w:val="18"/>
        </w:rPr>
        <w:t>;</w:t>
      </w:r>
      <w:r w:rsidR="006D1DCE" w:rsidRPr="004F5E0B">
        <w:rPr>
          <w:rFonts w:ascii="Arial" w:hAnsi="Arial" w:cs="Arial"/>
          <w:sz w:val="18"/>
          <w:szCs w:val="18"/>
        </w:rPr>
        <w:t xml:space="preserve"> klinisyenin </w:t>
      </w:r>
      <w:r w:rsidR="00EB336C" w:rsidRPr="004F5E0B">
        <w:rPr>
          <w:rFonts w:ascii="Arial" w:hAnsi="Arial" w:cs="Arial"/>
          <w:sz w:val="18"/>
          <w:szCs w:val="18"/>
        </w:rPr>
        <w:t>değerlendirmesi esas alınarak</w:t>
      </w:r>
      <w:r w:rsidR="006D1DCE" w:rsidRPr="004F5E0B">
        <w:rPr>
          <w:rFonts w:ascii="Arial" w:hAnsi="Arial" w:cs="Arial"/>
          <w:sz w:val="18"/>
          <w:szCs w:val="18"/>
        </w:rPr>
        <w:t xml:space="preserve"> </w:t>
      </w:r>
      <w:r w:rsidR="009909EB" w:rsidRPr="004F5E0B">
        <w:rPr>
          <w:rFonts w:ascii="Arial" w:hAnsi="Arial" w:cs="Arial"/>
          <w:sz w:val="18"/>
          <w:szCs w:val="18"/>
        </w:rPr>
        <w:t xml:space="preserve">hastalar </w:t>
      </w:r>
      <w:proofErr w:type="gramStart"/>
      <w:r w:rsidR="00707FBA">
        <w:rPr>
          <w:rFonts w:ascii="Arial" w:hAnsi="Arial" w:cs="Arial"/>
          <w:sz w:val="18"/>
          <w:szCs w:val="18"/>
        </w:rPr>
        <w:t>volüm</w:t>
      </w:r>
      <w:proofErr w:type="gramEnd"/>
      <w:r w:rsidR="00707FBA">
        <w:rPr>
          <w:rFonts w:ascii="Arial" w:hAnsi="Arial" w:cs="Arial"/>
          <w:sz w:val="18"/>
          <w:szCs w:val="18"/>
        </w:rPr>
        <w:t xml:space="preserve"> </w:t>
      </w:r>
      <w:r w:rsidR="006D1DCE" w:rsidRPr="004F5E0B">
        <w:rPr>
          <w:rFonts w:ascii="Arial" w:hAnsi="Arial" w:cs="Arial"/>
          <w:sz w:val="18"/>
          <w:szCs w:val="18"/>
        </w:rPr>
        <w:t>(ısla</w:t>
      </w:r>
      <w:r w:rsidR="009909EB" w:rsidRPr="004F5E0B">
        <w:rPr>
          <w:rFonts w:ascii="Arial" w:hAnsi="Arial" w:cs="Arial"/>
          <w:sz w:val="18"/>
          <w:szCs w:val="18"/>
        </w:rPr>
        <w:t>k / kuru) ve perfüzyon</w:t>
      </w:r>
      <w:r w:rsidR="006D1DCE" w:rsidRPr="004F5E0B">
        <w:rPr>
          <w:rFonts w:ascii="Arial" w:hAnsi="Arial" w:cs="Arial"/>
          <w:sz w:val="18"/>
          <w:szCs w:val="18"/>
        </w:rPr>
        <w:t xml:space="preserve"> (ılık / soğuk) </w:t>
      </w:r>
      <w:r w:rsidR="009909EB" w:rsidRPr="004F5E0B">
        <w:rPr>
          <w:rFonts w:ascii="Arial" w:hAnsi="Arial" w:cs="Arial"/>
          <w:sz w:val="18"/>
          <w:szCs w:val="18"/>
        </w:rPr>
        <w:t xml:space="preserve">durumlarına </w:t>
      </w:r>
      <w:r w:rsidR="006D1DCE" w:rsidRPr="004F5E0B">
        <w:rPr>
          <w:rFonts w:ascii="Arial" w:hAnsi="Arial" w:cs="Arial"/>
          <w:sz w:val="18"/>
          <w:szCs w:val="18"/>
        </w:rPr>
        <w:t>göre kategorize edilebilir</w:t>
      </w:r>
      <w:r w:rsidRPr="004F5E0B">
        <w:rPr>
          <w:rFonts w:ascii="Arial" w:hAnsi="Arial" w:cs="Arial"/>
          <w:sz w:val="18"/>
          <w:szCs w:val="18"/>
        </w:rPr>
        <w:t xml:space="preserve"> </w:t>
      </w:r>
      <w:r w:rsidRPr="004F5E0B">
        <w:rPr>
          <w:rFonts w:ascii="Arial" w:hAnsi="Arial" w:cs="Arial"/>
          <w:color w:val="0070C0"/>
          <w:sz w:val="18"/>
          <w:szCs w:val="18"/>
        </w:rPr>
        <w:t>(</w:t>
      </w:r>
      <w:r w:rsidRPr="004501BC">
        <w:rPr>
          <w:rFonts w:ascii="Arial" w:hAnsi="Arial" w:cs="Arial"/>
          <w:b/>
          <w:color w:val="FF0000"/>
          <w:sz w:val="18"/>
          <w:szCs w:val="18"/>
          <w:highlight w:val="yellow"/>
          <w:u w:val="single"/>
        </w:rPr>
        <w:t>Figür -1</w:t>
      </w:r>
      <w:r w:rsidR="004501BC">
        <w:rPr>
          <w:rFonts w:ascii="Arial" w:hAnsi="Arial" w:cs="Arial"/>
          <w:b/>
          <w:color w:val="FF0000"/>
          <w:sz w:val="18"/>
          <w:szCs w:val="18"/>
          <w:u w:val="single"/>
        </w:rPr>
        <w:t xml:space="preserve">, </w:t>
      </w:r>
      <w:r w:rsidRPr="004501BC">
        <w:rPr>
          <w:rFonts w:ascii="Arial" w:hAnsi="Arial" w:cs="Arial"/>
          <w:color w:val="FF0000"/>
          <w:sz w:val="18"/>
          <w:szCs w:val="18"/>
          <w:u w:val="single"/>
        </w:rPr>
        <w:t>A</w:t>
      </w:r>
      <w:r w:rsidRPr="004F5523">
        <w:rPr>
          <w:rFonts w:ascii="Times New Roman" w:hAnsi="Times New Roman" w:cs="Times New Roman"/>
          <w:color w:val="0070C0"/>
          <w:sz w:val="20"/>
          <w:szCs w:val="20"/>
        </w:rPr>
        <w:t>)</w:t>
      </w:r>
      <w:r w:rsidRPr="004F5523">
        <w:rPr>
          <w:rFonts w:ascii="Times New Roman" w:hAnsi="Times New Roman" w:cs="Times New Roman"/>
          <w:b/>
          <w:color w:val="FF0000"/>
          <w:sz w:val="20"/>
          <w:szCs w:val="20"/>
          <w:vertAlign w:val="superscript"/>
        </w:rPr>
        <w:t>1</w:t>
      </w:r>
      <w:r w:rsidRPr="004F5523">
        <w:rPr>
          <w:rFonts w:ascii="Times New Roman" w:hAnsi="Times New Roman" w:cs="Times New Roman"/>
          <w:color w:val="0070C0"/>
          <w:sz w:val="20"/>
          <w:szCs w:val="20"/>
        </w:rPr>
        <w:t>:</w:t>
      </w:r>
      <w:r w:rsidRPr="00550DC1">
        <w:t xml:space="preserve"> </w:t>
      </w:r>
    </w:p>
    <w:p w14:paraId="447563F4" w14:textId="77777777" w:rsidR="007416AF" w:rsidRDefault="007416AF" w:rsidP="007416AF">
      <w:pPr>
        <w:autoSpaceDE w:val="0"/>
        <w:autoSpaceDN w:val="0"/>
        <w:adjustRightInd w:val="0"/>
        <w:spacing w:after="0" w:line="240" w:lineRule="auto"/>
      </w:pPr>
    </w:p>
    <w:p w14:paraId="66886AD8" w14:textId="14C46663" w:rsidR="008F4244" w:rsidRDefault="008F4244" w:rsidP="005C5E3C">
      <w:pPr>
        <w:autoSpaceDE w:val="0"/>
        <w:autoSpaceDN w:val="0"/>
        <w:adjustRightInd w:val="0"/>
        <w:spacing w:after="0" w:line="240" w:lineRule="auto"/>
        <w:rPr>
          <w:noProof/>
          <w:lang w:eastAsia="tr-TR"/>
        </w:rPr>
      </w:pPr>
    </w:p>
    <w:p w14:paraId="752295ED" w14:textId="4A793B0F" w:rsidR="0098735D" w:rsidRPr="0098735D" w:rsidRDefault="0098735D" w:rsidP="005C5E3C">
      <w:pPr>
        <w:autoSpaceDE w:val="0"/>
        <w:autoSpaceDN w:val="0"/>
        <w:adjustRightInd w:val="0"/>
        <w:spacing w:after="0" w:line="240" w:lineRule="auto"/>
        <w:rPr>
          <w:noProof/>
          <w:sz w:val="36"/>
          <w:szCs w:val="36"/>
          <w:lang w:eastAsia="tr-TR"/>
        </w:rPr>
      </w:pPr>
      <w:r w:rsidRPr="0098735D">
        <w:rPr>
          <w:noProof/>
          <w:sz w:val="36"/>
          <w:szCs w:val="36"/>
          <w:lang w:eastAsia="tr-TR"/>
        </w:rPr>
        <w:drawing>
          <wp:inline distT="0" distB="0" distL="0" distR="0" wp14:anchorId="27DB8DC3" wp14:editId="0081C30E">
            <wp:extent cx="5760720" cy="323977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770"/>
                    </a:xfrm>
                    <a:prstGeom prst="rect">
                      <a:avLst/>
                    </a:prstGeom>
                  </pic:spPr>
                </pic:pic>
              </a:graphicData>
            </a:graphic>
          </wp:inline>
        </w:drawing>
      </w:r>
    </w:p>
    <w:p w14:paraId="19238394" w14:textId="77777777" w:rsidR="0098735D" w:rsidRDefault="0098735D" w:rsidP="005C5E3C">
      <w:pPr>
        <w:autoSpaceDE w:val="0"/>
        <w:autoSpaceDN w:val="0"/>
        <w:adjustRightInd w:val="0"/>
        <w:spacing w:after="0" w:line="240" w:lineRule="auto"/>
      </w:pPr>
    </w:p>
    <w:p w14:paraId="1A77CD31" w14:textId="49301017" w:rsidR="008F4244" w:rsidRDefault="008F4244" w:rsidP="005C5E3C">
      <w:pPr>
        <w:autoSpaceDE w:val="0"/>
        <w:autoSpaceDN w:val="0"/>
        <w:adjustRightInd w:val="0"/>
        <w:spacing w:after="0" w:line="240" w:lineRule="auto"/>
        <w:rPr>
          <w:rFonts w:ascii="Times New Roman" w:hAnsi="Times New Roman" w:cs="Times New Roman"/>
          <w:sz w:val="18"/>
          <w:szCs w:val="18"/>
        </w:rPr>
      </w:pPr>
      <w:r w:rsidRPr="008F4244">
        <w:rPr>
          <w:rFonts w:ascii="Times New Roman" w:hAnsi="Times New Roman" w:cs="Times New Roman"/>
          <w:b/>
          <w:color w:val="FF0000"/>
          <w:sz w:val="24"/>
          <w:szCs w:val="24"/>
          <w:u w:val="single"/>
        </w:rPr>
        <w:t>Figür</w:t>
      </w:r>
      <w:r>
        <w:rPr>
          <w:rFonts w:ascii="Times New Roman" w:hAnsi="Times New Roman" w:cs="Times New Roman"/>
          <w:b/>
          <w:color w:val="FF0000"/>
          <w:sz w:val="24"/>
          <w:szCs w:val="24"/>
          <w:u w:val="single"/>
        </w:rPr>
        <w:t xml:space="preserve"> -1.</w:t>
      </w:r>
      <w:r>
        <w:t xml:space="preserve"> </w:t>
      </w:r>
      <w:r w:rsidRPr="001C32C3">
        <w:rPr>
          <w:rFonts w:ascii="Times New Roman" w:hAnsi="Times New Roman" w:cs="Times New Roman"/>
          <w:b/>
          <w:sz w:val="18"/>
          <w:szCs w:val="18"/>
        </w:rPr>
        <w:t>Kalp yetersizliğinin hemodinamik profilleri:</w:t>
      </w:r>
      <w:r w:rsidRPr="008F4244">
        <w:rPr>
          <w:rFonts w:ascii="Times New Roman" w:hAnsi="Times New Roman" w:cs="Times New Roman"/>
          <w:sz w:val="18"/>
          <w:szCs w:val="18"/>
        </w:rPr>
        <w:t xml:space="preserve"> (A) Hemodinamik profiller </w:t>
      </w:r>
      <w:proofErr w:type="gramStart"/>
      <w:r w:rsidRPr="008F4244">
        <w:rPr>
          <w:rFonts w:ascii="Times New Roman" w:hAnsi="Times New Roman" w:cs="Times New Roman"/>
          <w:sz w:val="18"/>
          <w:szCs w:val="18"/>
        </w:rPr>
        <w:t>volüm</w:t>
      </w:r>
      <w:proofErr w:type="gramEnd"/>
      <w:r w:rsidRPr="008F4244">
        <w:rPr>
          <w:rFonts w:ascii="Times New Roman" w:hAnsi="Times New Roman" w:cs="Times New Roman"/>
          <w:sz w:val="18"/>
          <w:szCs w:val="18"/>
        </w:rPr>
        <w:t xml:space="preserve"> durumuna ve perfüzyonun yeterliliğine dayanır.(B) Hemodinamik profillerin sınıflandırılmasının olası terapötik etkileri.</w:t>
      </w:r>
    </w:p>
    <w:p w14:paraId="010799C9" w14:textId="44798C5D" w:rsidR="008F4244" w:rsidRDefault="008F4244" w:rsidP="0004016A">
      <w:pPr>
        <w:pBdr>
          <w:bottom w:val="single" w:sz="4" w:space="1" w:color="auto"/>
        </w:pBd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PKUB- Pulmoner kapiller uç basınç. </w:t>
      </w:r>
      <w:proofErr w:type="spellStart"/>
      <w:r w:rsidR="0098735D">
        <w:rPr>
          <w:rFonts w:ascii="Times New Roman" w:hAnsi="Times New Roman" w:cs="Times New Roman"/>
          <w:sz w:val="18"/>
          <w:szCs w:val="18"/>
        </w:rPr>
        <w:t>t</w:t>
      </w:r>
      <w:r>
        <w:rPr>
          <w:rFonts w:ascii="Times New Roman" w:hAnsi="Times New Roman" w:cs="Times New Roman"/>
          <w:sz w:val="18"/>
          <w:szCs w:val="18"/>
        </w:rPr>
        <w:t>Kİ</w:t>
      </w:r>
      <w:proofErr w:type="spellEnd"/>
      <w:r>
        <w:rPr>
          <w:rFonts w:ascii="Times New Roman" w:hAnsi="Times New Roman" w:cs="Times New Roman"/>
          <w:sz w:val="18"/>
          <w:szCs w:val="18"/>
        </w:rPr>
        <w:t xml:space="preserve">- </w:t>
      </w:r>
      <w:r w:rsidR="0098735D">
        <w:rPr>
          <w:rFonts w:ascii="Times New Roman" w:hAnsi="Times New Roman" w:cs="Times New Roman"/>
          <w:sz w:val="18"/>
          <w:szCs w:val="18"/>
        </w:rPr>
        <w:t xml:space="preserve">tahmini </w:t>
      </w:r>
      <w:r>
        <w:rPr>
          <w:rFonts w:ascii="Times New Roman" w:hAnsi="Times New Roman" w:cs="Times New Roman"/>
          <w:sz w:val="18"/>
          <w:szCs w:val="18"/>
        </w:rPr>
        <w:t>Kardiyak indeks</w:t>
      </w:r>
      <w:r w:rsidR="0098735D">
        <w:rPr>
          <w:rFonts w:ascii="Times New Roman" w:hAnsi="Times New Roman" w:cs="Times New Roman"/>
          <w:sz w:val="18"/>
          <w:szCs w:val="18"/>
        </w:rPr>
        <w:t>; İNO-</w:t>
      </w:r>
      <w:proofErr w:type="spellStart"/>
      <w:r w:rsidR="0098735D">
        <w:rPr>
          <w:rFonts w:ascii="Times New Roman" w:hAnsi="Times New Roman" w:cs="Times New Roman"/>
          <w:sz w:val="18"/>
          <w:szCs w:val="18"/>
        </w:rPr>
        <w:t>İnotrop</w:t>
      </w:r>
      <w:proofErr w:type="spellEnd"/>
      <w:r w:rsidR="0098735D">
        <w:rPr>
          <w:rFonts w:ascii="Times New Roman" w:hAnsi="Times New Roman" w:cs="Times New Roman"/>
          <w:sz w:val="18"/>
          <w:szCs w:val="18"/>
        </w:rPr>
        <w:t>.</w:t>
      </w:r>
    </w:p>
    <w:p w14:paraId="45C64B92" w14:textId="29C74734" w:rsidR="00B028E0" w:rsidRPr="00B028E0" w:rsidRDefault="00B028E0" w:rsidP="00B028E0">
      <w:pPr>
        <w:pBdr>
          <w:bottom w:val="single" w:sz="4" w:space="1" w:color="auto"/>
        </w:pBdr>
        <w:autoSpaceDE w:val="0"/>
        <w:autoSpaceDN w:val="0"/>
        <w:adjustRightInd w:val="0"/>
        <w:spacing w:after="0" w:line="240" w:lineRule="auto"/>
        <w:rPr>
          <w:rFonts w:ascii="Times New Roman" w:hAnsi="Times New Roman" w:cs="Times New Roman"/>
          <w:i/>
          <w:sz w:val="18"/>
          <w:szCs w:val="18"/>
        </w:rPr>
      </w:pPr>
      <w:r w:rsidRPr="00B028E0">
        <w:rPr>
          <w:rFonts w:ascii="Times New Roman" w:hAnsi="Times New Roman" w:cs="Times New Roman"/>
          <w:i/>
          <w:sz w:val="18"/>
          <w:szCs w:val="18"/>
        </w:rPr>
        <w:t xml:space="preserve">(J A C </w:t>
      </w:r>
      <w:proofErr w:type="spellStart"/>
      <w:proofErr w:type="gramStart"/>
      <w:r w:rsidRPr="00B028E0">
        <w:rPr>
          <w:rFonts w:ascii="Times New Roman" w:hAnsi="Times New Roman" w:cs="Times New Roman"/>
          <w:i/>
          <w:sz w:val="18"/>
          <w:szCs w:val="18"/>
        </w:rPr>
        <w:t>C</w:t>
      </w:r>
      <w:proofErr w:type="spellEnd"/>
      <w:r w:rsidRPr="00B028E0">
        <w:rPr>
          <w:rFonts w:ascii="Times New Roman" w:hAnsi="Times New Roman" w:cs="Times New Roman"/>
          <w:i/>
          <w:sz w:val="18"/>
          <w:szCs w:val="18"/>
        </w:rPr>
        <w:t xml:space="preserve"> : H</w:t>
      </w:r>
      <w:proofErr w:type="gramEnd"/>
      <w:r w:rsidRPr="00B028E0">
        <w:rPr>
          <w:rFonts w:ascii="Times New Roman" w:hAnsi="Times New Roman" w:cs="Times New Roman"/>
          <w:i/>
          <w:sz w:val="18"/>
          <w:szCs w:val="18"/>
        </w:rPr>
        <w:t xml:space="preserve"> E A R T F A I L U R E VO L . </w:t>
      </w:r>
      <w:proofErr w:type="gramStart"/>
      <w:r w:rsidRPr="00B028E0">
        <w:rPr>
          <w:rFonts w:ascii="Times New Roman" w:hAnsi="Times New Roman" w:cs="Times New Roman"/>
          <w:i/>
          <w:sz w:val="18"/>
          <w:szCs w:val="18"/>
        </w:rPr>
        <w:t>6 , N</w:t>
      </w:r>
      <w:proofErr w:type="gramEnd"/>
      <w:r w:rsidRPr="00B028E0">
        <w:rPr>
          <w:rFonts w:ascii="Times New Roman" w:hAnsi="Times New Roman" w:cs="Times New Roman"/>
          <w:i/>
          <w:sz w:val="18"/>
          <w:szCs w:val="18"/>
        </w:rPr>
        <w:t xml:space="preserve"> O . </w:t>
      </w:r>
      <w:proofErr w:type="gramStart"/>
      <w:r w:rsidRPr="00B028E0">
        <w:rPr>
          <w:rFonts w:ascii="Times New Roman" w:hAnsi="Times New Roman" w:cs="Times New Roman"/>
          <w:i/>
          <w:sz w:val="18"/>
          <w:szCs w:val="18"/>
        </w:rPr>
        <w:t>7 , 2</w:t>
      </w:r>
      <w:proofErr w:type="gramEnd"/>
      <w:r w:rsidRPr="00B028E0">
        <w:rPr>
          <w:rFonts w:ascii="Times New Roman" w:hAnsi="Times New Roman" w:cs="Times New Roman"/>
          <w:i/>
          <w:sz w:val="18"/>
          <w:szCs w:val="18"/>
        </w:rPr>
        <w:t xml:space="preserve"> 0 1 8 </w:t>
      </w:r>
      <w:proofErr w:type="spellStart"/>
      <w:r w:rsidRPr="00B028E0">
        <w:rPr>
          <w:rFonts w:ascii="Times New Roman" w:hAnsi="Times New Roman" w:cs="Times New Roman"/>
          <w:i/>
          <w:sz w:val="18"/>
          <w:szCs w:val="18"/>
        </w:rPr>
        <w:t>Clinical</w:t>
      </w:r>
      <w:proofErr w:type="spellEnd"/>
      <w:r w:rsidRPr="00B028E0">
        <w:rPr>
          <w:rFonts w:ascii="Times New Roman" w:hAnsi="Times New Roman" w:cs="Times New Roman"/>
          <w:i/>
          <w:sz w:val="18"/>
          <w:szCs w:val="18"/>
        </w:rPr>
        <w:t xml:space="preserve"> </w:t>
      </w:r>
      <w:proofErr w:type="spellStart"/>
      <w:r w:rsidRPr="00B028E0">
        <w:rPr>
          <w:rFonts w:ascii="Times New Roman" w:hAnsi="Times New Roman" w:cs="Times New Roman"/>
          <w:i/>
          <w:sz w:val="18"/>
          <w:szCs w:val="18"/>
        </w:rPr>
        <w:t>Examination</w:t>
      </w:r>
      <w:proofErr w:type="spellEnd"/>
      <w:r w:rsidRPr="00B028E0">
        <w:rPr>
          <w:rFonts w:ascii="Times New Roman" w:hAnsi="Times New Roman" w:cs="Times New Roman"/>
          <w:i/>
          <w:sz w:val="18"/>
          <w:szCs w:val="18"/>
        </w:rPr>
        <w:t xml:space="preserve"> in </w:t>
      </w:r>
      <w:proofErr w:type="spellStart"/>
      <w:r w:rsidRPr="00B028E0">
        <w:rPr>
          <w:rFonts w:ascii="Times New Roman" w:hAnsi="Times New Roman" w:cs="Times New Roman"/>
          <w:i/>
          <w:sz w:val="18"/>
          <w:szCs w:val="18"/>
        </w:rPr>
        <w:t>Heart</w:t>
      </w:r>
      <w:proofErr w:type="spellEnd"/>
      <w:r w:rsidRPr="00B028E0">
        <w:rPr>
          <w:rFonts w:ascii="Times New Roman" w:hAnsi="Times New Roman" w:cs="Times New Roman"/>
          <w:i/>
          <w:sz w:val="18"/>
          <w:szCs w:val="18"/>
        </w:rPr>
        <w:t xml:space="preserve"> </w:t>
      </w:r>
      <w:proofErr w:type="spellStart"/>
      <w:r w:rsidRPr="00B028E0">
        <w:rPr>
          <w:rFonts w:ascii="Times New Roman" w:hAnsi="Times New Roman" w:cs="Times New Roman"/>
          <w:i/>
          <w:sz w:val="18"/>
          <w:szCs w:val="18"/>
        </w:rPr>
        <w:t>Failure</w:t>
      </w:r>
      <w:proofErr w:type="spellEnd"/>
      <w:r w:rsidRPr="00B028E0">
        <w:rPr>
          <w:rFonts w:ascii="Times New Roman" w:hAnsi="Times New Roman" w:cs="Times New Roman"/>
          <w:i/>
          <w:sz w:val="18"/>
          <w:szCs w:val="18"/>
        </w:rPr>
        <w:t xml:space="preserve"> J U L Y 2 0 1 8 : 5 4 3 – 5 1)</w:t>
      </w:r>
    </w:p>
    <w:p w14:paraId="1BA3645A" w14:textId="77777777" w:rsidR="0004016A" w:rsidRPr="00567E30" w:rsidRDefault="0004016A" w:rsidP="0004016A">
      <w:pPr>
        <w:pBdr>
          <w:bottom w:val="single" w:sz="4" w:space="1" w:color="auto"/>
        </w:pBdr>
        <w:autoSpaceDE w:val="0"/>
        <w:autoSpaceDN w:val="0"/>
        <w:adjustRightInd w:val="0"/>
        <w:spacing w:after="0" w:line="240" w:lineRule="auto"/>
        <w:rPr>
          <w:rFonts w:ascii="Times New Roman" w:hAnsi="Times New Roman" w:cs="Times New Roman"/>
          <w:sz w:val="18"/>
          <w:szCs w:val="18"/>
        </w:rPr>
      </w:pPr>
    </w:p>
    <w:p w14:paraId="664D8A3D" w14:textId="77777777" w:rsidR="008F4244" w:rsidRDefault="008F4244" w:rsidP="005C5E3C">
      <w:pPr>
        <w:autoSpaceDE w:val="0"/>
        <w:autoSpaceDN w:val="0"/>
        <w:adjustRightInd w:val="0"/>
        <w:spacing w:after="0" w:line="240" w:lineRule="auto"/>
      </w:pPr>
    </w:p>
    <w:p w14:paraId="47BD3EAF" w14:textId="53E630E0" w:rsidR="0052225A" w:rsidRPr="0004016A" w:rsidRDefault="00550DC1" w:rsidP="0052225A">
      <w:pPr>
        <w:pStyle w:val="ListeParagraf"/>
        <w:numPr>
          <w:ilvl w:val="0"/>
          <w:numId w:val="1"/>
        </w:numPr>
        <w:shd w:val="clear" w:color="auto" w:fill="F2F2F2" w:themeFill="background1" w:themeFillShade="F2"/>
        <w:autoSpaceDE w:val="0"/>
        <w:autoSpaceDN w:val="0"/>
        <w:adjustRightInd w:val="0"/>
        <w:spacing w:after="0" w:line="240" w:lineRule="auto"/>
        <w:rPr>
          <w:rFonts w:ascii="Arial" w:hAnsi="Arial" w:cs="Arial"/>
          <w:sz w:val="18"/>
          <w:szCs w:val="18"/>
        </w:rPr>
      </w:pPr>
      <w:r w:rsidRPr="0004016A">
        <w:rPr>
          <w:rFonts w:ascii="Arial" w:hAnsi="Arial" w:cs="Arial"/>
          <w:sz w:val="18"/>
          <w:szCs w:val="18"/>
        </w:rPr>
        <w:t xml:space="preserve">Tahmini pulmoner kapiller uç (kama) </w:t>
      </w:r>
      <w:r w:rsidR="004F5523" w:rsidRPr="0004016A">
        <w:rPr>
          <w:rFonts w:ascii="Arial" w:hAnsi="Arial" w:cs="Arial"/>
          <w:sz w:val="18"/>
          <w:szCs w:val="18"/>
        </w:rPr>
        <w:t>basıncı (PPKUB) 22 mm Hg ise</w:t>
      </w:r>
      <w:r w:rsidRPr="0004016A">
        <w:rPr>
          <w:rFonts w:ascii="Arial" w:hAnsi="Arial" w:cs="Arial"/>
          <w:sz w:val="18"/>
          <w:szCs w:val="18"/>
        </w:rPr>
        <w:t xml:space="preserve"> hastanın ‘</w:t>
      </w:r>
      <w:r w:rsidRPr="0004016A">
        <w:rPr>
          <w:rFonts w:ascii="Arial" w:hAnsi="Arial" w:cs="Arial"/>
          <w:i/>
          <w:sz w:val="18"/>
          <w:szCs w:val="18"/>
        </w:rPr>
        <w:t>ıslak</w:t>
      </w:r>
      <w:r w:rsidRPr="0004016A">
        <w:rPr>
          <w:rFonts w:ascii="Arial" w:hAnsi="Arial" w:cs="Arial"/>
          <w:sz w:val="18"/>
          <w:szCs w:val="18"/>
        </w:rPr>
        <w:t>’ olduğu söylenir, Aksi takdirde, hasta ‘</w:t>
      </w:r>
      <w:r w:rsidRPr="0004016A">
        <w:rPr>
          <w:rFonts w:ascii="Arial" w:hAnsi="Arial" w:cs="Arial"/>
          <w:i/>
          <w:sz w:val="18"/>
          <w:szCs w:val="18"/>
        </w:rPr>
        <w:t>kuru</w:t>
      </w:r>
      <w:r w:rsidRPr="0004016A">
        <w:rPr>
          <w:rFonts w:ascii="Arial" w:hAnsi="Arial" w:cs="Arial"/>
          <w:sz w:val="18"/>
          <w:szCs w:val="18"/>
        </w:rPr>
        <w:t xml:space="preserve">’ olarak kabul edilir. </w:t>
      </w:r>
    </w:p>
    <w:p w14:paraId="421A8CC0" w14:textId="77777777" w:rsidR="0052225A" w:rsidRPr="0004016A" w:rsidRDefault="00550DC1" w:rsidP="0052225A">
      <w:pPr>
        <w:pStyle w:val="ListeParagraf"/>
        <w:numPr>
          <w:ilvl w:val="0"/>
          <w:numId w:val="1"/>
        </w:numPr>
        <w:shd w:val="clear" w:color="auto" w:fill="F2F2F2" w:themeFill="background1" w:themeFillShade="F2"/>
        <w:autoSpaceDE w:val="0"/>
        <w:autoSpaceDN w:val="0"/>
        <w:adjustRightInd w:val="0"/>
        <w:spacing w:after="0" w:line="240" w:lineRule="auto"/>
        <w:rPr>
          <w:rFonts w:ascii="Arial" w:hAnsi="Arial" w:cs="Arial"/>
          <w:sz w:val="18"/>
          <w:szCs w:val="18"/>
        </w:rPr>
      </w:pPr>
      <w:r w:rsidRPr="0004016A">
        <w:rPr>
          <w:rFonts w:ascii="Arial" w:hAnsi="Arial" w:cs="Arial"/>
          <w:sz w:val="18"/>
          <w:szCs w:val="18"/>
        </w:rPr>
        <w:t>Aynı şekilde, tahmini kardiyak indeks</w:t>
      </w:r>
      <w:r w:rsidR="00092CE6" w:rsidRPr="0004016A">
        <w:rPr>
          <w:rFonts w:ascii="Arial" w:hAnsi="Arial" w:cs="Arial"/>
          <w:sz w:val="18"/>
          <w:szCs w:val="18"/>
        </w:rPr>
        <w:t xml:space="preserve"> (CI) </w:t>
      </w:r>
      <w:r w:rsidRPr="0004016A">
        <w:rPr>
          <w:rFonts w:ascii="Arial" w:hAnsi="Arial" w:cs="Arial"/>
          <w:sz w:val="18"/>
          <w:szCs w:val="18"/>
        </w:rPr>
        <w:t xml:space="preserve"> </w:t>
      </w:r>
      <w:r w:rsidR="00092CE6" w:rsidRPr="0004016A">
        <w:rPr>
          <w:rFonts w:ascii="Arial" w:hAnsi="Arial" w:cs="Arial"/>
          <w:sz w:val="18"/>
          <w:szCs w:val="18"/>
        </w:rPr>
        <w:t xml:space="preserve">≤ </w:t>
      </w:r>
      <w:r w:rsidRPr="0004016A">
        <w:rPr>
          <w:rFonts w:ascii="Arial" w:hAnsi="Arial" w:cs="Arial"/>
          <w:sz w:val="18"/>
          <w:szCs w:val="18"/>
        </w:rPr>
        <w:t>2.2 l / dak / m</w:t>
      </w:r>
      <w:r w:rsidRPr="0004016A">
        <w:rPr>
          <w:rFonts w:ascii="Arial" w:hAnsi="Arial" w:cs="Arial"/>
          <w:sz w:val="18"/>
          <w:szCs w:val="18"/>
          <w:vertAlign w:val="superscript"/>
        </w:rPr>
        <w:t>2</w:t>
      </w:r>
      <w:r w:rsidRPr="0004016A">
        <w:rPr>
          <w:rFonts w:ascii="Arial" w:hAnsi="Arial" w:cs="Arial"/>
          <w:sz w:val="18"/>
          <w:szCs w:val="18"/>
        </w:rPr>
        <w:t xml:space="preserve"> ise, hastanın </w:t>
      </w:r>
      <w:r w:rsidR="005A482E" w:rsidRPr="0004016A">
        <w:rPr>
          <w:rFonts w:ascii="Arial" w:hAnsi="Arial" w:cs="Arial"/>
          <w:sz w:val="18"/>
          <w:szCs w:val="18"/>
        </w:rPr>
        <w:t>‘</w:t>
      </w:r>
      <w:r w:rsidRPr="0004016A">
        <w:rPr>
          <w:rFonts w:ascii="Arial" w:hAnsi="Arial" w:cs="Arial"/>
          <w:i/>
          <w:sz w:val="18"/>
          <w:szCs w:val="18"/>
        </w:rPr>
        <w:t>soğuk</w:t>
      </w:r>
      <w:r w:rsidR="005A482E" w:rsidRPr="0004016A">
        <w:rPr>
          <w:rFonts w:ascii="Arial" w:hAnsi="Arial" w:cs="Arial"/>
          <w:sz w:val="18"/>
          <w:szCs w:val="18"/>
        </w:rPr>
        <w:t>’</w:t>
      </w:r>
      <w:r w:rsidR="007D009F" w:rsidRPr="0004016A">
        <w:rPr>
          <w:rFonts w:ascii="Arial" w:hAnsi="Arial" w:cs="Arial"/>
          <w:sz w:val="18"/>
          <w:szCs w:val="18"/>
        </w:rPr>
        <w:t xml:space="preserve"> olduğu söylenir, aksi takdirde hasta ‘</w:t>
      </w:r>
      <w:r w:rsidR="007D009F" w:rsidRPr="0004016A">
        <w:rPr>
          <w:rFonts w:ascii="Arial" w:hAnsi="Arial" w:cs="Arial"/>
          <w:i/>
          <w:sz w:val="18"/>
          <w:szCs w:val="18"/>
        </w:rPr>
        <w:t>ılık</w:t>
      </w:r>
      <w:r w:rsidR="007D009F" w:rsidRPr="0004016A">
        <w:rPr>
          <w:rFonts w:ascii="Arial" w:hAnsi="Arial" w:cs="Arial"/>
          <w:sz w:val="18"/>
          <w:szCs w:val="18"/>
        </w:rPr>
        <w:t>’ olarak sınıflandırılır.</w:t>
      </w:r>
      <w:r w:rsidR="00E31E98" w:rsidRPr="0004016A">
        <w:rPr>
          <w:rFonts w:ascii="Arial" w:hAnsi="Arial" w:cs="Arial"/>
          <w:sz w:val="18"/>
          <w:szCs w:val="18"/>
        </w:rPr>
        <w:t xml:space="preserve"> </w:t>
      </w:r>
    </w:p>
    <w:p w14:paraId="0F967F0A" w14:textId="77777777" w:rsidR="00567E30" w:rsidRPr="0004016A" w:rsidRDefault="00567E30" w:rsidP="0052225A">
      <w:pPr>
        <w:autoSpaceDE w:val="0"/>
        <w:autoSpaceDN w:val="0"/>
        <w:adjustRightInd w:val="0"/>
        <w:spacing w:after="0" w:line="240" w:lineRule="auto"/>
        <w:rPr>
          <w:rFonts w:ascii="Arial" w:hAnsi="Arial" w:cs="Arial"/>
          <w:color w:val="0070C0"/>
          <w:sz w:val="20"/>
          <w:szCs w:val="20"/>
        </w:rPr>
      </w:pPr>
    </w:p>
    <w:p w14:paraId="1B945B95" w14:textId="632F508A" w:rsidR="006D1DCE" w:rsidRPr="00564AD9" w:rsidRDefault="00E31E98" w:rsidP="0052225A">
      <w:pPr>
        <w:autoSpaceDE w:val="0"/>
        <w:autoSpaceDN w:val="0"/>
        <w:adjustRightInd w:val="0"/>
        <w:spacing w:after="0" w:line="240" w:lineRule="auto"/>
        <w:rPr>
          <w:rFonts w:ascii="Arial" w:hAnsi="Arial" w:cs="Arial"/>
          <w:sz w:val="18"/>
          <w:szCs w:val="18"/>
        </w:rPr>
      </w:pPr>
      <w:r w:rsidRPr="00564AD9">
        <w:rPr>
          <w:rFonts w:ascii="Arial" w:hAnsi="Arial" w:cs="Arial"/>
          <w:sz w:val="18"/>
          <w:szCs w:val="18"/>
        </w:rPr>
        <w:t>Dolayısı ile,</w:t>
      </w:r>
      <w:r w:rsidR="00564AD9">
        <w:rPr>
          <w:rFonts w:ascii="Arial" w:hAnsi="Arial" w:cs="Arial"/>
          <w:sz w:val="18"/>
          <w:szCs w:val="18"/>
        </w:rPr>
        <w:t xml:space="preserve"> bu hasta profillerin</w:t>
      </w:r>
      <w:r w:rsidR="00707FBA">
        <w:rPr>
          <w:rFonts w:ascii="Arial" w:hAnsi="Arial" w:cs="Arial"/>
          <w:sz w:val="18"/>
          <w:szCs w:val="18"/>
        </w:rPr>
        <w:t>in</w:t>
      </w:r>
      <w:r w:rsidR="00EE7620" w:rsidRPr="00564AD9">
        <w:rPr>
          <w:rFonts w:ascii="Arial" w:hAnsi="Arial" w:cs="Arial"/>
          <w:sz w:val="18"/>
          <w:szCs w:val="18"/>
        </w:rPr>
        <w:t xml:space="preserve"> her</w:t>
      </w:r>
      <w:r w:rsidRPr="00564AD9">
        <w:rPr>
          <w:rFonts w:ascii="Arial" w:hAnsi="Arial" w:cs="Arial"/>
          <w:sz w:val="18"/>
          <w:szCs w:val="18"/>
        </w:rPr>
        <w:t>birinin (</w:t>
      </w:r>
      <w:r w:rsidR="00707FBA">
        <w:rPr>
          <w:rFonts w:ascii="Arial" w:hAnsi="Arial" w:cs="Arial"/>
          <w:sz w:val="18"/>
          <w:szCs w:val="18"/>
        </w:rPr>
        <w:t>volüm</w:t>
      </w:r>
      <w:r w:rsidRPr="00564AD9">
        <w:rPr>
          <w:rFonts w:ascii="Arial" w:hAnsi="Arial" w:cs="Arial"/>
          <w:sz w:val="18"/>
          <w:szCs w:val="18"/>
        </w:rPr>
        <w:t xml:space="preserve"> durumu ve perfüzyon) klinik inceleme ile </w:t>
      </w:r>
      <w:r w:rsidR="00E35537" w:rsidRPr="00564AD9">
        <w:rPr>
          <w:rFonts w:ascii="Arial" w:hAnsi="Arial" w:cs="Arial"/>
          <w:sz w:val="18"/>
          <w:szCs w:val="18"/>
        </w:rPr>
        <w:t>yatakbaşı</w:t>
      </w:r>
      <w:r w:rsidR="006B1370" w:rsidRPr="00564AD9">
        <w:rPr>
          <w:rFonts w:ascii="Arial" w:hAnsi="Arial" w:cs="Arial"/>
          <w:sz w:val="18"/>
          <w:szCs w:val="18"/>
        </w:rPr>
        <w:t xml:space="preserve"> </w:t>
      </w:r>
      <w:r w:rsidRPr="00564AD9">
        <w:rPr>
          <w:rFonts w:ascii="Arial" w:hAnsi="Arial" w:cs="Arial"/>
          <w:sz w:val="18"/>
          <w:szCs w:val="18"/>
        </w:rPr>
        <w:t>nasıl değerlendirilebileceğini</w:t>
      </w:r>
      <w:r w:rsidR="00564AD9">
        <w:rPr>
          <w:rFonts w:ascii="Arial" w:hAnsi="Arial" w:cs="Arial"/>
          <w:sz w:val="18"/>
          <w:szCs w:val="18"/>
        </w:rPr>
        <w:t>n öğrenilmesi</w:t>
      </w:r>
      <w:r w:rsidRPr="00564AD9">
        <w:rPr>
          <w:rFonts w:ascii="Arial" w:hAnsi="Arial" w:cs="Arial"/>
          <w:sz w:val="18"/>
          <w:szCs w:val="18"/>
        </w:rPr>
        <w:t xml:space="preserve"> önemlidir.</w:t>
      </w:r>
    </w:p>
    <w:p w14:paraId="258A1868" w14:textId="77777777" w:rsidR="00E36EA6" w:rsidRPr="00E35537" w:rsidRDefault="00E36EA6" w:rsidP="005C5E3C">
      <w:pPr>
        <w:autoSpaceDE w:val="0"/>
        <w:autoSpaceDN w:val="0"/>
        <w:adjustRightInd w:val="0"/>
        <w:spacing w:after="0" w:line="240" w:lineRule="auto"/>
        <w:rPr>
          <w:rFonts w:ascii="Arial" w:hAnsi="Arial" w:cs="Arial"/>
          <w:b/>
          <w:color w:val="000000"/>
          <w:sz w:val="20"/>
          <w:szCs w:val="20"/>
        </w:rPr>
      </w:pPr>
    </w:p>
    <w:p w14:paraId="3DD706E1" w14:textId="77777777" w:rsidR="00E35537" w:rsidRPr="00AA149E" w:rsidRDefault="00E35537" w:rsidP="005C5E3C">
      <w:pPr>
        <w:autoSpaceDE w:val="0"/>
        <w:autoSpaceDN w:val="0"/>
        <w:adjustRightInd w:val="0"/>
        <w:spacing w:after="0" w:line="240" w:lineRule="auto"/>
        <w:rPr>
          <w:rFonts w:ascii="Times New Roman" w:hAnsi="Times New Roman" w:cs="Times New Roman"/>
          <w:b/>
          <w:sz w:val="24"/>
          <w:szCs w:val="24"/>
        </w:rPr>
      </w:pPr>
    </w:p>
    <w:p w14:paraId="7D2FA8F2" w14:textId="5DFC732B" w:rsidR="00E36EA6" w:rsidRPr="0030522F" w:rsidRDefault="00707FBA" w:rsidP="005C5E3C">
      <w:pPr>
        <w:autoSpaceDE w:val="0"/>
        <w:autoSpaceDN w:val="0"/>
        <w:adjustRightInd w:val="0"/>
        <w:spacing w:after="0" w:line="240" w:lineRule="auto"/>
        <w:rPr>
          <w:rFonts w:ascii="Times New Roman" w:hAnsi="Times New Roman" w:cs="Times New Roman"/>
          <w:b/>
          <w:sz w:val="28"/>
          <w:szCs w:val="28"/>
        </w:rPr>
      </w:pPr>
      <w:r w:rsidRPr="0030522F">
        <w:rPr>
          <w:rFonts w:ascii="Times New Roman" w:hAnsi="Times New Roman" w:cs="Times New Roman"/>
          <w:b/>
          <w:sz w:val="28"/>
          <w:szCs w:val="28"/>
        </w:rPr>
        <w:t>V</w:t>
      </w:r>
      <w:r w:rsidR="0030522F" w:rsidRPr="0030522F">
        <w:rPr>
          <w:rFonts w:ascii="Times New Roman" w:hAnsi="Times New Roman" w:cs="Times New Roman"/>
          <w:b/>
          <w:sz w:val="28"/>
          <w:szCs w:val="28"/>
        </w:rPr>
        <w:t>olüm</w:t>
      </w:r>
      <w:r w:rsidR="00E36EA6" w:rsidRPr="0030522F">
        <w:rPr>
          <w:rFonts w:ascii="Times New Roman" w:hAnsi="Times New Roman" w:cs="Times New Roman"/>
          <w:b/>
          <w:sz w:val="28"/>
          <w:szCs w:val="28"/>
        </w:rPr>
        <w:t xml:space="preserve"> D</w:t>
      </w:r>
      <w:r w:rsidR="0030522F" w:rsidRPr="0030522F">
        <w:rPr>
          <w:rFonts w:ascii="Times New Roman" w:hAnsi="Times New Roman" w:cs="Times New Roman"/>
          <w:b/>
          <w:sz w:val="28"/>
          <w:szCs w:val="28"/>
        </w:rPr>
        <w:t>urumu</w:t>
      </w:r>
      <w:r w:rsidR="007D6F0D">
        <w:rPr>
          <w:rFonts w:ascii="Times New Roman" w:hAnsi="Times New Roman" w:cs="Times New Roman"/>
          <w:b/>
          <w:sz w:val="28"/>
          <w:szCs w:val="28"/>
        </w:rPr>
        <w:t>nu Değerlendirme</w:t>
      </w:r>
      <w:r w:rsidR="0030522F">
        <w:rPr>
          <w:rFonts w:ascii="Times New Roman" w:hAnsi="Times New Roman" w:cs="Times New Roman"/>
          <w:b/>
          <w:sz w:val="28"/>
          <w:szCs w:val="28"/>
        </w:rPr>
        <w:t xml:space="preserve">: </w:t>
      </w:r>
    </w:p>
    <w:p w14:paraId="2871497F" w14:textId="2931A35D" w:rsidR="00F23357" w:rsidRDefault="00061178" w:rsidP="005C5E3C">
      <w:pPr>
        <w:autoSpaceDE w:val="0"/>
        <w:autoSpaceDN w:val="0"/>
        <w:adjustRightInd w:val="0"/>
        <w:spacing w:after="0" w:line="240" w:lineRule="auto"/>
      </w:pPr>
      <w:r w:rsidRPr="00FC37EA">
        <w:rPr>
          <w:rFonts w:ascii="Arial" w:hAnsi="Arial" w:cs="Arial"/>
          <w:sz w:val="18"/>
          <w:szCs w:val="18"/>
        </w:rPr>
        <w:t xml:space="preserve">Islaklığın belirlenmesi, yüksek ventrikül dolum basınçları ile ilişkili herhangi bir bulgu veya </w:t>
      </w:r>
      <w:proofErr w:type="gramStart"/>
      <w:r w:rsidRPr="00FC37EA">
        <w:rPr>
          <w:rFonts w:ascii="Arial" w:hAnsi="Arial" w:cs="Arial"/>
          <w:sz w:val="18"/>
          <w:szCs w:val="18"/>
        </w:rPr>
        <w:t>semptom</w:t>
      </w:r>
      <w:r w:rsidR="00F23357" w:rsidRPr="00FC37EA">
        <w:rPr>
          <w:rFonts w:ascii="Arial" w:hAnsi="Arial" w:cs="Arial"/>
          <w:sz w:val="18"/>
          <w:szCs w:val="18"/>
        </w:rPr>
        <w:t>un</w:t>
      </w:r>
      <w:proofErr w:type="gramEnd"/>
      <w:r w:rsidRPr="00FC37EA">
        <w:rPr>
          <w:rFonts w:ascii="Arial" w:hAnsi="Arial" w:cs="Arial"/>
          <w:sz w:val="18"/>
          <w:szCs w:val="18"/>
        </w:rPr>
        <w:t xml:space="preserve"> varlığına dayanır. Klinik muayenedeki bu bulgular arasında jugüler venöz dolgunluk (JVD), hepatojugular reflü (HJR), ortopne, bendopne ve Valsalva manevrası sırasında kan basıncında (BP) kare</w:t>
      </w:r>
      <w:r w:rsidR="00F23357" w:rsidRPr="00FC37EA">
        <w:rPr>
          <w:rFonts w:ascii="Arial" w:hAnsi="Arial" w:cs="Arial"/>
          <w:sz w:val="18"/>
          <w:szCs w:val="18"/>
        </w:rPr>
        <w:t>-</w:t>
      </w:r>
      <w:r w:rsidRPr="00FC37EA">
        <w:rPr>
          <w:rFonts w:ascii="Arial" w:hAnsi="Arial" w:cs="Arial"/>
          <w:sz w:val="18"/>
          <w:szCs w:val="18"/>
        </w:rPr>
        <w:t xml:space="preserve"> dalga</w:t>
      </w:r>
      <w:r w:rsidR="00F23357" w:rsidRPr="00FC37EA">
        <w:rPr>
          <w:rFonts w:ascii="Arial" w:hAnsi="Arial" w:cs="Arial"/>
          <w:sz w:val="18"/>
          <w:szCs w:val="18"/>
        </w:rPr>
        <w:t>sı (“</w:t>
      </w:r>
      <w:r w:rsidR="00F23357" w:rsidRPr="00FC37EA">
        <w:rPr>
          <w:rFonts w:ascii="Arial" w:hAnsi="Arial" w:cs="Arial"/>
          <w:i/>
          <w:sz w:val="18"/>
          <w:szCs w:val="18"/>
        </w:rPr>
        <w:t>square- wave</w:t>
      </w:r>
      <w:r w:rsidR="00F23357" w:rsidRPr="00FC37EA">
        <w:rPr>
          <w:rFonts w:ascii="Arial" w:hAnsi="Arial" w:cs="Arial"/>
          <w:sz w:val="18"/>
          <w:szCs w:val="18"/>
        </w:rPr>
        <w:t xml:space="preserve">”) cevabı </w:t>
      </w:r>
      <w:r w:rsidRPr="00FC37EA">
        <w:rPr>
          <w:rFonts w:ascii="Arial" w:hAnsi="Arial" w:cs="Arial"/>
          <w:sz w:val="18"/>
          <w:szCs w:val="18"/>
        </w:rPr>
        <w:t xml:space="preserve"> bulunur</w:t>
      </w:r>
      <w:r w:rsidRPr="00061178">
        <w:rPr>
          <w:rFonts w:ascii="Times New Roman" w:hAnsi="Times New Roman" w:cs="Times New Roman"/>
          <w:color w:val="0070C0"/>
          <w:sz w:val="18"/>
          <w:szCs w:val="18"/>
        </w:rPr>
        <w:t>.</w:t>
      </w:r>
      <w:r w:rsidR="00200663" w:rsidRPr="00200663">
        <w:t xml:space="preserve"> </w:t>
      </w:r>
    </w:p>
    <w:p w14:paraId="1D1D5119" w14:textId="5B1CA631" w:rsidR="00E36EA6" w:rsidRPr="006B1370" w:rsidRDefault="00707FBA" w:rsidP="005C5E3C">
      <w:pPr>
        <w:autoSpaceDE w:val="0"/>
        <w:autoSpaceDN w:val="0"/>
        <w:adjustRightInd w:val="0"/>
        <w:spacing w:after="0" w:line="240" w:lineRule="auto"/>
        <w:rPr>
          <w:rFonts w:ascii="Arial" w:hAnsi="Arial" w:cs="Arial"/>
          <w:color w:val="0070C0"/>
          <w:sz w:val="18"/>
          <w:szCs w:val="18"/>
        </w:rPr>
      </w:pPr>
      <w:r>
        <w:rPr>
          <w:rFonts w:ascii="Arial" w:hAnsi="Arial" w:cs="Arial"/>
          <w:sz w:val="18"/>
          <w:szCs w:val="18"/>
        </w:rPr>
        <w:t>Volüm</w:t>
      </w:r>
      <w:r w:rsidR="00200663" w:rsidRPr="0004016A">
        <w:rPr>
          <w:rFonts w:ascii="Arial" w:hAnsi="Arial" w:cs="Arial"/>
          <w:sz w:val="18"/>
          <w:szCs w:val="18"/>
        </w:rPr>
        <w:t xml:space="preserve">  durumu spektrumunun karşı</w:t>
      </w:r>
      <w:r w:rsidR="004224C8" w:rsidRPr="0004016A">
        <w:rPr>
          <w:rFonts w:ascii="Arial" w:hAnsi="Arial" w:cs="Arial"/>
          <w:sz w:val="18"/>
          <w:szCs w:val="18"/>
        </w:rPr>
        <w:t xml:space="preserve"> tarafı olan</w:t>
      </w:r>
      <w:r w:rsidR="00200663" w:rsidRPr="0004016A">
        <w:rPr>
          <w:rFonts w:ascii="Arial" w:hAnsi="Arial" w:cs="Arial"/>
          <w:sz w:val="18"/>
          <w:szCs w:val="18"/>
        </w:rPr>
        <w:t xml:space="preserve"> volüm durumunun azalması,</w:t>
      </w:r>
      <w:r w:rsidR="00F23357" w:rsidRPr="0004016A">
        <w:rPr>
          <w:rFonts w:ascii="Arial" w:hAnsi="Arial" w:cs="Arial"/>
          <w:sz w:val="18"/>
          <w:szCs w:val="18"/>
        </w:rPr>
        <w:t xml:space="preserve"> </w:t>
      </w:r>
      <w:r w:rsidR="00200663" w:rsidRPr="0004016A">
        <w:rPr>
          <w:rFonts w:ascii="Arial" w:hAnsi="Arial" w:cs="Arial"/>
          <w:sz w:val="18"/>
          <w:szCs w:val="18"/>
        </w:rPr>
        <w:t>boşalımının</w:t>
      </w:r>
      <w:r w:rsidR="006B1370" w:rsidRPr="0004016A">
        <w:rPr>
          <w:rFonts w:ascii="Arial" w:hAnsi="Arial" w:cs="Arial"/>
          <w:sz w:val="18"/>
          <w:szCs w:val="18"/>
        </w:rPr>
        <w:t xml:space="preserve"> saptanması olup</w:t>
      </w:r>
      <w:r w:rsidR="00200663" w:rsidRPr="0004016A">
        <w:rPr>
          <w:rFonts w:ascii="Arial" w:hAnsi="Arial" w:cs="Arial"/>
          <w:sz w:val="18"/>
          <w:szCs w:val="18"/>
        </w:rPr>
        <w:t>, kan basıncı ve kalp hızındaki ortostatik değişiklikler ile değerlendirilebilir</w:t>
      </w:r>
      <w:r w:rsidR="00200663" w:rsidRPr="006B1370">
        <w:rPr>
          <w:rFonts w:ascii="Arial" w:hAnsi="Arial" w:cs="Arial"/>
          <w:color w:val="0070C0"/>
          <w:sz w:val="18"/>
          <w:szCs w:val="18"/>
        </w:rPr>
        <w:t xml:space="preserve"> </w:t>
      </w:r>
      <w:r w:rsidR="00200663" w:rsidRPr="006B1370">
        <w:rPr>
          <w:rFonts w:ascii="Arial" w:hAnsi="Arial" w:cs="Arial"/>
          <w:b/>
          <w:color w:val="FF0000"/>
          <w:sz w:val="18"/>
          <w:szCs w:val="18"/>
          <w:vertAlign w:val="superscript"/>
        </w:rPr>
        <w:t>2</w:t>
      </w:r>
      <w:r w:rsidR="00200663" w:rsidRPr="006B1370">
        <w:rPr>
          <w:rFonts w:ascii="Arial" w:hAnsi="Arial" w:cs="Arial"/>
          <w:color w:val="0070C0"/>
          <w:sz w:val="18"/>
          <w:szCs w:val="18"/>
        </w:rPr>
        <w:t>.</w:t>
      </w:r>
    </w:p>
    <w:p w14:paraId="08BCFC42" w14:textId="77777777" w:rsidR="00200663" w:rsidRDefault="00200663" w:rsidP="005C5E3C">
      <w:pPr>
        <w:autoSpaceDE w:val="0"/>
        <w:autoSpaceDN w:val="0"/>
        <w:adjustRightInd w:val="0"/>
        <w:spacing w:after="0" w:line="240" w:lineRule="auto"/>
        <w:rPr>
          <w:rFonts w:ascii="Times New Roman" w:hAnsi="Times New Roman" w:cs="Times New Roman"/>
          <w:color w:val="000000"/>
          <w:sz w:val="20"/>
          <w:szCs w:val="20"/>
        </w:rPr>
      </w:pPr>
    </w:p>
    <w:p w14:paraId="2BC6C370" w14:textId="00B66819" w:rsidR="00C91090" w:rsidRDefault="0030522F" w:rsidP="009B696D">
      <w:pPr>
        <w:rPr>
          <w:rFonts w:ascii="Times New Roman" w:hAnsi="Times New Roman" w:cs="Times New Roman"/>
          <w:i/>
          <w:sz w:val="28"/>
          <w:szCs w:val="28"/>
        </w:rPr>
      </w:pPr>
      <w:proofErr w:type="spellStart"/>
      <w:r w:rsidRPr="007D6F0D">
        <w:rPr>
          <w:rFonts w:ascii="Times New Roman" w:hAnsi="Times New Roman" w:cs="Times New Roman"/>
          <w:b/>
          <w:i/>
          <w:sz w:val="28"/>
          <w:szCs w:val="28"/>
        </w:rPr>
        <w:lastRenderedPageBreak/>
        <w:t>Juguler</w:t>
      </w:r>
      <w:proofErr w:type="spellEnd"/>
      <w:r w:rsidRPr="007D6F0D">
        <w:rPr>
          <w:rFonts w:ascii="Times New Roman" w:hAnsi="Times New Roman" w:cs="Times New Roman"/>
          <w:b/>
          <w:i/>
          <w:sz w:val="28"/>
          <w:szCs w:val="28"/>
        </w:rPr>
        <w:t xml:space="preserve"> </w:t>
      </w:r>
      <w:proofErr w:type="spellStart"/>
      <w:r w:rsidRPr="007D6F0D">
        <w:rPr>
          <w:rFonts w:ascii="Times New Roman" w:hAnsi="Times New Roman" w:cs="Times New Roman"/>
          <w:b/>
          <w:i/>
          <w:sz w:val="28"/>
          <w:szCs w:val="28"/>
        </w:rPr>
        <w:t>Venöz</w:t>
      </w:r>
      <w:proofErr w:type="spellEnd"/>
      <w:r w:rsidRPr="007D6F0D">
        <w:rPr>
          <w:rFonts w:ascii="Times New Roman" w:hAnsi="Times New Roman" w:cs="Times New Roman"/>
          <w:b/>
          <w:i/>
          <w:sz w:val="28"/>
          <w:szCs w:val="28"/>
        </w:rPr>
        <w:t xml:space="preserve"> Dolgunluk</w:t>
      </w:r>
      <w:r w:rsidR="00C91090">
        <w:rPr>
          <w:rFonts w:ascii="Times New Roman" w:hAnsi="Times New Roman" w:cs="Times New Roman"/>
          <w:i/>
          <w:sz w:val="28"/>
          <w:szCs w:val="28"/>
        </w:rPr>
        <w:t>-</w:t>
      </w:r>
    </w:p>
    <w:p w14:paraId="55263117" w14:textId="0344617B" w:rsidR="009B696D" w:rsidRPr="00AF0E1F" w:rsidRDefault="006B1370" w:rsidP="009B696D">
      <w:pPr>
        <w:rPr>
          <w:rFonts w:ascii="Arial" w:hAnsi="Arial" w:cs="Arial"/>
          <w:sz w:val="18"/>
          <w:szCs w:val="18"/>
        </w:rPr>
      </w:pPr>
      <w:proofErr w:type="spellStart"/>
      <w:r w:rsidRPr="00564AD9">
        <w:rPr>
          <w:rFonts w:ascii="Arial" w:hAnsi="Arial" w:cs="Arial"/>
          <w:sz w:val="18"/>
          <w:szCs w:val="18"/>
        </w:rPr>
        <w:t>Juvuler</w:t>
      </w:r>
      <w:proofErr w:type="spellEnd"/>
      <w:r w:rsidRPr="00564AD9">
        <w:rPr>
          <w:rFonts w:ascii="Arial" w:hAnsi="Arial" w:cs="Arial"/>
          <w:sz w:val="18"/>
          <w:szCs w:val="18"/>
        </w:rPr>
        <w:t xml:space="preserve"> </w:t>
      </w:r>
      <w:proofErr w:type="spellStart"/>
      <w:r w:rsidRPr="00564AD9">
        <w:rPr>
          <w:rFonts w:ascii="Arial" w:hAnsi="Arial" w:cs="Arial"/>
          <w:sz w:val="18"/>
          <w:szCs w:val="18"/>
        </w:rPr>
        <w:t>venöz</w:t>
      </w:r>
      <w:proofErr w:type="spellEnd"/>
      <w:r w:rsidRPr="00564AD9">
        <w:rPr>
          <w:rFonts w:ascii="Arial" w:hAnsi="Arial" w:cs="Arial"/>
          <w:sz w:val="18"/>
          <w:szCs w:val="18"/>
        </w:rPr>
        <w:t xml:space="preserve"> dolgunluk (</w:t>
      </w:r>
      <w:r w:rsidR="00200663" w:rsidRPr="00564AD9">
        <w:rPr>
          <w:rFonts w:ascii="Arial" w:hAnsi="Arial" w:cs="Arial"/>
          <w:sz w:val="18"/>
          <w:szCs w:val="18"/>
        </w:rPr>
        <w:t>JVD</w:t>
      </w:r>
      <w:r w:rsidRPr="00564AD9">
        <w:rPr>
          <w:rFonts w:ascii="Arial" w:hAnsi="Arial" w:cs="Arial"/>
          <w:sz w:val="18"/>
          <w:szCs w:val="18"/>
        </w:rPr>
        <w:t>)</w:t>
      </w:r>
      <w:r w:rsidR="00200663" w:rsidRPr="00564AD9">
        <w:rPr>
          <w:rFonts w:ascii="Arial" w:hAnsi="Arial" w:cs="Arial"/>
          <w:sz w:val="18"/>
          <w:szCs w:val="18"/>
        </w:rPr>
        <w:t xml:space="preserve"> veya yükselmiş juguler ven basıncı</w:t>
      </w:r>
      <w:r w:rsidR="001717B0" w:rsidRPr="00564AD9">
        <w:rPr>
          <w:rFonts w:ascii="Arial" w:hAnsi="Arial" w:cs="Arial"/>
          <w:sz w:val="18"/>
          <w:szCs w:val="18"/>
        </w:rPr>
        <w:t xml:space="preserve"> </w:t>
      </w:r>
      <w:r w:rsidR="001717B0" w:rsidRPr="00564AD9">
        <w:rPr>
          <w:rFonts w:ascii="Arial" w:eastAsia="Times New Roman" w:hAnsi="Arial" w:cs="Arial"/>
          <w:sz w:val="18"/>
          <w:szCs w:val="18"/>
          <w:lang w:eastAsia="tr-TR"/>
        </w:rPr>
        <w:t xml:space="preserve">ventriküler dolum basınçlarının değerlendirilmesinde en faydalı H &amp; P </w:t>
      </w:r>
      <w:r w:rsidR="00564AD9">
        <w:rPr>
          <w:rFonts w:ascii="Arial" w:eastAsia="Times New Roman" w:hAnsi="Arial" w:cs="Arial"/>
          <w:sz w:val="18"/>
          <w:szCs w:val="18"/>
          <w:lang w:eastAsia="tr-TR"/>
        </w:rPr>
        <w:t xml:space="preserve">( </w:t>
      </w:r>
      <w:proofErr w:type="gramStart"/>
      <w:r w:rsidR="00564AD9">
        <w:rPr>
          <w:rFonts w:ascii="Arial" w:eastAsia="Times New Roman" w:hAnsi="Arial" w:cs="Arial"/>
          <w:sz w:val="18"/>
          <w:szCs w:val="18"/>
          <w:lang w:eastAsia="tr-TR"/>
        </w:rPr>
        <w:t>intravenöz</w:t>
      </w:r>
      <w:r w:rsidR="005278F1">
        <w:rPr>
          <w:rFonts w:ascii="Arial" w:eastAsia="Times New Roman" w:hAnsi="Arial" w:cs="Arial"/>
          <w:sz w:val="18"/>
          <w:szCs w:val="18"/>
          <w:lang w:eastAsia="tr-TR"/>
        </w:rPr>
        <w:t>hemodinami  il</w:t>
      </w:r>
      <w:r w:rsidR="00564AD9">
        <w:rPr>
          <w:rFonts w:ascii="Arial" w:eastAsia="Times New Roman" w:hAnsi="Arial" w:cs="Arial"/>
          <w:sz w:val="18"/>
          <w:szCs w:val="18"/>
          <w:lang w:eastAsia="tr-TR"/>
        </w:rPr>
        <w:t>e</w:t>
      </w:r>
      <w:proofErr w:type="gramEnd"/>
      <w:r w:rsidR="00564AD9">
        <w:rPr>
          <w:rFonts w:ascii="Arial" w:eastAsia="Times New Roman" w:hAnsi="Arial" w:cs="Arial"/>
          <w:sz w:val="18"/>
          <w:szCs w:val="18"/>
          <w:lang w:eastAsia="tr-TR"/>
        </w:rPr>
        <w:t xml:space="preserve"> basınç</w:t>
      </w:r>
      <w:r w:rsidR="005278F1">
        <w:rPr>
          <w:rFonts w:ascii="Arial" w:eastAsia="Times New Roman" w:hAnsi="Arial" w:cs="Arial"/>
          <w:sz w:val="18"/>
          <w:szCs w:val="18"/>
          <w:lang w:eastAsia="tr-TR"/>
        </w:rPr>
        <w:t xml:space="preserve"> ölçümü</w:t>
      </w:r>
      <w:r w:rsidR="00564AD9">
        <w:rPr>
          <w:rFonts w:ascii="Arial" w:eastAsia="Times New Roman" w:hAnsi="Arial" w:cs="Arial"/>
          <w:sz w:val="18"/>
          <w:szCs w:val="18"/>
          <w:lang w:eastAsia="tr-TR"/>
        </w:rPr>
        <w:t xml:space="preserve">) </w:t>
      </w:r>
      <w:r w:rsidR="001717B0" w:rsidRPr="00564AD9">
        <w:rPr>
          <w:rFonts w:ascii="Arial" w:eastAsia="Times New Roman" w:hAnsi="Arial" w:cs="Arial"/>
          <w:sz w:val="18"/>
          <w:szCs w:val="18"/>
          <w:lang w:eastAsia="tr-TR"/>
        </w:rPr>
        <w:t>bulgusu olarak bulundu</w:t>
      </w:r>
      <w:r w:rsidR="00C765B2">
        <w:rPr>
          <w:rFonts w:ascii="Times New Roman" w:eastAsia="Times New Roman" w:hAnsi="Times New Roman" w:cs="Times New Roman"/>
          <w:color w:val="0070C0"/>
          <w:sz w:val="18"/>
          <w:szCs w:val="18"/>
          <w:lang w:eastAsia="tr-TR"/>
        </w:rPr>
        <w:t xml:space="preserve"> </w:t>
      </w:r>
      <w:r w:rsidR="00C765B2" w:rsidRPr="00C765B2">
        <w:rPr>
          <w:rFonts w:ascii="Times New Roman" w:eastAsia="Times New Roman" w:hAnsi="Times New Roman" w:cs="Times New Roman"/>
          <w:b/>
          <w:color w:val="FF0000"/>
          <w:sz w:val="18"/>
          <w:szCs w:val="18"/>
          <w:vertAlign w:val="superscript"/>
          <w:lang w:eastAsia="tr-TR"/>
        </w:rPr>
        <w:t>3</w:t>
      </w:r>
      <w:r w:rsidR="00C765B2">
        <w:rPr>
          <w:rFonts w:ascii="Times New Roman" w:eastAsia="Times New Roman" w:hAnsi="Times New Roman" w:cs="Times New Roman"/>
          <w:color w:val="0070C0"/>
          <w:sz w:val="18"/>
          <w:szCs w:val="18"/>
          <w:lang w:eastAsia="tr-TR"/>
        </w:rPr>
        <w:t xml:space="preserve">. </w:t>
      </w:r>
      <w:r w:rsidR="00C765B2" w:rsidRPr="00564AD9">
        <w:rPr>
          <w:rFonts w:ascii="Arial" w:eastAsia="Times New Roman" w:hAnsi="Arial" w:cs="Arial"/>
          <w:sz w:val="18"/>
          <w:szCs w:val="18"/>
          <w:lang w:eastAsia="tr-TR"/>
        </w:rPr>
        <w:t xml:space="preserve">JVD </w:t>
      </w:r>
      <w:r w:rsidR="00F218DE" w:rsidRPr="00564AD9">
        <w:rPr>
          <w:rFonts w:ascii="Arial" w:eastAsia="Times New Roman" w:hAnsi="Arial" w:cs="Arial"/>
          <w:sz w:val="18"/>
          <w:szCs w:val="18"/>
          <w:lang w:eastAsia="tr-TR"/>
        </w:rPr>
        <w:t>juguler venöz basıncın (JVB)</w:t>
      </w:r>
      <w:r w:rsidR="001F7928" w:rsidRPr="00564AD9">
        <w:rPr>
          <w:rFonts w:ascii="Arial" w:eastAsia="Times New Roman" w:hAnsi="Arial" w:cs="Arial"/>
          <w:sz w:val="18"/>
          <w:szCs w:val="18"/>
          <w:lang w:eastAsia="tr-TR"/>
        </w:rPr>
        <w:t xml:space="preserve">  ≥ 10 cm H</w:t>
      </w:r>
      <w:r w:rsidR="001F7928" w:rsidRPr="00564AD9">
        <w:rPr>
          <w:rFonts w:ascii="Arial" w:eastAsia="Times New Roman" w:hAnsi="Arial" w:cs="Arial"/>
          <w:b/>
          <w:sz w:val="18"/>
          <w:szCs w:val="18"/>
          <w:lang w:eastAsia="tr-TR"/>
        </w:rPr>
        <w:t>2</w:t>
      </w:r>
      <w:r w:rsidR="001F7928" w:rsidRPr="00564AD9">
        <w:rPr>
          <w:rFonts w:ascii="Arial" w:eastAsia="Times New Roman" w:hAnsi="Arial" w:cs="Arial"/>
          <w:sz w:val="18"/>
          <w:szCs w:val="18"/>
          <w:lang w:eastAsia="tr-TR"/>
        </w:rPr>
        <w:t xml:space="preserve">O </w:t>
      </w:r>
      <w:r w:rsidR="00C765B2" w:rsidRPr="00564AD9">
        <w:rPr>
          <w:rFonts w:ascii="Arial" w:eastAsia="Times New Roman" w:hAnsi="Arial" w:cs="Arial"/>
          <w:sz w:val="18"/>
          <w:szCs w:val="18"/>
          <w:lang w:eastAsia="tr-TR"/>
        </w:rPr>
        <w:t xml:space="preserve"> tahmin edilmesi ile tanımlanır</w:t>
      </w:r>
      <w:r w:rsidR="00703E19" w:rsidRPr="002E7802">
        <w:rPr>
          <w:rFonts w:ascii="Arial" w:eastAsia="Times New Roman" w:hAnsi="Arial" w:cs="Arial"/>
          <w:color w:val="FF0000"/>
          <w:sz w:val="18"/>
          <w:szCs w:val="18"/>
          <w:lang w:eastAsia="tr-TR"/>
        </w:rPr>
        <w:t xml:space="preserve"> </w:t>
      </w:r>
      <w:r w:rsidR="00703E19" w:rsidRPr="002E7802">
        <w:rPr>
          <w:rFonts w:ascii="Arial" w:eastAsia="Times New Roman" w:hAnsi="Arial" w:cs="Arial"/>
          <w:b/>
          <w:color w:val="FF0000"/>
          <w:sz w:val="18"/>
          <w:szCs w:val="18"/>
          <w:vertAlign w:val="superscript"/>
          <w:lang w:eastAsia="tr-TR"/>
        </w:rPr>
        <w:t>4</w:t>
      </w:r>
      <w:r w:rsidR="001F7928" w:rsidRPr="00564AD9">
        <w:rPr>
          <w:rFonts w:ascii="Arial" w:eastAsia="Times New Roman" w:hAnsi="Arial" w:cs="Arial"/>
          <w:sz w:val="18"/>
          <w:szCs w:val="18"/>
          <w:lang w:eastAsia="tr-TR"/>
        </w:rPr>
        <w:t>.</w:t>
      </w:r>
      <w:r w:rsidR="00703E19" w:rsidRPr="00564AD9">
        <w:rPr>
          <w:rFonts w:ascii="Arial" w:hAnsi="Arial" w:cs="Arial"/>
        </w:rPr>
        <w:t xml:space="preserve"> </w:t>
      </w:r>
      <w:r w:rsidR="00F218DE" w:rsidRPr="00564AD9">
        <w:rPr>
          <w:rFonts w:ascii="Arial" w:hAnsi="Arial" w:cs="Arial"/>
          <w:sz w:val="18"/>
          <w:szCs w:val="18"/>
        </w:rPr>
        <w:t>Santimetre (</w:t>
      </w:r>
      <w:r w:rsidR="00F218DE" w:rsidRPr="00564AD9">
        <w:rPr>
          <w:rFonts w:ascii="Arial" w:eastAsia="Times New Roman" w:hAnsi="Arial" w:cs="Arial"/>
          <w:sz w:val="18"/>
          <w:szCs w:val="18"/>
          <w:lang w:eastAsia="tr-TR"/>
        </w:rPr>
        <w:t>c</w:t>
      </w:r>
      <w:r w:rsidR="00703E19" w:rsidRPr="00564AD9">
        <w:rPr>
          <w:rFonts w:ascii="Arial" w:eastAsia="Times New Roman" w:hAnsi="Arial" w:cs="Arial"/>
          <w:sz w:val="18"/>
          <w:szCs w:val="18"/>
          <w:lang w:eastAsia="tr-TR"/>
        </w:rPr>
        <w:t>m</w:t>
      </w:r>
      <w:r w:rsidR="00F218DE" w:rsidRPr="00564AD9">
        <w:rPr>
          <w:rFonts w:ascii="Arial" w:eastAsia="Times New Roman" w:hAnsi="Arial" w:cs="Arial"/>
          <w:sz w:val="18"/>
          <w:szCs w:val="18"/>
          <w:lang w:eastAsia="tr-TR"/>
        </w:rPr>
        <w:t>)</w:t>
      </w:r>
      <w:r w:rsidR="00703E19" w:rsidRPr="00564AD9">
        <w:rPr>
          <w:rFonts w:ascii="Arial" w:eastAsia="Times New Roman" w:hAnsi="Arial" w:cs="Arial"/>
          <w:sz w:val="18"/>
          <w:szCs w:val="18"/>
          <w:lang w:eastAsia="tr-TR"/>
        </w:rPr>
        <w:t xml:space="preserve"> H</w:t>
      </w:r>
      <w:r w:rsidR="00703E19" w:rsidRPr="00564AD9">
        <w:rPr>
          <w:rFonts w:ascii="Arial" w:eastAsia="Times New Roman" w:hAnsi="Arial" w:cs="Arial"/>
          <w:sz w:val="18"/>
          <w:szCs w:val="18"/>
          <w:vertAlign w:val="subscript"/>
          <w:lang w:eastAsia="tr-TR"/>
        </w:rPr>
        <w:t>2</w:t>
      </w:r>
      <w:r w:rsidR="00703E19" w:rsidRPr="00564AD9">
        <w:rPr>
          <w:rFonts w:ascii="Arial" w:eastAsia="Times New Roman" w:hAnsi="Arial" w:cs="Arial"/>
          <w:sz w:val="18"/>
          <w:szCs w:val="18"/>
          <w:lang w:eastAsia="tr-TR"/>
        </w:rPr>
        <w:t>O'nun tahminleri 1,36 cmH</w:t>
      </w:r>
      <w:r w:rsidR="00703E19" w:rsidRPr="00564AD9">
        <w:rPr>
          <w:rFonts w:ascii="Arial" w:eastAsia="Times New Roman" w:hAnsi="Arial" w:cs="Arial"/>
          <w:sz w:val="18"/>
          <w:szCs w:val="18"/>
          <w:vertAlign w:val="subscript"/>
          <w:lang w:eastAsia="tr-TR"/>
        </w:rPr>
        <w:t>2</w:t>
      </w:r>
      <w:r w:rsidR="00703E19" w:rsidRPr="00564AD9">
        <w:rPr>
          <w:rFonts w:ascii="Arial" w:eastAsia="Times New Roman" w:hAnsi="Arial" w:cs="Arial"/>
          <w:sz w:val="18"/>
          <w:szCs w:val="18"/>
          <w:lang w:eastAsia="tr-TR"/>
        </w:rPr>
        <w:t>O = 1 mm Hg ilişkisi kullanılarak mm Hg'ye çevrilebilir</w:t>
      </w:r>
      <w:r w:rsidR="00661078">
        <w:rPr>
          <w:rFonts w:ascii="Times New Roman" w:eastAsia="Times New Roman" w:hAnsi="Times New Roman" w:cs="Times New Roman"/>
          <w:color w:val="0070C0"/>
          <w:sz w:val="18"/>
          <w:szCs w:val="18"/>
          <w:lang w:eastAsia="tr-TR"/>
        </w:rPr>
        <w:t xml:space="preserve"> </w:t>
      </w:r>
      <w:r w:rsidR="00661078" w:rsidRPr="00661078">
        <w:rPr>
          <w:rFonts w:ascii="Times New Roman" w:eastAsia="Times New Roman" w:hAnsi="Times New Roman" w:cs="Times New Roman"/>
          <w:b/>
          <w:color w:val="FF0000"/>
          <w:sz w:val="18"/>
          <w:szCs w:val="18"/>
          <w:vertAlign w:val="superscript"/>
          <w:lang w:eastAsia="tr-TR"/>
        </w:rPr>
        <w:t>5</w:t>
      </w:r>
      <w:r w:rsidR="00703E19" w:rsidRPr="00703E19">
        <w:rPr>
          <w:rFonts w:ascii="Times New Roman" w:eastAsia="Times New Roman" w:hAnsi="Times New Roman" w:cs="Times New Roman"/>
          <w:color w:val="0070C0"/>
          <w:sz w:val="18"/>
          <w:szCs w:val="18"/>
          <w:lang w:eastAsia="tr-TR"/>
        </w:rPr>
        <w:t>.</w:t>
      </w:r>
      <w:r w:rsidR="003E7047">
        <w:rPr>
          <w:rFonts w:ascii="Times New Roman" w:eastAsia="Times New Roman" w:hAnsi="Times New Roman" w:cs="Times New Roman"/>
          <w:color w:val="0070C0"/>
          <w:sz w:val="18"/>
          <w:szCs w:val="18"/>
          <w:lang w:eastAsia="tr-TR"/>
        </w:rPr>
        <w:t xml:space="preserve"> </w:t>
      </w:r>
      <w:r w:rsidR="003E7047" w:rsidRPr="00564AD9">
        <w:rPr>
          <w:rFonts w:ascii="Arial" w:eastAsia="Times New Roman" w:hAnsi="Arial" w:cs="Arial"/>
          <w:sz w:val="18"/>
          <w:szCs w:val="18"/>
          <w:lang w:eastAsia="tr-TR"/>
        </w:rPr>
        <w:t xml:space="preserve">Eğer </w:t>
      </w:r>
      <w:r w:rsidR="00BB6B52" w:rsidRPr="00564AD9">
        <w:rPr>
          <w:rFonts w:ascii="Arial" w:eastAsia="Times New Roman" w:hAnsi="Arial" w:cs="Arial"/>
          <w:sz w:val="18"/>
          <w:szCs w:val="18"/>
          <w:lang w:eastAsia="tr-TR"/>
        </w:rPr>
        <w:t>iç (i</w:t>
      </w:r>
      <w:r w:rsidR="003E7047" w:rsidRPr="00564AD9">
        <w:rPr>
          <w:rFonts w:ascii="Arial" w:eastAsia="Times New Roman" w:hAnsi="Arial" w:cs="Arial"/>
          <w:sz w:val="18"/>
          <w:szCs w:val="18"/>
          <w:lang w:eastAsia="tr-TR"/>
        </w:rPr>
        <w:t>nternal</w:t>
      </w:r>
      <w:r w:rsidR="00BB6B52" w:rsidRPr="00564AD9">
        <w:rPr>
          <w:rFonts w:ascii="Arial" w:eastAsia="Times New Roman" w:hAnsi="Arial" w:cs="Arial"/>
          <w:sz w:val="18"/>
          <w:szCs w:val="18"/>
          <w:lang w:eastAsia="tr-TR"/>
        </w:rPr>
        <w:t>)</w:t>
      </w:r>
      <w:r w:rsidR="003E7047" w:rsidRPr="00564AD9">
        <w:rPr>
          <w:rFonts w:ascii="Arial" w:eastAsia="Times New Roman" w:hAnsi="Arial" w:cs="Arial"/>
          <w:sz w:val="18"/>
          <w:szCs w:val="18"/>
          <w:lang w:eastAsia="tr-TR"/>
        </w:rPr>
        <w:t xml:space="preserve"> juguler veni anlamak ve damarı muayene etmek zor ise, dış </w:t>
      </w:r>
      <w:r w:rsidR="00BB6B52" w:rsidRPr="00564AD9">
        <w:rPr>
          <w:rFonts w:ascii="Arial" w:eastAsia="Times New Roman" w:hAnsi="Arial" w:cs="Arial"/>
          <w:sz w:val="18"/>
          <w:szCs w:val="18"/>
          <w:lang w:eastAsia="tr-TR"/>
        </w:rPr>
        <w:t xml:space="preserve">(eksternal) </w:t>
      </w:r>
      <w:r w:rsidR="003E7047" w:rsidRPr="00564AD9">
        <w:rPr>
          <w:rFonts w:ascii="Arial" w:eastAsia="Times New Roman" w:hAnsi="Arial" w:cs="Arial"/>
          <w:sz w:val="18"/>
          <w:szCs w:val="18"/>
          <w:lang w:eastAsia="tr-TR"/>
        </w:rPr>
        <w:t>juguler</w:t>
      </w:r>
      <w:r w:rsidR="00BB6B52" w:rsidRPr="00564AD9">
        <w:rPr>
          <w:rFonts w:ascii="Arial" w:eastAsia="Times New Roman" w:hAnsi="Arial" w:cs="Arial"/>
          <w:sz w:val="18"/>
          <w:szCs w:val="18"/>
          <w:lang w:eastAsia="tr-TR"/>
        </w:rPr>
        <w:t xml:space="preserve"> </w:t>
      </w:r>
      <w:r w:rsidR="003E7047" w:rsidRPr="00564AD9">
        <w:rPr>
          <w:rFonts w:ascii="Arial" w:eastAsia="Times New Roman" w:hAnsi="Arial" w:cs="Arial"/>
          <w:sz w:val="18"/>
          <w:szCs w:val="18"/>
          <w:lang w:eastAsia="tr-TR"/>
        </w:rPr>
        <w:t xml:space="preserve">ven ile değerlendirilmesi </w:t>
      </w:r>
      <w:r w:rsidR="009B696D">
        <w:rPr>
          <w:rFonts w:ascii="Arial" w:eastAsia="Times New Roman" w:hAnsi="Arial" w:cs="Arial"/>
          <w:sz w:val="18"/>
          <w:szCs w:val="18"/>
          <w:lang w:eastAsia="tr-TR"/>
        </w:rPr>
        <w:t>(</w:t>
      </w:r>
      <w:r w:rsidR="009B696D" w:rsidRPr="004501BC">
        <w:rPr>
          <w:rFonts w:ascii="Arial" w:eastAsia="Times New Roman" w:hAnsi="Arial" w:cs="Arial"/>
          <w:b/>
          <w:color w:val="FF0000"/>
          <w:sz w:val="18"/>
          <w:szCs w:val="18"/>
          <w:highlight w:val="yellow"/>
          <w:u w:val="single"/>
          <w:lang w:eastAsia="tr-TR"/>
        </w:rPr>
        <w:t>Figür- JV</w:t>
      </w:r>
      <w:r w:rsidR="004501BC">
        <w:rPr>
          <w:rFonts w:ascii="Arial" w:eastAsia="Times New Roman" w:hAnsi="Arial" w:cs="Arial"/>
          <w:b/>
          <w:color w:val="FF0000"/>
          <w:sz w:val="18"/>
          <w:szCs w:val="18"/>
          <w:u w:val="single"/>
          <w:lang w:eastAsia="tr-TR"/>
        </w:rPr>
        <w:t xml:space="preserve"> </w:t>
      </w:r>
      <w:r w:rsidR="009B696D">
        <w:rPr>
          <w:rFonts w:ascii="Arial" w:eastAsia="Times New Roman" w:hAnsi="Arial" w:cs="Arial"/>
          <w:sz w:val="18"/>
          <w:szCs w:val="18"/>
          <w:lang w:eastAsia="tr-TR"/>
        </w:rPr>
        <w:t xml:space="preserve">) </w:t>
      </w:r>
      <w:r w:rsidR="003E7047" w:rsidRPr="00564AD9">
        <w:rPr>
          <w:rFonts w:ascii="Arial" w:eastAsia="Times New Roman" w:hAnsi="Arial" w:cs="Arial"/>
          <w:sz w:val="18"/>
          <w:szCs w:val="18"/>
          <w:lang w:eastAsia="tr-TR"/>
        </w:rPr>
        <w:t>kabul edilebilir</w:t>
      </w:r>
      <w:r w:rsidR="004F0754">
        <w:rPr>
          <w:rFonts w:ascii="Times New Roman" w:eastAsia="Times New Roman" w:hAnsi="Times New Roman" w:cs="Times New Roman"/>
          <w:color w:val="0070C0"/>
          <w:sz w:val="18"/>
          <w:szCs w:val="18"/>
          <w:lang w:eastAsia="tr-TR"/>
        </w:rPr>
        <w:t xml:space="preserve"> </w:t>
      </w:r>
      <w:r w:rsidR="004F0754" w:rsidRPr="004F0754">
        <w:rPr>
          <w:rFonts w:ascii="Times New Roman" w:eastAsia="Times New Roman" w:hAnsi="Times New Roman" w:cs="Times New Roman"/>
          <w:b/>
          <w:color w:val="FF0000"/>
          <w:sz w:val="18"/>
          <w:szCs w:val="18"/>
          <w:vertAlign w:val="superscript"/>
          <w:lang w:eastAsia="tr-TR"/>
        </w:rPr>
        <w:t>6</w:t>
      </w:r>
      <w:r w:rsidR="006E11D8">
        <w:rPr>
          <w:rFonts w:ascii="Times New Roman" w:eastAsia="Times New Roman" w:hAnsi="Times New Roman" w:cs="Times New Roman"/>
          <w:color w:val="0070C0"/>
          <w:sz w:val="18"/>
          <w:szCs w:val="18"/>
          <w:lang w:eastAsia="tr-TR"/>
        </w:rPr>
        <w:t xml:space="preserve">. </w:t>
      </w:r>
      <w:r w:rsidR="006E11D8" w:rsidRPr="00564AD9">
        <w:rPr>
          <w:rFonts w:ascii="Times New Roman" w:eastAsia="Times New Roman" w:hAnsi="Times New Roman" w:cs="Times New Roman"/>
          <w:sz w:val="18"/>
          <w:szCs w:val="18"/>
          <w:lang w:eastAsia="tr-TR"/>
        </w:rPr>
        <w:t xml:space="preserve">JVB'nin incelenmesi </w:t>
      </w:r>
      <w:r w:rsidR="006E11D8" w:rsidRPr="00CA4044">
        <w:rPr>
          <w:rFonts w:ascii="Arial" w:eastAsia="Times New Roman" w:hAnsi="Arial" w:cs="Arial"/>
          <w:sz w:val="18"/>
          <w:szCs w:val="18"/>
          <w:lang w:eastAsia="tr-TR"/>
        </w:rPr>
        <w:t>için bazı pratik ipuçları</w:t>
      </w:r>
      <w:r w:rsidR="006E11D8" w:rsidRPr="00CA4044">
        <w:rPr>
          <w:rFonts w:ascii="Times New Roman" w:eastAsia="Times New Roman" w:hAnsi="Times New Roman" w:cs="Times New Roman"/>
          <w:sz w:val="18"/>
          <w:szCs w:val="18"/>
          <w:lang w:eastAsia="tr-TR"/>
        </w:rPr>
        <w:t xml:space="preserve"> </w:t>
      </w:r>
      <w:r w:rsidR="004501BC">
        <w:rPr>
          <w:rFonts w:ascii="Times New Roman" w:eastAsia="Times New Roman" w:hAnsi="Times New Roman" w:cs="Times New Roman"/>
          <w:sz w:val="18"/>
          <w:szCs w:val="18"/>
          <w:lang w:eastAsia="tr-TR"/>
        </w:rPr>
        <w:t>(</w:t>
      </w:r>
      <w:r w:rsidR="006E11D8" w:rsidRPr="00567830">
        <w:rPr>
          <w:rFonts w:ascii="Times New Roman" w:eastAsia="Times New Roman" w:hAnsi="Times New Roman" w:cs="Times New Roman"/>
          <w:b/>
          <w:color w:val="FF0000"/>
          <w:sz w:val="24"/>
          <w:szCs w:val="24"/>
          <w:highlight w:val="yellow"/>
          <w:u w:val="single"/>
          <w:lang w:eastAsia="tr-TR"/>
        </w:rPr>
        <w:t xml:space="preserve">Tablo </w:t>
      </w:r>
      <w:r w:rsidR="002E7802" w:rsidRPr="00567830">
        <w:rPr>
          <w:rFonts w:ascii="Times New Roman" w:eastAsia="Times New Roman" w:hAnsi="Times New Roman" w:cs="Times New Roman"/>
          <w:b/>
          <w:color w:val="FF0000"/>
          <w:sz w:val="24"/>
          <w:szCs w:val="24"/>
          <w:highlight w:val="yellow"/>
          <w:u w:val="single"/>
          <w:lang w:eastAsia="tr-TR"/>
        </w:rPr>
        <w:t>-</w:t>
      </w:r>
      <w:r w:rsidR="006E11D8" w:rsidRPr="00567830">
        <w:rPr>
          <w:rFonts w:ascii="Arial" w:eastAsia="Times New Roman" w:hAnsi="Arial" w:cs="Arial"/>
          <w:b/>
          <w:color w:val="FF0000"/>
          <w:sz w:val="18"/>
          <w:szCs w:val="18"/>
          <w:highlight w:val="yellow"/>
          <w:u w:val="single"/>
          <w:lang w:eastAsia="tr-TR"/>
        </w:rPr>
        <w:t>1</w:t>
      </w:r>
      <w:r w:rsidR="004501BC">
        <w:rPr>
          <w:rFonts w:ascii="Arial" w:eastAsia="Times New Roman" w:hAnsi="Arial" w:cs="Arial"/>
          <w:b/>
          <w:color w:val="FF0000"/>
          <w:sz w:val="18"/>
          <w:szCs w:val="18"/>
          <w:u w:val="single"/>
          <w:lang w:eastAsia="tr-TR"/>
        </w:rPr>
        <w:t>)</w:t>
      </w:r>
      <w:r w:rsidR="006E11D8" w:rsidRPr="00564AD9">
        <w:rPr>
          <w:rFonts w:ascii="Arial" w:eastAsia="Times New Roman" w:hAnsi="Arial" w:cs="Arial"/>
          <w:sz w:val="18"/>
          <w:szCs w:val="18"/>
          <w:lang w:eastAsia="tr-TR"/>
        </w:rPr>
        <w:t>'de listelenmiş</w:t>
      </w:r>
      <w:r w:rsidR="002E7802">
        <w:rPr>
          <w:rFonts w:ascii="Arial" w:eastAsia="Times New Roman" w:hAnsi="Arial" w:cs="Arial"/>
          <w:sz w:val="18"/>
          <w:szCs w:val="18"/>
          <w:lang w:eastAsia="tr-TR"/>
        </w:rPr>
        <w:t xml:space="preserve"> ve gösterilmiştir</w:t>
      </w:r>
      <w:r w:rsidR="006E11D8" w:rsidRPr="00564AD9">
        <w:rPr>
          <w:rFonts w:ascii="Arial" w:eastAsia="Times New Roman" w:hAnsi="Arial" w:cs="Arial"/>
          <w:sz w:val="18"/>
          <w:szCs w:val="18"/>
          <w:lang w:eastAsia="tr-TR"/>
        </w:rPr>
        <w:t>.</w:t>
      </w:r>
      <w:r w:rsidR="00033D4D" w:rsidRPr="00564AD9">
        <w:rPr>
          <w:rFonts w:ascii="Arial" w:hAnsi="Arial" w:cs="Arial"/>
          <w:sz w:val="18"/>
          <w:szCs w:val="18"/>
        </w:rPr>
        <w:t xml:space="preserve"> </w:t>
      </w:r>
      <w:r w:rsidR="00033D4D" w:rsidRPr="00564AD9">
        <w:rPr>
          <w:rFonts w:ascii="Arial" w:eastAsia="Times New Roman" w:hAnsi="Arial" w:cs="Arial"/>
          <w:sz w:val="18"/>
          <w:szCs w:val="18"/>
          <w:lang w:eastAsia="tr-TR"/>
        </w:rPr>
        <w:t xml:space="preserve">JVD, dekompanse </w:t>
      </w:r>
      <w:r w:rsidR="00B172DF" w:rsidRPr="00564AD9">
        <w:rPr>
          <w:rFonts w:ascii="Arial" w:eastAsia="Times New Roman" w:hAnsi="Arial" w:cs="Arial"/>
          <w:sz w:val="18"/>
          <w:szCs w:val="18"/>
          <w:lang w:eastAsia="tr-TR"/>
        </w:rPr>
        <w:t>KY</w:t>
      </w:r>
      <w:r w:rsidR="00033D4D" w:rsidRPr="00564AD9">
        <w:rPr>
          <w:rFonts w:ascii="Arial" w:eastAsia="Times New Roman" w:hAnsi="Arial" w:cs="Arial"/>
          <w:sz w:val="18"/>
          <w:szCs w:val="18"/>
          <w:lang w:eastAsia="tr-TR"/>
        </w:rPr>
        <w:t xml:space="preserve"> ile başvuran hastalarda sık görülür</w:t>
      </w:r>
      <w:r w:rsidR="00033D4D" w:rsidRPr="00564AD9">
        <w:rPr>
          <w:rFonts w:ascii="Arial" w:eastAsia="Times New Roman" w:hAnsi="Arial" w:cs="Arial"/>
          <w:color w:val="0070C0"/>
          <w:sz w:val="18"/>
          <w:szCs w:val="18"/>
          <w:lang w:eastAsia="tr-TR"/>
        </w:rPr>
        <w:t xml:space="preserve"> </w:t>
      </w:r>
      <w:r w:rsidR="00033D4D" w:rsidRPr="00564AD9">
        <w:rPr>
          <w:rFonts w:ascii="Arial" w:eastAsia="Times New Roman" w:hAnsi="Arial" w:cs="Arial"/>
          <w:b/>
          <w:color w:val="FF0000"/>
          <w:sz w:val="18"/>
          <w:szCs w:val="18"/>
          <w:vertAlign w:val="superscript"/>
          <w:lang w:eastAsia="tr-TR"/>
        </w:rPr>
        <w:t>7,8</w:t>
      </w:r>
      <w:r w:rsidR="00033D4D" w:rsidRPr="00564AD9">
        <w:rPr>
          <w:rFonts w:ascii="Arial" w:eastAsia="Times New Roman" w:hAnsi="Arial" w:cs="Arial"/>
          <w:color w:val="0070C0"/>
          <w:sz w:val="18"/>
          <w:szCs w:val="18"/>
          <w:lang w:eastAsia="tr-TR"/>
        </w:rPr>
        <w:t>.</w:t>
      </w:r>
      <w:r w:rsidR="00033D4D" w:rsidRPr="00564AD9">
        <w:rPr>
          <w:rFonts w:ascii="Arial" w:hAnsi="Arial" w:cs="Arial"/>
          <w:sz w:val="18"/>
          <w:szCs w:val="18"/>
        </w:rPr>
        <w:t xml:space="preserve"> </w:t>
      </w:r>
      <w:r w:rsidR="00033D4D" w:rsidRPr="00564AD9">
        <w:rPr>
          <w:rFonts w:ascii="Arial" w:eastAsia="Times New Roman" w:hAnsi="Arial" w:cs="Arial"/>
          <w:sz w:val="18"/>
          <w:szCs w:val="18"/>
          <w:lang w:eastAsia="tr-TR"/>
        </w:rPr>
        <w:t>JVB'nin değerlendirilmesi, sağ atriyal basıncı (RAB) tahmin etmek ve tedaviyi yönlendirmek için kullanılabilir</w:t>
      </w:r>
      <w:r w:rsidR="00033D4D" w:rsidRPr="00564AD9">
        <w:rPr>
          <w:rFonts w:ascii="Arial" w:eastAsia="Times New Roman" w:hAnsi="Arial" w:cs="Arial"/>
          <w:color w:val="0070C0"/>
          <w:sz w:val="18"/>
          <w:szCs w:val="18"/>
          <w:lang w:eastAsia="tr-TR"/>
        </w:rPr>
        <w:t xml:space="preserve"> </w:t>
      </w:r>
      <w:r w:rsidR="00033D4D" w:rsidRPr="00564AD9">
        <w:rPr>
          <w:rFonts w:ascii="Arial" w:eastAsia="Times New Roman" w:hAnsi="Arial" w:cs="Arial"/>
          <w:b/>
          <w:color w:val="FF0000"/>
          <w:sz w:val="18"/>
          <w:szCs w:val="18"/>
          <w:vertAlign w:val="superscript"/>
          <w:lang w:eastAsia="tr-TR"/>
        </w:rPr>
        <w:t>6,7,9</w:t>
      </w:r>
      <w:r w:rsidR="00033D4D" w:rsidRPr="00564AD9">
        <w:rPr>
          <w:rFonts w:ascii="Arial" w:eastAsia="Times New Roman" w:hAnsi="Arial" w:cs="Arial"/>
          <w:color w:val="0070C0"/>
          <w:sz w:val="18"/>
          <w:szCs w:val="18"/>
          <w:lang w:eastAsia="tr-TR"/>
        </w:rPr>
        <w:t>.</w:t>
      </w:r>
      <w:r w:rsidR="00033D4D" w:rsidRPr="00564AD9">
        <w:rPr>
          <w:rFonts w:ascii="Arial" w:hAnsi="Arial" w:cs="Arial"/>
          <w:sz w:val="18"/>
          <w:szCs w:val="18"/>
        </w:rPr>
        <w:t xml:space="preserve"> </w:t>
      </w:r>
    </w:p>
    <w:p w14:paraId="35361347" w14:textId="77777777" w:rsidR="009B696D" w:rsidRDefault="00B747F7" w:rsidP="009B696D">
      <w:pPr>
        <w:rPr>
          <w:rFonts w:ascii="Arial" w:hAnsi="Arial" w:cs="Arial"/>
          <w:b/>
          <w:color w:val="FF0000"/>
          <w:sz w:val="18"/>
          <w:szCs w:val="18"/>
        </w:rPr>
      </w:pPr>
      <w:r w:rsidRPr="00B747F7">
        <w:rPr>
          <w:rFonts w:ascii="Arial" w:hAnsi="Arial" w:cs="Arial"/>
          <w:b/>
          <w:noProof/>
          <w:color w:val="FF0000"/>
          <w:sz w:val="18"/>
          <w:szCs w:val="18"/>
          <w:lang w:eastAsia="tr-TR"/>
        </w:rPr>
        <w:drawing>
          <wp:inline distT="0" distB="0" distL="0" distR="0" wp14:anchorId="494FF51C" wp14:editId="1B7B1841">
            <wp:extent cx="5505366" cy="2961005"/>
            <wp:effectExtent l="0" t="0" r="63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23595" cy="2970809"/>
                    </a:xfrm>
                    <a:prstGeom prst="rect">
                      <a:avLst/>
                    </a:prstGeom>
                  </pic:spPr>
                </pic:pic>
              </a:graphicData>
            </a:graphic>
          </wp:inline>
        </w:drawing>
      </w:r>
    </w:p>
    <w:p w14:paraId="768E4F0D" w14:textId="62C030B6" w:rsidR="009B696D" w:rsidRDefault="009B696D" w:rsidP="009B696D">
      <w:pPr>
        <w:rPr>
          <w:rFonts w:ascii="Times New Roman" w:hAnsi="Times New Roman" w:cs="Times New Roman"/>
          <w:sz w:val="20"/>
          <w:szCs w:val="20"/>
        </w:rPr>
      </w:pPr>
      <w:r w:rsidRPr="004F5E0B">
        <w:rPr>
          <w:rFonts w:ascii="Arial" w:hAnsi="Arial" w:cs="Arial"/>
          <w:b/>
          <w:color w:val="FF0000"/>
          <w:sz w:val="24"/>
          <w:szCs w:val="24"/>
          <w:u w:val="single"/>
        </w:rPr>
        <w:t>Figür –JV</w:t>
      </w:r>
      <w:r w:rsidR="004F5E0B" w:rsidRPr="004F5E0B">
        <w:rPr>
          <w:rFonts w:ascii="Arial" w:hAnsi="Arial" w:cs="Arial"/>
          <w:b/>
          <w:color w:val="FF0000"/>
          <w:sz w:val="24"/>
          <w:szCs w:val="24"/>
          <w:u w:val="single"/>
        </w:rPr>
        <w:t>:</w:t>
      </w:r>
      <w:r w:rsidRPr="004F5E0B">
        <w:rPr>
          <w:rFonts w:ascii="Arial" w:hAnsi="Arial" w:cs="Arial"/>
          <w:color w:val="FF0000"/>
          <w:sz w:val="18"/>
          <w:szCs w:val="18"/>
        </w:rPr>
        <w:t xml:space="preserve"> </w:t>
      </w:r>
      <w:r w:rsidRPr="004501BC">
        <w:rPr>
          <w:rFonts w:ascii="Times New Roman" w:hAnsi="Times New Roman" w:cs="Times New Roman"/>
          <w:b/>
          <w:sz w:val="20"/>
          <w:szCs w:val="20"/>
        </w:rPr>
        <w:t>Normal Juguler Ven anatomisi:</w:t>
      </w:r>
      <w:r w:rsidRPr="004501BC">
        <w:rPr>
          <w:rFonts w:ascii="Times New Roman" w:hAnsi="Times New Roman" w:cs="Times New Roman"/>
          <w:sz w:val="20"/>
          <w:szCs w:val="20"/>
        </w:rPr>
        <w:t xml:space="preserve"> Juguler venöz basıncı doğru değerlendirebilmek için öncelikle internal ve eksternal juguler venlerin anatomi ve boyundaki lokalizasyonu doğru tayin edilmelidir</w:t>
      </w:r>
      <w:r w:rsidR="00B747F7" w:rsidRPr="004501BC">
        <w:rPr>
          <w:rFonts w:ascii="Times New Roman" w:hAnsi="Times New Roman" w:cs="Times New Roman"/>
          <w:sz w:val="20"/>
          <w:szCs w:val="20"/>
        </w:rPr>
        <w:t xml:space="preserve">(resimlerde internal(ortada kırmızı ok) ve eksternal (en sağda) şişmiş </w:t>
      </w:r>
      <w:proofErr w:type="spellStart"/>
      <w:r w:rsidR="00B747F7" w:rsidRPr="004501BC">
        <w:rPr>
          <w:rFonts w:ascii="Times New Roman" w:hAnsi="Times New Roman" w:cs="Times New Roman"/>
          <w:sz w:val="20"/>
          <w:szCs w:val="20"/>
        </w:rPr>
        <w:t>juguler</w:t>
      </w:r>
      <w:proofErr w:type="spellEnd"/>
      <w:r w:rsidR="00B747F7" w:rsidRPr="004501BC">
        <w:rPr>
          <w:rFonts w:ascii="Times New Roman" w:hAnsi="Times New Roman" w:cs="Times New Roman"/>
          <w:sz w:val="20"/>
          <w:szCs w:val="20"/>
        </w:rPr>
        <w:t xml:space="preserve"> </w:t>
      </w:r>
      <w:proofErr w:type="spellStart"/>
      <w:r w:rsidR="00B747F7" w:rsidRPr="004501BC">
        <w:rPr>
          <w:rFonts w:ascii="Times New Roman" w:hAnsi="Times New Roman" w:cs="Times New Roman"/>
          <w:sz w:val="20"/>
          <w:szCs w:val="20"/>
        </w:rPr>
        <w:t>venler</w:t>
      </w:r>
      <w:proofErr w:type="spellEnd"/>
      <w:r w:rsidR="00B747F7" w:rsidRPr="004501BC">
        <w:rPr>
          <w:rFonts w:ascii="Times New Roman" w:hAnsi="Times New Roman" w:cs="Times New Roman"/>
          <w:sz w:val="20"/>
          <w:szCs w:val="20"/>
        </w:rPr>
        <w:t>)</w:t>
      </w:r>
      <w:r w:rsidRPr="004501BC">
        <w:rPr>
          <w:rFonts w:ascii="Times New Roman" w:hAnsi="Times New Roman" w:cs="Times New Roman"/>
          <w:sz w:val="20"/>
          <w:szCs w:val="20"/>
        </w:rPr>
        <w:t>.</w:t>
      </w:r>
    </w:p>
    <w:p w14:paraId="6FCFC7C7" w14:textId="77777777" w:rsidR="004501BC" w:rsidRPr="004501BC" w:rsidRDefault="004501BC" w:rsidP="004501BC">
      <w:pPr>
        <w:pBdr>
          <w:bottom w:val="single" w:sz="4" w:space="1" w:color="auto"/>
        </w:pBdr>
        <w:rPr>
          <w:rFonts w:ascii="Times New Roman" w:hAnsi="Times New Roman" w:cs="Times New Roman"/>
          <w:sz w:val="20"/>
          <w:szCs w:val="20"/>
        </w:rPr>
      </w:pPr>
    </w:p>
    <w:p w14:paraId="4C7B91C5" w14:textId="0219AEC1" w:rsidR="00B331F5" w:rsidRPr="00CA4044" w:rsidRDefault="00033D4D" w:rsidP="00B331F5">
      <w:pPr>
        <w:pStyle w:val="ListeParagraf"/>
        <w:numPr>
          <w:ilvl w:val="0"/>
          <w:numId w:val="2"/>
        </w:numPr>
        <w:rPr>
          <w:rFonts w:ascii="Arial" w:hAnsi="Arial" w:cs="Arial"/>
          <w:color w:val="0070C0"/>
          <w:sz w:val="18"/>
          <w:szCs w:val="18"/>
        </w:rPr>
      </w:pPr>
      <w:r w:rsidRPr="00CA4044">
        <w:rPr>
          <w:rFonts w:ascii="Arial" w:eastAsia="Times New Roman" w:hAnsi="Arial" w:cs="Arial"/>
          <w:sz w:val="18"/>
          <w:szCs w:val="18"/>
          <w:lang w:eastAsia="tr-TR"/>
        </w:rPr>
        <w:t>Kardiyoloji klinisyenleri</w:t>
      </w:r>
      <w:r w:rsidR="00507A24" w:rsidRPr="00CA4044">
        <w:rPr>
          <w:rFonts w:ascii="Arial" w:eastAsia="Times New Roman" w:hAnsi="Arial" w:cs="Arial"/>
          <w:sz w:val="18"/>
          <w:szCs w:val="18"/>
          <w:lang w:eastAsia="tr-TR"/>
        </w:rPr>
        <w:t xml:space="preserve"> JVB'nin tahminini diğer klinisyenlerden </w:t>
      </w:r>
      <w:r w:rsidRPr="00CA4044">
        <w:rPr>
          <w:rFonts w:ascii="Arial" w:eastAsia="Times New Roman" w:hAnsi="Arial" w:cs="Arial"/>
          <w:sz w:val="18"/>
          <w:szCs w:val="18"/>
          <w:lang w:eastAsia="tr-TR"/>
        </w:rPr>
        <w:t>daha doğru tayin eder</w:t>
      </w:r>
      <w:r w:rsidRPr="00CA4044">
        <w:rPr>
          <w:rFonts w:ascii="Arial" w:eastAsia="Times New Roman" w:hAnsi="Arial" w:cs="Arial"/>
          <w:b/>
          <w:color w:val="FF0000"/>
          <w:sz w:val="18"/>
          <w:szCs w:val="18"/>
          <w:vertAlign w:val="superscript"/>
          <w:lang w:eastAsia="tr-TR"/>
        </w:rPr>
        <w:t>10</w:t>
      </w:r>
      <w:r w:rsidRPr="00CA4044">
        <w:rPr>
          <w:rFonts w:ascii="Arial" w:eastAsia="Times New Roman" w:hAnsi="Arial" w:cs="Arial"/>
          <w:color w:val="0070C0"/>
          <w:sz w:val="18"/>
          <w:szCs w:val="18"/>
          <w:lang w:eastAsia="tr-TR"/>
        </w:rPr>
        <w:t>.</w:t>
      </w:r>
      <w:r w:rsidRPr="00CA4044">
        <w:rPr>
          <w:rFonts w:ascii="Arial" w:hAnsi="Arial" w:cs="Arial"/>
        </w:rPr>
        <w:t xml:space="preserve"> </w:t>
      </w:r>
      <w:r w:rsidR="00507A24" w:rsidRPr="00CA4044">
        <w:rPr>
          <w:rFonts w:ascii="Arial" w:eastAsia="Times New Roman" w:hAnsi="Arial" w:cs="Arial"/>
          <w:sz w:val="18"/>
          <w:szCs w:val="18"/>
          <w:lang w:eastAsia="tr-TR"/>
        </w:rPr>
        <w:t xml:space="preserve">Bu nedenle </w:t>
      </w:r>
      <w:r w:rsidRPr="00CA4044">
        <w:rPr>
          <w:rFonts w:ascii="Arial" w:eastAsia="Times New Roman" w:hAnsi="Arial" w:cs="Arial"/>
          <w:sz w:val="18"/>
          <w:szCs w:val="18"/>
          <w:lang w:eastAsia="tr-TR"/>
        </w:rPr>
        <w:t xml:space="preserve"> </w:t>
      </w:r>
      <w:r w:rsidR="00507A24" w:rsidRPr="00CA4044">
        <w:rPr>
          <w:rFonts w:ascii="Arial" w:eastAsia="Times New Roman" w:hAnsi="Arial" w:cs="Arial"/>
          <w:sz w:val="18"/>
          <w:szCs w:val="18"/>
          <w:lang w:eastAsia="tr-TR"/>
        </w:rPr>
        <w:t xml:space="preserve">klinisyenlerin </w:t>
      </w:r>
      <w:r w:rsidRPr="00CA4044">
        <w:rPr>
          <w:rFonts w:ascii="Arial" w:eastAsia="Times New Roman" w:hAnsi="Arial" w:cs="Arial"/>
          <w:sz w:val="18"/>
          <w:szCs w:val="18"/>
          <w:lang w:eastAsia="tr-TR"/>
        </w:rPr>
        <w:t>klinik muayene becerilerinin geli</w:t>
      </w:r>
      <w:r w:rsidR="00507A24" w:rsidRPr="00CA4044">
        <w:rPr>
          <w:rFonts w:ascii="Arial" w:eastAsia="Times New Roman" w:hAnsi="Arial" w:cs="Arial"/>
          <w:sz w:val="18"/>
          <w:szCs w:val="18"/>
          <w:lang w:eastAsia="tr-TR"/>
        </w:rPr>
        <w:t>ştirilmesi önemlidir</w:t>
      </w:r>
      <w:r w:rsidRPr="00CA4044">
        <w:rPr>
          <w:rFonts w:ascii="Arial" w:eastAsia="Times New Roman" w:hAnsi="Arial" w:cs="Arial"/>
          <w:sz w:val="18"/>
          <w:szCs w:val="18"/>
          <w:lang w:eastAsia="tr-TR"/>
        </w:rPr>
        <w:t>.</w:t>
      </w:r>
      <w:r w:rsidR="00313C03" w:rsidRPr="00CA4044">
        <w:rPr>
          <w:rFonts w:ascii="Arial" w:hAnsi="Arial" w:cs="Arial"/>
        </w:rPr>
        <w:t xml:space="preserve"> </w:t>
      </w:r>
    </w:p>
    <w:p w14:paraId="3B9409B5" w14:textId="49A24FA4" w:rsidR="00D546DB" w:rsidRPr="00CA4044" w:rsidRDefault="00915085" w:rsidP="00B331F5">
      <w:pPr>
        <w:pStyle w:val="ListeParagraf"/>
        <w:numPr>
          <w:ilvl w:val="0"/>
          <w:numId w:val="2"/>
        </w:numPr>
        <w:rPr>
          <w:rFonts w:ascii="Arial" w:hAnsi="Arial" w:cs="Arial"/>
          <w:color w:val="0070C0"/>
          <w:sz w:val="18"/>
          <w:szCs w:val="18"/>
        </w:rPr>
      </w:pPr>
      <w:r w:rsidRPr="00CA4044">
        <w:rPr>
          <w:rFonts w:ascii="Arial" w:hAnsi="Arial" w:cs="Arial"/>
          <w:sz w:val="18"/>
          <w:szCs w:val="18"/>
        </w:rPr>
        <w:t>ESCAPE (</w:t>
      </w:r>
      <w:r w:rsidRPr="00CA4044">
        <w:rPr>
          <w:rFonts w:ascii="Arial" w:hAnsi="Arial" w:cs="Arial"/>
          <w:i/>
          <w:sz w:val="18"/>
          <w:szCs w:val="18"/>
        </w:rPr>
        <w:t>Evaluation Study of Congestive Heart Failure and Pulmonary Artery Catheterization Effectiveness</w:t>
      </w:r>
      <w:r w:rsidR="00507A24" w:rsidRPr="00CA4044">
        <w:rPr>
          <w:rFonts w:ascii="Arial" w:hAnsi="Arial" w:cs="Arial"/>
          <w:sz w:val="18"/>
          <w:szCs w:val="18"/>
        </w:rPr>
        <w:t xml:space="preserve"> ) çalışmasında</w:t>
      </w:r>
      <w:r w:rsidR="00B331F5" w:rsidRPr="00CA4044">
        <w:rPr>
          <w:rFonts w:ascii="Arial" w:hAnsi="Arial" w:cs="Arial"/>
          <w:sz w:val="18"/>
          <w:szCs w:val="18"/>
        </w:rPr>
        <w:t xml:space="preserve"> (önceden belirlenmiş bir ikincil amaç, ileri evre KY hastalarının hemodinamik durumu</w:t>
      </w:r>
      <w:r w:rsidR="00707FBA">
        <w:rPr>
          <w:rFonts w:ascii="Arial" w:hAnsi="Arial" w:cs="Arial"/>
          <w:sz w:val="18"/>
          <w:szCs w:val="18"/>
        </w:rPr>
        <w:t>nun</w:t>
      </w:r>
      <w:r w:rsidR="00B331F5" w:rsidRPr="00CA4044">
        <w:rPr>
          <w:rFonts w:ascii="Arial" w:hAnsi="Arial" w:cs="Arial"/>
          <w:sz w:val="18"/>
          <w:szCs w:val="18"/>
        </w:rPr>
        <w:t xml:space="preserve"> H&amp;P yoluyla yetenekli klinisyenlerce değerlendirilmesinin faydası araştırıldı)</w:t>
      </w:r>
      <w:r w:rsidR="00507A24" w:rsidRPr="00CA4044">
        <w:rPr>
          <w:rFonts w:ascii="Arial" w:hAnsi="Arial" w:cs="Arial"/>
          <w:sz w:val="18"/>
          <w:szCs w:val="18"/>
        </w:rPr>
        <w:t>; KY gelişmiş</w:t>
      </w:r>
      <w:r w:rsidRPr="00CA4044">
        <w:rPr>
          <w:rFonts w:ascii="Arial" w:hAnsi="Arial" w:cs="Arial"/>
          <w:sz w:val="18"/>
          <w:szCs w:val="18"/>
        </w:rPr>
        <w:t xml:space="preserve"> hastaların hemodinamik durumunu H&amp;P ile klinisyen</w:t>
      </w:r>
      <w:r w:rsidR="00507A24" w:rsidRPr="00CA4044">
        <w:rPr>
          <w:rFonts w:ascii="Arial" w:hAnsi="Arial" w:cs="Arial"/>
          <w:sz w:val="18"/>
          <w:szCs w:val="18"/>
        </w:rPr>
        <w:t>lerin</w:t>
      </w:r>
      <w:r w:rsidRPr="00CA4044">
        <w:rPr>
          <w:rFonts w:ascii="Arial" w:hAnsi="Arial" w:cs="Arial"/>
          <w:sz w:val="18"/>
          <w:szCs w:val="18"/>
        </w:rPr>
        <w:t xml:space="preserve"> değerlendirmesinde</w:t>
      </w:r>
      <w:r w:rsidRPr="00CA4044">
        <w:rPr>
          <w:rFonts w:ascii="Arial" w:hAnsi="Arial" w:cs="Arial"/>
        </w:rPr>
        <w:t xml:space="preserve"> </w:t>
      </w:r>
      <w:r w:rsidR="00313C03" w:rsidRPr="00CA4044">
        <w:rPr>
          <w:rFonts w:ascii="Arial" w:hAnsi="Arial" w:cs="Arial"/>
          <w:sz w:val="18"/>
          <w:szCs w:val="18"/>
        </w:rPr>
        <w:t>J</w:t>
      </w:r>
      <w:r w:rsidR="00507A24" w:rsidRPr="00CA4044">
        <w:rPr>
          <w:rFonts w:ascii="Arial" w:hAnsi="Arial" w:cs="Arial"/>
          <w:sz w:val="18"/>
          <w:szCs w:val="18"/>
        </w:rPr>
        <w:t xml:space="preserve">VD; yüksek  </w:t>
      </w:r>
      <w:r w:rsidR="00313C03" w:rsidRPr="00CA4044">
        <w:rPr>
          <w:rFonts w:ascii="Arial" w:hAnsi="Arial" w:cs="Arial"/>
          <w:sz w:val="18"/>
          <w:szCs w:val="18"/>
        </w:rPr>
        <w:t>PKUB ile ili</w:t>
      </w:r>
      <w:r w:rsidR="00507A24" w:rsidRPr="00CA4044">
        <w:rPr>
          <w:rFonts w:ascii="Arial" w:hAnsi="Arial" w:cs="Arial"/>
          <w:sz w:val="18"/>
          <w:szCs w:val="18"/>
        </w:rPr>
        <w:t xml:space="preserve">şkilendirilen klinik muayenenin </w:t>
      </w:r>
      <w:r w:rsidR="00707FBA">
        <w:rPr>
          <w:rFonts w:ascii="Arial" w:hAnsi="Arial" w:cs="Arial"/>
          <w:sz w:val="18"/>
          <w:szCs w:val="18"/>
        </w:rPr>
        <w:t>(</w:t>
      </w:r>
      <w:r w:rsidR="004C4326" w:rsidRPr="00CA4044">
        <w:rPr>
          <w:rFonts w:ascii="Arial" w:hAnsi="Arial" w:cs="Arial"/>
          <w:sz w:val="18"/>
          <w:szCs w:val="18"/>
        </w:rPr>
        <w:t>raller≥1/3, ödem ≥2+, JVB ≥12 mmHg, HJR</w:t>
      </w:r>
      <w:r w:rsidRPr="00CA4044">
        <w:rPr>
          <w:rFonts w:ascii="Arial" w:hAnsi="Arial" w:cs="Arial"/>
          <w:sz w:val="18"/>
          <w:szCs w:val="18"/>
        </w:rPr>
        <w:t xml:space="preserve">) </w:t>
      </w:r>
      <w:r w:rsidR="001E51C5" w:rsidRPr="00CA4044">
        <w:rPr>
          <w:rFonts w:ascii="Arial" w:hAnsi="Arial" w:cs="Arial"/>
          <w:sz w:val="18"/>
          <w:szCs w:val="18"/>
        </w:rPr>
        <w:t xml:space="preserve"> iki</w:t>
      </w:r>
      <w:r w:rsidR="00313C03" w:rsidRPr="00CA4044">
        <w:rPr>
          <w:rFonts w:ascii="Arial" w:hAnsi="Arial" w:cs="Arial"/>
          <w:sz w:val="18"/>
          <w:szCs w:val="18"/>
        </w:rPr>
        <w:t xml:space="preserve"> parametre</w:t>
      </w:r>
      <w:r w:rsidR="00507A24" w:rsidRPr="00CA4044">
        <w:rPr>
          <w:rFonts w:ascii="Arial" w:hAnsi="Arial" w:cs="Arial"/>
          <w:sz w:val="18"/>
          <w:szCs w:val="18"/>
        </w:rPr>
        <w:t>si</w:t>
      </w:r>
      <w:r w:rsidR="001E51C5" w:rsidRPr="00CA4044">
        <w:rPr>
          <w:rFonts w:ascii="Arial" w:hAnsi="Arial" w:cs="Arial"/>
          <w:sz w:val="18"/>
          <w:szCs w:val="18"/>
        </w:rPr>
        <w:t xml:space="preserve">nden </w:t>
      </w:r>
      <w:r w:rsidR="008A7012" w:rsidRPr="00CA4044">
        <w:rPr>
          <w:rFonts w:ascii="Arial" w:hAnsi="Arial" w:cs="Arial"/>
          <w:sz w:val="18"/>
          <w:szCs w:val="18"/>
        </w:rPr>
        <w:t>sadece biri olmuştur</w:t>
      </w:r>
      <w:r w:rsidR="00313C03" w:rsidRPr="00CA4044">
        <w:rPr>
          <w:rFonts w:ascii="Arial" w:hAnsi="Arial" w:cs="Arial"/>
          <w:sz w:val="18"/>
          <w:szCs w:val="18"/>
        </w:rPr>
        <w:t xml:space="preserve"> (diğer</w:t>
      </w:r>
      <w:r w:rsidR="00232730" w:rsidRPr="00CA4044">
        <w:rPr>
          <w:rFonts w:ascii="Arial" w:hAnsi="Arial" w:cs="Arial"/>
          <w:sz w:val="18"/>
          <w:szCs w:val="18"/>
        </w:rPr>
        <w:t>i</w:t>
      </w:r>
      <w:r w:rsidR="00313C03" w:rsidRPr="00CA4044">
        <w:rPr>
          <w:rFonts w:ascii="Arial" w:hAnsi="Arial" w:cs="Arial"/>
          <w:sz w:val="18"/>
          <w:szCs w:val="18"/>
        </w:rPr>
        <w:t xml:space="preserve"> orthopnea olan ≥ 2 yastık)</w:t>
      </w:r>
      <w:r w:rsidRPr="00CA4044">
        <w:rPr>
          <w:rFonts w:ascii="Arial" w:hAnsi="Arial" w:cs="Arial"/>
          <w:b/>
          <w:sz w:val="18"/>
          <w:szCs w:val="18"/>
          <w:vertAlign w:val="superscript"/>
        </w:rPr>
        <w:t>7</w:t>
      </w:r>
      <w:r w:rsidRPr="00CA4044">
        <w:rPr>
          <w:rFonts w:ascii="Arial" w:hAnsi="Arial" w:cs="Arial"/>
          <w:sz w:val="18"/>
          <w:szCs w:val="18"/>
        </w:rPr>
        <w:t>.</w:t>
      </w:r>
      <w:r w:rsidR="00313C03" w:rsidRPr="00CA4044">
        <w:rPr>
          <w:rFonts w:ascii="Arial" w:hAnsi="Arial" w:cs="Arial"/>
          <w:sz w:val="18"/>
          <w:szCs w:val="18"/>
        </w:rPr>
        <w:t xml:space="preserve"> </w:t>
      </w:r>
      <w:r w:rsidR="00C37962" w:rsidRPr="00CA4044">
        <w:rPr>
          <w:rFonts w:ascii="Arial" w:hAnsi="Arial" w:cs="Arial"/>
          <w:sz w:val="18"/>
          <w:szCs w:val="18"/>
        </w:rPr>
        <w:t xml:space="preserve">SOLVD ( </w:t>
      </w:r>
      <w:r w:rsidR="00C37962" w:rsidRPr="00CA4044">
        <w:rPr>
          <w:rFonts w:ascii="Arial" w:hAnsi="Arial" w:cs="Arial"/>
          <w:i/>
          <w:sz w:val="18"/>
          <w:szCs w:val="18"/>
        </w:rPr>
        <w:t>Left VentricularDysfunction</w:t>
      </w:r>
      <w:r w:rsidR="00C37962" w:rsidRPr="00CA4044">
        <w:rPr>
          <w:rFonts w:ascii="Arial" w:hAnsi="Arial" w:cs="Arial"/>
          <w:sz w:val="18"/>
          <w:szCs w:val="18"/>
        </w:rPr>
        <w:t>) çalışmasında,</w:t>
      </w:r>
      <w:r w:rsidRPr="00CA4044">
        <w:rPr>
          <w:rFonts w:ascii="Arial" w:hAnsi="Arial" w:cs="Arial"/>
          <w:sz w:val="18"/>
          <w:szCs w:val="18"/>
        </w:rPr>
        <w:t xml:space="preserve"> JVD’nin prognostik etkisine bakıldığında;</w:t>
      </w:r>
      <w:r w:rsidRPr="00CA4044">
        <w:rPr>
          <w:rFonts w:ascii="Arial" w:hAnsi="Arial" w:cs="Arial"/>
        </w:rPr>
        <w:t xml:space="preserve"> </w:t>
      </w:r>
      <w:r w:rsidR="00CF4FFD" w:rsidRPr="00CA4044">
        <w:rPr>
          <w:rFonts w:ascii="Arial" w:hAnsi="Arial" w:cs="Arial"/>
          <w:sz w:val="18"/>
          <w:szCs w:val="18"/>
        </w:rPr>
        <w:t>JVD, S3 galo</w:t>
      </w:r>
      <w:r w:rsidRPr="00CA4044">
        <w:rPr>
          <w:rFonts w:ascii="Arial" w:hAnsi="Arial" w:cs="Arial"/>
          <w:sz w:val="18"/>
          <w:szCs w:val="18"/>
        </w:rPr>
        <w:t xml:space="preserve"> veya her ikisin</w:t>
      </w:r>
      <w:r w:rsidR="00707FBA">
        <w:rPr>
          <w:rFonts w:ascii="Arial" w:hAnsi="Arial" w:cs="Arial"/>
          <w:sz w:val="18"/>
          <w:szCs w:val="18"/>
        </w:rPr>
        <w:t xml:space="preserve">in </w:t>
      </w:r>
      <w:r w:rsidRPr="00CA4044">
        <w:rPr>
          <w:rFonts w:ascii="Arial" w:hAnsi="Arial" w:cs="Arial"/>
          <w:sz w:val="18"/>
          <w:szCs w:val="18"/>
        </w:rPr>
        <w:t>de</w:t>
      </w:r>
      <w:r w:rsidR="00CF4FFD" w:rsidRPr="00CA4044">
        <w:rPr>
          <w:rFonts w:ascii="Arial" w:hAnsi="Arial" w:cs="Arial"/>
          <w:sz w:val="18"/>
          <w:szCs w:val="18"/>
        </w:rPr>
        <w:t xml:space="preserve"> bulu</w:t>
      </w:r>
      <w:r w:rsidR="00707FBA">
        <w:rPr>
          <w:rFonts w:ascii="Arial" w:hAnsi="Arial" w:cs="Arial"/>
          <w:sz w:val="18"/>
          <w:szCs w:val="18"/>
        </w:rPr>
        <w:t>nduğu</w:t>
      </w:r>
      <w:r w:rsidRPr="00CA4044">
        <w:rPr>
          <w:rFonts w:ascii="Arial" w:hAnsi="Arial" w:cs="Arial"/>
          <w:sz w:val="18"/>
          <w:szCs w:val="18"/>
        </w:rPr>
        <w:t xml:space="preserve"> </w:t>
      </w:r>
      <w:r w:rsidR="00CF4FFD" w:rsidRPr="00CA4044">
        <w:rPr>
          <w:rFonts w:ascii="Arial" w:hAnsi="Arial" w:cs="Arial"/>
          <w:sz w:val="18"/>
          <w:szCs w:val="18"/>
        </w:rPr>
        <w:t>a</w:t>
      </w:r>
      <w:r w:rsidRPr="00CA4044">
        <w:rPr>
          <w:rFonts w:ascii="Arial" w:hAnsi="Arial" w:cs="Arial"/>
          <w:sz w:val="18"/>
          <w:szCs w:val="18"/>
        </w:rPr>
        <w:t xml:space="preserve">semptomatik </w:t>
      </w:r>
      <w:r w:rsidR="00CF4FFD" w:rsidRPr="00CA4044">
        <w:rPr>
          <w:rFonts w:ascii="Arial" w:hAnsi="Arial" w:cs="Arial"/>
          <w:sz w:val="18"/>
          <w:szCs w:val="18"/>
        </w:rPr>
        <w:t xml:space="preserve">KY </w:t>
      </w:r>
      <w:r w:rsidRPr="00CA4044">
        <w:rPr>
          <w:rFonts w:ascii="Arial" w:hAnsi="Arial" w:cs="Arial"/>
          <w:sz w:val="18"/>
          <w:szCs w:val="18"/>
        </w:rPr>
        <w:t>hastalar</w:t>
      </w:r>
      <w:r w:rsidR="00CF4FFD" w:rsidRPr="00CA4044">
        <w:rPr>
          <w:rFonts w:ascii="Arial" w:hAnsi="Arial" w:cs="Arial"/>
          <w:sz w:val="18"/>
          <w:szCs w:val="18"/>
        </w:rPr>
        <w:t>ında</w:t>
      </w:r>
      <w:r w:rsidRPr="00CA4044">
        <w:rPr>
          <w:rFonts w:ascii="Arial" w:hAnsi="Arial" w:cs="Arial"/>
          <w:sz w:val="18"/>
          <w:szCs w:val="18"/>
        </w:rPr>
        <w:t xml:space="preserve">, </w:t>
      </w:r>
      <w:r w:rsidR="00CF4FFD" w:rsidRPr="00CA4044">
        <w:rPr>
          <w:rFonts w:ascii="Arial" w:hAnsi="Arial" w:cs="Arial"/>
          <w:sz w:val="18"/>
          <w:szCs w:val="18"/>
        </w:rPr>
        <w:t>KY</w:t>
      </w:r>
      <w:r w:rsidRPr="00CA4044">
        <w:rPr>
          <w:rFonts w:ascii="Arial" w:hAnsi="Arial" w:cs="Arial"/>
          <w:sz w:val="18"/>
          <w:szCs w:val="18"/>
        </w:rPr>
        <w:t>H</w:t>
      </w:r>
      <w:r w:rsidR="00CF4FFD" w:rsidRPr="00CA4044">
        <w:rPr>
          <w:rFonts w:ascii="Arial" w:hAnsi="Arial" w:cs="Arial"/>
          <w:sz w:val="18"/>
          <w:szCs w:val="18"/>
        </w:rPr>
        <w:t>F için hastaneye yatış riski, KY</w:t>
      </w:r>
      <w:r w:rsidRPr="00CA4044">
        <w:rPr>
          <w:rFonts w:ascii="Arial" w:hAnsi="Arial" w:cs="Arial"/>
          <w:sz w:val="18"/>
          <w:szCs w:val="18"/>
        </w:rPr>
        <w:t xml:space="preserve"> için öl</w:t>
      </w:r>
      <w:r w:rsidR="00CF4FFD" w:rsidRPr="00CA4044">
        <w:rPr>
          <w:rFonts w:ascii="Arial" w:hAnsi="Arial" w:cs="Arial"/>
          <w:sz w:val="18"/>
          <w:szCs w:val="18"/>
        </w:rPr>
        <w:t>üm veya toplanmış hastaneye yatış</w:t>
      </w:r>
      <w:r w:rsidRPr="00CA4044">
        <w:rPr>
          <w:rFonts w:ascii="Arial" w:hAnsi="Arial" w:cs="Arial"/>
          <w:sz w:val="18"/>
          <w:szCs w:val="18"/>
        </w:rPr>
        <w:t xml:space="preserve"> ve pompa yetersizliğinden ölüm riski taşıyordu</w:t>
      </w:r>
      <w:r w:rsidR="00C37962" w:rsidRPr="00CA4044">
        <w:rPr>
          <w:rFonts w:ascii="Arial" w:hAnsi="Arial" w:cs="Arial"/>
          <w:sz w:val="18"/>
          <w:szCs w:val="18"/>
        </w:rPr>
        <w:t xml:space="preserve"> </w:t>
      </w:r>
      <w:r w:rsidR="00C37962" w:rsidRPr="00CA4044">
        <w:rPr>
          <w:rFonts w:ascii="Arial" w:hAnsi="Arial" w:cs="Arial"/>
          <w:b/>
          <w:color w:val="FF0000"/>
          <w:sz w:val="18"/>
          <w:szCs w:val="18"/>
          <w:vertAlign w:val="superscript"/>
        </w:rPr>
        <w:t>12</w:t>
      </w:r>
      <w:r w:rsidR="00D546DB" w:rsidRPr="00CA4044">
        <w:rPr>
          <w:rFonts w:ascii="Arial" w:hAnsi="Arial" w:cs="Arial"/>
          <w:b/>
          <w:color w:val="FF0000"/>
          <w:sz w:val="18"/>
          <w:szCs w:val="18"/>
          <w:vertAlign w:val="superscript"/>
        </w:rPr>
        <w:t>,13</w:t>
      </w:r>
      <w:r w:rsidRPr="00CA4044">
        <w:rPr>
          <w:rFonts w:ascii="Arial" w:hAnsi="Arial" w:cs="Arial"/>
          <w:color w:val="0070C0"/>
          <w:sz w:val="18"/>
          <w:szCs w:val="18"/>
        </w:rPr>
        <w:t>.</w:t>
      </w:r>
      <w:r w:rsidR="00D546DB" w:rsidRPr="00CA4044">
        <w:rPr>
          <w:rFonts w:ascii="Arial" w:hAnsi="Arial" w:cs="Arial"/>
        </w:rPr>
        <w:t xml:space="preserve"> </w:t>
      </w:r>
    </w:p>
    <w:p w14:paraId="3945481C" w14:textId="72D61673" w:rsidR="00D30CC6" w:rsidRPr="00572E93" w:rsidRDefault="00D546DB" w:rsidP="00507A24">
      <w:pPr>
        <w:pStyle w:val="ListeParagraf"/>
        <w:numPr>
          <w:ilvl w:val="0"/>
          <w:numId w:val="2"/>
        </w:numPr>
        <w:rPr>
          <w:rFonts w:ascii="Arial" w:hAnsi="Arial" w:cs="Arial"/>
          <w:color w:val="0070C0"/>
          <w:sz w:val="18"/>
          <w:szCs w:val="18"/>
        </w:rPr>
      </w:pPr>
      <w:r w:rsidRPr="00572E93">
        <w:rPr>
          <w:rFonts w:ascii="Arial" w:eastAsia="Times New Roman" w:hAnsi="Arial" w:cs="Arial"/>
          <w:sz w:val="18"/>
          <w:szCs w:val="18"/>
          <w:lang w:eastAsia="tr-TR"/>
        </w:rPr>
        <w:t xml:space="preserve">Ayrıca, </w:t>
      </w:r>
      <w:r w:rsidRPr="00572E93">
        <w:rPr>
          <w:rFonts w:ascii="Arial" w:hAnsi="Arial" w:cs="Arial"/>
          <w:sz w:val="18"/>
          <w:szCs w:val="18"/>
        </w:rPr>
        <w:t>Akut KY ile başvuran hastalar, JVD, hastane içi artmış olumsuz etkiler, 30 gün, 1 yıl ve 10 yıl boyunca tüm nedenlere bağlı ölüm risklerinde artışla ilişkilendirildi</w:t>
      </w:r>
      <w:r w:rsidR="00D30CC6" w:rsidRPr="00572E93">
        <w:rPr>
          <w:rFonts w:ascii="Arial" w:hAnsi="Arial" w:cs="Arial"/>
          <w:b/>
          <w:color w:val="FF0000"/>
          <w:sz w:val="18"/>
          <w:szCs w:val="18"/>
          <w:vertAlign w:val="superscript"/>
        </w:rPr>
        <w:t>12</w:t>
      </w:r>
      <w:r w:rsidRPr="00572E93">
        <w:rPr>
          <w:rFonts w:ascii="Arial" w:hAnsi="Arial" w:cs="Arial"/>
          <w:color w:val="0070C0"/>
          <w:sz w:val="18"/>
          <w:szCs w:val="18"/>
        </w:rPr>
        <w:t>.</w:t>
      </w:r>
      <w:r w:rsidR="00D30CC6" w:rsidRPr="00572E93">
        <w:rPr>
          <w:rFonts w:ascii="Arial" w:hAnsi="Arial" w:cs="Arial"/>
        </w:rPr>
        <w:t xml:space="preserve"> </w:t>
      </w:r>
    </w:p>
    <w:p w14:paraId="31EC2E78" w14:textId="633DAA97" w:rsidR="009B696D" w:rsidRPr="004F5E0B" w:rsidRDefault="00D30CC6" w:rsidP="004F5E0B">
      <w:pPr>
        <w:pStyle w:val="ListeParagraf"/>
        <w:numPr>
          <w:ilvl w:val="0"/>
          <w:numId w:val="2"/>
        </w:numPr>
        <w:rPr>
          <w:rFonts w:ascii="Arial" w:hAnsi="Arial" w:cs="Arial"/>
          <w:sz w:val="18"/>
          <w:szCs w:val="18"/>
        </w:rPr>
      </w:pPr>
      <w:r w:rsidRPr="00572E93">
        <w:rPr>
          <w:rFonts w:ascii="Arial" w:hAnsi="Arial" w:cs="Arial"/>
          <w:sz w:val="18"/>
          <w:szCs w:val="18"/>
        </w:rPr>
        <w:t>Kussmaul'un işaretine eşdeğer venöz basıncın inspirasyonla artışı, sadece sıvı durumunun değerlendirilmesinde değil, aynı zamanda yüksek olumsuz sonuç riski olan hastaların tanımlanmasında da yararlı olan olumsuz prognozun belirleyicisidir.</w:t>
      </w:r>
    </w:p>
    <w:p w14:paraId="4CBF7255" w14:textId="6A5F1B52" w:rsidR="003017C7" w:rsidRDefault="003017C7" w:rsidP="003017C7">
      <w:pPr>
        <w:autoSpaceDE w:val="0"/>
        <w:autoSpaceDN w:val="0"/>
        <w:adjustRightInd w:val="0"/>
        <w:spacing w:after="0" w:line="240" w:lineRule="auto"/>
        <w:rPr>
          <w:rFonts w:ascii="Times New Roman" w:hAnsi="Times New Roman" w:cs="Times New Roman"/>
          <w:b/>
          <w:sz w:val="20"/>
          <w:szCs w:val="20"/>
        </w:rPr>
      </w:pPr>
      <w:r w:rsidRPr="003017C7">
        <w:rPr>
          <w:rFonts w:ascii="Arial" w:hAnsi="Arial" w:cs="Arial"/>
          <w:b/>
          <w:color w:val="FF0000"/>
          <w:sz w:val="24"/>
          <w:szCs w:val="24"/>
          <w:u w:val="single"/>
        </w:rPr>
        <w:t>Tablo -1.</w:t>
      </w:r>
      <w:r w:rsidRPr="003017C7">
        <w:rPr>
          <w:rFonts w:ascii="Arial" w:hAnsi="Arial" w:cs="Arial"/>
          <w:b/>
          <w:color w:val="FF0000"/>
          <w:sz w:val="18"/>
          <w:szCs w:val="18"/>
        </w:rPr>
        <w:t xml:space="preserve"> </w:t>
      </w:r>
      <w:proofErr w:type="spellStart"/>
      <w:r w:rsidRPr="00572E93">
        <w:rPr>
          <w:rFonts w:ascii="Times New Roman" w:hAnsi="Times New Roman" w:cs="Times New Roman"/>
          <w:b/>
          <w:sz w:val="20"/>
          <w:szCs w:val="20"/>
        </w:rPr>
        <w:t>Juguler</w:t>
      </w:r>
      <w:proofErr w:type="spellEnd"/>
      <w:r w:rsidR="0030522F">
        <w:rPr>
          <w:rFonts w:ascii="Times New Roman" w:hAnsi="Times New Roman" w:cs="Times New Roman"/>
          <w:b/>
          <w:sz w:val="20"/>
          <w:szCs w:val="20"/>
        </w:rPr>
        <w:t xml:space="preserve"> </w:t>
      </w:r>
      <w:proofErr w:type="spellStart"/>
      <w:r w:rsidR="0030522F">
        <w:rPr>
          <w:rFonts w:ascii="Times New Roman" w:hAnsi="Times New Roman" w:cs="Times New Roman"/>
          <w:b/>
          <w:sz w:val="20"/>
          <w:szCs w:val="20"/>
        </w:rPr>
        <w:t>Venöz</w:t>
      </w:r>
      <w:proofErr w:type="spellEnd"/>
      <w:r w:rsidR="0030522F">
        <w:rPr>
          <w:rFonts w:ascii="Times New Roman" w:hAnsi="Times New Roman" w:cs="Times New Roman"/>
          <w:b/>
          <w:sz w:val="20"/>
          <w:szCs w:val="20"/>
        </w:rPr>
        <w:t xml:space="preserve"> Basınç D</w:t>
      </w:r>
      <w:r w:rsidR="00B40E67">
        <w:rPr>
          <w:rFonts w:ascii="Times New Roman" w:hAnsi="Times New Roman" w:cs="Times New Roman"/>
          <w:b/>
          <w:sz w:val="20"/>
          <w:szCs w:val="20"/>
        </w:rPr>
        <w:t xml:space="preserve">eğerlendirilmesi </w:t>
      </w:r>
      <w:proofErr w:type="gramStart"/>
      <w:r w:rsidR="00B40E67">
        <w:rPr>
          <w:rFonts w:ascii="Times New Roman" w:hAnsi="Times New Roman" w:cs="Times New Roman"/>
          <w:b/>
          <w:sz w:val="20"/>
          <w:szCs w:val="20"/>
        </w:rPr>
        <w:t xml:space="preserve">için </w:t>
      </w:r>
      <w:r w:rsidRPr="00572E93">
        <w:rPr>
          <w:rFonts w:ascii="Times New Roman" w:hAnsi="Times New Roman" w:cs="Times New Roman"/>
          <w:b/>
          <w:sz w:val="20"/>
          <w:szCs w:val="20"/>
        </w:rPr>
        <w:t xml:space="preserve"> </w:t>
      </w:r>
      <w:r w:rsidR="00B40E67">
        <w:rPr>
          <w:rFonts w:ascii="Times New Roman" w:hAnsi="Times New Roman" w:cs="Times New Roman"/>
          <w:b/>
          <w:sz w:val="20"/>
          <w:szCs w:val="20"/>
        </w:rPr>
        <w:t>10</w:t>
      </w:r>
      <w:proofErr w:type="gramEnd"/>
      <w:r w:rsidR="00B40E67">
        <w:rPr>
          <w:rFonts w:ascii="Times New Roman" w:hAnsi="Times New Roman" w:cs="Times New Roman"/>
          <w:b/>
          <w:sz w:val="20"/>
          <w:szCs w:val="20"/>
        </w:rPr>
        <w:t xml:space="preserve"> Pratik İpucu ve </w:t>
      </w:r>
      <w:proofErr w:type="spellStart"/>
      <w:r w:rsidR="00B40E67">
        <w:rPr>
          <w:rFonts w:ascii="Times New Roman" w:hAnsi="Times New Roman" w:cs="Times New Roman"/>
          <w:b/>
          <w:sz w:val="20"/>
          <w:szCs w:val="20"/>
        </w:rPr>
        <w:t>Yatakbaşı</w:t>
      </w:r>
      <w:proofErr w:type="spellEnd"/>
      <w:r w:rsidR="00B40E67">
        <w:rPr>
          <w:rFonts w:ascii="Times New Roman" w:hAnsi="Times New Roman" w:cs="Times New Roman"/>
          <w:b/>
          <w:sz w:val="20"/>
          <w:szCs w:val="20"/>
        </w:rPr>
        <w:t xml:space="preserve"> Ölçümü</w:t>
      </w:r>
      <w:r w:rsidRPr="00572E93">
        <w:rPr>
          <w:rFonts w:ascii="Times New Roman" w:hAnsi="Times New Roman" w:cs="Times New Roman"/>
          <w:b/>
          <w:sz w:val="20"/>
          <w:szCs w:val="20"/>
        </w:rPr>
        <w:t>:</w:t>
      </w:r>
    </w:p>
    <w:p w14:paraId="6791FE51" w14:textId="77777777" w:rsidR="00B379A6" w:rsidRPr="003017C7" w:rsidRDefault="00B379A6" w:rsidP="003017C7">
      <w:pPr>
        <w:autoSpaceDE w:val="0"/>
        <w:autoSpaceDN w:val="0"/>
        <w:adjustRightInd w:val="0"/>
        <w:spacing w:after="0" w:line="240" w:lineRule="auto"/>
        <w:rPr>
          <w:rFonts w:ascii="Arial" w:hAnsi="Arial" w:cs="Arial"/>
          <w:b/>
          <w:color w:val="0070C0"/>
          <w:sz w:val="18"/>
          <w:szCs w:val="18"/>
        </w:rPr>
      </w:pPr>
    </w:p>
    <w:p w14:paraId="66D668A7" w14:textId="5F13CCC2" w:rsidR="003017C7" w:rsidRPr="0030522F" w:rsidRDefault="003017C7" w:rsidP="00B40E67">
      <w:pPr>
        <w:pStyle w:val="ListeParagraf"/>
        <w:numPr>
          <w:ilvl w:val="0"/>
          <w:numId w:val="12"/>
        </w:numPr>
        <w:pBdr>
          <w:top w:val="single" w:sz="4" w:space="1" w:color="auto"/>
          <w:left w:val="single" w:sz="4" w:space="4" w:color="auto"/>
          <w:right w:val="single" w:sz="4" w:space="4" w:color="auto"/>
        </w:pBdr>
        <w:shd w:val="clear" w:color="auto" w:fill="F2F2F2" w:themeFill="background1" w:themeFillShade="F2"/>
        <w:autoSpaceDE w:val="0"/>
        <w:autoSpaceDN w:val="0"/>
        <w:adjustRightInd w:val="0"/>
        <w:spacing w:after="0" w:line="240" w:lineRule="auto"/>
        <w:rPr>
          <w:rFonts w:ascii="Arial" w:hAnsi="Arial" w:cs="Arial"/>
          <w:sz w:val="20"/>
          <w:szCs w:val="20"/>
        </w:rPr>
      </w:pPr>
      <w:r w:rsidRPr="0030522F">
        <w:rPr>
          <w:rFonts w:ascii="Arial" w:hAnsi="Arial" w:cs="Arial"/>
          <w:sz w:val="20"/>
          <w:szCs w:val="20"/>
        </w:rPr>
        <w:t xml:space="preserve">Hasta </w:t>
      </w:r>
      <w:r w:rsidR="00B379A6" w:rsidRPr="0030522F">
        <w:rPr>
          <w:rFonts w:ascii="Arial" w:hAnsi="Arial" w:cs="Arial"/>
          <w:sz w:val="20"/>
          <w:szCs w:val="20"/>
        </w:rPr>
        <w:t xml:space="preserve">sırtüstü </w:t>
      </w:r>
      <w:r w:rsidRPr="0030522F">
        <w:rPr>
          <w:rFonts w:ascii="Arial" w:hAnsi="Arial" w:cs="Arial"/>
          <w:sz w:val="20"/>
          <w:szCs w:val="20"/>
        </w:rPr>
        <w:t>daha düşük bir açıda yatar</w:t>
      </w:r>
      <w:r w:rsidR="00B379A6" w:rsidRPr="0030522F">
        <w:rPr>
          <w:rFonts w:ascii="Arial" w:hAnsi="Arial" w:cs="Arial"/>
          <w:sz w:val="20"/>
          <w:szCs w:val="20"/>
        </w:rPr>
        <w:t>ken veya otururken özellikle pulsasyonların üst sınırını</w:t>
      </w:r>
      <w:r w:rsidRPr="0030522F">
        <w:rPr>
          <w:rFonts w:ascii="Arial" w:hAnsi="Arial" w:cs="Arial"/>
          <w:sz w:val="20"/>
          <w:szCs w:val="20"/>
        </w:rPr>
        <w:t xml:space="preserve"> tespit etmek daha zor olabil</w:t>
      </w:r>
      <w:r w:rsidR="00B379A6" w:rsidRPr="0030522F">
        <w:rPr>
          <w:rFonts w:ascii="Arial" w:hAnsi="Arial" w:cs="Arial"/>
          <w:sz w:val="20"/>
          <w:szCs w:val="20"/>
        </w:rPr>
        <w:t>eceğinden; çok yükselmiş</w:t>
      </w:r>
      <w:r w:rsidRPr="0030522F">
        <w:rPr>
          <w:rFonts w:ascii="Arial" w:hAnsi="Arial" w:cs="Arial"/>
          <w:sz w:val="20"/>
          <w:szCs w:val="20"/>
        </w:rPr>
        <w:t xml:space="preserve"> JVB’yı (alt çene köşesi ve kulak </w:t>
      </w:r>
      <w:r w:rsidR="00B379A6" w:rsidRPr="0030522F">
        <w:rPr>
          <w:rFonts w:ascii="Arial" w:hAnsi="Arial" w:cs="Arial"/>
          <w:sz w:val="20"/>
          <w:szCs w:val="20"/>
        </w:rPr>
        <w:t xml:space="preserve">memesine kadar dolmuş </w:t>
      </w:r>
      <w:proofErr w:type="gramStart"/>
      <w:r w:rsidR="00B379A6" w:rsidRPr="0030522F">
        <w:rPr>
          <w:rFonts w:ascii="Arial" w:hAnsi="Arial" w:cs="Arial"/>
          <w:sz w:val="20"/>
          <w:szCs w:val="20"/>
        </w:rPr>
        <w:t xml:space="preserve">ve </w:t>
      </w:r>
      <w:r w:rsidRPr="0030522F">
        <w:rPr>
          <w:rFonts w:ascii="Arial" w:hAnsi="Arial" w:cs="Arial"/>
          <w:sz w:val="20"/>
          <w:szCs w:val="20"/>
        </w:rPr>
        <w:t xml:space="preserve"> pulsasyon</w:t>
      </w:r>
      <w:proofErr w:type="gramEnd"/>
      <w:r w:rsidRPr="0030522F">
        <w:rPr>
          <w:rFonts w:ascii="Arial" w:hAnsi="Arial" w:cs="Arial"/>
          <w:sz w:val="20"/>
          <w:szCs w:val="20"/>
        </w:rPr>
        <w:t xml:space="preserve"> oluşturamayan</w:t>
      </w:r>
      <w:r w:rsidR="00B379A6" w:rsidRPr="0030522F">
        <w:rPr>
          <w:rFonts w:ascii="Arial" w:hAnsi="Arial" w:cs="Arial"/>
          <w:sz w:val="20"/>
          <w:szCs w:val="20"/>
        </w:rPr>
        <w:t xml:space="preserve"> dış juguler ven</w:t>
      </w:r>
      <w:r w:rsidRPr="0030522F">
        <w:rPr>
          <w:rFonts w:ascii="Arial" w:hAnsi="Arial" w:cs="Arial"/>
          <w:sz w:val="20"/>
          <w:szCs w:val="20"/>
        </w:rPr>
        <w:t>) dışlamak için değerlendirme</w:t>
      </w:r>
      <w:r w:rsidR="00B379A6" w:rsidRPr="0030522F">
        <w:rPr>
          <w:rFonts w:ascii="Arial" w:hAnsi="Arial" w:cs="Arial"/>
          <w:sz w:val="20"/>
          <w:szCs w:val="20"/>
        </w:rPr>
        <w:t>ye</w:t>
      </w:r>
      <w:r w:rsidRPr="0030522F">
        <w:rPr>
          <w:rFonts w:ascii="Arial" w:hAnsi="Arial" w:cs="Arial"/>
          <w:sz w:val="20"/>
          <w:szCs w:val="20"/>
        </w:rPr>
        <w:t xml:space="preserve"> </w:t>
      </w:r>
      <w:r w:rsidR="00B379A6" w:rsidRPr="0030522F">
        <w:rPr>
          <w:rFonts w:ascii="Arial" w:hAnsi="Arial" w:cs="Arial"/>
          <w:sz w:val="20"/>
          <w:szCs w:val="20"/>
        </w:rPr>
        <w:t>hasta dik otururken başlanır</w:t>
      </w:r>
      <w:r w:rsidRPr="0030522F">
        <w:rPr>
          <w:rFonts w:ascii="Arial" w:hAnsi="Arial" w:cs="Arial"/>
          <w:sz w:val="20"/>
          <w:szCs w:val="20"/>
        </w:rPr>
        <w:t>.</w:t>
      </w:r>
    </w:p>
    <w:p w14:paraId="4A79B8D7" w14:textId="6410230F" w:rsidR="003017C7" w:rsidRPr="0030522F" w:rsidRDefault="00B379A6" w:rsidP="00B40E67">
      <w:pPr>
        <w:pStyle w:val="ListeParagraf"/>
        <w:numPr>
          <w:ilvl w:val="0"/>
          <w:numId w:val="12"/>
        </w:numPr>
        <w:shd w:val="clear" w:color="auto" w:fill="F2F2F2" w:themeFill="background1" w:themeFillShade="F2"/>
        <w:autoSpaceDE w:val="0"/>
        <w:autoSpaceDN w:val="0"/>
        <w:adjustRightInd w:val="0"/>
        <w:spacing w:after="0" w:line="240" w:lineRule="auto"/>
        <w:rPr>
          <w:rFonts w:ascii="Arial" w:hAnsi="Arial" w:cs="Arial"/>
          <w:sz w:val="20"/>
          <w:szCs w:val="20"/>
        </w:rPr>
      </w:pPr>
      <w:r w:rsidRPr="0030522F">
        <w:rPr>
          <w:rFonts w:ascii="Arial" w:hAnsi="Arial" w:cs="Arial"/>
          <w:sz w:val="20"/>
          <w:szCs w:val="20"/>
        </w:rPr>
        <w:lastRenderedPageBreak/>
        <w:t xml:space="preserve">Gerçek venöz yapı yerine dalga / pulsasyonlar aranır; </w:t>
      </w:r>
      <w:r w:rsidR="003017C7" w:rsidRPr="0030522F">
        <w:rPr>
          <w:rFonts w:ascii="Arial" w:hAnsi="Arial" w:cs="Arial"/>
          <w:sz w:val="20"/>
          <w:szCs w:val="20"/>
        </w:rPr>
        <w:t xml:space="preserve">bunun </w:t>
      </w:r>
      <w:proofErr w:type="gramStart"/>
      <w:r w:rsidR="003017C7" w:rsidRPr="0030522F">
        <w:rPr>
          <w:rFonts w:ascii="Arial" w:hAnsi="Arial" w:cs="Arial"/>
          <w:sz w:val="20"/>
          <w:szCs w:val="20"/>
        </w:rPr>
        <w:t xml:space="preserve">için  </w:t>
      </w:r>
      <w:r w:rsidRPr="0030522F">
        <w:rPr>
          <w:rFonts w:ascii="Arial" w:hAnsi="Arial" w:cs="Arial"/>
          <w:sz w:val="20"/>
          <w:szCs w:val="20"/>
        </w:rPr>
        <w:t>boy</w:t>
      </w:r>
      <w:r w:rsidR="00476F57" w:rsidRPr="0030522F">
        <w:rPr>
          <w:rFonts w:ascii="Arial" w:hAnsi="Arial" w:cs="Arial"/>
          <w:sz w:val="20"/>
          <w:szCs w:val="20"/>
        </w:rPr>
        <w:t>n</w:t>
      </w:r>
      <w:r w:rsidRPr="0030522F">
        <w:rPr>
          <w:rFonts w:ascii="Arial" w:hAnsi="Arial" w:cs="Arial"/>
          <w:sz w:val="20"/>
          <w:szCs w:val="20"/>
        </w:rPr>
        <w:t>un</w:t>
      </w:r>
      <w:proofErr w:type="gramEnd"/>
      <w:r w:rsidR="003017C7" w:rsidRPr="0030522F">
        <w:rPr>
          <w:rFonts w:ascii="Arial" w:hAnsi="Arial" w:cs="Arial"/>
          <w:sz w:val="20"/>
          <w:szCs w:val="20"/>
        </w:rPr>
        <w:t>, şişmiş vene teğet gelen b</w:t>
      </w:r>
      <w:r w:rsidR="00476F57" w:rsidRPr="0030522F">
        <w:rPr>
          <w:rFonts w:ascii="Arial" w:hAnsi="Arial" w:cs="Arial"/>
          <w:sz w:val="20"/>
          <w:szCs w:val="20"/>
        </w:rPr>
        <w:t xml:space="preserve">ir ışık ile aydınlatılması venöz dalgaların </w:t>
      </w:r>
      <w:r w:rsidR="003017C7" w:rsidRPr="0030522F">
        <w:rPr>
          <w:rFonts w:ascii="Arial" w:hAnsi="Arial" w:cs="Arial"/>
          <w:sz w:val="20"/>
          <w:szCs w:val="20"/>
        </w:rPr>
        <w:t>daha net görülmesine yardımcı olabilir (dolgun venin ışığı</w:t>
      </w:r>
      <w:r w:rsidR="00476F57" w:rsidRPr="0030522F">
        <w:rPr>
          <w:rFonts w:ascii="Arial" w:hAnsi="Arial" w:cs="Arial"/>
          <w:sz w:val="20"/>
          <w:szCs w:val="20"/>
        </w:rPr>
        <w:t>n</w:t>
      </w:r>
      <w:r w:rsidR="003017C7" w:rsidRPr="0030522F">
        <w:rPr>
          <w:rFonts w:ascii="Arial" w:hAnsi="Arial" w:cs="Arial"/>
          <w:sz w:val="20"/>
          <w:szCs w:val="20"/>
        </w:rPr>
        <w:t xml:space="preserve"> aydınlatmadığı karşı kenarında oluşan </w:t>
      </w:r>
      <w:r w:rsidR="00476F57" w:rsidRPr="0030522F">
        <w:rPr>
          <w:rFonts w:ascii="Arial" w:hAnsi="Arial" w:cs="Arial"/>
          <w:sz w:val="20"/>
          <w:szCs w:val="20"/>
        </w:rPr>
        <w:t xml:space="preserve">venin </w:t>
      </w:r>
      <w:r w:rsidR="003017C7" w:rsidRPr="0030522F">
        <w:rPr>
          <w:rFonts w:ascii="Arial" w:hAnsi="Arial" w:cs="Arial"/>
          <w:sz w:val="20"/>
          <w:szCs w:val="20"/>
        </w:rPr>
        <w:t>gölgesinde).</w:t>
      </w:r>
    </w:p>
    <w:p w14:paraId="3AB4F8B5" w14:textId="39D3FCB1" w:rsidR="003017C7" w:rsidRPr="0030522F" w:rsidRDefault="003017C7" w:rsidP="00B40E67">
      <w:pPr>
        <w:pStyle w:val="ListeParagraf"/>
        <w:numPr>
          <w:ilvl w:val="0"/>
          <w:numId w:val="14"/>
        </w:numPr>
        <w:shd w:val="clear" w:color="auto" w:fill="F2F2F2" w:themeFill="background1" w:themeFillShade="F2"/>
        <w:autoSpaceDE w:val="0"/>
        <w:autoSpaceDN w:val="0"/>
        <w:adjustRightInd w:val="0"/>
        <w:spacing w:after="0" w:line="240" w:lineRule="auto"/>
        <w:rPr>
          <w:rFonts w:ascii="Arial" w:hAnsi="Arial" w:cs="Arial"/>
          <w:sz w:val="20"/>
          <w:szCs w:val="20"/>
        </w:rPr>
      </w:pPr>
      <w:r w:rsidRPr="0030522F">
        <w:rPr>
          <w:rFonts w:ascii="Arial" w:hAnsi="Arial" w:cs="Arial"/>
          <w:sz w:val="20"/>
          <w:szCs w:val="20"/>
        </w:rPr>
        <w:t>En iyi değerlendirme; hastanın başını muayeneyi yapan doktorun karşı tarafına hafif</w:t>
      </w:r>
      <w:r w:rsidR="001C3B18" w:rsidRPr="0030522F">
        <w:rPr>
          <w:rFonts w:ascii="Arial" w:hAnsi="Arial" w:cs="Arial"/>
          <w:sz w:val="20"/>
          <w:szCs w:val="20"/>
        </w:rPr>
        <w:t>ç</w:t>
      </w:r>
      <w:r w:rsidRPr="0030522F">
        <w:rPr>
          <w:rFonts w:ascii="Arial" w:hAnsi="Arial" w:cs="Arial"/>
          <w:sz w:val="20"/>
          <w:szCs w:val="20"/>
        </w:rPr>
        <w:t xml:space="preserve">e döndürmesi ile boyun adalelerinin gevşemesi ve juguler venöz dalgaların daha iyi görülmesi </w:t>
      </w:r>
      <w:r w:rsidR="00476F57" w:rsidRPr="0030522F">
        <w:rPr>
          <w:rFonts w:ascii="Arial" w:hAnsi="Arial" w:cs="Arial"/>
          <w:sz w:val="20"/>
          <w:szCs w:val="20"/>
        </w:rPr>
        <w:t>ile mümkün olabilir</w:t>
      </w:r>
      <w:r w:rsidRPr="0030522F">
        <w:rPr>
          <w:rFonts w:ascii="Arial" w:hAnsi="Arial" w:cs="Arial"/>
          <w:sz w:val="20"/>
          <w:szCs w:val="20"/>
        </w:rPr>
        <w:t>.</w:t>
      </w:r>
    </w:p>
    <w:p w14:paraId="4BB6011C" w14:textId="3A8210C1" w:rsidR="003017C7" w:rsidRPr="0030522F" w:rsidRDefault="00EB3330" w:rsidP="00B40E67">
      <w:pPr>
        <w:shd w:val="clear" w:color="auto" w:fill="F2F2F2" w:themeFill="background1" w:themeFillShade="F2"/>
        <w:autoSpaceDE w:val="0"/>
        <w:autoSpaceDN w:val="0"/>
        <w:adjustRightInd w:val="0"/>
        <w:spacing w:after="0" w:line="240" w:lineRule="auto"/>
        <w:rPr>
          <w:rFonts w:ascii="Arial" w:hAnsi="Arial" w:cs="Arial"/>
          <w:sz w:val="20"/>
          <w:szCs w:val="20"/>
        </w:rPr>
      </w:pPr>
      <w:r w:rsidRPr="0030522F">
        <w:rPr>
          <w:rFonts w:ascii="Arial" w:hAnsi="Arial" w:cs="Arial"/>
          <w:b/>
          <w:i/>
          <w:sz w:val="20"/>
          <w:szCs w:val="20"/>
        </w:rPr>
        <w:t xml:space="preserve"> </w:t>
      </w:r>
      <w:r w:rsidR="003017C7" w:rsidRPr="0030522F">
        <w:rPr>
          <w:rFonts w:ascii="Arial" w:hAnsi="Arial" w:cs="Arial"/>
          <w:b/>
          <w:i/>
          <w:sz w:val="20"/>
          <w:szCs w:val="20"/>
        </w:rPr>
        <w:t>3)</w:t>
      </w:r>
      <w:r w:rsidR="003017C7" w:rsidRPr="0030522F">
        <w:rPr>
          <w:rFonts w:ascii="Arial" w:hAnsi="Arial" w:cs="Arial"/>
          <w:sz w:val="20"/>
          <w:szCs w:val="20"/>
        </w:rPr>
        <w:t xml:space="preserve"> Hasta yatağında </w:t>
      </w:r>
      <w:proofErr w:type="gramStart"/>
      <w:r w:rsidR="003017C7" w:rsidRPr="0030522F">
        <w:rPr>
          <w:rFonts w:ascii="Arial" w:hAnsi="Arial" w:cs="Arial"/>
          <w:sz w:val="20"/>
          <w:szCs w:val="20"/>
        </w:rPr>
        <w:t xml:space="preserve">yatarken  </w:t>
      </w:r>
      <w:r w:rsidR="00476F57" w:rsidRPr="0030522F">
        <w:rPr>
          <w:rFonts w:ascii="Arial" w:hAnsi="Arial" w:cs="Arial"/>
          <w:sz w:val="20"/>
          <w:szCs w:val="20"/>
        </w:rPr>
        <w:t>1’den</w:t>
      </w:r>
      <w:proofErr w:type="gramEnd"/>
      <w:r w:rsidR="00476F57" w:rsidRPr="0030522F">
        <w:rPr>
          <w:rFonts w:ascii="Arial" w:hAnsi="Arial" w:cs="Arial"/>
          <w:sz w:val="20"/>
          <w:szCs w:val="20"/>
        </w:rPr>
        <w:t xml:space="preserve"> </w:t>
      </w:r>
      <w:r w:rsidR="003017C7" w:rsidRPr="0030522F">
        <w:rPr>
          <w:rFonts w:ascii="Arial" w:hAnsi="Arial" w:cs="Arial"/>
          <w:sz w:val="20"/>
          <w:szCs w:val="20"/>
        </w:rPr>
        <w:t>fazla miktarda yastık ile yatıyorsa gen</w:t>
      </w:r>
      <w:r w:rsidR="00476F57" w:rsidRPr="0030522F">
        <w:rPr>
          <w:rFonts w:ascii="Arial" w:hAnsi="Arial" w:cs="Arial"/>
          <w:sz w:val="20"/>
          <w:szCs w:val="20"/>
        </w:rPr>
        <w:t>ellikle boynu öne doğru büküldüğünden</w:t>
      </w:r>
      <w:r w:rsidR="003017C7" w:rsidRPr="0030522F">
        <w:rPr>
          <w:rFonts w:ascii="Arial" w:hAnsi="Arial" w:cs="Arial"/>
          <w:sz w:val="20"/>
          <w:szCs w:val="20"/>
        </w:rPr>
        <w:t xml:space="preserve"> juguler venin görülmesi zorlaşır; bu nedenle, değerlendirme sırasında </w:t>
      </w:r>
      <w:r w:rsidR="00476F57" w:rsidRPr="0030522F">
        <w:rPr>
          <w:rFonts w:ascii="Arial" w:hAnsi="Arial" w:cs="Arial"/>
          <w:sz w:val="20"/>
          <w:szCs w:val="20"/>
        </w:rPr>
        <w:t xml:space="preserve">hastanın başının altında </w:t>
      </w:r>
      <w:r w:rsidR="003017C7" w:rsidRPr="0030522F">
        <w:rPr>
          <w:rFonts w:ascii="Arial" w:hAnsi="Arial" w:cs="Arial"/>
          <w:sz w:val="20"/>
          <w:szCs w:val="20"/>
        </w:rPr>
        <w:t>sadece tek yastık bırakılması önerilir.</w:t>
      </w:r>
      <w:r w:rsidRPr="0030522F">
        <w:rPr>
          <w:rFonts w:ascii="Arial" w:hAnsi="Arial" w:cs="Arial"/>
          <w:sz w:val="20"/>
          <w:szCs w:val="20"/>
        </w:rPr>
        <w:t xml:space="preserve"> </w:t>
      </w:r>
    </w:p>
    <w:p w14:paraId="20556258" w14:textId="77777777" w:rsidR="003017C7" w:rsidRPr="0030522F" w:rsidRDefault="003017C7" w:rsidP="00B40E67">
      <w:pPr>
        <w:shd w:val="clear" w:color="auto" w:fill="F2F2F2" w:themeFill="background1" w:themeFillShade="F2"/>
        <w:autoSpaceDE w:val="0"/>
        <w:autoSpaceDN w:val="0"/>
        <w:adjustRightInd w:val="0"/>
        <w:spacing w:after="0" w:line="240" w:lineRule="auto"/>
        <w:rPr>
          <w:rFonts w:ascii="Arial" w:hAnsi="Arial" w:cs="Arial"/>
          <w:sz w:val="20"/>
          <w:szCs w:val="20"/>
        </w:rPr>
      </w:pPr>
      <w:r w:rsidRPr="0030522F">
        <w:rPr>
          <w:rFonts w:ascii="Arial" w:hAnsi="Arial" w:cs="Arial"/>
          <w:b/>
          <w:i/>
          <w:sz w:val="20"/>
          <w:szCs w:val="20"/>
        </w:rPr>
        <w:t>4)</w:t>
      </w:r>
      <w:r w:rsidRPr="0030522F">
        <w:rPr>
          <w:rFonts w:ascii="Arial" w:hAnsi="Arial" w:cs="Arial"/>
          <w:sz w:val="20"/>
          <w:szCs w:val="20"/>
        </w:rPr>
        <w:t xml:space="preserve"> Dalga formu görülebildiğinden boynun her iki tarafı da kontrol edilir.</w:t>
      </w:r>
    </w:p>
    <w:p w14:paraId="06AA9547" w14:textId="0E92AEF3" w:rsidR="003017C7" w:rsidRPr="0030522F" w:rsidRDefault="003017C7" w:rsidP="00B40E67">
      <w:pPr>
        <w:pStyle w:val="ListeParagraf"/>
        <w:numPr>
          <w:ilvl w:val="0"/>
          <w:numId w:val="14"/>
        </w:numPr>
        <w:shd w:val="clear" w:color="auto" w:fill="F2F2F2" w:themeFill="background1" w:themeFillShade="F2"/>
        <w:autoSpaceDE w:val="0"/>
        <w:autoSpaceDN w:val="0"/>
        <w:adjustRightInd w:val="0"/>
        <w:spacing w:after="0" w:line="240" w:lineRule="auto"/>
        <w:rPr>
          <w:rFonts w:ascii="Arial" w:hAnsi="Arial" w:cs="Arial"/>
          <w:sz w:val="20"/>
          <w:szCs w:val="20"/>
        </w:rPr>
      </w:pPr>
      <w:r w:rsidRPr="0030522F">
        <w:rPr>
          <w:rFonts w:ascii="Arial" w:hAnsi="Arial" w:cs="Arial"/>
          <w:sz w:val="20"/>
          <w:szCs w:val="20"/>
        </w:rPr>
        <w:t xml:space="preserve">Juguler venöz </w:t>
      </w:r>
      <w:r w:rsidR="001C3B18" w:rsidRPr="0030522F">
        <w:rPr>
          <w:rFonts w:ascii="Arial" w:hAnsi="Arial" w:cs="Arial"/>
          <w:sz w:val="20"/>
          <w:szCs w:val="20"/>
        </w:rPr>
        <w:t>d</w:t>
      </w:r>
      <w:r w:rsidRPr="0030522F">
        <w:rPr>
          <w:rFonts w:ascii="Arial" w:hAnsi="Arial" w:cs="Arial"/>
          <w:sz w:val="20"/>
          <w:szCs w:val="20"/>
        </w:rPr>
        <w:t xml:space="preserve">algalar pulsasyonların en iyi görüldüğü tarafta </w:t>
      </w:r>
      <w:proofErr w:type="gramStart"/>
      <w:r w:rsidRPr="0030522F">
        <w:rPr>
          <w:rFonts w:ascii="Arial" w:hAnsi="Arial" w:cs="Arial"/>
          <w:sz w:val="20"/>
          <w:szCs w:val="20"/>
        </w:rPr>
        <w:t>değerlendirilmelidir.Ya</w:t>
      </w:r>
      <w:proofErr w:type="gramEnd"/>
      <w:r w:rsidRPr="0030522F">
        <w:rPr>
          <w:rFonts w:ascii="Arial" w:hAnsi="Arial" w:cs="Arial"/>
          <w:sz w:val="20"/>
          <w:szCs w:val="20"/>
        </w:rPr>
        <w:t xml:space="preserve"> sağda ya da solda daha iyi görülebilir. Küçük bir azınlık hastada, jugüler venöz dalgalar en iyi boynun önünde görülür (yani, 2 klavikula başı yukarısında orta çizgide).</w:t>
      </w:r>
    </w:p>
    <w:p w14:paraId="592D66F6" w14:textId="77777777" w:rsidR="003017C7" w:rsidRPr="0030522F" w:rsidRDefault="003017C7" w:rsidP="00B40E67">
      <w:pPr>
        <w:shd w:val="clear" w:color="auto" w:fill="F2F2F2" w:themeFill="background1" w:themeFillShade="F2"/>
        <w:autoSpaceDE w:val="0"/>
        <w:autoSpaceDN w:val="0"/>
        <w:adjustRightInd w:val="0"/>
        <w:spacing w:after="0" w:line="240" w:lineRule="auto"/>
        <w:rPr>
          <w:rFonts w:ascii="Arial" w:hAnsi="Arial" w:cs="Arial"/>
          <w:sz w:val="20"/>
          <w:szCs w:val="20"/>
        </w:rPr>
      </w:pPr>
      <w:r w:rsidRPr="0030522F">
        <w:rPr>
          <w:rFonts w:ascii="Arial" w:hAnsi="Arial" w:cs="Arial"/>
          <w:b/>
          <w:i/>
          <w:sz w:val="20"/>
          <w:szCs w:val="20"/>
        </w:rPr>
        <w:t>5)</w:t>
      </w:r>
      <w:r w:rsidR="00476F57" w:rsidRPr="0030522F">
        <w:rPr>
          <w:rFonts w:ascii="Arial" w:hAnsi="Arial" w:cs="Arial"/>
          <w:sz w:val="20"/>
          <w:szCs w:val="20"/>
        </w:rPr>
        <w:t xml:space="preserve"> </w:t>
      </w:r>
      <w:proofErr w:type="gramStart"/>
      <w:r w:rsidR="00476F57" w:rsidRPr="0030522F">
        <w:rPr>
          <w:rFonts w:ascii="Arial" w:hAnsi="Arial" w:cs="Arial"/>
          <w:sz w:val="20"/>
          <w:szCs w:val="20"/>
        </w:rPr>
        <w:t>İnternal  juguler</w:t>
      </w:r>
      <w:proofErr w:type="gramEnd"/>
      <w:r w:rsidR="00476F57" w:rsidRPr="0030522F">
        <w:rPr>
          <w:rFonts w:ascii="Arial" w:hAnsi="Arial" w:cs="Arial"/>
          <w:sz w:val="20"/>
          <w:szCs w:val="20"/>
        </w:rPr>
        <w:t xml:space="preserve"> venin</w:t>
      </w:r>
      <w:r w:rsidRPr="0030522F">
        <w:rPr>
          <w:rFonts w:ascii="Arial" w:hAnsi="Arial" w:cs="Arial"/>
          <w:sz w:val="20"/>
          <w:szCs w:val="20"/>
        </w:rPr>
        <w:t xml:space="preserve"> dalgalar</w:t>
      </w:r>
      <w:r w:rsidR="00476F57" w:rsidRPr="0030522F">
        <w:rPr>
          <w:rFonts w:ascii="Arial" w:hAnsi="Arial" w:cs="Arial"/>
          <w:sz w:val="20"/>
          <w:szCs w:val="20"/>
        </w:rPr>
        <w:t>ı</w:t>
      </w:r>
      <w:r w:rsidRPr="0030522F">
        <w:rPr>
          <w:rFonts w:ascii="Arial" w:hAnsi="Arial" w:cs="Arial"/>
          <w:sz w:val="20"/>
          <w:szCs w:val="20"/>
        </w:rPr>
        <w:t xml:space="preserve"> görünmüyorsa,  JVByi ölçmek için eksternal juguler ven kullanılabilir. </w:t>
      </w:r>
    </w:p>
    <w:p w14:paraId="3DD3BE9D" w14:textId="77777777" w:rsidR="003017C7" w:rsidRPr="0030522F" w:rsidRDefault="00EB3330" w:rsidP="00B40E67">
      <w:pPr>
        <w:pStyle w:val="ListeParagraf"/>
        <w:numPr>
          <w:ilvl w:val="0"/>
          <w:numId w:val="15"/>
        </w:numPr>
        <w:shd w:val="clear" w:color="auto" w:fill="F2F2F2" w:themeFill="background1" w:themeFillShade="F2"/>
        <w:autoSpaceDE w:val="0"/>
        <w:autoSpaceDN w:val="0"/>
        <w:adjustRightInd w:val="0"/>
        <w:spacing w:after="0" w:line="240" w:lineRule="auto"/>
        <w:rPr>
          <w:rFonts w:ascii="Arial" w:hAnsi="Arial" w:cs="Arial"/>
          <w:sz w:val="20"/>
          <w:szCs w:val="20"/>
        </w:rPr>
      </w:pPr>
      <w:r w:rsidRPr="0030522F">
        <w:rPr>
          <w:rFonts w:ascii="Arial" w:hAnsi="Arial" w:cs="Arial"/>
          <w:sz w:val="20"/>
          <w:szCs w:val="20"/>
        </w:rPr>
        <w:t>JVB ölçümünü</w:t>
      </w:r>
      <w:r w:rsidR="003017C7" w:rsidRPr="0030522F">
        <w:rPr>
          <w:rFonts w:ascii="Arial" w:hAnsi="Arial" w:cs="Arial"/>
          <w:sz w:val="20"/>
          <w:szCs w:val="20"/>
        </w:rPr>
        <w:t xml:space="preserve"> kabul etmeden önce,  eksternal juguler ven içindeki bir respiro-fazik komponenti</w:t>
      </w:r>
      <w:r w:rsidRPr="0030522F">
        <w:rPr>
          <w:rFonts w:ascii="Arial" w:hAnsi="Arial" w:cs="Arial"/>
          <w:sz w:val="20"/>
          <w:szCs w:val="20"/>
        </w:rPr>
        <w:t xml:space="preserve"> (derin inspiryum ve ekspiryum ile venin dolgunluğun değişimi)</w:t>
      </w:r>
      <w:r w:rsidR="003017C7" w:rsidRPr="0030522F">
        <w:rPr>
          <w:rFonts w:ascii="Arial" w:hAnsi="Arial" w:cs="Arial"/>
          <w:sz w:val="20"/>
          <w:szCs w:val="20"/>
        </w:rPr>
        <w:t xml:space="preserve"> onaylanır (derin inspiryum ile venin şişkinliğinin azalması).</w:t>
      </w:r>
    </w:p>
    <w:p w14:paraId="7F445F4E" w14:textId="3C422194" w:rsidR="003017C7" w:rsidRPr="0030522F" w:rsidRDefault="003017C7" w:rsidP="00B40E67">
      <w:pPr>
        <w:shd w:val="clear" w:color="auto" w:fill="F2F2F2" w:themeFill="background1" w:themeFillShade="F2"/>
        <w:autoSpaceDE w:val="0"/>
        <w:autoSpaceDN w:val="0"/>
        <w:adjustRightInd w:val="0"/>
        <w:spacing w:after="0" w:line="240" w:lineRule="auto"/>
        <w:rPr>
          <w:rFonts w:ascii="Arial" w:hAnsi="Arial" w:cs="Arial"/>
          <w:sz w:val="20"/>
          <w:szCs w:val="20"/>
        </w:rPr>
      </w:pPr>
      <w:r w:rsidRPr="0030522F">
        <w:rPr>
          <w:rFonts w:ascii="Arial" w:hAnsi="Arial" w:cs="Arial"/>
          <w:b/>
          <w:i/>
          <w:sz w:val="20"/>
          <w:szCs w:val="20"/>
        </w:rPr>
        <w:t>6)</w:t>
      </w:r>
      <w:r w:rsidRPr="0030522F">
        <w:rPr>
          <w:rFonts w:ascii="Arial" w:hAnsi="Arial" w:cs="Arial"/>
          <w:sz w:val="20"/>
          <w:szCs w:val="20"/>
        </w:rPr>
        <w:t xml:space="preserve"> Pulsasyonlar boynun yaklaşık yarısında</w:t>
      </w:r>
      <w:r w:rsidR="004E4EFF" w:rsidRPr="0030522F">
        <w:rPr>
          <w:rFonts w:ascii="Arial" w:hAnsi="Arial" w:cs="Arial"/>
          <w:sz w:val="20"/>
          <w:szCs w:val="20"/>
        </w:rPr>
        <w:t xml:space="preserve"> (</w:t>
      </w:r>
      <w:r w:rsidR="00107642" w:rsidRPr="0030522F">
        <w:rPr>
          <w:rFonts w:ascii="Arial" w:hAnsi="Arial" w:cs="Arial"/>
          <w:sz w:val="20"/>
          <w:szCs w:val="20"/>
        </w:rPr>
        <w:t>kulak memesi ve</w:t>
      </w:r>
      <w:r w:rsidR="004E4EFF" w:rsidRPr="0030522F">
        <w:rPr>
          <w:rFonts w:ascii="Arial" w:hAnsi="Arial" w:cs="Arial"/>
          <w:sz w:val="20"/>
          <w:szCs w:val="20"/>
        </w:rPr>
        <w:t xml:space="preserve"> klavikula üst kenarı arasında tahmini dış juguler ve</w:t>
      </w:r>
      <w:r w:rsidR="00107642" w:rsidRPr="0030522F">
        <w:rPr>
          <w:rFonts w:ascii="Arial" w:hAnsi="Arial" w:cs="Arial"/>
          <w:sz w:val="20"/>
          <w:szCs w:val="20"/>
        </w:rPr>
        <w:t>n görüntüsü</w:t>
      </w:r>
      <w:r w:rsidR="004E4EFF" w:rsidRPr="0030522F">
        <w:rPr>
          <w:rFonts w:ascii="Arial" w:hAnsi="Arial" w:cs="Arial"/>
          <w:sz w:val="20"/>
          <w:szCs w:val="20"/>
        </w:rPr>
        <w:t>nin ortası )</w:t>
      </w:r>
      <w:r w:rsidRPr="0030522F">
        <w:rPr>
          <w:rFonts w:ascii="Arial" w:hAnsi="Arial" w:cs="Arial"/>
          <w:sz w:val="20"/>
          <w:szCs w:val="20"/>
        </w:rPr>
        <w:t xml:space="preserve"> görülene kadar hasta yataydan çeşitli </w:t>
      </w:r>
      <w:r w:rsidR="00D918A9" w:rsidRPr="0030522F">
        <w:rPr>
          <w:rFonts w:ascii="Arial" w:hAnsi="Arial" w:cs="Arial"/>
          <w:sz w:val="20"/>
          <w:szCs w:val="20"/>
        </w:rPr>
        <w:t>açılara (örneğin, sırtüstü, 30°</w:t>
      </w:r>
      <w:r w:rsidRPr="0030522F">
        <w:rPr>
          <w:rFonts w:ascii="Arial" w:hAnsi="Arial" w:cs="Arial"/>
          <w:sz w:val="20"/>
          <w:szCs w:val="20"/>
        </w:rPr>
        <w:t>– 45</w:t>
      </w:r>
      <w:r w:rsidR="00D918A9" w:rsidRPr="0030522F">
        <w:rPr>
          <w:rFonts w:ascii="Arial" w:hAnsi="Arial" w:cs="Arial"/>
          <w:sz w:val="20"/>
          <w:szCs w:val="20"/>
        </w:rPr>
        <w:t>°</w:t>
      </w:r>
      <w:r w:rsidRPr="0030522F">
        <w:rPr>
          <w:rFonts w:ascii="Arial" w:hAnsi="Arial" w:cs="Arial"/>
          <w:sz w:val="20"/>
          <w:szCs w:val="20"/>
        </w:rPr>
        <w:t>'de, otururken veya ayakta dururken)</w:t>
      </w:r>
      <w:r w:rsidR="00D918A9" w:rsidRPr="0030522F">
        <w:rPr>
          <w:rFonts w:ascii="Arial" w:hAnsi="Arial" w:cs="Arial"/>
          <w:sz w:val="20"/>
          <w:szCs w:val="20"/>
        </w:rPr>
        <w:t xml:space="preserve"> </w:t>
      </w:r>
      <w:r w:rsidRPr="0030522F">
        <w:rPr>
          <w:rFonts w:ascii="Arial" w:hAnsi="Arial" w:cs="Arial"/>
          <w:sz w:val="20"/>
          <w:szCs w:val="20"/>
        </w:rPr>
        <w:t>kadar</w:t>
      </w:r>
      <w:r w:rsidR="00D918A9" w:rsidRPr="0030522F">
        <w:rPr>
          <w:rFonts w:ascii="Arial" w:hAnsi="Arial" w:cs="Arial"/>
          <w:sz w:val="20"/>
          <w:szCs w:val="20"/>
        </w:rPr>
        <w:t xml:space="preserve"> sırtı (toraks kafesi) tedricen dikleştirilerek</w:t>
      </w:r>
      <w:r w:rsidRPr="0030522F">
        <w:rPr>
          <w:rFonts w:ascii="Arial" w:hAnsi="Arial" w:cs="Arial"/>
          <w:sz w:val="20"/>
          <w:szCs w:val="20"/>
        </w:rPr>
        <w:t xml:space="preserve"> JVB değerlendirilir.    </w:t>
      </w:r>
    </w:p>
    <w:p w14:paraId="7D091E1B" w14:textId="500EFE03" w:rsidR="003017C7" w:rsidRPr="0030522F" w:rsidRDefault="003017C7" w:rsidP="00B40E67">
      <w:pPr>
        <w:pStyle w:val="ListeParagraf"/>
        <w:numPr>
          <w:ilvl w:val="0"/>
          <w:numId w:val="16"/>
        </w:numPr>
        <w:shd w:val="clear" w:color="auto" w:fill="F2F2F2" w:themeFill="background1" w:themeFillShade="F2"/>
        <w:autoSpaceDE w:val="0"/>
        <w:autoSpaceDN w:val="0"/>
        <w:adjustRightInd w:val="0"/>
        <w:spacing w:after="0" w:line="240" w:lineRule="auto"/>
        <w:rPr>
          <w:rFonts w:ascii="Arial" w:hAnsi="Arial" w:cs="Arial"/>
          <w:sz w:val="20"/>
          <w:szCs w:val="20"/>
        </w:rPr>
      </w:pPr>
      <w:r w:rsidRPr="0030522F">
        <w:rPr>
          <w:rFonts w:ascii="Arial" w:hAnsi="Arial" w:cs="Arial"/>
          <w:sz w:val="20"/>
          <w:szCs w:val="20"/>
        </w:rPr>
        <w:t>Yüksek bir JVB'nin sırtüstü pozisyonda görülmesinin zor olabileceğine dikkat e</w:t>
      </w:r>
      <w:r w:rsidR="00107642" w:rsidRPr="0030522F">
        <w:rPr>
          <w:rFonts w:ascii="Arial" w:hAnsi="Arial" w:cs="Arial"/>
          <w:sz w:val="20"/>
          <w:szCs w:val="20"/>
        </w:rPr>
        <w:t>din, bu nedenle</w:t>
      </w:r>
      <w:r w:rsidRPr="0030522F">
        <w:rPr>
          <w:rFonts w:ascii="Arial" w:hAnsi="Arial" w:cs="Arial"/>
          <w:sz w:val="20"/>
          <w:szCs w:val="20"/>
        </w:rPr>
        <w:t xml:space="preserve"> hasta dik otururken boyun venleri </w:t>
      </w:r>
      <w:r w:rsidR="00107642" w:rsidRPr="0030522F">
        <w:rPr>
          <w:rFonts w:ascii="Arial" w:hAnsi="Arial" w:cs="Arial"/>
          <w:sz w:val="20"/>
          <w:szCs w:val="20"/>
        </w:rPr>
        <w:t>yeniden gözden geçirilip değerlendirilmesi tavsiye edilir</w:t>
      </w:r>
      <w:r w:rsidRPr="0030522F">
        <w:rPr>
          <w:rFonts w:ascii="Arial" w:hAnsi="Arial" w:cs="Arial"/>
          <w:sz w:val="20"/>
          <w:szCs w:val="20"/>
        </w:rPr>
        <w:t>.</w:t>
      </w:r>
    </w:p>
    <w:p w14:paraId="61D4EBDD" w14:textId="6A338B5C" w:rsidR="003017C7" w:rsidRPr="0030522F" w:rsidRDefault="003017C7" w:rsidP="00B40E67">
      <w:pPr>
        <w:shd w:val="clear" w:color="auto" w:fill="F2F2F2" w:themeFill="background1" w:themeFillShade="F2"/>
        <w:autoSpaceDE w:val="0"/>
        <w:autoSpaceDN w:val="0"/>
        <w:adjustRightInd w:val="0"/>
        <w:spacing w:after="0" w:line="240" w:lineRule="auto"/>
        <w:rPr>
          <w:rFonts w:ascii="Arial" w:hAnsi="Arial" w:cs="Arial"/>
          <w:sz w:val="20"/>
          <w:szCs w:val="20"/>
        </w:rPr>
      </w:pPr>
      <w:r w:rsidRPr="0030522F">
        <w:rPr>
          <w:rFonts w:ascii="Arial" w:hAnsi="Arial" w:cs="Arial"/>
          <w:b/>
          <w:i/>
          <w:sz w:val="20"/>
          <w:szCs w:val="20"/>
        </w:rPr>
        <w:t>7)</w:t>
      </w:r>
      <w:r w:rsidRPr="0030522F">
        <w:rPr>
          <w:rFonts w:ascii="Arial" w:hAnsi="Arial" w:cs="Arial"/>
          <w:sz w:val="20"/>
          <w:szCs w:val="20"/>
        </w:rPr>
        <w:t xml:space="preserve"> Karotis ile juguler venöz impuls arasındaki farkı ayırt etmek için parmağınızla impulsun 1-2 cm altına bastırılır. Eğer nabız kaybolursa, juguler ven; Eğer nabız devam ederse, karotis arteridir.</w:t>
      </w:r>
    </w:p>
    <w:p w14:paraId="40697971" w14:textId="2C0909AF" w:rsidR="003017C7" w:rsidRPr="0030522F" w:rsidRDefault="003017C7" w:rsidP="00B40E67">
      <w:pPr>
        <w:pStyle w:val="ListeParagraf"/>
        <w:numPr>
          <w:ilvl w:val="0"/>
          <w:numId w:val="17"/>
        </w:numPr>
        <w:shd w:val="clear" w:color="auto" w:fill="F2F2F2" w:themeFill="background1" w:themeFillShade="F2"/>
        <w:autoSpaceDE w:val="0"/>
        <w:autoSpaceDN w:val="0"/>
        <w:adjustRightInd w:val="0"/>
        <w:spacing w:after="0" w:line="240" w:lineRule="auto"/>
        <w:rPr>
          <w:rFonts w:ascii="Arial" w:hAnsi="Arial" w:cs="Arial"/>
          <w:sz w:val="20"/>
          <w:szCs w:val="20"/>
        </w:rPr>
      </w:pPr>
      <w:r w:rsidRPr="0030522F">
        <w:rPr>
          <w:rFonts w:ascii="Arial" w:hAnsi="Arial" w:cs="Arial"/>
          <w:sz w:val="20"/>
          <w:szCs w:val="20"/>
        </w:rPr>
        <w:t>Juguler ven dalgalarını tayin edip</w:t>
      </w:r>
      <w:r w:rsidR="006B60F7" w:rsidRPr="0030522F">
        <w:rPr>
          <w:rFonts w:ascii="Arial" w:hAnsi="Arial" w:cs="Arial"/>
          <w:sz w:val="20"/>
          <w:szCs w:val="20"/>
        </w:rPr>
        <w:t xml:space="preserve"> ayırt etmek</w:t>
      </w:r>
      <w:r w:rsidR="001C3B18" w:rsidRPr="0030522F">
        <w:rPr>
          <w:rFonts w:ascii="Arial" w:hAnsi="Arial" w:cs="Arial"/>
          <w:sz w:val="20"/>
          <w:szCs w:val="20"/>
        </w:rPr>
        <w:t>,</w:t>
      </w:r>
      <w:r w:rsidRPr="0030522F">
        <w:rPr>
          <w:rFonts w:ascii="Arial" w:hAnsi="Arial" w:cs="Arial"/>
          <w:sz w:val="20"/>
          <w:szCs w:val="20"/>
        </w:rPr>
        <w:t xml:space="preserve"> değerlendirmek için hasta başını muayene eden klinisyenden karşı tarafa çevirir ve doktor elinin </w:t>
      </w:r>
      <w:r w:rsidR="006B780C" w:rsidRPr="0030522F">
        <w:rPr>
          <w:rFonts w:ascii="Arial" w:hAnsi="Arial" w:cs="Arial"/>
          <w:sz w:val="20"/>
          <w:szCs w:val="20"/>
        </w:rPr>
        <w:t xml:space="preserve">(hastanın sağında duran klinisyenin başını sola çeviren hastada sağ el ile) </w:t>
      </w:r>
      <w:r w:rsidRPr="0030522F">
        <w:rPr>
          <w:rFonts w:ascii="Arial" w:hAnsi="Arial" w:cs="Arial"/>
          <w:sz w:val="20"/>
          <w:szCs w:val="20"/>
        </w:rPr>
        <w:t>parmakları</w:t>
      </w:r>
      <w:r w:rsidR="006B60F7" w:rsidRPr="0030522F">
        <w:rPr>
          <w:rFonts w:ascii="Arial" w:hAnsi="Arial" w:cs="Arial"/>
          <w:sz w:val="20"/>
          <w:szCs w:val="20"/>
        </w:rPr>
        <w:t xml:space="preserve"> (başparmak ve işaret ve orta parmak </w:t>
      </w:r>
      <w:r w:rsidR="006B780C" w:rsidRPr="0030522F">
        <w:rPr>
          <w:rFonts w:ascii="Arial" w:hAnsi="Arial" w:cs="Arial"/>
          <w:sz w:val="20"/>
          <w:szCs w:val="20"/>
        </w:rPr>
        <w:t>“bir cismi</w:t>
      </w:r>
      <w:r w:rsidR="006B60F7" w:rsidRPr="0030522F">
        <w:rPr>
          <w:rFonts w:ascii="Arial" w:hAnsi="Arial" w:cs="Arial"/>
          <w:sz w:val="20"/>
          <w:szCs w:val="20"/>
        </w:rPr>
        <w:t xml:space="preserve"> kavrayıp sıkacakmış</w:t>
      </w:r>
      <w:r w:rsidR="006B780C" w:rsidRPr="0030522F">
        <w:rPr>
          <w:rFonts w:ascii="Arial" w:hAnsi="Arial" w:cs="Arial"/>
          <w:sz w:val="20"/>
          <w:szCs w:val="20"/>
        </w:rPr>
        <w:t>”</w:t>
      </w:r>
      <w:r w:rsidR="006B60F7" w:rsidRPr="0030522F">
        <w:rPr>
          <w:rFonts w:ascii="Arial" w:hAnsi="Arial" w:cs="Arial"/>
          <w:sz w:val="20"/>
          <w:szCs w:val="20"/>
        </w:rPr>
        <w:t xml:space="preserve"> gibi)</w:t>
      </w:r>
      <w:r w:rsidR="006B780C" w:rsidRPr="0030522F">
        <w:rPr>
          <w:rFonts w:ascii="Arial" w:hAnsi="Arial" w:cs="Arial"/>
          <w:sz w:val="20"/>
          <w:szCs w:val="20"/>
        </w:rPr>
        <w:t xml:space="preserve"> açık olarak hastanın boynu kavranır </w:t>
      </w:r>
      <w:proofErr w:type="gramStart"/>
      <w:r w:rsidR="006B780C" w:rsidRPr="0030522F">
        <w:rPr>
          <w:rFonts w:ascii="Arial" w:hAnsi="Arial" w:cs="Arial"/>
          <w:sz w:val="20"/>
          <w:szCs w:val="20"/>
        </w:rPr>
        <w:t xml:space="preserve">ve </w:t>
      </w:r>
      <w:r w:rsidRPr="0030522F">
        <w:rPr>
          <w:rFonts w:ascii="Arial" w:hAnsi="Arial" w:cs="Arial"/>
          <w:sz w:val="20"/>
          <w:szCs w:val="20"/>
        </w:rPr>
        <w:t xml:space="preserve"> işaret</w:t>
      </w:r>
      <w:proofErr w:type="gramEnd"/>
      <w:r w:rsidR="006B780C" w:rsidRPr="0030522F">
        <w:rPr>
          <w:rFonts w:ascii="Arial" w:hAnsi="Arial" w:cs="Arial"/>
          <w:sz w:val="20"/>
          <w:szCs w:val="20"/>
        </w:rPr>
        <w:t xml:space="preserve"> veya orta  parmak</w:t>
      </w:r>
      <w:r w:rsidRPr="0030522F">
        <w:rPr>
          <w:rFonts w:ascii="Arial" w:hAnsi="Arial" w:cs="Arial"/>
          <w:sz w:val="20"/>
          <w:szCs w:val="20"/>
        </w:rPr>
        <w:t xml:space="preserve"> karşıdaki karotis vurularını  palpe ederken </w:t>
      </w:r>
      <w:r w:rsidR="006B780C" w:rsidRPr="0030522F">
        <w:rPr>
          <w:rFonts w:ascii="Arial" w:hAnsi="Arial" w:cs="Arial"/>
          <w:sz w:val="20"/>
          <w:szCs w:val="20"/>
        </w:rPr>
        <w:t>ayni elin başparmağı</w:t>
      </w:r>
      <w:r w:rsidRPr="0030522F">
        <w:rPr>
          <w:rFonts w:ascii="Arial" w:hAnsi="Arial" w:cs="Arial"/>
          <w:sz w:val="20"/>
          <w:szCs w:val="20"/>
        </w:rPr>
        <w:t xml:space="preserve"> ile de </w:t>
      </w:r>
      <w:r w:rsidR="006B780C" w:rsidRPr="0030522F">
        <w:rPr>
          <w:rFonts w:ascii="Arial" w:hAnsi="Arial" w:cs="Arial"/>
          <w:sz w:val="20"/>
          <w:szCs w:val="20"/>
        </w:rPr>
        <w:t>boyunun karşı</w:t>
      </w:r>
      <w:r w:rsidR="001C3B18" w:rsidRPr="0030522F">
        <w:rPr>
          <w:rFonts w:ascii="Arial" w:hAnsi="Arial" w:cs="Arial"/>
          <w:sz w:val="20"/>
          <w:szCs w:val="20"/>
        </w:rPr>
        <w:t>sı yani</w:t>
      </w:r>
      <w:r w:rsidR="006B780C" w:rsidRPr="0030522F">
        <w:rPr>
          <w:rFonts w:ascii="Arial" w:hAnsi="Arial" w:cs="Arial"/>
          <w:sz w:val="20"/>
          <w:szCs w:val="20"/>
        </w:rPr>
        <w:t xml:space="preserve"> klinisyenin bulunduğu taraftaki </w:t>
      </w:r>
      <w:r w:rsidRPr="0030522F">
        <w:rPr>
          <w:rFonts w:ascii="Arial" w:hAnsi="Arial" w:cs="Arial"/>
          <w:sz w:val="20"/>
          <w:szCs w:val="20"/>
        </w:rPr>
        <w:t xml:space="preserve">juguler ven dalgalarının </w:t>
      </w:r>
      <w:r w:rsidR="006B780C" w:rsidRPr="0030522F">
        <w:rPr>
          <w:rFonts w:ascii="Arial" w:hAnsi="Arial" w:cs="Arial"/>
          <w:sz w:val="20"/>
          <w:szCs w:val="20"/>
        </w:rPr>
        <w:t xml:space="preserve">en iyi </w:t>
      </w:r>
      <w:r w:rsidRPr="0030522F">
        <w:rPr>
          <w:rFonts w:ascii="Arial" w:hAnsi="Arial" w:cs="Arial"/>
          <w:sz w:val="20"/>
          <w:szCs w:val="20"/>
        </w:rPr>
        <w:t>görüld</w:t>
      </w:r>
      <w:r w:rsidR="006B780C" w:rsidRPr="0030522F">
        <w:rPr>
          <w:rFonts w:ascii="Arial" w:hAnsi="Arial" w:cs="Arial"/>
          <w:sz w:val="20"/>
          <w:szCs w:val="20"/>
        </w:rPr>
        <w:t>üğü nokta işaret edilir; d</w:t>
      </w:r>
      <w:r w:rsidRPr="0030522F">
        <w:rPr>
          <w:rFonts w:ascii="Arial" w:hAnsi="Arial" w:cs="Arial"/>
          <w:sz w:val="20"/>
          <w:szCs w:val="20"/>
        </w:rPr>
        <w:t xml:space="preserve">olayısı ile başparmağının işaret ettiği noktayı </w:t>
      </w:r>
      <w:r w:rsidR="006B780C" w:rsidRPr="0030522F">
        <w:rPr>
          <w:rFonts w:ascii="Arial" w:hAnsi="Arial" w:cs="Arial"/>
          <w:sz w:val="20"/>
          <w:szCs w:val="20"/>
        </w:rPr>
        <w:t>‘</w:t>
      </w:r>
      <w:r w:rsidRPr="0030522F">
        <w:rPr>
          <w:rFonts w:ascii="Arial" w:hAnsi="Arial" w:cs="Arial"/>
          <w:sz w:val="20"/>
          <w:szCs w:val="20"/>
        </w:rPr>
        <w:t>izleyerek</w:t>
      </w:r>
      <w:r w:rsidR="006B780C" w:rsidRPr="0030522F">
        <w:rPr>
          <w:rFonts w:ascii="Arial" w:hAnsi="Arial" w:cs="Arial"/>
          <w:sz w:val="20"/>
          <w:szCs w:val="20"/>
        </w:rPr>
        <w:t>’</w:t>
      </w:r>
      <w:r w:rsidRPr="0030522F">
        <w:rPr>
          <w:rFonts w:ascii="Arial" w:hAnsi="Arial" w:cs="Arial"/>
          <w:sz w:val="20"/>
          <w:szCs w:val="20"/>
        </w:rPr>
        <w:t xml:space="preserve"> ve işaret</w:t>
      </w:r>
      <w:r w:rsidR="006B780C" w:rsidRPr="0030522F">
        <w:rPr>
          <w:rFonts w:ascii="Arial" w:hAnsi="Arial" w:cs="Arial"/>
          <w:sz w:val="20"/>
          <w:szCs w:val="20"/>
        </w:rPr>
        <w:t xml:space="preserve"> veya orta</w:t>
      </w:r>
      <w:r w:rsidRPr="0030522F">
        <w:rPr>
          <w:rFonts w:ascii="Arial" w:hAnsi="Arial" w:cs="Arial"/>
          <w:sz w:val="20"/>
          <w:szCs w:val="20"/>
        </w:rPr>
        <w:t xml:space="preserve"> parmağı ile </w:t>
      </w:r>
      <w:r w:rsidR="006B780C" w:rsidRPr="0030522F">
        <w:rPr>
          <w:rFonts w:ascii="Arial" w:hAnsi="Arial" w:cs="Arial"/>
          <w:sz w:val="20"/>
          <w:szCs w:val="20"/>
        </w:rPr>
        <w:t>‘</w:t>
      </w:r>
      <w:r w:rsidRPr="0030522F">
        <w:rPr>
          <w:rFonts w:ascii="Arial" w:hAnsi="Arial" w:cs="Arial"/>
          <w:sz w:val="20"/>
          <w:szCs w:val="20"/>
        </w:rPr>
        <w:t>hissettiği</w:t>
      </w:r>
      <w:r w:rsidR="006B780C" w:rsidRPr="0030522F">
        <w:rPr>
          <w:rFonts w:ascii="Arial" w:hAnsi="Arial" w:cs="Arial"/>
          <w:sz w:val="20"/>
          <w:szCs w:val="20"/>
        </w:rPr>
        <w:t>’</w:t>
      </w:r>
      <w:r w:rsidRPr="0030522F">
        <w:rPr>
          <w:rFonts w:ascii="Arial" w:hAnsi="Arial" w:cs="Arial"/>
          <w:sz w:val="20"/>
          <w:szCs w:val="20"/>
        </w:rPr>
        <w:t xml:space="preserve"> vurular ile karşılaştırarak venöz dalgalar detaylı olarak değerlendir</w:t>
      </w:r>
      <w:r w:rsidR="001C3B18" w:rsidRPr="0030522F">
        <w:rPr>
          <w:rFonts w:ascii="Arial" w:hAnsi="Arial" w:cs="Arial"/>
          <w:sz w:val="20"/>
          <w:szCs w:val="20"/>
        </w:rPr>
        <w:t>il</w:t>
      </w:r>
      <w:r w:rsidRPr="0030522F">
        <w:rPr>
          <w:rFonts w:ascii="Arial" w:hAnsi="Arial" w:cs="Arial"/>
          <w:sz w:val="20"/>
          <w:szCs w:val="20"/>
        </w:rPr>
        <w:t xml:space="preserve">ebilir: </w:t>
      </w:r>
      <w:r w:rsidRPr="0030522F">
        <w:rPr>
          <w:rFonts w:ascii="Arial" w:hAnsi="Arial" w:cs="Arial"/>
          <w:i/>
          <w:sz w:val="20"/>
          <w:szCs w:val="20"/>
        </w:rPr>
        <w:t>Normalde  venöz A dalgası karotis vurusunun hemen öncesinde</w:t>
      </w:r>
      <w:r w:rsidR="001C3B18" w:rsidRPr="0030522F">
        <w:rPr>
          <w:rFonts w:ascii="Arial" w:hAnsi="Arial" w:cs="Arial"/>
          <w:i/>
          <w:sz w:val="20"/>
          <w:szCs w:val="20"/>
        </w:rPr>
        <w:t>dir</w:t>
      </w:r>
      <w:r w:rsidRPr="0030522F">
        <w:rPr>
          <w:rFonts w:ascii="Arial" w:hAnsi="Arial" w:cs="Arial"/>
          <w:i/>
          <w:sz w:val="20"/>
          <w:szCs w:val="20"/>
        </w:rPr>
        <w:t xml:space="preserve"> ve pratik olarak neredeyse eşzamanlıdır</w:t>
      </w:r>
      <w:r w:rsidRPr="0030522F">
        <w:rPr>
          <w:rFonts w:ascii="Arial" w:hAnsi="Arial" w:cs="Arial"/>
          <w:sz w:val="20"/>
          <w:szCs w:val="20"/>
        </w:rPr>
        <w:t>.</w:t>
      </w:r>
    </w:p>
    <w:p w14:paraId="2964BD11" w14:textId="4ACB2047" w:rsidR="003017C7" w:rsidRPr="0030522F" w:rsidRDefault="003017C7" w:rsidP="00B40E67">
      <w:pPr>
        <w:shd w:val="clear" w:color="auto" w:fill="F2F2F2" w:themeFill="background1" w:themeFillShade="F2"/>
        <w:autoSpaceDE w:val="0"/>
        <w:autoSpaceDN w:val="0"/>
        <w:adjustRightInd w:val="0"/>
        <w:spacing w:after="0" w:line="240" w:lineRule="auto"/>
        <w:rPr>
          <w:rFonts w:ascii="Arial" w:hAnsi="Arial" w:cs="Arial"/>
          <w:sz w:val="20"/>
          <w:szCs w:val="20"/>
        </w:rPr>
      </w:pPr>
      <w:r w:rsidRPr="0030522F">
        <w:rPr>
          <w:rFonts w:ascii="Arial" w:hAnsi="Arial" w:cs="Arial"/>
          <w:b/>
          <w:i/>
          <w:sz w:val="20"/>
          <w:szCs w:val="20"/>
        </w:rPr>
        <w:t>8)</w:t>
      </w:r>
      <w:r w:rsidRPr="0030522F">
        <w:rPr>
          <w:rFonts w:ascii="Arial" w:hAnsi="Arial" w:cs="Arial"/>
          <w:sz w:val="20"/>
          <w:szCs w:val="20"/>
        </w:rPr>
        <w:t xml:space="preserve"> </w:t>
      </w:r>
      <w:r w:rsidRPr="0030522F">
        <w:rPr>
          <w:rFonts w:ascii="Arial" w:hAnsi="Arial" w:cs="Arial"/>
          <w:b/>
          <w:i/>
          <w:sz w:val="20"/>
          <w:szCs w:val="20"/>
        </w:rPr>
        <w:t>Respirofazik patern</w:t>
      </w:r>
      <w:r w:rsidR="003F6AA8" w:rsidRPr="0030522F">
        <w:rPr>
          <w:rFonts w:ascii="Arial" w:hAnsi="Arial" w:cs="Arial"/>
          <w:b/>
          <w:i/>
          <w:sz w:val="20"/>
          <w:szCs w:val="20"/>
        </w:rPr>
        <w:t>-</w:t>
      </w:r>
      <w:r w:rsidRPr="0030522F">
        <w:rPr>
          <w:rFonts w:ascii="Arial" w:hAnsi="Arial" w:cs="Arial"/>
          <w:sz w:val="20"/>
          <w:szCs w:val="20"/>
        </w:rPr>
        <w:t xml:space="preserve"> (tipik olarak inspirasyonda azalır, ancak bazı hastalarda JVB inspirasyonla artar (Kusmaul bulgusu olarak bilinir) ve pozisyonel değişiklikler ile (hasta dik olduğunda boyunda aşağı doğru gider) dalgaların arteryelden ziyade venöz olduğunu kanıtlamaya yardım eder. </w:t>
      </w:r>
    </w:p>
    <w:p w14:paraId="18B606ED" w14:textId="6B74DAF4" w:rsidR="003017C7" w:rsidRPr="0030522F" w:rsidRDefault="003017C7" w:rsidP="00B40E67">
      <w:pPr>
        <w:shd w:val="clear" w:color="auto" w:fill="F2F2F2" w:themeFill="background1" w:themeFillShade="F2"/>
        <w:autoSpaceDE w:val="0"/>
        <w:autoSpaceDN w:val="0"/>
        <w:adjustRightInd w:val="0"/>
        <w:spacing w:after="0" w:line="240" w:lineRule="auto"/>
        <w:rPr>
          <w:rFonts w:ascii="Times New Roman" w:hAnsi="Times New Roman" w:cs="Times New Roman"/>
          <w:sz w:val="20"/>
          <w:szCs w:val="20"/>
        </w:rPr>
      </w:pPr>
      <w:r w:rsidRPr="0030522F">
        <w:rPr>
          <w:rFonts w:ascii="Arial" w:hAnsi="Arial" w:cs="Arial"/>
          <w:b/>
          <w:i/>
          <w:sz w:val="20"/>
          <w:szCs w:val="20"/>
        </w:rPr>
        <w:t>9)</w:t>
      </w:r>
      <w:r w:rsidRPr="0030522F">
        <w:rPr>
          <w:rFonts w:ascii="Arial" w:hAnsi="Arial" w:cs="Arial"/>
          <w:sz w:val="20"/>
          <w:szCs w:val="20"/>
        </w:rPr>
        <w:t xml:space="preserve"> JVB, hasta sırtüstü ya</w:t>
      </w:r>
      <w:r w:rsidR="00F50CF4" w:rsidRPr="0030522F">
        <w:rPr>
          <w:rFonts w:ascii="Arial" w:hAnsi="Arial" w:cs="Arial"/>
          <w:sz w:val="20"/>
          <w:szCs w:val="20"/>
        </w:rPr>
        <w:t>tarken yüksek görünmüyorsa, Hepato-juguler reflü</w:t>
      </w:r>
      <w:r w:rsidRPr="0030522F">
        <w:rPr>
          <w:rFonts w:ascii="Arial" w:hAnsi="Arial" w:cs="Arial"/>
          <w:sz w:val="20"/>
          <w:szCs w:val="20"/>
        </w:rPr>
        <w:t xml:space="preserve"> </w:t>
      </w:r>
      <w:r w:rsidR="00F50CF4" w:rsidRPr="0030522F">
        <w:rPr>
          <w:rFonts w:ascii="Arial" w:hAnsi="Arial" w:cs="Arial"/>
          <w:sz w:val="20"/>
          <w:szCs w:val="20"/>
        </w:rPr>
        <w:t>(</w:t>
      </w:r>
      <w:r w:rsidRPr="0030522F">
        <w:rPr>
          <w:rFonts w:ascii="Arial" w:hAnsi="Arial" w:cs="Arial"/>
          <w:sz w:val="20"/>
          <w:szCs w:val="20"/>
        </w:rPr>
        <w:t>HJR</w:t>
      </w:r>
      <w:r w:rsidR="00F50CF4" w:rsidRPr="0030522F">
        <w:rPr>
          <w:rFonts w:ascii="Arial" w:hAnsi="Arial" w:cs="Arial"/>
          <w:sz w:val="20"/>
          <w:szCs w:val="20"/>
        </w:rPr>
        <w:t>)</w:t>
      </w:r>
      <w:r w:rsidRPr="0030522F">
        <w:rPr>
          <w:rFonts w:ascii="Arial" w:hAnsi="Arial" w:cs="Arial"/>
          <w:sz w:val="20"/>
          <w:szCs w:val="20"/>
        </w:rPr>
        <w:t xml:space="preserve"> </w:t>
      </w:r>
      <w:r w:rsidR="00F17101" w:rsidRPr="0030522F">
        <w:rPr>
          <w:rFonts w:ascii="Arial" w:hAnsi="Arial" w:cs="Arial"/>
          <w:sz w:val="20"/>
          <w:szCs w:val="20"/>
        </w:rPr>
        <w:t>bulunup bulunmadığını</w:t>
      </w:r>
      <w:r w:rsidRPr="0030522F">
        <w:rPr>
          <w:rFonts w:ascii="Arial" w:hAnsi="Arial" w:cs="Arial"/>
          <w:sz w:val="20"/>
          <w:szCs w:val="20"/>
        </w:rPr>
        <w:t xml:space="preserve"> belirlemek için </w:t>
      </w:r>
      <w:r w:rsidR="00F17101" w:rsidRPr="0030522F">
        <w:rPr>
          <w:rFonts w:ascii="Arial" w:hAnsi="Arial" w:cs="Arial"/>
          <w:sz w:val="20"/>
          <w:szCs w:val="20"/>
        </w:rPr>
        <w:t xml:space="preserve">sırtüstü ytercihen yastıksız veya en fazla yüksek olmayan tek yastıkta yatan hastanın </w:t>
      </w:r>
      <w:r w:rsidRPr="0030522F">
        <w:rPr>
          <w:rFonts w:ascii="Arial" w:hAnsi="Arial" w:cs="Arial"/>
          <w:sz w:val="20"/>
          <w:szCs w:val="20"/>
        </w:rPr>
        <w:t>kar</w:t>
      </w:r>
      <w:r w:rsidR="00F17101" w:rsidRPr="0030522F">
        <w:rPr>
          <w:rFonts w:ascii="Arial" w:hAnsi="Arial" w:cs="Arial"/>
          <w:sz w:val="20"/>
          <w:szCs w:val="20"/>
        </w:rPr>
        <w:t>n</w:t>
      </w:r>
      <w:r w:rsidRPr="0030522F">
        <w:rPr>
          <w:rFonts w:ascii="Arial" w:hAnsi="Arial" w:cs="Arial"/>
          <w:sz w:val="20"/>
          <w:szCs w:val="20"/>
        </w:rPr>
        <w:t xml:space="preserve">ına </w:t>
      </w:r>
      <w:r w:rsidR="00F17101" w:rsidRPr="0030522F">
        <w:rPr>
          <w:rFonts w:ascii="Arial" w:hAnsi="Arial" w:cs="Arial"/>
          <w:sz w:val="20"/>
          <w:szCs w:val="20"/>
        </w:rPr>
        <w:t xml:space="preserve">(epigastrıum veya sağ hipokondrium, konjestif ağrılı hepatomegaliye dikkat edilerek) </w:t>
      </w:r>
      <w:r w:rsidRPr="0030522F">
        <w:rPr>
          <w:rFonts w:ascii="Arial" w:hAnsi="Arial" w:cs="Arial"/>
          <w:sz w:val="20"/>
          <w:szCs w:val="20"/>
        </w:rPr>
        <w:t>bastırıl</w:t>
      </w:r>
      <w:r w:rsidR="00F17101" w:rsidRPr="0030522F">
        <w:rPr>
          <w:rFonts w:ascii="Arial" w:hAnsi="Arial" w:cs="Arial"/>
          <w:sz w:val="20"/>
          <w:szCs w:val="20"/>
        </w:rPr>
        <w:t>ı</w:t>
      </w:r>
      <w:r w:rsidRPr="0030522F">
        <w:rPr>
          <w:rFonts w:ascii="Arial" w:hAnsi="Arial" w:cs="Arial"/>
          <w:sz w:val="20"/>
          <w:szCs w:val="20"/>
        </w:rPr>
        <w:t xml:space="preserve">r. Birçok hastada, abdominal basınç ilk kez uygulandığında JVB'nin geçici olarak yükseleceğini (yani 1-2 saniye yukarı doğru titreyeceğini) unutmayın, sonra normale döner. </w:t>
      </w:r>
      <w:r w:rsidR="00B7438E" w:rsidRPr="0030522F">
        <w:rPr>
          <w:rFonts w:ascii="Arial" w:hAnsi="Arial" w:cs="Arial"/>
          <w:sz w:val="20"/>
          <w:szCs w:val="20"/>
        </w:rPr>
        <w:t>Her ne kadar bu</w:t>
      </w:r>
      <w:r w:rsidRPr="0030522F">
        <w:rPr>
          <w:rFonts w:ascii="Arial" w:hAnsi="Arial" w:cs="Arial"/>
          <w:sz w:val="20"/>
          <w:szCs w:val="20"/>
        </w:rPr>
        <w:t xml:space="preserve"> bulgu</w:t>
      </w:r>
      <w:r w:rsidR="00F17101" w:rsidRPr="0030522F">
        <w:rPr>
          <w:rFonts w:ascii="Arial" w:hAnsi="Arial" w:cs="Arial"/>
          <w:sz w:val="20"/>
          <w:szCs w:val="20"/>
        </w:rPr>
        <w:t>nun</w:t>
      </w:r>
      <w:r w:rsidRPr="0030522F">
        <w:rPr>
          <w:rFonts w:ascii="Arial" w:hAnsi="Arial" w:cs="Arial"/>
          <w:sz w:val="20"/>
          <w:szCs w:val="20"/>
        </w:rPr>
        <w:t xml:space="preserve"> </w:t>
      </w:r>
      <w:r w:rsidR="00B7438E" w:rsidRPr="0030522F">
        <w:rPr>
          <w:rFonts w:ascii="Arial" w:hAnsi="Arial" w:cs="Arial"/>
          <w:sz w:val="20"/>
          <w:szCs w:val="20"/>
        </w:rPr>
        <w:t>“pozitif HJR”  olarak kabul edilmesi için</w:t>
      </w:r>
      <w:r w:rsidR="001D2294" w:rsidRPr="0030522F">
        <w:rPr>
          <w:rFonts w:ascii="Arial" w:hAnsi="Arial" w:cs="Arial"/>
          <w:sz w:val="20"/>
          <w:szCs w:val="20"/>
        </w:rPr>
        <w:t xml:space="preserve"> </w:t>
      </w:r>
      <w:r w:rsidRPr="0030522F">
        <w:rPr>
          <w:rFonts w:ascii="Arial" w:hAnsi="Arial" w:cs="Arial"/>
          <w:sz w:val="20"/>
          <w:szCs w:val="20"/>
        </w:rPr>
        <w:t>10 sn boyunca sür</w:t>
      </w:r>
      <w:r w:rsidR="00B7438E" w:rsidRPr="0030522F">
        <w:rPr>
          <w:rFonts w:ascii="Arial" w:hAnsi="Arial" w:cs="Arial"/>
          <w:sz w:val="20"/>
          <w:szCs w:val="20"/>
        </w:rPr>
        <w:t xml:space="preserve">ekli yükselme göstermesi gerekse de, muayenede </w:t>
      </w:r>
      <w:r w:rsidRPr="0030522F">
        <w:rPr>
          <w:rFonts w:ascii="Arial" w:hAnsi="Arial" w:cs="Arial"/>
          <w:sz w:val="20"/>
          <w:szCs w:val="20"/>
        </w:rPr>
        <w:t>juguler venöz sütunun maksimum yüksekliğinin görüldüğünden em</w:t>
      </w:r>
      <w:r w:rsidR="00B7438E" w:rsidRPr="0030522F">
        <w:rPr>
          <w:rFonts w:ascii="Arial" w:hAnsi="Arial" w:cs="Arial"/>
          <w:sz w:val="20"/>
          <w:szCs w:val="20"/>
        </w:rPr>
        <w:t>in olunmalıdır (böylece</w:t>
      </w:r>
      <w:r w:rsidRPr="0030522F">
        <w:rPr>
          <w:rFonts w:ascii="Arial" w:hAnsi="Arial" w:cs="Arial"/>
          <w:sz w:val="20"/>
          <w:szCs w:val="20"/>
        </w:rPr>
        <w:t xml:space="preserve"> </w:t>
      </w:r>
      <w:proofErr w:type="gramStart"/>
      <w:r w:rsidRPr="0030522F">
        <w:rPr>
          <w:rFonts w:ascii="Arial" w:hAnsi="Arial" w:cs="Arial"/>
          <w:sz w:val="20"/>
          <w:szCs w:val="20"/>
        </w:rPr>
        <w:t>JVB</w:t>
      </w:r>
      <w:r w:rsidR="00B7438E" w:rsidRPr="0030522F">
        <w:rPr>
          <w:rFonts w:ascii="Arial" w:hAnsi="Arial" w:cs="Arial"/>
          <w:sz w:val="20"/>
          <w:szCs w:val="20"/>
        </w:rPr>
        <w:t>’nin</w:t>
      </w:r>
      <w:r w:rsidR="00B7438E" w:rsidRPr="0030522F">
        <w:rPr>
          <w:rFonts w:ascii="Times New Roman" w:hAnsi="Times New Roman" w:cs="Times New Roman"/>
          <w:sz w:val="20"/>
          <w:szCs w:val="20"/>
        </w:rPr>
        <w:t xml:space="preserve">  eksik</w:t>
      </w:r>
      <w:proofErr w:type="gramEnd"/>
      <w:r w:rsidR="00B7438E" w:rsidRPr="0030522F">
        <w:rPr>
          <w:rFonts w:ascii="Times New Roman" w:hAnsi="Times New Roman" w:cs="Times New Roman"/>
          <w:sz w:val="20"/>
          <w:szCs w:val="20"/>
        </w:rPr>
        <w:t xml:space="preserve"> tahmin edilmesi dışlanır</w:t>
      </w:r>
      <w:r w:rsidRPr="0030522F">
        <w:rPr>
          <w:rFonts w:ascii="Times New Roman" w:hAnsi="Times New Roman" w:cs="Times New Roman"/>
          <w:sz w:val="20"/>
          <w:szCs w:val="20"/>
        </w:rPr>
        <w:t>).</w:t>
      </w:r>
    </w:p>
    <w:p w14:paraId="68239ED2" w14:textId="1F17C30C" w:rsidR="003017C7" w:rsidRPr="0030522F" w:rsidRDefault="003017C7" w:rsidP="00B40E67">
      <w:pPr>
        <w:shd w:val="clear" w:color="auto" w:fill="F2F2F2" w:themeFill="background1" w:themeFillShade="F2"/>
        <w:autoSpaceDE w:val="0"/>
        <w:autoSpaceDN w:val="0"/>
        <w:adjustRightInd w:val="0"/>
        <w:spacing w:after="0" w:line="240" w:lineRule="auto"/>
        <w:rPr>
          <w:rFonts w:ascii="Times New Roman" w:hAnsi="Times New Roman" w:cs="Times New Roman"/>
          <w:b/>
          <w:sz w:val="20"/>
          <w:szCs w:val="20"/>
        </w:rPr>
      </w:pPr>
      <w:r w:rsidRPr="0030522F">
        <w:rPr>
          <w:rFonts w:ascii="Times New Roman" w:hAnsi="Times New Roman" w:cs="Times New Roman"/>
          <w:b/>
          <w:sz w:val="20"/>
          <w:szCs w:val="20"/>
        </w:rPr>
        <w:t>10)</w:t>
      </w:r>
      <w:r w:rsidRPr="0030522F">
        <w:rPr>
          <w:rFonts w:ascii="Times New Roman" w:hAnsi="Times New Roman" w:cs="Times New Roman"/>
          <w:i/>
          <w:sz w:val="20"/>
          <w:szCs w:val="20"/>
        </w:rPr>
        <w:t xml:space="preserve"> </w:t>
      </w:r>
      <w:r w:rsidRPr="0030522F">
        <w:rPr>
          <w:rFonts w:ascii="Times New Roman" w:hAnsi="Times New Roman" w:cs="Times New Roman"/>
          <w:b/>
          <w:i/>
          <w:sz w:val="20"/>
          <w:szCs w:val="20"/>
        </w:rPr>
        <w:t>Sırtüstü yatar pozisyonda ölçüm:</w:t>
      </w:r>
      <w:r w:rsidR="00B7438E" w:rsidRPr="0030522F">
        <w:rPr>
          <w:rFonts w:ascii="Times New Roman" w:hAnsi="Times New Roman" w:cs="Times New Roman"/>
          <w:b/>
          <w:i/>
          <w:sz w:val="20"/>
          <w:szCs w:val="20"/>
        </w:rPr>
        <w:t xml:space="preserve"> </w:t>
      </w:r>
      <w:r w:rsidR="00792095" w:rsidRPr="0030522F">
        <w:rPr>
          <w:rFonts w:ascii="Times New Roman" w:hAnsi="Times New Roman" w:cs="Times New Roman"/>
          <w:sz w:val="20"/>
          <w:szCs w:val="20"/>
        </w:rPr>
        <w:t>Aşağıdaki figürdeki gibi- s</w:t>
      </w:r>
      <w:r w:rsidRPr="0030522F">
        <w:rPr>
          <w:rFonts w:ascii="Times New Roman" w:hAnsi="Times New Roman" w:cs="Times New Roman"/>
          <w:sz w:val="20"/>
          <w:szCs w:val="20"/>
        </w:rPr>
        <w:t>ternal açıdan zemine dik çıkılan çizgi, boyun venlerindeki pulsasyonların</w:t>
      </w:r>
      <w:r w:rsidR="001D2294" w:rsidRPr="0030522F">
        <w:rPr>
          <w:rFonts w:ascii="Times New Roman" w:hAnsi="Times New Roman" w:cs="Times New Roman"/>
          <w:b/>
          <w:sz w:val="20"/>
          <w:szCs w:val="20"/>
        </w:rPr>
        <w:t xml:space="preserve"> </w:t>
      </w:r>
      <w:r w:rsidRPr="0030522F">
        <w:rPr>
          <w:rFonts w:ascii="Times New Roman" w:hAnsi="Times New Roman" w:cs="Times New Roman"/>
          <w:sz w:val="20"/>
          <w:szCs w:val="20"/>
        </w:rPr>
        <w:t>görüldüğü ortalama seviyenin dikey yüksekliğine; bu noktadan zemine</w:t>
      </w:r>
    </w:p>
    <w:p w14:paraId="03A6511E" w14:textId="7C497C6F" w:rsidR="003017C7" w:rsidRPr="0030522F" w:rsidRDefault="003017C7" w:rsidP="00B40E67">
      <w:pPr>
        <w:shd w:val="clear" w:color="auto" w:fill="F2F2F2" w:themeFill="background1" w:themeFillShade="F2"/>
        <w:autoSpaceDE w:val="0"/>
        <w:autoSpaceDN w:val="0"/>
        <w:adjustRightInd w:val="0"/>
        <w:spacing w:after="0" w:line="240" w:lineRule="auto"/>
        <w:rPr>
          <w:rFonts w:ascii="Times New Roman" w:hAnsi="Times New Roman" w:cs="Times New Roman"/>
          <w:sz w:val="20"/>
          <w:szCs w:val="20"/>
        </w:rPr>
      </w:pPr>
      <w:proofErr w:type="gramStart"/>
      <w:r w:rsidRPr="0030522F">
        <w:rPr>
          <w:rFonts w:ascii="Times New Roman" w:hAnsi="Times New Roman" w:cs="Times New Roman"/>
          <w:sz w:val="20"/>
          <w:szCs w:val="20"/>
        </w:rPr>
        <w:t>paralel</w:t>
      </w:r>
      <w:proofErr w:type="gramEnd"/>
      <w:r w:rsidRPr="0030522F">
        <w:rPr>
          <w:rFonts w:ascii="Times New Roman" w:hAnsi="Times New Roman" w:cs="Times New Roman"/>
          <w:sz w:val="20"/>
          <w:szCs w:val="20"/>
        </w:rPr>
        <w:t xml:space="preserve"> çizilen çizginin dikey çizgiyi kestiği noktanın Louise dikey uzaklığına</w:t>
      </w:r>
      <w:r w:rsidR="001D2294" w:rsidRPr="0030522F">
        <w:rPr>
          <w:rFonts w:ascii="Times New Roman" w:hAnsi="Times New Roman" w:cs="Times New Roman"/>
          <w:sz w:val="20"/>
          <w:szCs w:val="20"/>
        </w:rPr>
        <w:t xml:space="preserve"> </w:t>
      </w:r>
      <w:r w:rsidRPr="0030522F">
        <w:rPr>
          <w:rFonts w:ascii="Times New Roman" w:hAnsi="Times New Roman" w:cs="Times New Roman"/>
          <w:sz w:val="20"/>
          <w:szCs w:val="20"/>
        </w:rPr>
        <w:t>5 cm eklenmesi ile ortalama hesaplanabilir.</w:t>
      </w:r>
    </w:p>
    <w:p w14:paraId="2A37B040" w14:textId="77777777" w:rsidR="001D2294" w:rsidRPr="0030522F" w:rsidRDefault="001D2294" w:rsidP="00B40E67">
      <w:pPr>
        <w:shd w:val="clear" w:color="auto" w:fill="F2F2F2" w:themeFill="background1" w:themeFillShade="F2"/>
        <w:autoSpaceDE w:val="0"/>
        <w:autoSpaceDN w:val="0"/>
        <w:adjustRightInd w:val="0"/>
        <w:spacing w:after="0" w:line="240" w:lineRule="auto"/>
        <w:rPr>
          <w:rFonts w:ascii="Times New Roman" w:hAnsi="Times New Roman" w:cs="Times New Roman"/>
          <w:sz w:val="20"/>
          <w:szCs w:val="20"/>
        </w:rPr>
      </w:pPr>
    </w:p>
    <w:p w14:paraId="1E8291D1" w14:textId="77777777" w:rsidR="003017C7" w:rsidRPr="003017C7" w:rsidRDefault="003017C7" w:rsidP="003017C7">
      <w:pPr>
        <w:shd w:val="clear" w:color="auto" w:fill="F2F2F2" w:themeFill="background1" w:themeFillShade="F2"/>
        <w:autoSpaceDE w:val="0"/>
        <w:autoSpaceDN w:val="0"/>
        <w:adjustRightInd w:val="0"/>
        <w:spacing w:after="0" w:line="240" w:lineRule="auto"/>
        <w:rPr>
          <w:rFonts w:ascii="Times New Roman" w:hAnsi="Times New Roman" w:cs="Times New Roman"/>
          <w:color w:val="0070C0"/>
          <w:sz w:val="18"/>
          <w:szCs w:val="18"/>
        </w:rPr>
      </w:pPr>
      <w:r w:rsidRPr="003017C7">
        <w:rPr>
          <w:rFonts w:ascii="Times New Roman" w:hAnsi="Times New Roman" w:cs="Times New Roman"/>
          <w:noProof/>
          <w:color w:val="0070C0"/>
          <w:sz w:val="18"/>
          <w:szCs w:val="18"/>
          <w:lang w:eastAsia="tr-TR"/>
        </w:rPr>
        <w:lastRenderedPageBreak/>
        <w:drawing>
          <wp:inline distT="0" distB="0" distL="0" distR="0" wp14:anchorId="5C5E2A5D" wp14:editId="238C06D5">
            <wp:extent cx="2751152" cy="2208530"/>
            <wp:effectExtent l="0" t="0" r="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1901" cy="2249270"/>
                    </a:xfrm>
                    <a:prstGeom prst="rect">
                      <a:avLst/>
                    </a:prstGeom>
                    <a:noFill/>
                  </pic:spPr>
                </pic:pic>
              </a:graphicData>
            </a:graphic>
          </wp:inline>
        </w:drawing>
      </w:r>
    </w:p>
    <w:p w14:paraId="1220AEF5" w14:textId="77777777" w:rsidR="003017C7" w:rsidRPr="00B40E67" w:rsidRDefault="003017C7" w:rsidP="003017C7">
      <w:pPr>
        <w:pStyle w:val="ListeParagraf"/>
        <w:numPr>
          <w:ilvl w:val="0"/>
          <w:numId w:val="13"/>
        </w:numPr>
        <w:shd w:val="clear" w:color="auto" w:fill="F2F2F2" w:themeFill="background1" w:themeFillShade="F2"/>
        <w:autoSpaceDE w:val="0"/>
        <w:autoSpaceDN w:val="0"/>
        <w:adjustRightInd w:val="0"/>
        <w:spacing w:after="0" w:line="240" w:lineRule="auto"/>
        <w:rPr>
          <w:rFonts w:ascii="Times New Roman" w:hAnsi="Times New Roman" w:cs="Times New Roman"/>
          <w:sz w:val="20"/>
          <w:szCs w:val="20"/>
        </w:rPr>
      </w:pPr>
      <w:r w:rsidRPr="00B40E67">
        <w:rPr>
          <w:rFonts w:ascii="Times New Roman" w:hAnsi="Times New Roman" w:cs="Times New Roman"/>
          <w:b/>
          <w:i/>
          <w:sz w:val="20"/>
          <w:szCs w:val="20"/>
        </w:rPr>
        <w:t>Yatakbaşı pratik Ölçüm</w:t>
      </w:r>
      <w:r w:rsidRPr="00B40E67">
        <w:rPr>
          <w:rFonts w:ascii="Times New Roman" w:hAnsi="Times New Roman" w:cs="Times New Roman"/>
          <w:sz w:val="20"/>
          <w:szCs w:val="20"/>
        </w:rPr>
        <w:t xml:space="preserve"> için en iyi </w:t>
      </w:r>
      <w:proofErr w:type="gramStart"/>
      <w:r w:rsidRPr="00B40E67">
        <w:rPr>
          <w:rFonts w:ascii="Times New Roman" w:hAnsi="Times New Roman" w:cs="Times New Roman"/>
          <w:sz w:val="20"/>
          <w:szCs w:val="20"/>
        </w:rPr>
        <w:t xml:space="preserve">sağ </w:t>
      </w:r>
      <w:r w:rsidR="00D71691" w:rsidRPr="00B40E67">
        <w:rPr>
          <w:rFonts w:ascii="Times New Roman" w:hAnsi="Times New Roman" w:cs="Times New Roman"/>
          <w:sz w:val="20"/>
          <w:szCs w:val="20"/>
        </w:rPr>
        <w:t xml:space="preserve"> </w:t>
      </w:r>
      <w:r w:rsidR="00FA7D1F" w:rsidRPr="00B40E67">
        <w:rPr>
          <w:rFonts w:ascii="Times New Roman" w:hAnsi="Times New Roman" w:cs="Times New Roman"/>
          <w:sz w:val="20"/>
          <w:szCs w:val="20"/>
        </w:rPr>
        <w:t>dış</w:t>
      </w:r>
      <w:proofErr w:type="gramEnd"/>
      <w:r w:rsidR="00FA7D1F" w:rsidRPr="00B40E67">
        <w:rPr>
          <w:rFonts w:ascii="Times New Roman" w:hAnsi="Times New Roman" w:cs="Times New Roman"/>
          <w:sz w:val="20"/>
          <w:szCs w:val="20"/>
        </w:rPr>
        <w:t xml:space="preserve"> </w:t>
      </w:r>
      <w:r w:rsidRPr="00B40E67">
        <w:rPr>
          <w:rFonts w:ascii="Times New Roman" w:hAnsi="Times New Roman" w:cs="Times New Roman"/>
          <w:sz w:val="20"/>
          <w:szCs w:val="20"/>
        </w:rPr>
        <w:t>JV’nin gözlenmesidir, çünkü</w:t>
      </w:r>
    </w:p>
    <w:p w14:paraId="0AE4B10B" w14:textId="77777777" w:rsidR="003017C7" w:rsidRPr="00B40E67" w:rsidRDefault="003017C7" w:rsidP="00B40E67">
      <w:pPr>
        <w:pBdr>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Times New Roman" w:hAnsi="Times New Roman" w:cs="Times New Roman"/>
          <w:sz w:val="20"/>
          <w:szCs w:val="20"/>
        </w:rPr>
      </w:pPr>
      <w:proofErr w:type="gramStart"/>
      <w:r w:rsidRPr="00B40E67">
        <w:rPr>
          <w:rFonts w:ascii="Times New Roman" w:hAnsi="Times New Roman" w:cs="Times New Roman"/>
          <w:sz w:val="20"/>
          <w:szCs w:val="20"/>
        </w:rPr>
        <w:t>yaşlılarda</w:t>
      </w:r>
      <w:proofErr w:type="gramEnd"/>
      <w:r w:rsidRPr="00B40E67">
        <w:rPr>
          <w:rFonts w:ascii="Times New Roman" w:hAnsi="Times New Roman" w:cs="Times New Roman"/>
          <w:sz w:val="20"/>
          <w:szCs w:val="20"/>
        </w:rPr>
        <w:t xml:space="preserve"> sol internal JVB sol innominat venin ileri ateroskleroza</w:t>
      </w:r>
    </w:p>
    <w:p w14:paraId="0268A3C7" w14:textId="77777777" w:rsidR="003017C7" w:rsidRPr="00B40E67" w:rsidRDefault="00FA7D1F" w:rsidP="00B40E67">
      <w:pPr>
        <w:pBdr>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Times New Roman" w:hAnsi="Times New Roman" w:cs="Times New Roman"/>
          <w:sz w:val="20"/>
          <w:szCs w:val="20"/>
        </w:rPr>
      </w:pPr>
      <w:proofErr w:type="gramStart"/>
      <w:r w:rsidRPr="00B40E67">
        <w:rPr>
          <w:rFonts w:ascii="Times New Roman" w:hAnsi="Times New Roman" w:cs="Times New Roman"/>
          <w:sz w:val="20"/>
          <w:szCs w:val="20"/>
        </w:rPr>
        <w:t>bağlı</w:t>
      </w:r>
      <w:proofErr w:type="gramEnd"/>
      <w:r w:rsidRPr="00B40E67">
        <w:rPr>
          <w:rFonts w:ascii="Times New Roman" w:hAnsi="Times New Roman" w:cs="Times New Roman"/>
          <w:sz w:val="20"/>
          <w:szCs w:val="20"/>
        </w:rPr>
        <w:t xml:space="preserve"> bükülmüş</w:t>
      </w:r>
      <w:r w:rsidR="003017C7" w:rsidRPr="00B40E67">
        <w:rPr>
          <w:rFonts w:ascii="Times New Roman" w:hAnsi="Times New Roman" w:cs="Times New Roman"/>
          <w:sz w:val="20"/>
          <w:szCs w:val="20"/>
        </w:rPr>
        <w:t xml:space="preserve"> sertleşmiş aorta tarafından parsiyel obstrüksiyonundan</w:t>
      </w:r>
    </w:p>
    <w:p w14:paraId="035FC64A" w14:textId="77777777" w:rsidR="003017C7" w:rsidRPr="00B40E67" w:rsidRDefault="003017C7" w:rsidP="00B40E67">
      <w:pPr>
        <w:pBdr>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Times New Roman" w:hAnsi="Times New Roman" w:cs="Times New Roman"/>
          <w:sz w:val="20"/>
          <w:szCs w:val="20"/>
        </w:rPr>
      </w:pPr>
      <w:proofErr w:type="gramStart"/>
      <w:r w:rsidRPr="00B40E67">
        <w:rPr>
          <w:rFonts w:ascii="Times New Roman" w:hAnsi="Times New Roman" w:cs="Times New Roman"/>
          <w:sz w:val="20"/>
          <w:szCs w:val="20"/>
        </w:rPr>
        <w:t>dolayı</w:t>
      </w:r>
      <w:proofErr w:type="gramEnd"/>
      <w:r w:rsidRPr="00B40E67">
        <w:rPr>
          <w:rFonts w:ascii="Times New Roman" w:hAnsi="Times New Roman" w:cs="Times New Roman"/>
          <w:sz w:val="20"/>
          <w:szCs w:val="20"/>
        </w:rPr>
        <w:t xml:space="preserve"> yükselebilir. Konjestif kalp yetersizliğinde </w:t>
      </w:r>
      <w:proofErr w:type="gramStart"/>
      <w:r w:rsidRPr="00B40E67">
        <w:rPr>
          <w:rFonts w:ascii="Times New Roman" w:hAnsi="Times New Roman" w:cs="Times New Roman"/>
          <w:sz w:val="20"/>
          <w:szCs w:val="20"/>
        </w:rPr>
        <w:t>(</w:t>
      </w:r>
      <w:proofErr w:type="gramEnd"/>
      <w:r w:rsidRPr="00B40E67">
        <w:rPr>
          <w:rFonts w:ascii="Times New Roman" w:hAnsi="Times New Roman" w:cs="Times New Roman"/>
          <w:sz w:val="20"/>
          <w:szCs w:val="20"/>
        </w:rPr>
        <w:t>sağ kalp</w:t>
      </w:r>
    </w:p>
    <w:p w14:paraId="0C46B2D2" w14:textId="77777777" w:rsidR="003017C7" w:rsidRPr="00B40E67" w:rsidRDefault="003017C7" w:rsidP="00B40E67">
      <w:pPr>
        <w:pBdr>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Times New Roman" w:hAnsi="Times New Roman" w:cs="Times New Roman"/>
          <w:sz w:val="20"/>
          <w:szCs w:val="20"/>
        </w:rPr>
      </w:pPr>
      <w:proofErr w:type="gramStart"/>
      <w:r w:rsidRPr="00B40E67">
        <w:rPr>
          <w:rFonts w:ascii="Times New Roman" w:hAnsi="Times New Roman" w:cs="Times New Roman"/>
          <w:sz w:val="20"/>
          <w:szCs w:val="20"/>
        </w:rPr>
        <w:t>yetersizliği</w:t>
      </w:r>
      <w:proofErr w:type="gramEnd"/>
      <w:r w:rsidRPr="00B40E67">
        <w:rPr>
          <w:rFonts w:ascii="Times New Roman" w:hAnsi="Times New Roman" w:cs="Times New Roman"/>
          <w:sz w:val="20"/>
          <w:szCs w:val="20"/>
        </w:rPr>
        <w:t xml:space="preserve"> ve triküspit regürjitasyonu ile) </w:t>
      </w:r>
      <w:r w:rsidR="00FA7D1F" w:rsidRPr="00B40E67">
        <w:rPr>
          <w:rFonts w:ascii="Times New Roman" w:hAnsi="Times New Roman" w:cs="Times New Roman"/>
          <w:sz w:val="20"/>
          <w:szCs w:val="20"/>
        </w:rPr>
        <w:t xml:space="preserve">dış </w:t>
      </w:r>
      <w:r w:rsidRPr="00B40E67">
        <w:rPr>
          <w:rFonts w:ascii="Times New Roman" w:hAnsi="Times New Roman" w:cs="Times New Roman"/>
          <w:sz w:val="20"/>
          <w:szCs w:val="20"/>
        </w:rPr>
        <w:t>JV pulsasyonları kulak</w:t>
      </w:r>
    </w:p>
    <w:p w14:paraId="0F46D3A9" w14:textId="77777777" w:rsidR="003017C7" w:rsidRPr="00B40E67" w:rsidRDefault="003017C7" w:rsidP="00B40E67">
      <w:pPr>
        <w:pBdr>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Times New Roman" w:hAnsi="Times New Roman" w:cs="Times New Roman"/>
          <w:sz w:val="20"/>
          <w:szCs w:val="20"/>
        </w:rPr>
      </w:pPr>
      <w:proofErr w:type="gramStart"/>
      <w:r w:rsidRPr="00B40E67">
        <w:rPr>
          <w:rFonts w:ascii="Times New Roman" w:hAnsi="Times New Roman" w:cs="Times New Roman"/>
          <w:sz w:val="20"/>
          <w:szCs w:val="20"/>
        </w:rPr>
        <w:t>memelerine</w:t>
      </w:r>
      <w:proofErr w:type="gramEnd"/>
      <w:r w:rsidRPr="00B40E67">
        <w:rPr>
          <w:rFonts w:ascii="Times New Roman" w:hAnsi="Times New Roman" w:cs="Times New Roman"/>
          <w:sz w:val="20"/>
          <w:szCs w:val="20"/>
        </w:rPr>
        <w:t xml:space="preserve"> kadar yükselebilir, konstrüktif perikardite bağlı şişmiş</w:t>
      </w:r>
    </w:p>
    <w:p w14:paraId="2B32B984" w14:textId="77777777" w:rsidR="00200663" w:rsidRPr="00B40E67" w:rsidRDefault="003017C7" w:rsidP="00B40E67">
      <w:pPr>
        <w:pBdr>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Times New Roman" w:hAnsi="Times New Roman" w:cs="Times New Roman"/>
          <w:sz w:val="20"/>
          <w:szCs w:val="20"/>
        </w:rPr>
      </w:pPr>
      <w:r w:rsidRPr="00B40E67">
        <w:rPr>
          <w:rFonts w:ascii="Times New Roman" w:hAnsi="Times New Roman" w:cs="Times New Roman"/>
          <w:sz w:val="20"/>
          <w:szCs w:val="20"/>
        </w:rPr>
        <w:t>internal JV’de pulsasyonlar daha az görülür (genellikle yoktur</w:t>
      </w:r>
      <w:r w:rsidR="00FA7D1F" w:rsidRPr="00B40E67">
        <w:rPr>
          <w:rFonts w:ascii="Times New Roman" w:hAnsi="Times New Roman" w:cs="Times New Roman"/>
          <w:sz w:val="20"/>
          <w:szCs w:val="20"/>
        </w:rPr>
        <w:t xml:space="preserve"> –pulse etmeyen şişmiş juguler ven</w:t>
      </w:r>
      <w:r w:rsidRPr="00B40E67">
        <w:rPr>
          <w:rFonts w:ascii="Times New Roman" w:hAnsi="Times New Roman" w:cs="Times New Roman"/>
          <w:sz w:val="20"/>
          <w:szCs w:val="20"/>
        </w:rPr>
        <w:t>).</w:t>
      </w:r>
    </w:p>
    <w:p w14:paraId="5403B599" w14:textId="77777777" w:rsidR="002E7802" w:rsidRDefault="002E7802" w:rsidP="00B40E67">
      <w:pPr>
        <w:pBdr>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Times New Roman" w:hAnsi="Times New Roman" w:cs="Times New Roman"/>
          <w:sz w:val="18"/>
          <w:szCs w:val="18"/>
        </w:rPr>
      </w:pPr>
    </w:p>
    <w:p w14:paraId="2D5A94B6" w14:textId="77777777" w:rsidR="002E7802" w:rsidRDefault="002E7802" w:rsidP="00B40E67">
      <w:pPr>
        <w:pBdr>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Times New Roman" w:hAnsi="Times New Roman" w:cs="Times New Roman"/>
          <w:sz w:val="18"/>
          <w:szCs w:val="18"/>
        </w:rPr>
      </w:pPr>
    </w:p>
    <w:p w14:paraId="0707D3B3" w14:textId="77777777" w:rsidR="002E7802" w:rsidRDefault="002E7802" w:rsidP="00B40E67">
      <w:pPr>
        <w:pBdr>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Times New Roman" w:hAnsi="Times New Roman" w:cs="Times New Roman"/>
          <w:sz w:val="18"/>
          <w:szCs w:val="18"/>
        </w:rPr>
      </w:pPr>
    </w:p>
    <w:p w14:paraId="52513BBD" w14:textId="77777777" w:rsidR="002E7802" w:rsidRDefault="002E7802" w:rsidP="002E7802">
      <w:pPr>
        <w:autoSpaceDE w:val="0"/>
        <w:autoSpaceDN w:val="0"/>
        <w:adjustRightInd w:val="0"/>
        <w:spacing w:after="0" w:line="240" w:lineRule="auto"/>
        <w:rPr>
          <w:rFonts w:ascii="Times New Roman" w:hAnsi="Times New Roman" w:cs="Times New Roman"/>
          <w:sz w:val="18"/>
          <w:szCs w:val="18"/>
        </w:rPr>
      </w:pPr>
    </w:p>
    <w:p w14:paraId="116DA6F7" w14:textId="77777777" w:rsidR="002E7802" w:rsidRDefault="002E7802" w:rsidP="002E7802">
      <w:pPr>
        <w:autoSpaceDE w:val="0"/>
        <w:autoSpaceDN w:val="0"/>
        <w:adjustRightInd w:val="0"/>
        <w:spacing w:after="0" w:line="240" w:lineRule="auto"/>
        <w:rPr>
          <w:rFonts w:ascii="Times New Roman" w:hAnsi="Times New Roman" w:cs="Times New Roman"/>
          <w:sz w:val="18"/>
          <w:szCs w:val="18"/>
        </w:rPr>
      </w:pPr>
    </w:p>
    <w:p w14:paraId="36AB1B63" w14:textId="77777777" w:rsidR="002E7802" w:rsidRDefault="002E7802" w:rsidP="002E7802">
      <w:pPr>
        <w:autoSpaceDE w:val="0"/>
        <w:autoSpaceDN w:val="0"/>
        <w:adjustRightInd w:val="0"/>
        <w:spacing w:after="0" w:line="240" w:lineRule="auto"/>
        <w:rPr>
          <w:rFonts w:ascii="Times New Roman" w:hAnsi="Times New Roman" w:cs="Times New Roman"/>
          <w:sz w:val="18"/>
          <w:szCs w:val="18"/>
        </w:rPr>
      </w:pPr>
    </w:p>
    <w:p w14:paraId="5D466DA5" w14:textId="77777777" w:rsidR="00296E1C" w:rsidRDefault="00296E1C" w:rsidP="002E7802">
      <w:pPr>
        <w:autoSpaceDE w:val="0"/>
        <w:autoSpaceDN w:val="0"/>
        <w:adjustRightInd w:val="0"/>
        <w:spacing w:after="0" w:line="240" w:lineRule="auto"/>
        <w:rPr>
          <w:rFonts w:ascii="Times New Roman" w:hAnsi="Times New Roman" w:cs="Times New Roman"/>
          <w:sz w:val="18"/>
          <w:szCs w:val="18"/>
        </w:rPr>
      </w:pPr>
    </w:p>
    <w:p w14:paraId="71E9341F" w14:textId="77777777" w:rsidR="00296E1C" w:rsidRDefault="00296E1C" w:rsidP="002E7802">
      <w:pPr>
        <w:autoSpaceDE w:val="0"/>
        <w:autoSpaceDN w:val="0"/>
        <w:adjustRightInd w:val="0"/>
        <w:spacing w:after="0" w:line="240" w:lineRule="auto"/>
        <w:rPr>
          <w:rFonts w:ascii="Times New Roman" w:hAnsi="Times New Roman" w:cs="Times New Roman"/>
          <w:sz w:val="18"/>
          <w:szCs w:val="18"/>
        </w:rPr>
      </w:pPr>
    </w:p>
    <w:p w14:paraId="1A8179A8" w14:textId="77777777" w:rsidR="00296E1C" w:rsidRDefault="00296E1C" w:rsidP="002E7802">
      <w:pPr>
        <w:autoSpaceDE w:val="0"/>
        <w:autoSpaceDN w:val="0"/>
        <w:adjustRightInd w:val="0"/>
        <w:spacing w:after="0" w:line="240" w:lineRule="auto"/>
        <w:rPr>
          <w:rFonts w:ascii="Times New Roman" w:hAnsi="Times New Roman" w:cs="Times New Roman"/>
          <w:sz w:val="18"/>
          <w:szCs w:val="18"/>
        </w:rPr>
      </w:pPr>
    </w:p>
    <w:p w14:paraId="7424E730" w14:textId="77777777" w:rsidR="00296E1C" w:rsidRDefault="00296E1C" w:rsidP="002E7802">
      <w:pPr>
        <w:autoSpaceDE w:val="0"/>
        <w:autoSpaceDN w:val="0"/>
        <w:adjustRightInd w:val="0"/>
        <w:spacing w:after="0" w:line="240" w:lineRule="auto"/>
        <w:rPr>
          <w:rFonts w:ascii="Times New Roman" w:hAnsi="Times New Roman" w:cs="Times New Roman"/>
          <w:sz w:val="18"/>
          <w:szCs w:val="18"/>
        </w:rPr>
      </w:pPr>
    </w:p>
    <w:p w14:paraId="46C60F61" w14:textId="77777777" w:rsidR="00296E1C" w:rsidRDefault="00296E1C" w:rsidP="002E7802">
      <w:pPr>
        <w:autoSpaceDE w:val="0"/>
        <w:autoSpaceDN w:val="0"/>
        <w:adjustRightInd w:val="0"/>
        <w:spacing w:after="0" w:line="240" w:lineRule="auto"/>
        <w:rPr>
          <w:rFonts w:ascii="Times New Roman" w:hAnsi="Times New Roman" w:cs="Times New Roman"/>
          <w:sz w:val="18"/>
          <w:szCs w:val="18"/>
        </w:rPr>
      </w:pPr>
    </w:p>
    <w:p w14:paraId="3748C84B" w14:textId="77777777" w:rsidR="00296E1C" w:rsidRDefault="00296E1C" w:rsidP="002E7802">
      <w:pPr>
        <w:autoSpaceDE w:val="0"/>
        <w:autoSpaceDN w:val="0"/>
        <w:adjustRightInd w:val="0"/>
        <w:spacing w:after="0" w:line="240" w:lineRule="auto"/>
        <w:rPr>
          <w:rFonts w:ascii="Times New Roman" w:hAnsi="Times New Roman" w:cs="Times New Roman"/>
          <w:sz w:val="18"/>
          <w:szCs w:val="18"/>
        </w:rPr>
      </w:pPr>
    </w:p>
    <w:p w14:paraId="7E38A6BB" w14:textId="77777777" w:rsidR="00296E1C" w:rsidRDefault="00296E1C" w:rsidP="002E7802">
      <w:pPr>
        <w:autoSpaceDE w:val="0"/>
        <w:autoSpaceDN w:val="0"/>
        <w:adjustRightInd w:val="0"/>
        <w:spacing w:after="0" w:line="240" w:lineRule="auto"/>
        <w:rPr>
          <w:rFonts w:ascii="Times New Roman" w:hAnsi="Times New Roman" w:cs="Times New Roman"/>
          <w:sz w:val="18"/>
          <w:szCs w:val="18"/>
        </w:rPr>
      </w:pPr>
    </w:p>
    <w:p w14:paraId="5E614AB2" w14:textId="77777777" w:rsidR="00296E1C" w:rsidRDefault="00296E1C" w:rsidP="002E7802">
      <w:pPr>
        <w:autoSpaceDE w:val="0"/>
        <w:autoSpaceDN w:val="0"/>
        <w:adjustRightInd w:val="0"/>
        <w:spacing w:after="0" w:line="240" w:lineRule="auto"/>
        <w:rPr>
          <w:rFonts w:ascii="Times New Roman" w:hAnsi="Times New Roman" w:cs="Times New Roman"/>
          <w:sz w:val="18"/>
          <w:szCs w:val="18"/>
        </w:rPr>
      </w:pPr>
    </w:p>
    <w:p w14:paraId="557B64C1" w14:textId="77777777" w:rsidR="00296E1C" w:rsidRDefault="00296E1C" w:rsidP="002E7802">
      <w:pPr>
        <w:autoSpaceDE w:val="0"/>
        <w:autoSpaceDN w:val="0"/>
        <w:adjustRightInd w:val="0"/>
        <w:spacing w:after="0" w:line="240" w:lineRule="auto"/>
        <w:rPr>
          <w:rFonts w:ascii="Times New Roman" w:hAnsi="Times New Roman" w:cs="Times New Roman"/>
          <w:sz w:val="18"/>
          <w:szCs w:val="18"/>
        </w:rPr>
      </w:pPr>
    </w:p>
    <w:p w14:paraId="79D53500" w14:textId="77777777" w:rsidR="00296E1C" w:rsidRDefault="00296E1C" w:rsidP="002E7802">
      <w:pPr>
        <w:autoSpaceDE w:val="0"/>
        <w:autoSpaceDN w:val="0"/>
        <w:adjustRightInd w:val="0"/>
        <w:spacing w:after="0" w:line="240" w:lineRule="auto"/>
        <w:rPr>
          <w:rFonts w:ascii="Times New Roman" w:hAnsi="Times New Roman" w:cs="Times New Roman"/>
          <w:sz w:val="18"/>
          <w:szCs w:val="18"/>
        </w:rPr>
      </w:pPr>
    </w:p>
    <w:p w14:paraId="035F28A1" w14:textId="77777777" w:rsidR="00296E1C" w:rsidRDefault="00296E1C" w:rsidP="002E7802">
      <w:pPr>
        <w:autoSpaceDE w:val="0"/>
        <w:autoSpaceDN w:val="0"/>
        <w:adjustRightInd w:val="0"/>
        <w:spacing w:after="0" w:line="240" w:lineRule="auto"/>
        <w:rPr>
          <w:rFonts w:ascii="Times New Roman" w:hAnsi="Times New Roman" w:cs="Times New Roman"/>
          <w:sz w:val="18"/>
          <w:szCs w:val="18"/>
        </w:rPr>
      </w:pPr>
    </w:p>
    <w:p w14:paraId="74A6640E" w14:textId="77777777" w:rsidR="00296E1C" w:rsidRDefault="00296E1C" w:rsidP="002E7802">
      <w:pPr>
        <w:autoSpaceDE w:val="0"/>
        <w:autoSpaceDN w:val="0"/>
        <w:adjustRightInd w:val="0"/>
        <w:spacing w:after="0" w:line="240" w:lineRule="auto"/>
        <w:rPr>
          <w:rFonts w:ascii="Times New Roman" w:hAnsi="Times New Roman" w:cs="Times New Roman"/>
          <w:sz w:val="18"/>
          <w:szCs w:val="18"/>
        </w:rPr>
      </w:pPr>
    </w:p>
    <w:p w14:paraId="2E595670" w14:textId="77777777" w:rsidR="00296E1C" w:rsidRDefault="00296E1C" w:rsidP="002E7802">
      <w:pPr>
        <w:autoSpaceDE w:val="0"/>
        <w:autoSpaceDN w:val="0"/>
        <w:adjustRightInd w:val="0"/>
        <w:spacing w:after="0" w:line="240" w:lineRule="auto"/>
        <w:rPr>
          <w:rFonts w:ascii="Times New Roman" w:hAnsi="Times New Roman" w:cs="Times New Roman"/>
          <w:sz w:val="18"/>
          <w:szCs w:val="18"/>
        </w:rPr>
      </w:pPr>
    </w:p>
    <w:p w14:paraId="3455C926" w14:textId="77777777" w:rsidR="00296E1C" w:rsidRDefault="00296E1C" w:rsidP="002E7802">
      <w:pPr>
        <w:autoSpaceDE w:val="0"/>
        <w:autoSpaceDN w:val="0"/>
        <w:adjustRightInd w:val="0"/>
        <w:spacing w:after="0" w:line="240" w:lineRule="auto"/>
        <w:rPr>
          <w:rFonts w:ascii="Times New Roman" w:hAnsi="Times New Roman" w:cs="Times New Roman"/>
          <w:sz w:val="18"/>
          <w:szCs w:val="18"/>
        </w:rPr>
      </w:pPr>
    </w:p>
    <w:p w14:paraId="5A129510" w14:textId="77777777" w:rsidR="00296E1C" w:rsidRDefault="00296E1C" w:rsidP="002E7802">
      <w:pPr>
        <w:autoSpaceDE w:val="0"/>
        <w:autoSpaceDN w:val="0"/>
        <w:adjustRightInd w:val="0"/>
        <w:spacing w:after="0" w:line="240" w:lineRule="auto"/>
        <w:rPr>
          <w:rFonts w:ascii="Times New Roman" w:hAnsi="Times New Roman" w:cs="Times New Roman"/>
          <w:sz w:val="18"/>
          <w:szCs w:val="18"/>
        </w:rPr>
      </w:pPr>
    </w:p>
    <w:p w14:paraId="15ED73FC" w14:textId="77777777" w:rsidR="00296E1C" w:rsidRDefault="00296E1C" w:rsidP="002E7802">
      <w:pPr>
        <w:autoSpaceDE w:val="0"/>
        <w:autoSpaceDN w:val="0"/>
        <w:adjustRightInd w:val="0"/>
        <w:spacing w:after="0" w:line="240" w:lineRule="auto"/>
        <w:rPr>
          <w:rFonts w:ascii="Times New Roman" w:hAnsi="Times New Roman" w:cs="Times New Roman"/>
          <w:sz w:val="18"/>
          <w:szCs w:val="18"/>
        </w:rPr>
      </w:pPr>
    </w:p>
    <w:p w14:paraId="518756F9" w14:textId="77777777" w:rsidR="00296E1C" w:rsidRDefault="00296E1C" w:rsidP="002E7802">
      <w:pPr>
        <w:autoSpaceDE w:val="0"/>
        <w:autoSpaceDN w:val="0"/>
        <w:adjustRightInd w:val="0"/>
        <w:spacing w:after="0" w:line="240" w:lineRule="auto"/>
        <w:rPr>
          <w:rFonts w:ascii="Times New Roman" w:hAnsi="Times New Roman" w:cs="Times New Roman"/>
          <w:sz w:val="18"/>
          <w:szCs w:val="18"/>
        </w:rPr>
      </w:pPr>
    </w:p>
    <w:p w14:paraId="502072C9" w14:textId="77777777" w:rsidR="00296E1C" w:rsidRDefault="00296E1C" w:rsidP="002E7802">
      <w:pPr>
        <w:autoSpaceDE w:val="0"/>
        <w:autoSpaceDN w:val="0"/>
        <w:adjustRightInd w:val="0"/>
        <w:spacing w:after="0" w:line="240" w:lineRule="auto"/>
        <w:rPr>
          <w:rFonts w:ascii="Times New Roman" w:hAnsi="Times New Roman" w:cs="Times New Roman"/>
          <w:sz w:val="18"/>
          <w:szCs w:val="18"/>
        </w:rPr>
      </w:pPr>
    </w:p>
    <w:p w14:paraId="07E06B2E" w14:textId="216D1DA0" w:rsidR="002E7802" w:rsidRPr="004F5E0B" w:rsidRDefault="00B40E67" w:rsidP="002E7802">
      <w:pPr>
        <w:autoSpaceDE w:val="0"/>
        <w:autoSpaceDN w:val="0"/>
        <w:adjustRightInd w:val="0"/>
        <w:spacing w:after="0" w:line="240" w:lineRule="auto"/>
        <w:rPr>
          <w:rFonts w:ascii="Times New Roman" w:hAnsi="Times New Roman" w:cs="Times New Roman"/>
          <w:b/>
          <w:sz w:val="20"/>
          <w:szCs w:val="20"/>
        </w:rPr>
      </w:pPr>
      <w:proofErr w:type="spellStart"/>
      <w:r>
        <w:rPr>
          <w:rFonts w:ascii="Times New Roman" w:hAnsi="Times New Roman" w:cs="Times New Roman"/>
          <w:b/>
          <w:sz w:val="20"/>
          <w:szCs w:val="20"/>
        </w:rPr>
        <w:lastRenderedPageBreak/>
        <w:t>Juguler</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Ven</w:t>
      </w:r>
      <w:proofErr w:type="spellEnd"/>
      <w:r>
        <w:rPr>
          <w:rFonts w:ascii="Times New Roman" w:hAnsi="Times New Roman" w:cs="Times New Roman"/>
          <w:b/>
          <w:sz w:val="20"/>
          <w:szCs w:val="20"/>
        </w:rPr>
        <w:t xml:space="preserve"> Basıncının Doğru Ö</w:t>
      </w:r>
      <w:r w:rsidR="002E7802" w:rsidRPr="00567830">
        <w:rPr>
          <w:rFonts w:ascii="Times New Roman" w:hAnsi="Times New Roman" w:cs="Times New Roman"/>
          <w:b/>
          <w:sz w:val="20"/>
          <w:szCs w:val="20"/>
        </w:rPr>
        <w:t xml:space="preserve">lçümü </w:t>
      </w:r>
      <w:r w:rsidR="00296E1C" w:rsidRPr="00567830">
        <w:rPr>
          <w:rFonts w:ascii="Times New Roman" w:hAnsi="Times New Roman" w:cs="Times New Roman"/>
          <w:b/>
          <w:sz w:val="20"/>
          <w:szCs w:val="20"/>
        </w:rPr>
        <w:t>(</w:t>
      </w:r>
      <w:r w:rsidR="00296E1C" w:rsidRPr="00567830">
        <w:rPr>
          <w:rFonts w:ascii="Times New Roman" w:hAnsi="Times New Roman" w:cs="Times New Roman"/>
          <w:b/>
          <w:color w:val="FF0000"/>
          <w:sz w:val="20"/>
          <w:szCs w:val="20"/>
          <w:highlight w:val="yellow"/>
          <w:u w:val="single"/>
        </w:rPr>
        <w:t>Çizim -</w:t>
      </w:r>
      <w:r w:rsidR="00296E1C" w:rsidRPr="00567830">
        <w:rPr>
          <w:rFonts w:ascii="Times New Roman" w:hAnsi="Times New Roman" w:cs="Times New Roman"/>
          <w:b/>
          <w:color w:val="FF0000"/>
          <w:sz w:val="20"/>
          <w:szCs w:val="20"/>
          <w:highlight w:val="yellow"/>
        </w:rPr>
        <w:t>1</w:t>
      </w:r>
      <w:r w:rsidR="00296E1C" w:rsidRPr="00567830">
        <w:rPr>
          <w:rFonts w:ascii="Times New Roman" w:hAnsi="Times New Roman" w:cs="Times New Roman"/>
          <w:b/>
          <w:sz w:val="20"/>
          <w:szCs w:val="20"/>
        </w:rPr>
        <w:t xml:space="preserve">) </w:t>
      </w:r>
      <w:r>
        <w:rPr>
          <w:rFonts w:ascii="Times New Roman" w:hAnsi="Times New Roman" w:cs="Times New Roman"/>
          <w:b/>
          <w:sz w:val="20"/>
          <w:szCs w:val="20"/>
        </w:rPr>
        <w:t>ve Dalgalarının Tayin E</w:t>
      </w:r>
      <w:r w:rsidR="002E7802" w:rsidRPr="00567830">
        <w:rPr>
          <w:rFonts w:ascii="Times New Roman" w:hAnsi="Times New Roman" w:cs="Times New Roman"/>
          <w:b/>
          <w:sz w:val="20"/>
          <w:szCs w:val="20"/>
        </w:rPr>
        <w:t>dilmesi</w:t>
      </w:r>
      <w:r w:rsidR="00296E1C" w:rsidRPr="00567830">
        <w:rPr>
          <w:rFonts w:ascii="Times New Roman" w:hAnsi="Times New Roman" w:cs="Times New Roman"/>
          <w:b/>
          <w:sz w:val="20"/>
          <w:szCs w:val="20"/>
        </w:rPr>
        <w:t xml:space="preserve"> (</w:t>
      </w:r>
      <w:r w:rsidR="00296E1C" w:rsidRPr="00567830">
        <w:rPr>
          <w:rFonts w:ascii="Times New Roman" w:hAnsi="Times New Roman" w:cs="Times New Roman"/>
          <w:b/>
          <w:color w:val="FF0000"/>
          <w:sz w:val="20"/>
          <w:szCs w:val="20"/>
          <w:highlight w:val="yellow"/>
          <w:u w:val="single"/>
        </w:rPr>
        <w:t>Çizim -2</w:t>
      </w:r>
      <w:r>
        <w:rPr>
          <w:rFonts w:ascii="Times New Roman" w:hAnsi="Times New Roman" w:cs="Times New Roman"/>
          <w:b/>
          <w:sz w:val="20"/>
          <w:szCs w:val="20"/>
        </w:rPr>
        <w:t>) A</w:t>
      </w:r>
      <w:r w:rsidR="00296E1C" w:rsidRPr="00567830">
        <w:rPr>
          <w:rFonts w:ascii="Times New Roman" w:hAnsi="Times New Roman" w:cs="Times New Roman"/>
          <w:b/>
          <w:sz w:val="20"/>
          <w:szCs w:val="20"/>
        </w:rPr>
        <w:t>şağıdaki</w:t>
      </w:r>
      <w:r>
        <w:rPr>
          <w:rFonts w:ascii="Times New Roman" w:hAnsi="Times New Roman" w:cs="Times New Roman"/>
          <w:b/>
          <w:sz w:val="20"/>
          <w:szCs w:val="20"/>
        </w:rPr>
        <w:t xml:space="preserve"> Çizimlerde D</w:t>
      </w:r>
      <w:r w:rsidR="004F5E0B">
        <w:rPr>
          <w:rFonts w:ascii="Times New Roman" w:hAnsi="Times New Roman" w:cs="Times New Roman"/>
          <w:b/>
          <w:sz w:val="20"/>
          <w:szCs w:val="20"/>
        </w:rPr>
        <w:t>etaylandırılm</w:t>
      </w:r>
      <w:r w:rsidR="00495A6D">
        <w:rPr>
          <w:rFonts w:ascii="Times New Roman" w:hAnsi="Times New Roman" w:cs="Times New Roman"/>
          <w:b/>
          <w:sz w:val="20"/>
          <w:szCs w:val="20"/>
        </w:rPr>
        <w:t>ıştır.</w:t>
      </w:r>
      <w:r w:rsidR="002E7802" w:rsidRPr="002E7802">
        <w:rPr>
          <w:rFonts w:ascii="Times New Roman" w:hAnsi="Times New Roman" w:cs="Times New Roman"/>
          <w:noProof/>
          <w:sz w:val="18"/>
          <w:szCs w:val="18"/>
          <w:lang w:eastAsia="tr-TR"/>
        </w:rPr>
        <w:drawing>
          <wp:inline distT="0" distB="0" distL="0" distR="0" wp14:anchorId="4DEED313" wp14:editId="5E24547F">
            <wp:extent cx="4913906" cy="3239770"/>
            <wp:effectExtent l="0" t="0" r="127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17194" cy="3241938"/>
                    </a:xfrm>
                    <a:prstGeom prst="rect">
                      <a:avLst/>
                    </a:prstGeom>
                  </pic:spPr>
                </pic:pic>
              </a:graphicData>
            </a:graphic>
          </wp:inline>
        </w:drawing>
      </w:r>
    </w:p>
    <w:p w14:paraId="477C753D" w14:textId="23A4CA6F" w:rsidR="004F5E0B" w:rsidRDefault="002E7802" w:rsidP="002E7802">
      <w:pPr>
        <w:autoSpaceDE w:val="0"/>
        <w:autoSpaceDN w:val="0"/>
        <w:adjustRightInd w:val="0"/>
        <w:spacing w:after="0" w:line="240" w:lineRule="auto"/>
        <w:rPr>
          <w:rFonts w:ascii="Times New Roman" w:eastAsiaTheme="majorEastAsia" w:hAnsi="Times New Roman" w:cs="Times New Roman"/>
          <w:color w:val="000000" w:themeColor="text1"/>
          <w:kern w:val="24"/>
          <w:sz w:val="18"/>
          <w:szCs w:val="18"/>
        </w:rPr>
      </w:pPr>
      <w:r w:rsidRPr="004F5E0B">
        <w:rPr>
          <w:rFonts w:ascii="Times New Roman" w:eastAsiaTheme="majorEastAsia" w:hAnsi="Times New Roman" w:cs="Times New Roman"/>
          <w:b/>
          <w:bCs/>
          <w:color w:val="FF0000"/>
          <w:kern w:val="24"/>
          <w:sz w:val="24"/>
          <w:szCs w:val="24"/>
          <w:u w:val="single"/>
        </w:rPr>
        <w:t>ÇİZİM -1:</w:t>
      </w:r>
      <w:r w:rsidRPr="002E7802">
        <w:rPr>
          <w:rFonts w:ascii="Times New Roman" w:eastAsiaTheme="majorEastAsia" w:hAnsi="Times New Roman" w:cs="Times New Roman"/>
          <w:b/>
          <w:bCs/>
          <w:color w:val="FF0000"/>
          <w:kern w:val="24"/>
          <w:sz w:val="18"/>
          <w:szCs w:val="18"/>
        </w:rPr>
        <w:t xml:space="preserve"> </w:t>
      </w:r>
      <w:proofErr w:type="spellStart"/>
      <w:r w:rsidR="00142FB9">
        <w:rPr>
          <w:rFonts w:ascii="Times New Roman" w:eastAsiaTheme="majorEastAsia" w:hAnsi="Times New Roman" w:cs="Times New Roman"/>
          <w:b/>
          <w:bCs/>
          <w:color w:val="000000" w:themeColor="text1"/>
          <w:kern w:val="24"/>
          <w:sz w:val="18"/>
          <w:szCs w:val="18"/>
        </w:rPr>
        <w:t>Juguler</w:t>
      </w:r>
      <w:proofErr w:type="spellEnd"/>
      <w:r w:rsidR="00142FB9">
        <w:rPr>
          <w:rFonts w:ascii="Times New Roman" w:eastAsiaTheme="majorEastAsia" w:hAnsi="Times New Roman" w:cs="Times New Roman"/>
          <w:b/>
          <w:bCs/>
          <w:color w:val="000000" w:themeColor="text1"/>
          <w:kern w:val="24"/>
          <w:sz w:val="18"/>
          <w:szCs w:val="18"/>
        </w:rPr>
        <w:t xml:space="preserve"> </w:t>
      </w:r>
      <w:proofErr w:type="spellStart"/>
      <w:r w:rsidR="00142FB9">
        <w:rPr>
          <w:rFonts w:ascii="Times New Roman" w:eastAsiaTheme="majorEastAsia" w:hAnsi="Times New Roman" w:cs="Times New Roman"/>
          <w:b/>
          <w:bCs/>
          <w:color w:val="000000" w:themeColor="text1"/>
          <w:kern w:val="24"/>
          <w:sz w:val="18"/>
          <w:szCs w:val="18"/>
        </w:rPr>
        <w:t>V</w:t>
      </w:r>
      <w:r w:rsidRPr="002E7802">
        <w:rPr>
          <w:rFonts w:ascii="Times New Roman" w:eastAsiaTheme="majorEastAsia" w:hAnsi="Times New Roman" w:cs="Times New Roman"/>
          <w:b/>
          <w:bCs/>
          <w:color w:val="000000" w:themeColor="text1"/>
          <w:kern w:val="24"/>
          <w:sz w:val="18"/>
          <w:szCs w:val="18"/>
        </w:rPr>
        <w:t>enöz</w:t>
      </w:r>
      <w:proofErr w:type="spellEnd"/>
      <w:r w:rsidR="00142FB9">
        <w:rPr>
          <w:rFonts w:ascii="Times New Roman" w:eastAsiaTheme="majorEastAsia" w:hAnsi="Times New Roman" w:cs="Times New Roman"/>
          <w:b/>
          <w:bCs/>
          <w:color w:val="000000" w:themeColor="text1"/>
          <w:kern w:val="24"/>
          <w:sz w:val="18"/>
          <w:szCs w:val="18"/>
        </w:rPr>
        <w:t xml:space="preserve"> Dalgalar ve </w:t>
      </w:r>
      <w:proofErr w:type="spellStart"/>
      <w:r w:rsidR="00142FB9">
        <w:rPr>
          <w:rFonts w:ascii="Times New Roman" w:eastAsiaTheme="majorEastAsia" w:hAnsi="Times New Roman" w:cs="Times New Roman"/>
          <w:b/>
          <w:bCs/>
          <w:color w:val="000000" w:themeColor="text1"/>
          <w:kern w:val="24"/>
          <w:sz w:val="18"/>
          <w:szCs w:val="18"/>
        </w:rPr>
        <w:t>Venöz</w:t>
      </w:r>
      <w:proofErr w:type="spellEnd"/>
      <w:r w:rsidR="00142FB9">
        <w:rPr>
          <w:rFonts w:ascii="Times New Roman" w:eastAsiaTheme="majorEastAsia" w:hAnsi="Times New Roman" w:cs="Times New Roman"/>
          <w:b/>
          <w:bCs/>
          <w:color w:val="000000" w:themeColor="text1"/>
          <w:kern w:val="24"/>
          <w:sz w:val="18"/>
          <w:szCs w:val="18"/>
        </w:rPr>
        <w:t xml:space="preserve"> </w:t>
      </w:r>
      <w:proofErr w:type="spellStart"/>
      <w:r w:rsidR="00142FB9">
        <w:rPr>
          <w:rFonts w:ascii="Times New Roman" w:eastAsiaTheme="majorEastAsia" w:hAnsi="Times New Roman" w:cs="Times New Roman"/>
          <w:b/>
          <w:bCs/>
          <w:color w:val="000000" w:themeColor="text1"/>
          <w:kern w:val="24"/>
          <w:sz w:val="18"/>
          <w:szCs w:val="18"/>
        </w:rPr>
        <w:t>Pulsasyonun</w:t>
      </w:r>
      <w:proofErr w:type="spellEnd"/>
      <w:r w:rsidR="00142FB9">
        <w:rPr>
          <w:rFonts w:ascii="Times New Roman" w:eastAsiaTheme="majorEastAsia" w:hAnsi="Times New Roman" w:cs="Times New Roman"/>
          <w:b/>
          <w:bCs/>
          <w:color w:val="000000" w:themeColor="text1"/>
          <w:kern w:val="24"/>
          <w:sz w:val="18"/>
          <w:szCs w:val="18"/>
        </w:rPr>
        <w:t xml:space="preserve"> S</w:t>
      </w:r>
      <w:r w:rsidRPr="002E7802">
        <w:rPr>
          <w:rFonts w:ascii="Times New Roman" w:eastAsiaTheme="majorEastAsia" w:hAnsi="Times New Roman" w:cs="Times New Roman"/>
          <w:b/>
          <w:bCs/>
          <w:color w:val="000000" w:themeColor="text1"/>
          <w:kern w:val="24"/>
          <w:sz w:val="18"/>
          <w:szCs w:val="18"/>
        </w:rPr>
        <w:t xml:space="preserve">aptanması: </w:t>
      </w:r>
      <w:proofErr w:type="spellStart"/>
      <w:r w:rsidRPr="002E7802">
        <w:rPr>
          <w:rFonts w:ascii="Times New Roman" w:eastAsiaTheme="majorEastAsia" w:hAnsi="Times New Roman" w:cs="Times New Roman"/>
          <w:color w:val="000000" w:themeColor="text1"/>
          <w:kern w:val="24"/>
          <w:sz w:val="18"/>
          <w:szCs w:val="18"/>
        </w:rPr>
        <w:t>Eksternal</w:t>
      </w:r>
      <w:proofErr w:type="spellEnd"/>
      <w:r w:rsidRPr="002E7802">
        <w:rPr>
          <w:rFonts w:ascii="Times New Roman" w:eastAsiaTheme="majorEastAsia" w:hAnsi="Times New Roman" w:cs="Times New Roman"/>
          <w:color w:val="000000" w:themeColor="text1"/>
          <w:kern w:val="24"/>
          <w:sz w:val="18"/>
          <w:szCs w:val="18"/>
        </w:rPr>
        <w:t xml:space="preserve"> </w:t>
      </w:r>
      <w:proofErr w:type="spellStart"/>
      <w:r w:rsidRPr="002E7802">
        <w:rPr>
          <w:rFonts w:ascii="Times New Roman" w:eastAsiaTheme="majorEastAsia" w:hAnsi="Times New Roman" w:cs="Times New Roman"/>
          <w:color w:val="000000" w:themeColor="text1"/>
          <w:kern w:val="24"/>
          <w:sz w:val="18"/>
          <w:szCs w:val="18"/>
        </w:rPr>
        <w:t>juguler</w:t>
      </w:r>
      <w:proofErr w:type="spellEnd"/>
      <w:r w:rsidRPr="002E7802">
        <w:rPr>
          <w:rFonts w:ascii="Times New Roman" w:eastAsiaTheme="majorEastAsia" w:hAnsi="Times New Roman" w:cs="Times New Roman"/>
          <w:color w:val="000000" w:themeColor="text1"/>
          <w:kern w:val="24"/>
          <w:sz w:val="18"/>
          <w:szCs w:val="18"/>
        </w:rPr>
        <w:t xml:space="preserve"> </w:t>
      </w:r>
      <w:proofErr w:type="spellStart"/>
      <w:r w:rsidRPr="002E7802">
        <w:rPr>
          <w:rFonts w:ascii="Times New Roman" w:eastAsiaTheme="majorEastAsia" w:hAnsi="Times New Roman" w:cs="Times New Roman"/>
          <w:color w:val="000000" w:themeColor="text1"/>
          <w:kern w:val="24"/>
          <w:sz w:val="18"/>
          <w:szCs w:val="18"/>
        </w:rPr>
        <w:t>ven</w:t>
      </w:r>
      <w:proofErr w:type="spellEnd"/>
      <w:r w:rsidR="004F5E0B">
        <w:rPr>
          <w:rFonts w:ascii="Times New Roman" w:eastAsiaTheme="majorEastAsia" w:hAnsi="Times New Roman" w:cs="Times New Roman"/>
          <w:color w:val="000000" w:themeColor="text1"/>
          <w:kern w:val="24"/>
          <w:sz w:val="18"/>
          <w:szCs w:val="18"/>
        </w:rPr>
        <w:t xml:space="preserve"> sternokladioma</w:t>
      </w:r>
      <w:r w:rsidRPr="002E7802">
        <w:rPr>
          <w:rFonts w:ascii="Times New Roman" w:eastAsiaTheme="majorEastAsia" w:hAnsi="Times New Roman" w:cs="Times New Roman"/>
          <w:color w:val="000000" w:themeColor="text1"/>
          <w:kern w:val="24"/>
          <w:sz w:val="18"/>
          <w:szCs w:val="18"/>
        </w:rPr>
        <w:t>stayid</w:t>
      </w:r>
      <w:r w:rsidR="004F5E0B">
        <w:rPr>
          <w:rFonts w:ascii="Times New Roman" w:eastAsiaTheme="majorEastAsia" w:hAnsi="Times New Roman" w:cs="Times New Roman"/>
          <w:color w:val="000000" w:themeColor="text1"/>
          <w:kern w:val="24"/>
          <w:sz w:val="18"/>
          <w:szCs w:val="18"/>
        </w:rPr>
        <w:t xml:space="preserve"> </w:t>
      </w:r>
      <w:r w:rsidRPr="002E7802">
        <w:rPr>
          <w:rFonts w:ascii="Times New Roman" w:eastAsiaTheme="majorEastAsia" w:hAnsi="Times New Roman" w:cs="Times New Roman"/>
          <w:color w:val="000000" w:themeColor="text1"/>
          <w:kern w:val="24"/>
          <w:sz w:val="18"/>
          <w:szCs w:val="18"/>
        </w:rPr>
        <w:t>adaleni</w:t>
      </w:r>
      <w:r w:rsidR="004F5E0B">
        <w:rPr>
          <w:rFonts w:ascii="Times New Roman" w:eastAsiaTheme="majorEastAsia" w:hAnsi="Times New Roman" w:cs="Times New Roman"/>
          <w:color w:val="000000" w:themeColor="text1"/>
          <w:kern w:val="24"/>
          <w:sz w:val="18"/>
          <w:szCs w:val="18"/>
        </w:rPr>
        <w:t>n</w:t>
      </w:r>
      <w:r w:rsidRPr="002E7802">
        <w:rPr>
          <w:rFonts w:ascii="Times New Roman" w:eastAsiaTheme="majorEastAsia" w:hAnsi="Times New Roman" w:cs="Times New Roman"/>
          <w:color w:val="000000" w:themeColor="text1"/>
          <w:kern w:val="24"/>
          <w:sz w:val="18"/>
          <w:szCs w:val="18"/>
        </w:rPr>
        <w:t xml:space="preserve"> </w:t>
      </w:r>
      <w:r w:rsidR="004E4378">
        <w:rPr>
          <w:rFonts w:ascii="Times New Roman" w:eastAsiaTheme="majorEastAsia" w:hAnsi="Times New Roman" w:cs="Times New Roman"/>
          <w:color w:val="000000" w:themeColor="text1"/>
          <w:kern w:val="24"/>
          <w:sz w:val="18"/>
          <w:szCs w:val="18"/>
        </w:rPr>
        <w:t>l</w:t>
      </w:r>
      <w:r w:rsidRPr="002E7802">
        <w:rPr>
          <w:rFonts w:ascii="Times New Roman" w:eastAsiaTheme="majorEastAsia" w:hAnsi="Times New Roman" w:cs="Times New Roman"/>
          <w:color w:val="000000" w:themeColor="text1"/>
          <w:kern w:val="24"/>
          <w:sz w:val="18"/>
          <w:szCs w:val="18"/>
        </w:rPr>
        <w:t>ateralinde</w:t>
      </w:r>
      <w:r w:rsidR="004E4378">
        <w:rPr>
          <w:rFonts w:ascii="Times New Roman" w:eastAsiaTheme="majorEastAsia" w:hAnsi="Times New Roman" w:cs="Times New Roman"/>
          <w:color w:val="000000" w:themeColor="text1"/>
          <w:kern w:val="24"/>
          <w:sz w:val="18"/>
          <w:szCs w:val="18"/>
        </w:rPr>
        <w:t>dir ve</w:t>
      </w:r>
      <w:r w:rsidRPr="002E7802">
        <w:rPr>
          <w:rFonts w:ascii="Times New Roman" w:eastAsiaTheme="majorEastAsia" w:hAnsi="Times New Roman" w:cs="Times New Roman"/>
          <w:color w:val="000000" w:themeColor="text1"/>
          <w:kern w:val="24"/>
          <w:sz w:val="18"/>
          <w:szCs w:val="18"/>
        </w:rPr>
        <w:t xml:space="preserve"> vertik</w:t>
      </w:r>
      <w:r w:rsidR="004F5E0B">
        <w:rPr>
          <w:rFonts w:ascii="Times New Roman" w:eastAsiaTheme="majorEastAsia" w:hAnsi="Times New Roman" w:cs="Times New Roman"/>
          <w:color w:val="000000" w:themeColor="text1"/>
          <w:kern w:val="24"/>
          <w:sz w:val="18"/>
          <w:szCs w:val="18"/>
        </w:rPr>
        <w:t>al olarak kulağın arkasına doğru uzanır. İn</w:t>
      </w:r>
      <w:r w:rsidRPr="002E7802">
        <w:rPr>
          <w:rFonts w:ascii="Times New Roman" w:eastAsiaTheme="majorEastAsia" w:hAnsi="Times New Roman" w:cs="Times New Roman"/>
          <w:color w:val="000000" w:themeColor="text1"/>
          <w:kern w:val="24"/>
          <w:sz w:val="18"/>
          <w:szCs w:val="18"/>
        </w:rPr>
        <w:t>ternal juguler ven kısa olup, pulsasyonu za</w:t>
      </w:r>
      <w:r w:rsidR="004F5E0B">
        <w:rPr>
          <w:rFonts w:ascii="Times New Roman" w:eastAsiaTheme="majorEastAsia" w:hAnsi="Times New Roman" w:cs="Times New Roman"/>
          <w:color w:val="000000" w:themeColor="text1"/>
          <w:kern w:val="24"/>
          <w:sz w:val="18"/>
          <w:szCs w:val="18"/>
        </w:rPr>
        <w:t>yıftır.</w:t>
      </w:r>
    </w:p>
    <w:p w14:paraId="0CAA817A" w14:textId="0A1B9C41" w:rsidR="002E7802" w:rsidRPr="002E7802" w:rsidRDefault="004F5E0B" w:rsidP="002E7802">
      <w:pPr>
        <w:autoSpaceDE w:val="0"/>
        <w:autoSpaceDN w:val="0"/>
        <w:adjustRightInd w:val="0"/>
        <w:spacing w:after="0" w:line="240" w:lineRule="auto"/>
        <w:rPr>
          <w:rFonts w:ascii="Times New Roman" w:hAnsi="Times New Roman" w:cs="Times New Roman"/>
          <w:sz w:val="16"/>
          <w:szCs w:val="16"/>
        </w:rPr>
      </w:pPr>
      <w:r>
        <w:rPr>
          <w:rFonts w:ascii="Times New Roman" w:eastAsiaTheme="majorEastAsia" w:hAnsi="Times New Roman" w:cs="Times New Roman"/>
          <w:color w:val="000000" w:themeColor="text1"/>
          <w:kern w:val="24"/>
          <w:sz w:val="18"/>
          <w:szCs w:val="18"/>
        </w:rPr>
        <w:t xml:space="preserve"> Juguler ven pulsasyonları normalde görülmez. </w:t>
      </w:r>
      <w:r w:rsidR="002E7802" w:rsidRPr="002E7802">
        <w:rPr>
          <w:rFonts w:ascii="Times New Roman" w:eastAsiaTheme="majorEastAsia" w:hAnsi="Times New Roman" w:cs="Times New Roman"/>
          <w:color w:val="000000" w:themeColor="text1"/>
          <w:kern w:val="24"/>
          <w:sz w:val="18"/>
          <w:szCs w:val="18"/>
        </w:rPr>
        <w:t>Juguler ven basıncının yü</w:t>
      </w:r>
      <w:r>
        <w:rPr>
          <w:rFonts w:ascii="Times New Roman" w:eastAsiaTheme="majorEastAsia" w:hAnsi="Times New Roman" w:cs="Times New Roman"/>
          <w:color w:val="000000" w:themeColor="text1"/>
          <w:kern w:val="24"/>
          <w:sz w:val="18"/>
          <w:szCs w:val="18"/>
        </w:rPr>
        <w:t>kselmesine bağlı V dalgaları</w:t>
      </w:r>
      <w:r w:rsidR="002E7802" w:rsidRPr="002E7802">
        <w:rPr>
          <w:rFonts w:ascii="Times New Roman" w:eastAsiaTheme="majorEastAsia" w:hAnsi="Times New Roman" w:cs="Times New Roman"/>
          <w:color w:val="000000" w:themeColor="text1"/>
          <w:kern w:val="24"/>
          <w:sz w:val="18"/>
          <w:szCs w:val="18"/>
        </w:rPr>
        <w:t xml:space="preserve">nın </w:t>
      </w:r>
      <w:r>
        <w:rPr>
          <w:rFonts w:ascii="Times New Roman" w:eastAsiaTheme="majorEastAsia" w:hAnsi="Times New Roman" w:cs="Times New Roman"/>
          <w:color w:val="000000" w:themeColor="text1"/>
          <w:kern w:val="24"/>
          <w:sz w:val="18"/>
          <w:szCs w:val="18"/>
        </w:rPr>
        <w:t>amplitüdünün artması ve oluşması durumun</w:t>
      </w:r>
      <w:r w:rsidR="002E7802" w:rsidRPr="002E7802">
        <w:rPr>
          <w:rFonts w:ascii="Times New Roman" w:eastAsiaTheme="majorEastAsia" w:hAnsi="Times New Roman" w:cs="Times New Roman"/>
          <w:color w:val="000000" w:themeColor="text1"/>
          <w:kern w:val="24"/>
          <w:sz w:val="18"/>
          <w:szCs w:val="18"/>
        </w:rPr>
        <w:t>da belirginleşir ve görülür</w:t>
      </w:r>
      <w:r>
        <w:rPr>
          <w:rFonts w:ascii="Times New Roman" w:eastAsiaTheme="majorEastAsia" w:hAnsi="Times New Roman" w:cs="Times New Roman"/>
          <w:color w:val="000000" w:themeColor="text1"/>
          <w:kern w:val="24"/>
          <w:sz w:val="18"/>
          <w:szCs w:val="18"/>
        </w:rPr>
        <w:t xml:space="preserve"> duruma gelir.</w:t>
      </w:r>
      <w:r w:rsidR="004E4378">
        <w:rPr>
          <w:rFonts w:ascii="Times New Roman" w:eastAsiaTheme="majorEastAsia" w:hAnsi="Times New Roman" w:cs="Times New Roman"/>
          <w:color w:val="000000" w:themeColor="text1"/>
          <w:kern w:val="24"/>
          <w:sz w:val="18"/>
          <w:szCs w:val="18"/>
        </w:rPr>
        <w:t xml:space="preserve"> </w:t>
      </w:r>
      <w:r>
        <w:rPr>
          <w:rFonts w:ascii="Times New Roman" w:eastAsiaTheme="majorEastAsia" w:hAnsi="Times New Roman" w:cs="Times New Roman"/>
          <w:i/>
          <w:color w:val="000000" w:themeColor="text1"/>
          <w:kern w:val="24"/>
          <w:sz w:val="18"/>
          <w:szCs w:val="18"/>
        </w:rPr>
        <w:t>Hastanın pozisyonu</w:t>
      </w:r>
      <w:r w:rsidR="002E7802" w:rsidRPr="002E7802">
        <w:rPr>
          <w:rFonts w:ascii="Times New Roman" w:eastAsiaTheme="majorEastAsia" w:hAnsi="Times New Roman" w:cs="Times New Roman"/>
          <w:color w:val="000000" w:themeColor="text1"/>
          <w:kern w:val="24"/>
          <w:sz w:val="18"/>
          <w:szCs w:val="18"/>
        </w:rPr>
        <w:t xml:space="preserve"> boyun venlerinin en iyi görüldüğü pozisyondur. Şayet kalp yetersizliğine bağlı venler </w:t>
      </w:r>
      <w:r>
        <w:rPr>
          <w:rFonts w:ascii="Times New Roman" w:eastAsiaTheme="majorEastAsia" w:hAnsi="Times New Roman" w:cs="Times New Roman"/>
          <w:color w:val="000000" w:themeColor="text1"/>
          <w:kern w:val="24"/>
          <w:sz w:val="18"/>
          <w:szCs w:val="18"/>
        </w:rPr>
        <w:t xml:space="preserve">kulak memesi altına kada </w:t>
      </w:r>
      <w:r w:rsidR="002E7802" w:rsidRPr="002E7802">
        <w:rPr>
          <w:rFonts w:ascii="Times New Roman" w:eastAsiaTheme="majorEastAsia" w:hAnsi="Times New Roman" w:cs="Times New Roman"/>
          <w:color w:val="000000" w:themeColor="text1"/>
          <w:kern w:val="24"/>
          <w:sz w:val="18"/>
          <w:szCs w:val="18"/>
        </w:rPr>
        <w:t>çok dolgunsa hasta oturur pozisyo</w:t>
      </w:r>
      <w:r w:rsidR="002E7802">
        <w:rPr>
          <w:rFonts w:ascii="Times New Roman" w:eastAsiaTheme="majorEastAsia" w:hAnsi="Times New Roman" w:cs="Times New Roman"/>
          <w:color w:val="000000" w:themeColor="text1"/>
          <w:kern w:val="24"/>
          <w:sz w:val="18"/>
          <w:szCs w:val="18"/>
        </w:rPr>
        <w:t>nda muayene edilmelidir</w:t>
      </w:r>
      <w:r w:rsidR="002E7802" w:rsidRPr="005E7020">
        <w:rPr>
          <w:rFonts w:ascii="Times New Roman" w:eastAsiaTheme="majorEastAsia" w:hAnsi="Times New Roman" w:cs="Times New Roman"/>
          <w:i/>
          <w:iCs/>
          <w:kern w:val="24"/>
          <w:sz w:val="16"/>
          <w:szCs w:val="16"/>
          <w:lang w:val="en-US"/>
        </w:rPr>
        <w:t>(</w:t>
      </w:r>
      <w:r w:rsidR="002E7802" w:rsidRPr="005E7020">
        <w:rPr>
          <w:rFonts w:ascii="Times New Roman" w:eastAsiaTheme="majorEastAsia" w:hAnsi="Times New Roman" w:cs="Times New Roman"/>
          <w:b/>
          <w:bCs/>
          <w:i/>
          <w:iCs/>
          <w:kern w:val="24"/>
          <w:sz w:val="16"/>
          <w:szCs w:val="16"/>
          <w:lang w:val="en-US"/>
        </w:rPr>
        <w:t xml:space="preserve">Abrams J. Essentials of Physical Diagnosis, Lea and </w:t>
      </w:r>
      <w:proofErr w:type="spellStart"/>
      <w:r w:rsidR="002E7802" w:rsidRPr="005E7020">
        <w:rPr>
          <w:rFonts w:ascii="Times New Roman" w:eastAsiaTheme="majorEastAsia" w:hAnsi="Times New Roman" w:cs="Times New Roman"/>
          <w:b/>
          <w:bCs/>
          <w:i/>
          <w:iCs/>
          <w:kern w:val="24"/>
          <w:sz w:val="16"/>
          <w:szCs w:val="16"/>
          <w:lang w:val="en-US"/>
        </w:rPr>
        <w:t>Febiger</w:t>
      </w:r>
      <w:proofErr w:type="spellEnd"/>
      <w:r w:rsidR="002E7802" w:rsidRPr="005E7020">
        <w:rPr>
          <w:rFonts w:ascii="Times New Roman" w:eastAsiaTheme="majorEastAsia" w:hAnsi="Times New Roman" w:cs="Times New Roman"/>
          <w:b/>
          <w:bCs/>
          <w:i/>
          <w:iCs/>
          <w:kern w:val="24"/>
          <w:sz w:val="16"/>
          <w:szCs w:val="16"/>
          <w:lang w:val="en-US"/>
        </w:rPr>
        <w:t xml:space="preserve"> 1987</w:t>
      </w:r>
      <w:r w:rsidR="002E7802" w:rsidRPr="005E7020">
        <w:rPr>
          <w:rFonts w:ascii="Times New Roman" w:eastAsiaTheme="majorEastAsia" w:hAnsi="Times New Roman" w:cs="Times New Roman"/>
          <w:i/>
          <w:iCs/>
          <w:kern w:val="24"/>
          <w:sz w:val="16"/>
          <w:szCs w:val="16"/>
          <w:lang w:val="en-US"/>
        </w:rPr>
        <w:t>)</w:t>
      </w:r>
      <w:r w:rsidR="002E7802" w:rsidRPr="005E7020">
        <w:rPr>
          <w:rFonts w:ascii="Times New Roman" w:eastAsiaTheme="majorEastAsia" w:hAnsi="Times New Roman" w:cs="Times New Roman"/>
          <w:kern w:val="24"/>
          <w:sz w:val="16"/>
          <w:szCs w:val="16"/>
          <w:lang w:val="en-US"/>
        </w:rPr>
        <w:t>.</w:t>
      </w:r>
    </w:p>
    <w:p w14:paraId="0435D068" w14:textId="77777777" w:rsidR="00D30CC6" w:rsidRPr="003017C7" w:rsidRDefault="00D30CC6" w:rsidP="002E7802">
      <w:pPr>
        <w:autoSpaceDE w:val="0"/>
        <w:autoSpaceDN w:val="0"/>
        <w:adjustRightInd w:val="0"/>
        <w:spacing w:after="0" w:line="240" w:lineRule="auto"/>
        <w:rPr>
          <w:rFonts w:ascii="Times New Roman" w:hAnsi="Times New Roman" w:cs="Times New Roman"/>
          <w:b/>
          <w:color w:val="000000"/>
          <w:sz w:val="18"/>
          <w:szCs w:val="18"/>
        </w:rPr>
      </w:pPr>
    </w:p>
    <w:p w14:paraId="1F88EA45" w14:textId="77777777" w:rsidR="00613F8D" w:rsidRDefault="00613F8D" w:rsidP="00E16551">
      <w:pPr>
        <w:autoSpaceDE w:val="0"/>
        <w:autoSpaceDN w:val="0"/>
        <w:adjustRightInd w:val="0"/>
        <w:spacing w:after="0" w:line="240" w:lineRule="auto"/>
        <w:rPr>
          <w:rFonts w:ascii="Times New Roman" w:hAnsi="Times New Roman" w:cs="Times New Roman"/>
          <w:b/>
          <w:color w:val="0070C0"/>
          <w:sz w:val="20"/>
          <w:szCs w:val="20"/>
        </w:rPr>
      </w:pPr>
      <w:r w:rsidRPr="00613F8D">
        <w:rPr>
          <w:rFonts w:ascii="Times New Roman" w:eastAsiaTheme="majorEastAsia" w:hAnsi="Times New Roman" w:cs="Times New Roman"/>
          <w:b/>
          <w:bCs/>
          <w:noProof/>
          <w:color w:val="000000" w:themeColor="text1"/>
          <w:kern w:val="24"/>
          <w:sz w:val="18"/>
          <w:szCs w:val="18"/>
          <w:lang w:eastAsia="tr-TR"/>
        </w:rPr>
        <w:drawing>
          <wp:inline distT="0" distB="0" distL="0" distR="0" wp14:anchorId="32CA68C0" wp14:editId="1A2154B6">
            <wp:extent cx="5247640" cy="2778458"/>
            <wp:effectExtent l="0" t="0" r="0" b="317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891" cy="2790768"/>
                    </a:xfrm>
                    <a:prstGeom prst="rect">
                      <a:avLst/>
                    </a:prstGeom>
                  </pic:spPr>
                </pic:pic>
              </a:graphicData>
            </a:graphic>
          </wp:inline>
        </w:drawing>
      </w:r>
    </w:p>
    <w:p w14:paraId="62900D4A" w14:textId="16964085" w:rsidR="00E333DE" w:rsidRPr="00E333DE" w:rsidRDefault="002E7802" w:rsidP="00E16551">
      <w:pPr>
        <w:autoSpaceDE w:val="0"/>
        <w:autoSpaceDN w:val="0"/>
        <w:adjustRightInd w:val="0"/>
        <w:spacing w:after="0" w:line="240" w:lineRule="auto"/>
        <w:rPr>
          <w:rFonts w:ascii="Times New Roman" w:eastAsiaTheme="majorEastAsia" w:hAnsi="Times New Roman" w:cs="Times New Roman"/>
          <w:color w:val="000000" w:themeColor="text1"/>
          <w:kern w:val="24"/>
          <w:sz w:val="18"/>
          <w:szCs w:val="18"/>
        </w:rPr>
      </w:pPr>
      <w:r w:rsidRPr="00D71691">
        <w:rPr>
          <w:rFonts w:ascii="Times New Roman" w:eastAsiaTheme="majorEastAsia" w:hAnsi="Times New Roman" w:cs="Times New Roman"/>
          <w:b/>
          <w:bCs/>
          <w:color w:val="FF0000"/>
          <w:kern w:val="24"/>
          <w:sz w:val="24"/>
          <w:szCs w:val="24"/>
          <w:u w:val="single"/>
        </w:rPr>
        <w:t>ÇİZİM -2:</w:t>
      </w:r>
      <w:r>
        <w:rPr>
          <w:rFonts w:ascii="Times New Roman" w:eastAsiaTheme="majorEastAsia" w:hAnsi="Times New Roman" w:cs="Times New Roman"/>
          <w:b/>
          <w:bCs/>
          <w:color w:val="FF0000"/>
          <w:kern w:val="24"/>
          <w:sz w:val="18"/>
          <w:szCs w:val="18"/>
          <w:u w:val="single"/>
        </w:rPr>
        <w:t xml:space="preserve"> </w:t>
      </w:r>
      <w:r w:rsidR="004E4378">
        <w:rPr>
          <w:rFonts w:ascii="Times New Roman" w:eastAsiaTheme="majorEastAsia" w:hAnsi="Times New Roman" w:cs="Times New Roman"/>
          <w:b/>
          <w:bCs/>
          <w:color w:val="000000" w:themeColor="text1"/>
          <w:kern w:val="24"/>
          <w:sz w:val="18"/>
          <w:szCs w:val="18"/>
        </w:rPr>
        <w:t>V</w:t>
      </w:r>
      <w:r w:rsidR="00613F8D" w:rsidRPr="00613F8D">
        <w:rPr>
          <w:rFonts w:ascii="Times New Roman" w:eastAsiaTheme="majorEastAsia" w:hAnsi="Times New Roman" w:cs="Times New Roman"/>
          <w:b/>
          <w:bCs/>
          <w:color w:val="000000" w:themeColor="text1"/>
          <w:kern w:val="24"/>
          <w:sz w:val="18"/>
          <w:szCs w:val="18"/>
        </w:rPr>
        <w:t>enöz vuruy</w:t>
      </w:r>
      <w:r w:rsidR="00D71691">
        <w:rPr>
          <w:rFonts w:ascii="Times New Roman" w:eastAsiaTheme="majorEastAsia" w:hAnsi="Times New Roman" w:cs="Times New Roman"/>
          <w:b/>
          <w:bCs/>
          <w:color w:val="000000" w:themeColor="text1"/>
          <w:kern w:val="24"/>
          <w:sz w:val="18"/>
          <w:szCs w:val="18"/>
        </w:rPr>
        <w:t>u uygun değerlendirme tekniği: Solda</w:t>
      </w:r>
      <w:r w:rsidR="00613F8D" w:rsidRPr="00613F8D">
        <w:rPr>
          <w:rFonts w:ascii="Times New Roman" w:eastAsiaTheme="majorEastAsia" w:hAnsi="Times New Roman" w:cs="Times New Roman"/>
          <w:b/>
          <w:bCs/>
          <w:color w:val="000000" w:themeColor="text1"/>
          <w:kern w:val="24"/>
          <w:sz w:val="18"/>
          <w:szCs w:val="18"/>
        </w:rPr>
        <w:t xml:space="preserve">- </w:t>
      </w:r>
      <w:r w:rsidR="00613F8D" w:rsidRPr="00613F8D">
        <w:rPr>
          <w:rFonts w:ascii="Times New Roman" w:eastAsiaTheme="majorEastAsia" w:hAnsi="Times New Roman" w:cs="Times New Roman"/>
          <w:color w:val="000000" w:themeColor="text1"/>
          <w:kern w:val="24"/>
          <w:sz w:val="18"/>
          <w:szCs w:val="18"/>
        </w:rPr>
        <w:t>ışık</w:t>
      </w:r>
      <w:r w:rsidR="004E4378">
        <w:rPr>
          <w:rFonts w:ascii="Times New Roman" w:eastAsiaTheme="majorEastAsia" w:hAnsi="Times New Roman" w:cs="Times New Roman"/>
          <w:color w:val="000000" w:themeColor="text1"/>
          <w:kern w:val="24"/>
          <w:sz w:val="18"/>
          <w:szCs w:val="18"/>
        </w:rPr>
        <w:t xml:space="preserve"> </w:t>
      </w:r>
      <w:r w:rsidR="00613F8D" w:rsidRPr="00613F8D">
        <w:rPr>
          <w:rFonts w:ascii="Times New Roman" w:eastAsiaTheme="majorEastAsia" w:hAnsi="Times New Roman" w:cs="Times New Roman"/>
          <w:color w:val="000000" w:themeColor="text1"/>
          <w:kern w:val="24"/>
          <w:sz w:val="18"/>
          <w:szCs w:val="18"/>
        </w:rPr>
        <w:t xml:space="preserve">kaynağı (kalem şeklinde küçük el feneri) ile başı karşı tarafa çevrilmiş hastanın juguler venine teğet geçen ışık huzmesi göndererek dalgaların görünür </w:t>
      </w:r>
      <w:r w:rsidR="00E333DE">
        <w:rPr>
          <w:rFonts w:ascii="Times New Roman" w:eastAsiaTheme="majorEastAsia" w:hAnsi="Times New Roman" w:cs="Times New Roman"/>
          <w:color w:val="000000" w:themeColor="text1"/>
          <w:kern w:val="24"/>
          <w:sz w:val="18"/>
          <w:szCs w:val="18"/>
        </w:rPr>
        <w:t>hale getirilmesi ve</w:t>
      </w:r>
      <w:r w:rsidR="00613F8D" w:rsidRPr="00613F8D">
        <w:rPr>
          <w:rFonts w:ascii="Times New Roman" w:eastAsiaTheme="majorEastAsia" w:hAnsi="Times New Roman" w:cs="Times New Roman"/>
          <w:color w:val="000000" w:themeColor="text1"/>
          <w:kern w:val="24"/>
          <w:sz w:val="18"/>
          <w:szCs w:val="18"/>
        </w:rPr>
        <w:t xml:space="preserve"> konumlanması. </w:t>
      </w:r>
      <w:r w:rsidR="00D71691">
        <w:rPr>
          <w:rFonts w:ascii="Times New Roman" w:eastAsiaTheme="majorEastAsia" w:hAnsi="Times New Roman" w:cs="Times New Roman"/>
          <w:b/>
          <w:bCs/>
          <w:color w:val="000000" w:themeColor="text1"/>
          <w:kern w:val="24"/>
          <w:sz w:val="18"/>
          <w:szCs w:val="18"/>
        </w:rPr>
        <w:t>Sağda</w:t>
      </w:r>
      <w:r w:rsidR="00613F8D" w:rsidRPr="00613F8D">
        <w:rPr>
          <w:rFonts w:ascii="Times New Roman" w:eastAsiaTheme="majorEastAsia" w:hAnsi="Times New Roman" w:cs="Times New Roman"/>
          <w:b/>
          <w:bCs/>
          <w:color w:val="000000" w:themeColor="text1"/>
          <w:kern w:val="24"/>
          <w:sz w:val="18"/>
          <w:szCs w:val="18"/>
        </w:rPr>
        <w:t xml:space="preserve">- </w:t>
      </w:r>
      <w:r w:rsidR="00613F8D" w:rsidRPr="00613F8D">
        <w:rPr>
          <w:rFonts w:ascii="Times New Roman" w:eastAsiaTheme="majorEastAsia" w:hAnsi="Times New Roman" w:cs="Times New Roman"/>
          <w:color w:val="000000" w:themeColor="text1"/>
          <w:kern w:val="24"/>
          <w:sz w:val="18"/>
          <w:szCs w:val="18"/>
        </w:rPr>
        <w:t xml:space="preserve"> </w:t>
      </w:r>
      <w:r w:rsidR="00E333DE">
        <w:rPr>
          <w:rFonts w:ascii="Times New Roman" w:eastAsiaTheme="majorEastAsia" w:hAnsi="Times New Roman" w:cs="Times New Roman"/>
          <w:color w:val="000000" w:themeColor="text1"/>
          <w:kern w:val="24"/>
          <w:sz w:val="18"/>
          <w:szCs w:val="18"/>
        </w:rPr>
        <w:t xml:space="preserve">bunun </w:t>
      </w:r>
      <w:r w:rsidR="00613F8D" w:rsidRPr="00613F8D">
        <w:rPr>
          <w:rFonts w:ascii="Times New Roman" w:eastAsiaTheme="majorEastAsia" w:hAnsi="Times New Roman" w:cs="Times New Roman"/>
          <w:color w:val="000000" w:themeColor="text1"/>
          <w:kern w:val="24"/>
          <w:sz w:val="18"/>
          <w:szCs w:val="18"/>
        </w:rPr>
        <w:t>yanı sıra sağ elin üçüncü parmağın</w:t>
      </w:r>
      <w:r w:rsidR="00B3772A">
        <w:rPr>
          <w:rFonts w:ascii="Times New Roman" w:eastAsiaTheme="majorEastAsia" w:hAnsi="Times New Roman" w:cs="Times New Roman"/>
          <w:color w:val="000000" w:themeColor="text1"/>
          <w:kern w:val="24"/>
          <w:sz w:val="18"/>
          <w:szCs w:val="18"/>
        </w:rPr>
        <w:t>ı</w:t>
      </w:r>
      <w:r w:rsidR="00613F8D" w:rsidRPr="00613F8D">
        <w:rPr>
          <w:rFonts w:ascii="Times New Roman" w:eastAsiaTheme="majorEastAsia" w:hAnsi="Times New Roman" w:cs="Times New Roman"/>
          <w:color w:val="000000" w:themeColor="text1"/>
          <w:kern w:val="24"/>
          <w:sz w:val="18"/>
          <w:szCs w:val="18"/>
        </w:rPr>
        <w:t xml:space="preserve"> sol karotis arter üzerine yerleştirerek (kırmızı ok) ve hissedilen arter vurusu</w:t>
      </w:r>
      <w:r w:rsidR="00B3772A">
        <w:rPr>
          <w:rFonts w:ascii="Times New Roman" w:eastAsiaTheme="majorEastAsia" w:hAnsi="Times New Roman" w:cs="Times New Roman"/>
          <w:color w:val="000000" w:themeColor="text1"/>
          <w:kern w:val="24"/>
          <w:sz w:val="18"/>
          <w:szCs w:val="18"/>
        </w:rPr>
        <w:t>;</w:t>
      </w:r>
      <w:r w:rsidR="00613F8D" w:rsidRPr="00613F8D">
        <w:rPr>
          <w:rFonts w:ascii="Times New Roman" w:eastAsiaTheme="majorEastAsia" w:hAnsi="Times New Roman" w:cs="Times New Roman"/>
          <w:color w:val="000000" w:themeColor="text1"/>
          <w:kern w:val="24"/>
          <w:sz w:val="18"/>
          <w:szCs w:val="18"/>
        </w:rPr>
        <w:t xml:space="preserve"> önceden ışık yardımı ile yeri belirlenen ve ayn</w:t>
      </w:r>
      <w:r w:rsidR="00B3772A">
        <w:rPr>
          <w:rFonts w:ascii="Times New Roman" w:eastAsiaTheme="majorEastAsia" w:hAnsi="Times New Roman" w:cs="Times New Roman"/>
          <w:color w:val="000000" w:themeColor="text1"/>
          <w:kern w:val="24"/>
          <w:sz w:val="18"/>
          <w:szCs w:val="18"/>
        </w:rPr>
        <w:t>ı</w:t>
      </w:r>
      <w:r w:rsidR="00613F8D" w:rsidRPr="00613F8D">
        <w:rPr>
          <w:rFonts w:ascii="Times New Roman" w:eastAsiaTheme="majorEastAsia" w:hAnsi="Times New Roman" w:cs="Times New Roman"/>
          <w:color w:val="000000" w:themeColor="text1"/>
          <w:kern w:val="24"/>
          <w:sz w:val="18"/>
          <w:szCs w:val="18"/>
        </w:rPr>
        <w:t xml:space="preserve"> elin başparmağı ile yeri gösterilen (Mavi ok) juguler ven dalgasını gözleyerek</w:t>
      </w:r>
      <w:r w:rsidR="00DD4A1D">
        <w:rPr>
          <w:rFonts w:ascii="Times New Roman" w:eastAsiaTheme="majorEastAsia" w:hAnsi="Times New Roman" w:cs="Times New Roman"/>
          <w:color w:val="000000" w:themeColor="text1"/>
          <w:kern w:val="24"/>
          <w:sz w:val="18"/>
          <w:szCs w:val="18"/>
        </w:rPr>
        <w:t>,</w:t>
      </w:r>
      <w:r w:rsidR="00613F8D" w:rsidRPr="00613F8D">
        <w:rPr>
          <w:rFonts w:ascii="Times New Roman" w:eastAsiaTheme="majorEastAsia" w:hAnsi="Times New Roman" w:cs="Times New Roman"/>
          <w:color w:val="000000" w:themeColor="text1"/>
          <w:kern w:val="24"/>
          <w:sz w:val="18"/>
          <w:szCs w:val="18"/>
        </w:rPr>
        <w:t xml:space="preserve"> venöz dalgalar ve palpe edilen karotis arteri vuru</w:t>
      </w:r>
      <w:r w:rsidR="00E333DE">
        <w:rPr>
          <w:rFonts w:ascii="Times New Roman" w:eastAsiaTheme="majorEastAsia" w:hAnsi="Times New Roman" w:cs="Times New Roman"/>
          <w:color w:val="000000" w:themeColor="text1"/>
          <w:kern w:val="24"/>
          <w:sz w:val="18"/>
          <w:szCs w:val="18"/>
        </w:rPr>
        <w:t xml:space="preserve">ları eş zamanlı karşılaştırılarak değerlendirilir: </w:t>
      </w:r>
      <w:r w:rsidR="00E333DE" w:rsidRPr="00E333DE">
        <w:rPr>
          <w:rFonts w:ascii="Times New Roman" w:hAnsi="Times New Roman" w:cs="Times New Roman"/>
          <w:sz w:val="18"/>
          <w:szCs w:val="18"/>
        </w:rPr>
        <w:t>A dalgası sağ atriyal kontr</w:t>
      </w:r>
      <w:r w:rsidR="00E333DE">
        <w:rPr>
          <w:rFonts w:ascii="Times New Roman" w:hAnsi="Times New Roman" w:cs="Times New Roman"/>
          <w:sz w:val="18"/>
          <w:szCs w:val="18"/>
        </w:rPr>
        <w:t>aksiyonu yansıtır ve</w:t>
      </w:r>
      <w:r w:rsidR="00E333DE" w:rsidRPr="00E333DE">
        <w:rPr>
          <w:rFonts w:ascii="Times New Roman" w:hAnsi="Times New Roman" w:cs="Times New Roman"/>
          <w:sz w:val="18"/>
          <w:szCs w:val="18"/>
        </w:rPr>
        <w:t xml:space="preserve"> karotis vurusu öncesindedir</w:t>
      </w:r>
      <w:r w:rsidR="00E333DE">
        <w:rPr>
          <w:rFonts w:ascii="Times New Roman" w:hAnsi="Times New Roman" w:cs="Times New Roman"/>
          <w:sz w:val="18"/>
          <w:szCs w:val="18"/>
        </w:rPr>
        <w:t>,</w:t>
      </w:r>
      <w:r w:rsidR="00E333DE" w:rsidRPr="00E333DE">
        <w:rPr>
          <w:rFonts w:ascii="Times New Roman" w:hAnsi="Times New Roman" w:cs="Times New Roman"/>
          <w:sz w:val="18"/>
          <w:szCs w:val="18"/>
        </w:rPr>
        <w:t xml:space="preserve"> herzaman S1 </w:t>
      </w:r>
      <w:r w:rsidR="00E333DE">
        <w:rPr>
          <w:rFonts w:ascii="Times New Roman" w:hAnsi="Times New Roman" w:cs="Times New Roman"/>
          <w:sz w:val="18"/>
          <w:szCs w:val="18"/>
        </w:rPr>
        <w:t xml:space="preserve">ile </w:t>
      </w:r>
      <w:r w:rsidR="00E333DE" w:rsidRPr="00E333DE">
        <w:rPr>
          <w:rFonts w:ascii="Times New Roman" w:hAnsi="Times New Roman" w:cs="Times New Roman"/>
          <w:sz w:val="18"/>
          <w:szCs w:val="18"/>
        </w:rPr>
        <w:t xml:space="preserve">senkrondur. V dalgası geç sistolde başlar ve erken sistolde sonlanır. Kabaca karotis vurusu ile </w:t>
      </w:r>
      <w:r w:rsidR="00D54CF6">
        <w:rPr>
          <w:rFonts w:ascii="Times New Roman" w:hAnsi="Times New Roman" w:cs="Times New Roman"/>
          <w:sz w:val="18"/>
          <w:szCs w:val="18"/>
        </w:rPr>
        <w:t xml:space="preserve">nisbeten A dalgası </w:t>
      </w:r>
      <w:r w:rsidR="00DD4A1D">
        <w:rPr>
          <w:rFonts w:ascii="Times New Roman" w:hAnsi="Times New Roman" w:cs="Times New Roman"/>
          <w:sz w:val="18"/>
          <w:szCs w:val="18"/>
        </w:rPr>
        <w:t>s</w:t>
      </w:r>
      <w:r w:rsidR="00D54CF6">
        <w:rPr>
          <w:rFonts w:ascii="Times New Roman" w:hAnsi="Times New Roman" w:cs="Times New Roman"/>
          <w:sz w:val="18"/>
          <w:szCs w:val="18"/>
        </w:rPr>
        <w:t xml:space="preserve">onrası </w:t>
      </w:r>
      <w:r w:rsidR="00E333DE" w:rsidRPr="00E333DE">
        <w:rPr>
          <w:rFonts w:ascii="Times New Roman" w:hAnsi="Times New Roman" w:cs="Times New Roman"/>
          <w:sz w:val="18"/>
          <w:szCs w:val="18"/>
        </w:rPr>
        <w:t>senkron olup S2’den hemen önce zirve yapar.</w:t>
      </w:r>
    </w:p>
    <w:p w14:paraId="4B5AC0E0" w14:textId="77777777" w:rsidR="00613F8D" w:rsidRDefault="00613F8D" w:rsidP="00E16551">
      <w:pPr>
        <w:autoSpaceDE w:val="0"/>
        <w:autoSpaceDN w:val="0"/>
        <w:adjustRightInd w:val="0"/>
        <w:spacing w:after="0" w:line="240" w:lineRule="auto"/>
        <w:rPr>
          <w:rFonts w:ascii="Times New Roman" w:hAnsi="Times New Roman" w:cs="Times New Roman"/>
          <w:b/>
          <w:sz w:val="20"/>
          <w:szCs w:val="20"/>
        </w:rPr>
      </w:pPr>
    </w:p>
    <w:p w14:paraId="73A627EA" w14:textId="77777777" w:rsidR="00613F8D" w:rsidRDefault="00613F8D" w:rsidP="00296E1C">
      <w:pPr>
        <w:pBdr>
          <w:bottom w:val="single" w:sz="4" w:space="1" w:color="auto"/>
        </w:pBdr>
        <w:autoSpaceDE w:val="0"/>
        <w:autoSpaceDN w:val="0"/>
        <w:adjustRightInd w:val="0"/>
        <w:spacing w:after="0" w:line="240" w:lineRule="auto"/>
        <w:rPr>
          <w:rFonts w:ascii="Times New Roman" w:hAnsi="Times New Roman" w:cs="Times New Roman"/>
          <w:b/>
          <w:sz w:val="20"/>
          <w:szCs w:val="20"/>
        </w:rPr>
      </w:pPr>
    </w:p>
    <w:p w14:paraId="48563458" w14:textId="77777777" w:rsidR="00613F8D" w:rsidRDefault="00613F8D" w:rsidP="00E16551">
      <w:pPr>
        <w:autoSpaceDE w:val="0"/>
        <w:autoSpaceDN w:val="0"/>
        <w:adjustRightInd w:val="0"/>
        <w:spacing w:after="0" w:line="240" w:lineRule="auto"/>
        <w:rPr>
          <w:rFonts w:ascii="Times New Roman" w:hAnsi="Times New Roman" w:cs="Times New Roman"/>
          <w:b/>
          <w:sz w:val="20"/>
          <w:szCs w:val="20"/>
        </w:rPr>
      </w:pPr>
    </w:p>
    <w:p w14:paraId="2E22E305" w14:textId="77777777" w:rsidR="00613F8D" w:rsidRPr="00C91090" w:rsidRDefault="00613F8D" w:rsidP="00E16551">
      <w:pPr>
        <w:autoSpaceDE w:val="0"/>
        <w:autoSpaceDN w:val="0"/>
        <w:adjustRightInd w:val="0"/>
        <w:spacing w:after="0" w:line="240" w:lineRule="auto"/>
        <w:rPr>
          <w:rFonts w:ascii="Times New Roman" w:hAnsi="Times New Roman" w:cs="Times New Roman"/>
          <w:b/>
          <w:sz w:val="28"/>
          <w:szCs w:val="28"/>
        </w:rPr>
      </w:pPr>
    </w:p>
    <w:p w14:paraId="715C4B3A" w14:textId="7241FC36" w:rsidR="00C91090" w:rsidRDefault="007D6F0D" w:rsidP="00E16551">
      <w:pPr>
        <w:autoSpaceDE w:val="0"/>
        <w:autoSpaceDN w:val="0"/>
        <w:adjustRightInd w:val="0"/>
        <w:spacing w:after="0" w:line="240" w:lineRule="auto"/>
        <w:rPr>
          <w:rFonts w:ascii="Times New Roman" w:hAnsi="Times New Roman" w:cs="Times New Roman"/>
          <w:b/>
          <w:sz w:val="28"/>
          <w:szCs w:val="28"/>
        </w:rPr>
      </w:pPr>
      <w:proofErr w:type="spellStart"/>
      <w:r w:rsidRPr="00C91090">
        <w:rPr>
          <w:rFonts w:ascii="Times New Roman" w:hAnsi="Times New Roman" w:cs="Times New Roman"/>
          <w:b/>
          <w:i/>
          <w:sz w:val="28"/>
          <w:szCs w:val="28"/>
        </w:rPr>
        <w:t>Hepato-Juguler</w:t>
      </w:r>
      <w:proofErr w:type="spellEnd"/>
      <w:r w:rsidRPr="00C91090">
        <w:rPr>
          <w:rFonts w:ascii="Times New Roman" w:hAnsi="Times New Roman" w:cs="Times New Roman"/>
          <w:b/>
          <w:i/>
          <w:sz w:val="28"/>
          <w:szCs w:val="28"/>
        </w:rPr>
        <w:t xml:space="preserve"> </w:t>
      </w:r>
      <w:proofErr w:type="spellStart"/>
      <w:r w:rsidRPr="00C91090">
        <w:rPr>
          <w:rFonts w:ascii="Times New Roman" w:hAnsi="Times New Roman" w:cs="Times New Roman"/>
          <w:b/>
          <w:i/>
          <w:sz w:val="28"/>
          <w:szCs w:val="28"/>
        </w:rPr>
        <w:t>Reflü</w:t>
      </w:r>
      <w:proofErr w:type="spellEnd"/>
      <w:r w:rsidR="00C91090" w:rsidRPr="00C91090">
        <w:rPr>
          <w:rFonts w:ascii="Times New Roman" w:hAnsi="Times New Roman" w:cs="Times New Roman"/>
          <w:b/>
          <w:sz w:val="28"/>
          <w:szCs w:val="28"/>
        </w:rPr>
        <w:t>-</w:t>
      </w:r>
    </w:p>
    <w:p w14:paraId="588F6FF7" w14:textId="77777777" w:rsidR="00C91090" w:rsidRPr="00C91090" w:rsidRDefault="00C91090" w:rsidP="00E16551">
      <w:pPr>
        <w:autoSpaceDE w:val="0"/>
        <w:autoSpaceDN w:val="0"/>
        <w:adjustRightInd w:val="0"/>
        <w:spacing w:after="0" w:line="240" w:lineRule="auto"/>
        <w:rPr>
          <w:rFonts w:ascii="Arial" w:hAnsi="Arial" w:cs="Arial"/>
          <w:sz w:val="28"/>
          <w:szCs w:val="28"/>
        </w:rPr>
      </w:pPr>
    </w:p>
    <w:p w14:paraId="0B6C027F" w14:textId="7CBEDBF7" w:rsidR="00FA7D1F" w:rsidRPr="008E6B78" w:rsidRDefault="00933A11" w:rsidP="00E16551">
      <w:pPr>
        <w:autoSpaceDE w:val="0"/>
        <w:autoSpaceDN w:val="0"/>
        <w:adjustRightInd w:val="0"/>
        <w:spacing w:after="0" w:line="240" w:lineRule="auto"/>
        <w:rPr>
          <w:rFonts w:ascii="Arial" w:hAnsi="Arial" w:cs="Arial"/>
          <w:color w:val="FF0000"/>
          <w:sz w:val="18"/>
          <w:szCs w:val="18"/>
        </w:rPr>
      </w:pPr>
      <w:proofErr w:type="gramStart"/>
      <w:r w:rsidRPr="008E6B78">
        <w:rPr>
          <w:rFonts w:ascii="Arial" w:hAnsi="Arial" w:cs="Arial"/>
          <w:sz w:val="18"/>
          <w:szCs w:val="18"/>
        </w:rPr>
        <w:t xml:space="preserve">HJR, </w:t>
      </w:r>
      <w:proofErr w:type="spellStart"/>
      <w:r w:rsidRPr="008E6B78">
        <w:rPr>
          <w:rFonts w:ascii="Arial" w:hAnsi="Arial" w:cs="Arial"/>
          <w:sz w:val="18"/>
          <w:szCs w:val="18"/>
        </w:rPr>
        <w:t>JVB</w:t>
      </w:r>
      <w:r w:rsidR="006A6880" w:rsidRPr="008E6B78">
        <w:rPr>
          <w:rFonts w:ascii="Arial" w:hAnsi="Arial" w:cs="Arial"/>
          <w:sz w:val="18"/>
          <w:szCs w:val="18"/>
        </w:rPr>
        <w:t>’de</w:t>
      </w:r>
      <w:proofErr w:type="spellEnd"/>
      <w:r w:rsidR="006A6880" w:rsidRPr="008E6B78">
        <w:rPr>
          <w:rFonts w:ascii="Arial" w:hAnsi="Arial" w:cs="Arial"/>
          <w:sz w:val="18"/>
          <w:szCs w:val="18"/>
        </w:rPr>
        <w:t xml:space="preserve">, karın üzerine </w:t>
      </w:r>
      <w:r w:rsidR="00FA7D1F" w:rsidRPr="008E6B78">
        <w:rPr>
          <w:rFonts w:ascii="Arial" w:hAnsi="Arial" w:cs="Arial"/>
          <w:sz w:val="18"/>
          <w:szCs w:val="18"/>
        </w:rPr>
        <w:t xml:space="preserve">elle bastırılarak </w:t>
      </w:r>
      <w:r w:rsidR="006A6880" w:rsidRPr="008E6B78">
        <w:rPr>
          <w:rFonts w:ascii="Arial" w:hAnsi="Arial" w:cs="Arial"/>
          <w:sz w:val="18"/>
          <w:szCs w:val="18"/>
        </w:rPr>
        <w:t xml:space="preserve">10 saniye sürekli basınç </w:t>
      </w:r>
      <w:r w:rsidR="00FA7D1F" w:rsidRPr="008E6B78">
        <w:rPr>
          <w:rFonts w:ascii="Arial" w:hAnsi="Arial" w:cs="Arial"/>
          <w:sz w:val="18"/>
          <w:szCs w:val="18"/>
        </w:rPr>
        <w:t xml:space="preserve">uygulaması </w:t>
      </w:r>
      <w:r w:rsidR="006A6880" w:rsidRPr="008E6B78">
        <w:rPr>
          <w:rFonts w:ascii="Arial" w:hAnsi="Arial" w:cs="Arial"/>
          <w:sz w:val="18"/>
          <w:szCs w:val="18"/>
        </w:rPr>
        <w:t>sırasında de</w:t>
      </w:r>
      <w:r w:rsidR="00FA7D1F" w:rsidRPr="008E6B78">
        <w:rPr>
          <w:rFonts w:ascii="Arial" w:hAnsi="Arial" w:cs="Arial"/>
          <w:sz w:val="18"/>
          <w:szCs w:val="18"/>
        </w:rPr>
        <w:t>vam eden &gt;3 cm'lik bir artış ile</w:t>
      </w:r>
      <w:r w:rsidR="006A6880" w:rsidRPr="008E6B78">
        <w:rPr>
          <w:rFonts w:ascii="Arial" w:hAnsi="Arial" w:cs="Arial"/>
          <w:sz w:val="18"/>
          <w:szCs w:val="18"/>
        </w:rPr>
        <w:t xml:space="preserve"> basınç serbest bırakıldıktan sonra ani bir düşüş</w:t>
      </w:r>
      <w:r w:rsidR="00FA7D1F" w:rsidRPr="008E6B78">
        <w:rPr>
          <w:rFonts w:ascii="Arial" w:hAnsi="Arial" w:cs="Arial"/>
          <w:sz w:val="18"/>
          <w:szCs w:val="18"/>
        </w:rPr>
        <w:t>tür</w:t>
      </w:r>
      <w:r w:rsidR="006A6880" w:rsidRPr="008E6B78">
        <w:rPr>
          <w:rFonts w:ascii="Arial" w:hAnsi="Arial" w:cs="Arial"/>
          <w:sz w:val="18"/>
          <w:szCs w:val="18"/>
        </w:rPr>
        <w:t xml:space="preserve"> </w:t>
      </w:r>
      <w:r w:rsidR="006A6880" w:rsidRPr="008E6B78">
        <w:rPr>
          <w:rFonts w:ascii="Arial" w:hAnsi="Arial" w:cs="Arial"/>
          <w:b/>
          <w:color w:val="FF0000"/>
          <w:sz w:val="18"/>
          <w:szCs w:val="18"/>
          <w:vertAlign w:val="superscript"/>
        </w:rPr>
        <w:t>16</w:t>
      </w:r>
      <w:r w:rsidR="006A6880" w:rsidRPr="008E6B78">
        <w:rPr>
          <w:rFonts w:ascii="Arial" w:hAnsi="Arial" w:cs="Arial"/>
          <w:sz w:val="18"/>
          <w:szCs w:val="18"/>
        </w:rPr>
        <w:t>. HJR için test yapılması, yüksek ventrikül dolum basınçlar</w:t>
      </w:r>
      <w:r w:rsidR="00FA7D1F" w:rsidRPr="008E6B78">
        <w:rPr>
          <w:rFonts w:ascii="Arial" w:hAnsi="Arial" w:cs="Arial"/>
          <w:sz w:val="18"/>
          <w:szCs w:val="18"/>
        </w:rPr>
        <w:t>ının ortaya çıkarılarak bulunmasına katkı sağlayabilir</w:t>
      </w:r>
      <w:r w:rsidR="001C2BCC">
        <w:rPr>
          <w:rFonts w:ascii="Arial" w:hAnsi="Arial" w:cs="Arial"/>
          <w:sz w:val="18"/>
          <w:szCs w:val="18"/>
        </w:rPr>
        <w:t>;</w:t>
      </w:r>
      <w:r w:rsidR="006A6880" w:rsidRPr="008E6B78">
        <w:rPr>
          <w:rFonts w:ascii="Arial" w:hAnsi="Arial" w:cs="Arial"/>
          <w:sz w:val="18"/>
          <w:szCs w:val="18"/>
        </w:rPr>
        <w:t xml:space="preserve"> çünkü HJR'nin varlığı</w:t>
      </w:r>
      <w:r w:rsidR="000122A0" w:rsidRPr="008E6B78">
        <w:rPr>
          <w:rFonts w:ascii="Arial" w:hAnsi="Arial" w:cs="Arial"/>
          <w:sz w:val="18"/>
          <w:szCs w:val="18"/>
        </w:rPr>
        <w:t xml:space="preserve">, İzole sağ ventrikül sistolik disfonksiyonu yokluğunda, </w:t>
      </w:r>
      <w:r w:rsidR="00FA7D1F" w:rsidRPr="008E6B78">
        <w:rPr>
          <w:rFonts w:ascii="Arial" w:hAnsi="Arial" w:cs="Arial"/>
          <w:sz w:val="18"/>
          <w:szCs w:val="18"/>
        </w:rPr>
        <w:t>yükselmiş PKUB&gt; 15 mm Hg</w:t>
      </w:r>
      <w:r w:rsidR="000122A0" w:rsidRPr="008E6B78">
        <w:rPr>
          <w:rFonts w:ascii="Arial" w:hAnsi="Arial" w:cs="Arial"/>
          <w:sz w:val="18"/>
          <w:szCs w:val="18"/>
        </w:rPr>
        <w:t>'yi güvenilir</w:t>
      </w:r>
      <w:r w:rsidR="00FA7D1F" w:rsidRPr="008E6B78">
        <w:rPr>
          <w:rFonts w:ascii="Arial" w:hAnsi="Arial" w:cs="Arial"/>
          <w:sz w:val="18"/>
          <w:szCs w:val="18"/>
        </w:rPr>
        <w:t xml:space="preserve"> ve doğru</w:t>
      </w:r>
      <w:r w:rsidR="001C2BCC">
        <w:rPr>
          <w:rFonts w:ascii="Arial" w:hAnsi="Arial" w:cs="Arial"/>
          <w:sz w:val="18"/>
          <w:szCs w:val="18"/>
        </w:rPr>
        <w:t xml:space="preserve"> </w:t>
      </w:r>
      <w:r w:rsidR="00FA7D1F" w:rsidRPr="008E6B78">
        <w:rPr>
          <w:rFonts w:ascii="Arial" w:hAnsi="Arial" w:cs="Arial"/>
          <w:sz w:val="18"/>
          <w:szCs w:val="18"/>
        </w:rPr>
        <w:t>olarak</w:t>
      </w:r>
      <w:r w:rsidR="000122A0" w:rsidRPr="008E6B78">
        <w:rPr>
          <w:rFonts w:ascii="Arial" w:hAnsi="Arial" w:cs="Arial"/>
          <w:sz w:val="18"/>
          <w:szCs w:val="18"/>
        </w:rPr>
        <w:t xml:space="preserve"> öngörür</w:t>
      </w:r>
      <w:r w:rsidR="00FA7D1F" w:rsidRPr="008E6B78">
        <w:rPr>
          <w:rFonts w:ascii="Arial" w:hAnsi="Arial" w:cs="Arial"/>
          <w:sz w:val="18"/>
          <w:szCs w:val="18"/>
        </w:rPr>
        <w:t>.</w:t>
      </w:r>
      <w:r w:rsidR="000122A0" w:rsidRPr="008E6B78">
        <w:rPr>
          <w:rFonts w:ascii="Arial" w:hAnsi="Arial" w:cs="Arial"/>
          <w:sz w:val="18"/>
          <w:szCs w:val="18"/>
        </w:rPr>
        <w:t xml:space="preserve"> </w:t>
      </w:r>
      <w:proofErr w:type="gramEnd"/>
      <w:r w:rsidR="000122A0" w:rsidRPr="008E6B78">
        <w:rPr>
          <w:rFonts w:ascii="Arial" w:hAnsi="Arial" w:cs="Arial"/>
          <w:b/>
          <w:color w:val="FF0000"/>
          <w:sz w:val="18"/>
          <w:szCs w:val="18"/>
          <w:vertAlign w:val="superscript"/>
        </w:rPr>
        <w:t>17</w:t>
      </w:r>
      <w:r w:rsidR="000122A0" w:rsidRPr="008E6B78">
        <w:rPr>
          <w:rFonts w:ascii="Arial" w:hAnsi="Arial" w:cs="Arial"/>
          <w:sz w:val="18"/>
          <w:szCs w:val="18"/>
        </w:rPr>
        <w:t>.</w:t>
      </w:r>
    </w:p>
    <w:p w14:paraId="49A88725" w14:textId="69DF68CD" w:rsidR="006A6880" w:rsidRPr="002F58C7" w:rsidRDefault="00F4070F" w:rsidP="00E16551">
      <w:pPr>
        <w:pStyle w:val="ListeParagraf"/>
        <w:numPr>
          <w:ilvl w:val="0"/>
          <w:numId w:val="19"/>
        </w:numPr>
        <w:autoSpaceDE w:val="0"/>
        <w:autoSpaceDN w:val="0"/>
        <w:adjustRightInd w:val="0"/>
        <w:spacing w:after="0" w:line="240" w:lineRule="auto"/>
        <w:rPr>
          <w:rFonts w:ascii="Arial" w:hAnsi="Arial" w:cs="Arial"/>
          <w:sz w:val="18"/>
          <w:szCs w:val="18"/>
        </w:rPr>
      </w:pPr>
      <w:r w:rsidRPr="008E6B78">
        <w:rPr>
          <w:rFonts w:ascii="Arial" w:hAnsi="Arial" w:cs="Arial"/>
          <w:sz w:val="18"/>
          <w:szCs w:val="18"/>
        </w:rPr>
        <w:t>Pratikte önemli bir avantajı</w:t>
      </w:r>
      <w:r w:rsidR="001C2BCC">
        <w:rPr>
          <w:rFonts w:ascii="Arial" w:hAnsi="Arial" w:cs="Arial"/>
          <w:sz w:val="18"/>
          <w:szCs w:val="18"/>
        </w:rPr>
        <w:t>,</w:t>
      </w:r>
      <w:r w:rsidRPr="008E6B78">
        <w:rPr>
          <w:rFonts w:ascii="Arial" w:hAnsi="Arial" w:cs="Arial"/>
          <w:sz w:val="18"/>
          <w:szCs w:val="18"/>
        </w:rPr>
        <w:t xml:space="preserve"> klinikte HJR’nin değerlendirmesinde</w:t>
      </w:r>
      <w:r w:rsidR="00FB484B" w:rsidRPr="008E6B78">
        <w:rPr>
          <w:rFonts w:ascii="Arial" w:hAnsi="Arial" w:cs="Arial"/>
          <w:sz w:val="18"/>
          <w:szCs w:val="18"/>
        </w:rPr>
        <w:t xml:space="preserve"> gözlemciler arası</w:t>
      </w:r>
      <w:r w:rsidRPr="008E6B78">
        <w:rPr>
          <w:rFonts w:ascii="Arial" w:hAnsi="Arial" w:cs="Arial"/>
          <w:sz w:val="18"/>
          <w:szCs w:val="18"/>
        </w:rPr>
        <w:t>nda</w:t>
      </w:r>
      <w:r w:rsidR="00FB484B" w:rsidRPr="008E6B78">
        <w:rPr>
          <w:rFonts w:ascii="Arial" w:hAnsi="Arial" w:cs="Arial"/>
          <w:sz w:val="18"/>
          <w:szCs w:val="18"/>
        </w:rPr>
        <w:t xml:space="preserve"> iyi uyuşma </w:t>
      </w:r>
      <w:r w:rsidRPr="008E6B78">
        <w:rPr>
          <w:rFonts w:ascii="Arial" w:hAnsi="Arial" w:cs="Arial"/>
          <w:sz w:val="18"/>
          <w:szCs w:val="18"/>
        </w:rPr>
        <w:t>vardır</w:t>
      </w:r>
      <w:r w:rsidR="00FB484B" w:rsidRPr="008E6B78">
        <w:rPr>
          <w:rFonts w:ascii="Arial" w:hAnsi="Arial" w:cs="Arial"/>
          <w:b/>
          <w:color w:val="FF0000"/>
          <w:sz w:val="18"/>
          <w:szCs w:val="18"/>
          <w:vertAlign w:val="superscript"/>
        </w:rPr>
        <w:t>8</w:t>
      </w:r>
      <w:r w:rsidR="00FB484B" w:rsidRPr="008E6B78">
        <w:rPr>
          <w:rFonts w:ascii="Arial" w:hAnsi="Arial" w:cs="Arial"/>
          <w:sz w:val="18"/>
          <w:szCs w:val="18"/>
        </w:rPr>
        <w:t>.</w:t>
      </w:r>
      <w:r w:rsidR="00111B61" w:rsidRPr="008E6B78">
        <w:rPr>
          <w:rFonts w:ascii="Arial" w:hAnsi="Arial" w:cs="Arial"/>
          <w:sz w:val="18"/>
          <w:szCs w:val="18"/>
        </w:rPr>
        <w:t xml:space="preserve"> Bu bulgular</w:t>
      </w:r>
      <w:r w:rsidR="001C2BCC">
        <w:rPr>
          <w:rFonts w:ascii="Arial" w:hAnsi="Arial" w:cs="Arial"/>
          <w:sz w:val="18"/>
          <w:szCs w:val="18"/>
        </w:rPr>
        <w:t>la</w:t>
      </w:r>
      <w:r w:rsidR="00111B61" w:rsidRPr="008E6B78">
        <w:rPr>
          <w:rFonts w:ascii="Arial" w:hAnsi="Arial" w:cs="Arial"/>
          <w:sz w:val="18"/>
          <w:szCs w:val="18"/>
        </w:rPr>
        <w:t xml:space="preserve"> HJR'nin yüksek PKUB'li hastaların tanımla</w:t>
      </w:r>
      <w:r w:rsidRPr="008E6B78">
        <w:rPr>
          <w:rFonts w:ascii="Arial" w:hAnsi="Arial" w:cs="Arial"/>
          <w:sz w:val="18"/>
          <w:szCs w:val="18"/>
        </w:rPr>
        <w:t>nmasında yararlı olabileceği</w:t>
      </w:r>
      <w:r w:rsidR="00111B61" w:rsidRPr="008E6B78">
        <w:rPr>
          <w:rFonts w:ascii="Arial" w:hAnsi="Arial" w:cs="Arial"/>
          <w:sz w:val="18"/>
          <w:szCs w:val="18"/>
        </w:rPr>
        <w:t xml:space="preserve"> düşün</w:t>
      </w:r>
      <w:r w:rsidRPr="008E6B78">
        <w:rPr>
          <w:rFonts w:ascii="Arial" w:hAnsi="Arial" w:cs="Arial"/>
          <w:sz w:val="18"/>
          <w:szCs w:val="18"/>
        </w:rPr>
        <w:t>ülebilir</w:t>
      </w:r>
      <w:r w:rsidR="00CA7A7E" w:rsidRPr="008E6B78">
        <w:rPr>
          <w:rFonts w:ascii="Arial" w:hAnsi="Arial" w:cs="Arial"/>
          <w:b/>
          <w:color w:val="FF0000"/>
          <w:sz w:val="18"/>
          <w:szCs w:val="18"/>
          <w:vertAlign w:val="superscript"/>
        </w:rPr>
        <w:t>8</w:t>
      </w:r>
      <w:r w:rsidR="00111B61" w:rsidRPr="008E6B78">
        <w:rPr>
          <w:rFonts w:ascii="Arial" w:hAnsi="Arial" w:cs="Arial"/>
          <w:sz w:val="18"/>
          <w:szCs w:val="18"/>
        </w:rPr>
        <w:t>.</w:t>
      </w:r>
    </w:p>
    <w:p w14:paraId="61557B71" w14:textId="5186FBC7" w:rsidR="00111B61" w:rsidRDefault="008E6B78" w:rsidP="00E16551">
      <w:pPr>
        <w:autoSpaceDE w:val="0"/>
        <w:autoSpaceDN w:val="0"/>
        <w:adjustRightInd w:val="0"/>
        <w:spacing w:after="0" w:line="240" w:lineRule="auto"/>
        <w:rPr>
          <w:rFonts w:ascii="Times New Roman" w:hAnsi="Times New Roman" w:cs="Times New Roman"/>
          <w:color w:val="0070C0"/>
          <w:sz w:val="18"/>
          <w:szCs w:val="18"/>
        </w:rPr>
      </w:pPr>
      <w:r w:rsidRPr="008E6B78">
        <w:rPr>
          <w:rFonts w:ascii="Arial" w:hAnsi="Arial" w:cs="Arial"/>
          <w:sz w:val="18"/>
          <w:szCs w:val="18"/>
        </w:rPr>
        <w:t>J</w:t>
      </w:r>
      <w:r>
        <w:rPr>
          <w:rFonts w:ascii="Arial" w:hAnsi="Arial" w:cs="Arial"/>
          <w:sz w:val="18"/>
          <w:szCs w:val="18"/>
        </w:rPr>
        <w:t>uguler ven dolgunluğuna benzer şekilde</w:t>
      </w:r>
      <w:r w:rsidRPr="008E6B78">
        <w:rPr>
          <w:rFonts w:ascii="Arial" w:hAnsi="Arial" w:cs="Arial"/>
          <w:sz w:val="18"/>
          <w:szCs w:val="18"/>
        </w:rPr>
        <w:t xml:space="preserve"> HJR</w:t>
      </w:r>
      <w:r>
        <w:rPr>
          <w:rFonts w:ascii="Arial" w:hAnsi="Arial" w:cs="Arial"/>
          <w:sz w:val="18"/>
          <w:szCs w:val="18"/>
        </w:rPr>
        <w:t xml:space="preserve"> </w:t>
      </w:r>
      <w:r w:rsidR="00111B61" w:rsidRPr="008E6B78">
        <w:rPr>
          <w:rFonts w:ascii="Arial" w:hAnsi="Arial" w:cs="Arial"/>
          <w:sz w:val="18"/>
          <w:szCs w:val="18"/>
        </w:rPr>
        <w:t xml:space="preserve">varlığı </w:t>
      </w:r>
      <w:r w:rsidR="00B81BB7" w:rsidRPr="008E6B78">
        <w:rPr>
          <w:rFonts w:ascii="Arial" w:hAnsi="Arial" w:cs="Arial"/>
          <w:i/>
          <w:sz w:val="18"/>
          <w:szCs w:val="18"/>
        </w:rPr>
        <w:t>(‘HJR testi pozitif de denir</w:t>
      </w:r>
      <w:r w:rsidR="00B81BB7" w:rsidRPr="008E6B78">
        <w:rPr>
          <w:rFonts w:ascii="Arial" w:hAnsi="Arial" w:cs="Arial"/>
          <w:sz w:val="18"/>
          <w:szCs w:val="18"/>
        </w:rPr>
        <w:t xml:space="preserve">’) </w:t>
      </w:r>
      <w:r w:rsidR="00111B61" w:rsidRPr="008E6B78">
        <w:rPr>
          <w:rFonts w:ascii="Arial" w:hAnsi="Arial" w:cs="Arial"/>
          <w:sz w:val="18"/>
          <w:szCs w:val="18"/>
        </w:rPr>
        <w:t>KY'li hastalarda kötü prognozu gösterir</w:t>
      </w:r>
      <w:r w:rsidR="00B81BB7" w:rsidRPr="008E6B78">
        <w:rPr>
          <w:rFonts w:ascii="Arial" w:hAnsi="Arial" w:cs="Arial"/>
          <w:sz w:val="18"/>
          <w:szCs w:val="18"/>
        </w:rPr>
        <w:t>. Hastane çıkışında çözülmüş HJR’ye karşı persistan HJR’de 6 ayda mortalite daha yüksek bulunmuştur (ESCAPE)</w:t>
      </w:r>
      <w:r w:rsidR="00DB0451" w:rsidRPr="008E6B78">
        <w:rPr>
          <w:rFonts w:ascii="Arial" w:hAnsi="Arial" w:cs="Arial"/>
          <w:sz w:val="18"/>
          <w:szCs w:val="18"/>
        </w:rPr>
        <w:t>;</w:t>
      </w:r>
      <w:r w:rsidR="00B81BB7" w:rsidRPr="008E6B78">
        <w:rPr>
          <w:rFonts w:ascii="Arial" w:hAnsi="Arial" w:cs="Arial"/>
        </w:rPr>
        <w:t xml:space="preserve"> </w:t>
      </w:r>
      <w:r w:rsidR="00DB0451" w:rsidRPr="008E6B78">
        <w:rPr>
          <w:rFonts w:ascii="Arial" w:hAnsi="Arial" w:cs="Arial"/>
          <w:sz w:val="18"/>
          <w:szCs w:val="18"/>
        </w:rPr>
        <w:t>a</w:t>
      </w:r>
      <w:r w:rsidR="00B81BB7" w:rsidRPr="008E6B78">
        <w:rPr>
          <w:rFonts w:ascii="Arial" w:hAnsi="Arial" w:cs="Arial"/>
          <w:sz w:val="18"/>
          <w:szCs w:val="18"/>
        </w:rPr>
        <w:t>yrıca, çıkış sırasında HJR (pozitif) ve JVD olanlar</w:t>
      </w:r>
      <w:r w:rsidR="006B7BE7">
        <w:rPr>
          <w:rFonts w:ascii="Arial" w:hAnsi="Arial" w:cs="Arial"/>
          <w:sz w:val="18"/>
          <w:szCs w:val="18"/>
        </w:rPr>
        <w:t>da</w:t>
      </w:r>
      <w:r w:rsidR="00B81BB7" w:rsidRPr="008E6B78">
        <w:rPr>
          <w:rFonts w:ascii="Arial" w:hAnsi="Arial" w:cs="Arial"/>
          <w:sz w:val="18"/>
          <w:szCs w:val="18"/>
        </w:rPr>
        <w:t>, sadece HJR</w:t>
      </w:r>
      <w:r w:rsidR="00DB0451" w:rsidRPr="008E6B78">
        <w:rPr>
          <w:rFonts w:ascii="Arial" w:hAnsi="Arial" w:cs="Arial"/>
          <w:sz w:val="18"/>
          <w:szCs w:val="18"/>
        </w:rPr>
        <w:t xml:space="preserve"> (pozitif)</w:t>
      </w:r>
      <w:r w:rsidR="00B81BB7" w:rsidRPr="008E6B78">
        <w:rPr>
          <w:rFonts w:ascii="Arial" w:hAnsi="Arial" w:cs="Arial"/>
          <w:sz w:val="18"/>
          <w:szCs w:val="18"/>
        </w:rPr>
        <w:t xml:space="preserve"> </w:t>
      </w:r>
      <w:r w:rsidR="00DB0451" w:rsidRPr="008E6B78">
        <w:rPr>
          <w:rFonts w:ascii="Arial" w:hAnsi="Arial" w:cs="Arial"/>
          <w:sz w:val="18"/>
          <w:szCs w:val="18"/>
        </w:rPr>
        <w:t>bulunanlara</w:t>
      </w:r>
      <w:r w:rsidR="00B81BB7" w:rsidRPr="008E6B78">
        <w:rPr>
          <w:rFonts w:ascii="Arial" w:hAnsi="Arial" w:cs="Arial"/>
          <w:sz w:val="18"/>
          <w:szCs w:val="18"/>
        </w:rPr>
        <w:t xml:space="preserve"> göre 6 aylık ölüm oranının daha yüksek olduğu</w:t>
      </w:r>
      <w:r w:rsidR="00DB0451" w:rsidRPr="008E6B78">
        <w:rPr>
          <w:rFonts w:ascii="Arial" w:hAnsi="Arial" w:cs="Arial"/>
          <w:sz w:val="18"/>
          <w:szCs w:val="18"/>
        </w:rPr>
        <w:t xml:space="preserve"> bildirilmiştir</w:t>
      </w:r>
      <w:r w:rsidR="00DB0451" w:rsidRPr="003017C7">
        <w:rPr>
          <w:rFonts w:ascii="Times New Roman" w:hAnsi="Times New Roman" w:cs="Times New Roman"/>
          <w:b/>
          <w:color w:val="FF0000"/>
          <w:sz w:val="18"/>
          <w:szCs w:val="18"/>
          <w:vertAlign w:val="superscript"/>
        </w:rPr>
        <w:t>18</w:t>
      </w:r>
      <w:r w:rsidR="00DB0451" w:rsidRPr="003017C7">
        <w:rPr>
          <w:rFonts w:ascii="Times New Roman" w:hAnsi="Times New Roman" w:cs="Times New Roman"/>
          <w:color w:val="0070C0"/>
          <w:sz w:val="18"/>
          <w:szCs w:val="18"/>
        </w:rPr>
        <w:t>.</w:t>
      </w:r>
    </w:p>
    <w:p w14:paraId="3F43C436" w14:textId="77777777" w:rsidR="007D6F0D" w:rsidRPr="003017C7" w:rsidRDefault="007D6F0D" w:rsidP="00E16551">
      <w:pPr>
        <w:autoSpaceDE w:val="0"/>
        <w:autoSpaceDN w:val="0"/>
        <w:adjustRightInd w:val="0"/>
        <w:spacing w:after="0" w:line="240" w:lineRule="auto"/>
        <w:rPr>
          <w:rFonts w:ascii="Times New Roman" w:hAnsi="Times New Roman" w:cs="Times New Roman"/>
          <w:color w:val="0070C0"/>
          <w:sz w:val="18"/>
          <w:szCs w:val="18"/>
        </w:rPr>
      </w:pPr>
    </w:p>
    <w:p w14:paraId="276D988F" w14:textId="0F5D5A22" w:rsidR="00DD18A9" w:rsidRPr="00895FFD" w:rsidRDefault="00DB0451" w:rsidP="002913EA">
      <w:pPr>
        <w:pStyle w:val="ListeParagraf"/>
        <w:numPr>
          <w:ilvl w:val="0"/>
          <w:numId w:val="3"/>
        </w:numPr>
        <w:shd w:val="clear" w:color="auto" w:fill="F2F2F2" w:themeFill="background1" w:themeFillShade="F2"/>
        <w:autoSpaceDE w:val="0"/>
        <w:autoSpaceDN w:val="0"/>
        <w:adjustRightInd w:val="0"/>
        <w:spacing w:after="0" w:line="240" w:lineRule="auto"/>
        <w:rPr>
          <w:rFonts w:ascii="Arial" w:hAnsi="Arial" w:cs="Arial"/>
          <w:sz w:val="18"/>
          <w:szCs w:val="18"/>
        </w:rPr>
      </w:pPr>
      <w:r w:rsidRPr="0019447D">
        <w:rPr>
          <w:rFonts w:ascii="Arial" w:hAnsi="Arial" w:cs="Arial"/>
          <w:sz w:val="18"/>
          <w:szCs w:val="18"/>
        </w:rPr>
        <w:t xml:space="preserve">Bu </w:t>
      </w:r>
      <w:r w:rsidR="008E6B78" w:rsidRPr="0019447D">
        <w:rPr>
          <w:rFonts w:ascii="Arial" w:hAnsi="Arial" w:cs="Arial"/>
          <w:sz w:val="18"/>
          <w:szCs w:val="18"/>
        </w:rPr>
        <w:t>nedenle, hem JVD hem de HJR‘nin</w:t>
      </w:r>
      <w:r w:rsidRPr="0019447D">
        <w:rPr>
          <w:rFonts w:ascii="Arial" w:hAnsi="Arial" w:cs="Arial"/>
          <w:sz w:val="18"/>
          <w:szCs w:val="18"/>
        </w:rPr>
        <w:t xml:space="preserve"> sadece başvuru sırasında değil aynı zamanda </w:t>
      </w:r>
      <w:proofErr w:type="gramStart"/>
      <w:r w:rsidRPr="0019447D">
        <w:rPr>
          <w:rFonts w:ascii="Arial" w:hAnsi="Arial" w:cs="Arial"/>
          <w:sz w:val="18"/>
          <w:szCs w:val="18"/>
        </w:rPr>
        <w:t>hastaneden  çıkışta</w:t>
      </w:r>
      <w:proofErr w:type="gramEnd"/>
      <w:r w:rsidRPr="0019447D">
        <w:rPr>
          <w:rFonts w:ascii="Arial" w:hAnsi="Arial" w:cs="Arial"/>
          <w:sz w:val="18"/>
          <w:szCs w:val="18"/>
        </w:rPr>
        <w:t xml:space="preserve"> da değerlendirilmesi dekompansasyon ile yatırılıp ve tedavi ile kompanse edilen KY'li hastalar</w:t>
      </w:r>
      <w:r w:rsidR="006B7BE7">
        <w:rPr>
          <w:rFonts w:ascii="Arial" w:hAnsi="Arial" w:cs="Arial"/>
          <w:sz w:val="18"/>
          <w:szCs w:val="18"/>
        </w:rPr>
        <w:t>ın</w:t>
      </w:r>
      <w:r w:rsidRPr="0019447D">
        <w:rPr>
          <w:rFonts w:ascii="Arial" w:hAnsi="Arial" w:cs="Arial"/>
          <w:sz w:val="18"/>
          <w:szCs w:val="18"/>
        </w:rPr>
        <w:t>da prognostik bilgi sağlar.</w:t>
      </w:r>
    </w:p>
    <w:p w14:paraId="32827F1D" w14:textId="77777777" w:rsidR="00DD18A9" w:rsidRDefault="00DD18A9" w:rsidP="00DD18A9">
      <w:pPr>
        <w:autoSpaceDE w:val="0"/>
        <w:autoSpaceDN w:val="0"/>
        <w:adjustRightInd w:val="0"/>
        <w:spacing w:after="0" w:line="240" w:lineRule="auto"/>
        <w:rPr>
          <w:rFonts w:ascii="Times New Roman" w:hAnsi="Times New Roman" w:cs="Times New Roman"/>
          <w:color w:val="0070C0"/>
          <w:sz w:val="18"/>
          <w:szCs w:val="18"/>
        </w:rPr>
      </w:pPr>
    </w:p>
    <w:p w14:paraId="25CB0FF4" w14:textId="77777777" w:rsidR="007D6F0D" w:rsidRDefault="007D6F0D" w:rsidP="00DD18A9">
      <w:pPr>
        <w:autoSpaceDE w:val="0"/>
        <w:autoSpaceDN w:val="0"/>
        <w:adjustRightInd w:val="0"/>
        <w:spacing w:after="0" w:line="240" w:lineRule="auto"/>
        <w:rPr>
          <w:rFonts w:ascii="Times New Roman" w:hAnsi="Times New Roman" w:cs="Times New Roman"/>
          <w:b/>
          <w:color w:val="FF0000"/>
          <w:sz w:val="28"/>
          <w:szCs w:val="28"/>
        </w:rPr>
      </w:pPr>
    </w:p>
    <w:p w14:paraId="53535B38" w14:textId="77777777" w:rsidR="00DD18A9" w:rsidRPr="007D6F0D" w:rsidRDefault="00DD18A9" w:rsidP="00DD18A9">
      <w:pPr>
        <w:autoSpaceDE w:val="0"/>
        <w:autoSpaceDN w:val="0"/>
        <w:adjustRightInd w:val="0"/>
        <w:spacing w:after="0" w:line="240" w:lineRule="auto"/>
        <w:rPr>
          <w:rFonts w:ascii="Times New Roman" w:hAnsi="Times New Roman" w:cs="Times New Roman"/>
          <w:b/>
          <w:i/>
          <w:color w:val="FF0000"/>
          <w:sz w:val="24"/>
          <w:szCs w:val="24"/>
        </w:rPr>
      </w:pPr>
      <w:r w:rsidRPr="007D6F0D">
        <w:rPr>
          <w:rFonts w:ascii="Times New Roman" w:hAnsi="Times New Roman" w:cs="Times New Roman"/>
          <w:b/>
          <w:color w:val="FF0000"/>
          <w:sz w:val="28"/>
          <w:szCs w:val="28"/>
        </w:rPr>
        <w:t>Not defterim-</w:t>
      </w:r>
      <w:r w:rsidRPr="007D6F0D">
        <w:rPr>
          <w:rFonts w:ascii="Times New Roman" w:hAnsi="Times New Roman" w:cs="Times New Roman"/>
          <w:b/>
          <w:i/>
          <w:color w:val="FF0000"/>
          <w:sz w:val="28"/>
          <w:szCs w:val="28"/>
        </w:rPr>
        <w:t xml:space="preserve"> </w:t>
      </w:r>
      <w:proofErr w:type="spellStart"/>
      <w:r w:rsidRPr="007D6F0D">
        <w:rPr>
          <w:rFonts w:ascii="Times New Roman" w:hAnsi="Times New Roman" w:cs="Times New Roman"/>
          <w:b/>
          <w:i/>
          <w:sz w:val="24"/>
          <w:szCs w:val="24"/>
        </w:rPr>
        <w:t>Hepatojugular</w:t>
      </w:r>
      <w:proofErr w:type="spellEnd"/>
      <w:r w:rsidRPr="007D6F0D">
        <w:rPr>
          <w:rFonts w:ascii="Times New Roman" w:hAnsi="Times New Roman" w:cs="Times New Roman"/>
          <w:b/>
          <w:i/>
          <w:sz w:val="24"/>
          <w:szCs w:val="24"/>
        </w:rPr>
        <w:t xml:space="preserve"> </w:t>
      </w:r>
      <w:proofErr w:type="spellStart"/>
      <w:r w:rsidRPr="007D6F0D">
        <w:rPr>
          <w:rFonts w:ascii="Times New Roman" w:hAnsi="Times New Roman" w:cs="Times New Roman"/>
          <w:b/>
          <w:i/>
          <w:sz w:val="24"/>
          <w:szCs w:val="24"/>
        </w:rPr>
        <w:t>Reflu</w:t>
      </w:r>
      <w:proofErr w:type="spellEnd"/>
      <w:r w:rsidRPr="007D6F0D">
        <w:rPr>
          <w:rFonts w:ascii="Times New Roman" w:hAnsi="Times New Roman" w:cs="Times New Roman"/>
          <w:b/>
          <w:i/>
          <w:sz w:val="24"/>
          <w:szCs w:val="24"/>
        </w:rPr>
        <w:t xml:space="preserve"> (HJR) Testi</w:t>
      </w:r>
      <w:r w:rsidRPr="007D6F0D">
        <w:rPr>
          <w:rFonts w:ascii="Times New Roman" w:hAnsi="Times New Roman" w:cs="Times New Roman"/>
          <w:b/>
          <w:sz w:val="24"/>
          <w:szCs w:val="24"/>
        </w:rPr>
        <w:t>:</w:t>
      </w:r>
    </w:p>
    <w:p w14:paraId="3FDF4B76" w14:textId="77777777" w:rsidR="00DD18A9" w:rsidRPr="00DD18A9" w:rsidRDefault="00DD18A9" w:rsidP="00DD18A9">
      <w:pPr>
        <w:autoSpaceDE w:val="0"/>
        <w:autoSpaceDN w:val="0"/>
        <w:adjustRightInd w:val="0"/>
        <w:spacing w:after="0" w:line="240" w:lineRule="auto"/>
        <w:rPr>
          <w:rFonts w:ascii="Times New Roman" w:hAnsi="Times New Roman" w:cs="Times New Roman"/>
          <w:b/>
          <w:color w:val="0070C0"/>
          <w:sz w:val="18"/>
          <w:szCs w:val="18"/>
        </w:rPr>
      </w:pPr>
    </w:p>
    <w:p w14:paraId="745EB8B8" w14:textId="77777777" w:rsidR="00DD18A9" w:rsidRPr="007D6F0D" w:rsidRDefault="00DD18A9" w:rsidP="007D6F0D">
      <w:pPr>
        <w:autoSpaceDE w:val="0"/>
        <w:autoSpaceDN w:val="0"/>
        <w:adjustRightInd w:val="0"/>
        <w:spacing w:after="0" w:line="240" w:lineRule="auto"/>
        <w:rPr>
          <w:rFonts w:ascii="Arial" w:hAnsi="Arial" w:cs="Arial"/>
          <w:sz w:val="20"/>
          <w:szCs w:val="20"/>
        </w:rPr>
      </w:pPr>
      <w:r w:rsidRPr="00DD18A9">
        <w:rPr>
          <w:rFonts w:ascii="Times New Roman" w:hAnsi="Times New Roman" w:cs="Times New Roman"/>
          <w:color w:val="0070C0"/>
          <w:sz w:val="18"/>
          <w:szCs w:val="18"/>
        </w:rPr>
        <w:t xml:space="preserve">• </w:t>
      </w:r>
      <w:r w:rsidRPr="007D6F0D">
        <w:rPr>
          <w:rFonts w:ascii="Arial" w:hAnsi="Arial" w:cs="Arial"/>
          <w:sz w:val="20"/>
          <w:szCs w:val="20"/>
        </w:rPr>
        <w:t>10 saniye veya daha fazla abdominal basıncın abdominal kompresyon</w:t>
      </w:r>
      <w:r w:rsidR="000C25D3" w:rsidRPr="007D6F0D">
        <w:rPr>
          <w:rFonts w:ascii="Arial" w:hAnsi="Arial" w:cs="Arial"/>
          <w:sz w:val="20"/>
          <w:szCs w:val="20"/>
        </w:rPr>
        <w:t xml:space="preserve"> </w:t>
      </w:r>
      <w:r w:rsidRPr="007D6F0D">
        <w:rPr>
          <w:rFonts w:ascii="Arial" w:hAnsi="Arial" w:cs="Arial"/>
          <w:sz w:val="20"/>
          <w:szCs w:val="20"/>
        </w:rPr>
        <w:t>ile artırılması sonucunda yükselen ortalama JVB: Sağ ventrikül</w:t>
      </w:r>
      <w:r w:rsidR="000C25D3" w:rsidRPr="007D6F0D">
        <w:rPr>
          <w:rFonts w:ascii="Arial" w:hAnsi="Arial" w:cs="Arial"/>
          <w:sz w:val="20"/>
          <w:szCs w:val="20"/>
        </w:rPr>
        <w:t xml:space="preserve"> </w:t>
      </w:r>
      <w:r w:rsidRPr="007D6F0D">
        <w:rPr>
          <w:rFonts w:ascii="Arial" w:hAnsi="Arial" w:cs="Arial"/>
          <w:sz w:val="20"/>
          <w:szCs w:val="20"/>
        </w:rPr>
        <w:t>infarktüsü, kronik obstrüktif akciğer hastalığı (KOAH) hariç kronik</w:t>
      </w:r>
      <w:r w:rsidR="000C25D3" w:rsidRPr="007D6F0D">
        <w:rPr>
          <w:rFonts w:ascii="Arial" w:hAnsi="Arial" w:cs="Arial"/>
          <w:sz w:val="20"/>
          <w:szCs w:val="20"/>
        </w:rPr>
        <w:t xml:space="preserve"> </w:t>
      </w:r>
      <w:r w:rsidRPr="007D6F0D">
        <w:rPr>
          <w:rFonts w:ascii="Arial" w:hAnsi="Arial" w:cs="Arial"/>
          <w:sz w:val="20"/>
          <w:szCs w:val="20"/>
        </w:rPr>
        <w:t>sol kalp yetersizliğinde yükselmiş pulmoner kapiller uç basıncı ve</w:t>
      </w:r>
      <w:r w:rsidR="000C25D3" w:rsidRPr="007D6F0D">
        <w:rPr>
          <w:rFonts w:ascii="Arial" w:hAnsi="Arial" w:cs="Arial"/>
          <w:sz w:val="20"/>
          <w:szCs w:val="20"/>
        </w:rPr>
        <w:t xml:space="preserve"> </w:t>
      </w:r>
      <w:r w:rsidRPr="007D6F0D">
        <w:rPr>
          <w:rFonts w:ascii="Arial" w:hAnsi="Arial" w:cs="Arial"/>
          <w:sz w:val="20"/>
          <w:szCs w:val="20"/>
        </w:rPr>
        <w:t>mitral darlığı yokluğunda sol ventrikül diyastol sonu basıncını işaret</w:t>
      </w:r>
      <w:r w:rsidR="000C25D3" w:rsidRPr="007D6F0D">
        <w:rPr>
          <w:rFonts w:ascii="Arial" w:hAnsi="Arial" w:cs="Arial"/>
          <w:sz w:val="20"/>
          <w:szCs w:val="20"/>
        </w:rPr>
        <w:t xml:space="preserve"> eder</w:t>
      </w:r>
      <w:r w:rsidRPr="007D6F0D">
        <w:rPr>
          <w:rFonts w:ascii="Arial" w:hAnsi="Arial" w:cs="Arial"/>
          <w:sz w:val="20"/>
          <w:szCs w:val="20"/>
        </w:rPr>
        <w:t>.</w:t>
      </w:r>
    </w:p>
    <w:p w14:paraId="70E1564A" w14:textId="168A7D38" w:rsidR="00DD18A9" w:rsidRPr="007D6F0D" w:rsidRDefault="00DD18A9" w:rsidP="007D6F0D">
      <w:pPr>
        <w:autoSpaceDE w:val="0"/>
        <w:autoSpaceDN w:val="0"/>
        <w:adjustRightInd w:val="0"/>
        <w:spacing w:after="0" w:line="240" w:lineRule="auto"/>
        <w:rPr>
          <w:rFonts w:ascii="Arial" w:hAnsi="Arial" w:cs="Arial"/>
          <w:sz w:val="20"/>
          <w:szCs w:val="20"/>
        </w:rPr>
      </w:pPr>
      <w:r w:rsidRPr="007D6F0D">
        <w:rPr>
          <w:rFonts w:ascii="Arial" w:hAnsi="Arial" w:cs="Arial"/>
          <w:sz w:val="20"/>
          <w:szCs w:val="20"/>
        </w:rPr>
        <w:t xml:space="preserve">• </w:t>
      </w:r>
      <w:r w:rsidR="002F58C7" w:rsidRPr="007D6F0D">
        <w:rPr>
          <w:rFonts w:ascii="Arial" w:hAnsi="Arial" w:cs="Arial"/>
          <w:sz w:val="20"/>
          <w:szCs w:val="20"/>
        </w:rPr>
        <w:t>Dinlenimde</w:t>
      </w:r>
      <w:r w:rsidRPr="007D6F0D">
        <w:rPr>
          <w:rFonts w:ascii="Arial" w:hAnsi="Arial" w:cs="Arial"/>
          <w:sz w:val="20"/>
          <w:szCs w:val="20"/>
        </w:rPr>
        <w:t xml:space="preserve"> veya </w:t>
      </w:r>
      <w:r w:rsidR="002F58C7" w:rsidRPr="007D6F0D">
        <w:rPr>
          <w:rFonts w:ascii="Arial" w:hAnsi="Arial" w:cs="Arial"/>
          <w:sz w:val="20"/>
          <w:szCs w:val="20"/>
        </w:rPr>
        <w:t xml:space="preserve">muayenede </w:t>
      </w:r>
      <w:r w:rsidRPr="007D6F0D">
        <w:rPr>
          <w:rFonts w:ascii="Arial" w:hAnsi="Arial" w:cs="Arial"/>
          <w:sz w:val="20"/>
          <w:szCs w:val="20"/>
        </w:rPr>
        <w:t>HJ</w:t>
      </w:r>
      <w:r w:rsidR="002F58C7" w:rsidRPr="007D6F0D">
        <w:rPr>
          <w:rFonts w:ascii="Arial" w:hAnsi="Arial" w:cs="Arial"/>
          <w:sz w:val="20"/>
          <w:szCs w:val="20"/>
        </w:rPr>
        <w:t xml:space="preserve">R testi ile uyarılarak meydana gelen Juguler ven dolgunluğu yükselmiş </w:t>
      </w:r>
      <w:r w:rsidRPr="007D6F0D">
        <w:rPr>
          <w:rFonts w:ascii="Arial" w:hAnsi="Arial" w:cs="Arial"/>
          <w:sz w:val="20"/>
          <w:szCs w:val="20"/>
        </w:rPr>
        <w:t>sol ve sağ kalp basınçlarını tanımak için oldukça faydalıdır</w:t>
      </w:r>
      <w:r w:rsidR="002F58C7" w:rsidRPr="007D6F0D">
        <w:rPr>
          <w:rFonts w:ascii="Arial" w:hAnsi="Arial" w:cs="Arial"/>
          <w:sz w:val="20"/>
          <w:szCs w:val="20"/>
        </w:rPr>
        <w:t xml:space="preserve"> </w:t>
      </w:r>
      <w:r w:rsidRPr="007D6F0D">
        <w:rPr>
          <w:rFonts w:ascii="Arial" w:hAnsi="Arial" w:cs="Arial"/>
          <w:sz w:val="20"/>
          <w:szCs w:val="20"/>
        </w:rPr>
        <w:t>(sensivite ve spesifitesi %80).</w:t>
      </w:r>
    </w:p>
    <w:p w14:paraId="0FB84102" w14:textId="59F279ED" w:rsidR="00DD18A9" w:rsidRPr="007D6F0D" w:rsidRDefault="00DD18A9" w:rsidP="007D6F0D">
      <w:pPr>
        <w:autoSpaceDE w:val="0"/>
        <w:autoSpaceDN w:val="0"/>
        <w:adjustRightInd w:val="0"/>
        <w:spacing w:after="0" w:line="240" w:lineRule="auto"/>
        <w:rPr>
          <w:rFonts w:ascii="Arial" w:hAnsi="Arial" w:cs="Arial"/>
          <w:sz w:val="20"/>
          <w:szCs w:val="20"/>
        </w:rPr>
      </w:pPr>
      <w:r w:rsidRPr="007D6F0D">
        <w:rPr>
          <w:rFonts w:ascii="Arial" w:hAnsi="Arial" w:cs="Arial"/>
          <w:sz w:val="20"/>
          <w:szCs w:val="20"/>
        </w:rPr>
        <w:t>• Abdominal, göbek üzeri (subepigastrik) veya sağ-üst abdominal bölgeye</w:t>
      </w:r>
      <w:r w:rsidR="002F58C7" w:rsidRPr="007D6F0D">
        <w:rPr>
          <w:rFonts w:ascii="Arial" w:hAnsi="Arial" w:cs="Arial"/>
          <w:sz w:val="20"/>
          <w:szCs w:val="20"/>
        </w:rPr>
        <w:t xml:space="preserve"> </w:t>
      </w:r>
      <w:r w:rsidRPr="007D6F0D">
        <w:rPr>
          <w:rFonts w:ascii="Arial" w:hAnsi="Arial" w:cs="Arial"/>
          <w:sz w:val="20"/>
          <w:szCs w:val="20"/>
        </w:rPr>
        <w:t>(karaciğere) bas</w:t>
      </w:r>
      <w:r w:rsidR="002F58C7" w:rsidRPr="007D6F0D">
        <w:rPr>
          <w:rFonts w:ascii="Arial" w:hAnsi="Arial" w:cs="Arial"/>
          <w:sz w:val="20"/>
          <w:szCs w:val="20"/>
        </w:rPr>
        <w:t>tır</w:t>
      </w:r>
      <w:r w:rsidRPr="007D6F0D">
        <w:rPr>
          <w:rFonts w:ascii="Arial" w:hAnsi="Arial" w:cs="Arial"/>
          <w:sz w:val="20"/>
          <w:szCs w:val="20"/>
        </w:rPr>
        <w:t>mak latent veya sınırda yüksek olan JVB’yi görünür</w:t>
      </w:r>
      <w:r w:rsidR="00AE173A" w:rsidRPr="007D6F0D">
        <w:rPr>
          <w:rFonts w:ascii="Arial" w:hAnsi="Arial" w:cs="Arial"/>
          <w:sz w:val="20"/>
          <w:szCs w:val="20"/>
        </w:rPr>
        <w:t xml:space="preserve"> </w:t>
      </w:r>
      <w:r w:rsidRPr="007D6F0D">
        <w:rPr>
          <w:rFonts w:ascii="Arial" w:hAnsi="Arial" w:cs="Arial"/>
          <w:sz w:val="20"/>
          <w:szCs w:val="20"/>
        </w:rPr>
        <w:t>hale getirir, sağ kalp fonksiyonlarının indeksidir.</w:t>
      </w:r>
    </w:p>
    <w:p w14:paraId="2AA2A166" w14:textId="41F643B9" w:rsidR="00DD18A9" w:rsidRDefault="00DD18A9" w:rsidP="007D6F0D">
      <w:pPr>
        <w:autoSpaceDE w:val="0"/>
        <w:autoSpaceDN w:val="0"/>
        <w:adjustRightInd w:val="0"/>
        <w:spacing w:after="0" w:line="240" w:lineRule="auto"/>
        <w:rPr>
          <w:rFonts w:ascii="Arial" w:hAnsi="Arial" w:cs="Arial"/>
          <w:sz w:val="20"/>
          <w:szCs w:val="20"/>
        </w:rPr>
      </w:pPr>
      <w:r w:rsidRPr="007D6F0D">
        <w:rPr>
          <w:rFonts w:ascii="Arial" w:hAnsi="Arial" w:cs="Arial"/>
          <w:sz w:val="20"/>
          <w:szCs w:val="20"/>
        </w:rPr>
        <w:t>• HJR testi basit ve pratiktir. Bu tekni</w:t>
      </w:r>
      <w:r w:rsidR="00AE173A" w:rsidRPr="007D6F0D">
        <w:rPr>
          <w:rFonts w:ascii="Arial" w:hAnsi="Arial" w:cs="Arial"/>
          <w:sz w:val="20"/>
          <w:szCs w:val="20"/>
        </w:rPr>
        <w:t>k</w:t>
      </w:r>
      <w:r w:rsidRPr="007D6F0D">
        <w:rPr>
          <w:rFonts w:ascii="Arial" w:hAnsi="Arial" w:cs="Arial"/>
          <w:sz w:val="20"/>
          <w:szCs w:val="20"/>
        </w:rPr>
        <w:t xml:space="preserve"> temel bulgusu</w:t>
      </w:r>
      <w:r w:rsidR="00AE173A" w:rsidRPr="007D6F0D">
        <w:rPr>
          <w:rFonts w:ascii="Arial" w:hAnsi="Arial" w:cs="Arial"/>
          <w:sz w:val="20"/>
          <w:szCs w:val="20"/>
        </w:rPr>
        <w:t xml:space="preserve"> olarak</w:t>
      </w:r>
      <w:r w:rsidRPr="007D6F0D">
        <w:rPr>
          <w:rFonts w:ascii="Arial" w:hAnsi="Arial" w:cs="Arial"/>
          <w:sz w:val="20"/>
          <w:szCs w:val="20"/>
        </w:rPr>
        <w:t xml:space="preserve"> kronik sol kalp</w:t>
      </w:r>
      <w:r w:rsidR="002F58C7" w:rsidRPr="007D6F0D">
        <w:rPr>
          <w:rFonts w:ascii="Arial" w:hAnsi="Arial" w:cs="Arial"/>
          <w:sz w:val="20"/>
          <w:szCs w:val="20"/>
        </w:rPr>
        <w:t xml:space="preserve"> </w:t>
      </w:r>
      <w:r w:rsidRPr="007D6F0D">
        <w:rPr>
          <w:rFonts w:ascii="Arial" w:hAnsi="Arial" w:cs="Arial"/>
          <w:sz w:val="20"/>
          <w:szCs w:val="20"/>
        </w:rPr>
        <w:t>yetersizliği ile yükselmiş pulmoner uç (kapiller)</w:t>
      </w:r>
      <w:r w:rsidR="002F58C7" w:rsidRPr="007D6F0D">
        <w:rPr>
          <w:rFonts w:ascii="Arial" w:hAnsi="Arial" w:cs="Arial"/>
          <w:sz w:val="20"/>
          <w:szCs w:val="20"/>
        </w:rPr>
        <w:t xml:space="preserve"> basıncını</w:t>
      </w:r>
      <w:r w:rsidRPr="007D6F0D">
        <w:rPr>
          <w:rFonts w:ascii="Arial" w:hAnsi="Arial" w:cs="Arial"/>
          <w:sz w:val="20"/>
          <w:szCs w:val="20"/>
        </w:rPr>
        <w:t xml:space="preserve"> ve </w:t>
      </w:r>
      <w:proofErr w:type="spellStart"/>
      <w:r w:rsidRPr="007D6F0D">
        <w:rPr>
          <w:rFonts w:ascii="Arial" w:hAnsi="Arial" w:cs="Arial"/>
          <w:sz w:val="20"/>
          <w:szCs w:val="20"/>
        </w:rPr>
        <w:t>pulmoner</w:t>
      </w:r>
      <w:proofErr w:type="spellEnd"/>
      <w:r w:rsidRPr="007D6F0D">
        <w:rPr>
          <w:rFonts w:ascii="Arial" w:hAnsi="Arial" w:cs="Arial"/>
          <w:sz w:val="20"/>
          <w:szCs w:val="20"/>
        </w:rPr>
        <w:t xml:space="preserve"> </w:t>
      </w:r>
      <w:proofErr w:type="spellStart"/>
      <w:r w:rsidRPr="007D6F0D">
        <w:rPr>
          <w:rFonts w:ascii="Arial" w:hAnsi="Arial" w:cs="Arial"/>
          <w:sz w:val="20"/>
          <w:szCs w:val="20"/>
        </w:rPr>
        <w:t>venöz</w:t>
      </w:r>
      <w:proofErr w:type="spellEnd"/>
      <w:r w:rsidR="00764D3D" w:rsidRPr="007D6F0D">
        <w:rPr>
          <w:rFonts w:ascii="Arial" w:hAnsi="Arial" w:cs="Arial"/>
          <w:sz w:val="20"/>
          <w:szCs w:val="20"/>
        </w:rPr>
        <w:t xml:space="preserve"> </w:t>
      </w:r>
      <w:r w:rsidRPr="007D6F0D">
        <w:rPr>
          <w:rFonts w:ascii="Arial" w:hAnsi="Arial" w:cs="Arial"/>
          <w:sz w:val="20"/>
          <w:szCs w:val="20"/>
        </w:rPr>
        <w:t>hipertansiyonu gösterir.</w:t>
      </w:r>
    </w:p>
    <w:p w14:paraId="72E775ED" w14:textId="77777777" w:rsidR="007D6F0D" w:rsidRPr="007D6F0D" w:rsidRDefault="007D6F0D" w:rsidP="007D6F0D">
      <w:pPr>
        <w:autoSpaceDE w:val="0"/>
        <w:autoSpaceDN w:val="0"/>
        <w:adjustRightInd w:val="0"/>
        <w:spacing w:after="0" w:line="240" w:lineRule="auto"/>
        <w:rPr>
          <w:rFonts w:ascii="Arial" w:hAnsi="Arial" w:cs="Arial"/>
          <w:sz w:val="20"/>
          <w:szCs w:val="20"/>
        </w:rPr>
      </w:pPr>
    </w:p>
    <w:p w14:paraId="3C169E52" w14:textId="77777777" w:rsidR="00764D3D" w:rsidRDefault="00764D3D" w:rsidP="007D6F0D">
      <w:pPr>
        <w:autoSpaceDE w:val="0"/>
        <w:autoSpaceDN w:val="0"/>
        <w:adjustRightInd w:val="0"/>
        <w:spacing w:after="0" w:line="240" w:lineRule="auto"/>
        <w:rPr>
          <w:rFonts w:ascii="Times New Roman" w:hAnsi="Times New Roman" w:cs="Times New Roman"/>
          <w:b/>
          <w:color w:val="0070C0"/>
          <w:sz w:val="18"/>
          <w:szCs w:val="18"/>
        </w:rPr>
      </w:pPr>
    </w:p>
    <w:p w14:paraId="4AC48894" w14:textId="1F90EC72" w:rsidR="00DD18A9" w:rsidRPr="007D6F0D" w:rsidRDefault="00DD18A9" w:rsidP="00EF1F9B">
      <w:pPr>
        <w:shd w:val="clear" w:color="auto" w:fill="F2F2F2" w:themeFill="background1" w:themeFillShade="F2"/>
        <w:autoSpaceDE w:val="0"/>
        <w:autoSpaceDN w:val="0"/>
        <w:adjustRightInd w:val="0"/>
        <w:spacing w:after="0" w:line="240" w:lineRule="auto"/>
        <w:rPr>
          <w:rFonts w:ascii="Arial" w:hAnsi="Arial" w:cs="Arial"/>
          <w:sz w:val="20"/>
          <w:szCs w:val="20"/>
        </w:rPr>
      </w:pPr>
      <w:r w:rsidRPr="007D6F0D">
        <w:rPr>
          <w:rFonts w:ascii="Arial" w:hAnsi="Arial" w:cs="Arial"/>
          <w:b/>
          <w:i/>
          <w:sz w:val="20"/>
          <w:szCs w:val="20"/>
        </w:rPr>
        <w:t>Pozitif HJR testinin klinik anlamı:</w:t>
      </w:r>
      <w:r w:rsidR="00895FFD" w:rsidRPr="007D6F0D">
        <w:rPr>
          <w:rFonts w:ascii="Arial" w:hAnsi="Arial" w:cs="Arial"/>
          <w:b/>
          <w:i/>
          <w:sz w:val="20"/>
          <w:szCs w:val="20"/>
        </w:rPr>
        <w:t>-</w:t>
      </w:r>
      <w:r w:rsidR="00895FFD" w:rsidRPr="007D6F0D">
        <w:rPr>
          <w:rFonts w:ascii="Arial" w:hAnsi="Arial" w:cs="Arial"/>
          <w:sz w:val="20"/>
          <w:szCs w:val="20"/>
        </w:rPr>
        <w:t xml:space="preserve"> D</w:t>
      </w:r>
      <w:r w:rsidRPr="007D6F0D">
        <w:rPr>
          <w:rFonts w:ascii="Arial" w:hAnsi="Arial" w:cs="Arial"/>
          <w:sz w:val="20"/>
          <w:szCs w:val="20"/>
        </w:rPr>
        <w:t>aha ziyade subklinik yükselmiş</w:t>
      </w:r>
      <w:r w:rsidR="00895FFD" w:rsidRPr="007D6F0D">
        <w:rPr>
          <w:rFonts w:ascii="Arial" w:hAnsi="Arial" w:cs="Arial"/>
          <w:sz w:val="20"/>
          <w:szCs w:val="20"/>
        </w:rPr>
        <w:t xml:space="preserve"> </w:t>
      </w:r>
      <w:r w:rsidRPr="007D6F0D">
        <w:rPr>
          <w:rFonts w:ascii="Arial" w:hAnsi="Arial" w:cs="Arial"/>
          <w:sz w:val="20"/>
          <w:szCs w:val="20"/>
        </w:rPr>
        <w:t>sağ kalbin (sağ atriyum ortalama ve sağ ventrikül diyastolik) dolum</w:t>
      </w:r>
      <w:r w:rsidR="00895FFD" w:rsidRPr="007D6F0D">
        <w:rPr>
          <w:rFonts w:ascii="Arial" w:hAnsi="Arial" w:cs="Arial"/>
          <w:sz w:val="20"/>
          <w:szCs w:val="20"/>
        </w:rPr>
        <w:t xml:space="preserve"> </w:t>
      </w:r>
      <w:r w:rsidRPr="007D6F0D">
        <w:rPr>
          <w:rFonts w:ascii="Arial" w:hAnsi="Arial" w:cs="Arial"/>
          <w:sz w:val="20"/>
          <w:szCs w:val="20"/>
        </w:rPr>
        <w:t>basınçlarına sekonder gelişen sağ kalp yetersizliğidir; “sağ kalbe</w:t>
      </w:r>
      <w:r w:rsidR="00895FFD" w:rsidRPr="007D6F0D">
        <w:rPr>
          <w:rFonts w:ascii="Arial" w:hAnsi="Arial" w:cs="Arial"/>
          <w:sz w:val="20"/>
          <w:szCs w:val="20"/>
        </w:rPr>
        <w:t xml:space="preserve"> abdominal </w:t>
      </w:r>
      <w:r w:rsidRPr="007D6F0D">
        <w:rPr>
          <w:rFonts w:ascii="Arial" w:hAnsi="Arial" w:cs="Arial"/>
          <w:sz w:val="20"/>
          <w:szCs w:val="20"/>
        </w:rPr>
        <w:t>kompresyonla artan venöz dönüşün sığdırılamaması ile juguler venlere</w:t>
      </w:r>
      <w:r w:rsidR="00895FFD" w:rsidRPr="007D6F0D">
        <w:rPr>
          <w:rFonts w:ascii="Arial" w:hAnsi="Arial" w:cs="Arial"/>
          <w:sz w:val="20"/>
          <w:szCs w:val="20"/>
        </w:rPr>
        <w:t xml:space="preserve"> </w:t>
      </w:r>
      <w:r w:rsidRPr="007D6F0D">
        <w:rPr>
          <w:rFonts w:ascii="Arial" w:hAnsi="Arial" w:cs="Arial"/>
          <w:sz w:val="20"/>
          <w:szCs w:val="20"/>
        </w:rPr>
        <w:t>taşmasıdır”.</w:t>
      </w:r>
    </w:p>
    <w:p w14:paraId="70B878F8" w14:textId="77777777" w:rsidR="00EF1F9B" w:rsidRPr="007D6F0D" w:rsidRDefault="00EF1F9B" w:rsidP="00EF1F9B">
      <w:pPr>
        <w:shd w:val="clear" w:color="auto" w:fill="F2F2F2" w:themeFill="background1" w:themeFillShade="F2"/>
        <w:autoSpaceDE w:val="0"/>
        <w:autoSpaceDN w:val="0"/>
        <w:adjustRightInd w:val="0"/>
        <w:spacing w:after="0" w:line="240" w:lineRule="auto"/>
        <w:rPr>
          <w:rFonts w:ascii="Arial" w:hAnsi="Arial" w:cs="Arial"/>
          <w:b/>
          <w:sz w:val="20"/>
          <w:szCs w:val="20"/>
        </w:rPr>
      </w:pPr>
    </w:p>
    <w:p w14:paraId="7005AED0" w14:textId="3F075216" w:rsidR="00DD18A9" w:rsidRPr="007D6F0D" w:rsidRDefault="00DD18A9" w:rsidP="00EF1F9B">
      <w:pPr>
        <w:shd w:val="clear" w:color="auto" w:fill="F2F2F2" w:themeFill="background1" w:themeFillShade="F2"/>
        <w:autoSpaceDE w:val="0"/>
        <w:autoSpaceDN w:val="0"/>
        <w:adjustRightInd w:val="0"/>
        <w:spacing w:after="0" w:line="240" w:lineRule="auto"/>
        <w:rPr>
          <w:rFonts w:ascii="Arial" w:hAnsi="Arial" w:cs="Arial"/>
          <w:b/>
          <w:color w:val="0070C0"/>
          <w:sz w:val="20"/>
          <w:szCs w:val="20"/>
        </w:rPr>
      </w:pPr>
      <w:r w:rsidRPr="007D6F0D">
        <w:rPr>
          <w:rFonts w:ascii="Arial" w:hAnsi="Arial" w:cs="Arial"/>
          <w:b/>
          <w:i/>
          <w:sz w:val="20"/>
          <w:szCs w:val="20"/>
        </w:rPr>
        <w:t>HJR testinin pozitif olduğu, sol ventrikül fonksiyonu normal olan</w:t>
      </w:r>
      <w:r w:rsidR="00895FFD" w:rsidRPr="007D6F0D">
        <w:rPr>
          <w:rFonts w:ascii="Arial" w:hAnsi="Arial" w:cs="Arial"/>
          <w:b/>
          <w:i/>
          <w:sz w:val="20"/>
          <w:szCs w:val="20"/>
        </w:rPr>
        <w:t xml:space="preserve"> </w:t>
      </w:r>
      <w:r w:rsidR="007D6F0D">
        <w:rPr>
          <w:rFonts w:ascii="Arial" w:hAnsi="Arial" w:cs="Arial"/>
          <w:b/>
          <w:i/>
          <w:sz w:val="20"/>
          <w:szCs w:val="20"/>
        </w:rPr>
        <w:t>durumlar-</w:t>
      </w:r>
      <w:r w:rsidRPr="007D6F0D">
        <w:rPr>
          <w:rFonts w:ascii="Arial" w:hAnsi="Arial" w:cs="Arial"/>
          <w:sz w:val="20"/>
          <w:szCs w:val="20"/>
        </w:rPr>
        <w:t xml:space="preserve"> Sağ </w:t>
      </w:r>
      <w:proofErr w:type="spellStart"/>
      <w:r w:rsidRPr="007D6F0D">
        <w:rPr>
          <w:rFonts w:ascii="Arial" w:hAnsi="Arial" w:cs="Arial"/>
          <w:sz w:val="20"/>
          <w:szCs w:val="20"/>
        </w:rPr>
        <w:t>ventrikül</w:t>
      </w:r>
      <w:proofErr w:type="spellEnd"/>
      <w:r w:rsidRPr="007D6F0D">
        <w:rPr>
          <w:rFonts w:ascii="Arial" w:hAnsi="Arial" w:cs="Arial"/>
          <w:sz w:val="20"/>
          <w:szCs w:val="20"/>
        </w:rPr>
        <w:t xml:space="preserve"> </w:t>
      </w:r>
      <w:proofErr w:type="spellStart"/>
      <w:r w:rsidRPr="007D6F0D">
        <w:rPr>
          <w:rFonts w:ascii="Arial" w:hAnsi="Arial" w:cs="Arial"/>
          <w:sz w:val="20"/>
          <w:szCs w:val="20"/>
        </w:rPr>
        <w:t>infarktüsü</w:t>
      </w:r>
      <w:proofErr w:type="spellEnd"/>
      <w:r w:rsidRPr="007D6F0D">
        <w:rPr>
          <w:rFonts w:ascii="Arial" w:hAnsi="Arial" w:cs="Arial"/>
          <w:sz w:val="20"/>
          <w:szCs w:val="20"/>
        </w:rPr>
        <w:t>, aşırı sıvı yüklenmesi, SV diyastolik</w:t>
      </w:r>
      <w:r w:rsidR="00895FFD" w:rsidRPr="007D6F0D">
        <w:rPr>
          <w:rFonts w:ascii="Arial" w:hAnsi="Arial" w:cs="Arial"/>
          <w:b/>
          <w:sz w:val="20"/>
          <w:szCs w:val="20"/>
        </w:rPr>
        <w:t xml:space="preserve"> </w:t>
      </w:r>
      <w:r w:rsidRPr="007D6F0D">
        <w:rPr>
          <w:rFonts w:ascii="Arial" w:hAnsi="Arial" w:cs="Arial"/>
          <w:sz w:val="20"/>
          <w:szCs w:val="20"/>
        </w:rPr>
        <w:t>disfonksiyonu, primer veya sekonder pulmoner hipertansiyon,</w:t>
      </w:r>
      <w:r w:rsidR="00895FFD" w:rsidRPr="007D6F0D">
        <w:rPr>
          <w:rFonts w:ascii="Arial" w:hAnsi="Arial" w:cs="Arial"/>
          <w:b/>
          <w:sz w:val="20"/>
          <w:szCs w:val="20"/>
        </w:rPr>
        <w:t xml:space="preserve"> </w:t>
      </w:r>
      <w:r w:rsidRPr="007D6F0D">
        <w:rPr>
          <w:rFonts w:ascii="Arial" w:hAnsi="Arial" w:cs="Arial"/>
          <w:sz w:val="20"/>
          <w:szCs w:val="20"/>
        </w:rPr>
        <w:t>ciddi Triküspit regürjitasyonu veya akciğer hastalığına bağlı pulmoner</w:t>
      </w:r>
      <w:r w:rsidR="00895FFD" w:rsidRPr="007D6F0D">
        <w:rPr>
          <w:rFonts w:ascii="Arial" w:hAnsi="Arial" w:cs="Arial"/>
          <w:b/>
          <w:sz w:val="20"/>
          <w:szCs w:val="20"/>
        </w:rPr>
        <w:t xml:space="preserve"> </w:t>
      </w:r>
      <w:r w:rsidRPr="007D6F0D">
        <w:rPr>
          <w:rFonts w:ascii="Arial" w:hAnsi="Arial" w:cs="Arial"/>
          <w:sz w:val="20"/>
          <w:szCs w:val="20"/>
        </w:rPr>
        <w:t>hipertansiyonda izole sağ kalp yetersizliği (Cor Pulmonale). Bu</w:t>
      </w:r>
      <w:r w:rsidR="00895FFD" w:rsidRPr="007D6F0D">
        <w:rPr>
          <w:rFonts w:ascii="Arial" w:hAnsi="Arial" w:cs="Arial"/>
          <w:b/>
          <w:sz w:val="20"/>
          <w:szCs w:val="20"/>
        </w:rPr>
        <w:t xml:space="preserve"> </w:t>
      </w:r>
      <w:r w:rsidR="00525BFE" w:rsidRPr="007D6F0D">
        <w:rPr>
          <w:rFonts w:ascii="Arial" w:hAnsi="Arial" w:cs="Arial"/>
          <w:sz w:val="20"/>
          <w:szCs w:val="20"/>
        </w:rPr>
        <w:t>durumların hepsinde de JV</w:t>
      </w:r>
      <w:r w:rsidR="00F037E3" w:rsidRPr="007D6F0D">
        <w:rPr>
          <w:rFonts w:ascii="Arial" w:hAnsi="Arial" w:cs="Arial"/>
          <w:sz w:val="20"/>
          <w:szCs w:val="20"/>
        </w:rPr>
        <w:t xml:space="preserve"> </w:t>
      </w:r>
      <w:r w:rsidR="00525BFE" w:rsidRPr="007D6F0D">
        <w:rPr>
          <w:rFonts w:ascii="Arial" w:hAnsi="Arial" w:cs="Arial"/>
          <w:sz w:val="20"/>
          <w:szCs w:val="20"/>
        </w:rPr>
        <w:t>basınç sol ventrikül</w:t>
      </w:r>
      <w:r w:rsidRPr="007D6F0D">
        <w:rPr>
          <w:rFonts w:ascii="Arial" w:hAnsi="Arial" w:cs="Arial"/>
          <w:sz w:val="20"/>
          <w:szCs w:val="20"/>
        </w:rPr>
        <w:t xml:space="preserve"> hastalığı olmadan yükselebilir</w:t>
      </w:r>
      <w:r w:rsidRPr="007D6F0D">
        <w:rPr>
          <w:rFonts w:ascii="Arial" w:hAnsi="Arial" w:cs="Arial"/>
          <w:color w:val="0070C0"/>
          <w:sz w:val="20"/>
          <w:szCs w:val="20"/>
        </w:rPr>
        <w:t>.</w:t>
      </w:r>
    </w:p>
    <w:p w14:paraId="251050FC" w14:textId="0C493454" w:rsidR="00EF1F9B" w:rsidRPr="007D6F0D" w:rsidRDefault="00F037E3" w:rsidP="00EF1F9B">
      <w:pPr>
        <w:shd w:val="clear" w:color="auto" w:fill="F2F2F2" w:themeFill="background1" w:themeFillShade="F2"/>
        <w:autoSpaceDE w:val="0"/>
        <w:autoSpaceDN w:val="0"/>
        <w:adjustRightInd w:val="0"/>
        <w:spacing w:after="0" w:line="240" w:lineRule="auto"/>
        <w:rPr>
          <w:rFonts w:ascii="Arial" w:hAnsi="Arial" w:cs="Arial"/>
          <w:sz w:val="20"/>
          <w:szCs w:val="20"/>
        </w:rPr>
      </w:pPr>
      <w:r w:rsidRPr="007D6F0D">
        <w:rPr>
          <w:rFonts w:ascii="Arial" w:hAnsi="Arial" w:cs="Arial"/>
          <w:sz w:val="20"/>
          <w:szCs w:val="20"/>
        </w:rPr>
        <w:t xml:space="preserve">   </w:t>
      </w:r>
      <w:r w:rsidR="00DD18A9" w:rsidRPr="007D6F0D">
        <w:rPr>
          <w:rFonts w:ascii="Arial" w:hAnsi="Arial" w:cs="Arial"/>
          <w:sz w:val="20"/>
          <w:szCs w:val="20"/>
        </w:rPr>
        <w:t>•</w:t>
      </w:r>
      <w:r w:rsidR="00DD18A9" w:rsidRPr="007D6F0D">
        <w:rPr>
          <w:rFonts w:ascii="Arial" w:hAnsi="Arial" w:cs="Arial"/>
          <w:color w:val="0070C0"/>
          <w:sz w:val="20"/>
          <w:szCs w:val="20"/>
        </w:rPr>
        <w:t xml:space="preserve"> </w:t>
      </w:r>
      <w:r w:rsidR="00DD18A9" w:rsidRPr="007D6F0D">
        <w:rPr>
          <w:rFonts w:ascii="Arial" w:hAnsi="Arial" w:cs="Arial"/>
          <w:sz w:val="20"/>
          <w:szCs w:val="20"/>
        </w:rPr>
        <w:t>Solunumda derin nefes almakla (İnspirasyon ile) normalde ortalama</w:t>
      </w:r>
      <w:r w:rsidR="00EF1F9B" w:rsidRPr="007D6F0D">
        <w:rPr>
          <w:rFonts w:ascii="Arial" w:hAnsi="Arial" w:cs="Arial"/>
          <w:sz w:val="20"/>
          <w:szCs w:val="20"/>
        </w:rPr>
        <w:t xml:space="preserve"> venöz basınç düşer, </w:t>
      </w:r>
      <w:r w:rsidR="00DD18A9" w:rsidRPr="007D6F0D">
        <w:rPr>
          <w:rFonts w:ascii="Arial" w:hAnsi="Arial" w:cs="Arial"/>
          <w:sz w:val="20"/>
          <w:szCs w:val="20"/>
        </w:rPr>
        <w:t>ortalama JVB’nin yükselmesi (Kusmaul belirtisi)</w:t>
      </w:r>
      <w:r w:rsidR="00EF1F9B" w:rsidRPr="007D6F0D">
        <w:rPr>
          <w:rFonts w:ascii="Arial" w:hAnsi="Arial" w:cs="Arial"/>
          <w:sz w:val="20"/>
          <w:szCs w:val="20"/>
        </w:rPr>
        <w:t xml:space="preserve"> </w:t>
      </w:r>
      <w:r w:rsidR="00DD18A9" w:rsidRPr="007D6F0D">
        <w:rPr>
          <w:rFonts w:ascii="Arial" w:hAnsi="Arial" w:cs="Arial"/>
          <w:sz w:val="20"/>
          <w:szCs w:val="20"/>
        </w:rPr>
        <w:t>azalmış sağ ventrikül kompliyansının bulgusudur; sağ kalp</w:t>
      </w:r>
      <w:r w:rsidR="00EF1F9B" w:rsidRPr="007D6F0D">
        <w:rPr>
          <w:rFonts w:ascii="Arial" w:hAnsi="Arial" w:cs="Arial"/>
          <w:sz w:val="20"/>
          <w:szCs w:val="20"/>
        </w:rPr>
        <w:t xml:space="preserve"> </w:t>
      </w:r>
      <w:r w:rsidR="00DD18A9" w:rsidRPr="007D6F0D">
        <w:rPr>
          <w:rFonts w:ascii="Arial" w:hAnsi="Arial" w:cs="Arial"/>
          <w:sz w:val="20"/>
          <w:szCs w:val="20"/>
        </w:rPr>
        <w:t>yetersizliği, Konstriktif perikardit veya (inferoposteriyor miyokard</w:t>
      </w:r>
      <w:r w:rsidR="00EF1F9B" w:rsidRPr="007D6F0D">
        <w:rPr>
          <w:rFonts w:ascii="Arial" w:hAnsi="Arial" w:cs="Arial"/>
          <w:sz w:val="20"/>
          <w:szCs w:val="20"/>
        </w:rPr>
        <w:t xml:space="preserve"> </w:t>
      </w:r>
      <w:r w:rsidR="00DD18A9" w:rsidRPr="007D6F0D">
        <w:rPr>
          <w:rFonts w:ascii="Arial" w:hAnsi="Arial" w:cs="Arial"/>
          <w:sz w:val="20"/>
          <w:szCs w:val="20"/>
        </w:rPr>
        <w:t>infarktüsüne bağlı) Sağ ventrikü</w:t>
      </w:r>
      <w:r w:rsidR="00EF1F9B" w:rsidRPr="007D6F0D">
        <w:rPr>
          <w:rFonts w:ascii="Arial" w:hAnsi="Arial" w:cs="Arial"/>
          <w:sz w:val="20"/>
          <w:szCs w:val="20"/>
        </w:rPr>
        <w:t xml:space="preserve">l infarktüsünde görülür. </w:t>
      </w:r>
    </w:p>
    <w:p w14:paraId="7DFF8AEA" w14:textId="77777777" w:rsidR="00DD18A9" w:rsidRPr="007D6F0D" w:rsidRDefault="00EF1F9B" w:rsidP="00525BFE">
      <w:pPr>
        <w:pStyle w:val="ListeParagraf"/>
        <w:numPr>
          <w:ilvl w:val="0"/>
          <w:numId w:val="21"/>
        </w:numPr>
        <w:shd w:val="clear" w:color="auto" w:fill="F2F2F2" w:themeFill="background1" w:themeFillShade="F2"/>
        <w:autoSpaceDE w:val="0"/>
        <w:autoSpaceDN w:val="0"/>
        <w:adjustRightInd w:val="0"/>
        <w:spacing w:after="0" w:line="240" w:lineRule="auto"/>
        <w:rPr>
          <w:rFonts w:ascii="Arial" w:hAnsi="Arial" w:cs="Arial"/>
          <w:sz w:val="20"/>
          <w:szCs w:val="20"/>
        </w:rPr>
      </w:pPr>
      <w:r w:rsidRPr="007D6F0D">
        <w:rPr>
          <w:rFonts w:ascii="Arial" w:hAnsi="Arial" w:cs="Arial"/>
          <w:sz w:val="20"/>
          <w:szCs w:val="20"/>
        </w:rPr>
        <w:t xml:space="preserve">Kusmaul </w:t>
      </w:r>
      <w:r w:rsidR="00DD18A9" w:rsidRPr="007D6F0D">
        <w:rPr>
          <w:rFonts w:ascii="Arial" w:hAnsi="Arial" w:cs="Arial"/>
          <w:sz w:val="20"/>
          <w:szCs w:val="20"/>
        </w:rPr>
        <w:t>belirtisi kardiyak tamponadda genellikle görülmez.</w:t>
      </w:r>
    </w:p>
    <w:p w14:paraId="4F813C20" w14:textId="77777777" w:rsidR="00CA7A7E" w:rsidRDefault="00CA7A7E" w:rsidP="005C5E3C">
      <w:pPr>
        <w:autoSpaceDE w:val="0"/>
        <w:autoSpaceDN w:val="0"/>
        <w:adjustRightInd w:val="0"/>
        <w:spacing w:after="0" w:line="240" w:lineRule="auto"/>
        <w:rPr>
          <w:rFonts w:ascii="Times New Roman" w:hAnsi="Times New Roman" w:cs="Times New Roman"/>
          <w:color w:val="000000"/>
          <w:sz w:val="20"/>
          <w:szCs w:val="20"/>
        </w:rPr>
      </w:pPr>
    </w:p>
    <w:p w14:paraId="2BEC810D" w14:textId="77777777" w:rsidR="006E7E9F" w:rsidRDefault="006E7E9F" w:rsidP="005C5E3C">
      <w:pPr>
        <w:autoSpaceDE w:val="0"/>
        <w:autoSpaceDN w:val="0"/>
        <w:adjustRightInd w:val="0"/>
        <w:spacing w:after="0" w:line="240" w:lineRule="auto"/>
        <w:rPr>
          <w:rFonts w:ascii="Times New Roman" w:hAnsi="Times New Roman" w:cs="Times New Roman"/>
          <w:color w:val="000000"/>
          <w:sz w:val="20"/>
          <w:szCs w:val="20"/>
        </w:rPr>
      </w:pPr>
    </w:p>
    <w:p w14:paraId="2B1F9901" w14:textId="77777777" w:rsidR="006E7E9F" w:rsidRDefault="006E7E9F" w:rsidP="005C5E3C">
      <w:pPr>
        <w:autoSpaceDE w:val="0"/>
        <w:autoSpaceDN w:val="0"/>
        <w:adjustRightInd w:val="0"/>
        <w:spacing w:after="0" w:line="240" w:lineRule="auto"/>
        <w:rPr>
          <w:rFonts w:ascii="Times New Roman" w:hAnsi="Times New Roman" w:cs="Times New Roman"/>
          <w:color w:val="000000"/>
          <w:sz w:val="20"/>
          <w:szCs w:val="20"/>
        </w:rPr>
      </w:pPr>
    </w:p>
    <w:p w14:paraId="763D8790" w14:textId="77777777" w:rsidR="006E7E9F" w:rsidRDefault="006E7E9F" w:rsidP="005C5E3C">
      <w:pPr>
        <w:autoSpaceDE w:val="0"/>
        <w:autoSpaceDN w:val="0"/>
        <w:adjustRightInd w:val="0"/>
        <w:spacing w:after="0" w:line="240" w:lineRule="auto"/>
        <w:rPr>
          <w:rFonts w:ascii="Times New Roman" w:hAnsi="Times New Roman" w:cs="Times New Roman"/>
          <w:color w:val="000000"/>
          <w:sz w:val="20"/>
          <w:szCs w:val="20"/>
        </w:rPr>
      </w:pPr>
    </w:p>
    <w:p w14:paraId="3186951A" w14:textId="77777777" w:rsidR="006E7E9F" w:rsidRDefault="006E7E9F" w:rsidP="005C5E3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noProof/>
          <w:color w:val="000000"/>
          <w:sz w:val="20"/>
          <w:szCs w:val="20"/>
          <w:lang w:eastAsia="tr-TR"/>
        </w:rPr>
        <w:lastRenderedPageBreak/>
        <w:drawing>
          <wp:inline distT="0" distB="0" distL="0" distR="0" wp14:anchorId="0BBB7E1F" wp14:editId="32E220FD">
            <wp:extent cx="2010410" cy="2779154"/>
            <wp:effectExtent l="0" t="0" r="8890" b="254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0750" cy="2807271"/>
                    </a:xfrm>
                    <a:prstGeom prst="rect">
                      <a:avLst/>
                    </a:prstGeom>
                    <a:noFill/>
                  </pic:spPr>
                </pic:pic>
              </a:graphicData>
            </a:graphic>
          </wp:inline>
        </w:drawing>
      </w:r>
      <w:r>
        <w:rPr>
          <w:rFonts w:ascii="Times New Roman" w:hAnsi="Times New Roman" w:cs="Times New Roman"/>
          <w:noProof/>
          <w:color w:val="000000"/>
          <w:sz w:val="20"/>
          <w:szCs w:val="20"/>
          <w:lang w:eastAsia="tr-TR"/>
        </w:rPr>
        <w:drawing>
          <wp:inline distT="0" distB="0" distL="0" distR="0" wp14:anchorId="28184674" wp14:editId="4653A0FD">
            <wp:extent cx="1748790" cy="2783729"/>
            <wp:effectExtent l="0" t="0" r="381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912" cy="2806209"/>
                    </a:xfrm>
                    <a:prstGeom prst="rect">
                      <a:avLst/>
                    </a:prstGeom>
                    <a:noFill/>
                  </pic:spPr>
                </pic:pic>
              </a:graphicData>
            </a:graphic>
          </wp:inline>
        </w:drawing>
      </w:r>
    </w:p>
    <w:p w14:paraId="1312CE9B" w14:textId="77777777" w:rsidR="006E7E9F" w:rsidRDefault="006E7E9F" w:rsidP="005C5E3C">
      <w:pPr>
        <w:autoSpaceDE w:val="0"/>
        <w:autoSpaceDN w:val="0"/>
        <w:adjustRightInd w:val="0"/>
        <w:spacing w:after="0" w:line="240" w:lineRule="auto"/>
        <w:rPr>
          <w:rFonts w:ascii="Times New Roman" w:hAnsi="Times New Roman" w:cs="Times New Roman"/>
          <w:color w:val="000000"/>
          <w:sz w:val="20"/>
          <w:szCs w:val="20"/>
        </w:rPr>
      </w:pPr>
    </w:p>
    <w:p w14:paraId="538CC0B6" w14:textId="16E4EEA3" w:rsidR="006E7E9F" w:rsidRPr="006E7E9F" w:rsidRDefault="006E7E9F" w:rsidP="005C5E3C">
      <w:pPr>
        <w:autoSpaceDE w:val="0"/>
        <w:autoSpaceDN w:val="0"/>
        <w:adjustRightInd w:val="0"/>
        <w:spacing w:after="0" w:line="240" w:lineRule="auto"/>
        <w:rPr>
          <w:rFonts w:ascii="Times New Roman" w:hAnsi="Times New Roman" w:cs="Times New Roman"/>
          <w:color w:val="000000"/>
          <w:sz w:val="18"/>
          <w:szCs w:val="18"/>
        </w:rPr>
      </w:pPr>
      <w:r w:rsidRPr="00567830">
        <w:rPr>
          <w:rFonts w:ascii="Times New Roman" w:eastAsia="+mj-ea" w:hAnsi="Times New Roman" w:cs="Times New Roman"/>
          <w:b/>
          <w:bCs/>
          <w:color w:val="FF0000"/>
          <w:kern w:val="24"/>
          <w:sz w:val="28"/>
          <w:szCs w:val="28"/>
          <w:u w:val="single"/>
        </w:rPr>
        <w:t>Fig- EJV:</w:t>
      </w:r>
      <w:r w:rsidRPr="006E7E9F">
        <w:rPr>
          <w:rFonts w:ascii="Times New Roman" w:eastAsia="+mj-ea" w:hAnsi="Times New Roman" w:cs="Times New Roman"/>
          <w:b/>
          <w:bCs/>
          <w:color w:val="FF0000"/>
          <w:kern w:val="24"/>
          <w:sz w:val="18"/>
          <w:szCs w:val="18"/>
          <w:u w:val="single"/>
        </w:rPr>
        <w:t xml:space="preserve"> </w:t>
      </w:r>
      <w:r w:rsidRPr="007D6F0D">
        <w:rPr>
          <w:rFonts w:ascii="Times New Roman" w:eastAsia="+mj-ea" w:hAnsi="Times New Roman" w:cs="Times New Roman"/>
          <w:b/>
          <w:color w:val="000000"/>
          <w:kern w:val="24"/>
          <w:sz w:val="20"/>
          <w:szCs w:val="20"/>
        </w:rPr>
        <w:t xml:space="preserve">Dinlenimde boş görünen eksternal </w:t>
      </w:r>
      <w:proofErr w:type="spellStart"/>
      <w:r w:rsidRPr="007D6F0D">
        <w:rPr>
          <w:rFonts w:ascii="Times New Roman" w:eastAsia="+mj-ea" w:hAnsi="Times New Roman" w:cs="Times New Roman"/>
          <w:b/>
          <w:color w:val="000000"/>
          <w:kern w:val="24"/>
          <w:sz w:val="20"/>
          <w:szCs w:val="20"/>
        </w:rPr>
        <w:t>juguler</w:t>
      </w:r>
      <w:proofErr w:type="spellEnd"/>
      <w:r w:rsidRPr="007D6F0D">
        <w:rPr>
          <w:rFonts w:ascii="Times New Roman" w:eastAsia="+mj-ea" w:hAnsi="Times New Roman" w:cs="Times New Roman"/>
          <w:b/>
          <w:color w:val="000000"/>
          <w:kern w:val="24"/>
          <w:sz w:val="20"/>
          <w:szCs w:val="20"/>
        </w:rPr>
        <w:t xml:space="preserve"> </w:t>
      </w:r>
      <w:proofErr w:type="spellStart"/>
      <w:r w:rsidRPr="007D6F0D">
        <w:rPr>
          <w:rFonts w:ascii="Times New Roman" w:eastAsia="+mj-ea" w:hAnsi="Times New Roman" w:cs="Times New Roman"/>
          <w:b/>
          <w:color w:val="000000"/>
          <w:kern w:val="24"/>
          <w:sz w:val="20"/>
          <w:szCs w:val="20"/>
        </w:rPr>
        <w:t>ven</w:t>
      </w:r>
      <w:proofErr w:type="spellEnd"/>
      <w:r w:rsidRPr="007D6F0D">
        <w:rPr>
          <w:rFonts w:ascii="Times New Roman" w:eastAsia="+mj-ea" w:hAnsi="Times New Roman" w:cs="Times New Roman"/>
          <w:b/>
          <w:color w:val="000000"/>
          <w:kern w:val="24"/>
          <w:sz w:val="20"/>
          <w:szCs w:val="20"/>
        </w:rPr>
        <w:t xml:space="preserve"> bölgesi</w:t>
      </w:r>
      <w:r>
        <w:rPr>
          <w:rFonts w:ascii="Times New Roman" w:eastAsia="+mj-ea" w:hAnsi="Times New Roman" w:cs="Times New Roman"/>
          <w:color w:val="000000"/>
          <w:kern w:val="24"/>
          <w:sz w:val="18"/>
          <w:szCs w:val="18"/>
        </w:rPr>
        <w:t xml:space="preserve"> (</w:t>
      </w:r>
      <w:proofErr w:type="spellStart"/>
      <w:r>
        <w:rPr>
          <w:rFonts w:ascii="Times New Roman" w:eastAsia="+mj-ea" w:hAnsi="Times New Roman" w:cs="Times New Roman"/>
          <w:color w:val="000000"/>
          <w:kern w:val="24"/>
          <w:sz w:val="18"/>
          <w:szCs w:val="18"/>
        </w:rPr>
        <w:t>sdolda</w:t>
      </w:r>
      <w:proofErr w:type="spellEnd"/>
      <w:r w:rsidR="007D6F0D">
        <w:rPr>
          <w:rFonts w:ascii="Times New Roman" w:eastAsia="+mj-ea" w:hAnsi="Times New Roman" w:cs="Times New Roman"/>
          <w:color w:val="000000"/>
          <w:kern w:val="24"/>
          <w:sz w:val="18"/>
          <w:szCs w:val="18"/>
        </w:rPr>
        <w:t xml:space="preserve"> </w:t>
      </w:r>
      <w:r>
        <w:rPr>
          <w:rFonts w:ascii="Times New Roman" w:eastAsia="+mj-ea" w:hAnsi="Times New Roman" w:cs="Times New Roman"/>
          <w:color w:val="000000"/>
          <w:kern w:val="24"/>
          <w:sz w:val="18"/>
          <w:szCs w:val="18"/>
        </w:rPr>
        <w:t>orta ve işaret parmağı ile gösterilen)</w:t>
      </w:r>
      <w:r w:rsidRPr="006E7E9F">
        <w:rPr>
          <w:rFonts w:ascii="Times New Roman" w:eastAsia="+mj-ea" w:hAnsi="Times New Roman" w:cs="Times New Roman"/>
          <w:color w:val="000000"/>
          <w:kern w:val="24"/>
          <w:sz w:val="18"/>
          <w:szCs w:val="18"/>
        </w:rPr>
        <w:t xml:space="preserve"> Abdominal kompresyon testinde şişer</w:t>
      </w:r>
      <w:r>
        <w:rPr>
          <w:rFonts w:ascii="Times New Roman" w:eastAsia="+mj-ea" w:hAnsi="Times New Roman" w:cs="Times New Roman"/>
          <w:color w:val="000000"/>
          <w:kern w:val="24"/>
          <w:sz w:val="18"/>
          <w:szCs w:val="18"/>
        </w:rPr>
        <w:t xml:space="preserve"> (sağdaki resim)</w:t>
      </w:r>
      <w:r w:rsidRPr="006E7E9F">
        <w:rPr>
          <w:rFonts w:ascii="Times New Roman" w:eastAsia="+mj-ea" w:hAnsi="Times New Roman" w:cs="Times New Roman"/>
          <w:color w:val="000000"/>
          <w:kern w:val="24"/>
          <w:sz w:val="18"/>
          <w:szCs w:val="18"/>
        </w:rPr>
        <w:t xml:space="preserve"> = </w:t>
      </w:r>
      <w:r w:rsidRPr="006E7E9F">
        <w:rPr>
          <w:rFonts w:ascii="Times New Roman" w:eastAsia="+mj-ea" w:hAnsi="Times New Roman" w:cs="Times New Roman"/>
          <w:b/>
          <w:bCs/>
          <w:i/>
          <w:iCs/>
          <w:color w:val="FF0000"/>
          <w:kern w:val="24"/>
          <w:sz w:val="18"/>
          <w:szCs w:val="18"/>
        </w:rPr>
        <w:t>«Pozitif HJR testi»</w:t>
      </w:r>
    </w:p>
    <w:p w14:paraId="59C9ECFE" w14:textId="77777777" w:rsidR="006E7E9F" w:rsidRDefault="006E7E9F" w:rsidP="00567830">
      <w:pPr>
        <w:pBdr>
          <w:bottom w:val="single" w:sz="4" w:space="1" w:color="auto"/>
        </w:pBdr>
        <w:autoSpaceDE w:val="0"/>
        <w:autoSpaceDN w:val="0"/>
        <w:adjustRightInd w:val="0"/>
        <w:spacing w:after="0" w:line="240" w:lineRule="auto"/>
        <w:rPr>
          <w:rFonts w:ascii="Times New Roman" w:hAnsi="Times New Roman" w:cs="Times New Roman"/>
          <w:color w:val="000000"/>
          <w:sz w:val="20"/>
          <w:szCs w:val="20"/>
        </w:rPr>
      </w:pPr>
    </w:p>
    <w:p w14:paraId="3295B52D" w14:textId="77777777" w:rsidR="00CA7A7E" w:rsidRDefault="00CA7A7E" w:rsidP="005C5E3C">
      <w:pPr>
        <w:autoSpaceDE w:val="0"/>
        <w:autoSpaceDN w:val="0"/>
        <w:adjustRightInd w:val="0"/>
        <w:spacing w:after="0" w:line="240" w:lineRule="auto"/>
        <w:rPr>
          <w:rFonts w:ascii="Times New Roman" w:hAnsi="Times New Roman" w:cs="Times New Roman"/>
          <w:color w:val="000000"/>
          <w:sz w:val="20"/>
          <w:szCs w:val="20"/>
        </w:rPr>
      </w:pPr>
    </w:p>
    <w:p w14:paraId="49656CF9" w14:textId="77777777" w:rsidR="00F52609" w:rsidRDefault="00F52609" w:rsidP="0076302B">
      <w:pPr>
        <w:autoSpaceDE w:val="0"/>
        <w:autoSpaceDN w:val="0"/>
        <w:adjustRightInd w:val="0"/>
        <w:spacing w:after="0" w:line="240" w:lineRule="auto"/>
        <w:rPr>
          <w:rFonts w:ascii="Times New Roman" w:hAnsi="Times New Roman" w:cs="Times New Roman"/>
          <w:b/>
          <w:sz w:val="24"/>
          <w:szCs w:val="24"/>
        </w:rPr>
      </w:pPr>
    </w:p>
    <w:p w14:paraId="03B1C5DF" w14:textId="29262AFC" w:rsidR="00F52609" w:rsidRPr="00F52609" w:rsidRDefault="00F52609" w:rsidP="0076302B">
      <w:pPr>
        <w:autoSpaceDE w:val="0"/>
        <w:autoSpaceDN w:val="0"/>
        <w:adjustRightInd w:val="0"/>
        <w:spacing w:after="0" w:line="240" w:lineRule="auto"/>
        <w:rPr>
          <w:rFonts w:ascii="Times New Roman" w:hAnsi="Times New Roman" w:cs="Times New Roman"/>
          <w:b/>
          <w:sz w:val="32"/>
          <w:szCs w:val="32"/>
        </w:rPr>
      </w:pPr>
      <w:proofErr w:type="spellStart"/>
      <w:r w:rsidRPr="00F52609">
        <w:rPr>
          <w:rFonts w:ascii="Times New Roman" w:hAnsi="Times New Roman" w:cs="Times New Roman"/>
          <w:b/>
          <w:sz w:val="32"/>
          <w:szCs w:val="32"/>
        </w:rPr>
        <w:t>Ortopne</w:t>
      </w:r>
      <w:proofErr w:type="spellEnd"/>
      <w:r w:rsidRPr="00F52609">
        <w:rPr>
          <w:rFonts w:ascii="Times New Roman" w:hAnsi="Times New Roman" w:cs="Times New Roman"/>
          <w:b/>
          <w:sz w:val="32"/>
          <w:szCs w:val="32"/>
        </w:rPr>
        <w:t>:</w:t>
      </w:r>
    </w:p>
    <w:p w14:paraId="4B1D196D" w14:textId="77777777" w:rsidR="00F52609" w:rsidRPr="00F52609" w:rsidRDefault="00F52609" w:rsidP="0076302B">
      <w:pPr>
        <w:autoSpaceDE w:val="0"/>
        <w:autoSpaceDN w:val="0"/>
        <w:adjustRightInd w:val="0"/>
        <w:spacing w:after="0" w:line="240" w:lineRule="auto"/>
        <w:rPr>
          <w:rFonts w:ascii="Times New Roman" w:hAnsi="Times New Roman" w:cs="Times New Roman"/>
          <w:b/>
          <w:sz w:val="28"/>
          <w:szCs w:val="28"/>
        </w:rPr>
      </w:pPr>
    </w:p>
    <w:p w14:paraId="34543E37" w14:textId="5600B4BB" w:rsidR="00D7767F" w:rsidRPr="0076302B" w:rsidRDefault="007A4570" w:rsidP="0076302B">
      <w:pPr>
        <w:autoSpaceDE w:val="0"/>
        <w:autoSpaceDN w:val="0"/>
        <w:adjustRightInd w:val="0"/>
        <w:spacing w:after="0" w:line="240" w:lineRule="auto"/>
        <w:rPr>
          <w:rFonts w:ascii="Arial" w:hAnsi="Arial" w:cs="Arial"/>
          <w:sz w:val="18"/>
          <w:szCs w:val="18"/>
        </w:rPr>
      </w:pPr>
      <w:r w:rsidRPr="0076302B">
        <w:rPr>
          <w:rFonts w:ascii="Times New Roman" w:hAnsi="Times New Roman" w:cs="Times New Roman"/>
          <w:sz w:val="18"/>
          <w:szCs w:val="18"/>
        </w:rPr>
        <w:t xml:space="preserve"> </w:t>
      </w:r>
      <w:proofErr w:type="spellStart"/>
      <w:proofErr w:type="gramStart"/>
      <w:r w:rsidRPr="0076302B">
        <w:rPr>
          <w:rFonts w:ascii="Arial" w:hAnsi="Arial" w:cs="Arial"/>
          <w:sz w:val="18"/>
          <w:szCs w:val="18"/>
        </w:rPr>
        <w:t>Ortop</w:t>
      </w:r>
      <w:r w:rsidR="00CB3FCA" w:rsidRPr="0076302B">
        <w:rPr>
          <w:rFonts w:ascii="Arial" w:hAnsi="Arial" w:cs="Arial"/>
          <w:sz w:val="18"/>
          <w:szCs w:val="18"/>
        </w:rPr>
        <w:t>ne</w:t>
      </w:r>
      <w:proofErr w:type="spellEnd"/>
      <w:r w:rsidR="00CB3FCA" w:rsidRPr="0076302B">
        <w:rPr>
          <w:rFonts w:ascii="Arial" w:hAnsi="Arial" w:cs="Arial"/>
          <w:sz w:val="18"/>
          <w:szCs w:val="18"/>
        </w:rPr>
        <w:t xml:space="preserve"> </w:t>
      </w:r>
      <w:r w:rsidRPr="0076302B">
        <w:rPr>
          <w:rFonts w:ascii="Arial" w:hAnsi="Arial" w:cs="Arial"/>
          <w:sz w:val="18"/>
          <w:szCs w:val="18"/>
        </w:rPr>
        <w:t xml:space="preserve"> </w:t>
      </w:r>
      <w:r w:rsidR="00CB3FCA" w:rsidRPr="0076302B">
        <w:rPr>
          <w:rFonts w:ascii="Arial" w:hAnsi="Arial" w:cs="Arial"/>
          <w:sz w:val="18"/>
          <w:szCs w:val="18"/>
        </w:rPr>
        <w:t>veya</w:t>
      </w:r>
      <w:proofErr w:type="gramEnd"/>
      <w:r w:rsidR="00CB3FCA" w:rsidRPr="0076302B">
        <w:rPr>
          <w:rFonts w:ascii="Arial" w:hAnsi="Arial" w:cs="Arial"/>
          <w:sz w:val="18"/>
          <w:szCs w:val="18"/>
        </w:rPr>
        <w:t xml:space="preserve"> </w:t>
      </w:r>
      <w:r w:rsidRPr="0076302B">
        <w:rPr>
          <w:rFonts w:ascii="Arial" w:hAnsi="Arial" w:cs="Arial"/>
          <w:sz w:val="18"/>
          <w:szCs w:val="18"/>
        </w:rPr>
        <w:t xml:space="preserve">sırtüstü yatınca </w:t>
      </w:r>
      <w:r w:rsidR="00CB3FCA" w:rsidRPr="0076302B">
        <w:rPr>
          <w:rFonts w:ascii="Arial" w:hAnsi="Arial" w:cs="Arial"/>
          <w:sz w:val="18"/>
          <w:szCs w:val="18"/>
        </w:rPr>
        <w:t xml:space="preserve">oluşan dispne </w:t>
      </w:r>
      <w:r w:rsidRPr="0076302B">
        <w:rPr>
          <w:rFonts w:ascii="Arial" w:hAnsi="Arial" w:cs="Arial"/>
          <w:sz w:val="18"/>
          <w:szCs w:val="18"/>
        </w:rPr>
        <w:t>≥28, ≥30, ≥32 mm</w:t>
      </w:r>
      <w:r w:rsidR="00CB3FCA" w:rsidRPr="0076302B">
        <w:rPr>
          <w:rFonts w:ascii="Arial" w:hAnsi="Arial" w:cs="Arial"/>
          <w:sz w:val="18"/>
          <w:szCs w:val="18"/>
        </w:rPr>
        <w:t xml:space="preserve"> </w:t>
      </w:r>
      <w:r w:rsidRPr="0076302B">
        <w:rPr>
          <w:rFonts w:ascii="Arial" w:hAnsi="Arial" w:cs="Arial"/>
          <w:sz w:val="18"/>
          <w:szCs w:val="18"/>
        </w:rPr>
        <w:t>Hg</w:t>
      </w:r>
      <w:r w:rsidR="00CB3FCA" w:rsidRPr="0076302B">
        <w:rPr>
          <w:rFonts w:ascii="Arial" w:hAnsi="Arial" w:cs="Arial"/>
          <w:sz w:val="18"/>
          <w:szCs w:val="18"/>
        </w:rPr>
        <w:t xml:space="preserve"> </w:t>
      </w:r>
      <w:r w:rsidRPr="0076302B">
        <w:rPr>
          <w:rFonts w:ascii="Arial" w:hAnsi="Arial" w:cs="Arial"/>
          <w:sz w:val="18"/>
          <w:szCs w:val="18"/>
        </w:rPr>
        <w:t>ile tanımlanan yükselmiş PKUB i</w:t>
      </w:r>
      <w:r w:rsidR="00D7767F" w:rsidRPr="0076302B">
        <w:rPr>
          <w:rFonts w:ascii="Arial" w:hAnsi="Arial" w:cs="Arial"/>
          <w:sz w:val="18"/>
          <w:szCs w:val="18"/>
        </w:rPr>
        <w:t>le ilişkilendirilmiştir (ESCAPE</w:t>
      </w:r>
      <w:r w:rsidRPr="0076302B">
        <w:rPr>
          <w:rFonts w:ascii="Arial" w:hAnsi="Arial" w:cs="Arial"/>
          <w:sz w:val="18"/>
          <w:szCs w:val="18"/>
        </w:rPr>
        <w:t>)</w:t>
      </w:r>
      <w:r w:rsidRPr="0076302B">
        <w:rPr>
          <w:rFonts w:ascii="Arial" w:hAnsi="Arial" w:cs="Arial"/>
          <w:b/>
          <w:sz w:val="18"/>
          <w:szCs w:val="18"/>
          <w:vertAlign w:val="superscript"/>
        </w:rPr>
        <w:t>7</w:t>
      </w:r>
      <w:r w:rsidRPr="0076302B">
        <w:rPr>
          <w:rFonts w:ascii="Arial" w:hAnsi="Arial" w:cs="Arial"/>
          <w:sz w:val="18"/>
          <w:szCs w:val="18"/>
        </w:rPr>
        <w:t>.</w:t>
      </w:r>
      <w:r w:rsidR="00AB006D" w:rsidRPr="0076302B">
        <w:rPr>
          <w:rFonts w:ascii="Arial" w:hAnsi="Arial" w:cs="Arial"/>
          <w:sz w:val="18"/>
          <w:szCs w:val="18"/>
        </w:rPr>
        <w:t xml:space="preserve"> </w:t>
      </w:r>
      <w:r w:rsidR="0076302B" w:rsidRPr="0076302B">
        <w:rPr>
          <w:rFonts w:ascii="Arial" w:hAnsi="Arial" w:cs="Arial"/>
          <w:sz w:val="18"/>
          <w:szCs w:val="18"/>
        </w:rPr>
        <w:t xml:space="preserve">(Hem ortopne hem de JVD, her birinden bağımsız olarak PCWP&gt; 30 mm Hg ile ilişkili kalmıştır.) </w:t>
      </w:r>
      <w:r w:rsidR="00D7767F" w:rsidRPr="0076302B">
        <w:rPr>
          <w:rFonts w:ascii="Arial" w:hAnsi="Arial" w:cs="Arial"/>
          <w:sz w:val="18"/>
          <w:szCs w:val="18"/>
        </w:rPr>
        <w:t>Bu nedenle, klinik muayene sırasında, sol ventrikül dolum basınçlarının yükselip yükselmediğini</w:t>
      </w:r>
      <w:r w:rsidR="0076302B" w:rsidRPr="0076302B">
        <w:rPr>
          <w:rFonts w:ascii="Arial" w:hAnsi="Arial" w:cs="Arial"/>
          <w:sz w:val="18"/>
          <w:szCs w:val="18"/>
        </w:rPr>
        <w:t xml:space="preserve"> tahmin etmek için hastalar</w:t>
      </w:r>
      <w:r w:rsidR="00D7767F" w:rsidRPr="0076302B">
        <w:rPr>
          <w:rFonts w:ascii="Arial" w:hAnsi="Arial" w:cs="Arial"/>
          <w:sz w:val="18"/>
          <w:szCs w:val="18"/>
        </w:rPr>
        <w:t xml:space="preserve"> ortopne açısından rutin olarak değerlendirilmelidir.</w:t>
      </w:r>
    </w:p>
    <w:p w14:paraId="1EE386AB" w14:textId="7D0871AB" w:rsidR="00D7767F" w:rsidRDefault="00D7767F" w:rsidP="003963BB">
      <w:pPr>
        <w:autoSpaceDE w:val="0"/>
        <w:autoSpaceDN w:val="0"/>
        <w:adjustRightInd w:val="0"/>
        <w:spacing w:after="0" w:line="240" w:lineRule="auto"/>
        <w:rPr>
          <w:rFonts w:ascii="Times New Roman" w:hAnsi="Times New Roman" w:cs="Times New Roman"/>
          <w:color w:val="0070C0"/>
          <w:sz w:val="18"/>
          <w:szCs w:val="18"/>
        </w:rPr>
      </w:pPr>
      <w:r w:rsidRPr="0076302B">
        <w:rPr>
          <w:rFonts w:ascii="Arial" w:hAnsi="Arial" w:cs="Arial"/>
          <w:sz w:val="18"/>
          <w:szCs w:val="18"/>
        </w:rPr>
        <w:t>Ortopne</w:t>
      </w:r>
      <w:r w:rsidR="00AE173A">
        <w:rPr>
          <w:rFonts w:ascii="Arial" w:hAnsi="Arial" w:cs="Arial"/>
          <w:sz w:val="18"/>
          <w:szCs w:val="18"/>
        </w:rPr>
        <w:t>,</w:t>
      </w:r>
      <w:r w:rsidRPr="0076302B">
        <w:rPr>
          <w:rFonts w:ascii="Arial" w:hAnsi="Arial" w:cs="Arial"/>
          <w:sz w:val="18"/>
          <w:szCs w:val="18"/>
        </w:rPr>
        <w:t xml:space="preserve"> ödemin varlığı ve ciddiyetine day</w:t>
      </w:r>
      <w:r w:rsidR="0076302B" w:rsidRPr="0076302B">
        <w:rPr>
          <w:rFonts w:ascii="Arial" w:hAnsi="Arial" w:cs="Arial"/>
          <w:sz w:val="18"/>
          <w:szCs w:val="18"/>
        </w:rPr>
        <w:t>alı yeni bir kompozit “</w:t>
      </w:r>
      <w:r w:rsidR="0076302B" w:rsidRPr="0076302B">
        <w:rPr>
          <w:rFonts w:ascii="Arial" w:hAnsi="Arial" w:cs="Arial"/>
          <w:b/>
          <w:i/>
          <w:sz w:val="18"/>
          <w:szCs w:val="18"/>
        </w:rPr>
        <w:t>Ortodema</w:t>
      </w:r>
      <w:r w:rsidRPr="0076302B">
        <w:rPr>
          <w:rFonts w:ascii="Arial" w:hAnsi="Arial" w:cs="Arial"/>
          <w:b/>
          <w:i/>
          <w:sz w:val="18"/>
          <w:szCs w:val="18"/>
        </w:rPr>
        <w:t xml:space="preserve"> skoru</w:t>
      </w:r>
      <w:r w:rsidR="0076302B" w:rsidRPr="0076302B">
        <w:rPr>
          <w:rFonts w:ascii="Arial" w:hAnsi="Arial" w:cs="Arial"/>
          <w:sz w:val="18"/>
          <w:szCs w:val="18"/>
        </w:rPr>
        <w:t>”</w:t>
      </w:r>
      <w:r w:rsidR="00642D97" w:rsidRPr="00642D97">
        <w:rPr>
          <w:rFonts w:ascii="Times New Roman" w:hAnsi="Times New Roman" w:cs="Times New Roman"/>
          <w:b/>
          <w:color w:val="FF0000"/>
          <w:sz w:val="36"/>
          <w:szCs w:val="36"/>
        </w:rPr>
        <w:t>*</w:t>
      </w:r>
      <w:r>
        <w:rPr>
          <w:rFonts w:ascii="Times New Roman" w:hAnsi="Times New Roman" w:cs="Times New Roman"/>
          <w:color w:val="0070C0"/>
          <w:sz w:val="18"/>
          <w:szCs w:val="18"/>
        </w:rPr>
        <w:t xml:space="preserve"> </w:t>
      </w:r>
      <w:r w:rsidRPr="0076302B">
        <w:rPr>
          <w:rFonts w:ascii="Arial" w:hAnsi="Arial" w:cs="Arial"/>
          <w:sz w:val="18"/>
          <w:szCs w:val="18"/>
        </w:rPr>
        <w:t>ileri sürülmüştür</w:t>
      </w:r>
      <w:r w:rsidR="00E14E03">
        <w:rPr>
          <w:rFonts w:ascii="Arial" w:hAnsi="Arial" w:cs="Arial"/>
          <w:sz w:val="18"/>
          <w:szCs w:val="18"/>
        </w:rPr>
        <w:t xml:space="preserve"> (</w:t>
      </w:r>
      <w:r w:rsidR="00D54CF6" w:rsidRPr="00567830">
        <w:rPr>
          <w:rFonts w:ascii="Arial" w:hAnsi="Arial" w:cs="Arial"/>
          <w:b/>
          <w:color w:val="FF0000"/>
          <w:sz w:val="18"/>
          <w:szCs w:val="18"/>
          <w:highlight w:val="yellow"/>
          <w:u w:val="single"/>
        </w:rPr>
        <w:t>Tablo -2</w:t>
      </w:r>
      <w:r w:rsidR="00E14E03">
        <w:rPr>
          <w:rFonts w:ascii="Arial" w:hAnsi="Arial" w:cs="Arial"/>
          <w:sz w:val="18"/>
          <w:szCs w:val="18"/>
        </w:rPr>
        <w:t>)</w:t>
      </w:r>
      <w:r w:rsidRPr="00D7767F">
        <w:rPr>
          <w:rFonts w:ascii="Times New Roman" w:hAnsi="Times New Roman" w:cs="Times New Roman"/>
          <w:b/>
          <w:color w:val="FF0000"/>
          <w:sz w:val="18"/>
          <w:szCs w:val="18"/>
          <w:vertAlign w:val="superscript"/>
        </w:rPr>
        <w:t>19</w:t>
      </w:r>
      <w:r>
        <w:rPr>
          <w:rFonts w:ascii="Times New Roman" w:hAnsi="Times New Roman" w:cs="Times New Roman"/>
          <w:color w:val="0070C0"/>
          <w:sz w:val="18"/>
          <w:szCs w:val="18"/>
        </w:rPr>
        <w:t>.</w:t>
      </w:r>
      <w:r w:rsidRPr="00D7767F">
        <w:t xml:space="preserve"> </w:t>
      </w:r>
      <w:r w:rsidRPr="0076302B">
        <w:rPr>
          <w:rFonts w:ascii="Arial" w:hAnsi="Arial" w:cs="Arial"/>
          <w:sz w:val="18"/>
          <w:szCs w:val="18"/>
        </w:rPr>
        <w:t>KY</w:t>
      </w:r>
      <w:r w:rsidR="0076302B" w:rsidRPr="0076302B">
        <w:rPr>
          <w:rFonts w:ascii="Arial" w:hAnsi="Arial" w:cs="Arial"/>
          <w:sz w:val="18"/>
          <w:szCs w:val="18"/>
        </w:rPr>
        <w:t xml:space="preserve"> </w:t>
      </w:r>
      <w:proofErr w:type="gramStart"/>
      <w:r w:rsidR="0076302B" w:rsidRPr="0076302B">
        <w:rPr>
          <w:rFonts w:ascii="Arial" w:hAnsi="Arial" w:cs="Arial"/>
          <w:sz w:val="18"/>
          <w:szCs w:val="18"/>
        </w:rPr>
        <w:t xml:space="preserve">hastalarında </w:t>
      </w:r>
      <w:r w:rsidRPr="0076302B">
        <w:rPr>
          <w:rFonts w:ascii="Arial" w:hAnsi="Arial" w:cs="Arial"/>
          <w:sz w:val="18"/>
          <w:szCs w:val="18"/>
        </w:rPr>
        <w:t xml:space="preserve"> </w:t>
      </w:r>
      <w:r w:rsidR="0076302B" w:rsidRPr="0076302B">
        <w:rPr>
          <w:rFonts w:ascii="Arial" w:hAnsi="Arial" w:cs="Arial"/>
          <w:sz w:val="18"/>
          <w:szCs w:val="18"/>
        </w:rPr>
        <w:t>yüksek</w:t>
      </w:r>
      <w:proofErr w:type="gramEnd"/>
      <w:r w:rsidR="0076302B" w:rsidRPr="0076302B">
        <w:rPr>
          <w:rFonts w:ascii="Arial" w:hAnsi="Arial" w:cs="Arial"/>
          <w:sz w:val="18"/>
          <w:szCs w:val="18"/>
        </w:rPr>
        <w:t xml:space="preserve"> </w:t>
      </w:r>
      <w:r w:rsidRPr="0076302B">
        <w:rPr>
          <w:rFonts w:ascii="Arial" w:hAnsi="Arial" w:cs="Arial"/>
          <w:sz w:val="18"/>
          <w:szCs w:val="18"/>
        </w:rPr>
        <w:t xml:space="preserve">ortödem skoru morbidite ve </w:t>
      </w:r>
      <w:proofErr w:type="spellStart"/>
      <w:r w:rsidRPr="0076302B">
        <w:rPr>
          <w:rFonts w:ascii="Arial" w:hAnsi="Arial" w:cs="Arial"/>
          <w:sz w:val="18"/>
          <w:szCs w:val="18"/>
        </w:rPr>
        <w:t>mortalite</w:t>
      </w:r>
      <w:proofErr w:type="spellEnd"/>
      <w:r w:rsidRPr="0076302B">
        <w:rPr>
          <w:rFonts w:ascii="Arial" w:hAnsi="Arial" w:cs="Arial"/>
          <w:sz w:val="18"/>
          <w:szCs w:val="18"/>
        </w:rPr>
        <w:t xml:space="preserve"> ile ilişkili</w:t>
      </w:r>
      <w:r w:rsidR="0076302B" w:rsidRPr="0076302B">
        <w:rPr>
          <w:rFonts w:ascii="Arial" w:hAnsi="Arial" w:cs="Arial"/>
          <w:sz w:val="18"/>
          <w:szCs w:val="18"/>
        </w:rPr>
        <w:t xml:space="preserve"> bulunmuştur</w:t>
      </w:r>
      <w:r w:rsidRPr="00D7767F">
        <w:rPr>
          <w:rFonts w:ascii="Times New Roman" w:hAnsi="Times New Roman" w:cs="Times New Roman"/>
          <w:b/>
          <w:color w:val="FF0000"/>
          <w:sz w:val="18"/>
          <w:szCs w:val="18"/>
        </w:rPr>
        <w:t>19</w:t>
      </w:r>
      <w:r>
        <w:rPr>
          <w:rFonts w:ascii="Times New Roman" w:hAnsi="Times New Roman" w:cs="Times New Roman"/>
          <w:color w:val="0070C0"/>
          <w:sz w:val="18"/>
          <w:szCs w:val="18"/>
        </w:rPr>
        <w:t>.</w:t>
      </w:r>
    </w:p>
    <w:p w14:paraId="373FC61C" w14:textId="77777777" w:rsidR="007D6F0D" w:rsidRDefault="007D6F0D" w:rsidP="003963BB">
      <w:pPr>
        <w:autoSpaceDE w:val="0"/>
        <w:autoSpaceDN w:val="0"/>
        <w:adjustRightInd w:val="0"/>
        <w:spacing w:after="0" w:line="240" w:lineRule="auto"/>
        <w:rPr>
          <w:rFonts w:ascii="Times New Roman" w:hAnsi="Times New Roman" w:cs="Times New Roman"/>
          <w:color w:val="0070C0"/>
          <w:sz w:val="18"/>
          <w:szCs w:val="18"/>
        </w:rPr>
      </w:pPr>
    </w:p>
    <w:p w14:paraId="249FF49E" w14:textId="4FA1E70F" w:rsidR="007D6F0D" w:rsidRDefault="007D6F0D" w:rsidP="003963BB">
      <w:pPr>
        <w:autoSpaceDE w:val="0"/>
        <w:autoSpaceDN w:val="0"/>
        <w:adjustRightInd w:val="0"/>
        <w:spacing w:after="0" w:line="240" w:lineRule="auto"/>
        <w:rPr>
          <w:rFonts w:ascii="Times New Roman" w:hAnsi="Times New Roman" w:cs="Times New Roman"/>
          <w:color w:val="0070C0"/>
          <w:sz w:val="18"/>
          <w:szCs w:val="18"/>
        </w:rPr>
      </w:pPr>
      <w:r w:rsidRPr="00567830">
        <w:rPr>
          <w:rFonts w:ascii="Times New Roman" w:hAnsi="Times New Roman" w:cs="Times New Roman"/>
          <w:b/>
          <w:color w:val="FF0000"/>
          <w:sz w:val="28"/>
          <w:szCs w:val="28"/>
          <w:u w:val="single"/>
        </w:rPr>
        <w:t>Tablo -2:</w:t>
      </w:r>
      <w:r w:rsidRPr="00CB0D80">
        <w:rPr>
          <w:rFonts w:ascii="Times New Roman" w:hAnsi="Times New Roman" w:cs="Times New Roman"/>
          <w:color w:val="FF0000"/>
          <w:sz w:val="18"/>
          <w:szCs w:val="18"/>
        </w:rPr>
        <w:t xml:space="preserve"> </w:t>
      </w:r>
      <w:r w:rsidRPr="00613F8D">
        <w:rPr>
          <w:rFonts w:ascii="Times New Roman" w:hAnsi="Times New Roman" w:cs="Times New Roman"/>
          <w:b/>
          <w:sz w:val="18"/>
          <w:szCs w:val="18"/>
        </w:rPr>
        <w:t>NHLBI ağına göre DOSE ve CARE</w:t>
      </w:r>
      <w:r>
        <w:rPr>
          <w:rFonts w:ascii="Times New Roman" w:hAnsi="Times New Roman" w:cs="Times New Roman"/>
          <w:b/>
          <w:sz w:val="18"/>
          <w:szCs w:val="18"/>
        </w:rPr>
        <w:t xml:space="preserve">SS- HF çalışmalarından </w:t>
      </w:r>
      <w:proofErr w:type="spellStart"/>
      <w:r>
        <w:rPr>
          <w:rFonts w:ascii="Times New Roman" w:hAnsi="Times New Roman" w:cs="Times New Roman"/>
          <w:b/>
          <w:sz w:val="18"/>
          <w:szCs w:val="18"/>
        </w:rPr>
        <w:t>Ortodem</w:t>
      </w:r>
      <w:proofErr w:type="spellEnd"/>
      <w:r>
        <w:rPr>
          <w:rFonts w:ascii="Times New Roman" w:hAnsi="Times New Roman" w:cs="Times New Roman"/>
          <w:b/>
          <w:sz w:val="18"/>
          <w:szCs w:val="18"/>
        </w:rPr>
        <w:t xml:space="preserve"> S</w:t>
      </w:r>
      <w:r w:rsidRPr="00613F8D">
        <w:rPr>
          <w:rFonts w:ascii="Times New Roman" w:hAnsi="Times New Roman" w:cs="Times New Roman"/>
          <w:b/>
          <w:sz w:val="18"/>
          <w:szCs w:val="18"/>
        </w:rPr>
        <w:t>koru:</w:t>
      </w:r>
      <w:r w:rsidRPr="00CB0D80">
        <w:rPr>
          <w:rFonts w:ascii="Times New Roman" w:hAnsi="Times New Roman" w:cs="Times New Roman"/>
          <w:sz w:val="24"/>
          <w:szCs w:val="24"/>
        </w:rPr>
        <w:br/>
      </w:r>
    </w:p>
    <w:p w14:paraId="19B21AED" w14:textId="0F688194" w:rsidR="00CB0D80" w:rsidRPr="00CB0D80" w:rsidRDefault="00CB0D80" w:rsidP="003963BB">
      <w:pPr>
        <w:autoSpaceDE w:val="0"/>
        <w:autoSpaceDN w:val="0"/>
        <w:adjustRightInd w:val="0"/>
        <w:spacing w:after="0" w:line="240" w:lineRule="auto"/>
        <w:rPr>
          <w:rFonts w:ascii="Times New Roman" w:hAnsi="Times New Roman" w:cs="Times New Roman"/>
          <w:color w:val="0070C0"/>
          <w:sz w:val="18"/>
          <w:szCs w:val="18"/>
        </w:rPr>
      </w:pPr>
      <w:r w:rsidRPr="00CB0D80">
        <w:rPr>
          <w:rFonts w:ascii="Times New Roman" w:hAnsi="Times New Roman" w:cs="Times New Roman"/>
          <w:noProof/>
          <w:color w:val="0070C0"/>
          <w:sz w:val="18"/>
          <w:szCs w:val="18"/>
          <w:lang w:eastAsia="tr-TR"/>
        </w:rPr>
        <w:drawing>
          <wp:inline distT="0" distB="0" distL="0" distR="0" wp14:anchorId="1153E361" wp14:editId="5A46AF11">
            <wp:extent cx="5795808" cy="2216989"/>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0064" cy="2233918"/>
                    </a:xfrm>
                    <a:prstGeom prst="rect">
                      <a:avLst/>
                    </a:prstGeom>
                  </pic:spPr>
                </pic:pic>
              </a:graphicData>
            </a:graphic>
          </wp:inline>
        </w:drawing>
      </w:r>
    </w:p>
    <w:p w14:paraId="60BFB08A" w14:textId="77777777" w:rsidR="002C7CDE" w:rsidRPr="00D7767F" w:rsidRDefault="002C7CDE" w:rsidP="002C7CDE">
      <w:pPr>
        <w:pBdr>
          <w:bottom w:val="single" w:sz="4" w:space="1" w:color="auto"/>
        </w:pBdr>
        <w:autoSpaceDE w:val="0"/>
        <w:autoSpaceDN w:val="0"/>
        <w:adjustRightInd w:val="0"/>
        <w:spacing w:after="0" w:line="240" w:lineRule="auto"/>
        <w:rPr>
          <w:rFonts w:ascii="Times New Roman" w:hAnsi="Times New Roman" w:cs="Times New Roman"/>
          <w:color w:val="0070C0"/>
          <w:sz w:val="18"/>
          <w:szCs w:val="18"/>
        </w:rPr>
      </w:pPr>
    </w:p>
    <w:p w14:paraId="34E4920C" w14:textId="77777777" w:rsidR="00CA7A7E" w:rsidRPr="007A4570" w:rsidRDefault="00CA7A7E" w:rsidP="00D7767F">
      <w:pPr>
        <w:autoSpaceDE w:val="0"/>
        <w:autoSpaceDN w:val="0"/>
        <w:adjustRightInd w:val="0"/>
        <w:spacing w:after="0" w:line="240" w:lineRule="auto"/>
        <w:rPr>
          <w:rFonts w:ascii="Times New Roman" w:hAnsi="Times New Roman" w:cs="Times New Roman"/>
          <w:color w:val="0070C0"/>
          <w:sz w:val="18"/>
          <w:szCs w:val="18"/>
        </w:rPr>
      </w:pPr>
    </w:p>
    <w:p w14:paraId="3FC3B020" w14:textId="77777777" w:rsidR="005407B0" w:rsidRDefault="005407B0" w:rsidP="00375413">
      <w:pPr>
        <w:autoSpaceDE w:val="0"/>
        <w:autoSpaceDN w:val="0"/>
        <w:adjustRightInd w:val="0"/>
        <w:spacing w:after="0" w:line="240" w:lineRule="auto"/>
        <w:rPr>
          <w:rFonts w:ascii="Times-Roman" w:hAnsi="Times-Roman" w:cs="Times-Roman"/>
          <w:b/>
          <w:color w:val="0070C0"/>
          <w:sz w:val="20"/>
          <w:szCs w:val="20"/>
        </w:rPr>
      </w:pPr>
    </w:p>
    <w:p w14:paraId="51488654" w14:textId="77777777" w:rsidR="005407B0" w:rsidRDefault="005407B0" w:rsidP="00375413">
      <w:pPr>
        <w:autoSpaceDE w:val="0"/>
        <w:autoSpaceDN w:val="0"/>
        <w:adjustRightInd w:val="0"/>
        <w:spacing w:after="0" w:line="240" w:lineRule="auto"/>
        <w:rPr>
          <w:rFonts w:ascii="Times-Roman" w:hAnsi="Times-Roman" w:cs="Times-Roman"/>
          <w:b/>
          <w:color w:val="0070C0"/>
          <w:sz w:val="20"/>
          <w:szCs w:val="20"/>
        </w:rPr>
      </w:pPr>
    </w:p>
    <w:p w14:paraId="66562206" w14:textId="2FE62509" w:rsidR="005407B0" w:rsidRPr="00F52609" w:rsidRDefault="00F52609" w:rsidP="00375413">
      <w:pPr>
        <w:autoSpaceDE w:val="0"/>
        <w:autoSpaceDN w:val="0"/>
        <w:adjustRightInd w:val="0"/>
        <w:spacing w:after="0" w:line="240" w:lineRule="auto"/>
        <w:rPr>
          <w:rFonts w:ascii="Times-Roman" w:hAnsi="Times-Roman" w:cs="Times-Roman"/>
          <w:b/>
          <w:sz w:val="32"/>
          <w:szCs w:val="32"/>
        </w:rPr>
      </w:pPr>
      <w:proofErr w:type="spellStart"/>
      <w:r w:rsidRPr="00F52609">
        <w:rPr>
          <w:rFonts w:ascii="Times-Roman" w:hAnsi="Times-Roman" w:cs="Times-Roman"/>
          <w:b/>
          <w:sz w:val="32"/>
          <w:szCs w:val="32"/>
        </w:rPr>
        <w:t>Ortodem</w:t>
      </w:r>
      <w:proofErr w:type="spellEnd"/>
      <w:r w:rsidRPr="00F52609">
        <w:rPr>
          <w:rFonts w:ascii="Times-Roman" w:hAnsi="Times-Roman" w:cs="Times-Roman"/>
          <w:b/>
          <w:sz w:val="32"/>
          <w:szCs w:val="32"/>
        </w:rPr>
        <w:t>:</w:t>
      </w:r>
    </w:p>
    <w:p w14:paraId="1557CC85" w14:textId="77777777" w:rsidR="007D6F0D" w:rsidRDefault="007D6F0D" w:rsidP="00375413">
      <w:pPr>
        <w:autoSpaceDE w:val="0"/>
        <w:autoSpaceDN w:val="0"/>
        <w:adjustRightInd w:val="0"/>
        <w:spacing w:after="0" w:line="240" w:lineRule="auto"/>
        <w:rPr>
          <w:rFonts w:ascii="Times-Roman" w:hAnsi="Times-Roman" w:cs="Times-Roman"/>
          <w:b/>
          <w:sz w:val="20"/>
          <w:szCs w:val="20"/>
        </w:rPr>
      </w:pPr>
    </w:p>
    <w:p w14:paraId="112A0D95" w14:textId="644DD76A" w:rsidR="007D6F0D" w:rsidRPr="007D6F0D" w:rsidRDefault="007D6F0D" w:rsidP="00375413">
      <w:pPr>
        <w:autoSpaceDE w:val="0"/>
        <w:autoSpaceDN w:val="0"/>
        <w:adjustRightInd w:val="0"/>
        <w:spacing w:after="0" w:line="240" w:lineRule="auto"/>
        <w:rPr>
          <w:rFonts w:ascii="Times-Roman" w:hAnsi="Times-Roman" w:cs="Times-Roman"/>
          <w:b/>
          <w:sz w:val="20"/>
          <w:szCs w:val="20"/>
        </w:rPr>
      </w:pPr>
      <w:proofErr w:type="spellStart"/>
      <w:r>
        <w:rPr>
          <w:rFonts w:ascii="Times-Roman" w:hAnsi="Times-Roman" w:cs="Times-Roman"/>
          <w:b/>
          <w:sz w:val="20"/>
          <w:szCs w:val="20"/>
        </w:rPr>
        <w:lastRenderedPageBreak/>
        <w:t>Ortodem</w:t>
      </w:r>
      <w:proofErr w:type="spellEnd"/>
      <w:r>
        <w:rPr>
          <w:rFonts w:ascii="Times-Roman" w:hAnsi="Times-Roman" w:cs="Times-Roman"/>
          <w:b/>
          <w:sz w:val="20"/>
          <w:szCs w:val="20"/>
        </w:rPr>
        <w:t xml:space="preserve"> skoru:</w:t>
      </w:r>
    </w:p>
    <w:p w14:paraId="4C3AD5F7" w14:textId="77777777" w:rsidR="00375413" w:rsidRPr="007D6F0D" w:rsidRDefault="00375413" w:rsidP="00375413">
      <w:pPr>
        <w:autoSpaceDE w:val="0"/>
        <w:autoSpaceDN w:val="0"/>
        <w:adjustRightInd w:val="0"/>
        <w:spacing w:after="0" w:line="240" w:lineRule="auto"/>
        <w:rPr>
          <w:rFonts w:ascii="Arial" w:hAnsi="Arial" w:cs="Arial"/>
          <w:sz w:val="20"/>
          <w:szCs w:val="20"/>
        </w:rPr>
      </w:pPr>
      <w:proofErr w:type="spellStart"/>
      <w:r w:rsidRPr="007D6F0D">
        <w:rPr>
          <w:rFonts w:ascii="Arial" w:hAnsi="Arial" w:cs="Arial"/>
          <w:sz w:val="20"/>
          <w:szCs w:val="20"/>
        </w:rPr>
        <w:t>Konjesyonun</w:t>
      </w:r>
      <w:proofErr w:type="spellEnd"/>
      <w:r w:rsidRPr="007D6F0D">
        <w:rPr>
          <w:rFonts w:ascii="Arial" w:hAnsi="Arial" w:cs="Arial"/>
          <w:sz w:val="20"/>
          <w:szCs w:val="20"/>
        </w:rPr>
        <w:t xml:space="preserve"> kombine edilen iki dinlenim </w:t>
      </w:r>
      <w:proofErr w:type="gramStart"/>
      <w:r w:rsidRPr="007D6F0D">
        <w:rPr>
          <w:rFonts w:ascii="Arial" w:hAnsi="Arial" w:cs="Arial"/>
          <w:sz w:val="20"/>
          <w:szCs w:val="20"/>
        </w:rPr>
        <w:t>semptomu</w:t>
      </w:r>
      <w:proofErr w:type="gramEnd"/>
      <w:r w:rsidRPr="007D6F0D">
        <w:rPr>
          <w:rFonts w:ascii="Arial" w:hAnsi="Arial" w:cs="Arial"/>
          <w:sz w:val="20"/>
          <w:szCs w:val="20"/>
        </w:rPr>
        <w:t xml:space="preserve"> sistematik kaydedildi: Periferik ödem ve ortopne.</w:t>
      </w:r>
    </w:p>
    <w:p w14:paraId="082F4551" w14:textId="47FDA348" w:rsidR="00375413" w:rsidRPr="007D6F0D" w:rsidRDefault="00375413" w:rsidP="00375413">
      <w:pPr>
        <w:autoSpaceDE w:val="0"/>
        <w:autoSpaceDN w:val="0"/>
        <w:adjustRightInd w:val="0"/>
        <w:spacing w:after="0" w:line="240" w:lineRule="auto"/>
        <w:rPr>
          <w:rFonts w:ascii="Arial" w:hAnsi="Arial" w:cs="Arial"/>
          <w:sz w:val="20"/>
          <w:szCs w:val="20"/>
        </w:rPr>
      </w:pPr>
      <w:r w:rsidRPr="007D6F0D">
        <w:rPr>
          <w:rFonts w:ascii="Arial" w:hAnsi="Arial" w:cs="Arial"/>
          <w:sz w:val="20"/>
          <w:szCs w:val="20"/>
        </w:rPr>
        <w:t>Ödem eser/hafif (0 puan), ölçülü orta (1 puan), ciddi (2 puan).</w:t>
      </w:r>
    </w:p>
    <w:p w14:paraId="1882ED13" w14:textId="686DEC3A" w:rsidR="00375413" w:rsidRPr="007D6F0D" w:rsidRDefault="00375413" w:rsidP="00375413">
      <w:pPr>
        <w:autoSpaceDE w:val="0"/>
        <w:autoSpaceDN w:val="0"/>
        <w:adjustRightInd w:val="0"/>
        <w:spacing w:after="0" w:line="240" w:lineRule="auto"/>
        <w:rPr>
          <w:rFonts w:ascii="Arial" w:hAnsi="Arial" w:cs="Arial"/>
          <w:sz w:val="20"/>
          <w:szCs w:val="20"/>
        </w:rPr>
      </w:pPr>
      <w:r w:rsidRPr="007D6F0D">
        <w:rPr>
          <w:rFonts w:ascii="Arial" w:hAnsi="Arial" w:cs="Arial"/>
          <w:sz w:val="20"/>
          <w:szCs w:val="20"/>
        </w:rPr>
        <w:t xml:space="preserve">Ortopne eğer bulunuyosa ve yatınca rahatça nefes almak için en az 2 yastık istiyorsa (2 puan) veya yastık istemiyorsa (0puan). </w:t>
      </w:r>
    </w:p>
    <w:p w14:paraId="71CDB1AA" w14:textId="5C0C5C90" w:rsidR="00375413" w:rsidRPr="0020218D" w:rsidRDefault="00375413" w:rsidP="00375413">
      <w:pPr>
        <w:autoSpaceDE w:val="0"/>
        <w:autoSpaceDN w:val="0"/>
        <w:adjustRightInd w:val="0"/>
        <w:spacing w:after="0" w:line="240" w:lineRule="auto"/>
        <w:rPr>
          <w:rFonts w:ascii="Times New Roman" w:hAnsi="Times New Roman" w:cs="Times New Roman"/>
          <w:color w:val="0070C0"/>
          <w:sz w:val="18"/>
          <w:szCs w:val="18"/>
        </w:rPr>
      </w:pPr>
      <w:r w:rsidRPr="007D6F0D">
        <w:rPr>
          <w:rFonts w:ascii="Arial" w:hAnsi="Arial" w:cs="Arial"/>
          <w:sz w:val="20"/>
          <w:szCs w:val="20"/>
        </w:rPr>
        <w:t>Ortodem skoru Ortodem skoru; sonra bireysel ortopne ve ödem skorları toplanarak oluşturulur</w:t>
      </w:r>
      <w:r w:rsidR="003425BF">
        <w:rPr>
          <w:rFonts w:ascii="Times New Roman" w:hAnsi="Times New Roman" w:cs="Times New Roman"/>
          <w:color w:val="0070C0"/>
          <w:sz w:val="18"/>
          <w:szCs w:val="18"/>
        </w:rPr>
        <w:t xml:space="preserve"> </w:t>
      </w:r>
      <w:r w:rsidRPr="0020218D">
        <w:rPr>
          <w:rFonts w:ascii="Times New Roman" w:hAnsi="Times New Roman" w:cs="Times New Roman"/>
          <w:color w:val="0070C0"/>
          <w:sz w:val="18"/>
          <w:szCs w:val="18"/>
        </w:rPr>
        <w:t>(</w:t>
      </w:r>
      <w:r w:rsidRPr="00567830">
        <w:rPr>
          <w:rFonts w:ascii="Times New Roman" w:hAnsi="Times New Roman" w:cs="Times New Roman"/>
          <w:b/>
          <w:color w:val="FF0000"/>
          <w:sz w:val="18"/>
          <w:szCs w:val="18"/>
          <w:highlight w:val="yellow"/>
          <w:u w:val="single"/>
        </w:rPr>
        <w:t>Tablo 2</w:t>
      </w:r>
      <w:r w:rsidRPr="0020218D">
        <w:rPr>
          <w:rFonts w:ascii="Times New Roman" w:hAnsi="Times New Roman" w:cs="Times New Roman"/>
          <w:color w:val="0070C0"/>
          <w:sz w:val="18"/>
          <w:szCs w:val="18"/>
        </w:rPr>
        <w:t>).</w:t>
      </w:r>
    </w:p>
    <w:p w14:paraId="7B25B6B3" w14:textId="77777777" w:rsidR="00375413" w:rsidRPr="007D6F0D" w:rsidRDefault="00375413" w:rsidP="00375413">
      <w:pPr>
        <w:autoSpaceDE w:val="0"/>
        <w:autoSpaceDN w:val="0"/>
        <w:adjustRightInd w:val="0"/>
        <w:spacing w:after="0" w:line="240" w:lineRule="auto"/>
        <w:rPr>
          <w:rFonts w:ascii="Arial" w:hAnsi="Arial" w:cs="Arial"/>
          <w:sz w:val="20"/>
          <w:szCs w:val="20"/>
        </w:rPr>
      </w:pPr>
      <w:proofErr w:type="gramStart"/>
      <w:r w:rsidRPr="007D6F0D">
        <w:rPr>
          <w:rFonts w:ascii="Arial" w:hAnsi="Arial" w:cs="Arial"/>
          <w:sz w:val="20"/>
          <w:szCs w:val="20"/>
        </w:rPr>
        <w:t>Toplam  Skor</w:t>
      </w:r>
      <w:proofErr w:type="gramEnd"/>
      <w:r w:rsidRPr="007D6F0D">
        <w:rPr>
          <w:rFonts w:ascii="Arial" w:hAnsi="Arial" w:cs="Arial"/>
          <w:sz w:val="20"/>
          <w:szCs w:val="20"/>
        </w:rPr>
        <w:t xml:space="preserve"> -1, ortopne olmadan orta derecede ödem varlığını gösterir. Skor -2 ortopne veya şiddetli periferik ödem varlığını gösterir, ancak ikisini de birlikte göstermez. 1'den 2'ye kadar skorlar düşük dereceli konjesyonu temsil eder.</w:t>
      </w:r>
    </w:p>
    <w:p w14:paraId="70DED940" w14:textId="6147E4F1" w:rsidR="00375413" w:rsidRPr="007D6F0D" w:rsidRDefault="00375413" w:rsidP="00375413">
      <w:pPr>
        <w:autoSpaceDE w:val="0"/>
        <w:autoSpaceDN w:val="0"/>
        <w:adjustRightInd w:val="0"/>
        <w:spacing w:after="0" w:line="240" w:lineRule="auto"/>
        <w:rPr>
          <w:rFonts w:ascii="Arial" w:hAnsi="Arial" w:cs="Arial"/>
          <w:sz w:val="20"/>
          <w:szCs w:val="20"/>
        </w:rPr>
      </w:pPr>
      <w:r w:rsidRPr="007D6F0D">
        <w:rPr>
          <w:rFonts w:ascii="Arial" w:hAnsi="Arial" w:cs="Arial"/>
          <w:sz w:val="20"/>
          <w:szCs w:val="20"/>
        </w:rPr>
        <w:t xml:space="preserve"> Yüksek dereceli konjesyon, skor -3 ile ortopne ve orta ödemi </w:t>
      </w:r>
      <w:proofErr w:type="gramStart"/>
      <w:r w:rsidRPr="007D6F0D">
        <w:rPr>
          <w:rFonts w:ascii="Arial" w:hAnsi="Arial" w:cs="Arial"/>
          <w:sz w:val="20"/>
          <w:szCs w:val="20"/>
        </w:rPr>
        <w:t>kapsar,</w:t>
      </w:r>
      <w:proofErr w:type="gramEnd"/>
      <w:r w:rsidRPr="007D6F0D">
        <w:rPr>
          <w:rFonts w:ascii="Arial" w:hAnsi="Arial" w:cs="Arial"/>
          <w:sz w:val="20"/>
          <w:szCs w:val="20"/>
        </w:rPr>
        <w:t xml:space="preserve"> ve şayet ciddi ödem ile ortopne eşlik ediyorsa skor -4. </w:t>
      </w:r>
    </w:p>
    <w:p w14:paraId="30415F91" w14:textId="77777777" w:rsidR="00375413" w:rsidRPr="007D6F0D" w:rsidRDefault="00375413" w:rsidP="00375413">
      <w:pPr>
        <w:autoSpaceDE w:val="0"/>
        <w:autoSpaceDN w:val="0"/>
        <w:adjustRightInd w:val="0"/>
        <w:spacing w:after="0" w:line="240" w:lineRule="auto"/>
        <w:rPr>
          <w:rFonts w:ascii="Arial" w:hAnsi="Arial" w:cs="Arial"/>
          <w:bCs/>
          <w:iCs/>
          <w:sz w:val="20"/>
          <w:szCs w:val="20"/>
        </w:rPr>
      </w:pPr>
    </w:p>
    <w:p w14:paraId="56FC0621" w14:textId="510230C0" w:rsidR="00375413" w:rsidRPr="007D6F0D" w:rsidRDefault="00375413" w:rsidP="00375413">
      <w:pPr>
        <w:autoSpaceDE w:val="0"/>
        <w:autoSpaceDN w:val="0"/>
        <w:adjustRightInd w:val="0"/>
        <w:spacing w:after="0" w:line="240" w:lineRule="auto"/>
        <w:rPr>
          <w:rFonts w:ascii="Arial" w:hAnsi="Arial" w:cs="Arial"/>
          <w:bCs/>
          <w:iCs/>
          <w:sz w:val="20"/>
          <w:szCs w:val="20"/>
        </w:rPr>
      </w:pPr>
      <w:r w:rsidRPr="007D6F0D">
        <w:rPr>
          <w:rFonts w:ascii="Arial" w:hAnsi="Arial" w:cs="Arial"/>
          <w:bCs/>
          <w:iCs/>
          <w:sz w:val="20"/>
          <w:szCs w:val="20"/>
        </w:rPr>
        <w:t>Konjesyon akut dekompanse KY’de en sık hastaneye yatış sebebidir. Dekonjesyon, akut tedavinin ana hedefi olmasına rağmen,</w:t>
      </w:r>
      <w:r w:rsidRPr="007D6F0D">
        <w:rPr>
          <w:rFonts w:ascii="Arial" w:hAnsi="Arial" w:cs="Arial"/>
          <w:sz w:val="20"/>
          <w:szCs w:val="20"/>
        </w:rPr>
        <w:t xml:space="preserve"> konjesyonun</w:t>
      </w:r>
      <w:r w:rsidRPr="007D6F0D">
        <w:rPr>
          <w:rFonts w:ascii="Arial" w:hAnsi="Arial" w:cs="Arial"/>
          <w:bCs/>
          <w:iCs/>
          <w:sz w:val="20"/>
          <w:szCs w:val="20"/>
        </w:rPr>
        <w:t xml:space="preserve"> klinik komponentlerinin (örneğin, periferik ödem, ortopne) taburcu olduktan sonra sonuçlara nasıl katkıda bulunduğu ya da dekonjesyon</w:t>
      </w:r>
      <w:r w:rsidR="00AE173A" w:rsidRPr="007D6F0D">
        <w:rPr>
          <w:rFonts w:ascii="Arial" w:hAnsi="Arial" w:cs="Arial"/>
          <w:bCs/>
          <w:iCs/>
          <w:sz w:val="20"/>
          <w:szCs w:val="20"/>
        </w:rPr>
        <w:t>un</w:t>
      </w:r>
      <w:r w:rsidRPr="007D6F0D">
        <w:rPr>
          <w:rFonts w:ascii="Arial" w:hAnsi="Arial" w:cs="Arial"/>
          <w:bCs/>
          <w:iCs/>
          <w:sz w:val="20"/>
          <w:szCs w:val="20"/>
        </w:rPr>
        <w:t xml:space="preserve"> nasıl iyi idame </w:t>
      </w:r>
      <w:proofErr w:type="gramStart"/>
      <w:r w:rsidRPr="007D6F0D">
        <w:rPr>
          <w:rFonts w:ascii="Arial" w:hAnsi="Arial" w:cs="Arial"/>
          <w:bCs/>
          <w:iCs/>
          <w:sz w:val="20"/>
          <w:szCs w:val="20"/>
        </w:rPr>
        <w:t>ettirildiği,</w:t>
      </w:r>
      <w:proofErr w:type="gramEnd"/>
      <w:r w:rsidRPr="007D6F0D">
        <w:rPr>
          <w:rFonts w:ascii="Arial" w:hAnsi="Arial" w:cs="Arial"/>
          <w:bCs/>
          <w:iCs/>
          <w:sz w:val="20"/>
          <w:szCs w:val="20"/>
        </w:rPr>
        <w:t xml:space="preserve"> ve korunduğu açık değildir. </w:t>
      </w:r>
      <w:r w:rsidRPr="007D6F0D">
        <w:rPr>
          <w:rFonts w:ascii="Arial" w:hAnsi="Arial" w:cs="Arial"/>
          <w:b/>
          <w:bCs/>
          <w:i/>
          <w:iCs/>
          <w:sz w:val="20"/>
          <w:szCs w:val="20"/>
        </w:rPr>
        <w:t>DOSE-AHF</w:t>
      </w:r>
      <w:r w:rsidRPr="007D6F0D">
        <w:rPr>
          <w:rFonts w:ascii="Arial" w:hAnsi="Arial" w:cs="Arial"/>
          <w:bCs/>
          <w:iCs/>
          <w:sz w:val="20"/>
          <w:szCs w:val="20"/>
        </w:rPr>
        <w:t>(</w:t>
      </w:r>
      <w:r w:rsidRPr="007D6F0D">
        <w:rPr>
          <w:rFonts w:ascii="Arial" w:hAnsi="Arial" w:cs="Arial"/>
          <w:bCs/>
          <w:i/>
          <w:iCs/>
          <w:sz w:val="20"/>
          <w:szCs w:val="20"/>
        </w:rPr>
        <w:t>Diuretic Optimization Strategy Evaluation in Acute Decompensated Heart Failure</w:t>
      </w:r>
      <w:r w:rsidRPr="007D6F0D">
        <w:rPr>
          <w:rFonts w:ascii="Arial" w:hAnsi="Arial" w:cs="Arial"/>
          <w:bCs/>
          <w:iCs/>
          <w:sz w:val="20"/>
          <w:szCs w:val="20"/>
        </w:rPr>
        <w:t xml:space="preserve">)  ve </w:t>
      </w:r>
      <w:r w:rsidRPr="007D6F0D">
        <w:rPr>
          <w:rFonts w:ascii="Arial" w:hAnsi="Arial" w:cs="Arial"/>
          <w:b/>
          <w:bCs/>
          <w:i/>
          <w:iCs/>
          <w:sz w:val="20"/>
          <w:szCs w:val="20"/>
        </w:rPr>
        <w:t>CARRESS-HF</w:t>
      </w:r>
      <w:r w:rsidRPr="007D6F0D">
        <w:rPr>
          <w:rFonts w:ascii="Arial" w:hAnsi="Arial" w:cs="Arial"/>
          <w:bCs/>
          <w:iCs/>
          <w:sz w:val="20"/>
          <w:szCs w:val="20"/>
        </w:rPr>
        <w:t xml:space="preserve"> (</w:t>
      </w:r>
      <w:r w:rsidRPr="007D6F0D">
        <w:rPr>
          <w:rFonts w:ascii="Arial" w:hAnsi="Arial" w:cs="Arial"/>
          <w:bCs/>
          <w:i/>
          <w:iCs/>
          <w:sz w:val="20"/>
          <w:szCs w:val="20"/>
        </w:rPr>
        <w:t>Cardiorenal Rescue Study in Acute Decompensated Heart Failure</w:t>
      </w:r>
      <w:r w:rsidRPr="007D6F0D">
        <w:rPr>
          <w:rFonts w:ascii="Arial" w:hAnsi="Arial" w:cs="Arial"/>
          <w:bCs/>
          <w:iCs/>
          <w:sz w:val="20"/>
          <w:szCs w:val="20"/>
        </w:rPr>
        <w:t xml:space="preserve"> ) çalışmalarında:  </w:t>
      </w:r>
    </w:p>
    <w:p w14:paraId="1D8412A2" w14:textId="33061C4C" w:rsidR="00375413" w:rsidRPr="007D6F0D" w:rsidRDefault="00375413" w:rsidP="00375413">
      <w:pPr>
        <w:autoSpaceDE w:val="0"/>
        <w:autoSpaceDN w:val="0"/>
        <w:adjustRightInd w:val="0"/>
        <w:spacing w:after="0" w:line="240" w:lineRule="auto"/>
        <w:rPr>
          <w:rFonts w:ascii="Arial" w:hAnsi="Arial" w:cs="Arial"/>
          <w:bCs/>
          <w:i/>
          <w:iCs/>
          <w:sz w:val="20"/>
          <w:szCs w:val="20"/>
        </w:rPr>
      </w:pPr>
      <w:r w:rsidRPr="007D6F0D">
        <w:rPr>
          <w:rFonts w:ascii="Arial" w:hAnsi="Arial" w:cs="Arial"/>
          <w:bCs/>
          <w:iCs/>
          <w:sz w:val="20"/>
          <w:szCs w:val="20"/>
        </w:rPr>
        <w:t>Akut dekompanse KY ve klinik konjesyon  ile hastanede yatış sırasında</w:t>
      </w:r>
      <w:r w:rsidR="00AE173A" w:rsidRPr="007D6F0D">
        <w:rPr>
          <w:rFonts w:ascii="Arial" w:hAnsi="Arial" w:cs="Arial"/>
          <w:bCs/>
          <w:iCs/>
          <w:sz w:val="20"/>
          <w:szCs w:val="20"/>
        </w:rPr>
        <w:t>;</w:t>
      </w:r>
      <w:r w:rsidRPr="007D6F0D">
        <w:rPr>
          <w:rFonts w:ascii="Arial" w:hAnsi="Arial" w:cs="Arial"/>
          <w:bCs/>
          <w:i/>
          <w:iCs/>
          <w:sz w:val="20"/>
          <w:szCs w:val="20"/>
        </w:rPr>
        <w:t xml:space="preserve"> </w:t>
      </w:r>
      <w:r w:rsidRPr="007D6F0D">
        <w:rPr>
          <w:rFonts w:ascii="Arial" w:hAnsi="Arial" w:cs="Arial"/>
          <w:sz w:val="20"/>
          <w:szCs w:val="20"/>
        </w:rPr>
        <w:t xml:space="preserve">Ortopne semptomlarına dayanarak basitçe bir Ortodem (orthodema) konjesyon skoru çıkışta ve 60 günlük takipte oluşturuldu; buna </w:t>
      </w:r>
      <w:proofErr w:type="gramStart"/>
      <w:r w:rsidRPr="007D6F0D">
        <w:rPr>
          <w:rFonts w:ascii="Arial" w:hAnsi="Arial" w:cs="Arial"/>
          <w:sz w:val="20"/>
          <w:szCs w:val="20"/>
        </w:rPr>
        <w:t>göre :</w:t>
      </w:r>
      <w:proofErr w:type="gramEnd"/>
      <w:r w:rsidRPr="007D6F0D">
        <w:rPr>
          <w:rFonts w:ascii="Arial" w:hAnsi="Arial" w:cs="Arial"/>
          <w:sz w:val="20"/>
          <w:szCs w:val="20"/>
        </w:rPr>
        <w:t xml:space="preserve"> </w:t>
      </w:r>
    </w:p>
    <w:p w14:paraId="6ECB80E1" w14:textId="2F4B062E" w:rsidR="00375413" w:rsidRPr="007D6F0D" w:rsidRDefault="00375413" w:rsidP="00375413">
      <w:pPr>
        <w:pStyle w:val="ListeParagraf"/>
        <w:numPr>
          <w:ilvl w:val="0"/>
          <w:numId w:val="25"/>
        </w:numPr>
        <w:autoSpaceDE w:val="0"/>
        <w:autoSpaceDN w:val="0"/>
        <w:adjustRightInd w:val="0"/>
        <w:spacing w:after="0" w:line="240" w:lineRule="auto"/>
        <w:rPr>
          <w:rFonts w:ascii="Arial" w:hAnsi="Arial" w:cs="Arial"/>
          <w:bCs/>
          <w:i/>
          <w:iCs/>
          <w:sz w:val="20"/>
          <w:szCs w:val="20"/>
        </w:rPr>
      </w:pPr>
      <w:r w:rsidRPr="007D6F0D">
        <w:rPr>
          <w:rFonts w:ascii="Arial" w:hAnsi="Arial" w:cs="Arial"/>
          <w:bCs/>
          <w:iCs/>
          <w:sz w:val="20"/>
          <w:szCs w:val="20"/>
        </w:rPr>
        <w:t>Ortopne (≥2 yastık = 2 puan,   &lt;2 yastık = 0 puan); ve periferik ödem</w:t>
      </w:r>
      <w:r w:rsidR="00AE173A" w:rsidRPr="007D6F0D">
        <w:rPr>
          <w:rFonts w:ascii="Arial" w:hAnsi="Arial" w:cs="Arial"/>
          <w:bCs/>
          <w:iCs/>
          <w:sz w:val="20"/>
          <w:szCs w:val="20"/>
        </w:rPr>
        <w:t>e</w:t>
      </w:r>
      <w:r w:rsidRPr="007D6F0D">
        <w:rPr>
          <w:rFonts w:ascii="Arial" w:hAnsi="Arial" w:cs="Arial"/>
          <w:bCs/>
          <w:iCs/>
          <w:sz w:val="20"/>
          <w:szCs w:val="20"/>
        </w:rPr>
        <w:t xml:space="preserve"> (eser = 0 puan, orta = 1 puan, şiddetli = 2 puan) dayanarak oluşturuldu. </w:t>
      </w:r>
      <w:proofErr w:type="gramStart"/>
      <w:r w:rsidRPr="007D6F0D">
        <w:rPr>
          <w:rFonts w:ascii="Arial" w:hAnsi="Arial" w:cs="Arial"/>
          <w:bCs/>
          <w:iCs/>
          <w:sz w:val="20"/>
          <w:szCs w:val="20"/>
        </w:rPr>
        <w:t>yok</w:t>
      </w:r>
      <w:proofErr w:type="gramEnd"/>
      <w:r w:rsidRPr="007D6F0D">
        <w:rPr>
          <w:rFonts w:ascii="Arial" w:hAnsi="Arial" w:cs="Arial"/>
          <w:bCs/>
          <w:iCs/>
          <w:sz w:val="20"/>
          <w:szCs w:val="20"/>
        </w:rPr>
        <w:t xml:space="preserve"> (0 puan), düşük- derece (1-2 puan) ve yüksek- derece  (3-4 puan) olarak sınıflandırılmış ve 60 gün içerisinde ölüm, yeniden hastane yatışı veya planlanmamış tıbbi vizitlerle ilişki değerlendirilmiştir. </w:t>
      </w:r>
    </w:p>
    <w:p w14:paraId="101C2224" w14:textId="5C2B992D" w:rsidR="00375413" w:rsidRPr="007D6F0D" w:rsidRDefault="00375413" w:rsidP="00375413">
      <w:pPr>
        <w:pStyle w:val="ListeParagraf"/>
        <w:numPr>
          <w:ilvl w:val="0"/>
          <w:numId w:val="24"/>
        </w:numPr>
        <w:autoSpaceDE w:val="0"/>
        <w:autoSpaceDN w:val="0"/>
        <w:adjustRightInd w:val="0"/>
        <w:spacing w:after="0" w:line="240" w:lineRule="auto"/>
        <w:rPr>
          <w:rFonts w:ascii="Arial" w:hAnsi="Arial" w:cs="Arial"/>
          <w:bCs/>
          <w:i/>
          <w:iCs/>
          <w:sz w:val="20"/>
          <w:szCs w:val="20"/>
        </w:rPr>
      </w:pPr>
      <w:r w:rsidRPr="007D6F0D">
        <w:rPr>
          <w:rFonts w:ascii="Arial" w:hAnsi="Arial" w:cs="Arial"/>
          <w:bCs/>
          <w:iCs/>
          <w:sz w:val="20"/>
          <w:szCs w:val="20"/>
        </w:rPr>
        <w:t>Başlangıçta, hastaların% 65'inde yüksek dereceli ortodem ve% 35'inde düşük dereceli ortodem vardı.</w:t>
      </w:r>
      <w:r w:rsidRPr="007D6F0D">
        <w:rPr>
          <w:rFonts w:ascii="Arial" w:hAnsi="Arial" w:cs="Arial"/>
          <w:sz w:val="20"/>
          <w:szCs w:val="20"/>
        </w:rPr>
        <w:t xml:space="preserve"> </w:t>
      </w:r>
      <w:r w:rsidRPr="007D6F0D">
        <w:rPr>
          <w:rFonts w:ascii="Arial" w:hAnsi="Arial" w:cs="Arial"/>
          <w:bCs/>
          <w:iCs/>
          <w:sz w:val="20"/>
          <w:szCs w:val="20"/>
        </w:rPr>
        <w:t>Taburculuk sırasında ise % 52 hasta ortodema içermiyordu (skor = 0) ve bu hastalarda 60 günlük ölüm, yeniden yatış oranları düşük dereceli veya yüksek dereceli ortodema ile karşılaştırıldığında (sırasıyla% 52 ve% 68) daha düşüktü</w:t>
      </w:r>
      <w:r w:rsidR="00D54CF6" w:rsidRPr="007D6F0D">
        <w:rPr>
          <w:rFonts w:ascii="Arial" w:hAnsi="Arial" w:cs="Arial"/>
          <w:bCs/>
          <w:iCs/>
          <w:sz w:val="20"/>
          <w:szCs w:val="20"/>
        </w:rPr>
        <w:t xml:space="preserve"> (</w:t>
      </w:r>
      <w:r w:rsidR="00D54CF6" w:rsidRPr="007D6F0D">
        <w:rPr>
          <w:rFonts w:ascii="Arial" w:hAnsi="Arial" w:cs="Arial"/>
          <w:b/>
          <w:bCs/>
          <w:iCs/>
          <w:color w:val="FF0000"/>
          <w:sz w:val="20"/>
          <w:szCs w:val="20"/>
          <w:highlight w:val="yellow"/>
          <w:u w:val="single"/>
        </w:rPr>
        <w:t>Figür-Ort</w:t>
      </w:r>
      <w:r w:rsidR="00D54CF6" w:rsidRPr="007D6F0D">
        <w:rPr>
          <w:rFonts w:ascii="Arial" w:hAnsi="Arial" w:cs="Arial"/>
          <w:bCs/>
          <w:iCs/>
          <w:sz w:val="20"/>
          <w:szCs w:val="20"/>
        </w:rPr>
        <w:t>)</w:t>
      </w:r>
      <w:r w:rsidRPr="007D6F0D">
        <w:rPr>
          <w:rFonts w:ascii="Arial" w:hAnsi="Arial" w:cs="Arial"/>
          <w:bCs/>
          <w:iCs/>
          <w:sz w:val="20"/>
          <w:szCs w:val="20"/>
        </w:rPr>
        <w:t>.</w:t>
      </w:r>
      <w:r w:rsidRPr="007D6F0D">
        <w:rPr>
          <w:rFonts w:ascii="Arial" w:hAnsi="Arial" w:cs="Arial"/>
          <w:sz w:val="20"/>
          <w:szCs w:val="20"/>
        </w:rPr>
        <w:t xml:space="preserve"> </w:t>
      </w:r>
    </w:p>
    <w:p w14:paraId="22566FDC" w14:textId="0E966040" w:rsidR="00375413" w:rsidRPr="007D6F0D" w:rsidRDefault="00375413" w:rsidP="00375413">
      <w:pPr>
        <w:pStyle w:val="ListeParagraf"/>
        <w:numPr>
          <w:ilvl w:val="0"/>
          <w:numId w:val="24"/>
        </w:numPr>
        <w:autoSpaceDE w:val="0"/>
        <w:autoSpaceDN w:val="0"/>
        <w:adjustRightInd w:val="0"/>
        <w:spacing w:after="0" w:line="240" w:lineRule="auto"/>
        <w:rPr>
          <w:rFonts w:ascii="Arial" w:hAnsi="Arial" w:cs="Arial"/>
          <w:bCs/>
          <w:i/>
          <w:iCs/>
          <w:sz w:val="20"/>
          <w:szCs w:val="20"/>
        </w:rPr>
      </w:pPr>
      <w:r w:rsidRPr="007D6F0D">
        <w:rPr>
          <w:rFonts w:ascii="Arial" w:hAnsi="Arial" w:cs="Arial"/>
          <w:bCs/>
          <w:iCs/>
          <w:sz w:val="20"/>
          <w:szCs w:val="20"/>
        </w:rPr>
        <w:t xml:space="preserve">Taburculukta 60 günlük takipte ortodem olmayan hastaların% 27'si düşük- dereceli ortodema’ya ve % </w:t>
      </w:r>
      <w:proofErr w:type="gramStart"/>
      <w:r w:rsidRPr="007D6F0D">
        <w:rPr>
          <w:rFonts w:ascii="Arial" w:hAnsi="Arial" w:cs="Arial"/>
          <w:bCs/>
          <w:iCs/>
          <w:sz w:val="20"/>
          <w:szCs w:val="20"/>
        </w:rPr>
        <w:t>38’i  yüksek</w:t>
      </w:r>
      <w:proofErr w:type="gramEnd"/>
      <w:r w:rsidRPr="007D6F0D">
        <w:rPr>
          <w:rFonts w:ascii="Arial" w:hAnsi="Arial" w:cs="Arial"/>
          <w:bCs/>
          <w:iCs/>
          <w:sz w:val="20"/>
          <w:szCs w:val="20"/>
        </w:rPr>
        <w:t>- dereceli ortodema’ya tekrarlamıştır.</w:t>
      </w:r>
    </w:p>
    <w:p w14:paraId="690E07E9" w14:textId="77777777" w:rsidR="003425BF" w:rsidRPr="00D54CF6" w:rsidRDefault="003425BF" w:rsidP="003425BF">
      <w:pPr>
        <w:pStyle w:val="ListeParagraf"/>
        <w:autoSpaceDE w:val="0"/>
        <w:autoSpaceDN w:val="0"/>
        <w:adjustRightInd w:val="0"/>
        <w:spacing w:after="0" w:line="240" w:lineRule="auto"/>
        <w:ind w:left="1353"/>
        <w:rPr>
          <w:rFonts w:ascii="Times New Roman" w:hAnsi="Times New Roman" w:cs="Times New Roman"/>
          <w:bCs/>
          <w:i/>
          <w:iCs/>
          <w:noProof/>
          <w:sz w:val="16"/>
          <w:szCs w:val="16"/>
          <w:lang w:eastAsia="tr-TR"/>
        </w:rPr>
      </w:pPr>
    </w:p>
    <w:p w14:paraId="5A52704D" w14:textId="77777777" w:rsidR="003425BF" w:rsidRDefault="003425BF" w:rsidP="003425BF">
      <w:pPr>
        <w:pStyle w:val="ListeParagraf"/>
        <w:autoSpaceDE w:val="0"/>
        <w:autoSpaceDN w:val="0"/>
        <w:adjustRightInd w:val="0"/>
        <w:spacing w:after="0" w:line="240" w:lineRule="auto"/>
        <w:ind w:left="1353"/>
        <w:rPr>
          <w:rFonts w:ascii="Times New Roman" w:hAnsi="Times New Roman" w:cs="Times New Roman"/>
          <w:bCs/>
          <w:i/>
          <w:iCs/>
          <w:noProof/>
          <w:color w:val="0070C0"/>
          <w:sz w:val="16"/>
          <w:szCs w:val="16"/>
          <w:lang w:eastAsia="tr-TR"/>
        </w:rPr>
      </w:pPr>
    </w:p>
    <w:p w14:paraId="27AB2113" w14:textId="77777777" w:rsidR="003425BF" w:rsidRDefault="003425BF" w:rsidP="003425BF">
      <w:pPr>
        <w:pStyle w:val="ListeParagraf"/>
        <w:autoSpaceDE w:val="0"/>
        <w:autoSpaceDN w:val="0"/>
        <w:adjustRightInd w:val="0"/>
        <w:spacing w:after="0" w:line="240" w:lineRule="auto"/>
        <w:ind w:left="1353"/>
        <w:rPr>
          <w:rFonts w:ascii="Times New Roman" w:hAnsi="Times New Roman" w:cs="Times New Roman"/>
          <w:bCs/>
          <w:i/>
          <w:iCs/>
          <w:noProof/>
          <w:color w:val="0070C0"/>
          <w:sz w:val="16"/>
          <w:szCs w:val="16"/>
          <w:lang w:eastAsia="tr-TR"/>
        </w:rPr>
      </w:pPr>
    </w:p>
    <w:p w14:paraId="6B20AD57" w14:textId="77777777" w:rsidR="003425BF" w:rsidRDefault="003425BF" w:rsidP="003425BF">
      <w:pPr>
        <w:pStyle w:val="ListeParagraf"/>
        <w:autoSpaceDE w:val="0"/>
        <w:autoSpaceDN w:val="0"/>
        <w:adjustRightInd w:val="0"/>
        <w:spacing w:after="0" w:line="240" w:lineRule="auto"/>
        <w:ind w:left="1353"/>
        <w:rPr>
          <w:rFonts w:ascii="Times New Roman" w:hAnsi="Times New Roman" w:cs="Times New Roman"/>
          <w:bCs/>
          <w:i/>
          <w:iCs/>
          <w:noProof/>
          <w:color w:val="0070C0"/>
          <w:sz w:val="16"/>
          <w:szCs w:val="16"/>
          <w:lang w:eastAsia="tr-TR"/>
        </w:rPr>
      </w:pPr>
    </w:p>
    <w:p w14:paraId="5FA6E1D5" w14:textId="77777777" w:rsidR="003425BF" w:rsidRPr="005407B0" w:rsidRDefault="003425BF" w:rsidP="005407B0">
      <w:pPr>
        <w:autoSpaceDE w:val="0"/>
        <w:autoSpaceDN w:val="0"/>
        <w:adjustRightInd w:val="0"/>
        <w:spacing w:after="0" w:line="240" w:lineRule="auto"/>
        <w:rPr>
          <w:rFonts w:ascii="Times New Roman" w:hAnsi="Times New Roman" w:cs="Times New Roman"/>
          <w:bCs/>
          <w:i/>
          <w:iCs/>
          <w:noProof/>
          <w:color w:val="0070C0"/>
          <w:sz w:val="16"/>
          <w:szCs w:val="16"/>
          <w:lang w:eastAsia="tr-TR"/>
        </w:rPr>
      </w:pPr>
      <w:r w:rsidRPr="003425BF">
        <w:rPr>
          <w:noProof/>
          <w:lang w:eastAsia="tr-TR"/>
        </w:rPr>
        <w:drawing>
          <wp:inline distT="0" distB="0" distL="0" distR="0" wp14:anchorId="64B70D2B" wp14:editId="5D811D56">
            <wp:extent cx="4781550" cy="2849245"/>
            <wp:effectExtent l="0" t="0" r="0" b="825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81550" cy="2849245"/>
                    </a:xfrm>
                    <a:prstGeom prst="rect">
                      <a:avLst/>
                    </a:prstGeom>
                  </pic:spPr>
                </pic:pic>
              </a:graphicData>
            </a:graphic>
          </wp:inline>
        </w:drawing>
      </w:r>
    </w:p>
    <w:p w14:paraId="203292B4" w14:textId="77777777" w:rsidR="003425BF" w:rsidRPr="003425BF" w:rsidRDefault="003425BF" w:rsidP="003425BF">
      <w:pPr>
        <w:autoSpaceDE w:val="0"/>
        <w:autoSpaceDN w:val="0"/>
        <w:adjustRightInd w:val="0"/>
        <w:spacing w:after="0" w:line="240" w:lineRule="auto"/>
        <w:rPr>
          <w:rFonts w:ascii="Times New Roman" w:hAnsi="Times New Roman" w:cs="Times New Roman"/>
          <w:bCs/>
          <w:i/>
          <w:iCs/>
          <w:noProof/>
          <w:color w:val="0070C0"/>
          <w:sz w:val="16"/>
          <w:szCs w:val="16"/>
          <w:lang w:eastAsia="tr-TR"/>
        </w:rPr>
      </w:pPr>
    </w:p>
    <w:p w14:paraId="6BEB22C9" w14:textId="17AAE6BA" w:rsidR="003425BF" w:rsidRPr="007D6F0D" w:rsidRDefault="003425BF" w:rsidP="003425BF">
      <w:pPr>
        <w:pStyle w:val="NormalWeb"/>
        <w:spacing w:before="0" w:beforeAutospacing="0" w:after="0" w:afterAutospacing="0"/>
        <w:rPr>
          <w:b/>
          <w:sz w:val="20"/>
          <w:szCs w:val="20"/>
        </w:rPr>
      </w:pPr>
      <w:r w:rsidRPr="00567830">
        <w:rPr>
          <w:rFonts w:eastAsia="+mn-ea"/>
          <w:b/>
          <w:color w:val="FF0000"/>
          <w:kern w:val="24"/>
          <w:sz w:val="28"/>
          <w:szCs w:val="28"/>
          <w:u w:val="single"/>
        </w:rPr>
        <w:t>Figür</w:t>
      </w:r>
      <w:r w:rsidR="00D54CF6" w:rsidRPr="00567830">
        <w:rPr>
          <w:rFonts w:eastAsia="+mn-ea"/>
          <w:b/>
          <w:color w:val="FF0000"/>
          <w:kern w:val="24"/>
          <w:sz w:val="28"/>
          <w:szCs w:val="28"/>
          <w:u w:val="single"/>
        </w:rPr>
        <w:t>-ORT</w:t>
      </w:r>
      <w:r w:rsidRPr="00567830">
        <w:rPr>
          <w:rFonts w:eastAsia="+mn-ea"/>
          <w:b/>
          <w:color w:val="FF0000"/>
          <w:kern w:val="24"/>
          <w:sz w:val="28"/>
          <w:szCs w:val="28"/>
          <w:u w:val="single"/>
        </w:rPr>
        <w:t>:</w:t>
      </w:r>
      <w:r w:rsidRPr="003425BF">
        <w:rPr>
          <w:rFonts w:eastAsia="+mn-ea"/>
          <w:color w:val="FF0000"/>
          <w:kern w:val="24"/>
          <w:sz w:val="18"/>
          <w:szCs w:val="18"/>
        </w:rPr>
        <w:t xml:space="preserve"> </w:t>
      </w:r>
      <w:r w:rsidRPr="007D6F0D">
        <w:rPr>
          <w:rFonts w:eastAsia="+mn-ea"/>
          <w:b/>
          <w:kern w:val="24"/>
          <w:sz w:val="20"/>
          <w:szCs w:val="20"/>
        </w:rPr>
        <w:t>CARESS-F, DOSE-AHF çalışmalarında akut dekompanse KY ile hastaneye yatırılan hastalarda</w:t>
      </w:r>
      <w:r w:rsidR="007D6F0D">
        <w:rPr>
          <w:rFonts w:eastAsia="+mn-ea"/>
          <w:b/>
          <w:kern w:val="24"/>
          <w:sz w:val="20"/>
          <w:szCs w:val="20"/>
        </w:rPr>
        <w:t>.</w:t>
      </w:r>
      <w:r w:rsidRPr="007D6F0D">
        <w:rPr>
          <w:rFonts w:eastAsia="+mn-ea"/>
          <w:b/>
          <w:kern w:val="24"/>
          <w:sz w:val="20"/>
          <w:szCs w:val="20"/>
        </w:rPr>
        <w:t xml:space="preserve"> </w:t>
      </w:r>
      <w:r w:rsidRPr="007D6F0D">
        <w:rPr>
          <w:rFonts w:eastAsia="+mn-ea"/>
          <w:b/>
          <w:bCs/>
          <w:kern w:val="24"/>
          <w:sz w:val="20"/>
          <w:szCs w:val="20"/>
        </w:rPr>
        <w:t>A-</w:t>
      </w:r>
      <w:r w:rsidRPr="007D6F0D">
        <w:rPr>
          <w:rFonts w:eastAsia="+mn-ea"/>
          <w:kern w:val="24"/>
          <w:sz w:val="20"/>
          <w:szCs w:val="20"/>
        </w:rPr>
        <w:t xml:space="preserve"> Çıkışta </w:t>
      </w:r>
      <w:proofErr w:type="spellStart"/>
      <w:r w:rsidRPr="007D6F0D">
        <w:rPr>
          <w:rFonts w:eastAsia="+mn-ea"/>
          <w:kern w:val="24"/>
          <w:sz w:val="20"/>
          <w:szCs w:val="20"/>
        </w:rPr>
        <w:t>konjesyon</w:t>
      </w:r>
      <w:proofErr w:type="spellEnd"/>
      <w:r w:rsidRPr="007D6F0D">
        <w:rPr>
          <w:rFonts w:eastAsia="+mn-ea"/>
          <w:kern w:val="24"/>
          <w:sz w:val="20"/>
          <w:szCs w:val="20"/>
        </w:rPr>
        <w:t xml:space="preserve"> durumu</w:t>
      </w:r>
      <w:r w:rsidRPr="007D6F0D">
        <w:rPr>
          <w:rFonts w:eastAsia="+mn-ea"/>
          <w:kern w:val="24"/>
          <w:sz w:val="18"/>
          <w:szCs w:val="18"/>
        </w:rPr>
        <w:t xml:space="preserve">. </w:t>
      </w:r>
      <w:r w:rsidRPr="007D6F0D">
        <w:rPr>
          <w:rFonts w:eastAsia="+mn-ea"/>
          <w:b/>
          <w:bCs/>
          <w:kern w:val="24"/>
          <w:sz w:val="20"/>
          <w:szCs w:val="20"/>
        </w:rPr>
        <w:t xml:space="preserve">B- </w:t>
      </w:r>
      <w:r w:rsidRPr="007D6F0D">
        <w:rPr>
          <w:rFonts w:eastAsia="+mn-ea"/>
          <w:kern w:val="24"/>
          <w:sz w:val="20"/>
          <w:szCs w:val="20"/>
        </w:rPr>
        <w:t>Çıkışta konjesyonu rahatlayan hastalarda, 60 gün takipte konjesyon durumu</w:t>
      </w:r>
    </w:p>
    <w:p w14:paraId="36A2734E" w14:textId="77777777" w:rsidR="003425BF" w:rsidRDefault="003425BF" w:rsidP="003425BF">
      <w:pPr>
        <w:pStyle w:val="NormalWeb"/>
        <w:spacing w:before="0" w:beforeAutospacing="0" w:after="0" w:afterAutospacing="0"/>
      </w:pPr>
      <w:r>
        <w:rPr>
          <w:rFonts w:eastAsia="+mn-ea"/>
          <w:b/>
          <w:bCs/>
          <w:i/>
          <w:iCs/>
          <w:color w:val="FF0000"/>
          <w:kern w:val="24"/>
          <w:sz w:val="18"/>
          <w:szCs w:val="18"/>
        </w:rPr>
        <w:lastRenderedPageBreak/>
        <w:t xml:space="preserve">                                                                                                                                                                                                                                                                                                    </w:t>
      </w:r>
    </w:p>
    <w:p w14:paraId="112E3B99" w14:textId="77777777" w:rsidR="00BA6024" w:rsidRPr="007C7D1B" w:rsidRDefault="007C7D1B" w:rsidP="007C7D1B">
      <w:pPr>
        <w:pStyle w:val="NormalWeb"/>
        <w:spacing w:before="0" w:beforeAutospacing="0" w:after="0" w:afterAutospacing="0"/>
      </w:pPr>
      <w:r>
        <w:rPr>
          <w:rFonts w:eastAsia="+mn-ea"/>
          <w:b/>
          <w:bCs/>
          <w:i/>
          <w:iCs/>
          <w:color w:val="FF0000"/>
          <w:kern w:val="24"/>
          <w:sz w:val="18"/>
          <w:szCs w:val="18"/>
        </w:rPr>
        <w:t xml:space="preserve">            </w:t>
      </w:r>
      <w:r w:rsidR="003425BF">
        <w:rPr>
          <w:rFonts w:eastAsia="+mn-ea"/>
          <w:b/>
          <w:bCs/>
          <w:i/>
          <w:iCs/>
          <w:color w:val="FF0000"/>
          <w:kern w:val="24"/>
          <w:sz w:val="18"/>
          <w:szCs w:val="18"/>
        </w:rPr>
        <w:t xml:space="preserve">                                                                                                                                                                                                                                                           </w:t>
      </w:r>
      <w:r>
        <w:rPr>
          <w:rFonts w:eastAsia="+mn-ea"/>
          <w:b/>
          <w:bCs/>
          <w:i/>
          <w:iCs/>
          <w:color w:val="FF0000"/>
          <w:kern w:val="24"/>
          <w:sz w:val="18"/>
          <w:szCs w:val="18"/>
        </w:rPr>
        <w:t xml:space="preserve">                              </w:t>
      </w:r>
    </w:p>
    <w:p w14:paraId="35B12244" w14:textId="77777777" w:rsidR="00BA6024" w:rsidRPr="00BA6024" w:rsidRDefault="00BA6024" w:rsidP="00BA6024">
      <w:pPr>
        <w:autoSpaceDE w:val="0"/>
        <w:autoSpaceDN w:val="0"/>
        <w:adjustRightInd w:val="0"/>
        <w:spacing w:after="0" w:line="240" w:lineRule="auto"/>
        <w:rPr>
          <w:rFonts w:ascii="Times New Roman" w:hAnsi="Times New Roman" w:cs="Times New Roman"/>
          <w:bCs/>
          <w:i/>
          <w:iCs/>
          <w:color w:val="0070C0"/>
          <w:sz w:val="16"/>
          <w:szCs w:val="16"/>
        </w:rPr>
      </w:pPr>
    </w:p>
    <w:p w14:paraId="677C61B1" w14:textId="4FACAD6F" w:rsidR="00375413" w:rsidRPr="007D6F0D" w:rsidRDefault="00375413" w:rsidP="003425BF">
      <w:pPr>
        <w:pStyle w:val="ListeParagraf"/>
        <w:numPr>
          <w:ilvl w:val="0"/>
          <w:numId w:val="24"/>
        </w:numPr>
        <w:autoSpaceDE w:val="0"/>
        <w:autoSpaceDN w:val="0"/>
        <w:adjustRightInd w:val="0"/>
        <w:spacing w:after="0" w:line="240" w:lineRule="auto"/>
        <w:rPr>
          <w:rFonts w:ascii="Times New Roman" w:hAnsi="Times New Roman" w:cs="Times New Roman"/>
          <w:bCs/>
          <w:iCs/>
          <w:sz w:val="20"/>
          <w:szCs w:val="20"/>
        </w:rPr>
      </w:pPr>
      <w:r w:rsidRPr="007D6F0D">
        <w:rPr>
          <w:rFonts w:ascii="Times New Roman" w:hAnsi="Times New Roman" w:cs="Times New Roman"/>
          <w:bCs/>
          <w:iCs/>
          <w:sz w:val="20"/>
          <w:szCs w:val="20"/>
        </w:rPr>
        <w:t>Sonuç olarak yukarıdaki basit ortodem değerlendirmesi ile konjesyonun ciddiyeti artmış morbidite ve mortalite ile ilişkilidir. Yukarıdaki çalışmalarda; Konjesyonu hafifletme niyeti ile başlanan tedavi genellikle hastanede yatış sırasında ortodemiyi hafifletmek veya taburcu olduktan sonra tekrarlamasını önlemede başarısız olmuştur</w:t>
      </w:r>
      <w:r w:rsidR="003425BF" w:rsidRPr="007D6F0D">
        <w:rPr>
          <w:rFonts w:ascii="Times New Roman" w:hAnsi="Times New Roman" w:cs="Times New Roman"/>
          <w:bCs/>
          <w:iCs/>
          <w:sz w:val="20"/>
          <w:szCs w:val="20"/>
        </w:rPr>
        <w:t xml:space="preserve"> </w:t>
      </w:r>
      <w:proofErr w:type="gramStart"/>
      <w:r w:rsidR="003425BF" w:rsidRPr="007D6F0D">
        <w:rPr>
          <w:rFonts w:ascii="Times New Roman" w:hAnsi="Times New Roman" w:cs="Times New Roman"/>
          <w:bCs/>
          <w:iCs/>
          <w:sz w:val="20"/>
          <w:szCs w:val="20"/>
        </w:rPr>
        <w:t>(</w:t>
      </w:r>
      <w:proofErr w:type="gramEnd"/>
      <w:r w:rsidR="003425BF" w:rsidRPr="007D6F0D">
        <w:rPr>
          <w:rFonts w:ascii="Times New Roman" w:hAnsi="Times New Roman" w:cs="Times New Roman"/>
          <w:bCs/>
          <w:i/>
          <w:iCs/>
          <w:sz w:val="20"/>
          <w:szCs w:val="20"/>
        </w:rPr>
        <w:t>Circ Heart Fail. 2015;</w:t>
      </w:r>
      <w:proofErr w:type="gramStart"/>
      <w:r w:rsidR="003425BF" w:rsidRPr="007D6F0D">
        <w:rPr>
          <w:rFonts w:ascii="Times New Roman" w:hAnsi="Times New Roman" w:cs="Times New Roman"/>
          <w:bCs/>
          <w:i/>
          <w:iCs/>
          <w:sz w:val="20"/>
          <w:szCs w:val="20"/>
        </w:rPr>
        <w:t>8:741</w:t>
      </w:r>
      <w:proofErr w:type="gramEnd"/>
      <w:r w:rsidR="003425BF" w:rsidRPr="007D6F0D">
        <w:rPr>
          <w:rFonts w:ascii="Times New Roman" w:hAnsi="Times New Roman" w:cs="Times New Roman"/>
          <w:bCs/>
          <w:i/>
          <w:iCs/>
          <w:sz w:val="20"/>
          <w:szCs w:val="20"/>
        </w:rPr>
        <w:t>-748</w:t>
      </w:r>
      <w:r w:rsidR="003425BF" w:rsidRPr="007D6F0D">
        <w:rPr>
          <w:rFonts w:ascii="Times New Roman" w:hAnsi="Times New Roman" w:cs="Times New Roman"/>
          <w:bCs/>
          <w:iCs/>
          <w:sz w:val="20"/>
          <w:szCs w:val="20"/>
        </w:rPr>
        <w:t>.)</w:t>
      </w:r>
      <w:r w:rsidRPr="007D6F0D">
        <w:rPr>
          <w:rFonts w:ascii="Times New Roman" w:hAnsi="Times New Roman" w:cs="Times New Roman"/>
          <w:bCs/>
          <w:iCs/>
          <w:sz w:val="20"/>
          <w:szCs w:val="20"/>
        </w:rPr>
        <w:t>.</w:t>
      </w:r>
    </w:p>
    <w:p w14:paraId="29BCBF16" w14:textId="77777777" w:rsidR="00375413" w:rsidRPr="007D6F0D" w:rsidRDefault="00375413" w:rsidP="00375413">
      <w:pPr>
        <w:pStyle w:val="ListeParagraf"/>
        <w:autoSpaceDE w:val="0"/>
        <w:autoSpaceDN w:val="0"/>
        <w:adjustRightInd w:val="0"/>
        <w:spacing w:after="0" w:line="240" w:lineRule="auto"/>
        <w:ind w:left="1494"/>
        <w:rPr>
          <w:rFonts w:ascii="Times New Roman" w:hAnsi="Times New Roman" w:cs="Times New Roman"/>
          <w:bCs/>
          <w:iCs/>
          <w:color w:val="0070C0"/>
          <w:sz w:val="20"/>
          <w:szCs w:val="20"/>
        </w:rPr>
      </w:pPr>
    </w:p>
    <w:p w14:paraId="48FB652A" w14:textId="77777777" w:rsidR="00375413" w:rsidRPr="007D6F0D" w:rsidRDefault="00375413" w:rsidP="00375413">
      <w:pPr>
        <w:pStyle w:val="ListeParagraf"/>
        <w:autoSpaceDE w:val="0"/>
        <w:autoSpaceDN w:val="0"/>
        <w:adjustRightInd w:val="0"/>
        <w:spacing w:after="0" w:line="240" w:lineRule="auto"/>
        <w:ind w:left="1494"/>
        <w:rPr>
          <w:rFonts w:ascii="Times New Roman" w:hAnsi="Times New Roman" w:cs="Times New Roman"/>
          <w:bCs/>
          <w:iCs/>
          <w:sz w:val="24"/>
          <w:szCs w:val="24"/>
        </w:rPr>
      </w:pPr>
      <w:r w:rsidRPr="007D6F0D">
        <w:rPr>
          <w:rFonts w:ascii="Times New Roman" w:hAnsi="Times New Roman" w:cs="Times New Roman"/>
          <w:b/>
          <w:bCs/>
          <w:iCs/>
          <w:sz w:val="24"/>
          <w:szCs w:val="24"/>
        </w:rPr>
        <w:t>Kaynaklar:</w:t>
      </w:r>
    </w:p>
    <w:p w14:paraId="6F64E29B" w14:textId="77777777" w:rsidR="0020218D" w:rsidRPr="007D6F0D" w:rsidRDefault="00375413" w:rsidP="00375413">
      <w:pPr>
        <w:pStyle w:val="ListeParagraf"/>
        <w:numPr>
          <w:ilvl w:val="0"/>
          <w:numId w:val="24"/>
        </w:numPr>
        <w:autoSpaceDE w:val="0"/>
        <w:autoSpaceDN w:val="0"/>
        <w:adjustRightInd w:val="0"/>
        <w:spacing w:after="0" w:line="240" w:lineRule="auto"/>
        <w:rPr>
          <w:rFonts w:ascii="Times New Roman" w:hAnsi="Times New Roman" w:cs="Times New Roman"/>
          <w:bCs/>
          <w:sz w:val="18"/>
          <w:szCs w:val="18"/>
        </w:rPr>
      </w:pPr>
      <w:r w:rsidRPr="007D6F0D">
        <w:rPr>
          <w:rFonts w:ascii="Times New Roman" w:hAnsi="Times New Roman" w:cs="Times New Roman"/>
          <w:bCs/>
          <w:sz w:val="18"/>
          <w:szCs w:val="18"/>
        </w:rPr>
        <w:t>Relief and Recurrence of Congestion During and After</w:t>
      </w:r>
      <w:r w:rsidR="0020218D" w:rsidRPr="007D6F0D">
        <w:rPr>
          <w:rFonts w:ascii="Times New Roman" w:hAnsi="Times New Roman" w:cs="Times New Roman"/>
          <w:bCs/>
          <w:sz w:val="18"/>
          <w:szCs w:val="18"/>
        </w:rPr>
        <w:t xml:space="preserve"> </w:t>
      </w:r>
      <w:r w:rsidRPr="007D6F0D">
        <w:rPr>
          <w:rFonts w:ascii="Times New Roman" w:hAnsi="Times New Roman" w:cs="Times New Roman"/>
          <w:bCs/>
          <w:sz w:val="18"/>
          <w:szCs w:val="18"/>
        </w:rPr>
        <w:t>Hospitalization for Acute Heart Failure Insights From Diuretic Optimization Strategy Evaluation in Acute Decompensated Heart Failure (DOSE-AHF) and Cardiorenal Rescue Study in Acute Decompensated Heart Failure (CARESS-HF)</w:t>
      </w:r>
      <w:r w:rsidR="0020218D" w:rsidRPr="007D6F0D">
        <w:rPr>
          <w:rFonts w:ascii="Times New Roman" w:hAnsi="Times New Roman" w:cs="Times New Roman"/>
          <w:bCs/>
          <w:sz w:val="18"/>
          <w:szCs w:val="18"/>
        </w:rPr>
        <w:t>.</w:t>
      </w:r>
    </w:p>
    <w:p w14:paraId="0C565929" w14:textId="77777777" w:rsidR="00854358" w:rsidRPr="007D6F0D" w:rsidRDefault="0020218D" w:rsidP="00375413">
      <w:pPr>
        <w:pStyle w:val="ListeParagraf"/>
        <w:numPr>
          <w:ilvl w:val="0"/>
          <w:numId w:val="24"/>
        </w:numPr>
        <w:autoSpaceDE w:val="0"/>
        <w:autoSpaceDN w:val="0"/>
        <w:adjustRightInd w:val="0"/>
        <w:spacing w:after="0" w:line="240" w:lineRule="auto"/>
        <w:rPr>
          <w:rFonts w:ascii="Times New Roman" w:hAnsi="Times New Roman" w:cs="Times New Roman"/>
          <w:bCs/>
          <w:sz w:val="18"/>
          <w:szCs w:val="18"/>
        </w:rPr>
      </w:pPr>
      <w:r w:rsidRPr="007D6F0D">
        <w:rPr>
          <w:rFonts w:ascii="Times New Roman" w:hAnsi="Times New Roman" w:cs="Times New Roman"/>
          <w:bCs/>
          <w:sz w:val="18"/>
          <w:szCs w:val="18"/>
        </w:rPr>
        <w:t xml:space="preserve"> </w:t>
      </w:r>
      <w:proofErr w:type="gramStart"/>
      <w:r w:rsidR="00375413" w:rsidRPr="007D6F0D">
        <w:rPr>
          <w:rFonts w:ascii="Times New Roman" w:hAnsi="Times New Roman" w:cs="Times New Roman"/>
          <w:bCs/>
          <w:sz w:val="18"/>
          <w:szCs w:val="18"/>
        </w:rPr>
        <w:t>(</w:t>
      </w:r>
      <w:proofErr w:type="gramEnd"/>
      <w:r w:rsidR="00375413" w:rsidRPr="007D6F0D">
        <w:rPr>
          <w:rFonts w:ascii="Times New Roman" w:hAnsi="Times New Roman" w:cs="Times New Roman"/>
          <w:bCs/>
          <w:i/>
          <w:iCs/>
          <w:sz w:val="18"/>
          <w:szCs w:val="18"/>
        </w:rPr>
        <w:t>Circ Heart Fail</w:t>
      </w:r>
      <w:r w:rsidRPr="007D6F0D">
        <w:rPr>
          <w:rFonts w:ascii="Times New Roman" w:hAnsi="Times New Roman" w:cs="Times New Roman"/>
          <w:bCs/>
          <w:sz w:val="18"/>
          <w:szCs w:val="18"/>
        </w:rPr>
        <w:t>. 2015;</w:t>
      </w:r>
      <w:proofErr w:type="gramStart"/>
      <w:r w:rsidRPr="007D6F0D">
        <w:rPr>
          <w:rFonts w:ascii="Times New Roman" w:hAnsi="Times New Roman" w:cs="Times New Roman"/>
          <w:bCs/>
          <w:sz w:val="18"/>
          <w:szCs w:val="18"/>
        </w:rPr>
        <w:t>8:741</w:t>
      </w:r>
      <w:proofErr w:type="gramEnd"/>
      <w:r w:rsidRPr="007D6F0D">
        <w:rPr>
          <w:rFonts w:ascii="Times New Roman" w:hAnsi="Times New Roman" w:cs="Times New Roman"/>
          <w:bCs/>
          <w:sz w:val="18"/>
          <w:szCs w:val="18"/>
        </w:rPr>
        <w:t xml:space="preserve">-748. DOI: </w:t>
      </w:r>
      <w:r w:rsidR="00375413" w:rsidRPr="007D6F0D">
        <w:rPr>
          <w:rFonts w:ascii="Times New Roman" w:hAnsi="Times New Roman" w:cs="Times New Roman"/>
          <w:bCs/>
          <w:sz w:val="18"/>
          <w:szCs w:val="18"/>
        </w:rPr>
        <w:t>10.1161/CIRCHEARTFAILURE.114.001957</w:t>
      </w:r>
      <w:r w:rsidRPr="007D6F0D">
        <w:rPr>
          <w:rFonts w:ascii="Times New Roman" w:hAnsi="Times New Roman" w:cs="Times New Roman"/>
          <w:bCs/>
          <w:sz w:val="18"/>
          <w:szCs w:val="18"/>
        </w:rPr>
        <w:t>)</w:t>
      </w:r>
    </w:p>
    <w:p w14:paraId="67A72F51" w14:textId="77777777" w:rsidR="005407B0" w:rsidRDefault="005407B0" w:rsidP="005407B0">
      <w:pPr>
        <w:pBdr>
          <w:bottom w:val="single" w:sz="4" w:space="1" w:color="auto"/>
        </w:pBdr>
        <w:rPr>
          <w:rFonts w:ascii="Times New Roman" w:hAnsi="Times New Roman" w:cs="Times New Roman"/>
          <w:b/>
          <w:bCs/>
          <w:sz w:val="20"/>
          <w:szCs w:val="20"/>
        </w:rPr>
      </w:pPr>
    </w:p>
    <w:p w14:paraId="13CF23D3" w14:textId="77777777" w:rsidR="005407B0" w:rsidRDefault="005407B0" w:rsidP="00375413">
      <w:pPr>
        <w:rPr>
          <w:rFonts w:ascii="Times New Roman" w:hAnsi="Times New Roman" w:cs="Times New Roman"/>
          <w:b/>
          <w:bCs/>
          <w:sz w:val="20"/>
          <w:szCs w:val="20"/>
        </w:rPr>
      </w:pPr>
    </w:p>
    <w:p w14:paraId="69B03DFD" w14:textId="4858DA75" w:rsidR="009C7893" w:rsidRPr="00F52609" w:rsidRDefault="007D6F0D" w:rsidP="00375413">
      <w:pPr>
        <w:rPr>
          <w:rFonts w:ascii="Times New Roman" w:hAnsi="Times New Roman" w:cs="Times New Roman"/>
          <w:b/>
          <w:bCs/>
          <w:sz w:val="32"/>
          <w:szCs w:val="32"/>
        </w:rPr>
      </w:pPr>
      <w:r w:rsidRPr="00F52609">
        <w:rPr>
          <w:rFonts w:ascii="Times New Roman" w:hAnsi="Times New Roman" w:cs="Times New Roman"/>
          <w:b/>
          <w:bCs/>
          <w:sz w:val="32"/>
          <w:szCs w:val="32"/>
        </w:rPr>
        <w:t>Ödem</w:t>
      </w:r>
      <w:r w:rsidR="007C7D1B" w:rsidRPr="00F52609">
        <w:rPr>
          <w:rFonts w:ascii="Times New Roman" w:hAnsi="Times New Roman" w:cs="Times New Roman"/>
          <w:b/>
          <w:bCs/>
          <w:sz w:val="32"/>
          <w:szCs w:val="32"/>
        </w:rPr>
        <w:t xml:space="preserve">: </w:t>
      </w:r>
    </w:p>
    <w:p w14:paraId="26F07BBB" w14:textId="6E9563B9" w:rsidR="00854358" w:rsidRPr="0020218D" w:rsidRDefault="009C7893" w:rsidP="00375413">
      <w:pPr>
        <w:rPr>
          <w:rFonts w:ascii="Times New Roman" w:hAnsi="Times New Roman" w:cs="Times New Roman"/>
          <w:b/>
          <w:bCs/>
          <w:sz w:val="20"/>
          <w:szCs w:val="20"/>
        </w:rPr>
      </w:pPr>
      <w:proofErr w:type="spellStart"/>
      <w:r w:rsidRPr="009C7893">
        <w:rPr>
          <w:rFonts w:ascii="Arial" w:hAnsi="Arial" w:cs="Arial"/>
          <w:bCs/>
          <w:sz w:val="20"/>
          <w:szCs w:val="20"/>
        </w:rPr>
        <w:t>Periferik</w:t>
      </w:r>
      <w:proofErr w:type="spellEnd"/>
      <w:r w:rsidRPr="009C7893">
        <w:rPr>
          <w:rFonts w:ascii="Arial" w:hAnsi="Arial" w:cs="Arial"/>
          <w:bCs/>
          <w:sz w:val="20"/>
          <w:szCs w:val="20"/>
        </w:rPr>
        <w:t xml:space="preserve"> Ödemin C</w:t>
      </w:r>
      <w:r w:rsidR="00854358" w:rsidRPr="009C7893">
        <w:rPr>
          <w:rFonts w:ascii="Arial" w:hAnsi="Arial" w:cs="Arial"/>
          <w:bCs/>
          <w:sz w:val="20"/>
          <w:szCs w:val="20"/>
        </w:rPr>
        <w:t>iddiyeti</w:t>
      </w:r>
      <w:r w:rsidRPr="009C7893">
        <w:rPr>
          <w:rFonts w:ascii="Arial" w:hAnsi="Arial" w:cs="Arial"/>
          <w:bCs/>
          <w:sz w:val="20"/>
          <w:szCs w:val="20"/>
        </w:rPr>
        <w:t>,</w:t>
      </w:r>
      <w:r w:rsidR="0020218D">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proofErr w:type="spellStart"/>
      <w:r>
        <w:rPr>
          <w:rFonts w:ascii="Arial" w:hAnsi="Arial" w:cs="Arial"/>
          <w:bCs/>
          <w:sz w:val="20"/>
          <w:szCs w:val="20"/>
        </w:rPr>
        <w:t>o</w:t>
      </w:r>
      <w:r w:rsidR="00854358" w:rsidRPr="009C7893">
        <w:rPr>
          <w:rFonts w:ascii="Arial" w:hAnsi="Arial" w:cs="Arial"/>
          <w:bCs/>
          <w:sz w:val="20"/>
          <w:szCs w:val="20"/>
        </w:rPr>
        <w:t>rtodem</w:t>
      </w:r>
      <w:proofErr w:type="spellEnd"/>
      <w:r w:rsidR="00854358" w:rsidRPr="009C7893">
        <w:rPr>
          <w:rFonts w:ascii="Arial" w:hAnsi="Arial" w:cs="Arial"/>
          <w:bCs/>
          <w:sz w:val="20"/>
          <w:szCs w:val="20"/>
        </w:rPr>
        <w:t xml:space="preserve"> skorunun</w:t>
      </w:r>
      <w:r w:rsidR="00F45443" w:rsidRPr="009C7893">
        <w:rPr>
          <w:rFonts w:ascii="Arial" w:hAnsi="Arial" w:cs="Arial"/>
          <w:bCs/>
          <w:sz w:val="20"/>
          <w:szCs w:val="20"/>
        </w:rPr>
        <w:t xml:space="preserve"> </w:t>
      </w:r>
      <w:r w:rsidR="00854358" w:rsidRPr="009C7893">
        <w:rPr>
          <w:rFonts w:ascii="Arial" w:hAnsi="Arial" w:cs="Arial"/>
          <w:bCs/>
          <w:sz w:val="20"/>
          <w:szCs w:val="20"/>
        </w:rPr>
        <w:t>oluşturulmasında sistemik konjesyonun önemli diğer klinik parametre</w:t>
      </w:r>
      <w:r w:rsidR="00F45443" w:rsidRPr="009C7893">
        <w:rPr>
          <w:rFonts w:ascii="Arial" w:hAnsi="Arial" w:cs="Arial"/>
          <w:bCs/>
          <w:sz w:val="20"/>
          <w:szCs w:val="20"/>
        </w:rPr>
        <w:t xml:space="preserve">si </w:t>
      </w:r>
      <w:r w:rsidR="00854358" w:rsidRPr="009C7893">
        <w:rPr>
          <w:rFonts w:ascii="Arial" w:hAnsi="Arial" w:cs="Arial"/>
          <w:bCs/>
          <w:sz w:val="20"/>
          <w:szCs w:val="20"/>
        </w:rPr>
        <w:t>de periferik ödemin ciddiyetininin evrel</w:t>
      </w:r>
      <w:r w:rsidR="00F45443" w:rsidRPr="009C7893">
        <w:rPr>
          <w:rFonts w:ascii="Arial" w:hAnsi="Arial" w:cs="Arial"/>
          <w:bCs/>
          <w:sz w:val="20"/>
          <w:szCs w:val="20"/>
        </w:rPr>
        <w:t>e</w:t>
      </w:r>
      <w:r w:rsidR="00854358" w:rsidRPr="009C7893">
        <w:rPr>
          <w:rFonts w:ascii="Arial" w:hAnsi="Arial" w:cs="Arial"/>
          <w:bCs/>
          <w:sz w:val="20"/>
          <w:szCs w:val="20"/>
        </w:rPr>
        <w:t>nmesidir</w:t>
      </w:r>
      <w:r w:rsidR="00F45443" w:rsidRPr="009C7893">
        <w:rPr>
          <w:rFonts w:ascii="Arial" w:hAnsi="Arial" w:cs="Arial"/>
          <w:bCs/>
          <w:sz w:val="20"/>
          <w:szCs w:val="20"/>
        </w:rPr>
        <w:t>.</w:t>
      </w:r>
      <w:r w:rsidR="00854358" w:rsidRPr="0020218D">
        <w:rPr>
          <w:rFonts w:ascii="Times New Roman" w:hAnsi="Times New Roman" w:cs="Times New Roman"/>
          <w:bCs/>
          <w:sz w:val="18"/>
          <w:szCs w:val="18"/>
        </w:rPr>
        <w:t xml:space="preserve"> </w:t>
      </w:r>
    </w:p>
    <w:p w14:paraId="598B5C4C" w14:textId="77777777" w:rsidR="009C7893" w:rsidRDefault="00D54CF6" w:rsidP="00854358">
      <w:pPr>
        <w:rPr>
          <w:rFonts w:ascii="Times New Roman" w:hAnsi="Times New Roman" w:cs="Times New Roman"/>
          <w:b/>
          <w:bCs/>
          <w:sz w:val="18"/>
          <w:szCs w:val="18"/>
        </w:rPr>
      </w:pPr>
      <w:r w:rsidRPr="009C7893">
        <w:rPr>
          <w:rFonts w:ascii="Times New Roman" w:hAnsi="Times New Roman" w:cs="Times New Roman"/>
          <w:b/>
          <w:bCs/>
          <w:sz w:val="24"/>
          <w:szCs w:val="24"/>
        </w:rPr>
        <w:t>Ödemin</w:t>
      </w:r>
      <w:r w:rsidR="00854358" w:rsidRPr="009C7893">
        <w:rPr>
          <w:rFonts w:ascii="Times New Roman" w:hAnsi="Times New Roman" w:cs="Times New Roman"/>
          <w:b/>
          <w:bCs/>
          <w:sz w:val="24"/>
          <w:szCs w:val="24"/>
        </w:rPr>
        <w:t xml:space="preserve"> E</w:t>
      </w:r>
      <w:r w:rsidR="0020218D" w:rsidRPr="009C7893">
        <w:rPr>
          <w:rFonts w:ascii="Times New Roman" w:hAnsi="Times New Roman" w:cs="Times New Roman"/>
          <w:b/>
          <w:bCs/>
          <w:sz w:val="24"/>
          <w:szCs w:val="24"/>
        </w:rPr>
        <w:t>vrelemesi</w:t>
      </w:r>
      <w:r w:rsidR="00854358" w:rsidRPr="009C7893">
        <w:rPr>
          <w:rFonts w:ascii="Times New Roman" w:hAnsi="Times New Roman" w:cs="Times New Roman"/>
          <w:b/>
          <w:bCs/>
          <w:sz w:val="24"/>
          <w:szCs w:val="24"/>
        </w:rPr>
        <w:t>:</w:t>
      </w:r>
      <w:r w:rsidR="0020218D">
        <w:rPr>
          <w:rFonts w:ascii="Times New Roman" w:hAnsi="Times New Roman" w:cs="Times New Roman"/>
          <w:b/>
          <w:bCs/>
          <w:sz w:val="18"/>
          <w:szCs w:val="18"/>
        </w:rPr>
        <w:t xml:space="preserve"> </w:t>
      </w:r>
    </w:p>
    <w:p w14:paraId="72C771D9" w14:textId="5260B476" w:rsidR="00854358" w:rsidRPr="009C7893" w:rsidRDefault="00854358" w:rsidP="00854358">
      <w:pPr>
        <w:rPr>
          <w:rFonts w:ascii="Arial" w:hAnsi="Arial" w:cs="Arial"/>
          <w:b/>
          <w:bCs/>
          <w:sz w:val="20"/>
          <w:szCs w:val="20"/>
        </w:rPr>
      </w:pPr>
      <w:r w:rsidRPr="009C7893">
        <w:rPr>
          <w:rFonts w:ascii="Arial" w:hAnsi="Arial" w:cs="Arial"/>
          <w:bCs/>
          <w:sz w:val="20"/>
          <w:szCs w:val="20"/>
        </w:rPr>
        <w:t>Ödem genel olarak vücut ağırlığının %10- 30 kadarını oluşturur. Ağır Kwashiorkor olgularında oran %50 dahi ulaşır.</w:t>
      </w:r>
    </w:p>
    <w:p w14:paraId="68678585" w14:textId="2C5F116D" w:rsidR="008820CF" w:rsidRPr="009C7893" w:rsidRDefault="009C7893" w:rsidP="005407B0">
      <w:pPr>
        <w:pStyle w:val="ListeParagraf"/>
        <w:numPr>
          <w:ilvl w:val="0"/>
          <w:numId w:val="29"/>
        </w:numPr>
        <w:rPr>
          <w:rFonts w:ascii="Times New Roman" w:hAnsi="Times New Roman" w:cs="Times New Roman"/>
          <w:bCs/>
          <w:i/>
          <w:sz w:val="24"/>
          <w:szCs w:val="24"/>
        </w:rPr>
      </w:pPr>
      <w:r w:rsidRPr="009C7893">
        <w:rPr>
          <w:rFonts w:ascii="Times New Roman" w:hAnsi="Times New Roman" w:cs="Times New Roman"/>
          <w:b/>
          <w:bCs/>
          <w:i/>
          <w:sz w:val="24"/>
          <w:szCs w:val="24"/>
        </w:rPr>
        <w:t>Çukurun Derinliği ve Kaybolma S</w:t>
      </w:r>
      <w:r w:rsidR="00854358" w:rsidRPr="009C7893">
        <w:rPr>
          <w:rFonts w:ascii="Times New Roman" w:hAnsi="Times New Roman" w:cs="Times New Roman"/>
          <w:b/>
          <w:bCs/>
          <w:i/>
          <w:sz w:val="24"/>
          <w:szCs w:val="24"/>
        </w:rPr>
        <w:t>üresi:</w:t>
      </w:r>
    </w:p>
    <w:p w14:paraId="667A2A89" w14:textId="77777777" w:rsidR="00854358" w:rsidRPr="008820CF" w:rsidRDefault="00854358" w:rsidP="008820CF">
      <w:pPr>
        <w:rPr>
          <w:rFonts w:ascii="Times New Roman" w:hAnsi="Times New Roman" w:cs="Times New Roman"/>
          <w:bCs/>
          <w:sz w:val="16"/>
          <w:szCs w:val="16"/>
        </w:rPr>
      </w:pPr>
      <w:r w:rsidRPr="008820CF">
        <w:rPr>
          <w:rFonts w:ascii="Times New Roman" w:hAnsi="Times New Roman" w:cs="Times New Roman"/>
          <w:b/>
          <w:bCs/>
          <w:sz w:val="18"/>
          <w:szCs w:val="18"/>
        </w:rPr>
        <w:t xml:space="preserve"> </w:t>
      </w:r>
      <w:r w:rsidRPr="008820CF">
        <w:rPr>
          <w:rFonts w:ascii="Times New Roman" w:hAnsi="Times New Roman" w:cs="Times New Roman"/>
          <w:bCs/>
          <w:sz w:val="18"/>
          <w:szCs w:val="18"/>
        </w:rPr>
        <w:t xml:space="preserve">Çukurlaşan Ödem “1den 4’e kadar” </w:t>
      </w:r>
      <w:proofErr w:type="gramStart"/>
      <w:r w:rsidRPr="008820CF">
        <w:rPr>
          <w:rFonts w:ascii="Times New Roman" w:hAnsi="Times New Roman" w:cs="Times New Roman"/>
          <w:bCs/>
          <w:sz w:val="18"/>
          <w:szCs w:val="18"/>
        </w:rPr>
        <w:t>skalasında</w:t>
      </w:r>
      <w:proofErr w:type="gramEnd"/>
      <w:r w:rsidRPr="008820CF">
        <w:rPr>
          <w:rFonts w:ascii="Times New Roman" w:hAnsi="Times New Roman" w:cs="Times New Roman"/>
          <w:bCs/>
          <w:sz w:val="18"/>
          <w:szCs w:val="18"/>
        </w:rPr>
        <w:t xml:space="preserve"> evrelendirilir. Ölçekleme, bırakılan çukurun derinliği ve kalıcığına bağlıdır.</w:t>
      </w:r>
      <w:r w:rsidRPr="008820CF">
        <w:rPr>
          <w:rFonts w:ascii="Times New Roman" w:hAnsi="Times New Roman" w:cs="Times New Roman"/>
          <w:bCs/>
          <w:sz w:val="16"/>
          <w:szCs w:val="16"/>
        </w:rPr>
        <w:t xml:space="preserve"> </w:t>
      </w:r>
    </w:p>
    <w:p w14:paraId="77BEC732" w14:textId="77777777" w:rsidR="001B1A78" w:rsidRDefault="001B1A78" w:rsidP="00854358">
      <w:pPr>
        <w:rPr>
          <w:rFonts w:ascii="Times New Roman" w:hAnsi="Times New Roman" w:cs="Times New Roman"/>
          <w:bCs/>
          <w:sz w:val="16"/>
          <w:szCs w:val="16"/>
        </w:rPr>
      </w:pPr>
      <w:r w:rsidRPr="00D74BA4">
        <w:rPr>
          <w:rFonts w:ascii="Calibri" w:eastAsia="Calibri" w:hAnsi="Calibri" w:cs="Times New Roman"/>
          <w:noProof/>
          <w:lang w:eastAsia="tr-TR"/>
        </w:rPr>
        <w:drawing>
          <wp:inline distT="0" distB="0" distL="0" distR="0" wp14:anchorId="3D4F499A" wp14:editId="25C77F39">
            <wp:extent cx="3143250" cy="2019300"/>
            <wp:effectExtent l="0" t="0" r="0" b="0"/>
            <wp:docPr id="7" name="Resim 7" descr="image00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image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0" cy="2019300"/>
                    </a:xfrm>
                    <a:prstGeom prst="rect">
                      <a:avLst/>
                    </a:prstGeom>
                    <a:noFill/>
                    <a:ln>
                      <a:noFill/>
                    </a:ln>
                  </pic:spPr>
                </pic:pic>
              </a:graphicData>
            </a:graphic>
          </wp:inline>
        </w:drawing>
      </w:r>
    </w:p>
    <w:tbl>
      <w:tblPr>
        <w:tblW w:w="0" w:type="auto"/>
        <w:jc w:val="center"/>
        <w:shd w:val="clear" w:color="auto" w:fill="F2F2F2" w:themeFill="background1" w:themeFillShade="F2"/>
        <w:tblCellMar>
          <w:left w:w="0" w:type="dxa"/>
          <w:right w:w="0" w:type="dxa"/>
        </w:tblCellMar>
        <w:tblLook w:val="04A0" w:firstRow="1" w:lastRow="0" w:firstColumn="1" w:lastColumn="0" w:noHBand="0" w:noVBand="1"/>
      </w:tblPr>
      <w:tblGrid>
        <w:gridCol w:w="5949"/>
      </w:tblGrid>
      <w:tr w:rsidR="001B1A78" w:rsidRPr="00D74BA4" w14:paraId="5357A87F" w14:textId="77777777" w:rsidTr="00D54CF6">
        <w:trPr>
          <w:jc w:val="center"/>
        </w:trPr>
        <w:tc>
          <w:tcPr>
            <w:tcW w:w="5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75" w:type="dxa"/>
              <w:left w:w="150" w:type="dxa"/>
              <w:bottom w:w="75" w:type="dxa"/>
              <w:right w:w="150" w:type="dxa"/>
            </w:tcMar>
            <w:hideMark/>
          </w:tcPr>
          <w:p w14:paraId="6CECCBE9" w14:textId="77777777" w:rsidR="001B1A78" w:rsidRPr="0020218D" w:rsidRDefault="001B1A78" w:rsidP="002E7802">
            <w:pPr>
              <w:spacing w:before="75" w:after="120" w:line="384" w:lineRule="atLeast"/>
              <w:jc w:val="center"/>
              <w:rPr>
                <w:rFonts w:ascii="Lucida Sans Unicode" w:eastAsia="Times New Roman" w:hAnsi="Lucida Sans Unicode" w:cs="Lucida Sans Unicode"/>
                <w:color w:val="3E6D8E"/>
                <w:sz w:val="18"/>
                <w:szCs w:val="18"/>
                <w:lang w:eastAsia="tr-TR"/>
              </w:rPr>
            </w:pPr>
            <w:r w:rsidRPr="0020218D">
              <w:rPr>
                <w:rFonts w:ascii="Lucida Sans Unicode" w:eastAsia="Times New Roman" w:hAnsi="Lucida Sans Unicode" w:cs="Lucida Sans Unicode"/>
                <w:b/>
                <w:bCs/>
                <w:color w:val="222222"/>
                <w:sz w:val="18"/>
                <w:szCs w:val="18"/>
                <w:lang w:eastAsia="tr-TR"/>
              </w:rPr>
              <w:t>Tanımı:</w:t>
            </w:r>
          </w:p>
        </w:tc>
      </w:tr>
      <w:tr w:rsidR="001B1A78" w:rsidRPr="00D74BA4" w14:paraId="5058DB14" w14:textId="77777777" w:rsidTr="00D54CF6">
        <w:trPr>
          <w:jc w:val="center"/>
        </w:trPr>
        <w:tc>
          <w:tcPr>
            <w:tcW w:w="5949" w:type="dxa"/>
            <w:tcBorders>
              <w:top w:val="single" w:sz="4" w:space="0" w:color="auto"/>
              <w:left w:val="single" w:sz="4" w:space="0" w:color="auto"/>
              <w:bottom w:val="single" w:sz="6" w:space="0" w:color="D8DDEF"/>
              <w:right w:val="single" w:sz="4" w:space="0" w:color="auto"/>
            </w:tcBorders>
            <w:shd w:val="clear" w:color="auto" w:fill="F2F2F2" w:themeFill="background1" w:themeFillShade="F2"/>
            <w:tcMar>
              <w:top w:w="75" w:type="dxa"/>
              <w:left w:w="150" w:type="dxa"/>
              <w:bottom w:w="75" w:type="dxa"/>
              <w:right w:w="150" w:type="dxa"/>
            </w:tcMar>
            <w:hideMark/>
          </w:tcPr>
          <w:p w14:paraId="64E7FDE8" w14:textId="77777777" w:rsidR="001B1A78" w:rsidRPr="001B1A78" w:rsidRDefault="001B1A78" w:rsidP="002E7802">
            <w:pPr>
              <w:spacing w:before="75" w:after="120" w:line="384" w:lineRule="atLeast"/>
              <w:rPr>
                <w:rFonts w:ascii="Lucida Sans Unicode" w:eastAsia="Times New Roman" w:hAnsi="Lucida Sans Unicode" w:cs="Lucida Sans Unicode"/>
                <w:b/>
                <w:i/>
                <w:sz w:val="20"/>
                <w:szCs w:val="20"/>
                <w:lang w:eastAsia="tr-TR"/>
              </w:rPr>
            </w:pPr>
            <w:r w:rsidRPr="001B1A78">
              <w:rPr>
                <w:rFonts w:ascii="Lucida Sans Unicode" w:eastAsia="Times New Roman" w:hAnsi="Lucida Sans Unicode" w:cs="Lucida Sans Unicode"/>
                <w:b/>
                <w:i/>
                <w:sz w:val="20"/>
                <w:szCs w:val="20"/>
                <w:lang w:eastAsia="tr-TR"/>
              </w:rPr>
              <w:t>1+</w:t>
            </w:r>
          </w:p>
          <w:p w14:paraId="33048B18" w14:textId="77777777" w:rsidR="001B1A78" w:rsidRPr="0020218D" w:rsidRDefault="001B1A78" w:rsidP="002E7802">
            <w:pPr>
              <w:spacing w:before="75" w:after="120" w:line="384" w:lineRule="atLeast"/>
              <w:rPr>
                <w:rFonts w:ascii="Lucida Sans Unicode" w:eastAsia="Times New Roman" w:hAnsi="Lucida Sans Unicode" w:cs="Lucida Sans Unicode"/>
                <w:sz w:val="18"/>
                <w:szCs w:val="18"/>
                <w:lang w:eastAsia="tr-TR"/>
              </w:rPr>
            </w:pPr>
            <w:r w:rsidRPr="0020218D">
              <w:rPr>
                <w:rFonts w:ascii="Lucida Sans Unicode" w:eastAsia="Times New Roman" w:hAnsi="Lucida Sans Unicode" w:cs="Lucida Sans Unicode"/>
                <w:i/>
                <w:color w:val="FF0000"/>
                <w:sz w:val="18"/>
                <w:szCs w:val="18"/>
                <w:lang w:eastAsia="tr-TR"/>
              </w:rPr>
              <w:t>Zarzor tesbit edilebilen</w:t>
            </w:r>
            <w:r w:rsidRPr="0020218D">
              <w:rPr>
                <w:rFonts w:ascii="Lucida Sans Unicode" w:eastAsia="Times New Roman" w:hAnsi="Lucida Sans Unicode" w:cs="Lucida Sans Unicode"/>
                <w:color w:val="FF0000"/>
                <w:sz w:val="18"/>
                <w:szCs w:val="18"/>
                <w:lang w:eastAsia="tr-TR"/>
              </w:rPr>
              <w:t xml:space="preserve"> </w:t>
            </w:r>
            <w:r w:rsidRPr="0020218D">
              <w:rPr>
                <w:rFonts w:ascii="Lucida Sans Unicode" w:eastAsia="Times New Roman" w:hAnsi="Lucida Sans Unicode" w:cs="Lucida Sans Unicode"/>
                <w:sz w:val="18"/>
                <w:szCs w:val="18"/>
                <w:lang w:eastAsia="tr-TR"/>
              </w:rPr>
              <w:t xml:space="preserve">ve </w:t>
            </w:r>
            <w:r w:rsidRPr="0020218D">
              <w:rPr>
                <w:rFonts w:ascii="Lucida Sans Unicode" w:eastAsia="Times New Roman" w:hAnsi="Lucida Sans Unicode" w:cs="Lucida Sans Unicode"/>
                <w:i/>
                <w:color w:val="FF0000"/>
                <w:sz w:val="18"/>
                <w:szCs w:val="18"/>
                <w:lang w:eastAsia="tr-TR"/>
              </w:rPr>
              <w:t>Acilen geri dönen, kaybolan</w:t>
            </w:r>
            <w:r w:rsidRPr="0020218D">
              <w:rPr>
                <w:rFonts w:ascii="Lucida Sans Unicode" w:eastAsia="Times New Roman" w:hAnsi="Lucida Sans Unicode" w:cs="Lucida Sans Unicode"/>
                <w:sz w:val="18"/>
                <w:szCs w:val="18"/>
                <w:lang w:eastAsia="tr-TR"/>
              </w:rPr>
              <w:t>: 2 mm veya daha az hafif çökme. Görünür distorsiyon yoktur, hızla kaybolur.</w:t>
            </w:r>
          </w:p>
        </w:tc>
      </w:tr>
      <w:tr w:rsidR="001B1A78" w:rsidRPr="00D74BA4" w14:paraId="5410AEA3" w14:textId="77777777" w:rsidTr="00D54CF6">
        <w:trPr>
          <w:jc w:val="center"/>
        </w:trPr>
        <w:tc>
          <w:tcPr>
            <w:tcW w:w="5949" w:type="dxa"/>
            <w:tcBorders>
              <w:top w:val="single" w:sz="6" w:space="0" w:color="D8DDEF"/>
              <w:left w:val="single" w:sz="4" w:space="0" w:color="auto"/>
              <w:bottom w:val="single" w:sz="6" w:space="0" w:color="D8DDEF"/>
              <w:right w:val="single" w:sz="4" w:space="0" w:color="auto"/>
            </w:tcBorders>
            <w:shd w:val="clear" w:color="auto" w:fill="F2F2F2" w:themeFill="background1" w:themeFillShade="F2"/>
            <w:tcMar>
              <w:top w:w="75" w:type="dxa"/>
              <w:left w:w="150" w:type="dxa"/>
              <w:bottom w:w="75" w:type="dxa"/>
              <w:right w:w="150" w:type="dxa"/>
            </w:tcMar>
            <w:hideMark/>
          </w:tcPr>
          <w:p w14:paraId="7BD9736A" w14:textId="77777777" w:rsidR="001B1A78" w:rsidRPr="001B1A78" w:rsidRDefault="001B1A78" w:rsidP="002E7802">
            <w:pPr>
              <w:spacing w:before="75" w:after="120" w:line="384" w:lineRule="atLeast"/>
              <w:rPr>
                <w:rFonts w:ascii="Lucida Sans Unicode" w:eastAsia="Times New Roman" w:hAnsi="Lucida Sans Unicode" w:cs="Lucida Sans Unicode"/>
                <w:b/>
                <w:sz w:val="20"/>
                <w:szCs w:val="20"/>
                <w:lang w:eastAsia="tr-TR"/>
              </w:rPr>
            </w:pPr>
            <w:r w:rsidRPr="001B1A78">
              <w:rPr>
                <w:rFonts w:ascii="Lucida Sans Unicode" w:eastAsia="Times New Roman" w:hAnsi="Lucida Sans Unicode" w:cs="Lucida Sans Unicode"/>
                <w:b/>
                <w:sz w:val="20"/>
                <w:szCs w:val="20"/>
                <w:lang w:eastAsia="tr-TR"/>
              </w:rPr>
              <w:t>2+</w:t>
            </w:r>
          </w:p>
          <w:p w14:paraId="602DB1F3" w14:textId="77777777" w:rsidR="001B1A78" w:rsidRPr="0020218D" w:rsidRDefault="001B1A78" w:rsidP="002E7802">
            <w:pPr>
              <w:spacing w:before="75" w:after="120" w:line="384" w:lineRule="atLeast"/>
              <w:rPr>
                <w:rFonts w:ascii="Lucida Sans Unicode" w:eastAsia="Times New Roman" w:hAnsi="Lucida Sans Unicode" w:cs="Lucida Sans Unicode"/>
                <w:sz w:val="18"/>
                <w:szCs w:val="18"/>
                <w:lang w:eastAsia="tr-TR"/>
              </w:rPr>
            </w:pPr>
            <w:r w:rsidRPr="0020218D">
              <w:rPr>
                <w:rFonts w:ascii="Lucida Sans Unicode" w:eastAsia="Times New Roman" w:hAnsi="Lucida Sans Unicode" w:cs="Lucida Sans Unicode"/>
                <w:i/>
                <w:color w:val="FF0000"/>
                <w:sz w:val="18"/>
                <w:szCs w:val="18"/>
                <w:lang w:eastAsia="tr-TR"/>
              </w:rPr>
              <w:lastRenderedPageBreak/>
              <w:t>Çukur derindir, birkaç saniyede geri döner:</w:t>
            </w:r>
            <w:r w:rsidRPr="0020218D">
              <w:rPr>
                <w:rFonts w:ascii="Lucida Sans Unicode" w:eastAsia="Times New Roman" w:hAnsi="Lucida Sans Unicode" w:cs="Lucida Sans Unicode"/>
                <w:color w:val="FF0000"/>
                <w:sz w:val="18"/>
                <w:szCs w:val="18"/>
                <w:lang w:eastAsia="tr-TR"/>
              </w:rPr>
              <w:t xml:space="preserve"> </w:t>
            </w:r>
            <w:r w:rsidRPr="0020218D">
              <w:rPr>
                <w:rFonts w:ascii="Lucida Sans Unicode" w:eastAsia="Times New Roman" w:hAnsi="Lucida Sans Unicode" w:cs="Lucida Sans Unicode"/>
                <w:sz w:val="18"/>
                <w:szCs w:val="18"/>
                <w:lang w:eastAsia="tr-TR"/>
              </w:rPr>
              <w:t xml:space="preserve">2- 4 mm biraz daha derin çukur, distorsiyonun okunabilir ve saptanabilirliği yoktur. </w:t>
            </w:r>
            <w:r w:rsidRPr="0020218D">
              <w:rPr>
                <w:rFonts w:ascii="Lucida Sans Unicode" w:eastAsia="Times New Roman" w:hAnsi="Lucida Sans Unicode" w:cs="Lucida Sans Unicode"/>
                <w:b/>
                <w:i/>
                <w:sz w:val="18"/>
                <w:szCs w:val="18"/>
                <w:lang w:eastAsia="tr-TR"/>
              </w:rPr>
              <w:t>10- 25 saniyede</w:t>
            </w:r>
            <w:r w:rsidRPr="0020218D">
              <w:rPr>
                <w:rFonts w:ascii="Lucida Sans Unicode" w:eastAsia="Times New Roman" w:hAnsi="Lucida Sans Unicode" w:cs="Lucida Sans Unicode"/>
                <w:sz w:val="18"/>
                <w:szCs w:val="18"/>
                <w:lang w:eastAsia="tr-TR"/>
              </w:rPr>
              <w:t xml:space="preserve"> kaybolur</w:t>
            </w:r>
          </w:p>
        </w:tc>
      </w:tr>
      <w:tr w:rsidR="001B1A78" w:rsidRPr="00D74BA4" w14:paraId="030CF115" w14:textId="77777777" w:rsidTr="00D54CF6">
        <w:trPr>
          <w:jc w:val="center"/>
        </w:trPr>
        <w:tc>
          <w:tcPr>
            <w:tcW w:w="5949" w:type="dxa"/>
            <w:tcBorders>
              <w:top w:val="single" w:sz="6" w:space="0" w:color="D8DDEF"/>
              <w:left w:val="single" w:sz="4" w:space="0" w:color="auto"/>
              <w:bottom w:val="single" w:sz="6" w:space="0" w:color="D8DDEF"/>
              <w:right w:val="single" w:sz="4" w:space="0" w:color="auto"/>
            </w:tcBorders>
            <w:shd w:val="clear" w:color="auto" w:fill="F2F2F2" w:themeFill="background1" w:themeFillShade="F2"/>
            <w:tcMar>
              <w:top w:w="75" w:type="dxa"/>
              <w:left w:w="150" w:type="dxa"/>
              <w:bottom w:w="75" w:type="dxa"/>
              <w:right w:w="150" w:type="dxa"/>
            </w:tcMar>
            <w:hideMark/>
          </w:tcPr>
          <w:p w14:paraId="1F088A9E" w14:textId="77777777" w:rsidR="001B1A78" w:rsidRPr="001B1A78" w:rsidRDefault="001B1A78" w:rsidP="002E7802">
            <w:pPr>
              <w:spacing w:before="75" w:after="120" w:line="384" w:lineRule="atLeast"/>
              <w:rPr>
                <w:rFonts w:ascii="Lucida Sans Unicode" w:eastAsia="Times New Roman" w:hAnsi="Lucida Sans Unicode" w:cs="Lucida Sans Unicode"/>
                <w:b/>
                <w:sz w:val="20"/>
                <w:szCs w:val="20"/>
                <w:lang w:eastAsia="tr-TR"/>
              </w:rPr>
            </w:pPr>
            <w:r w:rsidRPr="001B1A78">
              <w:rPr>
                <w:rFonts w:ascii="Lucida Sans Unicode" w:eastAsia="Times New Roman" w:hAnsi="Lucida Sans Unicode" w:cs="Lucida Sans Unicode"/>
                <w:b/>
                <w:sz w:val="20"/>
                <w:szCs w:val="20"/>
                <w:lang w:eastAsia="tr-TR"/>
              </w:rPr>
              <w:lastRenderedPageBreak/>
              <w:t>3+</w:t>
            </w:r>
          </w:p>
          <w:p w14:paraId="25BA9C5A" w14:textId="77777777" w:rsidR="001B1A78" w:rsidRPr="0020218D" w:rsidRDefault="001B1A78" w:rsidP="002E7802">
            <w:pPr>
              <w:spacing w:before="75" w:after="120" w:line="384" w:lineRule="atLeast"/>
              <w:rPr>
                <w:rFonts w:ascii="Lucida Sans Unicode" w:eastAsia="Times New Roman" w:hAnsi="Lucida Sans Unicode" w:cs="Lucida Sans Unicode"/>
                <w:sz w:val="18"/>
                <w:szCs w:val="18"/>
                <w:lang w:eastAsia="tr-TR"/>
              </w:rPr>
            </w:pPr>
            <w:r w:rsidRPr="0020218D">
              <w:rPr>
                <w:rFonts w:ascii="Lucida Sans Unicode" w:eastAsia="Times New Roman" w:hAnsi="Lucida Sans Unicode" w:cs="Lucida Sans Unicode"/>
                <w:i/>
                <w:color w:val="FF0000"/>
                <w:sz w:val="18"/>
                <w:szCs w:val="18"/>
                <w:lang w:eastAsia="tr-TR"/>
              </w:rPr>
              <w:t>Kolayca farkedilen  derin çukur</w:t>
            </w:r>
            <w:r w:rsidRPr="0020218D">
              <w:rPr>
                <w:rFonts w:ascii="Lucida Sans Unicode" w:eastAsia="Times New Roman" w:hAnsi="Lucida Sans Unicode" w:cs="Lucida Sans Unicode"/>
                <w:color w:val="FF0000"/>
                <w:sz w:val="18"/>
                <w:szCs w:val="18"/>
                <w:lang w:eastAsia="tr-TR"/>
              </w:rPr>
              <w:t xml:space="preserve"> </w:t>
            </w:r>
            <w:r w:rsidRPr="0020218D">
              <w:rPr>
                <w:rFonts w:ascii="Lucida Sans Unicode" w:eastAsia="Times New Roman" w:hAnsi="Lucida Sans Unicode" w:cs="Lucida Sans Unicode"/>
                <w:sz w:val="18"/>
                <w:szCs w:val="18"/>
                <w:lang w:eastAsia="tr-TR"/>
              </w:rPr>
              <w:t xml:space="preserve">, derinliği 4- 6 mm. </w:t>
            </w:r>
            <w:r w:rsidRPr="0020218D">
              <w:rPr>
                <w:rFonts w:ascii="Lucida Sans Unicode" w:eastAsia="Times New Roman" w:hAnsi="Lucida Sans Unicode" w:cs="Lucida Sans Unicode"/>
                <w:b/>
                <w:i/>
                <w:sz w:val="18"/>
                <w:szCs w:val="18"/>
                <w:lang w:eastAsia="tr-TR"/>
              </w:rPr>
              <w:t>Bir dakikadan daha uzun</w:t>
            </w:r>
            <w:r w:rsidRPr="0020218D">
              <w:rPr>
                <w:rFonts w:ascii="Lucida Sans Unicode" w:eastAsia="Times New Roman" w:hAnsi="Lucida Sans Unicode" w:cs="Lucida Sans Unicode"/>
                <w:sz w:val="18"/>
                <w:szCs w:val="18"/>
                <w:lang w:eastAsia="tr-TR"/>
              </w:rPr>
              <w:t xml:space="preserve">  sürede kaybolur. Yerçekimine bağımlı olup ekstremiteler şiş ve dolgun görünür.</w:t>
            </w:r>
          </w:p>
        </w:tc>
      </w:tr>
      <w:tr w:rsidR="001B1A78" w:rsidRPr="00D74BA4" w14:paraId="11DF680A" w14:textId="77777777" w:rsidTr="00D54CF6">
        <w:trPr>
          <w:trHeight w:val="785"/>
          <w:jc w:val="center"/>
        </w:trPr>
        <w:tc>
          <w:tcPr>
            <w:tcW w:w="5949" w:type="dxa"/>
            <w:tcBorders>
              <w:top w:val="single" w:sz="6" w:space="0" w:color="D8DDEF"/>
              <w:left w:val="single" w:sz="4" w:space="0" w:color="auto"/>
              <w:bottom w:val="single" w:sz="4" w:space="0" w:color="auto"/>
              <w:right w:val="single" w:sz="4" w:space="0" w:color="auto"/>
            </w:tcBorders>
            <w:shd w:val="clear" w:color="auto" w:fill="F2F2F2" w:themeFill="background1" w:themeFillShade="F2"/>
            <w:tcMar>
              <w:top w:w="75" w:type="dxa"/>
              <w:left w:w="150" w:type="dxa"/>
              <w:bottom w:w="75" w:type="dxa"/>
              <w:right w:w="150" w:type="dxa"/>
            </w:tcMar>
            <w:hideMark/>
          </w:tcPr>
          <w:p w14:paraId="22895194" w14:textId="77777777" w:rsidR="001B1A78" w:rsidRPr="001B1A78" w:rsidRDefault="001B1A78" w:rsidP="002E7802">
            <w:pPr>
              <w:spacing w:before="75" w:after="120" w:line="384" w:lineRule="atLeast"/>
              <w:rPr>
                <w:rFonts w:ascii="Lucida Sans Unicode" w:eastAsia="Times New Roman" w:hAnsi="Lucida Sans Unicode" w:cs="Lucida Sans Unicode"/>
                <w:b/>
                <w:i/>
                <w:sz w:val="20"/>
                <w:szCs w:val="20"/>
                <w:lang w:eastAsia="tr-TR"/>
              </w:rPr>
            </w:pPr>
            <w:r w:rsidRPr="001B1A78">
              <w:rPr>
                <w:rFonts w:ascii="Lucida Sans Unicode" w:eastAsia="Times New Roman" w:hAnsi="Lucida Sans Unicode" w:cs="Lucida Sans Unicode"/>
                <w:b/>
                <w:i/>
                <w:sz w:val="20"/>
                <w:szCs w:val="20"/>
                <w:lang w:eastAsia="tr-TR"/>
              </w:rPr>
              <w:t>4+</w:t>
            </w:r>
          </w:p>
          <w:p w14:paraId="090B4EEC" w14:textId="77777777" w:rsidR="001B1A78" w:rsidRPr="0020218D" w:rsidRDefault="001B1A78" w:rsidP="002E7802">
            <w:pPr>
              <w:spacing w:before="75" w:after="120" w:line="384" w:lineRule="atLeast"/>
              <w:rPr>
                <w:rFonts w:ascii="Lucida Sans Unicode" w:eastAsia="Times New Roman" w:hAnsi="Lucida Sans Unicode" w:cs="Lucida Sans Unicode"/>
                <w:sz w:val="18"/>
                <w:szCs w:val="18"/>
                <w:lang w:eastAsia="tr-TR"/>
              </w:rPr>
            </w:pPr>
            <w:r w:rsidRPr="0020218D">
              <w:rPr>
                <w:rFonts w:ascii="Lucida Sans Unicode" w:eastAsia="Times New Roman" w:hAnsi="Lucida Sans Unicode" w:cs="Lucida Sans Unicode"/>
                <w:i/>
                <w:color w:val="FF0000"/>
                <w:sz w:val="18"/>
                <w:szCs w:val="18"/>
                <w:lang w:eastAsia="tr-TR"/>
              </w:rPr>
              <w:t>çok derin” çukur, derinliği</w:t>
            </w:r>
            <w:r w:rsidRPr="0020218D">
              <w:rPr>
                <w:rFonts w:ascii="Lucida Sans Unicode" w:eastAsia="Times New Roman" w:hAnsi="Lucida Sans Unicode" w:cs="Lucida Sans Unicode"/>
                <w:color w:val="FF0000"/>
                <w:sz w:val="18"/>
                <w:szCs w:val="18"/>
                <w:lang w:eastAsia="tr-TR"/>
              </w:rPr>
              <w:t xml:space="preserve"> </w:t>
            </w:r>
            <w:r w:rsidRPr="0020218D">
              <w:rPr>
                <w:rFonts w:ascii="Lucida Sans Unicode" w:eastAsia="Times New Roman" w:hAnsi="Lucida Sans Unicode" w:cs="Lucida Sans Unicode"/>
                <w:sz w:val="18"/>
                <w:szCs w:val="18"/>
                <w:lang w:eastAsia="tr-TR"/>
              </w:rPr>
              <w:t xml:space="preserve">6- 8 mm. </w:t>
            </w:r>
            <w:r w:rsidRPr="0020218D">
              <w:rPr>
                <w:rFonts w:ascii="Lucida Sans Unicode" w:eastAsia="Times New Roman" w:hAnsi="Lucida Sans Unicode" w:cs="Lucida Sans Unicode"/>
                <w:b/>
                <w:i/>
                <w:sz w:val="18"/>
                <w:szCs w:val="18"/>
                <w:lang w:eastAsia="tr-TR"/>
              </w:rPr>
              <w:t>2- 5 dakika</w:t>
            </w:r>
            <w:r w:rsidRPr="0020218D">
              <w:rPr>
                <w:rFonts w:ascii="Lucida Sans Unicode" w:eastAsia="Times New Roman" w:hAnsi="Lucida Sans Unicode" w:cs="Lucida Sans Unicode"/>
                <w:sz w:val="18"/>
                <w:szCs w:val="18"/>
                <w:lang w:eastAsia="tr-TR"/>
              </w:rPr>
              <w:t xml:space="preserve"> kalır. Yerçekimine bağımlı ekstremiteler aşırı distorsiyona bağlı çok çarpıktır.</w:t>
            </w:r>
          </w:p>
        </w:tc>
      </w:tr>
    </w:tbl>
    <w:p w14:paraId="42A6F2DE" w14:textId="77777777" w:rsidR="009662ED" w:rsidRDefault="009662ED" w:rsidP="009662ED">
      <w:pPr>
        <w:shd w:val="clear" w:color="auto" w:fill="FFFFFF"/>
        <w:spacing w:after="0" w:line="384" w:lineRule="atLeast"/>
        <w:outlineLvl w:val="3"/>
        <w:rPr>
          <w:rFonts w:ascii="Times New Roman" w:hAnsi="Times New Roman" w:cs="Times New Roman"/>
          <w:bCs/>
          <w:sz w:val="18"/>
          <w:szCs w:val="18"/>
        </w:rPr>
      </w:pPr>
    </w:p>
    <w:p w14:paraId="19C00112" w14:textId="0225DF83" w:rsidR="001B1A78" w:rsidRPr="009C7893" w:rsidRDefault="001B1A78" w:rsidP="00D54CF6">
      <w:pPr>
        <w:pStyle w:val="ListeParagraf"/>
        <w:numPr>
          <w:ilvl w:val="0"/>
          <w:numId w:val="29"/>
        </w:numPr>
        <w:shd w:val="clear" w:color="auto" w:fill="FFFFFF"/>
        <w:spacing w:after="0" w:line="384" w:lineRule="atLeast"/>
        <w:outlineLvl w:val="3"/>
        <w:rPr>
          <w:rFonts w:ascii="Times New Roman" w:eastAsia="Times New Roman" w:hAnsi="Times New Roman" w:cs="Times New Roman"/>
          <w:b/>
          <w:bCs/>
          <w:i/>
          <w:sz w:val="24"/>
          <w:szCs w:val="24"/>
          <w:lang w:eastAsia="tr-TR"/>
        </w:rPr>
      </w:pPr>
      <w:r w:rsidRPr="009C7893">
        <w:rPr>
          <w:rFonts w:ascii="Times New Roman" w:eastAsia="Times New Roman" w:hAnsi="Times New Roman" w:cs="Times New Roman"/>
          <w:b/>
          <w:bCs/>
          <w:i/>
          <w:sz w:val="24"/>
          <w:szCs w:val="24"/>
          <w:lang w:eastAsia="tr-TR"/>
        </w:rPr>
        <w:t>Ödem</w:t>
      </w:r>
      <w:r w:rsidR="009C7893" w:rsidRPr="009C7893">
        <w:rPr>
          <w:rFonts w:ascii="Times New Roman" w:eastAsia="Times New Roman" w:hAnsi="Times New Roman" w:cs="Times New Roman"/>
          <w:b/>
          <w:bCs/>
          <w:i/>
          <w:sz w:val="24"/>
          <w:szCs w:val="24"/>
          <w:lang w:eastAsia="tr-TR"/>
        </w:rPr>
        <w:t>in V</w:t>
      </w:r>
      <w:r w:rsidR="00F45443" w:rsidRPr="009C7893">
        <w:rPr>
          <w:rFonts w:ascii="Times New Roman" w:eastAsia="Times New Roman" w:hAnsi="Times New Roman" w:cs="Times New Roman"/>
          <w:b/>
          <w:bCs/>
          <w:i/>
          <w:sz w:val="24"/>
          <w:szCs w:val="24"/>
          <w:lang w:eastAsia="tr-TR"/>
        </w:rPr>
        <w:t>ü</w:t>
      </w:r>
      <w:r w:rsidR="009C7893">
        <w:rPr>
          <w:rFonts w:ascii="Times New Roman" w:eastAsia="Times New Roman" w:hAnsi="Times New Roman" w:cs="Times New Roman"/>
          <w:b/>
          <w:bCs/>
          <w:i/>
          <w:sz w:val="24"/>
          <w:szCs w:val="24"/>
          <w:lang w:eastAsia="tr-TR"/>
        </w:rPr>
        <w:t>cuttaki Y</w:t>
      </w:r>
      <w:r w:rsidR="009C7893" w:rsidRPr="009C7893">
        <w:rPr>
          <w:rFonts w:ascii="Times New Roman" w:eastAsia="Times New Roman" w:hAnsi="Times New Roman" w:cs="Times New Roman"/>
          <w:b/>
          <w:bCs/>
          <w:i/>
          <w:sz w:val="24"/>
          <w:szCs w:val="24"/>
          <w:lang w:eastAsia="tr-TR"/>
        </w:rPr>
        <w:t>aygınlığı ve C</w:t>
      </w:r>
      <w:r w:rsidRPr="009C7893">
        <w:rPr>
          <w:rFonts w:ascii="Times New Roman" w:eastAsia="Times New Roman" w:hAnsi="Times New Roman" w:cs="Times New Roman"/>
          <w:b/>
          <w:bCs/>
          <w:i/>
          <w:sz w:val="24"/>
          <w:szCs w:val="24"/>
          <w:lang w:eastAsia="tr-TR"/>
        </w:rPr>
        <w:t>iddiyeti:</w:t>
      </w:r>
    </w:p>
    <w:p w14:paraId="75F5E1E2" w14:textId="2510A2E2" w:rsidR="001B1A78" w:rsidRPr="001B1A78" w:rsidRDefault="001B1A78" w:rsidP="001B1A78">
      <w:pPr>
        <w:shd w:val="clear" w:color="auto" w:fill="FFFFFF"/>
        <w:spacing w:before="75" w:after="150" w:line="384" w:lineRule="atLeast"/>
        <w:rPr>
          <w:rFonts w:ascii="Times New Roman" w:eastAsia="Times New Roman" w:hAnsi="Times New Roman" w:cs="Times New Roman"/>
          <w:sz w:val="18"/>
          <w:szCs w:val="18"/>
          <w:lang w:eastAsia="tr-TR"/>
        </w:rPr>
      </w:pPr>
      <w:r w:rsidRPr="001B1A78">
        <w:rPr>
          <w:rFonts w:ascii="Times New Roman" w:eastAsia="Times New Roman" w:hAnsi="Times New Roman" w:cs="Times New Roman"/>
          <w:sz w:val="18"/>
          <w:szCs w:val="18"/>
          <w:lang w:eastAsia="tr-TR"/>
        </w:rPr>
        <w:t>Bilateral çukurlaşan bilateral ödemin üç evresi vardır ve bulunmadığında evre “evre yoktur”. Bilateral çukurlaşan ödem evreleri pozitif (‘</w:t>
      </w:r>
      <w:r w:rsidRPr="001B1A78">
        <w:rPr>
          <w:rFonts w:ascii="Times New Roman" w:eastAsia="Times New Roman" w:hAnsi="Times New Roman" w:cs="Times New Roman"/>
          <w:b/>
          <w:sz w:val="18"/>
          <w:szCs w:val="18"/>
          <w:lang w:eastAsia="tr-TR"/>
        </w:rPr>
        <w:t>+</w:t>
      </w:r>
      <w:r w:rsidRPr="001B1A78">
        <w:rPr>
          <w:rFonts w:ascii="Times New Roman" w:eastAsia="Times New Roman" w:hAnsi="Times New Roman" w:cs="Times New Roman"/>
          <w:sz w:val="18"/>
          <w:szCs w:val="18"/>
          <w:lang w:eastAsia="tr-TR"/>
        </w:rPr>
        <w:t xml:space="preserve">’) işaretleri kullanılarak sınıflandırılır: </w:t>
      </w:r>
    </w:p>
    <w:tbl>
      <w:tblPr>
        <w:tblW w:w="0" w:type="auto"/>
        <w:jc w:val="center"/>
        <w:tblCellMar>
          <w:left w:w="0" w:type="dxa"/>
          <w:right w:w="0" w:type="dxa"/>
        </w:tblCellMar>
        <w:tblLook w:val="04A0" w:firstRow="1" w:lastRow="0" w:firstColumn="1" w:lastColumn="0" w:noHBand="0" w:noVBand="1"/>
      </w:tblPr>
      <w:tblGrid>
        <w:gridCol w:w="2370"/>
        <w:gridCol w:w="6150"/>
      </w:tblGrid>
      <w:tr w:rsidR="006F1CC9" w:rsidRPr="00D74BA4" w14:paraId="5F77FE08" w14:textId="77777777" w:rsidTr="002E7802">
        <w:trPr>
          <w:jc w:val="center"/>
        </w:trPr>
        <w:tc>
          <w:tcPr>
            <w:tcW w:w="2370" w:type="dxa"/>
            <w:tcBorders>
              <w:bottom w:val="single" w:sz="6" w:space="0" w:color="3E6D8E"/>
            </w:tcBorders>
            <w:shd w:val="clear" w:color="auto" w:fill="E0EAF1"/>
            <w:tcMar>
              <w:top w:w="75" w:type="dxa"/>
              <w:left w:w="150" w:type="dxa"/>
              <w:bottom w:w="75" w:type="dxa"/>
              <w:right w:w="150" w:type="dxa"/>
            </w:tcMar>
            <w:hideMark/>
          </w:tcPr>
          <w:p w14:paraId="74E78CD7" w14:textId="77777777" w:rsidR="006F1CC9" w:rsidRPr="0020218D" w:rsidRDefault="006F1CC9" w:rsidP="002E7802">
            <w:pPr>
              <w:spacing w:before="75" w:after="120" w:line="384" w:lineRule="atLeast"/>
              <w:jc w:val="center"/>
              <w:rPr>
                <w:rFonts w:ascii="Times New Roman" w:eastAsia="Times New Roman" w:hAnsi="Times New Roman" w:cs="Times New Roman"/>
                <w:color w:val="3E6D8E"/>
                <w:sz w:val="18"/>
                <w:szCs w:val="18"/>
                <w:lang w:eastAsia="tr-TR"/>
              </w:rPr>
            </w:pPr>
            <w:r w:rsidRPr="0020218D">
              <w:rPr>
                <w:rFonts w:ascii="Times New Roman" w:eastAsia="Times New Roman" w:hAnsi="Times New Roman" w:cs="Times New Roman"/>
                <w:b/>
                <w:bCs/>
                <w:color w:val="222222"/>
                <w:sz w:val="18"/>
                <w:szCs w:val="18"/>
                <w:lang w:eastAsia="tr-TR"/>
              </w:rPr>
              <w:t>Evre:</w:t>
            </w:r>
          </w:p>
        </w:tc>
        <w:tc>
          <w:tcPr>
            <w:tcW w:w="6150" w:type="dxa"/>
            <w:tcBorders>
              <w:bottom w:val="single" w:sz="6" w:space="0" w:color="3E6D8E"/>
            </w:tcBorders>
            <w:shd w:val="clear" w:color="auto" w:fill="E0EAF1"/>
            <w:tcMar>
              <w:top w:w="75" w:type="dxa"/>
              <w:left w:w="150" w:type="dxa"/>
              <w:bottom w:w="75" w:type="dxa"/>
              <w:right w:w="150" w:type="dxa"/>
            </w:tcMar>
            <w:hideMark/>
          </w:tcPr>
          <w:p w14:paraId="72130A1D" w14:textId="77777777" w:rsidR="006F1CC9" w:rsidRPr="0020218D" w:rsidRDefault="006F1CC9" w:rsidP="002E7802">
            <w:pPr>
              <w:spacing w:before="75" w:after="120" w:line="384" w:lineRule="atLeast"/>
              <w:jc w:val="center"/>
              <w:rPr>
                <w:rFonts w:ascii="Times New Roman" w:eastAsia="Times New Roman" w:hAnsi="Times New Roman" w:cs="Times New Roman"/>
                <w:color w:val="3E6D8E"/>
                <w:sz w:val="18"/>
                <w:szCs w:val="18"/>
                <w:lang w:eastAsia="tr-TR"/>
              </w:rPr>
            </w:pPr>
            <w:r w:rsidRPr="0020218D">
              <w:rPr>
                <w:rFonts w:ascii="Times New Roman" w:eastAsia="Times New Roman" w:hAnsi="Times New Roman" w:cs="Times New Roman"/>
                <w:b/>
                <w:bCs/>
                <w:color w:val="222222"/>
                <w:sz w:val="18"/>
                <w:szCs w:val="18"/>
                <w:lang w:eastAsia="tr-TR"/>
              </w:rPr>
              <w:t xml:space="preserve"> Tanımı:</w:t>
            </w:r>
          </w:p>
        </w:tc>
      </w:tr>
      <w:tr w:rsidR="006F1CC9" w:rsidRPr="00D74BA4" w14:paraId="7493FC1A" w14:textId="77777777" w:rsidTr="002E7802">
        <w:trPr>
          <w:jc w:val="center"/>
        </w:trPr>
        <w:tc>
          <w:tcPr>
            <w:tcW w:w="2370" w:type="dxa"/>
            <w:tcBorders>
              <w:bottom w:val="single" w:sz="6" w:space="0" w:color="D8DDEF"/>
            </w:tcBorders>
            <w:tcMar>
              <w:top w:w="75" w:type="dxa"/>
              <w:left w:w="150" w:type="dxa"/>
              <w:bottom w:w="75" w:type="dxa"/>
              <w:right w:w="150" w:type="dxa"/>
            </w:tcMar>
            <w:hideMark/>
          </w:tcPr>
          <w:p w14:paraId="195970B8" w14:textId="77777777" w:rsidR="006F1CC9" w:rsidRPr="00D74BA4" w:rsidRDefault="006F1CC9" w:rsidP="002E7802">
            <w:pPr>
              <w:spacing w:before="75" w:after="120" w:line="384" w:lineRule="atLeast"/>
              <w:jc w:val="center"/>
              <w:rPr>
                <w:rFonts w:ascii="Lucida Sans Unicode" w:eastAsia="Times New Roman" w:hAnsi="Lucida Sans Unicode" w:cs="Lucida Sans Unicode"/>
                <w:color w:val="444444"/>
                <w:sz w:val="20"/>
                <w:szCs w:val="20"/>
                <w:lang w:eastAsia="tr-TR"/>
              </w:rPr>
            </w:pPr>
            <w:r w:rsidRPr="00D74BA4">
              <w:rPr>
                <w:rFonts w:ascii="Lucida Sans Unicode" w:eastAsia="Times New Roman" w:hAnsi="Lucida Sans Unicode" w:cs="Lucida Sans Unicode"/>
                <w:b/>
                <w:bCs/>
                <w:color w:val="222222"/>
                <w:sz w:val="19"/>
                <w:szCs w:val="19"/>
                <w:lang w:eastAsia="tr-TR"/>
              </w:rPr>
              <w:t>1+</w:t>
            </w:r>
          </w:p>
        </w:tc>
        <w:tc>
          <w:tcPr>
            <w:tcW w:w="6150" w:type="dxa"/>
            <w:tcBorders>
              <w:bottom w:val="single" w:sz="6" w:space="0" w:color="D8DDEF"/>
            </w:tcBorders>
            <w:tcMar>
              <w:top w:w="75" w:type="dxa"/>
              <w:left w:w="150" w:type="dxa"/>
              <w:bottom w:w="75" w:type="dxa"/>
              <w:right w:w="150" w:type="dxa"/>
            </w:tcMar>
            <w:hideMark/>
          </w:tcPr>
          <w:p w14:paraId="17460755" w14:textId="77777777" w:rsidR="006F1CC9" w:rsidRPr="0020218D" w:rsidRDefault="006F1CC9" w:rsidP="002E7802">
            <w:pPr>
              <w:spacing w:before="75" w:after="120" w:line="384" w:lineRule="atLeast"/>
              <w:rPr>
                <w:rFonts w:ascii="Times New Roman" w:eastAsia="Times New Roman" w:hAnsi="Times New Roman" w:cs="Times New Roman"/>
                <w:sz w:val="18"/>
                <w:szCs w:val="18"/>
                <w:lang w:eastAsia="tr-TR"/>
              </w:rPr>
            </w:pPr>
            <w:r w:rsidRPr="0020218D">
              <w:rPr>
                <w:rFonts w:ascii="Times New Roman" w:eastAsia="Times New Roman" w:hAnsi="Times New Roman" w:cs="Times New Roman"/>
                <w:b/>
                <w:i/>
                <w:sz w:val="18"/>
                <w:szCs w:val="18"/>
                <w:lang w:eastAsia="tr-TR"/>
              </w:rPr>
              <w:t>Hafif:</w:t>
            </w:r>
            <w:r w:rsidRPr="0020218D">
              <w:rPr>
                <w:rFonts w:ascii="Times New Roman" w:eastAsia="Times New Roman" w:hAnsi="Times New Roman" w:cs="Times New Roman"/>
                <w:sz w:val="18"/>
                <w:szCs w:val="18"/>
                <w:lang w:eastAsia="tr-TR"/>
              </w:rPr>
              <w:t xml:space="preserve"> Heriki ayak bileği /ayaklar.</w:t>
            </w:r>
          </w:p>
        </w:tc>
      </w:tr>
      <w:tr w:rsidR="006F1CC9" w:rsidRPr="00D74BA4" w14:paraId="4A6C5E7B" w14:textId="77777777" w:rsidTr="002E7802">
        <w:trPr>
          <w:jc w:val="center"/>
        </w:trPr>
        <w:tc>
          <w:tcPr>
            <w:tcW w:w="2370" w:type="dxa"/>
            <w:tcBorders>
              <w:bottom w:val="single" w:sz="6" w:space="0" w:color="D8DDEF"/>
            </w:tcBorders>
            <w:tcMar>
              <w:top w:w="75" w:type="dxa"/>
              <w:left w:w="150" w:type="dxa"/>
              <w:bottom w:w="75" w:type="dxa"/>
              <w:right w:w="150" w:type="dxa"/>
            </w:tcMar>
            <w:hideMark/>
          </w:tcPr>
          <w:p w14:paraId="6C3B626F" w14:textId="77777777" w:rsidR="006F1CC9" w:rsidRPr="00D74BA4" w:rsidRDefault="006F1CC9" w:rsidP="002E7802">
            <w:pPr>
              <w:spacing w:before="75" w:after="120" w:line="384" w:lineRule="atLeast"/>
              <w:jc w:val="center"/>
              <w:rPr>
                <w:rFonts w:ascii="Lucida Sans Unicode" w:eastAsia="Times New Roman" w:hAnsi="Lucida Sans Unicode" w:cs="Lucida Sans Unicode"/>
                <w:color w:val="444444"/>
                <w:sz w:val="20"/>
                <w:szCs w:val="20"/>
                <w:lang w:eastAsia="tr-TR"/>
              </w:rPr>
            </w:pPr>
            <w:r w:rsidRPr="00D74BA4">
              <w:rPr>
                <w:rFonts w:ascii="Lucida Sans Unicode" w:eastAsia="Times New Roman" w:hAnsi="Lucida Sans Unicode" w:cs="Lucida Sans Unicode"/>
                <w:b/>
                <w:bCs/>
                <w:color w:val="222222"/>
                <w:sz w:val="19"/>
                <w:szCs w:val="19"/>
                <w:lang w:eastAsia="tr-TR"/>
              </w:rPr>
              <w:t>2+</w:t>
            </w:r>
          </w:p>
        </w:tc>
        <w:tc>
          <w:tcPr>
            <w:tcW w:w="6150" w:type="dxa"/>
            <w:tcBorders>
              <w:bottom w:val="single" w:sz="6" w:space="0" w:color="D8DDEF"/>
            </w:tcBorders>
            <w:tcMar>
              <w:top w:w="75" w:type="dxa"/>
              <w:left w:w="150" w:type="dxa"/>
              <w:bottom w:w="75" w:type="dxa"/>
              <w:right w:w="150" w:type="dxa"/>
            </w:tcMar>
            <w:hideMark/>
          </w:tcPr>
          <w:p w14:paraId="3D3C393B" w14:textId="77777777" w:rsidR="006F1CC9" w:rsidRPr="0020218D" w:rsidRDefault="006F1CC9" w:rsidP="002E7802">
            <w:pPr>
              <w:spacing w:before="75" w:after="120" w:line="384" w:lineRule="atLeast"/>
              <w:rPr>
                <w:rFonts w:ascii="Times New Roman" w:eastAsia="Times New Roman" w:hAnsi="Times New Roman" w:cs="Times New Roman"/>
                <w:sz w:val="18"/>
                <w:szCs w:val="18"/>
                <w:lang w:eastAsia="tr-TR"/>
              </w:rPr>
            </w:pPr>
            <w:r w:rsidRPr="0020218D">
              <w:rPr>
                <w:rFonts w:ascii="Times New Roman" w:eastAsia="Times New Roman" w:hAnsi="Times New Roman" w:cs="Times New Roman"/>
                <w:b/>
                <w:i/>
                <w:sz w:val="18"/>
                <w:szCs w:val="18"/>
                <w:lang w:eastAsia="tr-TR"/>
              </w:rPr>
              <w:t>Orta:</w:t>
            </w:r>
            <w:r w:rsidRPr="0020218D">
              <w:rPr>
                <w:rFonts w:ascii="Times New Roman" w:eastAsia="Times New Roman" w:hAnsi="Times New Roman" w:cs="Times New Roman"/>
                <w:sz w:val="18"/>
                <w:szCs w:val="18"/>
                <w:lang w:eastAsia="tr-TR"/>
              </w:rPr>
              <w:t xml:space="preserve"> Heriki ayak, eller, ön kollar ve alt bacaklar.</w:t>
            </w:r>
          </w:p>
        </w:tc>
      </w:tr>
      <w:tr w:rsidR="006F1CC9" w:rsidRPr="00D74BA4" w14:paraId="36E355E1" w14:textId="77777777" w:rsidTr="002E7802">
        <w:trPr>
          <w:jc w:val="center"/>
        </w:trPr>
        <w:tc>
          <w:tcPr>
            <w:tcW w:w="2370" w:type="dxa"/>
            <w:tcBorders>
              <w:bottom w:val="single" w:sz="6" w:space="0" w:color="D8DDEF"/>
            </w:tcBorders>
            <w:tcMar>
              <w:top w:w="75" w:type="dxa"/>
              <w:left w:w="150" w:type="dxa"/>
              <w:bottom w:w="75" w:type="dxa"/>
              <w:right w:w="150" w:type="dxa"/>
            </w:tcMar>
            <w:hideMark/>
          </w:tcPr>
          <w:p w14:paraId="3A716A8D" w14:textId="77777777" w:rsidR="006F1CC9" w:rsidRPr="00D74BA4" w:rsidRDefault="006F1CC9" w:rsidP="002E7802">
            <w:pPr>
              <w:spacing w:before="75" w:after="120" w:line="384" w:lineRule="atLeast"/>
              <w:jc w:val="center"/>
              <w:rPr>
                <w:rFonts w:ascii="Lucida Sans Unicode" w:eastAsia="Times New Roman" w:hAnsi="Lucida Sans Unicode" w:cs="Lucida Sans Unicode"/>
                <w:color w:val="444444"/>
                <w:sz w:val="20"/>
                <w:szCs w:val="20"/>
                <w:lang w:eastAsia="tr-TR"/>
              </w:rPr>
            </w:pPr>
            <w:r w:rsidRPr="00D74BA4">
              <w:rPr>
                <w:rFonts w:ascii="Lucida Sans Unicode" w:eastAsia="Times New Roman" w:hAnsi="Lucida Sans Unicode" w:cs="Lucida Sans Unicode"/>
                <w:b/>
                <w:bCs/>
                <w:color w:val="222222"/>
                <w:sz w:val="19"/>
                <w:szCs w:val="19"/>
                <w:lang w:eastAsia="tr-TR"/>
              </w:rPr>
              <w:t>3+</w:t>
            </w:r>
          </w:p>
        </w:tc>
        <w:tc>
          <w:tcPr>
            <w:tcW w:w="6150" w:type="dxa"/>
            <w:tcBorders>
              <w:bottom w:val="single" w:sz="6" w:space="0" w:color="D8DDEF"/>
            </w:tcBorders>
            <w:tcMar>
              <w:top w:w="75" w:type="dxa"/>
              <w:left w:w="150" w:type="dxa"/>
              <w:bottom w:w="75" w:type="dxa"/>
              <w:right w:w="150" w:type="dxa"/>
            </w:tcMar>
            <w:hideMark/>
          </w:tcPr>
          <w:p w14:paraId="2C118335" w14:textId="77777777" w:rsidR="006F1CC9" w:rsidRPr="0020218D" w:rsidRDefault="006F1CC9" w:rsidP="002E7802">
            <w:pPr>
              <w:spacing w:before="75" w:after="120" w:line="384" w:lineRule="atLeast"/>
              <w:rPr>
                <w:rFonts w:ascii="Times New Roman" w:eastAsia="Times New Roman" w:hAnsi="Times New Roman" w:cs="Times New Roman"/>
                <w:sz w:val="18"/>
                <w:szCs w:val="18"/>
                <w:lang w:eastAsia="tr-TR"/>
              </w:rPr>
            </w:pPr>
            <w:r w:rsidRPr="0020218D">
              <w:rPr>
                <w:rFonts w:ascii="Times New Roman" w:eastAsia="Times New Roman" w:hAnsi="Times New Roman" w:cs="Times New Roman"/>
                <w:b/>
                <w:i/>
                <w:sz w:val="18"/>
                <w:szCs w:val="18"/>
                <w:lang w:eastAsia="tr-TR"/>
              </w:rPr>
              <w:t>Ciddi:</w:t>
            </w:r>
            <w:r w:rsidRPr="0020218D">
              <w:rPr>
                <w:rFonts w:ascii="Times New Roman" w:eastAsia="Times New Roman" w:hAnsi="Times New Roman" w:cs="Times New Roman"/>
                <w:sz w:val="18"/>
                <w:szCs w:val="18"/>
                <w:lang w:eastAsia="tr-TR"/>
              </w:rPr>
              <w:t xml:space="preserve"> heriki bacak, kol, ayaklar ve yüz dahil, bilateral, yaygın genelleştirilmiş çukurlaşan ödem.</w:t>
            </w:r>
          </w:p>
        </w:tc>
      </w:tr>
    </w:tbl>
    <w:p w14:paraId="4A627978" w14:textId="77777777" w:rsidR="000736D8" w:rsidRDefault="000736D8" w:rsidP="00854358">
      <w:pPr>
        <w:pBdr>
          <w:bottom w:val="single" w:sz="4" w:space="1" w:color="auto"/>
        </w:pBdr>
        <w:autoSpaceDE w:val="0"/>
        <w:autoSpaceDN w:val="0"/>
        <w:adjustRightInd w:val="0"/>
        <w:spacing w:after="0" w:line="240" w:lineRule="auto"/>
        <w:rPr>
          <w:rFonts w:ascii="Times New Roman" w:hAnsi="Times New Roman" w:cs="Times New Roman"/>
          <w:b/>
          <w:sz w:val="20"/>
          <w:szCs w:val="20"/>
        </w:rPr>
      </w:pPr>
    </w:p>
    <w:p w14:paraId="3EDADD8A" w14:textId="77777777" w:rsidR="000736D8" w:rsidRDefault="000736D8" w:rsidP="005C5E3C">
      <w:pPr>
        <w:autoSpaceDE w:val="0"/>
        <w:autoSpaceDN w:val="0"/>
        <w:adjustRightInd w:val="0"/>
        <w:spacing w:after="0" w:line="240" w:lineRule="auto"/>
        <w:rPr>
          <w:rFonts w:ascii="Times New Roman" w:hAnsi="Times New Roman" w:cs="Times New Roman"/>
          <w:b/>
          <w:sz w:val="20"/>
          <w:szCs w:val="20"/>
        </w:rPr>
      </w:pPr>
    </w:p>
    <w:p w14:paraId="6D71D504" w14:textId="77777777" w:rsidR="00AA149E" w:rsidRDefault="00AA149E" w:rsidP="005C5E3C">
      <w:pPr>
        <w:autoSpaceDE w:val="0"/>
        <w:autoSpaceDN w:val="0"/>
        <w:adjustRightInd w:val="0"/>
        <w:spacing w:after="0" w:line="240" w:lineRule="auto"/>
        <w:rPr>
          <w:rFonts w:ascii="Times New Roman" w:hAnsi="Times New Roman" w:cs="Times New Roman"/>
          <w:b/>
          <w:sz w:val="20"/>
          <w:szCs w:val="20"/>
        </w:rPr>
      </w:pPr>
    </w:p>
    <w:p w14:paraId="4305EB25" w14:textId="45C338C5" w:rsidR="00CB7545" w:rsidRPr="009C7893" w:rsidRDefault="009C7893" w:rsidP="005C5E3C">
      <w:pPr>
        <w:autoSpaceDE w:val="0"/>
        <w:autoSpaceDN w:val="0"/>
        <w:adjustRightInd w:val="0"/>
        <w:spacing w:after="0" w:line="240" w:lineRule="auto"/>
        <w:rPr>
          <w:rFonts w:ascii="Times New Roman" w:hAnsi="Times New Roman" w:cs="Times New Roman"/>
          <w:b/>
          <w:sz w:val="28"/>
          <w:szCs w:val="28"/>
        </w:rPr>
      </w:pPr>
      <w:proofErr w:type="spellStart"/>
      <w:r w:rsidRPr="009C7893">
        <w:rPr>
          <w:rFonts w:ascii="Times New Roman" w:hAnsi="Times New Roman" w:cs="Times New Roman"/>
          <w:b/>
          <w:sz w:val="28"/>
          <w:szCs w:val="28"/>
        </w:rPr>
        <w:t>Valsalva</w:t>
      </w:r>
      <w:proofErr w:type="spellEnd"/>
      <w:r w:rsidRPr="009C7893">
        <w:rPr>
          <w:rFonts w:ascii="Times New Roman" w:hAnsi="Times New Roman" w:cs="Times New Roman"/>
          <w:b/>
          <w:sz w:val="28"/>
          <w:szCs w:val="28"/>
        </w:rPr>
        <w:t xml:space="preserve"> Manevrasına Cevap</w:t>
      </w:r>
      <w:r w:rsidR="008820CF" w:rsidRPr="009C7893">
        <w:rPr>
          <w:rFonts w:ascii="Times New Roman" w:hAnsi="Times New Roman" w:cs="Times New Roman"/>
          <w:b/>
          <w:sz w:val="28"/>
          <w:szCs w:val="28"/>
        </w:rPr>
        <w:t>:</w:t>
      </w:r>
    </w:p>
    <w:p w14:paraId="551ACB79" w14:textId="77777777" w:rsidR="003B7B38" w:rsidRPr="003B7B38" w:rsidRDefault="003B7B38" w:rsidP="005C5E3C">
      <w:pPr>
        <w:autoSpaceDE w:val="0"/>
        <w:autoSpaceDN w:val="0"/>
        <w:adjustRightInd w:val="0"/>
        <w:spacing w:after="0" w:line="240" w:lineRule="auto"/>
        <w:rPr>
          <w:rFonts w:ascii="Times New Roman" w:hAnsi="Times New Roman" w:cs="Times New Roman"/>
          <w:b/>
          <w:color w:val="0070C0"/>
          <w:sz w:val="20"/>
          <w:szCs w:val="20"/>
        </w:rPr>
      </w:pPr>
    </w:p>
    <w:p w14:paraId="7FFCC369" w14:textId="77777777" w:rsidR="00CB7545" w:rsidRPr="009F4313" w:rsidRDefault="00CB7545" w:rsidP="005C5E3C">
      <w:pPr>
        <w:autoSpaceDE w:val="0"/>
        <w:autoSpaceDN w:val="0"/>
        <w:adjustRightInd w:val="0"/>
        <w:spacing w:after="0" w:line="240" w:lineRule="auto"/>
        <w:rPr>
          <w:rFonts w:ascii="Times New Roman" w:hAnsi="Times New Roman" w:cs="Times New Roman"/>
          <w:color w:val="000000"/>
          <w:sz w:val="20"/>
          <w:szCs w:val="20"/>
        </w:rPr>
      </w:pPr>
    </w:p>
    <w:p w14:paraId="1EE186E9" w14:textId="7E934A08" w:rsidR="00933A11" w:rsidRDefault="00C7637F" w:rsidP="00933A11">
      <w:pPr>
        <w:autoSpaceDE w:val="0"/>
        <w:autoSpaceDN w:val="0"/>
        <w:adjustRightInd w:val="0"/>
        <w:spacing w:after="0" w:line="240" w:lineRule="auto"/>
        <w:rPr>
          <w:rFonts w:ascii="Times New Roman" w:hAnsi="Times New Roman" w:cs="Times New Roman"/>
          <w:color w:val="0070C0"/>
          <w:sz w:val="18"/>
          <w:szCs w:val="18"/>
        </w:rPr>
      </w:pPr>
      <w:r w:rsidRPr="00FE474E">
        <w:rPr>
          <w:rFonts w:ascii="Arial" w:hAnsi="Arial" w:cs="Arial"/>
          <w:sz w:val="18"/>
          <w:szCs w:val="18"/>
        </w:rPr>
        <w:t xml:space="preserve">Valsalva manevrasına  </w:t>
      </w:r>
      <w:r w:rsidR="003B7B38" w:rsidRPr="00FE474E">
        <w:rPr>
          <w:rFonts w:ascii="Arial" w:hAnsi="Arial" w:cs="Arial"/>
          <w:sz w:val="18"/>
          <w:szCs w:val="18"/>
        </w:rPr>
        <w:t xml:space="preserve">kan basıncı (KB) </w:t>
      </w:r>
      <w:r w:rsidRPr="00FE474E">
        <w:rPr>
          <w:rFonts w:ascii="Arial" w:hAnsi="Arial" w:cs="Arial"/>
          <w:sz w:val="18"/>
          <w:szCs w:val="18"/>
        </w:rPr>
        <w:t>cevabı</w:t>
      </w:r>
      <w:r w:rsidR="003B7B38" w:rsidRPr="00FE474E">
        <w:rPr>
          <w:rFonts w:ascii="Arial" w:hAnsi="Arial" w:cs="Arial"/>
          <w:sz w:val="18"/>
          <w:szCs w:val="18"/>
        </w:rPr>
        <w:t xml:space="preserve"> PKUB'nin tahmin edilmesini sağlar:</w:t>
      </w:r>
      <w:r w:rsidR="003B7B38" w:rsidRPr="00FE474E">
        <w:rPr>
          <w:rFonts w:ascii="Arial" w:hAnsi="Arial" w:cs="Arial"/>
        </w:rPr>
        <w:t xml:space="preserve"> </w:t>
      </w:r>
      <w:r w:rsidR="00642D97" w:rsidRPr="00FE474E">
        <w:rPr>
          <w:rFonts w:ascii="Arial" w:hAnsi="Arial" w:cs="Arial"/>
          <w:sz w:val="18"/>
          <w:szCs w:val="18"/>
        </w:rPr>
        <w:t>Sağlıklı bireylerde,</w:t>
      </w:r>
      <w:r w:rsidR="003B7B38" w:rsidRPr="00FE474E">
        <w:rPr>
          <w:rFonts w:ascii="Arial" w:hAnsi="Arial" w:cs="Arial"/>
          <w:sz w:val="18"/>
          <w:szCs w:val="18"/>
        </w:rPr>
        <w:t xml:space="preserve"> gerilme fazı</w:t>
      </w:r>
      <w:r w:rsidR="00642D97" w:rsidRPr="00642D97">
        <w:rPr>
          <w:rFonts w:ascii="Times New Roman" w:hAnsi="Times New Roman" w:cs="Times New Roman"/>
          <w:b/>
          <w:color w:val="FF0000"/>
          <w:sz w:val="36"/>
          <w:szCs w:val="36"/>
        </w:rPr>
        <w:t>**</w:t>
      </w:r>
      <w:r w:rsidR="003B7B38">
        <w:rPr>
          <w:rFonts w:ascii="Times New Roman" w:hAnsi="Times New Roman" w:cs="Times New Roman"/>
          <w:color w:val="0070C0"/>
          <w:sz w:val="18"/>
          <w:szCs w:val="18"/>
        </w:rPr>
        <w:t xml:space="preserve"> </w:t>
      </w:r>
      <w:r w:rsidR="003B7B38" w:rsidRPr="00FE474E">
        <w:rPr>
          <w:rFonts w:ascii="Arial" w:hAnsi="Arial" w:cs="Arial"/>
          <w:sz w:val="18"/>
          <w:szCs w:val="18"/>
        </w:rPr>
        <w:t>(</w:t>
      </w:r>
      <w:r w:rsidR="003B7B38" w:rsidRPr="00FE474E">
        <w:rPr>
          <w:rFonts w:ascii="Arial" w:hAnsi="Arial" w:cs="Arial"/>
          <w:i/>
          <w:sz w:val="18"/>
          <w:szCs w:val="18"/>
        </w:rPr>
        <w:t>strain phase</w:t>
      </w:r>
      <w:r w:rsidR="003B7B38" w:rsidRPr="00FE474E">
        <w:rPr>
          <w:rFonts w:ascii="Arial" w:hAnsi="Arial" w:cs="Arial"/>
          <w:sz w:val="18"/>
          <w:szCs w:val="18"/>
        </w:rPr>
        <w:t>) sırasında</w:t>
      </w:r>
      <w:r w:rsidR="00642D97" w:rsidRPr="00FE474E">
        <w:rPr>
          <w:rFonts w:ascii="Arial" w:hAnsi="Arial" w:cs="Arial"/>
          <w:sz w:val="18"/>
          <w:szCs w:val="18"/>
        </w:rPr>
        <w:t xml:space="preserve"> sol ventriküle pulmoner venöz dönüşün azalması nedeniyle</w:t>
      </w:r>
      <w:r w:rsidR="003B7B38" w:rsidRPr="00FE474E">
        <w:rPr>
          <w:rFonts w:ascii="Arial" w:hAnsi="Arial" w:cs="Arial"/>
          <w:sz w:val="18"/>
          <w:szCs w:val="18"/>
        </w:rPr>
        <w:t xml:space="preserve"> </w:t>
      </w:r>
      <w:r w:rsidR="00642D97" w:rsidRPr="00FE474E">
        <w:rPr>
          <w:rFonts w:ascii="Arial" w:hAnsi="Arial" w:cs="Arial"/>
          <w:sz w:val="18"/>
          <w:szCs w:val="18"/>
        </w:rPr>
        <w:t>KB</w:t>
      </w:r>
      <w:r w:rsidR="00F45443">
        <w:rPr>
          <w:rFonts w:ascii="Arial" w:hAnsi="Arial" w:cs="Arial"/>
          <w:sz w:val="18"/>
          <w:szCs w:val="18"/>
        </w:rPr>
        <w:t xml:space="preserve"> </w:t>
      </w:r>
      <w:r w:rsidR="003B7B38" w:rsidRPr="00FE474E">
        <w:rPr>
          <w:rFonts w:ascii="Arial" w:hAnsi="Arial" w:cs="Arial"/>
          <w:sz w:val="18"/>
          <w:szCs w:val="18"/>
        </w:rPr>
        <w:t>düşer.</w:t>
      </w:r>
      <w:r w:rsidR="000A5401" w:rsidRPr="00FE474E">
        <w:rPr>
          <w:rFonts w:ascii="Arial" w:hAnsi="Arial" w:cs="Arial"/>
        </w:rPr>
        <w:t xml:space="preserve"> </w:t>
      </w:r>
      <w:r w:rsidR="000A5401" w:rsidRPr="00FE474E">
        <w:rPr>
          <w:rFonts w:ascii="Arial" w:hAnsi="Arial" w:cs="Arial"/>
          <w:sz w:val="18"/>
          <w:szCs w:val="18"/>
        </w:rPr>
        <w:t>Buna karşılık, yüksek sol taraf dolum basıncı olan hastalarda “</w:t>
      </w:r>
      <w:r w:rsidR="000A5401" w:rsidRPr="00FE474E">
        <w:rPr>
          <w:rFonts w:ascii="Arial" w:hAnsi="Arial" w:cs="Arial"/>
          <w:i/>
          <w:sz w:val="18"/>
          <w:szCs w:val="18"/>
        </w:rPr>
        <w:t>kare-dalga</w:t>
      </w:r>
      <w:r w:rsidR="000A5401" w:rsidRPr="00FE474E">
        <w:rPr>
          <w:rFonts w:ascii="Arial" w:hAnsi="Arial" w:cs="Arial"/>
          <w:sz w:val="18"/>
          <w:szCs w:val="18"/>
        </w:rPr>
        <w:t xml:space="preserve">” </w:t>
      </w:r>
      <w:r w:rsidR="00F45443">
        <w:rPr>
          <w:rFonts w:ascii="Arial" w:hAnsi="Arial" w:cs="Arial"/>
          <w:sz w:val="18"/>
          <w:szCs w:val="18"/>
        </w:rPr>
        <w:t xml:space="preserve">şeklinde </w:t>
      </w:r>
      <w:r w:rsidR="000A5401" w:rsidRPr="00FE474E">
        <w:rPr>
          <w:rFonts w:ascii="Arial" w:hAnsi="Arial" w:cs="Arial"/>
          <w:sz w:val="18"/>
          <w:szCs w:val="18"/>
        </w:rPr>
        <w:t>bir yanıt görülür.</w:t>
      </w:r>
      <w:r w:rsidR="00970133" w:rsidRPr="00FE474E">
        <w:rPr>
          <w:rFonts w:ascii="Arial" w:hAnsi="Arial" w:cs="Arial"/>
        </w:rPr>
        <w:t xml:space="preserve"> </w:t>
      </w:r>
      <w:r w:rsidR="00970133" w:rsidRPr="00FE474E">
        <w:rPr>
          <w:rFonts w:ascii="Arial" w:hAnsi="Arial" w:cs="Arial"/>
          <w:sz w:val="18"/>
          <w:szCs w:val="18"/>
        </w:rPr>
        <w:t>KB ‘</w:t>
      </w:r>
      <w:r w:rsidR="00970133" w:rsidRPr="00FE474E">
        <w:rPr>
          <w:rFonts w:ascii="Arial" w:hAnsi="Arial" w:cs="Arial"/>
          <w:i/>
          <w:sz w:val="18"/>
          <w:szCs w:val="18"/>
        </w:rPr>
        <w:t>strain</w:t>
      </w:r>
      <w:r w:rsidR="00970133" w:rsidRPr="00FE474E">
        <w:rPr>
          <w:rFonts w:ascii="Arial" w:hAnsi="Arial" w:cs="Arial"/>
          <w:sz w:val="18"/>
          <w:szCs w:val="18"/>
        </w:rPr>
        <w:t>’ ile yükselir ve ‘</w:t>
      </w:r>
      <w:r w:rsidR="00970133" w:rsidRPr="00FE474E">
        <w:rPr>
          <w:rFonts w:ascii="Arial" w:hAnsi="Arial" w:cs="Arial"/>
          <w:i/>
          <w:sz w:val="18"/>
          <w:szCs w:val="18"/>
        </w:rPr>
        <w:t>strain</w:t>
      </w:r>
      <w:r w:rsidR="00970133" w:rsidRPr="00FE474E">
        <w:rPr>
          <w:rFonts w:ascii="Arial" w:hAnsi="Arial" w:cs="Arial"/>
          <w:sz w:val="18"/>
          <w:szCs w:val="18"/>
        </w:rPr>
        <w:t xml:space="preserve">’  boyunca sabit olarak yüksek kalır, sadece ‘strain’ salındığında taban çizgisine geri </w:t>
      </w:r>
      <w:r w:rsidR="00970133" w:rsidRPr="00F45443">
        <w:rPr>
          <w:rFonts w:ascii="Arial" w:hAnsi="Arial" w:cs="Arial"/>
          <w:sz w:val="18"/>
          <w:szCs w:val="18"/>
        </w:rPr>
        <w:t>döner</w:t>
      </w:r>
      <w:r w:rsidR="001620E8">
        <w:rPr>
          <w:rFonts w:ascii="Times New Roman" w:hAnsi="Times New Roman" w:cs="Times New Roman"/>
          <w:color w:val="0070C0"/>
          <w:sz w:val="18"/>
          <w:szCs w:val="18"/>
        </w:rPr>
        <w:t>(</w:t>
      </w:r>
      <w:r w:rsidR="001620E8" w:rsidRPr="00567830">
        <w:rPr>
          <w:rFonts w:ascii="Times New Roman" w:hAnsi="Times New Roman" w:cs="Times New Roman"/>
          <w:b/>
          <w:color w:val="FF0000"/>
          <w:sz w:val="18"/>
          <w:szCs w:val="18"/>
          <w:highlight w:val="yellow"/>
        </w:rPr>
        <w:t>Figür</w:t>
      </w:r>
      <w:r w:rsidR="008820CF" w:rsidRPr="00567830">
        <w:rPr>
          <w:rFonts w:ascii="Times New Roman" w:hAnsi="Times New Roman" w:cs="Times New Roman"/>
          <w:b/>
          <w:color w:val="FF0000"/>
          <w:sz w:val="18"/>
          <w:szCs w:val="18"/>
          <w:highlight w:val="yellow"/>
        </w:rPr>
        <w:t>-V</w:t>
      </w:r>
      <w:r w:rsidR="001620E8">
        <w:rPr>
          <w:rFonts w:ascii="Times New Roman" w:hAnsi="Times New Roman" w:cs="Times New Roman"/>
          <w:color w:val="0070C0"/>
          <w:sz w:val="18"/>
          <w:szCs w:val="18"/>
        </w:rPr>
        <w:t>)</w:t>
      </w:r>
      <w:r w:rsidR="00970133">
        <w:rPr>
          <w:rFonts w:ascii="Times New Roman" w:hAnsi="Times New Roman" w:cs="Times New Roman"/>
          <w:color w:val="0070C0"/>
          <w:sz w:val="18"/>
          <w:szCs w:val="18"/>
        </w:rPr>
        <w:t>.</w:t>
      </w:r>
    </w:p>
    <w:p w14:paraId="4D01648C" w14:textId="3ECDFCCC" w:rsidR="00FE474E" w:rsidRPr="00FE474E" w:rsidRDefault="001620E8" w:rsidP="00FE474E">
      <w:pPr>
        <w:pStyle w:val="ListeParagraf"/>
        <w:numPr>
          <w:ilvl w:val="0"/>
          <w:numId w:val="5"/>
        </w:numPr>
        <w:autoSpaceDE w:val="0"/>
        <w:autoSpaceDN w:val="0"/>
        <w:adjustRightInd w:val="0"/>
        <w:spacing w:after="0" w:line="240" w:lineRule="auto"/>
        <w:rPr>
          <w:rFonts w:ascii="Arial" w:hAnsi="Arial" w:cs="Arial"/>
          <w:color w:val="0070C0"/>
          <w:sz w:val="18"/>
          <w:szCs w:val="18"/>
        </w:rPr>
      </w:pPr>
      <w:r>
        <w:rPr>
          <w:rFonts w:ascii="Times New Roman" w:hAnsi="Times New Roman" w:cs="Times New Roman"/>
          <w:color w:val="0070C0"/>
          <w:sz w:val="18"/>
          <w:szCs w:val="18"/>
        </w:rPr>
        <w:t xml:space="preserve"> </w:t>
      </w:r>
      <w:r w:rsidRPr="00FE474E">
        <w:rPr>
          <w:rFonts w:ascii="Arial" w:hAnsi="Arial" w:cs="Arial"/>
          <w:sz w:val="18"/>
          <w:szCs w:val="18"/>
        </w:rPr>
        <w:t>(Sağlıklı bireylerde BP, sol ventriküle pulmoner venöz dönüşünde bir azalma nedeniy</w:t>
      </w:r>
      <w:r w:rsidR="00FB1560" w:rsidRPr="00FE474E">
        <w:rPr>
          <w:rFonts w:ascii="Arial" w:hAnsi="Arial" w:cs="Arial"/>
          <w:sz w:val="18"/>
          <w:szCs w:val="18"/>
        </w:rPr>
        <w:t>le gerilme fazı sırasında düşer</w:t>
      </w:r>
      <w:r w:rsidR="00F45443">
        <w:rPr>
          <w:rFonts w:ascii="Arial" w:hAnsi="Arial" w:cs="Arial"/>
          <w:sz w:val="18"/>
          <w:szCs w:val="18"/>
        </w:rPr>
        <w:t>.</w:t>
      </w:r>
      <w:r w:rsidR="00FB1560" w:rsidRPr="00FE474E">
        <w:rPr>
          <w:rFonts w:ascii="Times New Roman" w:hAnsi="Times New Roman" w:cs="Times New Roman"/>
          <w:sz w:val="18"/>
          <w:szCs w:val="18"/>
        </w:rPr>
        <w:t xml:space="preserve"> </w:t>
      </w:r>
      <w:r w:rsidR="00FB1560" w:rsidRPr="00FE474E">
        <w:rPr>
          <w:rFonts w:ascii="Arial" w:hAnsi="Arial" w:cs="Arial"/>
          <w:sz w:val="18"/>
          <w:szCs w:val="18"/>
        </w:rPr>
        <w:t>Buna karşılık, yüksek sol taraf dolum basıncı olan hastalarda “kare dalga</w:t>
      </w:r>
      <w:r w:rsidR="00F45443">
        <w:rPr>
          <w:rFonts w:ascii="Arial" w:hAnsi="Arial" w:cs="Arial"/>
          <w:sz w:val="18"/>
          <w:szCs w:val="18"/>
        </w:rPr>
        <w:t>”</w:t>
      </w:r>
      <w:r w:rsidR="00FB1560" w:rsidRPr="00FE474E">
        <w:rPr>
          <w:rFonts w:ascii="Arial" w:hAnsi="Arial" w:cs="Arial"/>
          <w:sz w:val="18"/>
          <w:szCs w:val="18"/>
        </w:rPr>
        <w:t xml:space="preserve"> cevabı görülür</w:t>
      </w:r>
      <w:r w:rsidR="00F45443">
        <w:rPr>
          <w:rFonts w:ascii="Arial" w:hAnsi="Arial" w:cs="Arial"/>
          <w:sz w:val="18"/>
          <w:szCs w:val="18"/>
        </w:rPr>
        <w:t>;</w:t>
      </w:r>
      <w:r w:rsidRPr="00FE474E">
        <w:rPr>
          <w:rFonts w:ascii="Arial" w:hAnsi="Arial" w:cs="Arial"/>
          <w:sz w:val="18"/>
          <w:szCs w:val="18"/>
        </w:rPr>
        <w:t xml:space="preserve"> </w:t>
      </w:r>
      <w:r w:rsidRPr="00FE474E">
        <w:rPr>
          <w:rFonts w:ascii="Arial" w:hAnsi="Arial" w:cs="Arial"/>
          <w:sz w:val="18"/>
          <w:szCs w:val="18"/>
        </w:rPr>
        <w:lastRenderedPageBreak/>
        <w:t>çünkü ön</w:t>
      </w:r>
      <w:r w:rsidR="00FB1560" w:rsidRPr="00FE474E">
        <w:rPr>
          <w:rFonts w:ascii="Arial" w:hAnsi="Arial" w:cs="Arial"/>
          <w:sz w:val="18"/>
          <w:szCs w:val="18"/>
        </w:rPr>
        <w:t>ce</w:t>
      </w:r>
      <w:r w:rsidRPr="00FE474E">
        <w:rPr>
          <w:rFonts w:ascii="Arial" w:hAnsi="Arial" w:cs="Arial"/>
          <w:sz w:val="18"/>
          <w:szCs w:val="18"/>
        </w:rPr>
        <w:t>den yüksek</w:t>
      </w:r>
      <w:r w:rsidR="00933A11" w:rsidRPr="00FE474E">
        <w:rPr>
          <w:rFonts w:ascii="Arial" w:hAnsi="Arial" w:cs="Arial"/>
          <w:sz w:val="18"/>
          <w:szCs w:val="18"/>
        </w:rPr>
        <w:t xml:space="preserve"> SV dolum basıncı</w:t>
      </w:r>
      <w:r w:rsidR="00933A11" w:rsidRPr="00FE474E">
        <w:rPr>
          <w:rFonts w:ascii="Times New Roman" w:hAnsi="Times New Roman" w:cs="Times New Roman"/>
          <w:sz w:val="18"/>
          <w:szCs w:val="18"/>
        </w:rPr>
        <w:t xml:space="preserve"> </w:t>
      </w:r>
      <w:r w:rsidR="00933A11" w:rsidRPr="00933A11">
        <w:rPr>
          <w:rFonts w:ascii="Times New Roman" w:hAnsi="Times New Roman" w:cs="Times New Roman"/>
          <w:b/>
          <w:color w:val="FF0000"/>
          <w:sz w:val="18"/>
          <w:szCs w:val="18"/>
          <w:vertAlign w:val="superscript"/>
        </w:rPr>
        <w:t>20,21</w:t>
      </w:r>
      <w:r w:rsidR="00933A11" w:rsidRPr="00933A11">
        <w:rPr>
          <w:rFonts w:ascii="Times New Roman" w:hAnsi="Times New Roman" w:cs="Times New Roman"/>
          <w:color w:val="FF0000"/>
          <w:sz w:val="18"/>
          <w:szCs w:val="18"/>
        </w:rPr>
        <w:t xml:space="preserve"> </w:t>
      </w:r>
      <w:r w:rsidR="00933A11" w:rsidRPr="00FE474E">
        <w:rPr>
          <w:rFonts w:ascii="Arial" w:hAnsi="Arial" w:cs="Arial"/>
          <w:sz w:val="18"/>
          <w:szCs w:val="18"/>
        </w:rPr>
        <w:t>göz önüne alındığında</w:t>
      </w:r>
      <w:r w:rsidR="00FB1560" w:rsidRPr="00FE474E">
        <w:rPr>
          <w:rFonts w:ascii="Arial" w:hAnsi="Arial" w:cs="Arial"/>
          <w:sz w:val="18"/>
          <w:szCs w:val="18"/>
        </w:rPr>
        <w:t xml:space="preserve"> strain sırasında da </w:t>
      </w:r>
      <w:r w:rsidR="00933A11" w:rsidRPr="00FE474E">
        <w:rPr>
          <w:rFonts w:ascii="Arial" w:hAnsi="Arial" w:cs="Arial"/>
          <w:sz w:val="18"/>
          <w:szCs w:val="18"/>
        </w:rPr>
        <w:t>SV yeterince dolu kalır</w:t>
      </w:r>
      <w:r w:rsidR="00FB1560" w:rsidRPr="00FE474E">
        <w:rPr>
          <w:rFonts w:ascii="Arial" w:hAnsi="Arial" w:cs="Arial"/>
          <w:sz w:val="18"/>
          <w:szCs w:val="18"/>
        </w:rPr>
        <w:t>, sadece strain salındığında bazale döner</w:t>
      </w:r>
      <w:r w:rsidR="00933A11" w:rsidRPr="00FE474E">
        <w:rPr>
          <w:rFonts w:ascii="Arial" w:hAnsi="Arial" w:cs="Arial"/>
          <w:sz w:val="18"/>
          <w:szCs w:val="18"/>
        </w:rPr>
        <w:t>.</w:t>
      </w:r>
      <w:r w:rsidR="002F2E43" w:rsidRPr="00FE474E">
        <w:rPr>
          <w:rFonts w:ascii="Arial" w:hAnsi="Arial" w:cs="Arial"/>
          <w:sz w:val="18"/>
          <w:szCs w:val="18"/>
        </w:rPr>
        <w:t xml:space="preserve"> </w:t>
      </w:r>
    </w:p>
    <w:p w14:paraId="497B28C6" w14:textId="72F18A3C" w:rsidR="008820CF" w:rsidRPr="008820CF" w:rsidRDefault="00FE474E" w:rsidP="008820CF">
      <w:pPr>
        <w:pStyle w:val="ListeParagraf"/>
        <w:numPr>
          <w:ilvl w:val="0"/>
          <w:numId w:val="5"/>
        </w:numPr>
        <w:autoSpaceDE w:val="0"/>
        <w:autoSpaceDN w:val="0"/>
        <w:adjustRightInd w:val="0"/>
        <w:spacing w:after="0" w:line="240" w:lineRule="auto"/>
        <w:rPr>
          <w:rFonts w:ascii="Times New Roman" w:hAnsi="Times New Roman" w:cs="Times New Roman"/>
          <w:color w:val="0070C0"/>
          <w:sz w:val="18"/>
          <w:szCs w:val="18"/>
        </w:rPr>
      </w:pPr>
      <w:r w:rsidRPr="00FE474E">
        <w:rPr>
          <w:rFonts w:ascii="Arial" w:hAnsi="Arial" w:cs="Arial"/>
          <w:sz w:val="18"/>
          <w:szCs w:val="18"/>
        </w:rPr>
        <w:t>Pulmoner venöz dönüşün azalmasına rağmen, strain sırasında BP'de azalma olmadığı unutulmamalı</w:t>
      </w:r>
      <w:r w:rsidR="00F45443">
        <w:rPr>
          <w:rFonts w:ascii="Arial" w:hAnsi="Arial" w:cs="Arial"/>
          <w:sz w:val="18"/>
          <w:szCs w:val="18"/>
        </w:rPr>
        <w:t>dır;</w:t>
      </w:r>
      <w:r w:rsidRPr="00FE474E">
        <w:rPr>
          <w:rFonts w:ascii="Arial" w:hAnsi="Arial" w:cs="Arial"/>
          <w:sz w:val="18"/>
          <w:szCs w:val="18"/>
        </w:rPr>
        <w:t xml:space="preserve"> çünkü sol ventrikül, gerilme öncesi yükseltilmiş SV dolum basıncı göz önüne alındığında yeterli derecede dolu kalır</w:t>
      </w:r>
      <w:r w:rsidRPr="00FE474E">
        <w:rPr>
          <w:b/>
          <w:color w:val="FF0000"/>
          <w:vertAlign w:val="superscript"/>
        </w:rPr>
        <w:t>20,21</w:t>
      </w:r>
      <w:r w:rsidRPr="00FE474E">
        <w:t>.</w:t>
      </w:r>
      <w:r>
        <w:t xml:space="preserve"> </w:t>
      </w:r>
      <w:r w:rsidRPr="00FE474E">
        <w:t>Valsalva manevrasına “kare dalga” cevabı invaziv olarak ölçülen PKUB ile ilişkilidi</w:t>
      </w:r>
      <w:r w:rsidR="00F45443">
        <w:t>r</w:t>
      </w:r>
      <w:r w:rsidRPr="00FE474E">
        <w:rPr>
          <w:b/>
          <w:color w:val="FF0000"/>
          <w:vertAlign w:val="superscript"/>
        </w:rPr>
        <w:t>22-26</w:t>
      </w:r>
      <w:r w:rsidRPr="00FE474E">
        <w:rPr>
          <w:rFonts w:ascii="Arial" w:hAnsi="Arial" w:cs="Arial"/>
          <w:sz w:val="18"/>
          <w:szCs w:val="18"/>
        </w:rPr>
        <w:t xml:space="preserve">. </w:t>
      </w:r>
    </w:p>
    <w:p w14:paraId="14D80C93" w14:textId="77777777" w:rsidR="008820CF" w:rsidRPr="004E4167" w:rsidRDefault="005407B0" w:rsidP="004E4167">
      <w:pPr>
        <w:autoSpaceDE w:val="0"/>
        <w:autoSpaceDN w:val="0"/>
        <w:adjustRightInd w:val="0"/>
        <w:spacing w:after="0" w:line="240" w:lineRule="auto"/>
        <w:rPr>
          <w:rFonts w:ascii="Times New Roman" w:hAnsi="Times New Roman" w:cs="Times New Roman"/>
          <w:color w:val="0070C0"/>
          <w:sz w:val="18"/>
          <w:szCs w:val="18"/>
        </w:rPr>
      </w:pPr>
      <w:r w:rsidRPr="006A4333">
        <w:rPr>
          <w:noProof/>
          <w:lang w:eastAsia="tr-TR"/>
        </w:rPr>
        <w:drawing>
          <wp:inline distT="0" distB="0" distL="0" distR="0" wp14:anchorId="71688538" wp14:editId="51CBBB8A">
            <wp:extent cx="4352925" cy="2601595"/>
            <wp:effectExtent l="0" t="0" r="9525" b="825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52925" cy="2601595"/>
                    </a:xfrm>
                    <a:prstGeom prst="rect">
                      <a:avLst/>
                    </a:prstGeom>
                  </pic:spPr>
                </pic:pic>
              </a:graphicData>
            </a:graphic>
          </wp:inline>
        </w:drawing>
      </w:r>
    </w:p>
    <w:p w14:paraId="3F67124F" w14:textId="5838AE5E" w:rsidR="00F50CDB" w:rsidRPr="008820CF" w:rsidRDefault="008820CF" w:rsidP="00567830">
      <w:pPr>
        <w:pStyle w:val="ListeParagraf"/>
        <w:autoSpaceDE w:val="0"/>
        <w:autoSpaceDN w:val="0"/>
        <w:adjustRightInd w:val="0"/>
        <w:spacing w:after="0" w:line="240" w:lineRule="auto"/>
        <w:ind w:left="502"/>
        <w:rPr>
          <w:rFonts w:ascii="Times New Roman" w:hAnsi="Times New Roman" w:cs="Times New Roman"/>
          <w:color w:val="0070C0"/>
          <w:sz w:val="18"/>
          <w:szCs w:val="18"/>
        </w:rPr>
      </w:pPr>
      <w:r w:rsidRPr="00567830">
        <w:rPr>
          <w:rFonts w:ascii="Times New Roman" w:hAnsi="Times New Roman" w:cs="Times New Roman"/>
          <w:b/>
          <w:bCs/>
          <w:color w:val="FF0000"/>
          <w:kern w:val="24"/>
          <w:sz w:val="28"/>
          <w:szCs w:val="28"/>
          <w:u w:val="single"/>
        </w:rPr>
        <w:t>Figür -V:</w:t>
      </w:r>
      <w:r w:rsidR="00F50CDB" w:rsidRPr="008820CF">
        <w:rPr>
          <w:rFonts w:ascii="Arial" w:hAnsi="Arial" w:cs="Arial"/>
          <w:bCs/>
          <w:color w:val="FF0000"/>
          <w:kern w:val="24"/>
          <w:sz w:val="20"/>
          <w:szCs w:val="20"/>
        </w:rPr>
        <w:t xml:space="preserve"> </w:t>
      </w:r>
      <w:proofErr w:type="spellStart"/>
      <w:r w:rsidR="00F50CDB" w:rsidRPr="009C7893">
        <w:rPr>
          <w:rFonts w:ascii="Times New Roman" w:hAnsi="Times New Roman" w:cs="Times New Roman"/>
          <w:b/>
          <w:bCs/>
          <w:kern w:val="24"/>
          <w:sz w:val="18"/>
          <w:szCs w:val="18"/>
        </w:rPr>
        <w:t>Valsalva</w:t>
      </w:r>
      <w:proofErr w:type="spellEnd"/>
      <w:r w:rsidR="00F50CDB" w:rsidRPr="009C7893">
        <w:rPr>
          <w:rFonts w:ascii="Times New Roman" w:hAnsi="Times New Roman" w:cs="Times New Roman"/>
          <w:b/>
          <w:bCs/>
          <w:kern w:val="24"/>
          <w:sz w:val="18"/>
          <w:szCs w:val="18"/>
        </w:rPr>
        <w:t xml:space="preserve"> manevrasının fazları ve kalp hızı</w:t>
      </w:r>
      <w:r w:rsidR="00F45443" w:rsidRPr="009C7893">
        <w:rPr>
          <w:rFonts w:ascii="Times New Roman" w:hAnsi="Times New Roman" w:cs="Times New Roman"/>
          <w:b/>
          <w:bCs/>
          <w:kern w:val="24"/>
          <w:sz w:val="18"/>
          <w:szCs w:val="18"/>
        </w:rPr>
        <w:t>-</w:t>
      </w:r>
      <w:r w:rsidR="009C7893">
        <w:rPr>
          <w:rFonts w:ascii="Times New Roman" w:hAnsi="Times New Roman" w:cs="Times New Roman"/>
          <w:b/>
          <w:bCs/>
          <w:kern w:val="24"/>
          <w:sz w:val="18"/>
          <w:szCs w:val="18"/>
        </w:rPr>
        <w:t>kan basıncı cevapları.</w:t>
      </w:r>
    </w:p>
    <w:p w14:paraId="70362F4C" w14:textId="77777777" w:rsidR="0020218D" w:rsidRDefault="0020218D" w:rsidP="0020218D">
      <w:pPr>
        <w:pStyle w:val="ListeParagraf"/>
        <w:pBdr>
          <w:bottom w:val="single" w:sz="4" w:space="1" w:color="auto"/>
        </w:pBdr>
        <w:autoSpaceDE w:val="0"/>
        <w:autoSpaceDN w:val="0"/>
        <w:adjustRightInd w:val="0"/>
        <w:spacing w:after="0" w:line="240" w:lineRule="auto"/>
        <w:ind w:left="502"/>
        <w:rPr>
          <w:rFonts w:ascii="Times New Roman" w:hAnsi="Times New Roman" w:cs="Times New Roman"/>
          <w:color w:val="0070C0"/>
          <w:sz w:val="18"/>
          <w:szCs w:val="18"/>
        </w:rPr>
      </w:pPr>
    </w:p>
    <w:p w14:paraId="69C16534" w14:textId="77777777" w:rsidR="001C43F7" w:rsidRDefault="001C43F7" w:rsidP="0020218D">
      <w:pPr>
        <w:pStyle w:val="ListeParagraf"/>
        <w:pBdr>
          <w:bottom w:val="single" w:sz="4" w:space="1" w:color="auto"/>
        </w:pBdr>
        <w:autoSpaceDE w:val="0"/>
        <w:autoSpaceDN w:val="0"/>
        <w:adjustRightInd w:val="0"/>
        <w:spacing w:after="0" w:line="240" w:lineRule="auto"/>
        <w:ind w:left="502"/>
        <w:rPr>
          <w:rFonts w:ascii="Times New Roman" w:hAnsi="Times New Roman" w:cs="Times New Roman"/>
          <w:color w:val="0070C0"/>
          <w:sz w:val="18"/>
          <w:szCs w:val="18"/>
        </w:rPr>
      </w:pPr>
    </w:p>
    <w:p w14:paraId="3B5459A0" w14:textId="77777777" w:rsidR="00802C97" w:rsidRDefault="00802C97" w:rsidP="00802C97">
      <w:pPr>
        <w:shd w:val="clear" w:color="auto" w:fill="FFFFFF"/>
        <w:spacing w:after="375" w:line="390" w:lineRule="atLeast"/>
        <w:rPr>
          <w:rFonts w:ascii="Times New Roman" w:eastAsia="Times New Roman" w:hAnsi="Times New Roman" w:cs="Times New Roman"/>
          <w:b/>
          <w:color w:val="0070C0"/>
          <w:sz w:val="24"/>
          <w:szCs w:val="24"/>
          <w:lang w:eastAsia="tr-TR"/>
        </w:rPr>
      </w:pPr>
    </w:p>
    <w:p w14:paraId="2DFF31E2" w14:textId="77777777" w:rsidR="00802C97" w:rsidRPr="00F52609" w:rsidRDefault="00802C97" w:rsidP="00802C97">
      <w:pPr>
        <w:shd w:val="clear" w:color="auto" w:fill="FFFFFF"/>
        <w:spacing w:after="375" w:line="390" w:lineRule="atLeast"/>
        <w:rPr>
          <w:rFonts w:ascii="Times New Roman" w:eastAsia="Times New Roman" w:hAnsi="Times New Roman" w:cs="Times New Roman"/>
          <w:b/>
          <w:sz w:val="24"/>
          <w:szCs w:val="24"/>
          <w:lang w:eastAsia="tr-TR"/>
        </w:rPr>
      </w:pPr>
      <w:r w:rsidRPr="00F52609">
        <w:rPr>
          <w:rFonts w:ascii="Times New Roman" w:eastAsia="Times New Roman" w:hAnsi="Times New Roman" w:cs="Times New Roman"/>
          <w:b/>
          <w:sz w:val="24"/>
          <w:szCs w:val="24"/>
          <w:lang w:eastAsia="tr-TR"/>
        </w:rPr>
        <w:t>Vsalsalva Manervasının Hemodinamikleri</w:t>
      </w:r>
      <w:r w:rsidR="008820CF" w:rsidRPr="00F52609">
        <w:rPr>
          <w:rFonts w:ascii="Times New Roman" w:eastAsia="Times New Roman" w:hAnsi="Times New Roman" w:cs="Times New Roman"/>
          <w:b/>
          <w:sz w:val="24"/>
          <w:szCs w:val="24"/>
          <w:lang w:eastAsia="tr-TR"/>
        </w:rPr>
        <w:t>:</w:t>
      </w:r>
    </w:p>
    <w:p w14:paraId="32296E04" w14:textId="77777777" w:rsidR="00802C97" w:rsidRPr="008820CF" w:rsidRDefault="00802C97" w:rsidP="00802C97">
      <w:pPr>
        <w:shd w:val="clear" w:color="auto" w:fill="FFFFFF"/>
        <w:spacing w:after="375" w:line="390" w:lineRule="atLeast"/>
        <w:rPr>
          <w:rFonts w:ascii="Times New Roman" w:eastAsia="Times New Roman" w:hAnsi="Times New Roman" w:cs="Times New Roman"/>
          <w:b/>
          <w:sz w:val="18"/>
          <w:szCs w:val="18"/>
          <w:lang w:eastAsia="tr-TR"/>
        </w:rPr>
      </w:pPr>
      <w:r w:rsidRPr="008820CF">
        <w:rPr>
          <w:rFonts w:ascii="Arial" w:hAnsi="Arial" w:cs="Arial"/>
          <w:bCs/>
          <w:kern w:val="24"/>
          <w:sz w:val="18"/>
          <w:szCs w:val="18"/>
        </w:rPr>
        <w:t>Valsalva manevrasının fazları ve kalp hızı kan basıncı cevapları:</w:t>
      </w:r>
    </w:p>
    <w:p w14:paraId="7A6E4ACB" w14:textId="537EBE8C" w:rsidR="00E972AA" w:rsidRPr="008820CF" w:rsidRDefault="00802C97" w:rsidP="008820CF">
      <w:pPr>
        <w:shd w:val="clear" w:color="auto" w:fill="FFFFFF"/>
        <w:spacing w:after="375" w:line="390" w:lineRule="atLeast"/>
        <w:rPr>
          <w:rFonts w:ascii="Arial" w:eastAsia="Times New Roman" w:hAnsi="Arial" w:cs="Arial"/>
          <w:sz w:val="18"/>
          <w:szCs w:val="18"/>
          <w:lang w:eastAsia="tr-TR"/>
        </w:rPr>
      </w:pPr>
      <w:r w:rsidRPr="008820CF">
        <w:rPr>
          <w:rFonts w:ascii="Arial" w:hAnsi="Arial" w:cs="Arial"/>
          <w:bCs/>
          <w:kern w:val="24"/>
          <w:sz w:val="18"/>
          <w:szCs w:val="18"/>
        </w:rPr>
        <w:t xml:space="preserve"> </w:t>
      </w:r>
      <w:r w:rsidRPr="008820CF">
        <w:rPr>
          <w:rFonts w:ascii="Arial" w:hAnsi="Arial" w:cs="Arial"/>
          <w:b/>
          <w:bCs/>
          <w:kern w:val="24"/>
          <w:sz w:val="18"/>
          <w:szCs w:val="18"/>
        </w:rPr>
        <w:t>Faz</w:t>
      </w:r>
      <w:r w:rsidRPr="008820CF">
        <w:rPr>
          <w:rFonts w:ascii="Arial" w:hAnsi="Arial" w:cs="Arial"/>
          <w:b/>
          <w:bCs/>
          <w:i/>
          <w:kern w:val="24"/>
          <w:sz w:val="18"/>
          <w:szCs w:val="18"/>
        </w:rPr>
        <w:t>- 1:</w:t>
      </w:r>
      <w:r w:rsidRPr="008820CF">
        <w:rPr>
          <w:rFonts w:ascii="Arial" w:hAnsi="Arial" w:cs="Arial"/>
          <w:bCs/>
          <w:kern w:val="24"/>
          <w:sz w:val="18"/>
          <w:szCs w:val="18"/>
        </w:rPr>
        <w:t xml:space="preserve"> </w:t>
      </w:r>
      <w:r w:rsidRPr="008820CF">
        <w:rPr>
          <w:rFonts w:ascii="Arial" w:hAnsi="Arial" w:cs="Arial"/>
          <w:kern w:val="24"/>
          <w:sz w:val="18"/>
          <w:szCs w:val="18"/>
        </w:rPr>
        <w:t>İlk aşamada kan basıncında bir artış, ancak kalp atışlarında hafif bir düşüş meydana gelir.</w:t>
      </w:r>
      <w:r w:rsidRPr="008820CF">
        <w:rPr>
          <w:rFonts w:ascii="Arial" w:eastAsia="Calibri" w:hAnsi="Arial" w:cs="Arial"/>
          <w:kern w:val="24"/>
          <w:sz w:val="18"/>
          <w:szCs w:val="18"/>
        </w:rPr>
        <w:t xml:space="preserve"> </w:t>
      </w:r>
      <w:r w:rsidRPr="008820CF">
        <w:rPr>
          <w:rFonts w:ascii="Arial" w:hAnsi="Arial" w:cs="Arial"/>
          <w:kern w:val="24"/>
          <w:sz w:val="18"/>
          <w:szCs w:val="18"/>
        </w:rPr>
        <w:t>Damar kan basıncı, havanın kaçmasına izin verilmeyen ve ayrıca kapalı glottise karşı yukarı doğru zorlanan havadan kaynaklanan karın içi ve göğüs içi basıncı ile orantılı olarak artar.</w:t>
      </w:r>
      <w:r w:rsidRPr="008820CF">
        <w:rPr>
          <w:rFonts w:ascii="Arial" w:eastAsia="Calibri" w:hAnsi="Arial" w:cs="Arial"/>
          <w:kern w:val="24"/>
          <w:sz w:val="18"/>
          <w:szCs w:val="18"/>
        </w:rPr>
        <w:t xml:space="preserve"> </w:t>
      </w:r>
      <w:r w:rsidRPr="008820CF">
        <w:rPr>
          <w:rFonts w:ascii="Arial" w:hAnsi="Arial" w:cs="Arial"/>
          <w:kern w:val="24"/>
          <w:sz w:val="18"/>
          <w:szCs w:val="18"/>
        </w:rPr>
        <w:t>Aort hızlı bir şekilde, aortadaki baroreseptörler ile indüklenerek sıkıştırılır ve dolaşımın geri kalanın</w:t>
      </w:r>
      <w:r w:rsidR="00F45443">
        <w:rPr>
          <w:rFonts w:ascii="Arial" w:hAnsi="Arial" w:cs="Arial"/>
          <w:kern w:val="24"/>
          <w:sz w:val="18"/>
          <w:szCs w:val="18"/>
        </w:rPr>
        <w:t>d</w:t>
      </w:r>
      <w:r w:rsidRPr="008820CF">
        <w:rPr>
          <w:rFonts w:ascii="Arial" w:hAnsi="Arial" w:cs="Arial"/>
          <w:kern w:val="24"/>
          <w:sz w:val="18"/>
          <w:szCs w:val="18"/>
        </w:rPr>
        <w:t xml:space="preserve">a, muhtemelen dolaşımı dengelemek ve korumak için kan basıncı değişiminin daha hızlı ulaştırılmasına yol açar.  </w:t>
      </w:r>
      <w:r w:rsidRPr="008820CF">
        <w:rPr>
          <w:rFonts w:ascii="Arial" w:hAnsi="Arial" w:cs="Arial"/>
          <w:kern w:val="24"/>
          <w:sz w:val="18"/>
          <w:szCs w:val="18"/>
        </w:rPr>
        <w:br/>
      </w:r>
      <w:r w:rsidRPr="008820CF">
        <w:rPr>
          <w:rFonts w:ascii="Arial" w:hAnsi="Arial" w:cs="Arial"/>
          <w:b/>
          <w:bCs/>
          <w:i/>
          <w:kern w:val="24"/>
          <w:sz w:val="18"/>
          <w:szCs w:val="18"/>
        </w:rPr>
        <w:t>Evre- 2:</w:t>
      </w:r>
      <w:r w:rsidRPr="008820CF">
        <w:rPr>
          <w:rFonts w:ascii="Arial" w:hAnsi="Arial" w:cs="Arial"/>
          <w:bCs/>
          <w:kern w:val="24"/>
          <w:sz w:val="18"/>
          <w:szCs w:val="18"/>
        </w:rPr>
        <w:t xml:space="preserve"> </w:t>
      </w:r>
      <w:r w:rsidRPr="008820CF">
        <w:rPr>
          <w:rFonts w:ascii="Arial" w:hAnsi="Arial" w:cs="Arial"/>
          <w:kern w:val="24"/>
          <w:sz w:val="18"/>
          <w:szCs w:val="18"/>
        </w:rPr>
        <w:t>Bu noktada basınç</w:t>
      </w:r>
      <w:r w:rsidR="00F45443">
        <w:rPr>
          <w:rFonts w:ascii="Arial" w:hAnsi="Arial" w:cs="Arial"/>
          <w:kern w:val="24"/>
          <w:sz w:val="18"/>
          <w:szCs w:val="18"/>
        </w:rPr>
        <w:t>,</w:t>
      </w:r>
      <w:r w:rsidRPr="008820CF">
        <w:rPr>
          <w:rFonts w:ascii="Arial" w:hAnsi="Arial" w:cs="Arial"/>
          <w:kern w:val="24"/>
          <w:sz w:val="18"/>
          <w:szCs w:val="18"/>
        </w:rPr>
        <w:t xml:space="preserve"> birkaç saniye boyunca glotis kapalı kalırken, dışarı atılan havanın vücuttan dışarı atılmasına izin verilme</w:t>
      </w:r>
      <w:r w:rsidR="00F45443">
        <w:rPr>
          <w:rFonts w:ascii="Arial" w:hAnsi="Arial" w:cs="Arial"/>
          <w:kern w:val="24"/>
          <w:sz w:val="18"/>
          <w:szCs w:val="18"/>
        </w:rPr>
        <w:t>yecek</w:t>
      </w:r>
      <w:r w:rsidRPr="008820CF">
        <w:rPr>
          <w:rFonts w:ascii="Arial" w:hAnsi="Arial" w:cs="Arial"/>
          <w:kern w:val="24"/>
          <w:sz w:val="18"/>
          <w:szCs w:val="18"/>
        </w:rPr>
        <w:t xml:space="preserve"> şekilde ayarlanır.</w:t>
      </w:r>
      <w:r w:rsidR="00F45443">
        <w:rPr>
          <w:rFonts w:ascii="Arial" w:hAnsi="Arial" w:cs="Arial"/>
          <w:kern w:val="24"/>
          <w:sz w:val="18"/>
          <w:szCs w:val="18"/>
        </w:rPr>
        <w:t xml:space="preserve"> </w:t>
      </w:r>
      <w:r w:rsidRPr="008820CF">
        <w:rPr>
          <w:rFonts w:ascii="Arial" w:hAnsi="Arial" w:cs="Arial"/>
          <w:kern w:val="24"/>
          <w:sz w:val="18"/>
          <w:szCs w:val="18"/>
        </w:rPr>
        <w:t>Böylece, göğüs kafesinde solunum ve kardiyak bölgelerde basınç artar; vena kava inferiyor ile göğüs kafesi basıncına karşı</w:t>
      </w:r>
      <w:r w:rsidR="00F45443">
        <w:rPr>
          <w:rFonts w:ascii="Arial" w:hAnsi="Arial" w:cs="Arial"/>
          <w:kern w:val="24"/>
          <w:sz w:val="18"/>
          <w:szCs w:val="18"/>
        </w:rPr>
        <w:t xml:space="preserve"> kan</w:t>
      </w:r>
      <w:r w:rsidRPr="008820CF">
        <w:rPr>
          <w:rFonts w:ascii="Arial" w:hAnsi="Arial" w:cs="Arial"/>
          <w:kern w:val="24"/>
          <w:sz w:val="18"/>
          <w:szCs w:val="18"/>
        </w:rPr>
        <w:t xml:space="preserve"> geri vücuda gider</w:t>
      </w:r>
      <w:r w:rsidR="00F45443">
        <w:rPr>
          <w:rFonts w:ascii="Arial" w:hAnsi="Arial" w:cs="Arial"/>
          <w:kern w:val="24"/>
          <w:sz w:val="18"/>
          <w:szCs w:val="18"/>
        </w:rPr>
        <w:t>.</w:t>
      </w:r>
      <w:r w:rsidRPr="008820CF">
        <w:rPr>
          <w:rFonts w:ascii="Arial" w:hAnsi="Arial" w:cs="Arial"/>
          <w:kern w:val="24"/>
          <w:sz w:val="18"/>
          <w:szCs w:val="18"/>
        </w:rPr>
        <w:t xml:space="preserve"> Sadece bu da değil, vena kava superiyor da yukarıdan aşağıya kalbe doğru kan akımını azaltmak için lümenini kapatır ve kalbe dönen kanın aza</w:t>
      </w:r>
      <w:r w:rsidR="00F45443">
        <w:rPr>
          <w:rFonts w:ascii="Arial" w:hAnsi="Arial" w:cs="Arial"/>
          <w:kern w:val="24"/>
          <w:sz w:val="18"/>
          <w:szCs w:val="18"/>
        </w:rPr>
        <w:t>l</w:t>
      </w:r>
      <w:r w:rsidRPr="008820CF">
        <w:rPr>
          <w:rFonts w:ascii="Arial" w:hAnsi="Arial" w:cs="Arial"/>
          <w:kern w:val="24"/>
          <w:sz w:val="18"/>
          <w:szCs w:val="18"/>
        </w:rPr>
        <w:t>masına neden olur. Artık kalbe dönüşü sınırlanan kan, vücudun çevresine giden yolu bulur ve bir</w:t>
      </w:r>
      <w:r w:rsidR="005F6490">
        <w:rPr>
          <w:rFonts w:ascii="Arial" w:hAnsi="Arial" w:cs="Arial"/>
          <w:kern w:val="24"/>
          <w:sz w:val="18"/>
          <w:szCs w:val="18"/>
        </w:rPr>
        <w:t xml:space="preserve"> </w:t>
      </w:r>
      <w:r w:rsidRPr="008820CF">
        <w:rPr>
          <w:rFonts w:ascii="Arial" w:hAnsi="Arial" w:cs="Arial"/>
          <w:kern w:val="24"/>
          <w:sz w:val="18"/>
          <w:szCs w:val="18"/>
        </w:rPr>
        <w:t>tek periferdeki basınç intratorasik basıncı aştığında kanın kalbe dönüşü sağlanabilir. Kal</w:t>
      </w:r>
      <w:r w:rsidR="005F6490">
        <w:rPr>
          <w:rFonts w:ascii="Arial" w:hAnsi="Arial" w:cs="Arial"/>
          <w:kern w:val="24"/>
          <w:sz w:val="18"/>
          <w:szCs w:val="18"/>
        </w:rPr>
        <w:t>b</w:t>
      </w:r>
      <w:r w:rsidRPr="008820CF">
        <w:rPr>
          <w:rFonts w:ascii="Arial" w:hAnsi="Arial" w:cs="Arial"/>
          <w:kern w:val="24"/>
          <w:sz w:val="18"/>
          <w:szCs w:val="18"/>
        </w:rPr>
        <w:t>in atım hacmi bu aşamada ventriküllere kan geri dönüşün</w:t>
      </w:r>
      <w:r w:rsidR="005F6490">
        <w:rPr>
          <w:rFonts w:ascii="Arial" w:hAnsi="Arial" w:cs="Arial"/>
          <w:kern w:val="24"/>
          <w:sz w:val="18"/>
          <w:szCs w:val="18"/>
        </w:rPr>
        <w:t>ün</w:t>
      </w:r>
      <w:r w:rsidRPr="008820CF">
        <w:rPr>
          <w:rFonts w:ascii="Arial" w:hAnsi="Arial" w:cs="Arial"/>
          <w:kern w:val="24"/>
          <w:sz w:val="18"/>
          <w:szCs w:val="18"/>
        </w:rPr>
        <w:t xml:space="preserve"> olmamasından dolayı</w:t>
      </w:r>
      <w:r w:rsidR="005F6490">
        <w:rPr>
          <w:rFonts w:ascii="Arial" w:hAnsi="Arial" w:cs="Arial"/>
          <w:kern w:val="24"/>
          <w:sz w:val="18"/>
          <w:szCs w:val="18"/>
        </w:rPr>
        <w:t xml:space="preserve"> </w:t>
      </w:r>
      <w:r w:rsidRPr="008820CF">
        <w:rPr>
          <w:rFonts w:ascii="Arial" w:hAnsi="Arial" w:cs="Arial"/>
          <w:kern w:val="24"/>
          <w:sz w:val="18"/>
          <w:szCs w:val="18"/>
        </w:rPr>
        <w:t>% 50'ye kadar düşer. Bundan</w:t>
      </w:r>
      <w:r w:rsidR="005F6490">
        <w:rPr>
          <w:rFonts w:ascii="Arial" w:hAnsi="Arial" w:cs="Arial"/>
          <w:kern w:val="24"/>
          <w:sz w:val="18"/>
          <w:szCs w:val="18"/>
        </w:rPr>
        <w:t xml:space="preserve"> </w:t>
      </w:r>
      <w:r w:rsidRPr="008820CF">
        <w:rPr>
          <w:rFonts w:ascii="Arial" w:hAnsi="Arial" w:cs="Arial"/>
          <w:kern w:val="24"/>
          <w:sz w:val="18"/>
          <w:szCs w:val="18"/>
        </w:rPr>
        <w:t>sonra</w:t>
      </w:r>
      <w:r w:rsidR="005F6490">
        <w:rPr>
          <w:rFonts w:ascii="Arial" w:hAnsi="Arial" w:cs="Arial"/>
          <w:kern w:val="24"/>
          <w:sz w:val="18"/>
          <w:szCs w:val="18"/>
        </w:rPr>
        <w:t>;</w:t>
      </w:r>
      <w:r w:rsidRPr="008820CF">
        <w:rPr>
          <w:rFonts w:ascii="Arial" w:hAnsi="Arial" w:cs="Arial"/>
          <w:kern w:val="24"/>
          <w:sz w:val="18"/>
          <w:szCs w:val="18"/>
        </w:rPr>
        <w:t xml:space="preserve"> kalpten vücuda pompalanan kan miktarının azalması için kalp atış hızı artar ve düşük atım hacmine bağlı düşmüş kalp debisi artarak kompanse edilir.</w:t>
      </w:r>
      <w:r w:rsidRPr="008820CF">
        <w:rPr>
          <w:rFonts w:ascii="Arial" w:hAnsi="Arial" w:cs="Arial"/>
          <w:kern w:val="24"/>
          <w:sz w:val="18"/>
          <w:szCs w:val="18"/>
        </w:rPr>
        <w:br/>
      </w:r>
      <w:r w:rsidRPr="008820CF">
        <w:rPr>
          <w:rFonts w:ascii="Arial" w:hAnsi="Arial" w:cs="Arial"/>
          <w:kern w:val="24"/>
          <w:sz w:val="18"/>
          <w:szCs w:val="18"/>
        </w:rPr>
        <w:lastRenderedPageBreak/>
        <w:t xml:space="preserve"> </w:t>
      </w:r>
      <w:r w:rsidRPr="008820CF">
        <w:rPr>
          <w:rFonts w:ascii="Arial" w:hAnsi="Arial" w:cs="Arial"/>
          <w:b/>
          <w:bCs/>
          <w:i/>
          <w:kern w:val="24"/>
          <w:sz w:val="18"/>
          <w:szCs w:val="18"/>
        </w:rPr>
        <w:t>Faz 3:</w:t>
      </w:r>
      <w:r w:rsidRPr="008820CF">
        <w:rPr>
          <w:rFonts w:ascii="Arial" w:hAnsi="Arial" w:cs="Arial"/>
          <w:bCs/>
          <w:kern w:val="24"/>
          <w:sz w:val="18"/>
          <w:szCs w:val="18"/>
        </w:rPr>
        <w:t xml:space="preserve"> </w:t>
      </w:r>
      <w:r w:rsidRPr="008820CF">
        <w:rPr>
          <w:rFonts w:ascii="Arial" w:hAnsi="Arial" w:cs="Arial"/>
          <w:kern w:val="24"/>
          <w:sz w:val="18"/>
          <w:szCs w:val="18"/>
        </w:rPr>
        <w:t>Bu adımda glottis açılır</w:t>
      </w:r>
      <w:r w:rsidR="005F6490">
        <w:rPr>
          <w:rFonts w:ascii="Arial" w:hAnsi="Arial" w:cs="Arial"/>
          <w:kern w:val="24"/>
          <w:sz w:val="18"/>
          <w:szCs w:val="18"/>
        </w:rPr>
        <w:t>,</w:t>
      </w:r>
      <w:r w:rsidRPr="008820CF">
        <w:rPr>
          <w:rFonts w:ascii="Arial" w:hAnsi="Arial" w:cs="Arial"/>
          <w:kern w:val="24"/>
          <w:sz w:val="18"/>
          <w:szCs w:val="18"/>
        </w:rPr>
        <w:t xml:space="preserve"> hava dışarı atılır ve toraks içi basınçta ani bir düşüşe neden olur. İntra</w:t>
      </w:r>
      <w:r w:rsidR="005F6490">
        <w:rPr>
          <w:rFonts w:ascii="Arial" w:hAnsi="Arial" w:cs="Arial"/>
          <w:kern w:val="24"/>
          <w:sz w:val="18"/>
          <w:szCs w:val="18"/>
        </w:rPr>
        <w:t>to</w:t>
      </w:r>
      <w:r w:rsidRPr="008820CF">
        <w:rPr>
          <w:rFonts w:ascii="Arial" w:hAnsi="Arial" w:cs="Arial"/>
          <w:kern w:val="24"/>
          <w:sz w:val="18"/>
          <w:szCs w:val="18"/>
        </w:rPr>
        <w:t xml:space="preserve">rasik basınçtaki bu ani düşüş, perifer ile torasik gövde arasındaki kan basıncının dengelenmesi nedeniyle vena kavanın genişlemesine neden olur ve kalbe doğru kan akımının tekrar artmasını sağlar. Kan akımındaki bu artış ve kan basıncının dengelenmesi periferik kan basıncında geçici bir düşüşe yol açar ve bu senkopa </w:t>
      </w:r>
      <w:r w:rsidR="005F6490">
        <w:rPr>
          <w:rFonts w:ascii="Arial" w:hAnsi="Arial" w:cs="Arial"/>
          <w:kern w:val="24"/>
          <w:sz w:val="18"/>
          <w:szCs w:val="18"/>
        </w:rPr>
        <w:t>neden olabilir</w:t>
      </w:r>
      <w:r w:rsidRPr="008820CF">
        <w:rPr>
          <w:rFonts w:ascii="Arial" w:hAnsi="Arial" w:cs="Arial"/>
          <w:kern w:val="24"/>
          <w:sz w:val="18"/>
          <w:szCs w:val="18"/>
        </w:rPr>
        <w:t>.</w:t>
      </w:r>
      <w:r w:rsidRPr="008820CF">
        <w:rPr>
          <w:rFonts w:ascii="Arial" w:hAnsi="Arial" w:cs="Arial"/>
          <w:kern w:val="24"/>
          <w:sz w:val="18"/>
          <w:szCs w:val="18"/>
        </w:rPr>
        <w:br/>
      </w:r>
      <w:r w:rsidRPr="008820CF">
        <w:rPr>
          <w:rFonts w:ascii="Arial" w:hAnsi="Arial" w:cs="Arial"/>
          <w:b/>
          <w:bCs/>
          <w:i/>
          <w:kern w:val="24"/>
          <w:sz w:val="18"/>
          <w:szCs w:val="18"/>
        </w:rPr>
        <w:t>Evre 4:</w:t>
      </w:r>
      <w:r w:rsidRPr="008820CF">
        <w:rPr>
          <w:rFonts w:ascii="Arial" w:hAnsi="Arial" w:cs="Arial"/>
          <w:bCs/>
          <w:kern w:val="24"/>
          <w:sz w:val="18"/>
          <w:szCs w:val="18"/>
        </w:rPr>
        <w:t xml:space="preserve"> </w:t>
      </w:r>
      <w:r w:rsidRPr="008820CF">
        <w:rPr>
          <w:rFonts w:ascii="Arial" w:hAnsi="Arial" w:cs="Arial"/>
          <w:kern w:val="24"/>
          <w:sz w:val="18"/>
          <w:szCs w:val="18"/>
        </w:rPr>
        <w:t>Bu evre</w:t>
      </w:r>
      <w:r w:rsidR="005F6490">
        <w:rPr>
          <w:rFonts w:ascii="Arial" w:hAnsi="Arial" w:cs="Arial"/>
          <w:kern w:val="24"/>
          <w:sz w:val="18"/>
          <w:szCs w:val="18"/>
        </w:rPr>
        <w:t>de</w:t>
      </w:r>
      <w:r w:rsidRPr="008820CF">
        <w:rPr>
          <w:rFonts w:ascii="Arial" w:hAnsi="Arial" w:cs="Arial"/>
          <w:kern w:val="24"/>
          <w:sz w:val="18"/>
          <w:szCs w:val="18"/>
        </w:rPr>
        <w:t>, kalbe doğru artan kan akımı ile (hızlı bir şekilde KB'yi normal dinlenme seviyelerine geri döndürmek için ) %40 artan kalp debisi (cardiac overshoot- kardiyak ileri atma) sonu</w:t>
      </w:r>
      <w:r w:rsidR="005F6490">
        <w:rPr>
          <w:rFonts w:ascii="Arial" w:hAnsi="Arial" w:cs="Arial"/>
          <w:kern w:val="24"/>
          <w:sz w:val="18"/>
          <w:szCs w:val="18"/>
        </w:rPr>
        <w:t>cu</w:t>
      </w:r>
      <w:r w:rsidRPr="008820CF">
        <w:rPr>
          <w:rFonts w:ascii="Arial" w:hAnsi="Arial" w:cs="Arial"/>
          <w:kern w:val="24"/>
          <w:sz w:val="18"/>
          <w:szCs w:val="18"/>
        </w:rPr>
        <w:t>nda K</w:t>
      </w:r>
      <w:r w:rsidR="005F6490">
        <w:rPr>
          <w:rFonts w:ascii="Arial" w:hAnsi="Arial" w:cs="Arial"/>
          <w:kern w:val="24"/>
          <w:sz w:val="18"/>
          <w:szCs w:val="18"/>
        </w:rPr>
        <w:t>B</w:t>
      </w:r>
      <w:r w:rsidRPr="008820CF">
        <w:rPr>
          <w:rFonts w:ascii="Arial" w:hAnsi="Arial" w:cs="Arial"/>
          <w:kern w:val="24"/>
          <w:sz w:val="18"/>
          <w:szCs w:val="18"/>
        </w:rPr>
        <w:t xml:space="preserve"> tam olarak düzelir, atım hacminin en yüksek olduğu evredir ve normalleşir.</w:t>
      </w:r>
    </w:p>
    <w:p w14:paraId="7438488D" w14:textId="77777777" w:rsidR="00E972AA" w:rsidRPr="00F52609" w:rsidRDefault="00E972AA" w:rsidP="0020218D">
      <w:pPr>
        <w:pStyle w:val="ListeParagraf"/>
        <w:autoSpaceDE w:val="0"/>
        <w:autoSpaceDN w:val="0"/>
        <w:adjustRightInd w:val="0"/>
        <w:spacing w:after="0" w:line="240" w:lineRule="auto"/>
        <w:ind w:left="502"/>
        <w:rPr>
          <w:rFonts w:ascii="Times New Roman" w:eastAsia="Times New Roman" w:hAnsi="Times New Roman" w:cs="Times New Roman"/>
          <w:b/>
          <w:bCs/>
          <w:color w:val="0070C0"/>
          <w:sz w:val="24"/>
          <w:szCs w:val="24"/>
          <w:lang w:eastAsia="tr-TR"/>
        </w:rPr>
      </w:pPr>
    </w:p>
    <w:p w14:paraId="2E443E56" w14:textId="3A71DB21" w:rsidR="0020218D" w:rsidRPr="00F52609" w:rsidRDefault="00F52609" w:rsidP="0020218D">
      <w:pPr>
        <w:pStyle w:val="ListeParagraf"/>
        <w:autoSpaceDE w:val="0"/>
        <w:autoSpaceDN w:val="0"/>
        <w:adjustRightInd w:val="0"/>
        <w:spacing w:after="0" w:line="240" w:lineRule="auto"/>
        <w:ind w:left="502"/>
        <w:rPr>
          <w:rFonts w:ascii="Times New Roman" w:hAnsi="Times New Roman" w:cs="Times New Roman"/>
          <w:sz w:val="24"/>
          <w:szCs w:val="24"/>
        </w:rPr>
      </w:pPr>
      <w:proofErr w:type="spellStart"/>
      <w:r>
        <w:rPr>
          <w:rFonts w:ascii="Times New Roman" w:eastAsia="Times New Roman" w:hAnsi="Times New Roman" w:cs="Times New Roman"/>
          <w:b/>
          <w:bCs/>
          <w:sz w:val="24"/>
          <w:szCs w:val="24"/>
          <w:lang w:eastAsia="tr-TR"/>
        </w:rPr>
        <w:t>Valsalva</w:t>
      </w:r>
      <w:proofErr w:type="spellEnd"/>
      <w:r>
        <w:rPr>
          <w:rFonts w:ascii="Times New Roman" w:eastAsia="Times New Roman" w:hAnsi="Times New Roman" w:cs="Times New Roman"/>
          <w:b/>
          <w:bCs/>
          <w:sz w:val="24"/>
          <w:szCs w:val="24"/>
          <w:lang w:eastAsia="tr-TR"/>
        </w:rPr>
        <w:t xml:space="preserve"> Manevrası Nasıl Y</w:t>
      </w:r>
      <w:r w:rsidR="0020218D" w:rsidRPr="00F52609">
        <w:rPr>
          <w:rFonts w:ascii="Times New Roman" w:eastAsia="Times New Roman" w:hAnsi="Times New Roman" w:cs="Times New Roman"/>
          <w:b/>
          <w:bCs/>
          <w:sz w:val="24"/>
          <w:szCs w:val="24"/>
          <w:lang w:eastAsia="tr-TR"/>
        </w:rPr>
        <w:t>apılır</w:t>
      </w:r>
      <w:r w:rsidR="008820CF" w:rsidRPr="00F52609">
        <w:rPr>
          <w:rFonts w:ascii="Times New Roman" w:eastAsia="Times New Roman" w:hAnsi="Times New Roman" w:cs="Times New Roman"/>
          <w:b/>
          <w:bCs/>
          <w:sz w:val="24"/>
          <w:szCs w:val="24"/>
          <w:lang w:eastAsia="tr-TR"/>
        </w:rPr>
        <w:t>:</w:t>
      </w:r>
    </w:p>
    <w:p w14:paraId="0B183F7D" w14:textId="77777777" w:rsidR="0020218D" w:rsidRPr="008820CF" w:rsidRDefault="0020218D" w:rsidP="0020218D">
      <w:pPr>
        <w:shd w:val="clear" w:color="auto" w:fill="FFFFFF"/>
        <w:spacing w:after="150" w:line="270" w:lineRule="atLeast"/>
        <w:rPr>
          <w:rFonts w:ascii="Arial" w:eastAsia="Times New Roman" w:hAnsi="Arial" w:cs="Arial"/>
          <w:sz w:val="18"/>
          <w:szCs w:val="18"/>
          <w:lang w:eastAsia="tr-TR"/>
        </w:rPr>
      </w:pPr>
      <w:r w:rsidRPr="008820CF">
        <w:rPr>
          <w:rFonts w:ascii="Arial" w:eastAsia="Times New Roman" w:hAnsi="Arial" w:cs="Arial"/>
          <w:sz w:val="18"/>
          <w:szCs w:val="18"/>
          <w:lang w:eastAsia="tr-TR"/>
        </w:rPr>
        <w:t>Valsalva manevrası nefesi tutmayı içerir.</w:t>
      </w:r>
    </w:p>
    <w:p w14:paraId="3C485482" w14:textId="5F81CD63" w:rsidR="0020218D" w:rsidRPr="008820CF" w:rsidRDefault="0020218D" w:rsidP="0020218D">
      <w:pPr>
        <w:shd w:val="clear" w:color="auto" w:fill="FFFFFF"/>
        <w:spacing w:after="150" w:line="270" w:lineRule="atLeast"/>
        <w:rPr>
          <w:rFonts w:ascii="Arial" w:eastAsia="Times New Roman" w:hAnsi="Arial" w:cs="Arial"/>
          <w:sz w:val="18"/>
          <w:szCs w:val="18"/>
          <w:lang w:eastAsia="tr-TR"/>
        </w:rPr>
      </w:pPr>
      <w:r w:rsidRPr="008820CF">
        <w:rPr>
          <w:rFonts w:ascii="Arial" w:eastAsia="Times New Roman" w:hAnsi="Arial" w:cs="Arial"/>
          <w:sz w:val="18"/>
          <w:szCs w:val="18"/>
          <w:lang w:eastAsia="tr-TR"/>
        </w:rPr>
        <w:t>Valsalva manevrası aşağıdaki adı</w:t>
      </w:r>
      <w:r w:rsidR="005F6490">
        <w:rPr>
          <w:rFonts w:ascii="Arial" w:eastAsia="Times New Roman" w:hAnsi="Arial" w:cs="Arial"/>
          <w:sz w:val="18"/>
          <w:szCs w:val="18"/>
          <w:lang w:eastAsia="tr-TR"/>
        </w:rPr>
        <w:t>m</w:t>
      </w:r>
      <w:r w:rsidRPr="008820CF">
        <w:rPr>
          <w:rFonts w:ascii="Arial" w:eastAsia="Times New Roman" w:hAnsi="Arial" w:cs="Arial"/>
          <w:sz w:val="18"/>
          <w:szCs w:val="18"/>
          <w:lang w:eastAsia="tr-TR"/>
        </w:rPr>
        <w:t>lar ile yapılır:</w:t>
      </w:r>
    </w:p>
    <w:p w14:paraId="3DDEDE9C" w14:textId="77777777" w:rsidR="0020218D" w:rsidRPr="008820CF" w:rsidRDefault="0020218D" w:rsidP="0020218D">
      <w:pPr>
        <w:pStyle w:val="ListeParagraf"/>
        <w:numPr>
          <w:ilvl w:val="0"/>
          <w:numId w:val="26"/>
        </w:numPr>
        <w:shd w:val="clear" w:color="auto" w:fill="FFFFFF"/>
        <w:spacing w:after="150" w:line="270" w:lineRule="atLeast"/>
        <w:rPr>
          <w:rFonts w:ascii="Arial" w:eastAsia="Times New Roman" w:hAnsi="Arial" w:cs="Arial"/>
          <w:sz w:val="18"/>
          <w:szCs w:val="18"/>
          <w:lang w:eastAsia="tr-TR"/>
        </w:rPr>
      </w:pPr>
      <w:r w:rsidRPr="008820CF">
        <w:rPr>
          <w:rFonts w:ascii="Arial" w:eastAsia="Times New Roman" w:hAnsi="Arial" w:cs="Arial"/>
          <w:sz w:val="18"/>
          <w:szCs w:val="18"/>
          <w:lang w:eastAsia="tr-TR"/>
        </w:rPr>
        <w:t xml:space="preserve"> Derin nefes alın ve nefesi tutun.</w:t>
      </w:r>
    </w:p>
    <w:p w14:paraId="2A0EE947" w14:textId="0F63CC3A" w:rsidR="0020218D" w:rsidRPr="008820CF" w:rsidRDefault="0020218D" w:rsidP="0020218D">
      <w:pPr>
        <w:pStyle w:val="ListeParagraf"/>
        <w:numPr>
          <w:ilvl w:val="0"/>
          <w:numId w:val="26"/>
        </w:numPr>
        <w:shd w:val="clear" w:color="auto" w:fill="FFFFFF"/>
        <w:spacing w:after="150" w:line="270" w:lineRule="atLeast"/>
        <w:rPr>
          <w:rFonts w:ascii="Arial" w:eastAsia="Times New Roman" w:hAnsi="Arial" w:cs="Arial"/>
          <w:sz w:val="18"/>
          <w:szCs w:val="18"/>
          <w:lang w:eastAsia="tr-TR"/>
        </w:rPr>
      </w:pPr>
      <w:r w:rsidRPr="008820CF">
        <w:rPr>
          <w:rFonts w:ascii="Arial" w:eastAsia="Times New Roman" w:hAnsi="Arial" w:cs="Arial"/>
          <w:sz w:val="18"/>
          <w:szCs w:val="18"/>
          <w:lang w:eastAsia="tr-TR"/>
        </w:rPr>
        <w:t xml:space="preserve">Bu pozisyonu kısa süre, genellikle yaklaşık 10 saniye </w:t>
      </w:r>
      <w:r w:rsidR="005F6490">
        <w:rPr>
          <w:rFonts w:ascii="Arial" w:eastAsia="Times New Roman" w:hAnsi="Arial" w:cs="Arial"/>
          <w:sz w:val="18"/>
          <w:szCs w:val="18"/>
          <w:lang w:eastAsia="tr-TR"/>
        </w:rPr>
        <w:t>boyunca</w:t>
      </w:r>
      <w:r w:rsidRPr="008820CF">
        <w:rPr>
          <w:rFonts w:ascii="Arial" w:eastAsia="Times New Roman" w:hAnsi="Arial" w:cs="Arial"/>
          <w:sz w:val="18"/>
          <w:szCs w:val="18"/>
          <w:lang w:eastAsia="tr-TR"/>
        </w:rPr>
        <w:t xml:space="preserve"> tutun.</w:t>
      </w:r>
    </w:p>
    <w:p w14:paraId="19182422" w14:textId="77777777" w:rsidR="0020218D" w:rsidRPr="008820CF" w:rsidRDefault="0020218D" w:rsidP="0020218D">
      <w:pPr>
        <w:pStyle w:val="ListeParagraf"/>
        <w:numPr>
          <w:ilvl w:val="0"/>
          <w:numId w:val="26"/>
        </w:numPr>
        <w:shd w:val="clear" w:color="auto" w:fill="FFFFFF"/>
        <w:spacing w:after="150" w:line="270" w:lineRule="atLeast"/>
        <w:rPr>
          <w:rFonts w:ascii="Arial" w:eastAsia="Times New Roman" w:hAnsi="Arial" w:cs="Arial"/>
          <w:sz w:val="18"/>
          <w:szCs w:val="18"/>
          <w:lang w:eastAsia="tr-TR"/>
        </w:rPr>
      </w:pPr>
      <w:r w:rsidRPr="008820CF">
        <w:rPr>
          <w:rFonts w:ascii="Arial" w:eastAsia="Times New Roman" w:hAnsi="Arial" w:cs="Arial"/>
          <w:sz w:val="18"/>
          <w:szCs w:val="18"/>
          <w:lang w:eastAsia="tr-TR"/>
        </w:rPr>
        <w:t>Nefesi hızla şekilde serbest bırakmak için zorla, ıkınır gibi nefes verin.</w:t>
      </w:r>
    </w:p>
    <w:p w14:paraId="4E2EEFF0" w14:textId="77777777" w:rsidR="0020218D" w:rsidRPr="008820CF" w:rsidRDefault="0020218D" w:rsidP="0020218D">
      <w:pPr>
        <w:pStyle w:val="ListeParagraf"/>
        <w:numPr>
          <w:ilvl w:val="0"/>
          <w:numId w:val="26"/>
        </w:numPr>
        <w:shd w:val="clear" w:color="auto" w:fill="FFFFFF"/>
        <w:spacing w:after="150" w:line="270" w:lineRule="atLeast"/>
        <w:rPr>
          <w:rFonts w:ascii="Arial" w:eastAsia="Times New Roman" w:hAnsi="Arial" w:cs="Arial"/>
          <w:sz w:val="18"/>
          <w:szCs w:val="18"/>
          <w:lang w:eastAsia="tr-TR"/>
        </w:rPr>
      </w:pPr>
      <w:r w:rsidRPr="008820CF">
        <w:rPr>
          <w:rFonts w:ascii="Arial" w:eastAsia="Times New Roman" w:hAnsi="Arial" w:cs="Arial"/>
          <w:sz w:val="18"/>
          <w:szCs w:val="18"/>
          <w:lang w:eastAsia="tr-TR"/>
        </w:rPr>
        <w:t>Normal nefes almaya devam edin.</w:t>
      </w:r>
    </w:p>
    <w:p w14:paraId="79B79DE1" w14:textId="029E88B8" w:rsidR="0020218D" w:rsidRPr="008820CF" w:rsidRDefault="0020218D" w:rsidP="0020218D">
      <w:pPr>
        <w:pStyle w:val="ListeParagraf"/>
        <w:numPr>
          <w:ilvl w:val="0"/>
          <w:numId w:val="27"/>
        </w:numPr>
        <w:shd w:val="clear" w:color="auto" w:fill="FFFFFF"/>
        <w:spacing w:after="150" w:line="270" w:lineRule="atLeast"/>
        <w:rPr>
          <w:rFonts w:ascii="Arial" w:eastAsia="Times New Roman" w:hAnsi="Arial" w:cs="Arial"/>
          <w:sz w:val="18"/>
          <w:szCs w:val="18"/>
          <w:lang w:eastAsia="tr-TR"/>
        </w:rPr>
      </w:pPr>
      <w:r w:rsidRPr="008820CF">
        <w:rPr>
          <w:rFonts w:ascii="Arial" w:eastAsia="Times New Roman" w:hAnsi="Arial" w:cs="Arial"/>
          <w:sz w:val="18"/>
          <w:szCs w:val="18"/>
          <w:lang w:eastAsia="tr-TR"/>
        </w:rPr>
        <w:t>Alternatif bir yöntem ise 15 saniye boyunca uzanıp yatırken boş bir şırıngaya üflenmeyi içerir.</w:t>
      </w:r>
    </w:p>
    <w:p w14:paraId="1430BCD3" w14:textId="77777777" w:rsidR="0020218D" w:rsidRPr="008820CF" w:rsidRDefault="0020218D" w:rsidP="0020218D">
      <w:pPr>
        <w:pStyle w:val="ListeParagraf"/>
        <w:numPr>
          <w:ilvl w:val="0"/>
          <w:numId w:val="27"/>
        </w:numPr>
        <w:shd w:val="clear" w:color="auto" w:fill="FFFFFF"/>
        <w:spacing w:after="150" w:line="270" w:lineRule="atLeast"/>
        <w:rPr>
          <w:rFonts w:ascii="Arial" w:eastAsia="Times New Roman" w:hAnsi="Arial" w:cs="Arial"/>
          <w:sz w:val="18"/>
          <w:szCs w:val="18"/>
          <w:lang w:eastAsia="tr-TR"/>
        </w:rPr>
      </w:pPr>
      <w:r w:rsidRPr="008820CF">
        <w:rPr>
          <w:rFonts w:ascii="Arial" w:eastAsia="Times New Roman" w:hAnsi="Arial" w:cs="Arial"/>
          <w:sz w:val="18"/>
          <w:szCs w:val="18"/>
          <w:lang w:eastAsia="tr-TR"/>
        </w:rPr>
        <w:t>Valsalva manevrası vücutta çok sayıda etki yaratır, çünkü intrapleural basınç olarak bilinen plevral boşluktaki basıncı oluşturur.</w:t>
      </w:r>
    </w:p>
    <w:p w14:paraId="2CC89656" w14:textId="77777777" w:rsidR="0020218D" w:rsidRDefault="0020218D" w:rsidP="0020218D">
      <w:r w:rsidRPr="00106660">
        <w:rPr>
          <w:rFonts w:ascii="Arial" w:eastAsia="Times New Roman" w:hAnsi="Arial" w:cs="Arial"/>
          <w:noProof/>
          <w:color w:val="444444"/>
          <w:sz w:val="18"/>
          <w:szCs w:val="18"/>
          <w:lang w:eastAsia="tr-TR"/>
        </w:rPr>
        <w:drawing>
          <wp:inline distT="0" distB="0" distL="0" distR="0" wp14:anchorId="0FE68343" wp14:editId="19466AEC">
            <wp:extent cx="2384755" cy="2466340"/>
            <wp:effectExtent l="0" t="0" r="0" b="0"/>
            <wp:docPr id="8" name="Resim 8" descr="Person holding their breath and their nose for valsalva maneu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holding their breath and their nose for valsalva maneuv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1125" cy="2493612"/>
                    </a:xfrm>
                    <a:prstGeom prst="rect">
                      <a:avLst/>
                    </a:prstGeom>
                    <a:noFill/>
                    <a:ln>
                      <a:noFill/>
                    </a:ln>
                  </pic:spPr>
                </pic:pic>
              </a:graphicData>
            </a:graphic>
          </wp:inline>
        </w:drawing>
      </w:r>
    </w:p>
    <w:p w14:paraId="263C371D" w14:textId="76C01941" w:rsidR="0020218D" w:rsidRPr="008820CF" w:rsidRDefault="0020218D" w:rsidP="0020218D">
      <w:pPr>
        <w:pStyle w:val="ListeParagraf"/>
        <w:numPr>
          <w:ilvl w:val="0"/>
          <w:numId w:val="28"/>
        </w:numPr>
        <w:shd w:val="clear" w:color="auto" w:fill="FFFFFF"/>
        <w:spacing w:after="375" w:line="390" w:lineRule="atLeast"/>
        <w:rPr>
          <w:rFonts w:ascii="Arial" w:eastAsia="Times New Roman" w:hAnsi="Arial" w:cs="Arial"/>
          <w:sz w:val="18"/>
          <w:szCs w:val="18"/>
          <w:lang w:eastAsia="tr-TR"/>
        </w:rPr>
      </w:pPr>
      <w:r w:rsidRPr="008820CF">
        <w:rPr>
          <w:rFonts w:ascii="Arial" w:eastAsia="Times New Roman" w:hAnsi="Arial" w:cs="Arial"/>
          <w:sz w:val="18"/>
          <w:szCs w:val="18"/>
          <w:lang w:eastAsia="tr-TR"/>
        </w:rPr>
        <w:t>Bu artan basınç kalp boşluklarının ve vücuttaki önemli kan damarlarının (aorta, vena kava) sıkışmasına neden olabilir. Aortun sıkışması başlangıçta kan basıncının yükselmesine neden olur. Baroreseptör olarak adlandırılan karotid arterdeki bir sensör, artan kan basıncını tespit eder.</w:t>
      </w:r>
      <w:r w:rsidRPr="008820CF">
        <w:rPr>
          <w:rFonts w:ascii="Arial" w:hAnsi="Arial" w:cs="Arial"/>
        </w:rPr>
        <w:t xml:space="preserve"> </w:t>
      </w:r>
      <w:r w:rsidRPr="008820CF">
        <w:rPr>
          <w:rFonts w:ascii="Arial" w:eastAsia="Times New Roman" w:hAnsi="Arial" w:cs="Arial"/>
          <w:sz w:val="18"/>
          <w:szCs w:val="18"/>
          <w:lang w:eastAsia="tr-TR"/>
        </w:rPr>
        <w:t>Bu, kalp atış hızını ve kan basıncını hızla azaltan parasempatik fibrilleri aktive eder.</w:t>
      </w:r>
      <w:r w:rsidRPr="008820CF">
        <w:rPr>
          <w:rFonts w:ascii="Arial" w:hAnsi="Arial" w:cs="Arial"/>
        </w:rPr>
        <w:t xml:space="preserve"> </w:t>
      </w:r>
      <w:r w:rsidRPr="008820CF">
        <w:rPr>
          <w:rFonts w:ascii="Arial" w:eastAsia="Times New Roman" w:hAnsi="Arial" w:cs="Arial"/>
          <w:sz w:val="18"/>
          <w:szCs w:val="18"/>
          <w:lang w:eastAsia="tr-TR"/>
        </w:rPr>
        <w:t>Doktorlar bazen bu etkiyi ‘vagaling’ olarak adlandırırlar (vagus aktivitesi ile etkisine gönderme yapar).</w:t>
      </w:r>
      <w:r w:rsidRPr="008820CF">
        <w:rPr>
          <w:rFonts w:ascii="Arial" w:hAnsi="Arial" w:cs="Arial"/>
        </w:rPr>
        <w:t xml:space="preserve"> </w:t>
      </w:r>
      <w:r w:rsidRPr="008820CF">
        <w:rPr>
          <w:rFonts w:ascii="Arial" w:eastAsia="Times New Roman" w:hAnsi="Arial" w:cs="Arial"/>
          <w:sz w:val="18"/>
          <w:szCs w:val="18"/>
          <w:lang w:eastAsia="tr-TR"/>
        </w:rPr>
        <w:t>Valsalva manevrası</w:t>
      </w:r>
      <w:r w:rsidR="005F6490">
        <w:rPr>
          <w:rFonts w:ascii="Arial" w:eastAsia="Times New Roman" w:hAnsi="Arial" w:cs="Arial"/>
          <w:sz w:val="18"/>
          <w:szCs w:val="18"/>
          <w:lang w:eastAsia="tr-TR"/>
        </w:rPr>
        <w:t>nda</w:t>
      </w:r>
      <w:r w:rsidRPr="008820CF">
        <w:rPr>
          <w:rFonts w:ascii="Arial" w:eastAsia="Times New Roman" w:hAnsi="Arial" w:cs="Arial"/>
          <w:sz w:val="18"/>
          <w:szCs w:val="18"/>
          <w:lang w:eastAsia="tr-TR"/>
        </w:rPr>
        <w:t>, kalbin her atımla attığı kan miktarı (atım hacmi) olan kardiyak debisi (atım hacmi X kalp hızı) azaltır.</w:t>
      </w:r>
      <w:r w:rsidRPr="008820CF">
        <w:rPr>
          <w:rFonts w:ascii="Arial" w:hAnsi="Arial" w:cs="Arial"/>
        </w:rPr>
        <w:t xml:space="preserve"> </w:t>
      </w:r>
      <w:r w:rsidRPr="008820CF">
        <w:rPr>
          <w:rFonts w:ascii="Arial" w:eastAsia="Times New Roman" w:hAnsi="Arial" w:cs="Arial"/>
          <w:sz w:val="18"/>
          <w:szCs w:val="18"/>
          <w:lang w:eastAsia="tr-TR"/>
        </w:rPr>
        <w:t>Birey, sonuç olarak baş dönmesi hissedebilir.</w:t>
      </w:r>
    </w:p>
    <w:p w14:paraId="6F1B0D27" w14:textId="382AE26D" w:rsidR="0020218D" w:rsidRPr="008820CF" w:rsidRDefault="0020218D" w:rsidP="0020218D">
      <w:pPr>
        <w:pStyle w:val="ListeParagraf"/>
        <w:numPr>
          <w:ilvl w:val="0"/>
          <w:numId w:val="28"/>
        </w:numPr>
        <w:shd w:val="clear" w:color="auto" w:fill="FFFFFF"/>
        <w:spacing w:after="375" w:line="390" w:lineRule="atLeast"/>
        <w:rPr>
          <w:rFonts w:ascii="Arial" w:eastAsia="Times New Roman" w:hAnsi="Arial" w:cs="Arial"/>
          <w:sz w:val="18"/>
          <w:szCs w:val="18"/>
          <w:lang w:eastAsia="tr-TR"/>
        </w:rPr>
      </w:pPr>
      <w:r w:rsidRPr="008820CF">
        <w:rPr>
          <w:rFonts w:ascii="Arial" w:eastAsia="Times New Roman" w:hAnsi="Arial" w:cs="Arial"/>
          <w:sz w:val="18"/>
          <w:szCs w:val="18"/>
          <w:lang w:eastAsia="tr-TR"/>
        </w:rPr>
        <w:lastRenderedPageBreak/>
        <w:t>Baroresept</w:t>
      </w:r>
      <w:r w:rsidR="005F6490">
        <w:rPr>
          <w:rFonts w:ascii="Arial" w:eastAsia="Times New Roman" w:hAnsi="Arial" w:cs="Arial"/>
          <w:sz w:val="18"/>
          <w:szCs w:val="18"/>
          <w:lang w:eastAsia="tr-TR"/>
        </w:rPr>
        <w:t>ö</w:t>
      </w:r>
      <w:r w:rsidRPr="008820CF">
        <w:rPr>
          <w:rFonts w:ascii="Arial" w:eastAsia="Times New Roman" w:hAnsi="Arial" w:cs="Arial"/>
          <w:sz w:val="18"/>
          <w:szCs w:val="18"/>
          <w:lang w:eastAsia="tr-TR"/>
        </w:rPr>
        <w:t>r</w:t>
      </w:r>
      <w:r w:rsidR="005F6490">
        <w:rPr>
          <w:rFonts w:ascii="Arial" w:eastAsia="Times New Roman" w:hAnsi="Arial" w:cs="Arial"/>
          <w:sz w:val="18"/>
          <w:szCs w:val="18"/>
          <w:lang w:eastAsia="tr-TR"/>
        </w:rPr>
        <w:t>;</w:t>
      </w:r>
      <w:r w:rsidRPr="008820CF">
        <w:rPr>
          <w:rFonts w:ascii="Arial" w:eastAsia="Times New Roman" w:hAnsi="Arial" w:cs="Arial"/>
          <w:sz w:val="18"/>
          <w:szCs w:val="18"/>
          <w:lang w:eastAsia="tr-TR"/>
        </w:rPr>
        <w:t xml:space="preserve"> kalp atış hızı ve kan basıncındaki düşüşü algılar algılamaz hemen, sempatik sinir sistemini harekete geçirir.</w:t>
      </w:r>
      <w:r w:rsidRPr="008820CF">
        <w:rPr>
          <w:rFonts w:ascii="Arial" w:hAnsi="Arial" w:cs="Arial"/>
        </w:rPr>
        <w:t xml:space="preserve"> </w:t>
      </w:r>
      <w:r w:rsidRPr="008820CF">
        <w:rPr>
          <w:rFonts w:ascii="Arial" w:eastAsia="Times New Roman" w:hAnsi="Arial" w:cs="Arial"/>
          <w:sz w:val="18"/>
          <w:szCs w:val="18"/>
          <w:lang w:eastAsia="tr-TR"/>
        </w:rPr>
        <w:t>Bu, kişinin kalp atış hızı ve kan basıncının artmasına ve parasempatik etkileri dengelemesine neden olabilir. Bununla birlikte bir kişi nefes aldığında, bu kalpte sıkışmayı serbest bırakarak kanla geri dolmasını sağlar.</w:t>
      </w:r>
      <w:r w:rsidRPr="008820CF">
        <w:rPr>
          <w:rFonts w:ascii="Arial" w:hAnsi="Arial" w:cs="Arial"/>
        </w:rPr>
        <w:t xml:space="preserve"> </w:t>
      </w:r>
      <w:r w:rsidRPr="008820CF">
        <w:rPr>
          <w:rFonts w:ascii="Arial" w:eastAsia="Times New Roman" w:hAnsi="Arial" w:cs="Arial"/>
          <w:sz w:val="18"/>
          <w:szCs w:val="18"/>
          <w:lang w:eastAsia="tr-TR"/>
        </w:rPr>
        <w:t>Nefes vermek aort içindeki basıncı arttırır, parasempatik sinir sistemini uyarır ve kalp atış hızını tekrar azaltır.</w:t>
      </w:r>
    </w:p>
    <w:p w14:paraId="7BD48527" w14:textId="0BB13783" w:rsidR="0020218D" w:rsidRPr="008820CF" w:rsidRDefault="0020218D" w:rsidP="0020218D">
      <w:pPr>
        <w:shd w:val="clear" w:color="auto" w:fill="FFFFFF"/>
        <w:spacing w:after="375" w:line="390" w:lineRule="atLeast"/>
        <w:rPr>
          <w:rFonts w:ascii="Arial" w:eastAsia="Times New Roman" w:hAnsi="Arial" w:cs="Arial"/>
          <w:sz w:val="18"/>
          <w:szCs w:val="18"/>
          <w:lang w:eastAsia="tr-TR"/>
        </w:rPr>
      </w:pPr>
      <w:r w:rsidRPr="008820CF">
        <w:rPr>
          <w:rFonts w:ascii="Arial" w:eastAsia="Times New Roman" w:hAnsi="Arial" w:cs="Arial"/>
          <w:sz w:val="18"/>
          <w:szCs w:val="18"/>
          <w:lang w:eastAsia="tr-TR"/>
        </w:rPr>
        <w:t>Bir kişi kapalı bir glottise karşı zorla,</w:t>
      </w:r>
      <w:r w:rsidR="005F6490">
        <w:rPr>
          <w:rFonts w:ascii="Arial" w:eastAsia="Times New Roman" w:hAnsi="Arial" w:cs="Arial"/>
          <w:sz w:val="18"/>
          <w:szCs w:val="18"/>
          <w:lang w:eastAsia="tr-TR"/>
        </w:rPr>
        <w:t xml:space="preserve"> </w:t>
      </w:r>
      <w:r w:rsidRPr="008820CF">
        <w:rPr>
          <w:rFonts w:ascii="Arial" w:eastAsia="Times New Roman" w:hAnsi="Arial" w:cs="Arial"/>
          <w:sz w:val="18"/>
          <w:szCs w:val="18"/>
          <w:lang w:eastAsia="tr-TR"/>
        </w:rPr>
        <w:t>kuvvetle nefesini verdiğinde; venöz dönüşü, kardiyak debiyi, arteriyel basıncı ve kalp atış hızını önemli ölçüde etkileyen intratorasik basınçta değişiklikler meydana gelir. Bu zorlanmış ekspirasyon (nefes verme) eforuna</w:t>
      </w:r>
      <w:r w:rsidR="005F6490">
        <w:rPr>
          <w:rFonts w:ascii="Arial" w:eastAsia="Times New Roman" w:hAnsi="Arial" w:cs="Arial"/>
          <w:sz w:val="18"/>
          <w:szCs w:val="18"/>
          <w:lang w:eastAsia="tr-TR"/>
        </w:rPr>
        <w:t xml:space="preserve"> </w:t>
      </w:r>
      <w:r w:rsidRPr="008820CF">
        <w:rPr>
          <w:rFonts w:ascii="Arial" w:eastAsia="Times New Roman" w:hAnsi="Arial" w:cs="Arial"/>
          <w:sz w:val="18"/>
          <w:szCs w:val="18"/>
          <w:lang w:eastAsia="tr-TR"/>
        </w:rPr>
        <w:t>“Valsalva manevrası” denir.</w:t>
      </w:r>
      <w:r w:rsidR="004E4715" w:rsidRPr="008820CF">
        <w:rPr>
          <w:rFonts w:ascii="Arial" w:eastAsia="Times New Roman" w:hAnsi="Arial" w:cs="Arial"/>
          <w:sz w:val="18"/>
          <w:szCs w:val="18"/>
          <w:lang w:eastAsia="tr-TR"/>
        </w:rPr>
        <w:t xml:space="preserve"> </w:t>
      </w:r>
      <w:r w:rsidRPr="008820CF">
        <w:rPr>
          <w:rFonts w:ascii="Arial" w:eastAsia="Times New Roman" w:hAnsi="Arial" w:cs="Arial"/>
          <w:sz w:val="18"/>
          <w:szCs w:val="18"/>
          <w:lang w:eastAsia="tr-TR"/>
        </w:rPr>
        <w:t>Valsalva sırasında, intratorasik basınç göğüs kafesinin kasılması ile toraks organlarının sıkışmasına bağlı çok pozitif duruma gelir. Kalp ve torasik kan damarlarındaki bu artan dış basınç, duvarları boyunca transmural basıncı azaltarak damarları ve kalp boşluklarını sıkıştırır. Venöz bası ve sağ atriyal basınçta eşlik eden büyük artış, toraks içine venöz dönüşü engeller. Venöz dönüşte bu azalma ile birlikte kalp boşluklarının sıkıştırılması boşluk içi basınçlarındaki büyük artışa rağmen kalp dolumunu ve preload'ı azaltır.</w:t>
      </w:r>
    </w:p>
    <w:p w14:paraId="23053044" w14:textId="6C1CFA6E" w:rsidR="0020218D" w:rsidRPr="008820CF" w:rsidRDefault="0020218D" w:rsidP="0020218D">
      <w:pPr>
        <w:shd w:val="clear" w:color="auto" w:fill="FFFFFF"/>
        <w:spacing w:after="375" w:line="390" w:lineRule="atLeast"/>
        <w:rPr>
          <w:rFonts w:ascii="Arial" w:eastAsia="Times New Roman" w:hAnsi="Arial" w:cs="Arial"/>
          <w:sz w:val="18"/>
          <w:szCs w:val="18"/>
          <w:lang w:eastAsia="tr-TR"/>
        </w:rPr>
      </w:pPr>
      <w:r w:rsidRPr="008820CF">
        <w:rPr>
          <w:rFonts w:ascii="Arial" w:eastAsia="Times New Roman" w:hAnsi="Arial" w:cs="Arial"/>
          <w:sz w:val="18"/>
          <w:szCs w:val="18"/>
          <w:lang w:eastAsia="tr-TR"/>
        </w:rPr>
        <w:t>Daha düşük dolum ve preload</w:t>
      </w:r>
      <w:r w:rsidR="005F6490">
        <w:rPr>
          <w:rFonts w:ascii="Arial" w:eastAsia="Times New Roman" w:hAnsi="Arial" w:cs="Arial"/>
          <w:sz w:val="18"/>
          <w:szCs w:val="18"/>
          <w:lang w:eastAsia="tr-TR"/>
        </w:rPr>
        <w:t>;</w:t>
      </w:r>
      <w:r w:rsidRPr="008820CF">
        <w:rPr>
          <w:rFonts w:ascii="Arial" w:eastAsia="Times New Roman" w:hAnsi="Arial" w:cs="Arial"/>
          <w:sz w:val="18"/>
          <w:szCs w:val="18"/>
          <w:lang w:eastAsia="tr-TR"/>
        </w:rPr>
        <w:t xml:space="preserve"> Frank-Starling mekanizması tarafından kalp debisinde düşüşe yol açar. Aynı zamanda, torasik aortun sıkıştırılması geçici olarak aort basıncını arttırır (Faz I); ancak aort basıncı birkaç saniye sonra kalp debisi düştüğü için düşmeye başlar (faz II). Kalp atım hızındaki değişiklikler, baroresept</w:t>
      </w:r>
      <w:r w:rsidR="005F6490">
        <w:rPr>
          <w:rFonts w:ascii="Arial" w:eastAsia="Times New Roman" w:hAnsi="Arial" w:cs="Arial"/>
          <w:sz w:val="18"/>
          <w:szCs w:val="18"/>
          <w:lang w:eastAsia="tr-TR"/>
        </w:rPr>
        <w:t>ö</w:t>
      </w:r>
      <w:r w:rsidRPr="008820CF">
        <w:rPr>
          <w:rFonts w:ascii="Arial" w:eastAsia="Times New Roman" w:hAnsi="Arial" w:cs="Arial"/>
          <w:sz w:val="18"/>
          <w:szCs w:val="18"/>
          <w:lang w:eastAsia="tr-TR"/>
        </w:rPr>
        <w:t>r refleksinin çalışması nedeniyle aort basıncındaki değişikliklerin karşılığıdır. Faz I sırasında, kalp hızı düşer çünkü aort basıncı yükselir; Faz II sırasında, aort basıncı düştükçe kalp atım hızı artar.</w:t>
      </w:r>
    </w:p>
    <w:p w14:paraId="1919675D" w14:textId="7132B80A" w:rsidR="0020218D" w:rsidRPr="008820CF" w:rsidRDefault="0020218D" w:rsidP="0020218D">
      <w:pPr>
        <w:shd w:val="clear" w:color="auto" w:fill="FFFFFF"/>
        <w:spacing w:before="100" w:beforeAutospacing="1" w:after="100" w:afterAutospacing="1" w:line="240" w:lineRule="auto"/>
        <w:rPr>
          <w:rFonts w:ascii="Arial" w:eastAsia="Times New Roman" w:hAnsi="Arial" w:cs="Arial"/>
          <w:sz w:val="18"/>
          <w:szCs w:val="18"/>
          <w:lang w:eastAsia="tr-TR"/>
        </w:rPr>
      </w:pPr>
      <w:r w:rsidRPr="008820CF">
        <w:rPr>
          <w:rFonts w:ascii="Arial" w:eastAsia="Times New Roman" w:hAnsi="Arial" w:cs="Arial"/>
          <w:sz w:val="18"/>
          <w:szCs w:val="18"/>
          <w:lang w:eastAsia="tr-TR"/>
        </w:rPr>
        <w:t>Kişi tekrar normal şekilde nefes almaya başladığında, aorttaki eksternal kompresyon ortadan kalktıktan sonra aort basıncı kısa bir süre düşer ve kalp atış hızı refleks olarak</w:t>
      </w:r>
      <w:r w:rsidR="00AA29BB">
        <w:rPr>
          <w:rFonts w:ascii="Arial" w:eastAsia="Times New Roman" w:hAnsi="Arial" w:cs="Arial"/>
          <w:sz w:val="18"/>
          <w:szCs w:val="18"/>
          <w:lang w:eastAsia="tr-TR"/>
        </w:rPr>
        <w:t xml:space="preserve"> </w:t>
      </w:r>
      <w:r w:rsidRPr="008820CF">
        <w:rPr>
          <w:rFonts w:ascii="Arial" w:eastAsia="Times New Roman" w:hAnsi="Arial" w:cs="Arial"/>
          <w:sz w:val="18"/>
          <w:szCs w:val="18"/>
          <w:lang w:eastAsia="tr-TR"/>
        </w:rPr>
        <w:t>kısaca artar (</w:t>
      </w:r>
      <w:r w:rsidRPr="008820CF">
        <w:rPr>
          <w:rFonts w:ascii="Arial" w:eastAsia="Times New Roman" w:hAnsi="Arial" w:cs="Arial"/>
          <w:b/>
          <w:sz w:val="18"/>
          <w:szCs w:val="18"/>
          <w:lang w:eastAsia="tr-TR"/>
        </w:rPr>
        <w:t>faz III</w:t>
      </w:r>
      <w:r w:rsidRPr="008820CF">
        <w:rPr>
          <w:rFonts w:ascii="Arial" w:eastAsia="Times New Roman" w:hAnsi="Arial" w:cs="Arial"/>
          <w:sz w:val="18"/>
          <w:szCs w:val="18"/>
          <w:lang w:eastAsia="tr-TR"/>
        </w:rPr>
        <w:t>). Bunu</w:t>
      </w:r>
      <w:r w:rsidR="00AA29BB">
        <w:rPr>
          <w:rFonts w:ascii="Arial" w:eastAsia="Times New Roman" w:hAnsi="Arial" w:cs="Arial"/>
          <w:sz w:val="18"/>
          <w:szCs w:val="18"/>
          <w:lang w:eastAsia="tr-TR"/>
        </w:rPr>
        <w:t>;</w:t>
      </w:r>
      <w:r w:rsidRPr="008820CF">
        <w:rPr>
          <w:rFonts w:ascii="Arial" w:eastAsia="Times New Roman" w:hAnsi="Arial" w:cs="Arial"/>
          <w:sz w:val="18"/>
          <w:szCs w:val="18"/>
          <w:lang w:eastAsia="tr-TR"/>
        </w:rPr>
        <w:t xml:space="preserve"> Kalp dolumunda hızlı artışa cevap olarak (</w:t>
      </w:r>
      <w:r w:rsidRPr="008820CF">
        <w:rPr>
          <w:rFonts w:ascii="Arial" w:eastAsia="Times New Roman" w:hAnsi="Arial" w:cs="Arial"/>
          <w:b/>
          <w:sz w:val="18"/>
          <w:szCs w:val="18"/>
          <w:lang w:eastAsia="tr-TR"/>
        </w:rPr>
        <w:t>Faz IV</w:t>
      </w:r>
      <w:r w:rsidRPr="008820CF">
        <w:rPr>
          <w:rFonts w:ascii="Arial" w:eastAsia="Times New Roman" w:hAnsi="Arial" w:cs="Arial"/>
          <w:sz w:val="18"/>
          <w:szCs w:val="18"/>
          <w:lang w:eastAsia="tr-TR"/>
        </w:rPr>
        <w:t>) kalp debisinde hızlı a</w:t>
      </w:r>
      <w:r w:rsidR="00AA29BB">
        <w:rPr>
          <w:rFonts w:ascii="Arial" w:eastAsia="Times New Roman" w:hAnsi="Arial" w:cs="Arial"/>
          <w:sz w:val="18"/>
          <w:szCs w:val="18"/>
          <w:lang w:eastAsia="tr-TR"/>
        </w:rPr>
        <w:t>rtış ve</w:t>
      </w:r>
      <w:r w:rsidRPr="008820CF">
        <w:rPr>
          <w:rFonts w:ascii="Arial" w:eastAsia="Times New Roman" w:hAnsi="Arial" w:cs="Arial"/>
          <w:sz w:val="18"/>
          <w:szCs w:val="18"/>
          <w:lang w:eastAsia="tr-TR"/>
        </w:rPr>
        <w:t xml:space="preserve"> aort basıncında bir artış izler (ve kalp atışlarında refleks azalma). Aort basıncı aynı zamanda, Valsava sırasında meydana gelen sistemik vasküler dirençte sempatik-aracılı artış nedeniyle normalin üstüne çıkar.</w:t>
      </w:r>
    </w:p>
    <w:p w14:paraId="7E9F1946" w14:textId="1DF19B40" w:rsidR="0020218D" w:rsidRPr="008820CF" w:rsidRDefault="0020218D" w:rsidP="00D81513">
      <w:pPr>
        <w:shd w:val="clear" w:color="auto" w:fill="FFFFFF"/>
        <w:spacing w:before="100" w:beforeAutospacing="1" w:after="100" w:afterAutospacing="1" w:line="240" w:lineRule="auto"/>
        <w:rPr>
          <w:rFonts w:ascii="Arial" w:eastAsia="Times New Roman" w:hAnsi="Arial" w:cs="Arial"/>
          <w:sz w:val="18"/>
          <w:szCs w:val="18"/>
          <w:lang w:eastAsia="tr-TR"/>
        </w:rPr>
      </w:pPr>
      <w:r w:rsidRPr="008820CF">
        <w:rPr>
          <w:rFonts w:ascii="Arial" w:eastAsia="Times New Roman" w:hAnsi="Arial" w:cs="Arial"/>
          <w:sz w:val="18"/>
          <w:szCs w:val="18"/>
          <w:lang w:eastAsia="tr-TR"/>
        </w:rPr>
        <w:t>Bir kişi kapalı glottise veya yüksek pulmoner çıkış direncine karşı kuvvetli ekspirasyon yaptığında veya torasik ve karın kasları kuvvetle kasıldığında (ıkınmak, hapşırma veya öksürmek gibi) benzer değişiklikler meydana gelir. Kişi nefesini tutarken ağır bir ağırlık kaldırdığında da benzer değişiklikler meydana gelebilir.</w:t>
      </w:r>
    </w:p>
    <w:p w14:paraId="38997F00" w14:textId="77777777" w:rsidR="00C34D78" w:rsidRDefault="00C34D78" w:rsidP="001C43F7">
      <w:pPr>
        <w:pBdr>
          <w:bottom w:val="single" w:sz="4" w:space="1" w:color="auto"/>
        </w:pBdr>
        <w:autoSpaceDE w:val="0"/>
        <w:autoSpaceDN w:val="0"/>
        <w:adjustRightInd w:val="0"/>
        <w:spacing w:after="0" w:line="240" w:lineRule="auto"/>
        <w:rPr>
          <w:rFonts w:ascii="Times New Roman" w:hAnsi="Times New Roman" w:cs="Times New Roman"/>
          <w:b/>
          <w:color w:val="0070C0"/>
          <w:sz w:val="18"/>
          <w:szCs w:val="18"/>
        </w:rPr>
      </w:pPr>
    </w:p>
    <w:p w14:paraId="73AA047B" w14:textId="77777777" w:rsidR="00FE474E" w:rsidRDefault="00FE474E" w:rsidP="00CD5428">
      <w:pPr>
        <w:autoSpaceDE w:val="0"/>
        <w:autoSpaceDN w:val="0"/>
        <w:adjustRightInd w:val="0"/>
        <w:spacing w:after="0" w:line="240" w:lineRule="auto"/>
        <w:rPr>
          <w:rFonts w:ascii="Times New Roman" w:hAnsi="Times New Roman" w:cs="Times New Roman"/>
          <w:b/>
          <w:color w:val="0070C0"/>
          <w:sz w:val="18"/>
          <w:szCs w:val="18"/>
        </w:rPr>
      </w:pPr>
    </w:p>
    <w:p w14:paraId="3C1A912B" w14:textId="77777777" w:rsidR="00F52609" w:rsidRPr="00F52609" w:rsidRDefault="00F52609" w:rsidP="00CD5428">
      <w:pPr>
        <w:autoSpaceDE w:val="0"/>
        <w:autoSpaceDN w:val="0"/>
        <w:adjustRightInd w:val="0"/>
        <w:spacing w:after="0" w:line="240" w:lineRule="auto"/>
        <w:rPr>
          <w:rFonts w:ascii="Times New Roman" w:hAnsi="Times New Roman" w:cs="Times New Roman"/>
          <w:b/>
          <w:sz w:val="32"/>
          <w:szCs w:val="32"/>
        </w:rPr>
      </w:pPr>
      <w:r w:rsidRPr="00F52609">
        <w:rPr>
          <w:rFonts w:ascii="Times New Roman" w:hAnsi="Times New Roman" w:cs="Times New Roman"/>
          <w:b/>
          <w:sz w:val="32"/>
          <w:szCs w:val="32"/>
        </w:rPr>
        <w:t xml:space="preserve">          </w:t>
      </w:r>
    </w:p>
    <w:p w14:paraId="5C7AC896" w14:textId="172675C2" w:rsidR="00D81513" w:rsidRPr="00F52609" w:rsidRDefault="00C932F5" w:rsidP="00CD5428">
      <w:pPr>
        <w:autoSpaceDE w:val="0"/>
        <w:autoSpaceDN w:val="0"/>
        <w:adjustRightInd w:val="0"/>
        <w:spacing w:after="0" w:line="240" w:lineRule="auto"/>
        <w:rPr>
          <w:rFonts w:ascii="Times New Roman" w:hAnsi="Times New Roman" w:cs="Times New Roman"/>
          <w:b/>
          <w:color w:val="0070C0"/>
          <w:sz w:val="32"/>
          <w:szCs w:val="32"/>
        </w:rPr>
      </w:pPr>
      <w:proofErr w:type="spellStart"/>
      <w:r w:rsidRPr="00F52609">
        <w:rPr>
          <w:rFonts w:ascii="Times New Roman" w:hAnsi="Times New Roman" w:cs="Times New Roman"/>
          <w:b/>
          <w:sz w:val="32"/>
          <w:szCs w:val="32"/>
        </w:rPr>
        <w:t>B</w:t>
      </w:r>
      <w:r w:rsidR="00F52609" w:rsidRPr="00F52609">
        <w:rPr>
          <w:rFonts w:ascii="Times New Roman" w:hAnsi="Times New Roman" w:cs="Times New Roman"/>
          <w:b/>
          <w:sz w:val="32"/>
          <w:szCs w:val="32"/>
        </w:rPr>
        <w:t>endopne</w:t>
      </w:r>
      <w:proofErr w:type="spellEnd"/>
      <w:r w:rsidR="00F52609">
        <w:rPr>
          <w:rFonts w:ascii="Times New Roman" w:hAnsi="Times New Roman" w:cs="Times New Roman"/>
          <w:b/>
          <w:sz w:val="32"/>
          <w:szCs w:val="32"/>
        </w:rPr>
        <w:t>:</w:t>
      </w:r>
      <w:r w:rsidR="00C34D78" w:rsidRPr="00F52609">
        <w:rPr>
          <w:rFonts w:ascii="Times New Roman" w:hAnsi="Times New Roman" w:cs="Times New Roman"/>
          <w:b/>
          <w:color w:val="0070C0"/>
          <w:sz w:val="32"/>
          <w:szCs w:val="32"/>
        </w:rPr>
        <w:t xml:space="preserve"> </w:t>
      </w:r>
    </w:p>
    <w:p w14:paraId="454C0B03" w14:textId="39804DEC" w:rsidR="00802C97" w:rsidRDefault="00C34D78" w:rsidP="00CD5428">
      <w:pPr>
        <w:autoSpaceDE w:val="0"/>
        <w:autoSpaceDN w:val="0"/>
        <w:adjustRightInd w:val="0"/>
        <w:spacing w:after="0" w:line="240" w:lineRule="auto"/>
        <w:rPr>
          <w:rFonts w:ascii="Times New Roman" w:hAnsi="Times New Roman" w:cs="Times New Roman"/>
          <w:b/>
          <w:color w:val="FF0000"/>
          <w:sz w:val="18"/>
          <w:szCs w:val="18"/>
          <w:u w:val="single"/>
        </w:rPr>
      </w:pPr>
      <w:r w:rsidRPr="00D86F05">
        <w:rPr>
          <w:rFonts w:ascii="Arial" w:hAnsi="Arial" w:cs="Arial"/>
          <w:sz w:val="18"/>
          <w:szCs w:val="18"/>
        </w:rPr>
        <w:t>Bendopne ileri KY hastalarında yakın zamanda tanımlanmıştır</w:t>
      </w:r>
      <w:r w:rsidRPr="00D86F05">
        <w:rPr>
          <w:rFonts w:ascii="Arial" w:hAnsi="Arial" w:cs="Arial"/>
          <w:b/>
          <w:color w:val="FF0000"/>
          <w:sz w:val="18"/>
          <w:szCs w:val="18"/>
          <w:vertAlign w:val="superscript"/>
        </w:rPr>
        <w:t>28</w:t>
      </w:r>
      <w:r w:rsidR="00BB186D">
        <w:rPr>
          <w:rFonts w:ascii="Arial" w:hAnsi="Arial" w:cs="Arial"/>
          <w:sz w:val="20"/>
          <w:szCs w:val="20"/>
        </w:rPr>
        <w:t xml:space="preserve"> </w:t>
      </w:r>
      <w:r w:rsidR="002C7CDE" w:rsidRPr="00D86F05">
        <w:rPr>
          <w:rFonts w:ascii="Arial" w:hAnsi="Arial" w:cs="Arial"/>
          <w:sz w:val="20"/>
          <w:szCs w:val="20"/>
        </w:rPr>
        <w:t>ve</w:t>
      </w:r>
      <w:r w:rsidR="00FD781F" w:rsidRPr="00D86F05">
        <w:rPr>
          <w:rFonts w:ascii="Arial" w:hAnsi="Arial" w:cs="Arial"/>
          <w:sz w:val="20"/>
          <w:szCs w:val="20"/>
        </w:rPr>
        <w:t xml:space="preserve"> </w:t>
      </w:r>
      <w:r w:rsidR="00FD781F" w:rsidRPr="008820CF">
        <w:rPr>
          <w:rFonts w:ascii="Arial" w:hAnsi="Arial" w:cs="Arial"/>
          <w:sz w:val="18"/>
          <w:szCs w:val="18"/>
        </w:rPr>
        <w:t>belden öne doğru eğilerek</w:t>
      </w:r>
      <w:r w:rsidR="00BB186D">
        <w:rPr>
          <w:rFonts w:ascii="Arial" w:hAnsi="Arial" w:cs="Arial"/>
          <w:sz w:val="18"/>
          <w:szCs w:val="18"/>
        </w:rPr>
        <w:t xml:space="preserve"> </w:t>
      </w:r>
      <w:r w:rsidR="002C7CDE" w:rsidRPr="008820CF">
        <w:rPr>
          <w:rFonts w:ascii="Arial" w:hAnsi="Arial" w:cs="Arial"/>
          <w:sz w:val="18"/>
          <w:szCs w:val="18"/>
        </w:rPr>
        <w:t xml:space="preserve">tanımlanan ve </w:t>
      </w:r>
      <w:r w:rsidR="00FD781F" w:rsidRPr="008820CF">
        <w:rPr>
          <w:rFonts w:ascii="Arial" w:hAnsi="Arial" w:cs="Arial"/>
          <w:sz w:val="18"/>
          <w:szCs w:val="18"/>
        </w:rPr>
        <w:t xml:space="preserve">ortaya çıkan bir </w:t>
      </w:r>
      <w:proofErr w:type="spellStart"/>
      <w:r w:rsidR="00FD781F" w:rsidRPr="008820CF">
        <w:rPr>
          <w:rFonts w:ascii="Arial" w:hAnsi="Arial" w:cs="Arial"/>
          <w:sz w:val="18"/>
          <w:szCs w:val="18"/>
        </w:rPr>
        <w:t>dispne</w:t>
      </w:r>
      <w:proofErr w:type="spellEnd"/>
      <w:r w:rsidR="00FD781F" w:rsidRPr="008820CF">
        <w:rPr>
          <w:rFonts w:ascii="Arial" w:hAnsi="Arial" w:cs="Arial"/>
          <w:sz w:val="18"/>
          <w:szCs w:val="18"/>
        </w:rPr>
        <w:t xml:space="preserve"> </w:t>
      </w:r>
      <w:proofErr w:type="gramStart"/>
      <w:r w:rsidR="00FD781F" w:rsidRPr="008820CF">
        <w:rPr>
          <w:rFonts w:ascii="Arial" w:hAnsi="Arial" w:cs="Arial"/>
          <w:sz w:val="18"/>
          <w:szCs w:val="18"/>
        </w:rPr>
        <w:t>semptomudur</w:t>
      </w:r>
      <w:proofErr w:type="gramEnd"/>
      <w:r w:rsidR="00FD781F" w:rsidRPr="00FD781F">
        <w:rPr>
          <w:rFonts w:ascii="Times New Roman" w:hAnsi="Times New Roman" w:cs="Times New Roman"/>
          <w:color w:val="0070C0"/>
          <w:sz w:val="18"/>
          <w:szCs w:val="18"/>
        </w:rPr>
        <w:t xml:space="preserve"> (</w:t>
      </w:r>
      <w:r w:rsidR="00144824" w:rsidRPr="00F52609">
        <w:rPr>
          <w:rFonts w:ascii="Times New Roman" w:hAnsi="Times New Roman" w:cs="Times New Roman"/>
          <w:b/>
          <w:color w:val="FF0000"/>
          <w:sz w:val="20"/>
          <w:szCs w:val="20"/>
          <w:highlight w:val="yellow"/>
        </w:rPr>
        <w:t>Resim</w:t>
      </w:r>
      <w:r w:rsidR="004E4167" w:rsidRPr="00F52609">
        <w:rPr>
          <w:rFonts w:ascii="Times New Roman" w:hAnsi="Times New Roman" w:cs="Times New Roman"/>
          <w:b/>
          <w:color w:val="FF0000"/>
          <w:sz w:val="20"/>
          <w:szCs w:val="20"/>
          <w:highlight w:val="yellow"/>
        </w:rPr>
        <w:t>-BND</w:t>
      </w:r>
      <w:r w:rsidR="00FD781F" w:rsidRPr="00FD781F">
        <w:rPr>
          <w:rFonts w:ascii="Times New Roman" w:hAnsi="Times New Roman" w:cs="Times New Roman"/>
          <w:b/>
          <w:color w:val="FF0000"/>
          <w:sz w:val="18"/>
          <w:szCs w:val="18"/>
          <w:u w:val="single"/>
        </w:rPr>
        <w:t>).</w:t>
      </w:r>
    </w:p>
    <w:p w14:paraId="114F5440" w14:textId="77777777" w:rsidR="00802C97" w:rsidRDefault="00802C97" w:rsidP="00CD5428">
      <w:pPr>
        <w:autoSpaceDE w:val="0"/>
        <w:autoSpaceDN w:val="0"/>
        <w:adjustRightInd w:val="0"/>
        <w:spacing w:after="0" w:line="240" w:lineRule="auto"/>
        <w:rPr>
          <w:rFonts w:ascii="Times New Roman" w:hAnsi="Times New Roman" w:cs="Times New Roman"/>
          <w:b/>
          <w:color w:val="FF0000"/>
          <w:sz w:val="18"/>
          <w:szCs w:val="18"/>
          <w:u w:val="single"/>
        </w:rPr>
      </w:pPr>
    </w:p>
    <w:p w14:paraId="2B5FCCC7" w14:textId="77777777" w:rsidR="002C7CDE" w:rsidRPr="00D86F05" w:rsidRDefault="00FD781F" w:rsidP="00F52609">
      <w:pPr>
        <w:pStyle w:val="ListeParagraf"/>
        <w:numPr>
          <w:ilvl w:val="0"/>
          <w:numId w:val="3"/>
        </w:numPr>
        <w:shd w:val="clear" w:color="auto" w:fill="F2F2F2" w:themeFill="background1" w:themeFillShade="F2"/>
        <w:autoSpaceDE w:val="0"/>
        <w:autoSpaceDN w:val="0"/>
        <w:adjustRightInd w:val="0"/>
        <w:spacing w:after="0" w:line="240" w:lineRule="auto"/>
        <w:rPr>
          <w:rFonts w:ascii="Arial" w:hAnsi="Arial" w:cs="Arial"/>
          <w:sz w:val="18"/>
          <w:szCs w:val="18"/>
        </w:rPr>
      </w:pPr>
      <w:r w:rsidRPr="00D86F05">
        <w:rPr>
          <w:rFonts w:ascii="Arial" w:hAnsi="Arial" w:cs="Arial"/>
          <w:sz w:val="18"/>
          <w:szCs w:val="18"/>
        </w:rPr>
        <w:t>Bendopne, bir sandalyede otururken hastanın öne doğru eğilmesini ve ayaklarının birine elleriyle dokunması sağlanarak değerlendirilir.</w:t>
      </w:r>
      <w:r w:rsidR="002C7CDE" w:rsidRPr="00D86F05">
        <w:rPr>
          <w:rFonts w:ascii="Arial" w:hAnsi="Arial" w:cs="Arial"/>
          <w:sz w:val="18"/>
          <w:szCs w:val="18"/>
        </w:rPr>
        <w:t xml:space="preserve"> </w:t>
      </w:r>
    </w:p>
    <w:p w14:paraId="153FCA9C" w14:textId="4EA7CE0C" w:rsidR="00FD781F" w:rsidRDefault="002C7CDE" w:rsidP="00F52609">
      <w:pPr>
        <w:pStyle w:val="ListeParagraf"/>
        <w:numPr>
          <w:ilvl w:val="0"/>
          <w:numId w:val="3"/>
        </w:numPr>
        <w:shd w:val="clear" w:color="auto" w:fill="F2F2F2" w:themeFill="background1" w:themeFillShade="F2"/>
        <w:autoSpaceDE w:val="0"/>
        <w:autoSpaceDN w:val="0"/>
        <w:adjustRightInd w:val="0"/>
        <w:spacing w:after="0" w:line="240" w:lineRule="auto"/>
        <w:rPr>
          <w:rFonts w:ascii="Times New Roman" w:hAnsi="Times New Roman" w:cs="Times New Roman"/>
          <w:color w:val="0070C0"/>
          <w:sz w:val="18"/>
          <w:szCs w:val="18"/>
        </w:rPr>
      </w:pPr>
      <w:r w:rsidRPr="00D86F05">
        <w:rPr>
          <w:rFonts w:ascii="Arial" w:hAnsi="Arial" w:cs="Arial"/>
          <w:sz w:val="18"/>
          <w:szCs w:val="18"/>
        </w:rPr>
        <w:t>Manevra sırasında</w:t>
      </w:r>
      <w:r w:rsidR="00633C37" w:rsidRPr="00D86F05">
        <w:rPr>
          <w:rFonts w:ascii="Arial" w:hAnsi="Arial" w:cs="Arial"/>
        </w:rPr>
        <w:t xml:space="preserve"> </w:t>
      </w:r>
      <w:r w:rsidRPr="00D86F05">
        <w:rPr>
          <w:rFonts w:ascii="Arial" w:hAnsi="Arial" w:cs="Arial"/>
          <w:sz w:val="18"/>
          <w:szCs w:val="18"/>
        </w:rPr>
        <w:t>eşzamanlı</w:t>
      </w:r>
      <w:r w:rsidR="00633C37" w:rsidRPr="00D86F05">
        <w:rPr>
          <w:rFonts w:ascii="Arial" w:hAnsi="Arial" w:cs="Arial"/>
          <w:sz w:val="18"/>
          <w:szCs w:val="18"/>
        </w:rPr>
        <w:t xml:space="preserve"> hastaya nefesini tutmaması söylenir</w:t>
      </w:r>
      <w:r w:rsidRPr="00D86F05">
        <w:rPr>
          <w:rFonts w:ascii="Arial" w:hAnsi="Arial" w:cs="Arial"/>
          <w:sz w:val="18"/>
          <w:szCs w:val="18"/>
        </w:rPr>
        <w:t xml:space="preserve"> ve</w:t>
      </w:r>
      <w:r w:rsidR="00633C37" w:rsidRPr="00D86F05">
        <w:rPr>
          <w:rFonts w:ascii="Arial" w:hAnsi="Arial" w:cs="Arial"/>
          <w:sz w:val="18"/>
          <w:szCs w:val="18"/>
        </w:rPr>
        <w:t xml:space="preserve"> sonra 10 sn aralıklarla hastaya nefes almakta zorlanıyor mu diye sorulur.</w:t>
      </w:r>
      <w:r w:rsidR="00633C37" w:rsidRPr="00D86F05">
        <w:rPr>
          <w:rFonts w:ascii="Arial" w:hAnsi="Arial" w:cs="Arial"/>
        </w:rPr>
        <w:t xml:space="preserve"> </w:t>
      </w:r>
      <w:r w:rsidR="00633C37" w:rsidRPr="00D86F05">
        <w:rPr>
          <w:rFonts w:ascii="Arial" w:hAnsi="Arial" w:cs="Arial"/>
          <w:sz w:val="18"/>
          <w:szCs w:val="18"/>
        </w:rPr>
        <w:t>Eğer dispne</w:t>
      </w:r>
      <w:r w:rsidR="00BB186D">
        <w:rPr>
          <w:rFonts w:ascii="Arial" w:hAnsi="Arial" w:cs="Arial"/>
          <w:sz w:val="18"/>
          <w:szCs w:val="18"/>
        </w:rPr>
        <w:t xml:space="preserve"> </w:t>
      </w:r>
      <w:r w:rsidR="00D33C05" w:rsidRPr="00D86F05">
        <w:rPr>
          <w:rFonts w:ascii="Arial" w:hAnsi="Arial" w:cs="Arial"/>
          <w:sz w:val="18"/>
          <w:szCs w:val="18"/>
        </w:rPr>
        <w:t>bükülmenin</w:t>
      </w:r>
      <w:r w:rsidR="00633C37" w:rsidRPr="00D86F05">
        <w:rPr>
          <w:rFonts w:ascii="Arial" w:hAnsi="Arial" w:cs="Arial"/>
          <w:sz w:val="18"/>
          <w:szCs w:val="18"/>
        </w:rPr>
        <w:t xml:space="preserve"> 30 s</w:t>
      </w:r>
      <w:r w:rsidR="00D33C05" w:rsidRPr="00D86F05">
        <w:rPr>
          <w:rFonts w:ascii="Arial" w:hAnsi="Arial" w:cs="Arial"/>
          <w:sz w:val="18"/>
          <w:szCs w:val="18"/>
        </w:rPr>
        <w:t>aniye</w:t>
      </w:r>
      <w:r w:rsidR="00BB186D">
        <w:rPr>
          <w:rFonts w:ascii="Arial" w:hAnsi="Arial" w:cs="Arial"/>
          <w:sz w:val="18"/>
          <w:szCs w:val="18"/>
        </w:rPr>
        <w:t>si</w:t>
      </w:r>
      <w:r w:rsidR="00633C37" w:rsidRPr="00D86F05">
        <w:rPr>
          <w:rFonts w:ascii="Arial" w:hAnsi="Arial" w:cs="Arial"/>
          <w:sz w:val="18"/>
          <w:szCs w:val="18"/>
        </w:rPr>
        <w:t xml:space="preserve"> içerisinde </w:t>
      </w:r>
      <w:r w:rsidR="00D33C05" w:rsidRPr="00D86F05">
        <w:rPr>
          <w:rFonts w:ascii="Arial" w:hAnsi="Arial" w:cs="Arial"/>
          <w:sz w:val="18"/>
          <w:szCs w:val="18"/>
        </w:rPr>
        <w:t>meydana gelmişse</w:t>
      </w:r>
      <w:r w:rsidRPr="00D86F05">
        <w:rPr>
          <w:rFonts w:ascii="Arial" w:hAnsi="Arial" w:cs="Arial"/>
          <w:sz w:val="18"/>
          <w:szCs w:val="18"/>
        </w:rPr>
        <w:t>, Bendopnenin</w:t>
      </w:r>
      <w:r w:rsidR="00633C37" w:rsidRPr="00D86F05">
        <w:rPr>
          <w:rFonts w:ascii="Arial" w:hAnsi="Arial" w:cs="Arial"/>
          <w:sz w:val="18"/>
          <w:szCs w:val="18"/>
        </w:rPr>
        <w:t xml:space="preserve"> olduğu düşünülür</w:t>
      </w:r>
      <w:r w:rsidR="00633C37">
        <w:rPr>
          <w:rFonts w:ascii="Times New Roman" w:hAnsi="Times New Roman" w:cs="Times New Roman"/>
          <w:color w:val="0070C0"/>
          <w:sz w:val="18"/>
          <w:szCs w:val="18"/>
        </w:rPr>
        <w:t xml:space="preserve"> </w:t>
      </w:r>
      <w:r w:rsidR="00633C37" w:rsidRPr="00633C37">
        <w:rPr>
          <w:rFonts w:ascii="Times New Roman" w:hAnsi="Times New Roman" w:cs="Times New Roman"/>
          <w:b/>
          <w:color w:val="FF0000"/>
          <w:sz w:val="18"/>
          <w:szCs w:val="18"/>
          <w:vertAlign w:val="superscript"/>
        </w:rPr>
        <w:t>28</w:t>
      </w:r>
      <w:r w:rsidR="00633C37" w:rsidRPr="00633C37">
        <w:rPr>
          <w:rFonts w:ascii="Times New Roman" w:hAnsi="Times New Roman" w:cs="Times New Roman"/>
          <w:color w:val="0070C0"/>
          <w:sz w:val="18"/>
          <w:szCs w:val="18"/>
        </w:rPr>
        <w:t>.</w:t>
      </w:r>
    </w:p>
    <w:p w14:paraId="4B4C6DC1" w14:textId="77777777" w:rsidR="00802C97" w:rsidRPr="00802C97" w:rsidRDefault="00802C97" w:rsidP="00F52609">
      <w:pPr>
        <w:pStyle w:val="ListeParagraf"/>
        <w:autoSpaceDE w:val="0"/>
        <w:autoSpaceDN w:val="0"/>
        <w:adjustRightInd w:val="0"/>
        <w:spacing w:after="0" w:line="240" w:lineRule="auto"/>
        <w:ind w:left="502"/>
        <w:rPr>
          <w:rFonts w:ascii="Times New Roman" w:hAnsi="Times New Roman" w:cs="Times New Roman"/>
          <w:color w:val="0070C0"/>
          <w:sz w:val="18"/>
          <w:szCs w:val="18"/>
        </w:rPr>
      </w:pPr>
    </w:p>
    <w:p w14:paraId="4E1B6FF6" w14:textId="599F524A" w:rsidR="00CC674E" w:rsidRPr="00EF7D3A" w:rsidRDefault="00CC674E" w:rsidP="00C7637F">
      <w:pPr>
        <w:pStyle w:val="ListeParagraf"/>
        <w:numPr>
          <w:ilvl w:val="0"/>
          <w:numId w:val="5"/>
        </w:numPr>
        <w:autoSpaceDE w:val="0"/>
        <w:autoSpaceDN w:val="0"/>
        <w:adjustRightInd w:val="0"/>
        <w:spacing w:after="0" w:line="240" w:lineRule="auto"/>
        <w:rPr>
          <w:rFonts w:ascii="Times New Roman" w:hAnsi="Times New Roman" w:cs="Times New Roman"/>
          <w:color w:val="0070C0"/>
          <w:sz w:val="18"/>
          <w:szCs w:val="18"/>
        </w:rPr>
      </w:pPr>
      <w:proofErr w:type="gramStart"/>
      <w:r w:rsidRPr="00D86F05">
        <w:rPr>
          <w:rFonts w:ascii="Arial" w:hAnsi="Arial" w:cs="Arial"/>
          <w:sz w:val="18"/>
          <w:szCs w:val="18"/>
        </w:rPr>
        <w:t>S</w:t>
      </w:r>
      <w:r w:rsidR="00C7637F" w:rsidRPr="00D86F05">
        <w:rPr>
          <w:rFonts w:ascii="Arial" w:hAnsi="Arial" w:cs="Arial"/>
          <w:sz w:val="18"/>
          <w:szCs w:val="18"/>
        </w:rPr>
        <w:t>ağ kalp kateterizasyonuna giden sistolik KY'li hastalarda, bendopne oldukça az sayıda hastada bulun</w:t>
      </w:r>
      <w:r w:rsidR="00BB186D">
        <w:rPr>
          <w:rFonts w:ascii="Arial" w:hAnsi="Arial" w:cs="Arial"/>
          <w:sz w:val="18"/>
          <w:szCs w:val="18"/>
        </w:rPr>
        <w:t>m</w:t>
      </w:r>
      <w:r w:rsidR="00C7637F" w:rsidRPr="00D86F05">
        <w:rPr>
          <w:rFonts w:ascii="Arial" w:hAnsi="Arial" w:cs="Arial"/>
          <w:sz w:val="18"/>
          <w:szCs w:val="18"/>
        </w:rPr>
        <w:t>u</w:t>
      </w:r>
      <w:r w:rsidR="00BB186D">
        <w:rPr>
          <w:rFonts w:ascii="Arial" w:hAnsi="Arial" w:cs="Arial"/>
          <w:sz w:val="18"/>
          <w:szCs w:val="18"/>
        </w:rPr>
        <w:t>ştur</w:t>
      </w:r>
      <w:r w:rsidR="00C7637F" w:rsidRPr="00D86F05">
        <w:rPr>
          <w:rFonts w:ascii="Arial" w:hAnsi="Arial" w:cs="Arial"/>
          <w:sz w:val="18"/>
          <w:szCs w:val="18"/>
        </w:rPr>
        <w:t xml:space="preserve"> (yaklaşık üçte biri)  ve özellikle düşük </w:t>
      </w:r>
      <w:r w:rsidR="00EF7D3A" w:rsidRPr="00D86F05">
        <w:rPr>
          <w:rFonts w:ascii="Arial" w:hAnsi="Arial" w:cs="Arial"/>
          <w:sz w:val="18"/>
          <w:szCs w:val="18"/>
        </w:rPr>
        <w:t>kardiyak indeks durumunda yüksek</w:t>
      </w:r>
      <w:r w:rsidR="00C7637F" w:rsidRPr="00D86F05">
        <w:rPr>
          <w:rFonts w:ascii="Arial" w:hAnsi="Arial" w:cs="Arial"/>
          <w:sz w:val="18"/>
          <w:szCs w:val="18"/>
        </w:rPr>
        <w:t xml:space="preserve"> dolum basınçları ile </w:t>
      </w:r>
      <w:r w:rsidR="00C7637F" w:rsidRPr="00D86F05">
        <w:rPr>
          <w:rFonts w:ascii="Arial" w:hAnsi="Arial" w:cs="Arial"/>
          <w:sz w:val="18"/>
          <w:szCs w:val="18"/>
        </w:rPr>
        <w:lastRenderedPageBreak/>
        <w:t>ilişkili bulun</w:t>
      </w:r>
      <w:r w:rsidR="00BB186D">
        <w:rPr>
          <w:rFonts w:ascii="Arial" w:hAnsi="Arial" w:cs="Arial"/>
          <w:sz w:val="18"/>
          <w:szCs w:val="18"/>
        </w:rPr>
        <w:t>muştur</w:t>
      </w:r>
      <w:r w:rsidR="00C7637F" w:rsidRPr="00CC674E">
        <w:rPr>
          <w:rFonts w:ascii="Times New Roman" w:hAnsi="Times New Roman" w:cs="Times New Roman"/>
          <w:color w:val="0070C0"/>
          <w:sz w:val="18"/>
          <w:szCs w:val="18"/>
        </w:rPr>
        <w:t xml:space="preserve"> </w:t>
      </w:r>
      <w:r w:rsidR="00C7637F" w:rsidRPr="00CC674E">
        <w:rPr>
          <w:rFonts w:ascii="Times New Roman" w:hAnsi="Times New Roman" w:cs="Times New Roman"/>
          <w:b/>
          <w:color w:val="FF0000"/>
          <w:sz w:val="18"/>
          <w:szCs w:val="18"/>
          <w:vertAlign w:val="superscript"/>
        </w:rPr>
        <w:t>28</w:t>
      </w:r>
      <w:r w:rsidR="00C7637F" w:rsidRPr="00D86F05">
        <w:rPr>
          <w:rFonts w:ascii="Arial" w:hAnsi="Arial" w:cs="Arial"/>
          <w:sz w:val="18"/>
          <w:szCs w:val="18"/>
        </w:rPr>
        <w:t>.</w:t>
      </w:r>
      <w:r w:rsidR="00EF7D3A" w:rsidRPr="00D86F05">
        <w:rPr>
          <w:rFonts w:ascii="Arial" w:hAnsi="Arial" w:cs="Arial"/>
          <w:sz w:val="18"/>
          <w:szCs w:val="18"/>
        </w:rPr>
        <w:t xml:space="preserve"> Buna karşılık </w:t>
      </w:r>
      <w:r w:rsidRPr="00D86F05">
        <w:rPr>
          <w:rFonts w:ascii="Arial" w:hAnsi="Arial" w:cs="Arial"/>
          <w:sz w:val="18"/>
          <w:szCs w:val="18"/>
        </w:rPr>
        <w:t>bendopne, bi</w:t>
      </w:r>
      <w:r w:rsidR="00EF7D3A" w:rsidRPr="00D86F05">
        <w:rPr>
          <w:rFonts w:ascii="Arial" w:hAnsi="Arial" w:cs="Arial"/>
          <w:sz w:val="18"/>
          <w:szCs w:val="18"/>
        </w:rPr>
        <w:t>rinci basamak kliniği</w:t>
      </w:r>
      <w:r w:rsidRPr="00D86F05">
        <w:rPr>
          <w:rFonts w:ascii="Arial" w:hAnsi="Arial" w:cs="Arial"/>
          <w:sz w:val="18"/>
          <w:szCs w:val="18"/>
        </w:rPr>
        <w:t xml:space="preserve"> veya KY kliniğinde </w:t>
      </w:r>
      <w:r w:rsidR="00241D13" w:rsidRPr="00D86F05">
        <w:rPr>
          <w:rFonts w:ascii="Arial" w:hAnsi="Arial" w:cs="Arial"/>
          <w:sz w:val="18"/>
          <w:szCs w:val="18"/>
        </w:rPr>
        <w:t>bulunan</w:t>
      </w:r>
      <w:r w:rsidRPr="00D86F05">
        <w:rPr>
          <w:rFonts w:ascii="Arial" w:hAnsi="Arial" w:cs="Arial"/>
          <w:sz w:val="18"/>
          <w:szCs w:val="18"/>
        </w:rPr>
        <w:t xml:space="preserve">lar, kardiyopulmoner egzersiz testi için </w:t>
      </w:r>
      <w:r w:rsidR="00EF7D3A" w:rsidRPr="00D86F05">
        <w:rPr>
          <w:rFonts w:ascii="Arial" w:hAnsi="Arial" w:cs="Arial"/>
          <w:sz w:val="18"/>
          <w:szCs w:val="18"/>
        </w:rPr>
        <w:t>gönderilen</w:t>
      </w:r>
      <w:r w:rsidRPr="00D86F05">
        <w:rPr>
          <w:rFonts w:ascii="Arial" w:hAnsi="Arial" w:cs="Arial"/>
          <w:sz w:val="18"/>
          <w:szCs w:val="18"/>
        </w:rPr>
        <w:t xml:space="preserve"> ve dekompanse KY ile başvur</w:t>
      </w:r>
      <w:r w:rsidR="00241D13" w:rsidRPr="00D86F05">
        <w:rPr>
          <w:rFonts w:ascii="Arial" w:hAnsi="Arial" w:cs="Arial"/>
          <w:sz w:val="18"/>
          <w:szCs w:val="18"/>
        </w:rPr>
        <w:t>an KY hastaları</w:t>
      </w:r>
      <w:r w:rsidR="00BB186D">
        <w:rPr>
          <w:rFonts w:ascii="Arial" w:hAnsi="Arial" w:cs="Arial"/>
          <w:sz w:val="18"/>
          <w:szCs w:val="18"/>
        </w:rPr>
        <w:t>nı</w:t>
      </w:r>
      <w:r w:rsidR="00241D13" w:rsidRPr="00D86F05">
        <w:rPr>
          <w:rFonts w:ascii="Arial" w:hAnsi="Arial" w:cs="Arial"/>
          <w:sz w:val="18"/>
          <w:szCs w:val="18"/>
        </w:rPr>
        <w:t xml:space="preserve"> içeren 4 çalışmada yaygın</w:t>
      </w:r>
      <w:r w:rsidRPr="00D86F05">
        <w:rPr>
          <w:rFonts w:ascii="Arial" w:hAnsi="Arial" w:cs="Arial"/>
          <w:sz w:val="18"/>
          <w:szCs w:val="18"/>
        </w:rPr>
        <w:t xml:space="preserve"> </w:t>
      </w:r>
      <w:r w:rsidR="00BB186D">
        <w:rPr>
          <w:rFonts w:ascii="Arial" w:hAnsi="Arial" w:cs="Arial"/>
          <w:sz w:val="18"/>
          <w:szCs w:val="18"/>
        </w:rPr>
        <w:t xml:space="preserve">olarak </w:t>
      </w:r>
      <w:r w:rsidRPr="00D86F05">
        <w:rPr>
          <w:rFonts w:ascii="Arial" w:hAnsi="Arial" w:cs="Arial"/>
          <w:sz w:val="18"/>
          <w:szCs w:val="18"/>
        </w:rPr>
        <w:t>(% 18 ila% 49) bildirilmiştir</w:t>
      </w:r>
      <w:r w:rsidRPr="00EF7D3A">
        <w:rPr>
          <w:rFonts w:ascii="Times New Roman" w:hAnsi="Times New Roman" w:cs="Times New Roman"/>
          <w:b/>
          <w:color w:val="FF0000"/>
          <w:sz w:val="18"/>
          <w:szCs w:val="18"/>
          <w:vertAlign w:val="superscript"/>
        </w:rPr>
        <w:t>29- 32</w:t>
      </w:r>
      <w:r w:rsidRPr="00EF7D3A">
        <w:rPr>
          <w:rFonts w:ascii="Times New Roman" w:hAnsi="Times New Roman" w:cs="Times New Roman"/>
          <w:color w:val="0070C0"/>
          <w:sz w:val="18"/>
          <w:szCs w:val="18"/>
        </w:rPr>
        <w:t xml:space="preserve">. </w:t>
      </w:r>
      <w:proofErr w:type="gramEnd"/>
    </w:p>
    <w:p w14:paraId="0DA30AF5" w14:textId="55A56A18" w:rsidR="00984C24" w:rsidRDefault="00193263" w:rsidP="00CD5428">
      <w:pPr>
        <w:pStyle w:val="ListeParagraf"/>
        <w:numPr>
          <w:ilvl w:val="0"/>
          <w:numId w:val="5"/>
        </w:numPr>
        <w:autoSpaceDE w:val="0"/>
        <w:autoSpaceDN w:val="0"/>
        <w:adjustRightInd w:val="0"/>
        <w:spacing w:after="0" w:line="240" w:lineRule="auto"/>
        <w:rPr>
          <w:rFonts w:ascii="Arial" w:hAnsi="Arial" w:cs="Arial"/>
          <w:sz w:val="18"/>
          <w:szCs w:val="18"/>
        </w:rPr>
      </w:pPr>
      <w:r w:rsidRPr="00D86F05">
        <w:rPr>
          <w:rFonts w:ascii="Arial" w:hAnsi="Arial" w:cs="Arial"/>
          <w:sz w:val="18"/>
          <w:szCs w:val="18"/>
        </w:rPr>
        <w:t>Bendopne KYde prognostik fayda sağlayabilir.</w:t>
      </w:r>
      <w:r w:rsidR="002A3BCA" w:rsidRPr="00D86F05">
        <w:t xml:space="preserve"> </w:t>
      </w:r>
      <w:r w:rsidR="00241D13">
        <w:t>Bendopneli hastalar KY</w:t>
      </w:r>
      <w:r w:rsidR="00241D13" w:rsidRPr="00241D13">
        <w:t>'de doğ</w:t>
      </w:r>
      <w:r w:rsidR="00241D13">
        <w:t>rulanmış bir prognostik marker</w:t>
      </w:r>
      <w:r w:rsidR="00241D13" w:rsidRPr="00241D13">
        <w:t xml:space="preserve"> olan karbondioksit üretimi (VE / VCO2) eğiminde daha yüksek bir ventilasyona sahipti</w:t>
      </w:r>
      <w:r w:rsidR="00BB186D">
        <w:t>r</w:t>
      </w:r>
      <w:r w:rsidR="002A3BCA" w:rsidRPr="002A3BCA">
        <w:rPr>
          <w:rFonts w:ascii="Times New Roman" w:hAnsi="Times New Roman" w:cs="Times New Roman"/>
          <w:b/>
          <w:color w:val="FF0000"/>
          <w:sz w:val="18"/>
          <w:szCs w:val="18"/>
          <w:vertAlign w:val="superscript"/>
        </w:rPr>
        <w:t>29</w:t>
      </w:r>
      <w:r w:rsidR="002A3BCA">
        <w:rPr>
          <w:rFonts w:ascii="Times New Roman" w:hAnsi="Times New Roman" w:cs="Times New Roman"/>
          <w:b/>
          <w:color w:val="FF0000"/>
          <w:sz w:val="18"/>
          <w:szCs w:val="18"/>
          <w:vertAlign w:val="superscript"/>
        </w:rPr>
        <w:t>,33</w:t>
      </w:r>
      <w:r w:rsidR="002A3BCA">
        <w:rPr>
          <w:rFonts w:ascii="Times New Roman" w:hAnsi="Times New Roman" w:cs="Times New Roman"/>
          <w:color w:val="0070C0"/>
          <w:sz w:val="18"/>
          <w:szCs w:val="18"/>
        </w:rPr>
        <w:t>.</w:t>
      </w:r>
      <w:r w:rsidR="00A473AC" w:rsidRPr="00A473AC">
        <w:t xml:space="preserve"> </w:t>
      </w:r>
      <w:r w:rsidR="00671F87">
        <w:rPr>
          <w:rFonts w:ascii="Arial" w:hAnsi="Arial" w:cs="Arial"/>
          <w:sz w:val="18"/>
          <w:szCs w:val="18"/>
        </w:rPr>
        <w:t>D</w:t>
      </w:r>
      <w:r w:rsidR="00A473AC" w:rsidRPr="00671F87">
        <w:rPr>
          <w:rFonts w:ascii="Arial" w:hAnsi="Arial" w:cs="Arial"/>
          <w:sz w:val="18"/>
          <w:szCs w:val="18"/>
        </w:rPr>
        <w:t>ekompanse KY ile başvuran hastalarda bendopne, 6 aylık mortalite artışı ile ilişkilidi</w:t>
      </w:r>
      <w:r w:rsidR="00BB186D">
        <w:rPr>
          <w:rFonts w:ascii="Arial" w:hAnsi="Arial" w:cs="Arial"/>
          <w:sz w:val="18"/>
          <w:szCs w:val="18"/>
        </w:rPr>
        <w:t>r</w:t>
      </w:r>
      <w:r w:rsidR="00A473AC" w:rsidRPr="00671F87">
        <w:rPr>
          <w:rFonts w:ascii="Arial" w:hAnsi="Arial" w:cs="Arial"/>
          <w:b/>
          <w:color w:val="FF0000"/>
          <w:sz w:val="18"/>
          <w:szCs w:val="18"/>
          <w:vertAlign w:val="superscript"/>
        </w:rPr>
        <w:t>30</w:t>
      </w:r>
      <w:r w:rsidR="00A473AC" w:rsidRPr="00671F87">
        <w:rPr>
          <w:rFonts w:ascii="Arial" w:hAnsi="Arial" w:cs="Arial"/>
          <w:color w:val="0070C0"/>
          <w:sz w:val="18"/>
          <w:szCs w:val="18"/>
        </w:rPr>
        <w:t>.</w:t>
      </w:r>
      <w:r w:rsidR="00096182" w:rsidRPr="00671F87">
        <w:rPr>
          <w:rFonts w:ascii="Arial" w:hAnsi="Arial" w:cs="Arial"/>
        </w:rPr>
        <w:t xml:space="preserve"> </w:t>
      </w:r>
      <w:r w:rsidR="006932F6" w:rsidRPr="00671F87">
        <w:rPr>
          <w:rFonts w:ascii="Arial" w:hAnsi="Arial" w:cs="Arial"/>
          <w:sz w:val="18"/>
          <w:szCs w:val="18"/>
        </w:rPr>
        <w:t>KY</w:t>
      </w:r>
      <w:r w:rsidR="00096182" w:rsidRPr="00671F87">
        <w:rPr>
          <w:rFonts w:ascii="Arial" w:hAnsi="Arial" w:cs="Arial"/>
          <w:sz w:val="18"/>
          <w:szCs w:val="18"/>
        </w:rPr>
        <w:t xml:space="preserve">'li ayaktan hastaların tedavisinde, bendopne bir yıl içinde bileşik son nokta </w:t>
      </w:r>
      <w:r w:rsidR="006932F6" w:rsidRPr="00671F87">
        <w:rPr>
          <w:rFonts w:ascii="Arial" w:hAnsi="Arial" w:cs="Arial"/>
          <w:sz w:val="18"/>
          <w:szCs w:val="18"/>
        </w:rPr>
        <w:t xml:space="preserve">(ölüm, KY ile geliş, inotrop başlatma, sol ventriküle yardımcı cihaz  [  </w:t>
      </w:r>
      <w:r w:rsidR="006932F6" w:rsidRPr="00671F87">
        <w:rPr>
          <w:rFonts w:ascii="Arial" w:hAnsi="Arial" w:cs="Arial"/>
          <w:i/>
          <w:sz w:val="18"/>
          <w:szCs w:val="18"/>
        </w:rPr>
        <w:t>Left Ventricular Assist Device</w:t>
      </w:r>
      <w:r w:rsidR="006932F6" w:rsidRPr="00671F87">
        <w:rPr>
          <w:rFonts w:ascii="Arial" w:hAnsi="Arial" w:cs="Arial"/>
          <w:sz w:val="18"/>
          <w:szCs w:val="18"/>
        </w:rPr>
        <w:t xml:space="preserve">- LVAD] implantasyonu veya kalp </w:t>
      </w:r>
      <w:proofErr w:type="gramStart"/>
      <w:r w:rsidR="006932F6" w:rsidRPr="00671F87">
        <w:rPr>
          <w:rFonts w:ascii="Arial" w:hAnsi="Arial" w:cs="Arial"/>
          <w:sz w:val="18"/>
          <w:szCs w:val="18"/>
        </w:rPr>
        <w:t>transplantasyonu</w:t>
      </w:r>
      <w:proofErr w:type="gramEnd"/>
      <w:r w:rsidR="006932F6" w:rsidRPr="00671F87">
        <w:rPr>
          <w:rFonts w:ascii="Arial" w:hAnsi="Arial" w:cs="Arial"/>
          <w:sz w:val="18"/>
          <w:szCs w:val="18"/>
        </w:rPr>
        <w:t xml:space="preserve"> ) </w:t>
      </w:r>
      <w:r w:rsidR="00096182" w:rsidRPr="00671F87">
        <w:rPr>
          <w:rFonts w:ascii="Arial" w:hAnsi="Arial" w:cs="Arial"/>
          <w:sz w:val="18"/>
          <w:szCs w:val="18"/>
        </w:rPr>
        <w:t>riskinde artış ile ilişkili</w:t>
      </w:r>
      <w:r w:rsidR="00BB186D">
        <w:rPr>
          <w:rFonts w:ascii="Arial" w:hAnsi="Arial" w:cs="Arial"/>
          <w:sz w:val="18"/>
          <w:szCs w:val="18"/>
        </w:rPr>
        <w:t>dir</w:t>
      </w:r>
      <w:r w:rsidR="008B0604" w:rsidRPr="00671F87">
        <w:rPr>
          <w:rFonts w:ascii="Arial" w:hAnsi="Arial" w:cs="Arial"/>
          <w:sz w:val="18"/>
          <w:szCs w:val="18"/>
        </w:rPr>
        <w:t xml:space="preserve"> (Çok-değişkenli/ </w:t>
      </w:r>
      <w:r w:rsidR="008B0604" w:rsidRPr="00671F87">
        <w:rPr>
          <w:rFonts w:ascii="Arial" w:hAnsi="Arial" w:cs="Arial"/>
          <w:i/>
          <w:sz w:val="18"/>
          <w:szCs w:val="18"/>
        </w:rPr>
        <w:t>‘multivariable’</w:t>
      </w:r>
      <w:r w:rsidR="008B0604" w:rsidRPr="00671F87">
        <w:rPr>
          <w:rFonts w:ascii="Arial" w:hAnsi="Arial" w:cs="Arial"/>
          <w:sz w:val="18"/>
          <w:szCs w:val="18"/>
        </w:rPr>
        <w:t xml:space="preserve"> analiz değil)</w:t>
      </w:r>
      <w:r w:rsidR="008B0604" w:rsidRPr="00671F87">
        <w:rPr>
          <w:rFonts w:ascii="Arial" w:hAnsi="Arial" w:cs="Arial"/>
          <w:b/>
          <w:color w:val="FF0000"/>
          <w:sz w:val="18"/>
          <w:szCs w:val="18"/>
          <w:vertAlign w:val="superscript"/>
        </w:rPr>
        <w:t>32</w:t>
      </w:r>
      <w:r w:rsidR="008B0604" w:rsidRPr="00671F87">
        <w:rPr>
          <w:rFonts w:ascii="Arial" w:hAnsi="Arial" w:cs="Arial"/>
          <w:color w:val="0070C0"/>
          <w:sz w:val="18"/>
          <w:szCs w:val="18"/>
        </w:rPr>
        <w:t>.</w:t>
      </w:r>
      <w:r w:rsidR="006265F1" w:rsidRPr="00671F87">
        <w:rPr>
          <w:rFonts w:ascii="Arial" w:hAnsi="Arial" w:cs="Arial"/>
        </w:rPr>
        <w:t xml:space="preserve"> </w:t>
      </w:r>
      <w:r w:rsidR="006265F1" w:rsidRPr="00671F87">
        <w:rPr>
          <w:rFonts w:ascii="Arial" w:hAnsi="Arial" w:cs="Arial"/>
          <w:sz w:val="18"/>
          <w:szCs w:val="18"/>
        </w:rPr>
        <w:t>Bu çalışmada, bendopne, KY ile geliş gibi 3 aylık kısa dönem sonuçlar</w:t>
      </w:r>
      <w:r w:rsidR="00BB186D">
        <w:rPr>
          <w:rFonts w:ascii="Arial" w:hAnsi="Arial" w:cs="Arial"/>
          <w:sz w:val="18"/>
          <w:szCs w:val="18"/>
        </w:rPr>
        <w:t>ı</w:t>
      </w:r>
      <w:r w:rsidR="006265F1" w:rsidRPr="00671F87">
        <w:rPr>
          <w:rFonts w:ascii="Arial" w:hAnsi="Arial" w:cs="Arial"/>
          <w:sz w:val="18"/>
          <w:szCs w:val="18"/>
        </w:rPr>
        <w:t xml:space="preserve"> ile da</w:t>
      </w:r>
      <w:r w:rsidR="00A87B09" w:rsidRPr="00671F87">
        <w:rPr>
          <w:rFonts w:ascii="Arial" w:hAnsi="Arial" w:cs="Arial"/>
          <w:sz w:val="18"/>
          <w:szCs w:val="18"/>
        </w:rPr>
        <w:t>ha güçlü ilişkili bulun</w:t>
      </w:r>
      <w:r w:rsidR="00BB186D">
        <w:rPr>
          <w:rFonts w:ascii="Arial" w:hAnsi="Arial" w:cs="Arial"/>
          <w:sz w:val="18"/>
          <w:szCs w:val="18"/>
        </w:rPr>
        <w:t>muştur</w:t>
      </w:r>
      <w:r w:rsidR="006265F1" w:rsidRPr="00671F87">
        <w:rPr>
          <w:rFonts w:ascii="Arial" w:hAnsi="Arial" w:cs="Arial"/>
          <w:sz w:val="18"/>
          <w:szCs w:val="18"/>
        </w:rPr>
        <w:t>.</w:t>
      </w:r>
    </w:p>
    <w:p w14:paraId="7D596D78" w14:textId="77777777" w:rsidR="00F52609" w:rsidRPr="00671F87" w:rsidRDefault="00F52609" w:rsidP="00F52609">
      <w:pPr>
        <w:pStyle w:val="ListeParagraf"/>
        <w:autoSpaceDE w:val="0"/>
        <w:autoSpaceDN w:val="0"/>
        <w:adjustRightInd w:val="0"/>
        <w:spacing w:after="0" w:line="240" w:lineRule="auto"/>
        <w:ind w:left="502"/>
        <w:rPr>
          <w:rFonts w:ascii="Arial" w:hAnsi="Arial" w:cs="Arial"/>
          <w:sz w:val="18"/>
          <w:szCs w:val="18"/>
        </w:rPr>
      </w:pPr>
    </w:p>
    <w:p w14:paraId="42E823A2" w14:textId="0DA3279D" w:rsidR="00F54D79" w:rsidRPr="00671F87" w:rsidRDefault="00292FBC" w:rsidP="000C2368">
      <w:pPr>
        <w:pStyle w:val="ListeParagraf"/>
        <w:numPr>
          <w:ilvl w:val="0"/>
          <w:numId w:val="3"/>
        </w:numPr>
        <w:shd w:val="clear" w:color="auto" w:fill="F2F2F2" w:themeFill="background1" w:themeFillShade="F2"/>
        <w:autoSpaceDE w:val="0"/>
        <w:autoSpaceDN w:val="0"/>
        <w:adjustRightInd w:val="0"/>
        <w:spacing w:after="0" w:line="240" w:lineRule="auto"/>
        <w:rPr>
          <w:rFonts w:ascii="Arial" w:hAnsi="Arial" w:cs="Arial"/>
          <w:color w:val="0070C0"/>
          <w:sz w:val="18"/>
          <w:szCs w:val="18"/>
        </w:rPr>
      </w:pPr>
      <w:r w:rsidRPr="00671F87">
        <w:rPr>
          <w:rFonts w:ascii="Arial" w:hAnsi="Arial" w:cs="Arial"/>
          <w:sz w:val="18"/>
          <w:szCs w:val="18"/>
        </w:rPr>
        <w:t>H</w:t>
      </w:r>
      <w:r w:rsidR="003C5995" w:rsidRPr="00671F87">
        <w:rPr>
          <w:rFonts w:ascii="Arial" w:hAnsi="Arial" w:cs="Arial"/>
          <w:sz w:val="18"/>
          <w:szCs w:val="18"/>
        </w:rPr>
        <w:t xml:space="preserve">er ne kadar bendopne </w:t>
      </w:r>
      <w:r w:rsidRPr="00671F87">
        <w:rPr>
          <w:rFonts w:ascii="Arial" w:hAnsi="Arial" w:cs="Arial"/>
          <w:sz w:val="18"/>
          <w:szCs w:val="18"/>
        </w:rPr>
        <w:t>KY'li hastalarda yüksek dolum basınçları ile ilişkili olsa da tek</w:t>
      </w:r>
      <w:r w:rsidR="00BB186D">
        <w:rPr>
          <w:rFonts w:ascii="Arial" w:hAnsi="Arial" w:cs="Arial"/>
          <w:sz w:val="18"/>
          <w:szCs w:val="18"/>
        </w:rPr>
        <w:t xml:space="preserve"> </w:t>
      </w:r>
      <w:r w:rsidRPr="00671F87">
        <w:rPr>
          <w:rFonts w:ascii="Arial" w:hAnsi="Arial" w:cs="Arial"/>
          <w:sz w:val="18"/>
          <w:szCs w:val="18"/>
        </w:rPr>
        <w:t>başına KY tanısı koy</w:t>
      </w:r>
      <w:r w:rsidR="003C5995" w:rsidRPr="00671F87">
        <w:rPr>
          <w:rFonts w:ascii="Arial" w:hAnsi="Arial" w:cs="Arial"/>
          <w:sz w:val="18"/>
          <w:szCs w:val="18"/>
        </w:rPr>
        <w:t>durt</w:t>
      </w:r>
      <w:r w:rsidRPr="00671F87">
        <w:rPr>
          <w:rFonts w:ascii="Arial" w:hAnsi="Arial" w:cs="Arial"/>
          <w:sz w:val="18"/>
          <w:szCs w:val="18"/>
        </w:rPr>
        <w:t>maz, diğer hastalık süreçlerinde de görülebilir.</w:t>
      </w:r>
      <w:r w:rsidR="003C5995" w:rsidRPr="00671F87">
        <w:rPr>
          <w:rFonts w:ascii="Arial" w:hAnsi="Arial" w:cs="Arial"/>
          <w:sz w:val="18"/>
          <w:szCs w:val="18"/>
        </w:rPr>
        <w:t xml:space="preserve"> Örneğin</w:t>
      </w:r>
      <w:r w:rsidRPr="00671F87">
        <w:rPr>
          <w:rFonts w:ascii="Arial" w:hAnsi="Arial" w:cs="Arial"/>
          <w:sz w:val="18"/>
          <w:szCs w:val="18"/>
        </w:rPr>
        <w:t>, bendopnenin alerjik bronko</w:t>
      </w:r>
      <w:r w:rsidR="003C5995" w:rsidRPr="00671F87">
        <w:rPr>
          <w:rFonts w:ascii="Arial" w:hAnsi="Arial" w:cs="Arial"/>
          <w:sz w:val="18"/>
          <w:szCs w:val="18"/>
        </w:rPr>
        <w:t>-</w:t>
      </w:r>
      <w:r w:rsidRPr="00671F87">
        <w:rPr>
          <w:rFonts w:ascii="Arial" w:hAnsi="Arial" w:cs="Arial"/>
          <w:sz w:val="18"/>
          <w:szCs w:val="18"/>
        </w:rPr>
        <w:t>pulmoner aspergilloz ile ve muhtemelen diğer akciğer hastalıkları olan hastalarda veya morbid obezlerde mevcut olabileceği bildirilmiştir</w:t>
      </w:r>
      <w:r w:rsidRPr="00671F87">
        <w:rPr>
          <w:rFonts w:ascii="Arial" w:hAnsi="Arial" w:cs="Arial"/>
          <w:b/>
          <w:color w:val="FF0000"/>
          <w:sz w:val="18"/>
          <w:szCs w:val="18"/>
          <w:vertAlign w:val="superscript"/>
        </w:rPr>
        <w:t>34</w:t>
      </w:r>
      <w:r w:rsidRPr="00671F87">
        <w:rPr>
          <w:rFonts w:ascii="Arial" w:hAnsi="Arial" w:cs="Arial"/>
          <w:color w:val="0070C0"/>
          <w:sz w:val="18"/>
          <w:szCs w:val="18"/>
        </w:rPr>
        <w:t>.</w:t>
      </w:r>
    </w:p>
    <w:p w14:paraId="5EABD464" w14:textId="77777777" w:rsidR="00F54D79" w:rsidRPr="00671F87" w:rsidRDefault="00F54D79" w:rsidP="000C2368">
      <w:pPr>
        <w:pStyle w:val="ListeParagraf"/>
        <w:numPr>
          <w:ilvl w:val="0"/>
          <w:numId w:val="3"/>
        </w:numPr>
        <w:shd w:val="clear" w:color="auto" w:fill="F2F2F2" w:themeFill="background1" w:themeFillShade="F2"/>
        <w:autoSpaceDE w:val="0"/>
        <w:autoSpaceDN w:val="0"/>
        <w:adjustRightInd w:val="0"/>
        <w:spacing w:after="0" w:line="240" w:lineRule="auto"/>
        <w:rPr>
          <w:rFonts w:ascii="Arial" w:hAnsi="Arial" w:cs="Arial"/>
          <w:sz w:val="18"/>
          <w:szCs w:val="18"/>
        </w:rPr>
      </w:pPr>
      <w:r w:rsidRPr="00671F87">
        <w:rPr>
          <w:rFonts w:ascii="Arial" w:hAnsi="Arial" w:cs="Arial"/>
          <w:sz w:val="18"/>
          <w:szCs w:val="18"/>
        </w:rPr>
        <w:t xml:space="preserve">Bu örnekler, obez kişilerde ortopne ve ödem varlığının bu klasik KY belirtilerinin önemini azaltmadığı gibi; </w:t>
      </w:r>
      <w:r w:rsidR="00292FBC" w:rsidRPr="00671F87">
        <w:rPr>
          <w:rFonts w:ascii="Arial" w:hAnsi="Arial" w:cs="Arial"/>
          <w:sz w:val="18"/>
          <w:szCs w:val="18"/>
        </w:rPr>
        <w:t>bendopnenin KY hastalarını değerlendirmedeki pot</w:t>
      </w:r>
      <w:r w:rsidRPr="00671F87">
        <w:rPr>
          <w:rFonts w:ascii="Arial" w:hAnsi="Arial" w:cs="Arial"/>
          <w:sz w:val="18"/>
          <w:szCs w:val="18"/>
        </w:rPr>
        <w:t>ansiyel önemini de en aza indirmez.</w:t>
      </w:r>
      <w:r w:rsidR="00292FBC" w:rsidRPr="00671F87">
        <w:rPr>
          <w:rFonts w:ascii="Arial" w:hAnsi="Arial" w:cs="Arial"/>
          <w:sz w:val="18"/>
          <w:szCs w:val="18"/>
        </w:rPr>
        <w:t xml:space="preserve"> </w:t>
      </w:r>
    </w:p>
    <w:p w14:paraId="00FFF8AB" w14:textId="77777777" w:rsidR="00F54D79" w:rsidRPr="003C5995" w:rsidRDefault="00F54D79" w:rsidP="00F54D79">
      <w:pPr>
        <w:pStyle w:val="ListeParagraf"/>
        <w:autoSpaceDE w:val="0"/>
        <w:autoSpaceDN w:val="0"/>
        <w:adjustRightInd w:val="0"/>
        <w:spacing w:after="0" w:line="240" w:lineRule="auto"/>
        <w:ind w:left="1069"/>
        <w:rPr>
          <w:rFonts w:ascii="Arial" w:hAnsi="Arial" w:cs="Arial"/>
          <w:sz w:val="20"/>
          <w:szCs w:val="20"/>
          <w:highlight w:val="yellow"/>
        </w:rPr>
      </w:pPr>
    </w:p>
    <w:p w14:paraId="76F360A7" w14:textId="77777777" w:rsidR="00311CF4" w:rsidRDefault="00311CF4" w:rsidP="00F54D79">
      <w:pPr>
        <w:pStyle w:val="ListeParagraf"/>
        <w:autoSpaceDE w:val="0"/>
        <w:autoSpaceDN w:val="0"/>
        <w:adjustRightInd w:val="0"/>
        <w:spacing w:after="0" w:line="240" w:lineRule="auto"/>
        <w:ind w:left="1069"/>
        <w:rPr>
          <w:rFonts w:ascii="Times New Roman" w:hAnsi="Times New Roman" w:cs="Times New Roman"/>
          <w:color w:val="000000"/>
          <w:sz w:val="20"/>
          <w:szCs w:val="20"/>
          <w:highlight w:val="yellow"/>
        </w:rPr>
      </w:pPr>
    </w:p>
    <w:p w14:paraId="71CFF122" w14:textId="77777777" w:rsidR="00311CF4" w:rsidRDefault="00311CF4" w:rsidP="00F54D79">
      <w:pPr>
        <w:pStyle w:val="ListeParagraf"/>
        <w:autoSpaceDE w:val="0"/>
        <w:autoSpaceDN w:val="0"/>
        <w:adjustRightInd w:val="0"/>
        <w:spacing w:after="0" w:line="240" w:lineRule="auto"/>
        <w:ind w:left="1069"/>
        <w:rPr>
          <w:rFonts w:ascii="Times New Roman" w:hAnsi="Times New Roman" w:cs="Times New Roman"/>
          <w:color w:val="000000"/>
          <w:sz w:val="20"/>
          <w:szCs w:val="20"/>
          <w:highlight w:val="yellow"/>
        </w:rPr>
      </w:pPr>
      <w:r w:rsidRPr="00311CF4">
        <w:rPr>
          <w:rFonts w:ascii="Times New Roman" w:hAnsi="Times New Roman" w:cs="Times New Roman"/>
          <w:noProof/>
          <w:color w:val="000000"/>
          <w:sz w:val="20"/>
          <w:szCs w:val="20"/>
          <w:lang w:eastAsia="tr-TR"/>
        </w:rPr>
        <w:drawing>
          <wp:inline distT="0" distB="0" distL="0" distR="0" wp14:anchorId="3D80A172" wp14:editId="0ABE77B8">
            <wp:extent cx="4486275" cy="282483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38659" cy="2857814"/>
                    </a:xfrm>
                    <a:prstGeom prst="rect">
                      <a:avLst/>
                    </a:prstGeom>
                  </pic:spPr>
                </pic:pic>
              </a:graphicData>
            </a:graphic>
          </wp:inline>
        </w:drawing>
      </w:r>
    </w:p>
    <w:p w14:paraId="5162A481" w14:textId="77777777" w:rsidR="00311CF4" w:rsidRDefault="00311CF4" w:rsidP="00F54D79">
      <w:pPr>
        <w:pStyle w:val="ListeParagraf"/>
        <w:autoSpaceDE w:val="0"/>
        <w:autoSpaceDN w:val="0"/>
        <w:adjustRightInd w:val="0"/>
        <w:spacing w:after="0" w:line="240" w:lineRule="auto"/>
        <w:ind w:left="1069"/>
        <w:rPr>
          <w:rFonts w:ascii="Times New Roman" w:hAnsi="Times New Roman" w:cs="Times New Roman"/>
          <w:color w:val="000000"/>
          <w:sz w:val="20"/>
          <w:szCs w:val="20"/>
          <w:highlight w:val="yellow"/>
        </w:rPr>
      </w:pPr>
    </w:p>
    <w:p w14:paraId="504DCC25" w14:textId="39FA3903" w:rsidR="00311CF4" w:rsidRPr="003C5995" w:rsidRDefault="00144824" w:rsidP="003C5995">
      <w:pPr>
        <w:pStyle w:val="ListeParagraf"/>
        <w:autoSpaceDE w:val="0"/>
        <w:autoSpaceDN w:val="0"/>
        <w:adjustRightInd w:val="0"/>
        <w:spacing w:after="0" w:line="240" w:lineRule="auto"/>
        <w:ind w:left="1069"/>
        <w:rPr>
          <w:rFonts w:ascii="Times New Roman" w:hAnsi="Times New Roman" w:cs="Times New Roman"/>
          <w:color w:val="000000"/>
          <w:sz w:val="18"/>
          <w:szCs w:val="18"/>
        </w:rPr>
      </w:pPr>
      <w:r>
        <w:rPr>
          <w:rFonts w:ascii="Times New Roman" w:hAnsi="Times New Roman" w:cs="Times New Roman"/>
          <w:b/>
          <w:color w:val="FF0000"/>
          <w:sz w:val="28"/>
          <w:szCs w:val="28"/>
          <w:u w:val="single"/>
        </w:rPr>
        <w:t>Resim</w:t>
      </w:r>
      <w:r w:rsidR="004E4167">
        <w:rPr>
          <w:rFonts w:ascii="Times New Roman" w:hAnsi="Times New Roman" w:cs="Times New Roman"/>
          <w:b/>
          <w:color w:val="FF0000"/>
          <w:sz w:val="28"/>
          <w:szCs w:val="28"/>
          <w:u w:val="single"/>
        </w:rPr>
        <w:t xml:space="preserve"> -BND</w:t>
      </w:r>
      <w:r w:rsidR="00311CF4" w:rsidRPr="004E4167">
        <w:rPr>
          <w:rFonts w:ascii="Times New Roman" w:hAnsi="Times New Roman" w:cs="Times New Roman"/>
          <w:b/>
          <w:color w:val="FF0000"/>
          <w:sz w:val="28"/>
          <w:szCs w:val="28"/>
          <w:u w:val="single"/>
        </w:rPr>
        <w:t>.</w:t>
      </w:r>
      <w:r w:rsidR="00311CF4">
        <w:rPr>
          <w:rFonts w:ascii="Times New Roman" w:hAnsi="Times New Roman" w:cs="Times New Roman"/>
          <w:color w:val="FF0000"/>
          <w:sz w:val="24"/>
          <w:szCs w:val="24"/>
        </w:rPr>
        <w:t xml:space="preserve"> </w:t>
      </w:r>
      <w:proofErr w:type="spellStart"/>
      <w:r w:rsidR="004E4167" w:rsidRPr="004E4167">
        <w:rPr>
          <w:rFonts w:ascii="Times New Roman" w:hAnsi="Times New Roman" w:cs="Times New Roman"/>
          <w:b/>
          <w:sz w:val="20"/>
          <w:szCs w:val="20"/>
        </w:rPr>
        <w:t>Bendopne</w:t>
      </w:r>
      <w:proofErr w:type="spellEnd"/>
      <w:r w:rsidR="004E4167" w:rsidRPr="004E4167">
        <w:rPr>
          <w:rFonts w:ascii="Times New Roman" w:hAnsi="Times New Roman" w:cs="Times New Roman"/>
          <w:b/>
          <w:sz w:val="20"/>
          <w:szCs w:val="20"/>
        </w:rPr>
        <w:t xml:space="preserve"> testi.</w:t>
      </w:r>
      <w:r w:rsidR="004E4167" w:rsidRPr="004E4167">
        <w:rPr>
          <w:rFonts w:ascii="Times New Roman" w:hAnsi="Times New Roman" w:cs="Times New Roman"/>
          <w:sz w:val="24"/>
          <w:szCs w:val="24"/>
        </w:rPr>
        <w:t xml:space="preserve"> </w:t>
      </w:r>
      <w:proofErr w:type="gramStart"/>
      <w:r w:rsidR="00311CF4" w:rsidRPr="00311CF4">
        <w:rPr>
          <w:rFonts w:ascii="Times New Roman" w:hAnsi="Times New Roman" w:cs="Times New Roman"/>
          <w:color w:val="000000"/>
          <w:sz w:val="18"/>
          <w:szCs w:val="18"/>
        </w:rPr>
        <w:t>hasta</w:t>
      </w:r>
      <w:proofErr w:type="gramEnd"/>
      <w:r w:rsidR="00311CF4" w:rsidRPr="00311CF4">
        <w:rPr>
          <w:rFonts w:ascii="Times New Roman" w:hAnsi="Times New Roman" w:cs="Times New Roman"/>
          <w:color w:val="000000"/>
          <w:sz w:val="18"/>
          <w:szCs w:val="18"/>
        </w:rPr>
        <w:t xml:space="preserve"> bir sandalyede oturur, belden kıvrılır ve ayaklarına dokunur. Eğer dispne 30 sn bükülme içerisinde oluşuyorsa, Bendopnenin mevcut olduğu düşünülmektedir. </w:t>
      </w:r>
      <w:r w:rsidR="00311CF4" w:rsidRPr="003C5995">
        <w:rPr>
          <w:rFonts w:ascii="Times New Roman" w:hAnsi="Times New Roman" w:cs="Times New Roman"/>
          <w:color w:val="000000"/>
          <w:sz w:val="18"/>
          <w:szCs w:val="18"/>
        </w:rPr>
        <w:t>Hasta önce sandalyeye her</w:t>
      </w:r>
      <w:r w:rsidR="00BB186D">
        <w:rPr>
          <w:rFonts w:ascii="Times New Roman" w:hAnsi="Times New Roman" w:cs="Times New Roman"/>
          <w:color w:val="000000"/>
          <w:sz w:val="18"/>
          <w:szCs w:val="18"/>
        </w:rPr>
        <w:t xml:space="preserve"> </w:t>
      </w:r>
      <w:r w:rsidR="00311CF4" w:rsidRPr="003C5995">
        <w:rPr>
          <w:rFonts w:ascii="Times New Roman" w:hAnsi="Times New Roman" w:cs="Times New Roman"/>
          <w:color w:val="000000"/>
          <w:sz w:val="18"/>
          <w:szCs w:val="18"/>
        </w:rPr>
        <w:t>iki ayağı da yere sağlamca basarak rahat ve sırtı dik olarak oturur.</w:t>
      </w:r>
      <w:r w:rsidR="00BB186D">
        <w:rPr>
          <w:rFonts w:ascii="Times New Roman" w:hAnsi="Times New Roman" w:cs="Times New Roman"/>
          <w:color w:val="000000"/>
          <w:sz w:val="18"/>
          <w:szCs w:val="18"/>
        </w:rPr>
        <w:t xml:space="preserve"> </w:t>
      </w:r>
      <w:r w:rsidR="00311CF4" w:rsidRPr="003C5995">
        <w:rPr>
          <w:rFonts w:ascii="Times New Roman" w:hAnsi="Times New Roman" w:cs="Times New Roman"/>
          <w:color w:val="000000"/>
          <w:sz w:val="18"/>
          <w:szCs w:val="18"/>
        </w:rPr>
        <w:t>Test öncesi ve sırasında nefesi rahat olmalı ve dispneik olmamalıdır.</w:t>
      </w:r>
    </w:p>
    <w:p w14:paraId="539D74C4" w14:textId="77777777" w:rsidR="00F54D79" w:rsidRDefault="00F54D79" w:rsidP="001C43F7">
      <w:pPr>
        <w:pBdr>
          <w:bottom w:val="single" w:sz="4" w:space="1" w:color="auto"/>
        </w:pBdr>
        <w:autoSpaceDE w:val="0"/>
        <w:autoSpaceDN w:val="0"/>
        <w:adjustRightInd w:val="0"/>
        <w:spacing w:after="0" w:line="240" w:lineRule="auto"/>
        <w:rPr>
          <w:rFonts w:ascii="Times New Roman" w:hAnsi="Times New Roman" w:cs="Times New Roman"/>
          <w:b/>
          <w:color w:val="000000"/>
          <w:sz w:val="20"/>
          <w:szCs w:val="20"/>
        </w:rPr>
      </w:pPr>
    </w:p>
    <w:p w14:paraId="5A956E6D" w14:textId="77777777" w:rsidR="00311CF4" w:rsidRDefault="00311CF4" w:rsidP="00CD5428">
      <w:pPr>
        <w:autoSpaceDE w:val="0"/>
        <w:autoSpaceDN w:val="0"/>
        <w:adjustRightInd w:val="0"/>
        <w:spacing w:after="0" w:line="240" w:lineRule="auto"/>
        <w:rPr>
          <w:rFonts w:ascii="Times New Roman" w:hAnsi="Times New Roman" w:cs="Times New Roman"/>
          <w:b/>
          <w:color w:val="0070C0"/>
          <w:sz w:val="20"/>
          <w:szCs w:val="20"/>
        </w:rPr>
      </w:pPr>
    </w:p>
    <w:p w14:paraId="31BA22AA" w14:textId="77777777" w:rsidR="00F54D79" w:rsidRPr="00F52609" w:rsidRDefault="00F54D79" w:rsidP="00CD5428">
      <w:pPr>
        <w:autoSpaceDE w:val="0"/>
        <w:autoSpaceDN w:val="0"/>
        <w:adjustRightInd w:val="0"/>
        <w:spacing w:after="0" w:line="240" w:lineRule="auto"/>
        <w:rPr>
          <w:rFonts w:ascii="Times New Roman" w:hAnsi="Times New Roman" w:cs="Times New Roman"/>
          <w:b/>
          <w:sz w:val="32"/>
          <w:szCs w:val="32"/>
        </w:rPr>
      </w:pPr>
      <w:r w:rsidRPr="00F52609">
        <w:rPr>
          <w:rFonts w:ascii="Times New Roman" w:hAnsi="Times New Roman" w:cs="Times New Roman"/>
          <w:b/>
          <w:sz w:val="32"/>
          <w:szCs w:val="32"/>
        </w:rPr>
        <w:t>PERFÜZYON</w:t>
      </w:r>
    </w:p>
    <w:p w14:paraId="6AC99698" w14:textId="77777777" w:rsidR="00F52609" w:rsidRDefault="00F52609" w:rsidP="000B6456">
      <w:pPr>
        <w:autoSpaceDE w:val="0"/>
        <w:autoSpaceDN w:val="0"/>
        <w:adjustRightInd w:val="0"/>
        <w:spacing w:after="0" w:line="240" w:lineRule="auto"/>
        <w:rPr>
          <w:rFonts w:ascii="Times New Roman" w:hAnsi="Times New Roman" w:cs="Times New Roman"/>
          <w:color w:val="0070C0"/>
          <w:sz w:val="18"/>
          <w:szCs w:val="18"/>
        </w:rPr>
      </w:pPr>
    </w:p>
    <w:p w14:paraId="4CD0B025" w14:textId="48EC8139" w:rsidR="00B818DA" w:rsidRPr="000B6456" w:rsidRDefault="00F54D79" w:rsidP="000B6456">
      <w:pPr>
        <w:autoSpaceDE w:val="0"/>
        <w:autoSpaceDN w:val="0"/>
        <w:adjustRightInd w:val="0"/>
        <w:spacing w:after="0" w:line="240" w:lineRule="auto"/>
        <w:rPr>
          <w:rFonts w:ascii="Times New Roman" w:hAnsi="Times New Roman" w:cs="Times New Roman"/>
          <w:color w:val="0070C0"/>
          <w:sz w:val="18"/>
          <w:szCs w:val="18"/>
        </w:rPr>
      </w:pPr>
      <w:r w:rsidRPr="00F54D79">
        <w:rPr>
          <w:rFonts w:ascii="Times New Roman" w:hAnsi="Times New Roman" w:cs="Times New Roman"/>
          <w:color w:val="0070C0"/>
          <w:sz w:val="18"/>
          <w:szCs w:val="18"/>
        </w:rPr>
        <w:t xml:space="preserve"> </w:t>
      </w:r>
      <w:r w:rsidR="00707FBA">
        <w:rPr>
          <w:rFonts w:ascii="Times New Roman" w:hAnsi="Times New Roman" w:cs="Times New Roman"/>
          <w:sz w:val="18"/>
          <w:szCs w:val="18"/>
        </w:rPr>
        <w:t>Volüm</w:t>
      </w:r>
      <w:r w:rsidRPr="00E038DC">
        <w:rPr>
          <w:rFonts w:ascii="Times New Roman" w:hAnsi="Times New Roman" w:cs="Times New Roman"/>
          <w:sz w:val="18"/>
          <w:szCs w:val="18"/>
        </w:rPr>
        <w:t xml:space="preserve"> durumunu değerlendirmenin yanı sıra, klinik muayene perfüzyon yeterliliğini değerlendirmek için de kullanılabilir </w:t>
      </w:r>
      <w:r w:rsidRPr="00F54D79">
        <w:rPr>
          <w:rFonts w:ascii="Times New Roman" w:hAnsi="Times New Roman" w:cs="Times New Roman"/>
          <w:color w:val="0070C0"/>
          <w:sz w:val="18"/>
          <w:szCs w:val="18"/>
        </w:rPr>
        <w:t>(</w:t>
      </w:r>
      <w:r w:rsidRPr="00F54D79">
        <w:rPr>
          <w:rFonts w:ascii="Times New Roman" w:hAnsi="Times New Roman" w:cs="Times New Roman"/>
          <w:b/>
          <w:color w:val="FF0000"/>
          <w:sz w:val="18"/>
          <w:szCs w:val="18"/>
          <w:u w:val="single"/>
        </w:rPr>
        <w:t>Şekil 1A</w:t>
      </w:r>
      <w:r w:rsidRPr="00F54D79">
        <w:rPr>
          <w:rFonts w:ascii="Times New Roman" w:hAnsi="Times New Roman" w:cs="Times New Roman"/>
          <w:color w:val="0070C0"/>
          <w:sz w:val="18"/>
          <w:szCs w:val="18"/>
        </w:rPr>
        <w:t>).</w:t>
      </w:r>
      <w:r w:rsidR="00E82A8D" w:rsidRPr="00E82A8D">
        <w:t xml:space="preserve"> </w:t>
      </w:r>
      <w:r w:rsidR="00E82A8D" w:rsidRPr="001459BB">
        <w:rPr>
          <w:rFonts w:ascii="Arial" w:hAnsi="Arial" w:cs="Arial"/>
          <w:sz w:val="18"/>
          <w:szCs w:val="18"/>
        </w:rPr>
        <w:t>Yüksek bir PKUB’yi belirlemek için çok sayıda yararlı klinik muayene bulgusu olmasına rağmen,</w:t>
      </w:r>
      <w:r w:rsidR="00B818DA" w:rsidRPr="001459BB">
        <w:rPr>
          <w:rFonts w:ascii="Arial" w:hAnsi="Arial" w:cs="Arial"/>
        </w:rPr>
        <w:t xml:space="preserve"> </w:t>
      </w:r>
      <w:r w:rsidR="00B818DA" w:rsidRPr="001459BB">
        <w:rPr>
          <w:rFonts w:ascii="Arial" w:hAnsi="Arial" w:cs="Arial"/>
          <w:sz w:val="18"/>
          <w:szCs w:val="18"/>
        </w:rPr>
        <w:t xml:space="preserve">düşük  kardiyak indeksi </w:t>
      </w:r>
      <w:r w:rsidR="0052638D" w:rsidRPr="001459BB">
        <w:rPr>
          <w:rFonts w:ascii="Arial" w:hAnsi="Arial" w:cs="Arial"/>
          <w:sz w:val="18"/>
          <w:szCs w:val="18"/>
        </w:rPr>
        <w:t xml:space="preserve">(Kİ) </w:t>
      </w:r>
      <w:r w:rsidR="00B818DA" w:rsidRPr="001459BB">
        <w:rPr>
          <w:rFonts w:ascii="Arial" w:hAnsi="Arial" w:cs="Arial"/>
          <w:sz w:val="18"/>
          <w:szCs w:val="18"/>
        </w:rPr>
        <w:t>belirlemek için</w:t>
      </w:r>
      <w:r w:rsidR="000B6456" w:rsidRPr="001459BB">
        <w:rPr>
          <w:rFonts w:ascii="Arial" w:hAnsi="Arial" w:cs="Arial"/>
          <w:sz w:val="18"/>
          <w:szCs w:val="18"/>
        </w:rPr>
        <w:t xml:space="preserve"> daha az güvenilir bulgu vardır: </w:t>
      </w:r>
      <w:r w:rsidR="00B818DA" w:rsidRPr="001459BB">
        <w:rPr>
          <w:rFonts w:ascii="Arial" w:hAnsi="Arial" w:cs="Arial"/>
          <w:sz w:val="18"/>
          <w:szCs w:val="18"/>
        </w:rPr>
        <w:t>Bu bulgular dar nabız basıncı, soğuk ekstremiteler, klinisyen tarafı</w:t>
      </w:r>
      <w:r w:rsidR="001459BB" w:rsidRPr="001459BB">
        <w:rPr>
          <w:rFonts w:ascii="Arial" w:hAnsi="Arial" w:cs="Arial"/>
          <w:sz w:val="18"/>
          <w:szCs w:val="18"/>
        </w:rPr>
        <w:t>ndan yapılan (halsizlik, üşüme ve soğuma gibi) soğuk algınlığının</w:t>
      </w:r>
      <w:r w:rsidR="000B6456" w:rsidRPr="001459BB">
        <w:rPr>
          <w:rFonts w:ascii="Arial" w:hAnsi="Arial" w:cs="Arial"/>
          <w:sz w:val="18"/>
          <w:szCs w:val="18"/>
        </w:rPr>
        <w:t xml:space="preserve"> global </w:t>
      </w:r>
      <w:r w:rsidR="00B818DA" w:rsidRPr="001459BB">
        <w:rPr>
          <w:rFonts w:ascii="Arial" w:hAnsi="Arial" w:cs="Arial"/>
          <w:sz w:val="18"/>
          <w:szCs w:val="18"/>
        </w:rPr>
        <w:t xml:space="preserve"> değerlendirmesi ve muhtemelen bendopneyi içerir.</w:t>
      </w:r>
    </w:p>
    <w:p w14:paraId="7D0253DA" w14:textId="1BC034E9" w:rsidR="0052638D" w:rsidRPr="003E209A" w:rsidRDefault="0052638D" w:rsidP="0052638D">
      <w:pPr>
        <w:pStyle w:val="ListeParagraf"/>
        <w:numPr>
          <w:ilvl w:val="0"/>
          <w:numId w:val="6"/>
        </w:numPr>
        <w:autoSpaceDE w:val="0"/>
        <w:autoSpaceDN w:val="0"/>
        <w:adjustRightInd w:val="0"/>
        <w:spacing w:after="0" w:line="240" w:lineRule="auto"/>
        <w:rPr>
          <w:rFonts w:ascii="Arial" w:hAnsi="Arial" w:cs="Arial"/>
          <w:sz w:val="18"/>
          <w:szCs w:val="18"/>
        </w:rPr>
      </w:pPr>
      <w:r w:rsidRPr="003E209A">
        <w:rPr>
          <w:rFonts w:ascii="Arial" w:hAnsi="Arial" w:cs="Arial"/>
          <w:sz w:val="18"/>
          <w:szCs w:val="18"/>
        </w:rPr>
        <w:t>Düşük nabız basıncı (sistolik basınç - diyastolik basınç) veya</w:t>
      </w:r>
      <w:r w:rsidR="003E209A" w:rsidRPr="003E209A">
        <w:rPr>
          <w:rFonts w:ascii="Arial" w:hAnsi="Arial" w:cs="Arial"/>
          <w:sz w:val="18"/>
          <w:szCs w:val="18"/>
        </w:rPr>
        <w:t xml:space="preserve"> düşük orantılı nabız basıncı ([</w:t>
      </w:r>
      <w:r w:rsidRPr="003E209A">
        <w:rPr>
          <w:rFonts w:ascii="Arial" w:hAnsi="Arial" w:cs="Arial"/>
          <w:sz w:val="18"/>
          <w:szCs w:val="18"/>
        </w:rPr>
        <w:t>sistolik basınç - diyastolik basınç) / sistolik basınç]</w:t>
      </w:r>
      <w:r w:rsidR="003E209A" w:rsidRPr="003E209A">
        <w:rPr>
          <w:rFonts w:ascii="Arial" w:hAnsi="Arial" w:cs="Arial"/>
          <w:sz w:val="18"/>
          <w:szCs w:val="18"/>
        </w:rPr>
        <w:t>)</w:t>
      </w:r>
      <w:r w:rsidRPr="003E209A">
        <w:rPr>
          <w:rFonts w:ascii="Arial" w:hAnsi="Arial" w:cs="Arial"/>
          <w:sz w:val="18"/>
          <w:szCs w:val="18"/>
        </w:rPr>
        <w:t xml:space="preserve"> düşük Kİ’nin marker</w:t>
      </w:r>
      <w:r w:rsidR="00BB186D">
        <w:rPr>
          <w:rFonts w:ascii="Arial" w:hAnsi="Arial" w:cs="Arial"/>
          <w:sz w:val="18"/>
          <w:szCs w:val="18"/>
        </w:rPr>
        <w:t>ı</w:t>
      </w:r>
      <w:r w:rsidRPr="003E209A">
        <w:rPr>
          <w:rFonts w:ascii="Arial" w:hAnsi="Arial" w:cs="Arial"/>
          <w:sz w:val="18"/>
          <w:szCs w:val="18"/>
        </w:rPr>
        <w:t xml:space="preserve"> olabilir.</w:t>
      </w:r>
    </w:p>
    <w:p w14:paraId="5D57DF49" w14:textId="6DB26A2C" w:rsidR="0052638D" w:rsidRPr="003E209A" w:rsidRDefault="0052638D" w:rsidP="0052638D">
      <w:pPr>
        <w:autoSpaceDE w:val="0"/>
        <w:autoSpaceDN w:val="0"/>
        <w:adjustRightInd w:val="0"/>
        <w:spacing w:after="0" w:line="240" w:lineRule="auto"/>
        <w:rPr>
          <w:rFonts w:ascii="Arial" w:hAnsi="Arial" w:cs="Arial"/>
          <w:sz w:val="18"/>
          <w:szCs w:val="18"/>
        </w:rPr>
      </w:pPr>
      <w:r w:rsidRPr="003E209A">
        <w:rPr>
          <w:rFonts w:ascii="Arial" w:hAnsi="Arial" w:cs="Arial"/>
          <w:sz w:val="18"/>
          <w:szCs w:val="18"/>
        </w:rPr>
        <w:t>sağ kalp kateterizasyonu ile hemodinamik değerlendirme yapılan kronik KY'li hastalarda, orantılı nabız basıncı Kİ ile iyi körele bulunmuştur</w:t>
      </w:r>
      <w:r w:rsidRPr="003E209A">
        <w:rPr>
          <w:rFonts w:ascii="Arial" w:hAnsi="Arial" w:cs="Arial"/>
          <w:b/>
          <w:color w:val="FF0000"/>
          <w:sz w:val="18"/>
          <w:szCs w:val="18"/>
          <w:vertAlign w:val="superscript"/>
        </w:rPr>
        <w:t>35</w:t>
      </w:r>
      <w:r w:rsidR="003E209A">
        <w:rPr>
          <w:rFonts w:ascii="Times New Roman" w:hAnsi="Times New Roman" w:cs="Times New Roman"/>
          <w:color w:val="0070C0"/>
          <w:sz w:val="18"/>
          <w:szCs w:val="18"/>
        </w:rPr>
        <w:t xml:space="preserve">; </w:t>
      </w:r>
      <w:r w:rsidR="003E209A">
        <w:rPr>
          <w:rFonts w:ascii="Arial" w:hAnsi="Arial" w:cs="Arial"/>
          <w:sz w:val="18"/>
          <w:szCs w:val="18"/>
        </w:rPr>
        <w:t>f</w:t>
      </w:r>
      <w:r w:rsidR="00162C12" w:rsidRPr="003E209A">
        <w:rPr>
          <w:rFonts w:ascii="Arial" w:hAnsi="Arial" w:cs="Arial"/>
          <w:sz w:val="18"/>
          <w:szCs w:val="18"/>
        </w:rPr>
        <w:t>akat orantılı nabız basıncı</w:t>
      </w:r>
      <w:r w:rsidR="003E209A">
        <w:rPr>
          <w:rFonts w:ascii="Arial" w:hAnsi="Arial" w:cs="Arial"/>
          <w:sz w:val="18"/>
          <w:szCs w:val="18"/>
        </w:rPr>
        <w:t xml:space="preserve"> &lt;% 25</w:t>
      </w:r>
      <w:r w:rsidR="00162C12" w:rsidRPr="003E209A">
        <w:rPr>
          <w:rFonts w:ascii="Arial" w:hAnsi="Arial" w:cs="Arial"/>
          <w:sz w:val="18"/>
          <w:szCs w:val="18"/>
        </w:rPr>
        <w:t xml:space="preserve"> düşük Kİ</w:t>
      </w:r>
      <w:r w:rsidR="003E209A">
        <w:rPr>
          <w:rFonts w:ascii="Arial" w:hAnsi="Arial" w:cs="Arial"/>
          <w:sz w:val="18"/>
          <w:szCs w:val="18"/>
        </w:rPr>
        <w:t xml:space="preserve"> </w:t>
      </w:r>
      <w:r w:rsidR="000B6456" w:rsidRPr="003E209A">
        <w:rPr>
          <w:rFonts w:ascii="Arial" w:hAnsi="Arial" w:cs="Arial"/>
          <w:sz w:val="18"/>
          <w:szCs w:val="18"/>
        </w:rPr>
        <w:t xml:space="preserve">için </w:t>
      </w:r>
      <w:r w:rsidR="00162C12" w:rsidRPr="003E209A">
        <w:rPr>
          <w:rFonts w:ascii="Arial" w:hAnsi="Arial" w:cs="Arial"/>
          <w:sz w:val="18"/>
          <w:szCs w:val="18"/>
        </w:rPr>
        <w:t xml:space="preserve"> pozitif öngörüc</w:t>
      </w:r>
      <w:r w:rsidR="000B6456" w:rsidRPr="003E209A">
        <w:rPr>
          <w:rFonts w:ascii="Arial" w:hAnsi="Arial" w:cs="Arial"/>
          <w:sz w:val="18"/>
          <w:szCs w:val="18"/>
        </w:rPr>
        <w:t>ü</w:t>
      </w:r>
      <w:r w:rsidR="00162C12" w:rsidRPr="003E209A">
        <w:rPr>
          <w:rFonts w:ascii="Arial" w:hAnsi="Arial" w:cs="Arial"/>
          <w:sz w:val="18"/>
          <w:szCs w:val="18"/>
        </w:rPr>
        <w:t xml:space="preserve"> </w:t>
      </w:r>
      <w:r w:rsidR="000B6456" w:rsidRPr="003E209A">
        <w:rPr>
          <w:rFonts w:ascii="Arial" w:hAnsi="Arial" w:cs="Arial"/>
          <w:sz w:val="18"/>
          <w:szCs w:val="18"/>
        </w:rPr>
        <w:t xml:space="preserve">iyi </w:t>
      </w:r>
      <w:r w:rsidR="003E209A">
        <w:rPr>
          <w:rFonts w:ascii="Arial" w:hAnsi="Arial" w:cs="Arial"/>
          <w:sz w:val="18"/>
          <w:szCs w:val="18"/>
        </w:rPr>
        <w:t>değere sahipti</w:t>
      </w:r>
      <w:r w:rsidR="00BB186D">
        <w:rPr>
          <w:rFonts w:ascii="Arial" w:hAnsi="Arial" w:cs="Arial"/>
          <w:sz w:val="18"/>
          <w:szCs w:val="18"/>
        </w:rPr>
        <w:t>r</w:t>
      </w:r>
      <w:r w:rsidR="003E209A">
        <w:rPr>
          <w:rFonts w:ascii="Arial" w:hAnsi="Arial" w:cs="Arial"/>
          <w:sz w:val="18"/>
          <w:szCs w:val="18"/>
        </w:rPr>
        <w:t>. A</w:t>
      </w:r>
      <w:r w:rsidR="00162C12" w:rsidRPr="003E209A">
        <w:rPr>
          <w:rFonts w:ascii="Arial" w:hAnsi="Arial" w:cs="Arial"/>
          <w:sz w:val="18"/>
          <w:szCs w:val="18"/>
        </w:rPr>
        <w:t xml:space="preserve">ncak bu bulgu rölatif olarak </w:t>
      </w:r>
      <w:r w:rsidR="003E209A">
        <w:rPr>
          <w:rFonts w:ascii="Arial" w:hAnsi="Arial" w:cs="Arial"/>
          <w:sz w:val="18"/>
          <w:szCs w:val="18"/>
        </w:rPr>
        <w:t xml:space="preserve">sık olmayıp </w:t>
      </w:r>
      <w:r w:rsidR="00162C12" w:rsidRPr="003E209A">
        <w:rPr>
          <w:rFonts w:ascii="Arial" w:hAnsi="Arial" w:cs="Arial"/>
          <w:sz w:val="18"/>
          <w:szCs w:val="18"/>
        </w:rPr>
        <w:t xml:space="preserve"> Kİ</w:t>
      </w:r>
      <w:r w:rsidR="00C06F7A" w:rsidRPr="003E209A">
        <w:rPr>
          <w:rFonts w:ascii="Arial" w:hAnsi="Arial" w:cs="Arial"/>
          <w:sz w:val="18"/>
          <w:szCs w:val="18"/>
        </w:rPr>
        <w:t xml:space="preserve"> </w:t>
      </w:r>
      <w:r w:rsidR="00162C12" w:rsidRPr="003E209A">
        <w:rPr>
          <w:rFonts w:ascii="Arial" w:hAnsi="Arial" w:cs="Arial"/>
          <w:sz w:val="18"/>
          <w:szCs w:val="18"/>
        </w:rPr>
        <w:t xml:space="preserve"> </w:t>
      </w:r>
      <w:r w:rsidR="00C06F7A" w:rsidRPr="003E209A">
        <w:rPr>
          <w:rFonts w:ascii="Arial" w:hAnsi="Arial" w:cs="Arial"/>
          <w:sz w:val="18"/>
          <w:szCs w:val="18"/>
        </w:rPr>
        <w:t>≤</w:t>
      </w:r>
      <w:r w:rsidR="00162C12" w:rsidRPr="003E209A">
        <w:rPr>
          <w:rFonts w:ascii="Arial" w:hAnsi="Arial" w:cs="Arial"/>
          <w:sz w:val="18"/>
          <w:szCs w:val="18"/>
        </w:rPr>
        <w:t xml:space="preserve">2.2 l / dak </w:t>
      </w:r>
      <w:r w:rsidR="00C06F7A" w:rsidRPr="003E209A">
        <w:rPr>
          <w:rFonts w:ascii="Arial" w:hAnsi="Arial" w:cs="Arial"/>
          <w:sz w:val="18"/>
          <w:szCs w:val="18"/>
        </w:rPr>
        <w:t>/ m</w:t>
      </w:r>
      <w:r w:rsidR="00C06F7A" w:rsidRPr="003E209A">
        <w:rPr>
          <w:rFonts w:ascii="Arial" w:hAnsi="Arial" w:cs="Arial"/>
          <w:sz w:val="18"/>
          <w:szCs w:val="18"/>
          <w:vertAlign w:val="superscript"/>
        </w:rPr>
        <w:t>2</w:t>
      </w:r>
      <w:r w:rsidR="00C06F7A" w:rsidRPr="003E209A">
        <w:rPr>
          <w:rFonts w:ascii="Arial" w:hAnsi="Arial" w:cs="Arial"/>
          <w:sz w:val="18"/>
          <w:szCs w:val="18"/>
        </w:rPr>
        <w:t xml:space="preserve">  ile anlamlı</w:t>
      </w:r>
      <w:r w:rsidR="00162C12" w:rsidRPr="003E209A">
        <w:rPr>
          <w:rFonts w:ascii="Arial" w:hAnsi="Arial" w:cs="Arial"/>
          <w:sz w:val="18"/>
          <w:szCs w:val="18"/>
        </w:rPr>
        <w:t xml:space="preserve"> ilişkili</w:t>
      </w:r>
      <w:r w:rsidR="00BB186D">
        <w:rPr>
          <w:rFonts w:ascii="Arial" w:hAnsi="Arial" w:cs="Arial"/>
          <w:sz w:val="18"/>
          <w:szCs w:val="18"/>
        </w:rPr>
        <w:t>si</w:t>
      </w:r>
      <w:r w:rsidR="00162C12" w:rsidRPr="003E209A">
        <w:rPr>
          <w:rFonts w:ascii="Arial" w:hAnsi="Arial" w:cs="Arial"/>
          <w:sz w:val="18"/>
          <w:szCs w:val="18"/>
        </w:rPr>
        <w:t xml:space="preserve"> </w:t>
      </w:r>
      <w:r w:rsidR="003E209A">
        <w:rPr>
          <w:rFonts w:ascii="Arial" w:hAnsi="Arial" w:cs="Arial"/>
          <w:sz w:val="18"/>
          <w:szCs w:val="18"/>
        </w:rPr>
        <w:t>bulunma</w:t>
      </w:r>
      <w:r w:rsidR="00BB186D">
        <w:rPr>
          <w:rFonts w:ascii="Arial" w:hAnsi="Arial" w:cs="Arial"/>
          <w:sz w:val="18"/>
          <w:szCs w:val="18"/>
        </w:rPr>
        <w:t>m</w:t>
      </w:r>
      <w:r w:rsidR="003E209A">
        <w:rPr>
          <w:rFonts w:ascii="Arial" w:hAnsi="Arial" w:cs="Arial"/>
          <w:sz w:val="18"/>
          <w:szCs w:val="18"/>
        </w:rPr>
        <w:t>ı</w:t>
      </w:r>
      <w:r w:rsidR="00BB186D">
        <w:rPr>
          <w:rFonts w:ascii="Arial" w:hAnsi="Arial" w:cs="Arial"/>
          <w:sz w:val="18"/>
          <w:szCs w:val="18"/>
        </w:rPr>
        <w:t>ştır</w:t>
      </w:r>
      <w:r w:rsidR="00C06F7A" w:rsidRPr="003E209A">
        <w:rPr>
          <w:rFonts w:ascii="Arial" w:hAnsi="Arial" w:cs="Arial"/>
          <w:sz w:val="18"/>
          <w:szCs w:val="18"/>
        </w:rPr>
        <w:t xml:space="preserve"> (ESCAPE)</w:t>
      </w:r>
      <w:r w:rsidR="00C06F7A" w:rsidRPr="003E209A">
        <w:rPr>
          <w:rFonts w:ascii="Arial" w:hAnsi="Arial" w:cs="Arial"/>
          <w:b/>
          <w:color w:val="FF0000"/>
          <w:sz w:val="18"/>
          <w:szCs w:val="18"/>
          <w:vertAlign w:val="superscript"/>
        </w:rPr>
        <w:t>7</w:t>
      </w:r>
      <w:r w:rsidR="00162C12" w:rsidRPr="003E209A">
        <w:rPr>
          <w:rFonts w:ascii="Arial" w:hAnsi="Arial" w:cs="Arial"/>
          <w:sz w:val="18"/>
          <w:szCs w:val="18"/>
        </w:rPr>
        <w:t>.</w:t>
      </w:r>
      <w:r w:rsidR="00C06F7A" w:rsidRPr="003E209A">
        <w:rPr>
          <w:rFonts w:ascii="Arial" w:hAnsi="Arial" w:cs="Arial"/>
        </w:rPr>
        <w:t xml:space="preserve"> </w:t>
      </w:r>
      <w:r w:rsidR="000C2368">
        <w:rPr>
          <w:rFonts w:ascii="Arial" w:hAnsi="Arial" w:cs="Arial"/>
          <w:sz w:val="18"/>
          <w:szCs w:val="18"/>
        </w:rPr>
        <w:t>Düşük kardiyak indeksin</w:t>
      </w:r>
      <w:r w:rsidR="00C06F7A" w:rsidRPr="003E209A">
        <w:rPr>
          <w:rFonts w:ascii="Arial" w:hAnsi="Arial" w:cs="Arial"/>
          <w:sz w:val="18"/>
          <w:szCs w:val="18"/>
        </w:rPr>
        <w:t xml:space="preserve"> diğer olası klinik bulguları için daha az destekleyici kanıt vardır.</w:t>
      </w:r>
    </w:p>
    <w:p w14:paraId="0F1DCE90" w14:textId="16374E3A" w:rsidR="00C06F7A" w:rsidRDefault="000C2368" w:rsidP="0025460A">
      <w:pPr>
        <w:pStyle w:val="ListeParagraf"/>
        <w:numPr>
          <w:ilvl w:val="0"/>
          <w:numId w:val="6"/>
        </w:numPr>
        <w:autoSpaceDE w:val="0"/>
        <w:autoSpaceDN w:val="0"/>
        <w:adjustRightInd w:val="0"/>
        <w:spacing w:after="0" w:line="240" w:lineRule="auto"/>
        <w:rPr>
          <w:rFonts w:ascii="Times New Roman" w:hAnsi="Times New Roman" w:cs="Times New Roman"/>
          <w:color w:val="0070C0"/>
          <w:sz w:val="18"/>
          <w:szCs w:val="18"/>
        </w:rPr>
      </w:pPr>
      <w:r>
        <w:rPr>
          <w:rFonts w:ascii="Arial" w:hAnsi="Arial" w:cs="Arial"/>
          <w:sz w:val="18"/>
          <w:szCs w:val="18"/>
        </w:rPr>
        <w:t>K</w:t>
      </w:r>
      <w:r w:rsidR="00C06F7A" w:rsidRPr="003E209A">
        <w:rPr>
          <w:rFonts w:ascii="Arial" w:hAnsi="Arial" w:cs="Arial"/>
          <w:sz w:val="18"/>
          <w:szCs w:val="18"/>
        </w:rPr>
        <w:t>linisyenin genel bir soğ</w:t>
      </w:r>
      <w:r w:rsidR="00EB4AFA" w:rsidRPr="003E209A">
        <w:rPr>
          <w:rFonts w:ascii="Arial" w:hAnsi="Arial" w:cs="Arial"/>
          <w:sz w:val="18"/>
          <w:szCs w:val="18"/>
        </w:rPr>
        <w:t>uk profil değerlendirmesi,</w:t>
      </w:r>
      <w:r>
        <w:rPr>
          <w:rFonts w:ascii="Arial" w:hAnsi="Arial" w:cs="Arial"/>
          <w:sz w:val="18"/>
          <w:szCs w:val="18"/>
        </w:rPr>
        <w:t xml:space="preserve"> </w:t>
      </w:r>
      <w:r w:rsidR="00EB4AFA" w:rsidRPr="003E209A">
        <w:rPr>
          <w:rFonts w:ascii="Arial" w:hAnsi="Arial" w:cs="Arial"/>
          <w:sz w:val="18"/>
          <w:szCs w:val="18"/>
        </w:rPr>
        <w:t>Kİ ≤</w:t>
      </w:r>
      <w:r w:rsidR="00C06F7A" w:rsidRPr="003E209A">
        <w:rPr>
          <w:rFonts w:ascii="Arial" w:hAnsi="Arial" w:cs="Arial"/>
          <w:sz w:val="18"/>
          <w:szCs w:val="18"/>
        </w:rPr>
        <w:t>2.2 l / dak / m</w:t>
      </w:r>
      <w:r w:rsidR="00C06F7A" w:rsidRPr="003E209A">
        <w:rPr>
          <w:rFonts w:ascii="Arial" w:hAnsi="Arial" w:cs="Arial"/>
          <w:sz w:val="18"/>
          <w:szCs w:val="18"/>
          <w:vertAlign w:val="superscript"/>
        </w:rPr>
        <w:t>2</w:t>
      </w:r>
      <w:r w:rsidR="00C06F7A" w:rsidRPr="003E209A">
        <w:rPr>
          <w:rFonts w:ascii="Arial" w:hAnsi="Arial" w:cs="Arial"/>
          <w:sz w:val="18"/>
          <w:szCs w:val="18"/>
        </w:rPr>
        <w:t xml:space="preserve"> ile önemli ölçüde ilişkili bulun</w:t>
      </w:r>
      <w:r w:rsidR="00BB186D">
        <w:rPr>
          <w:rFonts w:ascii="Arial" w:hAnsi="Arial" w:cs="Arial"/>
          <w:sz w:val="18"/>
          <w:szCs w:val="18"/>
        </w:rPr>
        <w:t>muştur</w:t>
      </w:r>
      <w:r w:rsidR="00EB4AFA" w:rsidRPr="00EB4AFA">
        <w:rPr>
          <w:rFonts w:ascii="Times New Roman" w:hAnsi="Times New Roman" w:cs="Times New Roman"/>
          <w:b/>
          <w:color w:val="FF0000"/>
          <w:sz w:val="18"/>
          <w:szCs w:val="18"/>
          <w:vertAlign w:val="superscript"/>
        </w:rPr>
        <w:t>7</w:t>
      </w:r>
      <w:r w:rsidR="00C06F7A" w:rsidRPr="00C06F7A">
        <w:rPr>
          <w:rFonts w:ascii="Times New Roman" w:hAnsi="Times New Roman" w:cs="Times New Roman"/>
          <w:color w:val="0070C0"/>
          <w:sz w:val="18"/>
          <w:szCs w:val="18"/>
        </w:rPr>
        <w:t>.</w:t>
      </w:r>
    </w:p>
    <w:p w14:paraId="058A1207" w14:textId="15CFE966" w:rsidR="00DC279F" w:rsidRPr="00C06F7A" w:rsidRDefault="00DC279F" w:rsidP="0025460A">
      <w:pPr>
        <w:pStyle w:val="ListeParagraf"/>
        <w:numPr>
          <w:ilvl w:val="0"/>
          <w:numId w:val="6"/>
        </w:numPr>
        <w:autoSpaceDE w:val="0"/>
        <w:autoSpaceDN w:val="0"/>
        <w:adjustRightInd w:val="0"/>
        <w:spacing w:after="0" w:line="240" w:lineRule="auto"/>
        <w:rPr>
          <w:rFonts w:ascii="Times New Roman" w:hAnsi="Times New Roman" w:cs="Times New Roman"/>
          <w:color w:val="0070C0"/>
          <w:sz w:val="18"/>
          <w:szCs w:val="18"/>
        </w:rPr>
      </w:pPr>
      <w:r w:rsidRPr="003E209A">
        <w:rPr>
          <w:rFonts w:ascii="Arial" w:hAnsi="Arial" w:cs="Arial"/>
          <w:sz w:val="18"/>
          <w:szCs w:val="18"/>
        </w:rPr>
        <w:t>Bendopne</w:t>
      </w:r>
      <w:r w:rsidR="00BB186D">
        <w:rPr>
          <w:rFonts w:ascii="Arial" w:hAnsi="Arial" w:cs="Arial"/>
          <w:sz w:val="18"/>
          <w:szCs w:val="18"/>
        </w:rPr>
        <w:t xml:space="preserve"> </w:t>
      </w:r>
      <w:r w:rsidRPr="003E209A">
        <w:rPr>
          <w:rFonts w:ascii="Arial" w:hAnsi="Arial" w:cs="Arial"/>
          <w:sz w:val="18"/>
          <w:szCs w:val="18"/>
        </w:rPr>
        <w:t>de, sadece yüksek dolum basınçları ile değil aynı zamanda düşük Kİ ile de ilişkilendirilmiştir</w:t>
      </w:r>
      <w:r w:rsidRPr="00DC279F">
        <w:rPr>
          <w:rFonts w:ascii="Times New Roman" w:hAnsi="Times New Roman" w:cs="Times New Roman"/>
          <w:b/>
          <w:color w:val="FF0000"/>
          <w:sz w:val="18"/>
          <w:szCs w:val="18"/>
          <w:vertAlign w:val="superscript"/>
        </w:rPr>
        <w:t>28</w:t>
      </w:r>
      <w:r>
        <w:rPr>
          <w:rFonts w:ascii="Times New Roman" w:hAnsi="Times New Roman" w:cs="Times New Roman"/>
          <w:color w:val="0070C0"/>
          <w:sz w:val="18"/>
          <w:szCs w:val="18"/>
        </w:rPr>
        <w:t>.</w:t>
      </w:r>
    </w:p>
    <w:p w14:paraId="1CE2545C" w14:textId="77777777" w:rsidR="00DC279F" w:rsidRDefault="00F5030D" w:rsidP="00CD5428">
      <w:pPr>
        <w:autoSpaceDE w:val="0"/>
        <w:autoSpaceDN w:val="0"/>
        <w:adjustRightInd w:val="0"/>
        <w:spacing w:after="0" w:line="240" w:lineRule="auto"/>
        <w:rPr>
          <w:rFonts w:ascii="Times New Roman" w:hAnsi="Times New Roman" w:cs="Times New Roman"/>
          <w:color w:val="000000"/>
          <w:sz w:val="20"/>
          <w:szCs w:val="20"/>
        </w:rPr>
      </w:pPr>
      <w:r w:rsidRPr="009F4313">
        <w:rPr>
          <w:rFonts w:ascii="Times New Roman" w:hAnsi="Times New Roman" w:cs="Times New Roman"/>
          <w:color w:val="2197D2"/>
          <w:sz w:val="20"/>
          <w:szCs w:val="20"/>
        </w:rPr>
        <w:lastRenderedPageBreak/>
        <w:t xml:space="preserve"> </w:t>
      </w:r>
    </w:p>
    <w:p w14:paraId="31CB21A4" w14:textId="4B3444DB" w:rsidR="00DC279F" w:rsidRPr="000706DF" w:rsidRDefault="00FE515B" w:rsidP="000706DF">
      <w:pPr>
        <w:pStyle w:val="ListeParagraf"/>
        <w:numPr>
          <w:ilvl w:val="0"/>
          <w:numId w:val="21"/>
        </w:numPr>
        <w:shd w:val="clear" w:color="auto" w:fill="F2F2F2" w:themeFill="background1" w:themeFillShade="F2"/>
        <w:autoSpaceDE w:val="0"/>
        <w:autoSpaceDN w:val="0"/>
        <w:adjustRightInd w:val="0"/>
        <w:spacing w:after="0" w:line="240" w:lineRule="auto"/>
        <w:rPr>
          <w:rFonts w:ascii="Times New Roman" w:hAnsi="Times New Roman" w:cs="Times New Roman"/>
          <w:color w:val="0070C0"/>
          <w:sz w:val="20"/>
          <w:szCs w:val="20"/>
        </w:rPr>
      </w:pPr>
      <w:r w:rsidRPr="000706DF">
        <w:rPr>
          <w:rFonts w:ascii="Arial" w:hAnsi="Arial" w:cs="Arial"/>
          <w:sz w:val="18"/>
          <w:szCs w:val="18"/>
        </w:rPr>
        <w:t xml:space="preserve">Soğuk </w:t>
      </w:r>
      <w:proofErr w:type="gramStart"/>
      <w:r w:rsidRPr="000706DF">
        <w:rPr>
          <w:rFonts w:ascii="Arial" w:hAnsi="Arial" w:cs="Arial"/>
          <w:sz w:val="18"/>
          <w:szCs w:val="18"/>
        </w:rPr>
        <w:t>ekstremiteler  kötü</w:t>
      </w:r>
      <w:proofErr w:type="gramEnd"/>
      <w:r w:rsidRPr="000706DF">
        <w:rPr>
          <w:rFonts w:ascii="Arial" w:hAnsi="Arial" w:cs="Arial"/>
          <w:sz w:val="18"/>
          <w:szCs w:val="18"/>
        </w:rPr>
        <w:t xml:space="preserve"> perfüzyonla uyumludur; her ne kadar hastanın bacaklarının sıcaklığ</w:t>
      </w:r>
      <w:r w:rsidR="0002036C" w:rsidRPr="000706DF">
        <w:rPr>
          <w:rFonts w:ascii="Arial" w:hAnsi="Arial" w:cs="Arial"/>
          <w:sz w:val="18"/>
          <w:szCs w:val="18"/>
        </w:rPr>
        <w:t>ını klinisyenin algılaması</w:t>
      </w:r>
      <w:r w:rsidRPr="000706DF">
        <w:rPr>
          <w:rFonts w:ascii="Arial" w:hAnsi="Arial" w:cs="Arial"/>
          <w:sz w:val="18"/>
          <w:szCs w:val="18"/>
        </w:rPr>
        <w:t>, klinisyenin ken</w:t>
      </w:r>
      <w:r w:rsidR="0002036C" w:rsidRPr="000706DF">
        <w:rPr>
          <w:rFonts w:ascii="Arial" w:hAnsi="Arial" w:cs="Arial"/>
          <w:sz w:val="18"/>
          <w:szCs w:val="18"/>
        </w:rPr>
        <w:t xml:space="preserve">di ellerinin sıcaklığı veya </w:t>
      </w:r>
      <w:r w:rsidRPr="000706DF">
        <w:rPr>
          <w:rFonts w:ascii="Arial" w:hAnsi="Arial" w:cs="Arial"/>
          <w:sz w:val="18"/>
          <w:szCs w:val="18"/>
        </w:rPr>
        <w:t>soğukluğu</w:t>
      </w:r>
      <w:r w:rsidR="0002036C" w:rsidRPr="000706DF">
        <w:rPr>
          <w:rFonts w:ascii="Arial" w:hAnsi="Arial" w:cs="Arial"/>
          <w:sz w:val="18"/>
          <w:szCs w:val="18"/>
        </w:rPr>
        <w:t>na mı bağlı olduğunu  anlaması, bilmesi ve</w:t>
      </w:r>
      <w:r w:rsidR="008E5FCA" w:rsidRPr="000706DF">
        <w:rPr>
          <w:rFonts w:ascii="Arial" w:hAnsi="Arial" w:cs="Arial"/>
          <w:sz w:val="18"/>
          <w:szCs w:val="18"/>
        </w:rPr>
        <w:t xml:space="preserve"> tekn</w:t>
      </w:r>
      <w:r w:rsidR="0002036C" w:rsidRPr="000706DF">
        <w:rPr>
          <w:rFonts w:ascii="Arial" w:hAnsi="Arial" w:cs="Arial"/>
          <w:sz w:val="18"/>
          <w:szCs w:val="18"/>
        </w:rPr>
        <w:t>iğine uygun şekilde muayene et</w:t>
      </w:r>
      <w:r w:rsidR="008E5FCA" w:rsidRPr="000706DF">
        <w:rPr>
          <w:rFonts w:ascii="Arial" w:hAnsi="Arial" w:cs="Arial"/>
          <w:sz w:val="18"/>
          <w:szCs w:val="18"/>
        </w:rPr>
        <w:t>mesi</w:t>
      </w:r>
      <w:r w:rsidRPr="000706DF">
        <w:rPr>
          <w:rFonts w:ascii="Arial" w:hAnsi="Arial" w:cs="Arial"/>
          <w:sz w:val="18"/>
          <w:szCs w:val="18"/>
        </w:rPr>
        <w:t xml:space="preserve"> </w:t>
      </w:r>
      <w:r w:rsidR="007810D2" w:rsidRPr="000706DF">
        <w:rPr>
          <w:rFonts w:ascii="Arial" w:hAnsi="Arial" w:cs="Arial"/>
          <w:sz w:val="18"/>
          <w:szCs w:val="18"/>
        </w:rPr>
        <w:t>önemlidir</w:t>
      </w:r>
      <w:r w:rsidR="0002036C" w:rsidRPr="000706DF">
        <w:rPr>
          <w:rFonts w:ascii="Arial" w:hAnsi="Arial" w:cs="Arial"/>
          <w:sz w:val="18"/>
          <w:szCs w:val="18"/>
        </w:rPr>
        <w:t xml:space="preserve"> </w:t>
      </w:r>
      <w:r w:rsidR="0002036C" w:rsidRPr="000706DF">
        <w:rPr>
          <w:rFonts w:ascii="Times New Roman" w:hAnsi="Times New Roman" w:cs="Times New Roman"/>
          <w:color w:val="0070C0"/>
          <w:sz w:val="20"/>
          <w:szCs w:val="20"/>
        </w:rPr>
        <w:t>(</w:t>
      </w:r>
      <w:r w:rsidR="0002036C" w:rsidRPr="004E4167">
        <w:rPr>
          <w:rFonts w:ascii="Times New Roman" w:hAnsi="Times New Roman" w:cs="Times New Roman"/>
          <w:b/>
          <w:color w:val="FF0000"/>
          <w:sz w:val="20"/>
          <w:szCs w:val="20"/>
          <w:highlight w:val="yellow"/>
          <w:u w:val="single"/>
        </w:rPr>
        <w:t>Resim-sıcaklık</w:t>
      </w:r>
      <w:r w:rsidR="0002036C" w:rsidRPr="000706DF">
        <w:rPr>
          <w:rFonts w:ascii="Times New Roman" w:hAnsi="Times New Roman" w:cs="Times New Roman"/>
          <w:color w:val="0070C0"/>
          <w:sz w:val="20"/>
          <w:szCs w:val="20"/>
        </w:rPr>
        <w:t>)</w:t>
      </w:r>
      <w:r w:rsidR="007810D2" w:rsidRPr="000706DF">
        <w:rPr>
          <w:rFonts w:ascii="Times New Roman" w:hAnsi="Times New Roman" w:cs="Times New Roman"/>
          <w:color w:val="0070C0"/>
          <w:sz w:val="20"/>
          <w:szCs w:val="20"/>
        </w:rPr>
        <w:t>.</w:t>
      </w:r>
    </w:p>
    <w:p w14:paraId="58D670B6" w14:textId="28A76AEA" w:rsidR="007810D2" w:rsidRDefault="0002036C" w:rsidP="00BD19CD">
      <w:pPr>
        <w:pStyle w:val="ListeParagraf"/>
        <w:numPr>
          <w:ilvl w:val="0"/>
          <w:numId w:val="7"/>
        </w:numPr>
        <w:shd w:val="clear" w:color="auto" w:fill="F2F2F2" w:themeFill="background1" w:themeFillShade="F2"/>
        <w:autoSpaceDE w:val="0"/>
        <w:autoSpaceDN w:val="0"/>
        <w:adjustRightInd w:val="0"/>
        <w:spacing w:after="0" w:line="240" w:lineRule="auto"/>
        <w:rPr>
          <w:rFonts w:ascii="Times New Roman" w:hAnsi="Times New Roman" w:cs="Times New Roman"/>
          <w:color w:val="0070C0"/>
          <w:sz w:val="20"/>
          <w:szCs w:val="20"/>
        </w:rPr>
      </w:pPr>
      <w:r w:rsidRPr="004434E8">
        <w:rPr>
          <w:rFonts w:ascii="Arial" w:hAnsi="Arial" w:cs="Arial"/>
          <w:sz w:val="18"/>
          <w:szCs w:val="18"/>
        </w:rPr>
        <w:t>B</w:t>
      </w:r>
      <w:r w:rsidR="007810D2" w:rsidRPr="004434E8">
        <w:rPr>
          <w:rFonts w:ascii="Arial" w:hAnsi="Arial" w:cs="Arial"/>
          <w:sz w:val="18"/>
          <w:szCs w:val="18"/>
        </w:rPr>
        <w:t>acakları dokunuş</w:t>
      </w:r>
      <w:r w:rsidR="004434E8" w:rsidRPr="004434E8">
        <w:rPr>
          <w:rFonts w:ascii="Arial" w:hAnsi="Arial" w:cs="Arial"/>
          <w:sz w:val="18"/>
          <w:szCs w:val="18"/>
        </w:rPr>
        <w:t>la</w:t>
      </w:r>
      <w:r w:rsidR="007810D2" w:rsidRPr="004434E8">
        <w:rPr>
          <w:rFonts w:ascii="Arial" w:hAnsi="Arial" w:cs="Arial"/>
          <w:sz w:val="18"/>
          <w:szCs w:val="18"/>
        </w:rPr>
        <w:t xml:space="preserve"> sıcak hissed</w:t>
      </w:r>
      <w:r w:rsidR="004434E8" w:rsidRPr="004434E8">
        <w:rPr>
          <w:rFonts w:ascii="Arial" w:hAnsi="Arial" w:cs="Arial"/>
          <w:sz w:val="18"/>
          <w:szCs w:val="18"/>
        </w:rPr>
        <w:t>ilen</w:t>
      </w:r>
      <w:r w:rsidR="00CA36CD" w:rsidRPr="004434E8">
        <w:rPr>
          <w:rFonts w:ascii="Arial" w:hAnsi="Arial" w:cs="Arial"/>
          <w:sz w:val="18"/>
          <w:szCs w:val="18"/>
        </w:rPr>
        <w:t xml:space="preserve"> hastalarda Kİ</w:t>
      </w:r>
      <w:r w:rsidR="007810D2" w:rsidRPr="004434E8">
        <w:rPr>
          <w:rFonts w:ascii="Arial" w:hAnsi="Arial" w:cs="Arial"/>
          <w:sz w:val="18"/>
          <w:szCs w:val="18"/>
        </w:rPr>
        <w:t xml:space="preserve"> </w:t>
      </w:r>
      <w:r w:rsidR="00CA36CD" w:rsidRPr="004434E8">
        <w:rPr>
          <w:rFonts w:ascii="Arial" w:hAnsi="Arial" w:cs="Arial"/>
          <w:sz w:val="18"/>
          <w:szCs w:val="18"/>
        </w:rPr>
        <w:t xml:space="preserve">düşük </w:t>
      </w:r>
      <w:r w:rsidR="007810D2" w:rsidRPr="004434E8">
        <w:rPr>
          <w:rFonts w:ascii="Arial" w:hAnsi="Arial" w:cs="Arial"/>
          <w:sz w:val="18"/>
          <w:szCs w:val="18"/>
        </w:rPr>
        <w:t>olabilir, bu bulgunun düşük hassasiyete sahip olduğunu düşündürür.</w:t>
      </w:r>
      <w:r w:rsidR="00CA36CD" w:rsidRPr="004434E8">
        <w:rPr>
          <w:rFonts w:ascii="Arial" w:hAnsi="Arial" w:cs="Arial"/>
          <w:sz w:val="18"/>
          <w:szCs w:val="18"/>
        </w:rPr>
        <w:t xml:space="preserve"> Bu bulgunun</w:t>
      </w:r>
      <w:r w:rsidRPr="004434E8">
        <w:rPr>
          <w:rFonts w:ascii="Arial" w:hAnsi="Arial" w:cs="Arial"/>
          <w:sz w:val="18"/>
          <w:szCs w:val="18"/>
        </w:rPr>
        <w:t xml:space="preserve"> </w:t>
      </w:r>
      <w:r w:rsidR="00CA36CD" w:rsidRPr="004434E8">
        <w:rPr>
          <w:rFonts w:ascii="Arial" w:hAnsi="Arial" w:cs="Arial"/>
          <w:sz w:val="18"/>
          <w:szCs w:val="18"/>
        </w:rPr>
        <w:t>duyarlığı</w:t>
      </w:r>
      <w:r w:rsidRPr="004434E8">
        <w:rPr>
          <w:rFonts w:ascii="Arial" w:hAnsi="Arial" w:cs="Arial"/>
          <w:sz w:val="18"/>
          <w:szCs w:val="18"/>
        </w:rPr>
        <w:t xml:space="preserve"> </w:t>
      </w:r>
      <w:r w:rsidR="00CA36CD" w:rsidRPr="004434E8">
        <w:rPr>
          <w:rFonts w:ascii="Arial" w:hAnsi="Arial" w:cs="Arial"/>
          <w:sz w:val="18"/>
          <w:szCs w:val="18"/>
        </w:rPr>
        <w:t>düşük</w:t>
      </w:r>
      <w:r w:rsidRPr="004434E8">
        <w:rPr>
          <w:rFonts w:ascii="Arial" w:hAnsi="Arial" w:cs="Arial"/>
          <w:sz w:val="18"/>
          <w:szCs w:val="18"/>
        </w:rPr>
        <w:t xml:space="preserve"> </w:t>
      </w:r>
      <w:r w:rsidR="004434E8" w:rsidRPr="004434E8">
        <w:rPr>
          <w:rFonts w:ascii="Arial" w:hAnsi="Arial" w:cs="Arial"/>
          <w:sz w:val="18"/>
          <w:szCs w:val="18"/>
        </w:rPr>
        <w:t xml:space="preserve">olabilir ve </w:t>
      </w:r>
      <w:r w:rsidR="00CA36CD" w:rsidRPr="004434E8">
        <w:rPr>
          <w:rFonts w:ascii="Arial" w:hAnsi="Arial" w:cs="Arial"/>
          <w:sz w:val="18"/>
          <w:szCs w:val="18"/>
        </w:rPr>
        <w:t>duyarlılık bu bulgu için sadece% 20 bildiril</w:t>
      </w:r>
      <w:r w:rsidR="00600023">
        <w:rPr>
          <w:rFonts w:ascii="Arial" w:hAnsi="Arial" w:cs="Arial"/>
          <w:sz w:val="18"/>
          <w:szCs w:val="18"/>
        </w:rPr>
        <w:t>miştir</w:t>
      </w:r>
      <w:r w:rsidR="00CA36CD">
        <w:rPr>
          <w:rFonts w:ascii="Times New Roman" w:hAnsi="Times New Roman" w:cs="Times New Roman"/>
          <w:color w:val="0070C0"/>
          <w:sz w:val="20"/>
          <w:szCs w:val="20"/>
        </w:rPr>
        <w:t xml:space="preserve"> </w:t>
      </w:r>
      <w:r w:rsidR="00CA36CD" w:rsidRPr="00CA36CD">
        <w:rPr>
          <w:rFonts w:ascii="Times New Roman" w:hAnsi="Times New Roman" w:cs="Times New Roman"/>
          <w:b/>
          <w:color w:val="FF0000"/>
          <w:sz w:val="20"/>
          <w:szCs w:val="20"/>
          <w:vertAlign w:val="superscript"/>
        </w:rPr>
        <w:t>7</w:t>
      </w:r>
      <w:r w:rsidR="00CA36CD" w:rsidRPr="00CA36CD">
        <w:rPr>
          <w:rFonts w:ascii="Times New Roman" w:hAnsi="Times New Roman" w:cs="Times New Roman"/>
          <w:color w:val="0070C0"/>
          <w:sz w:val="20"/>
          <w:szCs w:val="20"/>
        </w:rPr>
        <w:t>.</w:t>
      </w:r>
    </w:p>
    <w:p w14:paraId="35AED1AE" w14:textId="222987DC" w:rsidR="009665A5" w:rsidRPr="004526DF" w:rsidRDefault="009665A5" w:rsidP="00BD19CD">
      <w:pPr>
        <w:pStyle w:val="ListeParagraf"/>
        <w:numPr>
          <w:ilvl w:val="0"/>
          <w:numId w:val="7"/>
        </w:numPr>
        <w:shd w:val="clear" w:color="auto" w:fill="F2F2F2" w:themeFill="background1" w:themeFillShade="F2"/>
        <w:autoSpaceDE w:val="0"/>
        <w:autoSpaceDN w:val="0"/>
        <w:adjustRightInd w:val="0"/>
        <w:spacing w:after="0" w:line="240" w:lineRule="auto"/>
        <w:rPr>
          <w:rFonts w:ascii="Arial" w:hAnsi="Arial" w:cs="Arial"/>
          <w:sz w:val="18"/>
          <w:szCs w:val="18"/>
        </w:rPr>
      </w:pPr>
      <w:r w:rsidRPr="004526DF">
        <w:rPr>
          <w:rFonts w:ascii="Arial" w:hAnsi="Arial" w:cs="Arial"/>
          <w:sz w:val="18"/>
          <w:szCs w:val="18"/>
        </w:rPr>
        <w:t>Deneyimlerimize göre; konjesyonun klinik bulguların</w:t>
      </w:r>
      <w:r w:rsidR="002A42FA">
        <w:rPr>
          <w:rFonts w:ascii="Arial" w:hAnsi="Arial" w:cs="Arial"/>
          <w:sz w:val="18"/>
          <w:szCs w:val="18"/>
        </w:rPr>
        <w:t>ın</w:t>
      </w:r>
      <w:r w:rsidRPr="004526DF">
        <w:rPr>
          <w:rFonts w:ascii="Arial" w:hAnsi="Arial" w:cs="Arial"/>
          <w:sz w:val="18"/>
          <w:szCs w:val="18"/>
        </w:rPr>
        <w:t xml:space="preserve"> ötesinde </w:t>
      </w:r>
      <w:r w:rsidR="007416AF" w:rsidRPr="004526DF">
        <w:rPr>
          <w:rFonts w:ascii="Arial" w:hAnsi="Arial" w:cs="Arial"/>
          <w:sz w:val="18"/>
          <w:szCs w:val="18"/>
        </w:rPr>
        <w:t>ventriküler dolum basınçları</w:t>
      </w:r>
      <w:r w:rsidRPr="004526DF">
        <w:rPr>
          <w:rFonts w:ascii="Arial" w:hAnsi="Arial" w:cs="Arial"/>
          <w:sz w:val="18"/>
          <w:szCs w:val="18"/>
        </w:rPr>
        <w:t xml:space="preserve"> bir yere kadar güvenl</w:t>
      </w:r>
      <w:r w:rsidR="007416AF" w:rsidRPr="004526DF">
        <w:rPr>
          <w:rFonts w:ascii="Arial" w:hAnsi="Arial" w:cs="Arial"/>
          <w:sz w:val="18"/>
          <w:szCs w:val="18"/>
        </w:rPr>
        <w:t>e değerlendirilse de</w:t>
      </w:r>
      <w:r w:rsidRPr="004526DF">
        <w:rPr>
          <w:rFonts w:ascii="Arial" w:hAnsi="Arial" w:cs="Arial"/>
          <w:sz w:val="18"/>
          <w:szCs w:val="18"/>
        </w:rPr>
        <w:t xml:space="preserve">, Kİ'nin </w:t>
      </w:r>
      <w:r w:rsidR="007416AF" w:rsidRPr="004526DF">
        <w:rPr>
          <w:rFonts w:ascii="Arial" w:hAnsi="Arial" w:cs="Arial"/>
          <w:sz w:val="18"/>
          <w:szCs w:val="18"/>
        </w:rPr>
        <w:t xml:space="preserve">fizik muayenede </w:t>
      </w:r>
      <w:r w:rsidRPr="004526DF">
        <w:rPr>
          <w:rFonts w:ascii="Arial" w:hAnsi="Arial" w:cs="Arial"/>
          <w:sz w:val="18"/>
          <w:szCs w:val="18"/>
        </w:rPr>
        <w:t>tahmin edilmesi daha zordur; diüretik cevabı, renal fonksiyon, kan basıncı ve 24 saatlik sıvı dengesi gibi indirek bulgular</w:t>
      </w:r>
      <w:r w:rsidRPr="004526DF">
        <w:rPr>
          <w:rFonts w:ascii="Times New Roman" w:hAnsi="Times New Roman" w:cs="Times New Roman"/>
          <w:sz w:val="20"/>
          <w:szCs w:val="20"/>
        </w:rPr>
        <w:t xml:space="preserve"> </w:t>
      </w:r>
      <w:r w:rsidRPr="004526DF">
        <w:rPr>
          <w:rFonts w:ascii="Arial" w:hAnsi="Arial" w:cs="Arial"/>
          <w:sz w:val="18"/>
          <w:szCs w:val="18"/>
        </w:rPr>
        <w:t>Kİ’nin kalitatif düzeyi hakkında yeterli ve hayati ipuçları verebilir.</w:t>
      </w:r>
    </w:p>
    <w:p w14:paraId="0EAED8B4" w14:textId="65BE071E" w:rsidR="00372947" w:rsidRPr="004526DF" w:rsidRDefault="00372947" w:rsidP="00BD19CD">
      <w:pPr>
        <w:pStyle w:val="ListeParagraf"/>
        <w:numPr>
          <w:ilvl w:val="0"/>
          <w:numId w:val="7"/>
        </w:numPr>
        <w:shd w:val="clear" w:color="auto" w:fill="F2F2F2" w:themeFill="background1" w:themeFillShade="F2"/>
        <w:autoSpaceDE w:val="0"/>
        <w:autoSpaceDN w:val="0"/>
        <w:adjustRightInd w:val="0"/>
        <w:spacing w:after="0" w:line="240" w:lineRule="auto"/>
        <w:rPr>
          <w:rFonts w:ascii="Arial" w:hAnsi="Arial" w:cs="Arial"/>
          <w:sz w:val="18"/>
          <w:szCs w:val="18"/>
        </w:rPr>
      </w:pPr>
      <w:r w:rsidRPr="00372947">
        <w:rPr>
          <w:rFonts w:ascii="Times New Roman" w:hAnsi="Times New Roman" w:cs="Times New Roman"/>
          <w:b/>
          <w:color w:val="FF0000"/>
          <w:sz w:val="28"/>
          <w:szCs w:val="28"/>
        </w:rPr>
        <w:t>®-</w:t>
      </w:r>
      <w:r>
        <w:rPr>
          <w:rFonts w:ascii="Times New Roman" w:hAnsi="Times New Roman" w:cs="Times New Roman"/>
          <w:color w:val="0070C0"/>
          <w:sz w:val="20"/>
          <w:szCs w:val="20"/>
        </w:rPr>
        <w:t xml:space="preserve"> </w:t>
      </w:r>
      <w:r w:rsidR="007416AF" w:rsidRPr="004526DF">
        <w:rPr>
          <w:rFonts w:ascii="Arial" w:hAnsi="Arial" w:cs="Arial"/>
          <w:sz w:val="18"/>
          <w:szCs w:val="18"/>
        </w:rPr>
        <w:t>Düşük kan basıncının</w:t>
      </w:r>
      <w:r w:rsidR="002A42FA">
        <w:rPr>
          <w:rFonts w:ascii="Arial" w:hAnsi="Arial" w:cs="Arial"/>
          <w:sz w:val="18"/>
          <w:szCs w:val="18"/>
        </w:rPr>
        <w:t>;</w:t>
      </w:r>
      <w:r w:rsidR="007416AF" w:rsidRPr="004526DF">
        <w:rPr>
          <w:rFonts w:ascii="Arial" w:hAnsi="Arial" w:cs="Arial"/>
          <w:sz w:val="18"/>
          <w:szCs w:val="18"/>
        </w:rPr>
        <w:t xml:space="preserve"> düşük kardiyak indeksin ve atım hacminin markeri olabilmesi için</w:t>
      </w:r>
      <w:r w:rsidR="00717EC5" w:rsidRPr="004526DF">
        <w:rPr>
          <w:rFonts w:ascii="Arial" w:hAnsi="Arial" w:cs="Arial"/>
          <w:sz w:val="18"/>
          <w:szCs w:val="18"/>
        </w:rPr>
        <w:t xml:space="preserve"> hemodinaminin öteki indikat</w:t>
      </w:r>
      <w:r w:rsidRPr="004526DF">
        <w:rPr>
          <w:rFonts w:ascii="Arial" w:hAnsi="Arial" w:cs="Arial"/>
          <w:sz w:val="18"/>
          <w:szCs w:val="18"/>
        </w:rPr>
        <w:t>örleri</w:t>
      </w:r>
      <w:r w:rsidR="002A42FA">
        <w:rPr>
          <w:rFonts w:ascii="Arial" w:hAnsi="Arial" w:cs="Arial"/>
          <w:sz w:val="18"/>
          <w:szCs w:val="18"/>
        </w:rPr>
        <w:t>nin</w:t>
      </w:r>
      <w:r w:rsidRPr="004526DF">
        <w:rPr>
          <w:rFonts w:ascii="Arial" w:hAnsi="Arial" w:cs="Arial"/>
          <w:sz w:val="18"/>
          <w:szCs w:val="18"/>
        </w:rPr>
        <w:t xml:space="preserve"> konjesyona rağmen azalmış</w:t>
      </w:r>
      <w:r w:rsidR="002A42FA">
        <w:rPr>
          <w:rFonts w:ascii="Arial" w:hAnsi="Arial" w:cs="Arial"/>
          <w:sz w:val="18"/>
          <w:szCs w:val="18"/>
        </w:rPr>
        <w:t>,</w:t>
      </w:r>
      <w:r w:rsidR="00717EC5" w:rsidRPr="004526DF">
        <w:rPr>
          <w:rFonts w:ascii="Arial" w:hAnsi="Arial" w:cs="Arial"/>
          <w:sz w:val="18"/>
          <w:szCs w:val="18"/>
        </w:rPr>
        <w:t xml:space="preserve"> intravasküler volüm, </w:t>
      </w:r>
      <w:r w:rsidRPr="004526DF">
        <w:rPr>
          <w:rFonts w:ascii="Arial" w:hAnsi="Arial" w:cs="Arial"/>
          <w:sz w:val="18"/>
          <w:szCs w:val="18"/>
        </w:rPr>
        <w:t xml:space="preserve">ciddi triküspit yetersizliği ile </w:t>
      </w:r>
      <w:r w:rsidR="00717EC5" w:rsidRPr="004526DF">
        <w:rPr>
          <w:rFonts w:ascii="Arial" w:hAnsi="Arial" w:cs="Arial"/>
          <w:sz w:val="18"/>
          <w:szCs w:val="18"/>
        </w:rPr>
        <w:t>sağ ventrikül yetersizliğinin ağırlıkta olması,</w:t>
      </w:r>
      <w:r w:rsidRPr="004526DF">
        <w:rPr>
          <w:rFonts w:ascii="Arial" w:hAnsi="Arial" w:cs="Arial"/>
          <w:sz w:val="18"/>
          <w:szCs w:val="18"/>
        </w:rPr>
        <w:t xml:space="preserve"> </w:t>
      </w:r>
      <w:r w:rsidR="00717EC5" w:rsidRPr="004526DF">
        <w:rPr>
          <w:rFonts w:ascii="Arial" w:hAnsi="Arial" w:cs="Arial"/>
          <w:sz w:val="18"/>
          <w:szCs w:val="18"/>
        </w:rPr>
        <w:t>pulmoner hipertansiyonla eşlik eden KOAH varlığı</w:t>
      </w:r>
      <w:r w:rsidRPr="004526DF">
        <w:rPr>
          <w:rFonts w:ascii="Arial" w:hAnsi="Arial" w:cs="Arial"/>
          <w:sz w:val="18"/>
          <w:szCs w:val="18"/>
        </w:rPr>
        <w:t xml:space="preserve"> özellikle sistemik konjesyonda yoğun diüretik kullanımı </w:t>
      </w:r>
      <w:r w:rsidR="002A42FA">
        <w:rPr>
          <w:rFonts w:ascii="Arial" w:hAnsi="Arial" w:cs="Arial"/>
          <w:sz w:val="18"/>
          <w:szCs w:val="18"/>
        </w:rPr>
        <w:t>(</w:t>
      </w:r>
      <w:r w:rsidRPr="004526DF">
        <w:rPr>
          <w:rFonts w:ascii="Arial" w:hAnsi="Arial" w:cs="Arial"/>
          <w:sz w:val="18"/>
          <w:szCs w:val="18"/>
        </w:rPr>
        <w:t>aşırı diürezde) ekarte edilm</w:t>
      </w:r>
      <w:r w:rsidR="00717EC5" w:rsidRPr="004526DF">
        <w:rPr>
          <w:rFonts w:ascii="Arial" w:hAnsi="Arial" w:cs="Arial"/>
          <w:sz w:val="18"/>
          <w:szCs w:val="18"/>
        </w:rPr>
        <w:t>elidir.</w:t>
      </w:r>
      <w:r w:rsidR="002A42FA">
        <w:rPr>
          <w:rFonts w:ascii="Arial" w:hAnsi="Arial" w:cs="Arial"/>
          <w:sz w:val="18"/>
          <w:szCs w:val="18"/>
        </w:rPr>
        <w:t xml:space="preserve"> </w:t>
      </w:r>
      <w:r w:rsidRPr="004526DF">
        <w:rPr>
          <w:rFonts w:ascii="Arial" w:hAnsi="Arial" w:cs="Arial"/>
          <w:sz w:val="18"/>
          <w:szCs w:val="18"/>
        </w:rPr>
        <w:t>Bu hastalar vazopressöre yanıtsızdır.</w:t>
      </w:r>
    </w:p>
    <w:p w14:paraId="64BC38B8" w14:textId="02E44193" w:rsidR="00D2378A" w:rsidRPr="004526DF" w:rsidRDefault="00372947" w:rsidP="006A6D33">
      <w:pPr>
        <w:pStyle w:val="ListeParagraf"/>
        <w:numPr>
          <w:ilvl w:val="0"/>
          <w:numId w:val="7"/>
        </w:numPr>
        <w:shd w:val="clear" w:color="auto" w:fill="F2F2F2" w:themeFill="background1" w:themeFillShade="F2"/>
        <w:autoSpaceDE w:val="0"/>
        <w:autoSpaceDN w:val="0"/>
        <w:adjustRightInd w:val="0"/>
        <w:spacing w:after="0" w:line="240" w:lineRule="auto"/>
        <w:rPr>
          <w:rFonts w:ascii="Arial" w:hAnsi="Arial" w:cs="Arial"/>
          <w:sz w:val="18"/>
          <w:szCs w:val="18"/>
        </w:rPr>
      </w:pPr>
      <w:r w:rsidRPr="004526DF">
        <w:rPr>
          <w:rFonts w:ascii="Arial" w:hAnsi="Arial" w:cs="Arial"/>
          <w:sz w:val="18"/>
          <w:szCs w:val="18"/>
        </w:rPr>
        <w:t xml:space="preserve"> Düşük EF’li ileri KY</w:t>
      </w:r>
      <w:r w:rsidR="002A42FA">
        <w:rPr>
          <w:rFonts w:ascii="Arial" w:hAnsi="Arial" w:cs="Arial"/>
          <w:sz w:val="18"/>
          <w:szCs w:val="18"/>
        </w:rPr>
        <w:t xml:space="preserve"> ve</w:t>
      </w:r>
      <w:r w:rsidRPr="004526DF">
        <w:rPr>
          <w:rFonts w:ascii="Arial" w:hAnsi="Arial" w:cs="Arial"/>
          <w:sz w:val="18"/>
          <w:szCs w:val="18"/>
        </w:rPr>
        <w:t xml:space="preserve"> atım hacmi</w:t>
      </w:r>
      <w:r w:rsidR="002A42FA">
        <w:rPr>
          <w:rFonts w:ascii="Arial" w:hAnsi="Arial" w:cs="Arial"/>
          <w:sz w:val="18"/>
          <w:szCs w:val="18"/>
        </w:rPr>
        <w:t>nin</w:t>
      </w:r>
      <w:r w:rsidRPr="004526DF">
        <w:rPr>
          <w:rFonts w:ascii="Arial" w:hAnsi="Arial" w:cs="Arial"/>
          <w:sz w:val="18"/>
          <w:szCs w:val="18"/>
        </w:rPr>
        <w:t xml:space="preserve"> çok düşük </w:t>
      </w:r>
      <w:r w:rsidR="002A42FA">
        <w:rPr>
          <w:rFonts w:ascii="Arial" w:hAnsi="Arial" w:cs="Arial"/>
          <w:sz w:val="18"/>
          <w:szCs w:val="18"/>
        </w:rPr>
        <w:t xml:space="preserve">olduğu </w:t>
      </w:r>
      <w:r w:rsidRPr="004526DF">
        <w:rPr>
          <w:rFonts w:ascii="Arial" w:hAnsi="Arial" w:cs="Arial"/>
          <w:sz w:val="18"/>
          <w:szCs w:val="18"/>
        </w:rPr>
        <w:t>hastalarda</w:t>
      </w:r>
      <w:r w:rsidR="002A42FA">
        <w:rPr>
          <w:rFonts w:ascii="Arial" w:hAnsi="Arial" w:cs="Arial"/>
          <w:sz w:val="18"/>
          <w:szCs w:val="18"/>
        </w:rPr>
        <w:t xml:space="preserve"> </w:t>
      </w:r>
      <w:r w:rsidRPr="004526DF">
        <w:rPr>
          <w:rFonts w:ascii="Arial" w:hAnsi="Arial" w:cs="Arial"/>
          <w:sz w:val="18"/>
          <w:szCs w:val="18"/>
        </w:rPr>
        <w:t>optimal kalp debisini yaratmak için kalp hızı normale göre yüksek ( normalde</w:t>
      </w:r>
      <w:r w:rsidR="00291ECF" w:rsidRPr="004526DF">
        <w:rPr>
          <w:rFonts w:ascii="Arial" w:hAnsi="Arial" w:cs="Arial"/>
          <w:sz w:val="18"/>
          <w:szCs w:val="18"/>
        </w:rPr>
        <w:t xml:space="preserve"> </w:t>
      </w:r>
      <w:r w:rsidRPr="004526DF">
        <w:rPr>
          <w:rFonts w:ascii="Arial" w:hAnsi="Arial" w:cs="Arial"/>
          <w:sz w:val="18"/>
          <w:szCs w:val="18"/>
        </w:rPr>
        <w:t xml:space="preserve">60- 80/dk, ileri KY’de </w:t>
      </w:r>
      <w:r w:rsidR="00291ECF" w:rsidRPr="004526DF">
        <w:rPr>
          <w:rFonts w:ascii="Arial" w:hAnsi="Arial" w:cs="Arial"/>
          <w:sz w:val="18"/>
          <w:szCs w:val="18"/>
        </w:rPr>
        <w:t xml:space="preserve">sistolik kan basıncına göre </w:t>
      </w:r>
      <w:r w:rsidRPr="004526DF">
        <w:rPr>
          <w:rFonts w:ascii="Arial" w:hAnsi="Arial" w:cs="Arial"/>
          <w:sz w:val="18"/>
          <w:szCs w:val="18"/>
        </w:rPr>
        <w:t>80- 100/dk) tutulmalıdır</w:t>
      </w:r>
      <w:r w:rsidR="00291ECF" w:rsidRPr="004526DF">
        <w:rPr>
          <w:rFonts w:ascii="Arial" w:hAnsi="Arial" w:cs="Arial"/>
          <w:sz w:val="18"/>
          <w:szCs w:val="18"/>
        </w:rPr>
        <w:t>.</w:t>
      </w:r>
      <w:r w:rsidR="006A6D33" w:rsidRPr="004526DF">
        <w:rPr>
          <w:rFonts w:ascii="Arial" w:hAnsi="Arial" w:cs="Arial"/>
          <w:sz w:val="18"/>
          <w:szCs w:val="18"/>
        </w:rPr>
        <w:t xml:space="preserve"> </w:t>
      </w:r>
      <w:r w:rsidR="00D2378A" w:rsidRPr="004526DF">
        <w:rPr>
          <w:rFonts w:ascii="Arial" w:hAnsi="Arial" w:cs="Arial"/>
          <w:sz w:val="18"/>
          <w:szCs w:val="18"/>
        </w:rPr>
        <w:t xml:space="preserve">Klinik muayenenin yönlendirmesi ile </w:t>
      </w:r>
      <w:r w:rsidR="006A6D33" w:rsidRPr="004526DF">
        <w:rPr>
          <w:rFonts w:ascii="Arial" w:hAnsi="Arial" w:cs="Arial"/>
          <w:sz w:val="18"/>
          <w:szCs w:val="18"/>
        </w:rPr>
        <w:t>uygulanan</w:t>
      </w:r>
      <w:r w:rsidR="00D2378A" w:rsidRPr="004526DF">
        <w:rPr>
          <w:rFonts w:ascii="Arial" w:hAnsi="Arial" w:cs="Arial"/>
          <w:sz w:val="18"/>
          <w:szCs w:val="18"/>
        </w:rPr>
        <w:t xml:space="preserve"> tedaviye olumlu yanıt vermeyen hastaları değerlendirirken, bu kısıtlama</w:t>
      </w:r>
      <w:r w:rsidR="006A6D33" w:rsidRPr="004526DF">
        <w:rPr>
          <w:rFonts w:ascii="Arial" w:hAnsi="Arial" w:cs="Arial"/>
          <w:sz w:val="18"/>
          <w:szCs w:val="18"/>
        </w:rPr>
        <w:t>lar</w:t>
      </w:r>
      <w:r w:rsidR="00D2378A" w:rsidRPr="004526DF">
        <w:rPr>
          <w:rFonts w:ascii="Arial" w:hAnsi="Arial" w:cs="Arial"/>
          <w:sz w:val="18"/>
          <w:szCs w:val="18"/>
        </w:rPr>
        <w:t>ın bilinmesi özellikle önemlidir.</w:t>
      </w:r>
    </w:p>
    <w:p w14:paraId="23D8E80D" w14:textId="30254BC9" w:rsidR="00D306E1" w:rsidRPr="004526DF" w:rsidRDefault="00D306E1" w:rsidP="00BD19CD">
      <w:pPr>
        <w:pStyle w:val="ListeParagraf"/>
        <w:numPr>
          <w:ilvl w:val="0"/>
          <w:numId w:val="7"/>
        </w:numPr>
        <w:shd w:val="clear" w:color="auto" w:fill="F2F2F2" w:themeFill="background1" w:themeFillShade="F2"/>
        <w:autoSpaceDE w:val="0"/>
        <w:autoSpaceDN w:val="0"/>
        <w:adjustRightInd w:val="0"/>
        <w:spacing w:after="0" w:line="240" w:lineRule="auto"/>
        <w:rPr>
          <w:rFonts w:ascii="Arial" w:hAnsi="Arial" w:cs="Arial"/>
          <w:sz w:val="18"/>
          <w:szCs w:val="18"/>
        </w:rPr>
      </w:pPr>
      <w:r w:rsidRPr="004526DF">
        <w:rPr>
          <w:rFonts w:ascii="Arial" w:hAnsi="Arial" w:cs="Arial"/>
          <w:sz w:val="18"/>
          <w:szCs w:val="18"/>
        </w:rPr>
        <w:t>Spesifik olarak, dekompanse KY'li  hastalarda diürez sırasında böbrek fonksiyonlarının kötüleşmesi (kreatinin düzeyinin yükselmesi, diürez miktarının önceye göre azalması, günlük sıvı dengesinin pozitifleşmesi</w:t>
      </w:r>
      <w:r w:rsidR="006A6D33" w:rsidRPr="004526DF">
        <w:rPr>
          <w:rFonts w:ascii="Arial" w:hAnsi="Arial" w:cs="Arial"/>
          <w:sz w:val="18"/>
          <w:szCs w:val="18"/>
        </w:rPr>
        <w:t xml:space="preserve"> ve kan basıncının bazale göre düşmesi</w:t>
      </w:r>
      <w:r w:rsidRPr="004526DF">
        <w:rPr>
          <w:rFonts w:ascii="Arial" w:hAnsi="Arial" w:cs="Arial"/>
          <w:sz w:val="18"/>
          <w:szCs w:val="18"/>
        </w:rPr>
        <w:t xml:space="preserve"> </w:t>
      </w:r>
      <w:r w:rsidR="006A6D33" w:rsidRPr="004526DF">
        <w:rPr>
          <w:rFonts w:ascii="Arial" w:hAnsi="Arial" w:cs="Arial"/>
          <w:sz w:val="18"/>
          <w:szCs w:val="18"/>
        </w:rPr>
        <w:t xml:space="preserve">ve hatta kalp hızında beta- bloker ile optimal tedaviye rağmen artış </w:t>
      </w:r>
      <w:r w:rsidRPr="004526DF">
        <w:rPr>
          <w:rFonts w:ascii="Arial" w:hAnsi="Arial" w:cs="Arial"/>
          <w:sz w:val="18"/>
          <w:szCs w:val="18"/>
        </w:rPr>
        <w:t>gibi) de –“klinik muayene hastanın iyi perfüze olduğunu gösterse</w:t>
      </w:r>
      <w:r w:rsidR="006A6D33" w:rsidRPr="004526DF">
        <w:rPr>
          <w:rFonts w:ascii="Arial" w:hAnsi="Arial" w:cs="Arial"/>
          <w:sz w:val="18"/>
          <w:szCs w:val="18"/>
        </w:rPr>
        <w:t xml:space="preserve"> ve düşündürse </w:t>
      </w:r>
      <w:r w:rsidRPr="004526DF">
        <w:rPr>
          <w:rFonts w:ascii="Arial" w:hAnsi="Arial" w:cs="Arial"/>
          <w:sz w:val="18"/>
          <w:szCs w:val="18"/>
        </w:rPr>
        <w:t xml:space="preserve"> bile”- ayırıcı tanıda düşük Kİ</w:t>
      </w:r>
      <w:r w:rsidR="002A42FA">
        <w:rPr>
          <w:rFonts w:ascii="Arial" w:hAnsi="Arial" w:cs="Arial"/>
          <w:sz w:val="18"/>
          <w:szCs w:val="18"/>
        </w:rPr>
        <w:t>’ni</w:t>
      </w:r>
      <w:r w:rsidRPr="004526DF">
        <w:rPr>
          <w:rFonts w:ascii="Arial" w:hAnsi="Arial" w:cs="Arial"/>
          <w:sz w:val="18"/>
          <w:szCs w:val="18"/>
        </w:rPr>
        <w:t xml:space="preserve"> düşündürmelidir.</w:t>
      </w:r>
    </w:p>
    <w:p w14:paraId="534B0234" w14:textId="77777777" w:rsidR="00CA36CD" w:rsidRDefault="00CA36CD" w:rsidP="00BD19CD">
      <w:pPr>
        <w:shd w:val="clear" w:color="auto" w:fill="F2F2F2" w:themeFill="background1" w:themeFillShade="F2"/>
        <w:autoSpaceDE w:val="0"/>
        <w:autoSpaceDN w:val="0"/>
        <w:adjustRightInd w:val="0"/>
        <w:spacing w:after="0" w:line="240" w:lineRule="auto"/>
        <w:rPr>
          <w:rFonts w:ascii="Times New Roman" w:hAnsi="Times New Roman" w:cs="Times New Roman"/>
          <w:color w:val="000000"/>
          <w:sz w:val="20"/>
          <w:szCs w:val="20"/>
          <w:highlight w:val="yellow"/>
        </w:rPr>
      </w:pPr>
    </w:p>
    <w:p w14:paraId="7FA069AA" w14:textId="77777777" w:rsidR="00A72960" w:rsidRDefault="00A72960" w:rsidP="00CD5428">
      <w:pPr>
        <w:autoSpaceDE w:val="0"/>
        <w:autoSpaceDN w:val="0"/>
        <w:adjustRightInd w:val="0"/>
        <w:spacing w:after="0" w:line="240" w:lineRule="auto"/>
        <w:rPr>
          <w:rFonts w:ascii="Times New Roman" w:hAnsi="Times New Roman" w:cs="Times New Roman"/>
          <w:b/>
          <w:color w:val="000000"/>
          <w:sz w:val="20"/>
          <w:szCs w:val="20"/>
        </w:rPr>
      </w:pPr>
    </w:p>
    <w:p w14:paraId="4802AAB9" w14:textId="77777777" w:rsidR="00F5125F" w:rsidRDefault="00F5125F" w:rsidP="00CD5428">
      <w:pPr>
        <w:autoSpaceDE w:val="0"/>
        <w:autoSpaceDN w:val="0"/>
        <w:adjustRightInd w:val="0"/>
        <w:spacing w:after="0" w:line="240" w:lineRule="auto"/>
        <w:rPr>
          <w:rFonts w:ascii="Times New Roman" w:hAnsi="Times New Roman" w:cs="Times New Roman"/>
          <w:b/>
          <w:color w:val="0070C0"/>
          <w:sz w:val="20"/>
          <w:szCs w:val="20"/>
        </w:rPr>
      </w:pPr>
    </w:p>
    <w:p w14:paraId="295C60BD" w14:textId="06F3A40A" w:rsidR="00A72960" w:rsidRPr="00F52609" w:rsidRDefault="00F52609" w:rsidP="00CD5428">
      <w:pPr>
        <w:autoSpaceDE w:val="0"/>
        <w:autoSpaceDN w:val="0"/>
        <w:adjustRightInd w:val="0"/>
        <w:spacing w:after="0" w:line="240" w:lineRule="auto"/>
        <w:rPr>
          <w:rFonts w:ascii="Times New Roman" w:hAnsi="Times New Roman" w:cs="Times New Roman"/>
          <w:b/>
          <w:sz w:val="24"/>
          <w:szCs w:val="24"/>
        </w:rPr>
      </w:pPr>
      <w:r w:rsidRPr="00F52609">
        <w:rPr>
          <w:rFonts w:ascii="Times New Roman" w:hAnsi="Times New Roman" w:cs="Times New Roman"/>
          <w:b/>
          <w:sz w:val="24"/>
          <w:szCs w:val="24"/>
        </w:rPr>
        <w:t xml:space="preserve">Kalp Yetersizliğinde </w:t>
      </w:r>
      <w:proofErr w:type="spellStart"/>
      <w:r w:rsidRPr="00F52609">
        <w:rPr>
          <w:rFonts w:ascii="Times New Roman" w:hAnsi="Times New Roman" w:cs="Times New Roman"/>
          <w:b/>
          <w:sz w:val="24"/>
          <w:szCs w:val="24"/>
        </w:rPr>
        <w:t>Hemodinamiği</w:t>
      </w:r>
      <w:proofErr w:type="spellEnd"/>
      <w:r w:rsidRPr="00F52609">
        <w:rPr>
          <w:rFonts w:ascii="Times New Roman" w:hAnsi="Times New Roman" w:cs="Times New Roman"/>
          <w:b/>
          <w:sz w:val="24"/>
          <w:szCs w:val="24"/>
        </w:rPr>
        <w:t xml:space="preserve"> D</w:t>
      </w:r>
      <w:r w:rsidR="00E66FA7" w:rsidRPr="00F52609">
        <w:rPr>
          <w:rFonts w:ascii="Times New Roman" w:hAnsi="Times New Roman" w:cs="Times New Roman"/>
          <w:b/>
          <w:sz w:val="24"/>
          <w:szCs w:val="24"/>
        </w:rPr>
        <w:t>e</w:t>
      </w:r>
      <w:r w:rsidRPr="00F52609">
        <w:rPr>
          <w:rFonts w:ascii="Times New Roman" w:hAnsi="Times New Roman" w:cs="Times New Roman"/>
          <w:b/>
          <w:sz w:val="24"/>
          <w:szCs w:val="24"/>
        </w:rPr>
        <w:t>ğerlendirmede Daha az Y</w:t>
      </w:r>
      <w:r w:rsidR="002F77C6" w:rsidRPr="00F52609">
        <w:rPr>
          <w:rFonts w:ascii="Times New Roman" w:hAnsi="Times New Roman" w:cs="Times New Roman"/>
          <w:b/>
          <w:sz w:val="24"/>
          <w:szCs w:val="24"/>
        </w:rPr>
        <w:t>ararlı Klinik Muayene bulguları</w:t>
      </w:r>
      <w:r w:rsidRPr="00F52609">
        <w:rPr>
          <w:rFonts w:ascii="Times New Roman" w:hAnsi="Times New Roman" w:cs="Times New Roman"/>
          <w:b/>
          <w:sz w:val="24"/>
          <w:szCs w:val="24"/>
        </w:rPr>
        <w:t>:</w:t>
      </w:r>
    </w:p>
    <w:p w14:paraId="57F7EADB" w14:textId="77777777" w:rsidR="00D73205" w:rsidRPr="00D73205" w:rsidRDefault="00D73205" w:rsidP="00CD5428">
      <w:pPr>
        <w:autoSpaceDE w:val="0"/>
        <w:autoSpaceDN w:val="0"/>
        <w:adjustRightInd w:val="0"/>
        <w:spacing w:after="0" w:line="240" w:lineRule="auto"/>
        <w:rPr>
          <w:rFonts w:ascii="Arial" w:hAnsi="Arial" w:cs="Arial"/>
          <w:b/>
          <w:sz w:val="18"/>
          <w:szCs w:val="18"/>
        </w:rPr>
      </w:pPr>
    </w:p>
    <w:p w14:paraId="5CF9B63D" w14:textId="47508F10" w:rsidR="00913E81" w:rsidRDefault="00B71DEE" w:rsidP="00913E81">
      <w:pPr>
        <w:autoSpaceDE w:val="0"/>
        <w:autoSpaceDN w:val="0"/>
        <w:adjustRightInd w:val="0"/>
        <w:spacing w:after="0" w:line="240" w:lineRule="auto"/>
        <w:rPr>
          <w:rFonts w:ascii="Times New Roman" w:hAnsi="Times New Roman" w:cs="Times New Roman"/>
          <w:color w:val="0070C0"/>
          <w:sz w:val="18"/>
          <w:szCs w:val="18"/>
        </w:rPr>
      </w:pPr>
      <w:r w:rsidRPr="00D73205">
        <w:rPr>
          <w:rFonts w:ascii="Arial" w:hAnsi="Arial" w:cs="Arial"/>
          <w:sz w:val="18"/>
          <w:szCs w:val="18"/>
        </w:rPr>
        <w:t>Dekompanse KY’de görülen konjesyonun spesifik</w:t>
      </w:r>
      <w:r w:rsidR="00A52FD0" w:rsidRPr="00D73205">
        <w:rPr>
          <w:rFonts w:ascii="Arial" w:hAnsi="Arial" w:cs="Arial"/>
          <w:sz w:val="18"/>
          <w:szCs w:val="18"/>
        </w:rPr>
        <w:t xml:space="preserve"> (sağ- taraf</w:t>
      </w:r>
      <w:r w:rsidR="00D73205" w:rsidRPr="00D73205">
        <w:rPr>
          <w:rFonts w:ascii="Arial" w:hAnsi="Arial" w:cs="Arial"/>
          <w:sz w:val="18"/>
          <w:szCs w:val="18"/>
        </w:rPr>
        <w:t>- JVD gibi</w:t>
      </w:r>
      <w:r w:rsidR="00A52FD0" w:rsidRPr="00D73205">
        <w:rPr>
          <w:rFonts w:ascii="Arial" w:hAnsi="Arial" w:cs="Arial"/>
          <w:sz w:val="18"/>
          <w:szCs w:val="18"/>
        </w:rPr>
        <w:t>)</w:t>
      </w:r>
      <w:r w:rsidRPr="00D73205">
        <w:rPr>
          <w:rFonts w:ascii="Arial" w:hAnsi="Arial" w:cs="Arial"/>
          <w:sz w:val="18"/>
          <w:szCs w:val="18"/>
        </w:rPr>
        <w:t xml:space="preserve"> ve tipik </w:t>
      </w:r>
      <w:r w:rsidR="00A52FD0" w:rsidRPr="00D73205">
        <w:rPr>
          <w:rFonts w:ascii="Arial" w:hAnsi="Arial" w:cs="Arial"/>
          <w:sz w:val="18"/>
          <w:szCs w:val="18"/>
        </w:rPr>
        <w:t>(sol- taraf</w:t>
      </w:r>
      <w:r w:rsidR="00D73205" w:rsidRPr="00D73205">
        <w:rPr>
          <w:rFonts w:ascii="Arial" w:hAnsi="Arial" w:cs="Arial"/>
          <w:sz w:val="18"/>
          <w:szCs w:val="18"/>
        </w:rPr>
        <w:t>- dispne gibi</w:t>
      </w:r>
      <w:r w:rsidR="00A52FD0" w:rsidRPr="00D73205">
        <w:rPr>
          <w:rFonts w:ascii="Arial" w:hAnsi="Arial" w:cs="Arial"/>
          <w:sz w:val="18"/>
          <w:szCs w:val="18"/>
        </w:rPr>
        <w:t xml:space="preserve">) </w:t>
      </w:r>
      <w:r w:rsidR="00D73205" w:rsidRPr="00D73205">
        <w:rPr>
          <w:rFonts w:ascii="Arial" w:hAnsi="Arial" w:cs="Arial"/>
          <w:sz w:val="18"/>
          <w:szCs w:val="18"/>
        </w:rPr>
        <w:t xml:space="preserve">semptom ve </w:t>
      </w:r>
      <w:r w:rsidRPr="00D73205">
        <w:rPr>
          <w:rFonts w:ascii="Arial" w:hAnsi="Arial" w:cs="Arial"/>
          <w:sz w:val="18"/>
          <w:szCs w:val="18"/>
        </w:rPr>
        <w:t>bulguları</w:t>
      </w:r>
      <w:r w:rsidR="002A42FA">
        <w:rPr>
          <w:rFonts w:ascii="Arial" w:hAnsi="Arial" w:cs="Arial"/>
          <w:sz w:val="18"/>
          <w:szCs w:val="18"/>
        </w:rPr>
        <w:t>,</w:t>
      </w:r>
      <w:r w:rsidRPr="00D73205">
        <w:rPr>
          <w:rFonts w:ascii="Arial" w:hAnsi="Arial" w:cs="Arial"/>
          <w:sz w:val="18"/>
          <w:szCs w:val="18"/>
        </w:rPr>
        <w:t xml:space="preserve"> pulmoner ra</w:t>
      </w:r>
      <w:r w:rsidR="00913E81" w:rsidRPr="00D73205">
        <w:rPr>
          <w:rFonts w:ascii="Arial" w:hAnsi="Arial" w:cs="Arial"/>
          <w:sz w:val="18"/>
          <w:szCs w:val="18"/>
        </w:rPr>
        <w:t>ller, plevral efüzyonlar ve</w:t>
      </w:r>
      <w:r w:rsidRPr="00D73205">
        <w:rPr>
          <w:rFonts w:ascii="Arial" w:hAnsi="Arial" w:cs="Arial"/>
          <w:sz w:val="18"/>
          <w:szCs w:val="18"/>
        </w:rPr>
        <w:t xml:space="preserve"> periferik ödeme</w:t>
      </w:r>
      <w:r w:rsidR="00913E81" w:rsidRPr="00D73205">
        <w:rPr>
          <w:rFonts w:ascii="Arial" w:hAnsi="Arial" w:cs="Arial"/>
          <w:sz w:val="18"/>
          <w:szCs w:val="18"/>
        </w:rPr>
        <w:t xml:space="preserve"> rağmen, </w:t>
      </w:r>
      <w:r w:rsidRPr="00D73205">
        <w:rPr>
          <w:rFonts w:ascii="Arial" w:hAnsi="Arial" w:cs="Arial"/>
          <w:sz w:val="18"/>
          <w:szCs w:val="18"/>
        </w:rPr>
        <w:t>bun</w:t>
      </w:r>
      <w:r w:rsidR="00913E81" w:rsidRPr="00D73205">
        <w:rPr>
          <w:rFonts w:ascii="Arial" w:hAnsi="Arial" w:cs="Arial"/>
          <w:sz w:val="18"/>
          <w:szCs w:val="18"/>
        </w:rPr>
        <w:t xml:space="preserve">ların bazı tanısal sınırlamaları vardır. İlerlemiş kronik KY'lerde SV dolum basıncı </w:t>
      </w:r>
      <w:r w:rsidR="00D73205" w:rsidRPr="00D73205">
        <w:rPr>
          <w:rFonts w:ascii="Arial" w:hAnsi="Arial" w:cs="Arial"/>
          <w:sz w:val="18"/>
          <w:szCs w:val="18"/>
        </w:rPr>
        <w:t xml:space="preserve">yükselmış </w:t>
      </w:r>
      <w:r w:rsidR="002A42FA">
        <w:rPr>
          <w:rFonts w:ascii="Arial" w:hAnsi="Arial" w:cs="Arial"/>
          <w:sz w:val="18"/>
          <w:szCs w:val="18"/>
        </w:rPr>
        <w:t>olan</w:t>
      </w:r>
      <w:r w:rsidR="00913E81" w:rsidRPr="00D73205">
        <w:rPr>
          <w:rFonts w:ascii="Arial" w:hAnsi="Arial" w:cs="Arial"/>
          <w:sz w:val="18"/>
          <w:szCs w:val="18"/>
        </w:rPr>
        <w:t xml:space="preserve"> hastalarda lenfatik drenajda artış nedeniyle </w:t>
      </w:r>
      <w:r w:rsidR="00D73205" w:rsidRPr="00D73205">
        <w:rPr>
          <w:rFonts w:ascii="Arial" w:hAnsi="Arial" w:cs="Arial"/>
          <w:sz w:val="18"/>
          <w:szCs w:val="18"/>
        </w:rPr>
        <w:t xml:space="preserve">pulmoner oskültasyonda </w:t>
      </w:r>
      <w:r w:rsidR="00913E81" w:rsidRPr="00D73205">
        <w:rPr>
          <w:rFonts w:ascii="Arial" w:hAnsi="Arial" w:cs="Arial"/>
          <w:sz w:val="18"/>
          <w:szCs w:val="18"/>
        </w:rPr>
        <w:t>raller olmayabilir</w:t>
      </w:r>
      <w:r w:rsidR="00D73205" w:rsidRPr="00D73205">
        <w:rPr>
          <w:rFonts w:ascii="Arial" w:hAnsi="Arial" w:cs="Arial"/>
          <w:sz w:val="18"/>
          <w:szCs w:val="18"/>
        </w:rPr>
        <w:t>, duyulmaz</w:t>
      </w:r>
      <w:r w:rsidR="00D73205">
        <w:rPr>
          <w:rFonts w:ascii="Times New Roman" w:hAnsi="Times New Roman" w:cs="Times New Roman"/>
          <w:color w:val="0070C0"/>
          <w:sz w:val="18"/>
          <w:szCs w:val="18"/>
        </w:rPr>
        <w:t xml:space="preserve"> </w:t>
      </w:r>
      <w:r w:rsidR="00FD21EF" w:rsidRPr="00C770A8">
        <w:rPr>
          <w:rFonts w:ascii="Times New Roman" w:hAnsi="Times New Roman" w:cs="Times New Roman"/>
          <w:b/>
          <w:color w:val="FF0000"/>
          <w:sz w:val="18"/>
          <w:szCs w:val="18"/>
          <w:vertAlign w:val="superscript"/>
        </w:rPr>
        <w:t>8,35-37</w:t>
      </w:r>
      <w:r w:rsidR="00913E81">
        <w:rPr>
          <w:rFonts w:ascii="Times New Roman" w:hAnsi="Times New Roman" w:cs="Times New Roman"/>
          <w:color w:val="0070C0"/>
          <w:sz w:val="18"/>
          <w:szCs w:val="18"/>
        </w:rPr>
        <w:t>.</w:t>
      </w:r>
    </w:p>
    <w:p w14:paraId="72D12477" w14:textId="77777777" w:rsidR="00D73205" w:rsidRDefault="00D73205" w:rsidP="00D73205">
      <w:pPr>
        <w:pStyle w:val="ListeParagraf"/>
        <w:autoSpaceDE w:val="0"/>
        <w:autoSpaceDN w:val="0"/>
        <w:adjustRightInd w:val="0"/>
        <w:spacing w:after="0" w:line="240" w:lineRule="auto"/>
        <w:rPr>
          <w:rFonts w:ascii="Times New Roman" w:hAnsi="Times New Roman" w:cs="Times New Roman"/>
          <w:color w:val="0070C0"/>
          <w:sz w:val="18"/>
          <w:szCs w:val="18"/>
        </w:rPr>
      </w:pPr>
    </w:p>
    <w:p w14:paraId="5C70CF0E" w14:textId="27535201" w:rsidR="00383E91" w:rsidRDefault="00D73205" w:rsidP="00133916">
      <w:pPr>
        <w:pStyle w:val="ListeParagraf"/>
        <w:numPr>
          <w:ilvl w:val="0"/>
          <w:numId w:val="8"/>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70C0"/>
          <w:sz w:val="18"/>
          <w:szCs w:val="18"/>
        </w:rPr>
      </w:pPr>
      <w:r w:rsidRPr="00947B19">
        <w:rPr>
          <w:rFonts w:ascii="Arial" w:hAnsi="Arial" w:cs="Arial"/>
          <w:sz w:val="18"/>
          <w:szCs w:val="18"/>
        </w:rPr>
        <w:t>İ</w:t>
      </w:r>
      <w:r w:rsidR="00383E91" w:rsidRPr="00947B19">
        <w:rPr>
          <w:rFonts w:ascii="Arial" w:hAnsi="Arial" w:cs="Arial"/>
          <w:sz w:val="18"/>
          <w:szCs w:val="18"/>
        </w:rPr>
        <w:t>leri KY'li hastalarda, iskemi ve “flaş”</w:t>
      </w:r>
      <w:r w:rsidRPr="00947B19">
        <w:rPr>
          <w:rFonts w:ascii="Arial" w:hAnsi="Arial" w:cs="Arial"/>
          <w:sz w:val="18"/>
          <w:szCs w:val="18"/>
        </w:rPr>
        <w:t xml:space="preserve"> (aşikar, belirgin)</w:t>
      </w:r>
      <w:r w:rsidR="00383E91" w:rsidRPr="00947B19">
        <w:rPr>
          <w:rFonts w:ascii="Arial" w:hAnsi="Arial" w:cs="Arial"/>
          <w:sz w:val="18"/>
          <w:szCs w:val="18"/>
        </w:rPr>
        <w:t xml:space="preserve"> pulmoner ödem dışında, </w:t>
      </w:r>
      <w:r w:rsidRPr="00947B19">
        <w:rPr>
          <w:rFonts w:ascii="Arial" w:hAnsi="Arial" w:cs="Arial"/>
          <w:sz w:val="18"/>
          <w:szCs w:val="18"/>
        </w:rPr>
        <w:t xml:space="preserve">oskültasyonda duyulan </w:t>
      </w:r>
      <w:r w:rsidR="00383E91" w:rsidRPr="00947B19">
        <w:rPr>
          <w:rFonts w:ascii="Arial" w:hAnsi="Arial" w:cs="Arial"/>
          <w:sz w:val="18"/>
          <w:szCs w:val="18"/>
        </w:rPr>
        <w:t xml:space="preserve">raller pulmoner ödemden </w:t>
      </w:r>
      <w:r w:rsidRPr="00947B19">
        <w:rPr>
          <w:rFonts w:ascii="Arial" w:hAnsi="Arial" w:cs="Arial"/>
          <w:sz w:val="18"/>
          <w:szCs w:val="18"/>
        </w:rPr>
        <w:t xml:space="preserve">ziyade </w:t>
      </w:r>
      <w:r w:rsidR="00383E91" w:rsidRPr="00947B19">
        <w:rPr>
          <w:rFonts w:ascii="Arial" w:hAnsi="Arial" w:cs="Arial"/>
          <w:sz w:val="18"/>
          <w:szCs w:val="18"/>
        </w:rPr>
        <w:t xml:space="preserve">daha sık </w:t>
      </w:r>
      <w:r w:rsidR="005E63C5">
        <w:rPr>
          <w:rFonts w:ascii="Arial" w:hAnsi="Arial" w:cs="Arial"/>
          <w:sz w:val="18"/>
          <w:szCs w:val="18"/>
        </w:rPr>
        <w:t>olarak</w:t>
      </w:r>
      <w:r w:rsidR="00383E91" w:rsidRPr="00947B19">
        <w:rPr>
          <w:rFonts w:ascii="Arial" w:hAnsi="Arial" w:cs="Arial"/>
          <w:sz w:val="18"/>
          <w:szCs w:val="18"/>
        </w:rPr>
        <w:t xml:space="preserve"> pulmoner </w:t>
      </w:r>
      <w:r w:rsidRPr="00947B19">
        <w:rPr>
          <w:rFonts w:ascii="Arial" w:hAnsi="Arial" w:cs="Arial"/>
          <w:sz w:val="18"/>
          <w:szCs w:val="18"/>
        </w:rPr>
        <w:t xml:space="preserve">başka </w:t>
      </w:r>
      <w:r w:rsidR="00383E91" w:rsidRPr="00947B19">
        <w:rPr>
          <w:rFonts w:ascii="Arial" w:hAnsi="Arial" w:cs="Arial"/>
          <w:sz w:val="18"/>
          <w:szCs w:val="18"/>
        </w:rPr>
        <w:t>bir</w:t>
      </w:r>
      <w:r w:rsidRPr="00947B19">
        <w:rPr>
          <w:rFonts w:ascii="Arial" w:hAnsi="Arial" w:cs="Arial"/>
          <w:sz w:val="18"/>
          <w:szCs w:val="18"/>
        </w:rPr>
        <w:t xml:space="preserve"> süreci</w:t>
      </w:r>
      <w:r w:rsidR="005E63C5">
        <w:rPr>
          <w:rFonts w:ascii="Arial" w:hAnsi="Arial" w:cs="Arial"/>
          <w:sz w:val="18"/>
          <w:szCs w:val="18"/>
        </w:rPr>
        <w:t>n</w:t>
      </w:r>
      <w:r w:rsidR="00383E91" w:rsidRPr="00947B19">
        <w:rPr>
          <w:rFonts w:ascii="Arial" w:hAnsi="Arial" w:cs="Arial"/>
          <w:sz w:val="18"/>
          <w:szCs w:val="18"/>
        </w:rPr>
        <w:t xml:space="preserve"> (örn. pnömoni)</w:t>
      </w:r>
      <w:r w:rsidRPr="00947B19">
        <w:rPr>
          <w:rFonts w:ascii="Arial" w:hAnsi="Arial" w:cs="Arial"/>
          <w:sz w:val="18"/>
          <w:szCs w:val="18"/>
        </w:rPr>
        <w:t xml:space="preserve"> yansımasıdır</w:t>
      </w:r>
      <w:r w:rsidR="00383E91" w:rsidRPr="00947B19">
        <w:rPr>
          <w:rFonts w:ascii="Arial" w:hAnsi="Arial" w:cs="Arial"/>
          <w:sz w:val="18"/>
          <w:szCs w:val="18"/>
        </w:rPr>
        <w:t>.</w:t>
      </w:r>
      <w:r w:rsidR="00383E91" w:rsidRPr="00947B19">
        <w:rPr>
          <w:rFonts w:ascii="Arial" w:hAnsi="Arial" w:cs="Arial"/>
        </w:rPr>
        <w:t xml:space="preserve"> </w:t>
      </w:r>
      <w:r w:rsidR="00D71A2B" w:rsidRPr="00947B19">
        <w:rPr>
          <w:rFonts w:ascii="Arial" w:hAnsi="Arial" w:cs="Arial"/>
          <w:sz w:val="18"/>
          <w:szCs w:val="18"/>
        </w:rPr>
        <w:t>Ayrıca</w:t>
      </w:r>
      <w:r w:rsidR="00383E91" w:rsidRPr="00947B19">
        <w:rPr>
          <w:rFonts w:ascii="Arial" w:hAnsi="Arial" w:cs="Arial"/>
          <w:sz w:val="18"/>
          <w:szCs w:val="18"/>
        </w:rPr>
        <w:t>, KY'li hastalarda radyografik görüntülemede yüksek dolum basınçlarına rağmen  akciğer alanları temiz olabilir</w:t>
      </w:r>
      <w:r w:rsidR="00383E91" w:rsidRPr="008F2AF6">
        <w:rPr>
          <w:rFonts w:ascii="Times New Roman" w:hAnsi="Times New Roman" w:cs="Times New Roman"/>
          <w:b/>
          <w:color w:val="FF0000"/>
          <w:sz w:val="18"/>
          <w:szCs w:val="18"/>
          <w:vertAlign w:val="superscript"/>
        </w:rPr>
        <w:t>36,38</w:t>
      </w:r>
      <w:r w:rsidR="00383E91" w:rsidRPr="00383E91">
        <w:rPr>
          <w:rFonts w:ascii="Times New Roman" w:hAnsi="Times New Roman" w:cs="Times New Roman"/>
          <w:color w:val="0070C0"/>
          <w:sz w:val="18"/>
          <w:szCs w:val="18"/>
        </w:rPr>
        <w:t>.</w:t>
      </w:r>
    </w:p>
    <w:p w14:paraId="6EC44697" w14:textId="6CB6CCCD" w:rsidR="000874FD" w:rsidRDefault="000874FD" w:rsidP="00133916">
      <w:pPr>
        <w:pStyle w:val="ListeParagraf"/>
        <w:numPr>
          <w:ilvl w:val="0"/>
          <w:numId w:val="8"/>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70C0"/>
          <w:sz w:val="18"/>
          <w:szCs w:val="18"/>
        </w:rPr>
      </w:pPr>
      <w:r w:rsidRPr="00947B19">
        <w:rPr>
          <w:rFonts w:ascii="Arial" w:hAnsi="Arial" w:cs="Arial"/>
          <w:sz w:val="18"/>
          <w:szCs w:val="18"/>
        </w:rPr>
        <w:t>Periferik veya yerçekimine bağımlı ödem yaygın olabilir</w:t>
      </w:r>
      <w:r w:rsidR="005E63C5">
        <w:rPr>
          <w:rFonts w:ascii="Arial" w:hAnsi="Arial" w:cs="Arial"/>
          <w:sz w:val="18"/>
          <w:szCs w:val="18"/>
        </w:rPr>
        <w:t>;</w:t>
      </w:r>
      <w:r w:rsidRPr="00947B19">
        <w:rPr>
          <w:rFonts w:ascii="Arial" w:hAnsi="Arial" w:cs="Arial"/>
          <w:sz w:val="18"/>
          <w:szCs w:val="18"/>
        </w:rPr>
        <w:t xml:space="preserve"> ancak </w:t>
      </w:r>
      <w:r w:rsidR="00947B19" w:rsidRPr="00947B19">
        <w:rPr>
          <w:rFonts w:ascii="Arial" w:hAnsi="Arial" w:cs="Arial"/>
          <w:sz w:val="18"/>
          <w:szCs w:val="18"/>
        </w:rPr>
        <w:t xml:space="preserve">bu </w:t>
      </w:r>
      <w:r w:rsidRPr="00947B19">
        <w:rPr>
          <w:rFonts w:ascii="Arial" w:hAnsi="Arial" w:cs="Arial"/>
          <w:sz w:val="18"/>
          <w:szCs w:val="18"/>
        </w:rPr>
        <w:t>intravasküler volümden ziyade ekstravaskülerdir.</w:t>
      </w:r>
      <w:r w:rsidRPr="00947B19">
        <w:rPr>
          <w:rFonts w:ascii="Arial" w:hAnsi="Arial" w:cs="Arial"/>
        </w:rPr>
        <w:t xml:space="preserve"> </w:t>
      </w:r>
      <w:r w:rsidRPr="00947B19">
        <w:rPr>
          <w:rFonts w:ascii="Arial" w:hAnsi="Arial" w:cs="Arial"/>
          <w:sz w:val="18"/>
          <w:szCs w:val="18"/>
        </w:rPr>
        <w:t>Ödem, venöz yetmezlik, obezite, lenfödem, nefrotik sendrom veya siroz gibi başka durumlar sonucu olabilir</w:t>
      </w:r>
      <w:r w:rsidRPr="000874FD">
        <w:rPr>
          <w:rFonts w:ascii="Times New Roman" w:hAnsi="Times New Roman" w:cs="Times New Roman"/>
          <w:color w:val="0070C0"/>
          <w:sz w:val="18"/>
          <w:szCs w:val="18"/>
        </w:rPr>
        <w:t>.</w:t>
      </w:r>
    </w:p>
    <w:p w14:paraId="7AD50E61" w14:textId="4451F10A" w:rsidR="00BC38B4" w:rsidRPr="00BC38B4" w:rsidRDefault="000874FD" w:rsidP="00133916">
      <w:pPr>
        <w:pStyle w:val="ListeParagraf"/>
        <w:numPr>
          <w:ilvl w:val="0"/>
          <w:numId w:val="8"/>
        </w:numPr>
        <w:pBdr>
          <w:top w:val="single" w:sz="4" w:space="1" w:color="auto"/>
          <w:left w:val="single" w:sz="4" w:space="4" w:color="auto"/>
          <w:bottom w:val="single" w:sz="4" w:space="1" w:color="auto"/>
          <w:right w:val="single" w:sz="4" w:space="4" w:color="auto"/>
        </w:pBdr>
        <w:rPr>
          <w:rFonts w:ascii="Times New Roman" w:hAnsi="Times New Roman" w:cs="Times New Roman"/>
          <w:color w:val="0070C0"/>
          <w:sz w:val="18"/>
          <w:szCs w:val="18"/>
        </w:rPr>
      </w:pPr>
      <w:r w:rsidRPr="00916C2F">
        <w:rPr>
          <w:rFonts w:ascii="Arial" w:hAnsi="Arial" w:cs="Arial"/>
          <w:sz w:val="18"/>
          <w:szCs w:val="18"/>
        </w:rPr>
        <w:t>Bilinen KY hikayesi olan hastalarda</w:t>
      </w:r>
      <w:r w:rsidR="003864E8" w:rsidRPr="00916C2F">
        <w:rPr>
          <w:rFonts w:ascii="Arial" w:hAnsi="Arial" w:cs="Arial"/>
          <w:sz w:val="18"/>
          <w:szCs w:val="18"/>
        </w:rPr>
        <w:t>, dekompansasyon sürecin</w:t>
      </w:r>
      <w:r w:rsidR="005E63C5">
        <w:rPr>
          <w:rFonts w:ascii="Arial" w:hAnsi="Arial" w:cs="Arial"/>
          <w:sz w:val="18"/>
          <w:szCs w:val="18"/>
        </w:rPr>
        <w:t>in</w:t>
      </w:r>
      <w:r w:rsidR="003864E8" w:rsidRPr="00916C2F">
        <w:rPr>
          <w:rFonts w:ascii="Arial" w:hAnsi="Arial" w:cs="Arial"/>
          <w:sz w:val="18"/>
          <w:szCs w:val="18"/>
        </w:rPr>
        <w:t xml:space="preserve"> geç oluşmasına rağmen</w:t>
      </w:r>
      <w:r w:rsidRPr="00916C2F">
        <w:rPr>
          <w:rFonts w:ascii="Arial" w:hAnsi="Arial" w:cs="Arial"/>
          <w:sz w:val="18"/>
          <w:szCs w:val="18"/>
        </w:rPr>
        <w:t xml:space="preserve"> </w:t>
      </w:r>
      <w:r w:rsidR="00BC38B4" w:rsidRPr="00916C2F">
        <w:rPr>
          <w:rFonts w:ascii="Arial" w:hAnsi="Arial" w:cs="Arial"/>
          <w:sz w:val="18"/>
          <w:szCs w:val="18"/>
        </w:rPr>
        <w:t>hızlı toplanan bilateral bacak ödeminin birikmesi</w:t>
      </w:r>
      <w:r w:rsidR="00BC38B4" w:rsidRPr="00916C2F">
        <w:rPr>
          <w:rFonts w:ascii="Arial" w:hAnsi="Arial" w:cs="Arial"/>
        </w:rPr>
        <w:t xml:space="preserve"> </w:t>
      </w:r>
      <w:r w:rsidR="00916C2F" w:rsidRPr="00916C2F">
        <w:rPr>
          <w:rFonts w:ascii="Arial" w:hAnsi="Arial" w:cs="Arial"/>
          <w:sz w:val="18"/>
          <w:szCs w:val="18"/>
        </w:rPr>
        <w:t xml:space="preserve">ile </w:t>
      </w:r>
      <w:r w:rsidR="005E63C5">
        <w:rPr>
          <w:rFonts w:ascii="Arial" w:hAnsi="Arial" w:cs="Arial"/>
          <w:sz w:val="18"/>
          <w:szCs w:val="18"/>
        </w:rPr>
        <w:t>birlikte</w:t>
      </w:r>
      <w:r w:rsidR="00916C2F" w:rsidRPr="00916C2F">
        <w:rPr>
          <w:rFonts w:ascii="Arial" w:hAnsi="Arial" w:cs="Arial"/>
          <w:sz w:val="18"/>
          <w:szCs w:val="18"/>
        </w:rPr>
        <w:t xml:space="preserve"> kilo artışı</w:t>
      </w:r>
      <w:r w:rsidR="00BC38B4" w:rsidRPr="00916C2F">
        <w:rPr>
          <w:rFonts w:ascii="Arial" w:hAnsi="Arial" w:cs="Arial"/>
          <w:sz w:val="18"/>
          <w:szCs w:val="18"/>
        </w:rPr>
        <w:t xml:space="preserve"> genellikle </w:t>
      </w:r>
      <w:r w:rsidR="00707FBA">
        <w:rPr>
          <w:rFonts w:ascii="Arial" w:hAnsi="Arial" w:cs="Arial"/>
          <w:sz w:val="18"/>
          <w:szCs w:val="18"/>
        </w:rPr>
        <w:t>volüm</w:t>
      </w:r>
      <w:r w:rsidR="00BC38B4" w:rsidRPr="00916C2F">
        <w:rPr>
          <w:rFonts w:ascii="Arial" w:hAnsi="Arial" w:cs="Arial"/>
          <w:sz w:val="18"/>
          <w:szCs w:val="18"/>
        </w:rPr>
        <w:t xml:space="preserve"> genişlemesini gösterir</w:t>
      </w:r>
      <w:r w:rsidR="00916C2F">
        <w:rPr>
          <w:rFonts w:ascii="Arial" w:hAnsi="Arial" w:cs="Arial"/>
          <w:sz w:val="18"/>
          <w:szCs w:val="18"/>
        </w:rPr>
        <w:t>, genellikle dekompansasyonun geç sürecinde meydana gelir</w:t>
      </w:r>
      <w:r w:rsidR="005E63C5">
        <w:rPr>
          <w:rFonts w:ascii="Arial" w:hAnsi="Arial" w:cs="Arial"/>
          <w:sz w:val="18"/>
          <w:szCs w:val="18"/>
        </w:rPr>
        <w:t>.</w:t>
      </w:r>
      <w:r w:rsidR="00C61F67" w:rsidRPr="00916C2F">
        <w:rPr>
          <w:rFonts w:ascii="Arial" w:hAnsi="Arial" w:cs="Arial"/>
        </w:rPr>
        <w:t xml:space="preserve"> </w:t>
      </w:r>
      <w:r w:rsidR="00916C2F">
        <w:rPr>
          <w:rFonts w:ascii="Arial" w:hAnsi="Arial" w:cs="Arial"/>
          <w:sz w:val="18"/>
          <w:szCs w:val="18"/>
        </w:rPr>
        <w:t>Bir bulgu olarak özgüllüğü</w:t>
      </w:r>
      <w:r w:rsidR="00C61F67" w:rsidRPr="00916C2F">
        <w:rPr>
          <w:rFonts w:ascii="Arial" w:hAnsi="Arial" w:cs="Arial"/>
          <w:sz w:val="18"/>
          <w:szCs w:val="18"/>
        </w:rPr>
        <w:t xml:space="preserve"> yüksek JVB varlığında artar.</w:t>
      </w:r>
      <w:r w:rsidR="00DE7E3C" w:rsidRPr="00916C2F">
        <w:rPr>
          <w:rFonts w:ascii="Arial" w:hAnsi="Arial" w:cs="Arial"/>
        </w:rPr>
        <w:t xml:space="preserve"> </w:t>
      </w:r>
      <w:r w:rsidR="00916C2F">
        <w:rPr>
          <w:rFonts w:ascii="Arial" w:hAnsi="Arial" w:cs="Arial"/>
          <w:sz w:val="18"/>
          <w:szCs w:val="18"/>
        </w:rPr>
        <w:t>A</w:t>
      </w:r>
      <w:r w:rsidR="00DE7E3C" w:rsidRPr="00916C2F">
        <w:rPr>
          <w:rFonts w:ascii="Arial" w:hAnsi="Arial" w:cs="Arial"/>
          <w:sz w:val="18"/>
          <w:szCs w:val="18"/>
        </w:rPr>
        <w:t>ncak dolum basınçlarınının yüksel</w:t>
      </w:r>
      <w:r w:rsidR="005E63C5">
        <w:rPr>
          <w:rFonts w:ascii="Arial" w:hAnsi="Arial" w:cs="Arial"/>
          <w:sz w:val="18"/>
          <w:szCs w:val="18"/>
        </w:rPr>
        <w:t>diğini</w:t>
      </w:r>
      <w:r w:rsidR="00DE7E3C" w:rsidRPr="00916C2F">
        <w:rPr>
          <w:rFonts w:ascii="Arial" w:hAnsi="Arial" w:cs="Arial"/>
          <w:sz w:val="18"/>
          <w:szCs w:val="18"/>
        </w:rPr>
        <w:t xml:space="preserve"> önermek için tek başına kullanılmamalıdır</w:t>
      </w:r>
      <w:r w:rsidR="00DE7E3C" w:rsidRPr="00DE7E3C">
        <w:rPr>
          <w:rFonts w:ascii="Times New Roman" w:hAnsi="Times New Roman" w:cs="Times New Roman"/>
          <w:b/>
          <w:color w:val="FF0000"/>
          <w:sz w:val="18"/>
          <w:szCs w:val="18"/>
          <w:vertAlign w:val="superscript"/>
        </w:rPr>
        <w:t>35</w:t>
      </w:r>
      <w:r w:rsidR="00DE7E3C">
        <w:rPr>
          <w:rFonts w:ascii="Times New Roman" w:hAnsi="Times New Roman" w:cs="Times New Roman"/>
          <w:color w:val="0070C0"/>
          <w:sz w:val="18"/>
          <w:szCs w:val="18"/>
        </w:rPr>
        <w:t>.</w:t>
      </w:r>
    </w:p>
    <w:p w14:paraId="5A95A56F" w14:textId="77777777" w:rsidR="00D00B2F" w:rsidRPr="00F52609" w:rsidRDefault="00D00B2F" w:rsidP="00CD5428">
      <w:pPr>
        <w:autoSpaceDE w:val="0"/>
        <w:autoSpaceDN w:val="0"/>
        <w:adjustRightInd w:val="0"/>
        <w:spacing w:after="0" w:line="240" w:lineRule="auto"/>
        <w:rPr>
          <w:rFonts w:ascii="Times New Roman" w:hAnsi="Times New Roman" w:cs="Times New Roman"/>
          <w:b/>
          <w:sz w:val="32"/>
          <w:szCs w:val="32"/>
        </w:rPr>
      </w:pPr>
    </w:p>
    <w:p w14:paraId="39F87974" w14:textId="651ED180" w:rsidR="00D00B2F" w:rsidRDefault="00F52609" w:rsidP="00CD5428">
      <w:pPr>
        <w:autoSpaceDE w:val="0"/>
        <w:autoSpaceDN w:val="0"/>
        <w:adjustRightInd w:val="0"/>
        <w:spacing w:after="0" w:line="240" w:lineRule="auto"/>
        <w:rPr>
          <w:rFonts w:ascii="Times New Roman" w:hAnsi="Times New Roman" w:cs="Times New Roman"/>
          <w:b/>
          <w:sz w:val="32"/>
          <w:szCs w:val="32"/>
        </w:rPr>
      </w:pPr>
      <w:proofErr w:type="spellStart"/>
      <w:r w:rsidRPr="00F52609">
        <w:rPr>
          <w:rFonts w:ascii="Times New Roman" w:hAnsi="Times New Roman" w:cs="Times New Roman"/>
          <w:b/>
          <w:sz w:val="32"/>
          <w:szCs w:val="32"/>
        </w:rPr>
        <w:t>Stevenson</w:t>
      </w:r>
      <w:proofErr w:type="spellEnd"/>
      <w:r w:rsidRPr="00F52609">
        <w:rPr>
          <w:rFonts w:ascii="Times New Roman" w:hAnsi="Times New Roman" w:cs="Times New Roman"/>
          <w:b/>
          <w:sz w:val="32"/>
          <w:szCs w:val="32"/>
        </w:rPr>
        <w:t xml:space="preserve"> Sınıflandırmasının Kullanımı</w:t>
      </w:r>
    </w:p>
    <w:p w14:paraId="4782E242" w14:textId="77777777" w:rsidR="00F52609" w:rsidRPr="00F52609" w:rsidRDefault="00F52609" w:rsidP="00CD5428">
      <w:pPr>
        <w:autoSpaceDE w:val="0"/>
        <w:autoSpaceDN w:val="0"/>
        <w:adjustRightInd w:val="0"/>
        <w:spacing w:after="0" w:line="240" w:lineRule="auto"/>
        <w:rPr>
          <w:rFonts w:ascii="Times New Roman" w:hAnsi="Times New Roman" w:cs="Times New Roman"/>
          <w:b/>
          <w:sz w:val="32"/>
          <w:szCs w:val="32"/>
        </w:rPr>
      </w:pPr>
    </w:p>
    <w:p w14:paraId="0C5820B9" w14:textId="0E362F52" w:rsidR="003379AC" w:rsidRPr="00133916" w:rsidRDefault="005558B2" w:rsidP="00CD5428">
      <w:pPr>
        <w:autoSpaceDE w:val="0"/>
        <w:autoSpaceDN w:val="0"/>
        <w:adjustRightInd w:val="0"/>
        <w:spacing w:after="0" w:line="240" w:lineRule="auto"/>
        <w:rPr>
          <w:rFonts w:ascii="Arial" w:hAnsi="Arial" w:cs="Arial"/>
          <w:sz w:val="18"/>
          <w:szCs w:val="18"/>
        </w:rPr>
      </w:pPr>
      <w:r w:rsidRPr="00133916">
        <w:rPr>
          <w:rFonts w:ascii="Arial" w:hAnsi="Arial" w:cs="Arial"/>
          <w:sz w:val="18"/>
          <w:szCs w:val="18"/>
        </w:rPr>
        <w:t xml:space="preserve">Stevenson </w:t>
      </w:r>
      <w:r w:rsidR="00133916" w:rsidRPr="00133916">
        <w:rPr>
          <w:rFonts w:ascii="Arial" w:hAnsi="Arial" w:cs="Arial"/>
          <w:sz w:val="18"/>
          <w:szCs w:val="18"/>
        </w:rPr>
        <w:t xml:space="preserve">sınıflaması ile akut olarak temin edilebilen hemodinamik hasta </w:t>
      </w:r>
      <w:r w:rsidRPr="00133916">
        <w:rPr>
          <w:rFonts w:ascii="Arial" w:hAnsi="Arial" w:cs="Arial"/>
          <w:sz w:val="18"/>
          <w:szCs w:val="18"/>
        </w:rPr>
        <w:t xml:space="preserve">profilleri </w:t>
      </w:r>
      <w:r w:rsidR="00133916" w:rsidRPr="00133916">
        <w:rPr>
          <w:rFonts w:ascii="Arial" w:hAnsi="Arial" w:cs="Arial"/>
          <w:sz w:val="18"/>
          <w:szCs w:val="18"/>
        </w:rPr>
        <w:t xml:space="preserve">anında hasta ile ilgili önemli </w:t>
      </w:r>
      <w:r w:rsidRPr="00133916">
        <w:rPr>
          <w:rFonts w:ascii="Arial" w:hAnsi="Arial" w:cs="Arial"/>
          <w:sz w:val="18"/>
          <w:szCs w:val="18"/>
        </w:rPr>
        <w:t>prognostik bilgiler sağlar</w:t>
      </w:r>
      <w:r w:rsidRPr="005558B2">
        <w:rPr>
          <w:rFonts w:ascii="Arial" w:hAnsi="Arial" w:cs="Arial"/>
          <w:b/>
          <w:color w:val="FF0000"/>
          <w:sz w:val="18"/>
          <w:szCs w:val="18"/>
          <w:vertAlign w:val="superscript"/>
        </w:rPr>
        <w:t>1,7</w:t>
      </w:r>
      <w:r>
        <w:rPr>
          <w:rFonts w:ascii="Arial" w:hAnsi="Arial" w:cs="Arial"/>
          <w:color w:val="0070C0"/>
          <w:sz w:val="18"/>
          <w:szCs w:val="18"/>
        </w:rPr>
        <w:t>.</w:t>
      </w:r>
      <w:r w:rsidR="00CC5872">
        <w:t xml:space="preserve"> </w:t>
      </w:r>
      <w:r w:rsidR="00CC5872" w:rsidRPr="00133916">
        <w:rPr>
          <w:rFonts w:ascii="Arial" w:hAnsi="Arial" w:cs="Arial"/>
          <w:sz w:val="18"/>
          <w:szCs w:val="18"/>
        </w:rPr>
        <w:t xml:space="preserve">Gelişte </w:t>
      </w:r>
      <w:proofErr w:type="gramStart"/>
      <w:r w:rsidR="00CC5872" w:rsidRPr="00133916">
        <w:rPr>
          <w:rFonts w:ascii="Arial" w:hAnsi="Arial" w:cs="Arial"/>
          <w:sz w:val="18"/>
          <w:szCs w:val="18"/>
        </w:rPr>
        <w:t>hikaye</w:t>
      </w:r>
      <w:proofErr w:type="gramEnd"/>
      <w:r w:rsidR="00CC5872" w:rsidRPr="00133916">
        <w:rPr>
          <w:rFonts w:ascii="Arial" w:hAnsi="Arial" w:cs="Arial"/>
          <w:sz w:val="18"/>
          <w:szCs w:val="18"/>
        </w:rPr>
        <w:t xml:space="preserve"> ve fizik muayene ile değerlendirilen </w:t>
      </w:r>
      <w:r w:rsidR="00261D13">
        <w:rPr>
          <w:rFonts w:ascii="Arial" w:hAnsi="Arial" w:cs="Arial"/>
          <w:sz w:val="18"/>
          <w:szCs w:val="18"/>
        </w:rPr>
        <w:t>-</w:t>
      </w:r>
      <w:r w:rsidR="00CC5872" w:rsidRPr="00133916">
        <w:rPr>
          <w:rFonts w:ascii="Arial" w:hAnsi="Arial" w:cs="Arial"/>
          <w:sz w:val="18"/>
          <w:szCs w:val="18"/>
        </w:rPr>
        <w:t xml:space="preserve">B (ılık ve ıslak) veya </w:t>
      </w:r>
      <w:r w:rsidR="00261D13">
        <w:rPr>
          <w:rFonts w:ascii="Arial" w:hAnsi="Arial" w:cs="Arial"/>
          <w:sz w:val="18"/>
          <w:szCs w:val="18"/>
        </w:rPr>
        <w:t>-</w:t>
      </w:r>
      <w:r w:rsidR="00CC5872" w:rsidRPr="00133916">
        <w:rPr>
          <w:rFonts w:ascii="Arial" w:hAnsi="Arial" w:cs="Arial"/>
          <w:sz w:val="18"/>
          <w:szCs w:val="18"/>
        </w:rPr>
        <w:t xml:space="preserve">C (soğuk ve ıslak) </w:t>
      </w:r>
      <w:r w:rsidR="00CD7853" w:rsidRPr="00133916">
        <w:rPr>
          <w:rFonts w:ascii="Arial" w:hAnsi="Arial" w:cs="Arial"/>
          <w:sz w:val="18"/>
          <w:szCs w:val="18"/>
        </w:rPr>
        <w:t xml:space="preserve">hemodinamik profili, 1 yıldaki </w:t>
      </w:r>
      <w:r w:rsidR="00CD7853" w:rsidRPr="00CD7853">
        <w:rPr>
          <w:rFonts w:ascii="Arial" w:hAnsi="Arial" w:cs="Arial"/>
          <w:b/>
          <w:color w:val="FF0000"/>
          <w:sz w:val="18"/>
          <w:szCs w:val="18"/>
          <w:vertAlign w:val="superscript"/>
        </w:rPr>
        <w:t>1</w:t>
      </w:r>
      <w:r w:rsidR="00CC5872" w:rsidRPr="00CC5872">
        <w:rPr>
          <w:rFonts w:ascii="Arial" w:hAnsi="Arial" w:cs="Arial"/>
          <w:color w:val="0070C0"/>
          <w:sz w:val="18"/>
          <w:szCs w:val="18"/>
        </w:rPr>
        <w:t xml:space="preserve"> </w:t>
      </w:r>
      <w:r w:rsidR="00CC5872" w:rsidRPr="00133916">
        <w:rPr>
          <w:rFonts w:ascii="Arial" w:hAnsi="Arial" w:cs="Arial"/>
          <w:sz w:val="18"/>
          <w:szCs w:val="18"/>
        </w:rPr>
        <w:t>ölüm veya hemen transplantasyon</w:t>
      </w:r>
      <w:r w:rsidR="00133916" w:rsidRPr="00133916">
        <w:rPr>
          <w:rFonts w:ascii="Arial" w:hAnsi="Arial" w:cs="Arial"/>
          <w:sz w:val="18"/>
          <w:szCs w:val="18"/>
        </w:rPr>
        <w:t>dan ibaret t</w:t>
      </w:r>
      <w:r w:rsidR="00CC5872" w:rsidRPr="00133916">
        <w:rPr>
          <w:rFonts w:ascii="Arial" w:hAnsi="Arial" w:cs="Arial"/>
          <w:sz w:val="18"/>
          <w:szCs w:val="18"/>
        </w:rPr>
        <w:t>oplanmış sonlanım noktası için bağımsız risk faktörüdür.</w:t>
      </w:r>
    </w:p>
    <w:p w14:paraId="2BEC1AEC" w14:textId="77777777" w:rsidR="00133916" w:rsidRDefault="00133916" w:rsidP="00CD5428">
      <w:pPr>
        <w:autoSpaceDE w:val="0"/>
        <w:autoSpaceDN w:val="0"/>
        <w:adjustRightInd w:val="0"/>
        <w:spacing w:after="0" w:line="240" w:lineRule="auto"/>
        <w:rPr>
          <w:rFonts w:ascii="Arial" w:hAnsi="Arial" w:cs="Arial"/>
          <w:color w:val="0070C0"/>
          <w:sz w:val="18"/>
          <w:szCs w:val="18"/>
        </w:rPr>
      </w:pPr>
    </w:p>
    <w:p w14:paraId="1BD18EAD" w14:textId="75C4C021" w:rsidR="00CD7853" w:rsidRPr="00F52609" w:rsidRDefault="00CD7853" w:rsidP="00F52609">
      <w:pPr>
        <w:pStyle w:val="ListeParagraf"/>
        <w:numPr>
          <w:ilvl w:val="0"/>
          <w:numId w:val="5"/>
        </w:numPr>
        <w:autoSpaceDE w:val="0"/>
        <w:autoSpaceDN w:val="0"/>
        <w:adjustRightInd w:val="0"/>
        <w:spacing w:after="0" w:line="240" w:lineRule="auto"/>
        <w:rPr>
          <w:rFonts w:ascii="Arial" w:hAnsi="Arial" w:cs="Arial"/>
          <w:sz w:val="20"/>
          <w:szCs w:val="20"/>
        </w:rPr>
      </w:pPr>
      <w:r w:rsidRPr="00F52609">
        <w:rPr>
          <w:rFonts w:ascii="Arial" w:hAnsi="Arial" w:cs="Arial"/>
          <w:sz w:val="20"/>
          <w:szCs w:val="20"/>
        </w:rPr>
        <w:t xml:space="preserve">Hastane çıkışında doktorun hemodinamik </w:t>
      </w:r>
      <w:proofErr w:type="gramStart"/>
      <w:r w:rsidRPr="00F52609">
        <w:rPr>
          <w:rFonts w:ascii="Arial" w:hAnsi="Arial" w:cs="Arial"/>
          <w:sz w:val="20"/>
          <w:szCs w:val="20"/>
        </w:rPr>
        <w:t>profil</w:t>
      </w:r>
      <w:proofErr w:type="gramEnd"/>
      <w:r w:rsidRPr="00F52609">
        <w:rPr>
          <w:rFonts w:ascii="Arial" w:hAnsi="Arial" w:cs="Arial"/>
          <w:sz w:val="20"/>
          <w:szCs w:val="20"/>
        </w:rPr>
        <w:t xml:space="preserve"> değerlendirmesinde;  profil </w:t>
      </w:r>
      <w:r w:rsidR="00133916" w:rsidRPr="00F52609">
        <w:rPr>
          <w:rFonts w:ascii="Arial" w:hAnsi="Arial" w:cs="Arial"/>
          <w:sz w:val="20"/>
          <w:szCs w:val="20"/>
        </w:rPr>
        <w:t>-</w:t>
      </w:r>
      <w:r w:rsidRPr="00F52609">
        <w:rPr>
          <w:rFonts w:ascii="Arial" w:hAnsi="Arial" w:cs="Arial"/>
          <w:sz w:val="20"/>
          <w:szCs w:val="20"/>
        </w:rPr>
        <w:t xml:space="preserve">A'ya (ılık ve kuru) karşı </w:t>
      </w:r>
      <w:r w:rsidR="005E63C5" w:rsidRPr="00F52609">
        <w:rPr>
          <w:rFonts w:ascii="Arial" w:hAnsi="Arial" w:cs="Arial"/>
          <w:sz w:val="20"/>
          <w:szCs w:val="20"/>
        </w:rPr>
        <w:t xml:space="preserve">-C </w:t>
      </w:r>
      <w:r w:rsidRPr="00F52609">
        <w:rPr>
          <w:rFonts w:ascii="Arial" w:hAnsi="Arial" w:cs="Arial"/>
          <w:sz w:val="20"/>
          <w:szCs w:val="20"/>
        </w:rPr>
        <w:t>(ıslak ve soğuk) profi</w:t>
      </w:r>
      <w:r w:rsidR="00133916" w:rsidRPr="00F52609">
        <w:rPr>
          <w:rFonts w:ascii="Arial" w:hAnsi="Arial" w:cs="Arial"/>
          <w:sz w:val="20"/>
          <w:szCs w:val="20"/>
        </w:rPr>
        <w:t>l</w:t>
      </w:r>
      <w:r w:rsidR="00261D13" w:rsidRPr="00F52609">
        <w:rPr>
          <w:rFonts w:ascii="Arial" w:hAnsi="Arial" w:cs="Arial"/>
          <w:sz w:val="20"/>
          <w:szCs w:val="20"/>
        </w:rPr>
        <w:t>i</w:t>
      </w:r>
      <w:r w:rsidRPr="00F52609">
        <w:rPr>
          <w:rFonts w:ascii="Arial" w:hAnsi="Arial" w:cs="Arial"/>
          <w:sz w:val="20"/>
          <w:szCs w:val="20"/>
        </w:rPr>
        <w:t>, hastalık ciddiyetinin diğer markerlerinden bağımsız olarak</w:t>
      </w:r>
      <w:r w:rsidR="005E63C5" w:rsidRPr="00F52609">
        <w:rPr>
          <w:rFonts w:ascii="Arial" w:hAnsi="Arial" w:cs="Arial"/>
          <w:sz w:val="20"/>
          <w:szCs w:val="20"/>
        </w:rPr>
        <w:t xml:space="preserve"> </w:t>
      </w:r>
      <w:r w:rsidRPr="00F52609">
        <w:rPr>
          <w:rFonts w:ascii="Arial" w:hAnsi="Arial" w:cs="Arial"/>
          <w:sz w:val="20"/>
          <w:szCs w:val="20"/>
        </w:rPr>
        <w:t>% 50 artmış yeniden yatış veya ölüm riski ile ilişkilendirilmiştir</w:t>
      </w:r>
      <w:r w:rsidR="00896A01" w:rsidRPr="00F52609">
        <w:rPr>
          <w:rFonts w:ascii="Arial" w:hAnsi="Arial" w:cs="Arial"/>
          <w:sz w:val="20"/>
          <w:szCs w:val="20"/>
        </w:rPr>
        <w:t xml:space="preserve"> (ESCAPE)</w:t>
      </w:r>
      <w:r w:rsidRPr="00F52609">
        <w:rPr>
          <w:rFonts w:ascii="Arial" w:hAnsi="Arial" w:cs="Arial"/>
          <w:color w:val="0070C0"/>
          <w:sz w:val="20"/>
          <w:szCs w:val="20"/>
        </w:rPr>
        <w:t xml:space="preserve"> </w:t>
      </w:r>
      <w:r w:rsidRPr="00F52609">
        <w:rPr>
          <w:rFonts w:ascii="Arial" w:hAnsi="Arial" w:cs="Arial"/>
          <w:b/>
          <w:color w:val="FF0000"/>
          <w:sz w:val="20"/>
          <w:szCs w:val="20"/>
          <w:vertAlign w:val="superscript"/>
        </w:rPr>
        <w:t>7</w:t>
      </w:r>
      <w:r w:rsidRPr="00F52609">
        <w:rPr>
          <w:rFonts w:ascii="Arial" w:hAnsi="Arial" w:cs="Arial"/>
          <w:sz w:val="20"/>
          <w:szCs w:val="20"/>
        </w:rPr>
        <w:t>.</w:t>
      </w:r>
      <w:r w:rsidR="000D37A7" w:rsidRPr="00F52609">
        <w:rPr>
          <w:sz w:val="20"/>
          <w:szCs w:val="20"/>
        </w:rPr>
        <w:t xml:space="preserve"> </w:t>
      </w:r>
      <w:r w:rsidR="000D37A7" w:rsidRPr="00F52609">
        <w:rPr>
          <w:rFonts w:ascii="Arial" w:hAnsi="Arial" w:cs="Arial"/>
          <w:sz w:val="20"/>
          <w:szCs w:val="20"/>
        </w:rPr>
        <w:t>Hastanede yatış süresince seri değe</w:t>
      </w:r>
      <w:r w:rsidR="00261D13" w:rsidRPr="00F52609">
        <w:rPr>
          <w:rFonts w:ascii="Arial" w:hAnsi="Arial" w:cs="Arial"/>
          <w:sz w:val="20"/>
          <w:szCs w:val="20"/>
        </w:rPr>
        <w:t>rlendirmenin değeri belirgindir; hastaneye</w:t>
      </w:r>
      <w:r w:rsidR="000D37A7" w:rsidRPr="00F52609">
        <w:rPr>
          <w:sz w:val="20"/>
          <w:szCs w:val="20"/>
        </w:rPr>
        <w:t xml:space="preserve"> </w:t>
      </w:r>
      <w:r w:rsidR="000D37A7" w:rsidRPr="00F52609">
        <w:rPr>
          <w:rFonts w:ascii="Arial" w:hAnsi="Arial" w:cs="Arial"/>
          <w:sz w:val="20"/>
          <w:szCs w:val="20"/>
        </w:rPr>
        <w:t xml:space="preserve">Islak ve soğuk </w:t>
      </w:r>
      <w:r w:rsidR="00261D13" w:rsidRPr="00F52609">
        <w:rPr>
          <w:rFonts w:ascii="Arial" w:hAnsi="Arial" w:cs="Arial"/>
          <w:sz w:val="20"/>
          <w:szCs w:val="20"/>
        </w:rPr>
        <w:t>profil ile</w:t>
      </w:r>
      <w:r w:rsidR="005E63C5" w:rsidRPr="00F52609">
        <w:rPr>
          <w:rFonts w:ascii="Arial" w:hAnsi="Arial" w:cs="Arial"/>
          <w:sz w:val="20"/>
          <w:szCs w:val="20"/>
        </w:rPr>
        <w:t xml:space="preserve"> </w:t>
      </w:r>
      <w:r w:rsidR="000D37A7" w:rsidRPr="00F52609">
        <w:rPr>
          <w:rFonts w:ascii="Arial" w:hAnsi="Arial" w:cs="Arial"/>
          <w:sz w:val="20"/>
          <w:szCs w:val="20"/>
        </w:rPr>
        <w:t xml:space="preserve">kabul edilen, ancak </w:t>
      </w:r>
      <w:r w:rsidR="00261D13" w:rsidRPr="00F52609">
        <w:rPr>
          <w:rFonts w:ascii="Arial" w:hAnsi="Arial" w:cs="Arial"/>
          <w:sz w:val="20"/>
          <w:szCs w:val="20"/>
        </w:rPr>
        <w:t>-</w:t>
      </w:r>
      <w:r w:rsidR="000D37A7" w:rsidRPr="00F52609">
        <w:rPr>
          <w:rFonts w:ascii="Arial" w:hAnsi="Arial" w:cs="Arial"/>
          <w:sz w:val="20"/>
          <w:szCs w:val="20"/>
        </w:rPr>
        <w:t>A profilinde taburcu olan hastalar</w:t>
      </w:r>
      <w:r w:rsidR="00261D13" w:rsidRPr="00F52609">
        <w:rPr>
          <w:rFonts w:ascii="Arial" w:hAnsi="Arial" w:cs="Arial"/>
          <w:sz w:val="20"/>
          <w:szCs w:val="20"/>
        </w:rPr>
        <w:t>ın</w:t>
      </w:r>
      <w:r w:rsidR="000D37A7" w:rsidRPr="00F52609">
        <w:rPr>
          <w:rFonts w:ascii="Arial" w:hAnsi="Arial" w:cs="Arial"/>
          <w:sz w:val="20"/>
          <w:szCs w:val="20"/>
        </w:rPr>
        <w:t xml:space="preserve"> taburcu olduktan sonra ola</w:t>
      </w:r>
      <w:r w:rsidR="00345FB7" w:rsidRPr="00F52609">
        <w:rPr>
          <w:rFonts w:ascii="Arial" w:hAnsi="Arial" w:cs="Arial"/>
          <w:sz w:val="20"/>
          <w:szCs w:val="20"/>
        </w:rPr>
        <w:t>y oranlarında artış olmazken</w:t>
      </w:r>
      <w:r w:rsidR="00261D13" w:rsidRPr="00F52609">
        <w:rPr>
          <w:rFonts w:ascii="Arial" w:hAnsi="Arial" w:cs="Arial"/>
          <w:sz w:val="20"/>
          <w:szCs w:val="20"/>
        </w:rPr>
        <w:t>;</w:t>
      </w:r>
      <w:r w:rsidR="003C2DB6" w:rsidRPr="00F52609">
        <w:rPr>
          <w:rFonts w:ascii="Arial" w:hAnsi="Arial" w:cs="Arial"/>
          <w:sz w:val="20"/>
          <w:szCs w:val="20"/>
        </w:rPr>
        <w:t xml:space="preserve"> yüksek risk altındaki hastalar ise hala soğuk veya nemliyken taburcu olmuşlardı</w:t>
      </w:r>
      <w:r w:rsidR="005E63C5" w:rsidRPr="00F52609">
        <w:rPr>
          <w:rFonts w:ascii="Arial" w:hAnsi="Arial" w:cs="Arial"/>
          <w:sz w:val="20"/>
          <w:szCs w:val="20"/>
        </w:rPr>
        <w:t>r</w:t>
      </w:r>
      <w:r w:rsidR="003C2DB6" w:rsidRPr="00F52609">
        <w:rPr>
          <w:rFonts w:ascii="Arial" w:hAnsi="Arial" w:cs="Arial"/>
          <w:sz w:val="20"/>
          <w:szCs w:val="20"/>
        </w:rPr>
        <w:t>.</w:t>
      </w:r>
    </w:p>
    <w:p w14:paraId="515B4C80" w14:textId="180BB8F0" w:rsidR="00345FB7" w:rsidRPr="00F52609" w:rsidRDefault="00345FB7" w:rsidP="00F52609">
      <w:pPr>
        <w:pStyle w:val="ListeParagraf"/>
        <w:numPr>
          <w:ilvl w:val="0"/>
          <w:numId w:val="5"/>
        </w:numPr>
        <w:autoSpaceDE w:val="0"/>
        <w:autoSpaceDN w:val="0"/>
        <w:adjustRightInd w:val="0"/>
        <w:spacing w:after="0" w:line="240" w:lineRule="auto"/>
        <w:rPr>
          <w:rFonts w:ascii="Arial" w:hAnsi="Arial" w:cs="Arial"/>
          <w:sz w:val="20"/>
          <w:szCs w:val="20"/>
        </w:rPr>
      </w:pPr>
      <w:r w:rsidRPr="00F52609">
        <w:rPr>
          <w:rFonts w:ascii="Arial" w:hAnsi="Arial" w:cs="Arial"/>
          <w:sz w:val="20"/>
          <w:szCs w:val="20"/>
        </w:rPr>
        <w:lastRenderedPageBreak/>
        <w:t xml:space="preserve">Stevenson </w:t>
      </w:r>
      <w:proofErr w:type="gramStart"/>
      <w:r w:rsidRPr="00F52609">
        <w:rPr>
          <w:rFonts w:ascii="Arial" w:hAnsi="Arial" w:cs="Arial"/>
          <w:sz w:val="20"/>
          <w:szCs w:val="20"/>
        </w:rPr>
        <w:t>profili</w:t>
      </w:r>
      <w:proofErr w:type="gramEnd"/>
      <w:r w:rsidR="00683AE2" w:rsidRPr="00F52609">
        <w:rPr>
          <w:rFonts w:ascii="Arial" w:hAnsi="Arial" w:cs="Arial"/>
          <w:sz w:val="20"/>
          <w:szCs w:val="20"/>
        </w:rPr>
        <w:t xml:space="preserve"> hemodinamiği bozuk hastalarda</w:t>
      </w:r>
      <w:r w:rsidR="00261D13" w:rsidRPr="00F52609">
        <w:rPr>
          <w:rFonts w:ascii="Arial" w:hAnsi="Arial" w:cs="Arial"/>
          <w:sz w:val="20"/>
          <w:szCs w:val="20"/>
        </w:rPr>
        <w:t xml:space="preserve"> tedaviyi</w:t>
      </w:r>
      <w:r w:rsidRPr="00F52609">
        <w:rPr>
          <w:rFonts w:ascii="Arial" w:hAnsi="Arial" w:cs="Arial"/>
          <w:sz w:val="20"/>
          <w:szCs w:val="20"/>
        </w:rPr>
        <w:t xml:space="preserve"> yönlendirmek için de kullanılabilir.</w:t>
      </w:r>
    </w:p>
    <w:p w14:paraId="3692B98B" w14:textId="3EFA75A9" w:rsidR="007C4662" w:rsidRPr="00F52609" w:rsidRDefault="00C06491" w:rsidP="00F52609">
      <w:pPr>
        <w:pStyle w:val="ListeParagraf"/>
        <w:numPr>
          <w:ilvl w:val="0"/>
          <w:numId w:val="5"/>
        </w:numPr>
        <w:autoSpaceDE w:val="0"/>
        <w:autoSpaceDN w:val="0"/>
        <w:adjustRightInd w:val="0"/>
        <w:spacing w:after="0" w:line="240" w:lineRule="auto"/>
        <w:rPr>
          <w:rFonts w:ascii="Arial" w:hAnsi="Arial" w:cs="Arial"/>
          <w:sz w:val="20"/>
          <w:szCs w:val="20"/>
        </w:rPr>
      </w:pPr>
      <w:r w:rsidRPr="00F52609">
        <w:rPr>
          <w:rFonts w:ascii="Arial" w:hAnsi="Arial" w:cs="Arial"/>
          <w:sz w:val="20"/>
          <w:szCs w:val="20"/>
        </w:rPr>
        <w:t xml:space="preserve"> H</w:t>
      </w:r>
      <w:r w:rsidR="007C4662" w:rsidRPr="00F52609">
        <w:rPr>
          <w:rFonts w:ascii="Arial" w:hAnsi="Arial" w:cs="Arial"/>
          <w:sz w:val="20"/>
          <w:szCs w:val="20"/>
        </w:rPr>
        <w:t>asta</w:t>
      </w:r>
      <w:r w:rsidRPr="00F52609">
        <w:rPr>
          <w:rFonts w:ascii="Arial" w:hAnsi="Arial" w:cs="Arial"/>
          <w:sz w:val="20"/>
          <w:szCs w:val="20"/>
        </w:rPr>
        <w:t>lar nadiren hastaneye</w:t>
      </w:r>
      <w:r w:rsidR="007C4662" w:rsidRPr="00F52609">
        <w:rPr>
          <w:rFonts w:ascii="Arial" w:hAnsi="Arial" w:cs="Arial"/>
          <w:sz w:val="20"/>
          <w:szCs w:val="20"/>
        </w:rPr>
        <w:t xml:space="preserve"> dekompanse KY zannedilerek yatırılır</w:t>
      </w:r>
      <w:r w:rsidR="005E63C5" w:rsidRPr="00F52609">
        <w:rPr>
          <w:rFonts w:ascii="Arial" w:hAnsi="Arial" w:cs="Arial"/>
          <w:sz w:val="20"/>
          <w:szCs w:val="20"/>
        </w:rPr>
        <w:t>;</w:t>
      </w:r>
      <w:r w:rsidR="007C4662" w:rsidRPr="00F52609">
        <w:rPr>
          <w:rFonts w:ascii="Arial" w:hAnsi="Arial" w:cs="Arial"/>
          <w:sz w:val="20"/>
          <w:szCs w:val="20"/>
        </w:rPr>
        <w:t xml:space="preserve"> ancak klinik muayene</w:t>
      </w:r>
      <w:r w:rsidR="00683AE2" w:rsidRPr="00F52609">
        <w:rPr>
          <w:rFonts w:ascii="Arial" w:hAnsi="Arial" w:cs="Arial"/>
          <w:sz w:val="20"/>
          <w:szCs w:val="20"/>
        </w:rPr>
        <w:t xml:space="preserve">de </w:t>
      </w:r>
      <w:proofErr w:type="gramStart"/>
      <w:r w:rsidR="00683AE2" w:rsidRPr="00F52609">
        <w:rPr>
          <w:rFonts w:ascii="Arial" w:hAnsi="Arial" w:cs="Arial"/>
          <w:sz w:val="20"/>
          <w:szCs w:val="20"/>
        </w:rPr>
        <w:t>bunların   kompanse</w:t>
      </w:r>
      <w:proofErr w:type="gramEnd"/>
      <w:r w:rsidR="00683AE2" w:rsidRPr="00F52609">
        <w:rPr>
          <w:rFonts w:ascii="Arial" w:hAnsi="Arial" w:cs="Arial"/>
          <w:sz w:val="20"/>
          <w:szCs w:val="20"/>
        </w:rPr>
        <w:t xml:space="preserve"> olduğu</w:t>
      </w:r>
      <w:r w:rsidR="005E63C5" w:rsidRPr="00F52609">
        <w:rPr>
          <w:rFonts w:ascii="Arial" w:hAnsi="Arial" w:cs="Arial"/>
          <w:sz w:val="20"/>
          <w:szCs w:val="20"/>
        </w:rPr>
        <w:t xml:space="preserve"> </w:t>
      </w:r>
      <w:r w:rsidR="00683AE2" w:rsidRPr="00F52609">
        <w:rPr>
          <w:rFonts w:ascii="Arial" w:hAnsi="Arial" w:cs="Arial"/>
          <w:sz w:val="20"/>
          <w:szCs w:val="20"/>
        </w:rPr>
        <w:t>görülür</w:t>
      </w:r>
      <w:r w:rsidR="007C4662" w:rsidRPr="00F52609">
        <w:rPr>
          <w:rFonts w:ascii="Arial" w:hAnsi="Arial" w:cs="Arial"/>
          <w:sz w:val="20"/>
          <w:szCs w:val="20"/>
        </w:rPr>
        <w:t xml:space="preserve"> (profil</w:t>
      </w:r>
      <w:r w:rsidR="00683AE2" w:rsidRPr="00F52609">
        <w:rPr>
          <w:rFonts w:ascii="Arial" w:hAnsi="Arial" w:cs="Arial"/>
          <w:sz w:val="20"/>
          <w:szCs w:val="20"/>
        </w:rPr>
        <w:t>- A (</w:t>
      </w:r>
      <w:r w:rsidR="007C4662" w:rsidRPr="00F52609">
        <w:rPr>
          <w:rFonts w:ascii="Arial" w:hAnsi="Arial" w:cs="Arial"/>
          <w:sz w:val="20"/>
          <w:szCs w:val="20"/>
        </w:rPr>
        <w:t xml:space="preserve"> ılık ve kuru).</w:t>
      </w:r>
      <w:r w:rsidR="007C4662" w:rsidRPr="00F52609">
        <w:rPr>
          <w:sz w:val="20"/>
          <w:szCs w:val="20"/>
        </w:rPr>
        <w:t xml:space="preserve"> </w:t>
      </w:r>
      <w:r w:rsidR="007C4662" w:rsidRPr="00F52609">
        <w:rPr>
          <w:rFonts w:ascii="Arial" w:hAnsi="Arial" w:cs="Arial"/>
          <w:sz w:val="20"/>
          <w:szCs w:val="20"/>
        </w:rPr>
        <w:t xml:space="preserve">Bu gibi durumlarda, hastanın </w:t>
      </w:r>
      <w:r w:rsidR="00196FE5" w:rsidRPr="00F52609">
        <w:rPr>
          <w:rFonts w:ascii="Arial" w:hAnsi="Arial" w:cs="Arial"/>
          <w:sz w:val="20"/>
          <w:szCs w:val="20"/>
        </w:rPr>
        <w:t xml:space="preserve">ayırıcı tanısında </w:t>
      </w:r>
      <w:proofErr w:type="gramStart"/>
      <w:r w:rsidR="007C4662" w:rsidRPr="00F52609">
        <w:rPr>
          <w:rFonts w:ascii="Arial" w:hAnsi="Arial" w:cs="Arial"/>
          <w:sz w:val="20"/>
          <w:szCs w:val="20"/>
        </w:rPr>
        <w:t>semptomlarının</w:t>
      </w:r>
      <w:proofErr w:type="gramEnd"/>
      <w:r w:rsidR="007C4662" w:rsidRPr="00F52609">
        <w:rPr>
          <w:rFonts w:ascii="Arial" w:hAnsi="Arial" w:cs="Arial"/>
          <w:sz w:val="20"/>
          <w:szCs w:val="20"/>
        </w:rPr>
        <w:t xml:space="preserve"> alternatif nedenlerinin göz önünde bulundurulması gerekir (örneğin </w:t>
      </w:r>
      <w:r w:rsidR="00196FE5" w:rsidRPr="00F52609">
        <w:rPr>
          <w:rFonts w:ascii="Arial" w:hAnsi="Arial" w:cs="Arial"/>
          <w:sz w:val="20"/>
          <w:szCs w:val="20"/>
        </w:rPr>
        <w:t xml:space="preserve">dispneik hastada </w:t>
      </w:r>
      <w:r w:rsidR="007C4662" w:rsidRPr="00F52609">
        <w:rPr>
          <w:rFonts w:ascii="Arial" w:hAnsi="Arial" w:cs="Arial"/>
          <w:sz w:val="20"/>
          <w:szCs w:val="20"/>
        </w:rPr>
        <w:t>uygun koşullarda, amiodaronun akciğer toksisitesi veya pnömoni</w:t>
      </w:r>
      <w:r w:rsidR="00196FE5" w:rsidRPr="00F52609">
        <w:rPr>
          <w:rFonts w:ascii="Arial" w:hAnsi="Arial" w:cs="Arial"/>
          <w:sz w:val="20"/>
          <w:szCs w:val="20"/>
        </w:rPr>
        <w:t xml:space="preserve"> gibi</w:t>
      </w:r>
      <w:r w:rsidR="007C4662" w:rsidRPr="00F52609">
        <w:rPr>
          <w:rFonts w:ascii="Arial" w:hAnsi="Arial" w:cs="Arial"/>
          <w:sz w:val="20"/>
          <w:szCs w:val="20"/>
        </w:rPr>
        <w:t>).</w:t>
      </w:r>
    </w:p>
    <w:p w14:paraId="35E4EAAE" w14:textId="471F3730" w:rsidR="007C4662" w:rsidRPr="00F52609" w:rsidRDefault="007C4662" w:rsidP="00F52609">
      <w:pPr>
        <w:pStyle w:val="ListeParagraf"/>
        <w:numPr>
          <w:ilvl w:val="0"/>
          <w:numId w:val="5"/>
        </w:numPr>
        <w:autoSpaceDE w:val="0"/>
        <w:autoSpaceDN w:val="0"/>
        <w:adjustRightInd w:val="0"/>
        <w:spacing w:after="0" w:line="240" w:lineRule="auto"/>
        <w:rPr>
          <w:rFonts w:ascii="Arial" w:hAnsi="Arial" w:cs="Arial"/>
          <w:sz w:val="20"/>
          <w:szCs w:val="20"/>
        </w:rPr>
      </w:pPr>
      <w:r w:rsidRPr="00F52609">
        <w:rPr>
          <w:rFonts w:ascii="Arial" w:hAnsi="Arial" w:cs="Arial"/>
          <w:sz w:val="20"/>
          <w:szCs w:val="20"/>
        </w:rPr>
        <w:t xml:space="preserve">Stevenson profili, dekompanse KY ile başvuran hastalarda </w:t>
      </w:r>
      <w:r w:rsidR="00196FE5" w:rsidRPr="00F52609">
        <w:rPr>
          <w:rFonts w:ascii="Arial" w:hAnsi="Arial" w:cs="Arial"/>
          <w:sz w:val="20"/>
          <w:szCs w:val="20"/>
        </w:rPr>
        <w:t>intravenöz vazodilatörler</w:t>
      </w:r>
      <w:r w:rsidRPr="00F52609">
        <w:rPr>
          <w:rFonts w:ascii="Arial" w:hAnsi="Arial" w:cs="Arial"/>
          <w:sz w:val="20"/>
          <w:szCs w:val="20"/>
        </w:rPr>
        <w:t xml:space="preserve"> </w:t>
      </w:r>
      <w:r w:rsidR="00196FE5" w:rsidRPr="00F52609">
        <w:rPr>
          <w:rFonts w:ascii="Arial" w:hAnsi="Arial" w:cs="Arial"/>
          <w:sz w:val="20"/>
          <w:szCs w:val="20"/>
        </w:rPr>
        <w:t xml:space="preserve">veya </w:t>
      </w:r>
      <w:proofErr w:type="gramStart"/>
      <w:r w:rsidR="00196FE5" w:rsidRPr="00F52609">
        <w:rPr>
          <w:rFonts w:ascii="Arial" w:hAnsi="Arial" w:cs="Arial"/>
          <w:sz w:val="20"/>
          <w:szCs w:val="20"/>
        </w:rPr>
        <w:t xml:space="preserve">inotropların </w:t>
      </w:r>
      <w:r w:rsidRPr="00F52609">
        <w:rPr>
          <w:rFonts w:ascii="Arial" w:hAnsi="Arial" w:cs="Arial"/>
          <w:sz w:val="20"/>
          <w:szCs w:val="20"/>
        </w:rPr>
        <w:t xml:space="preserve"> diüretiklere</w:t>
      </w:r>
      <w:proofErr w:type="gramEnd"/>
      <w:r w:rsidRPr="00F52609">
        <w:rPr>
          <w:rFonts w:ascii="Arial" w:hAnsi="Arial" w:cs="Arial"/>
          <w:sz w:val="20"/>
          <w:szCs w:val="20"/>
        </w:rPr>
        <w:t xml:space="preserve"> ekle</w:t>
      </w:r>
      <w:r w:rsidR="00196FE5" w:rsidRPr="00F52609">
        <w:rPr>
          <w:rFonts w:ascii="Arial" w:hAnsi="Arial" w:cs="Arial"/>
          <w:sz w:val="20"/>
          <w:szCs w:val="20"/>
        </w:rPr>
        <w:t xml:space="preserve">nmesi gerekip gerekmediğine </w:t>
      </w:r>
      <w:r w:rsidRPr="00F52609">
        <w:rPr>
          <w:rFonts w:ascii="Arial" w:hAnsi="Arial" w:cs="Arial"/>
          <w:sz w:val="20"/>
          <w:szCs w:val="20"/>
        </w:rPr>
        <w:t>karar vermeyi yönlendirmek için de kullanılabilir.</w:t>
      </w:r>
    </w:p>
    <w:p w14:paraId="2A0BDF3E" w14:textId="77777777" w:rsidR="00372FB3" w:rsidRDefault="00372FB3" w:rsidP="00372FB3">
      <w:pPr>
        <w:pStyle w:val="ListeParagraf"/>
        <w:autoSpaceDE w:val="0"/>
        <w:autoSpaceDN w:val="0"/>
        <w:adjustRightInd w:val="0"/>
        <w:spacing w:after="0" w:line="240" w:lineRule="auto"/>
        <w:ind w:left="1965"/>
        <w:rPr>
          <w:rFonts w:ascii="Arial" w:hAnsi="Arial" w:cs="Arial"/>
          <w:color w:val="0070C0"/>
          <w:sz w:val="18"/>
          <w:szCs w:val="18"/>
        </w:rPr>
      </w:pPr>
    </w:p>
    <w:p w14:paraId="248012AF" w14:textId="360B06F1" w:rsidR="006331E2" w:rsidRDefault="0094169C" w:rsidP="00196FE5">
      <w:pPr>
        <w:pStyle w:val="ListeParagraf"/>
        <w:numPr>
          <w:ilvl w:val="0"/>
          <w:numId w:val="9"/>
        </w:numPr>
        <w:autoSpaceDE w:val="0"/>
        <w:autoSpaceDN w:val="0"/>
        <w:adjustRightInd w:val="0"/>
        <w:spacing w:after="0" w:line="240" w:lineRule="auto"/>
        <w:rPr>
          <w:rFonts w:ascii="Arial" w:hAnsi="Arial" w:cs="Arial"/>
          <w:color w:val="0070C0"/>
          <w:sz w:val="18"/>
          <w:szCs w:val="18"/>
        </w:rPr>
      </w:pPr>
      <w:r w:rsidRPr="00DA6CB6">
        <w:rPr>
          <w:rFonts w:ascii="Arial" w:hAnsi="Arial" w:cs="Arial"/>
          <w:sz w:val="18"/>
          <w:szCs w:val="18"/>
        </w:rPr>
        <w:t xml:space="preserve">Uygulamada, eğer bir hasta </w:t>
      </w:r>
      <w:r w:rsidR="00196FE5" w:rsidRPr="00DA6CB6">
        <w:rPr>
          <w:rFonts w:ascii="Arial" w:hAnsi="Arial" w:cs="Arial"/>
          <w:sz w:val="18"/>
          <w:szCs w:val="18"/>
        </w:rPr>
        <w:t xml:space="preserve">-B profilinde ise buna göre </w:t>
      </w:r>
      <w:r w:rsidRPr="00DA6CB6">
        <w:rPr>
          <w:rFonts w:ascii="Arial" w:hAnsi="Arial" w:cs="Arial"/>
          <w:sz w:val="18"/>
          <w:szCs w:val="18"/>
        </w:rPr>
        <w:t>perfüzyonu</w:t>
      </w:r>
      <w:r w:rsidR="00196FE5" w:rsidRPr="00DA6CB6">
        <w:rPr>
          <w:rFonts w:ascii="Arial" w:hAnsi="Arial" w:cs="Arial"/>
          <w:sz w:val="18"/>
          <w:szCs w:val="18"/>
        </w:rPr>
        <w:t xml:space="preserve">nun yeterli olduğuna ve dolayısı ile </w:t>
      </w:r>
      <w:r w:rsidRPr="00DA6CB6">
        <w:rPr>
          <w:rFonts w:ascii="Arial" w:hAnsi="Arial" w:cs="Arial"/>
          <w:sz w:val="18"/>
          <w:szCs w:val="18"/>
        </w:rPr>
        <w:t>inotropik tedavinin bir rolü olmadı</w:t>
      </w:r>
      <w:r w:rsidR="00196FE5" w:rsidRPr="00DA6CB6">
        <w:rPr>
          <w:rFonts w:ascii="Arial" w:hAnsi="Arial" w:cs="Arial"/>
          <w:sz w:val="18"/>
          <w:szCs w:val="18"/>
        </w:rPr>
        <w:t xml:space="preserve">ğına karar verilerek konjesyon için sadece </w:t>
      </w:r>
      <w:r w:rsidRPr="00DA6CB6">
        <w:rPr>
          <w:rFonts w:ascii="Arial" w:hAnsi="Arial" w:cs="Arial"/>
          <w:sz w:val="18"/>
          <w:szCs w:val="18"/>
        </w:rPr>
        <w:t>diüretik uygulanır.</w:t>
      </w:r>
      <w:r w:rsidR="007F2033" w:rsidRPr="00DA6CB6">
        <w:t xml:space="preserve"> </w:t>
      </w:r>
      <w:r w:rsidR="007F2033" w:rsidRPr="00DA6CB6">
        <w:rPr>
          <w:rFonts w:ascii="Arial" w:hAnsi="Arial" w:cs="Arial"/>
          <w:sz w:val="18"/>
          <w:szCs w:val="18"/>
        </w:rPr>
        <w:t xml:space="preserve">Aksine, eğer hasta </w:t>
      </w:r>
      <w:r w:rsidR="00DA6CB6" w:rsidRPr="00DA6CB6">
        <w:rPr>
          <w:rFonts w:ascii="Arial" w:hAnsi="Arial" w:cs="Arial"/>
          <w:sz w:val="18"/>
          <w:szCs w:val="18"/>
        </w:rPr>
        <w:t>-</w:t>
      </w:r>
      <w:r w:rsidR="007F2033" w:rsidRPr="00DA6CB6">
        <w:rPr>
          <w:rFonts w:ascii="Arial" w:hAnsi="Arial" w:cs="Arial"/>
          <w:sz w:val="18"/>
          <w:szCs w:val="18"/>
        </w:rPr>
        <w:t xml:space="preserve">C </w:t>
      </w:r>
      <w:proofErr w:type="gramStart"/>
      <w:r w:rsidR="007F2033" w:rsidRPr="00DA6CB6">
        <w:rPr>
          <w:rFonts w:ascii="Arial" w:hAnsi="Arial" w:cs="Arial"/>
          <w:sz w:val="18"/>
          <w:szCs w:val="18"/>
        </w:rPr>
        <w:t>profili</w:t>
      </w:r>
      <w:proofErr w:type="gramEnd"/>
      <w:r w:rsidR="007F2033" w:rsidRPr="00DA6CB6">
        <w:rPr>
          <w:rFonts w:ascii="Arial" w:hAnsi="Arial" w:cs="Arial"/>
          <w:sz w:val="18"/>
          <w:szCs w:val="18"/>
        </w:rPr>
        <w:t xml:space="preserve"> ise, </w:t>
      </w:r>
      <w:proofErr w:type="spellStart"/>
      <w:r w:rsidR="007F2033" w:rsidRPr="00DA6CB6">
        <w:rPr>
          <w:rFonts w:ascii="Arial" w:hAnsi="Arial" w:cs="Arial"/>
          <w:sz w:val="18"/>
          <w:szCs w:val="18"/>
        </w:rPr>
        <w:t>diüretiklere</w:t>
      </w:r>
      <w:proofErr w:type="spellEnd"/>
      <w:r w:rsidR="007F2033" w:rsidRPr="00DA6CB6">
        <w:rPr>
          <w:rFonts w:ascii="Arial" w:hAnsi="Arial" w:cs="Arial"/>
          <w:sz w:val="18"/>
          <w:szCs w:val="18"/>
        </w:rPr>
        <w:t xml:space="preserve"> bir </w:t>
      </w:r>
      <w:proofErr w:type="spellStart"/>
      <w:r w:rsidR="007F2033" w:rsidRPr="00DA6CB6">
        <w:rPr>
          <w:rFonts w:ascii="Arial" w:hAnsi="Arial" w:cs="Arial"/>
          <w:sz w:val="18"/>
          <w:szCs w:val="18"/>
        </w:rPr>
        <w:t>vazodilatör</w:t>
      </w:r>
      <w:proofErr w:type="spellEnd"/>
      <w:r w:rsidR="007F2033" w:rsidRPr="00DA6CB6">
        <w:rPr>
          <w:rFonts w:ascii="Arial" w:hAnsi="Arial" w:cs="Arial"/>
          <w:sz w:val="18"/>
          <w:szCs w:val="18"/>
        </w:rPr>
        <w:t xml:space="preserve"> veya </w:t>
      </w:r>
      <w:proofErr w:type="spellStart"/>
      <w:r w:rsidR="007F2033" w:rsidRPr="00DA6CB6">
        <w:rPr>
          <w:rFonts w:ascii="Arial" w:hAnsi="Arial" w:cs="Arial"/>
          <w:sz w:val="18"/>
          <w:szCs w:val="18"/>
        </w:rPr>
        <w:t>inotrop</w:t>
      </w:r>
      <w:proofErr w:type="spellEnd"/>
      <w:r w:rsidR="007F2033" w:rsidRPr="00DA6CB6">
        <w:rPr>
          <w:rFonts w:ascii="Arial" w:hAnsi="Arial" w:cs="Arial"/>
          <w:sz w:val="18"/>
          <w:szCs w:val="18"/>
        </w:rPr>
        <w:t xml:space="preserve"> eklenir </w:t>
      </w:r>
      <w:r w:rsidR="007F2033" w:rsidRPr="007F2033">
        <w:rPr>
          <w:rFonts w:ascii="Arial" w:hAnsi="Arial" w:cs="Arial"/>
          <w:color w:val="0070C0"/>
          <w:sz w:val="18"/>
          <w:szCs w:val="18"/>
        </w:rPr>
        <w:t>(</w:t>
      </w:r>
      <w:proofErr w:type="spellStart"/>
      <w:r w:rsidR="00064A87">
        <w:rPr>
          <w:rFonts w:ascii="Arial" w:hAnsi="Arial" w:cs="Arial"/>
          <w:b/>
          <w:color w:val="FF0000"/>
          <w:sz w:val="18"/>
          <w:szCs w:val="18"/>
          <w:highlight w:val="yellow"/>
          <w:u w:val="single"/>
        </w:rPr>
        <w:t>Fig</w:t>
      </w:r>
      <w:proofErr w:type="spellEnd"/>
      <w:r w:rsidR="00064A87">
        <w:rPr>
          <w:rFonts w:ascii="Arial" w:hAnsi="Arial" w:cs="Arial"/>
          <w:b/>
          <w:color w:val="FF0000"/>
          <w:sz w:val="18"/>
          <w:szCs w:val="18"/>
          <w:highlight w:val="yellow"/>
          <w:u w:val="single"/>
        </w:rPr>
        <w:t xml:space="preserve"> 1</w:t>
      </w:r>
      <w:r w:rsidR="00144824">
        <w:rPr>
          <w:rFonts w:ascii="Arial" w:hAnsi="Arial" w:cs="Arial"/>
          <w:b/>
          <w:color w:val="FF0000"/>
          <w:sz w:val="18"/>
          <w:szCs w:val="18"/>
          <w:highlight w:val="yellow"/>
          <w:u w:val="single"/>
        </w:rPr>
        <w:t xml:space="preserve">, </w:t>
      </w:r>
      <w:r w:rsidR="007F2033" w:rsidRPr="00144824">
        <w:rPr>
          <w:rFonts w:ascii="Arial" w:hAnsi="Arial" w:cs="Arial"/>
          <w:color w:val="FF0000"/>
          <w:sz w:val="18"/>
          <w:szCs w:val="18"/>
          <w:highlight w:val="yellow"/>
          <w:u w:val="single"/>
        </w:rPr>
        <w:t>B</w:t>
      </w:r>
      <w:r w:rsidR="007F2033" w:rsidRPr="007F2033">
        <w:rPr>
          <w:rFonts w:ascii="Arial" w:hAnsi="Arial" w:cs="Arial"/>
          <w:color w:val="0070C0"/>
          <w:sz w:val="18"/>
          <w:szCs w:val="18"/>
        </w:rPr>
        <w:t>).</w:t>
      </w:r>
    </w:p>
    <w:p w14:paraId="60599026" w14:textId="77777777" w:rsidR="006331E2" w:rsidRDefault="006331E2" w:rsidP="00DA56FC">
      <w:pPr>
        <w:autoSpaceDE w:val="0"/>
        <w:autoSpaceDN w:val="0"/>
        <w:adjustRightInd w:val="0"/>
        <w:spacing w:after="0" w:line="240" w:lineRule="auto"/>
        <w:rPr>
          <w:rFonts w:ascii="Arial" w:hAnsi="Arial" w:cs="Arial"/>
          <w:sz w:val="18"/>
          <w:szCs w:val="18"/>
        </w:rPr>
      </w:pPr>
      <w:r w:rsidRPr="00DA6CB6">
        <w:rPr>
          <w:rFonts w:ascii="Arial" w:hAnsi="Arial" w:cs="Arial"/>
          <w:sz w:val="18"/>
          <w:szCs w:val="18"/>
        </w:rPr>
        <w:t>K</w:t>
      </w:r>
      <w:r w:rsidR="00DA56FC" w:rsidRPr="00DA6CB6">
        <w:rPr>
          <w:rFonts w:ascii="Arial" w:hAnsi="Arial" w:cs="Arial"/>
          <w:sz w:val="18"/>
          <w:szCs w:val="18"/>
        </w:rPr>
        <w:t>ardiyak indeksi</w:t>
      </w:r>
      <w:r w:rsidRPr="00DA6CB6">
        <w:rPr>
          <w:rFonts w:ascii="Arial" w:hAnsi="Arial" w:cs="Arial"/>
          <w:sz w:val="18"/>
          <w:szCs w:val="18"/>
        </w:rPr>
        <w:t xml:space="preserve"> tahmin etmedeki zorluklar göz önüne alındığında, </w:t>
      </w:r>
      <w:r w:rsidR="00DA6CB6" w:rsidRPr="00DA6CB6">
        <w:rPr>
          <w:rFonts w:ascii="Arial" w:hAnsi="Arial" w:cs="Arial"/>
          <w:sz w:val="18"/>
          <w:szCs w:val="18"/>
        </w:rPr>
        <w:t>-</w:t>
      </w:r>
      <w:r w:rsidRPr="00DA6CB6">
        <w:rPr>
          <w:rFonts w:ascii="Arial" w:hAnsi="Arial" w:cs="Arial"/>
          <w:sz w:val="18"/>
          <w:szCs w:val="18"/>
        </w:rPr>
        <w:t xml:space="preserve">B </w:t>
      </w:r>
      <w:r w:rsidR="00DA6CB6" w:rsidRPr="00DA6CB6">
        <w:rPr>
          <w:rFonts w:ascii="Arial" w:hAnsi="Arial" w:cs="Arial"/>
          <w:sz w:val="18"/>
          <w:szCs w:val="18"/>
        </w:rPr>
        <w:t>profili</w:t>
      </w:r>
      <w:r w:rsidRPr="00DA6CB6">
        <w:rPr>
          <w:rFonts w:ascii="Arial" w:hAnsi="Arial" w:cs="Arial"/>
          <w:sz w:val="18"/>
          <w:szCs w:val="18"/>
        </w:rPr>
        <w:t xml:space="preserve"> düşünülen bazı hastaların aslında </w:t>
      </w:r>
      <w:r w:rsidR="00DA6CB6" w:rsidRPr="00DA6CB6">
        <w:rPr>
          <w:rFonts w:ascii="Arial" w:hAnsi="Arial" w:cs="Arial"/>
          <w:sz w:val="18"/>
          <w:szCs w:val="18"/>
        </w:rPr>
        <w:t>-C profili olduğu</w:t>
      </w:r>
      <w:r w:rsidRPr="00DA6CB6">
        <w:rPr>
          <w:rFonts w:ascii="Arial" w:hAnsi="Arial" w:cs="Arial"/>
          <w:sz w:val="18"/>
          <w:szCs w:val="18"/>
        </w:rPr>
        <w:t xml:space="preserve"> bilinmektedir.</w:t>
      </w:r>
      <w:r w:rsidR="00DA56FC" w:rsidRPr="00DA6CB6">
        <w:t xml:space="preserve"> </w:t>
      </w:r>
      <w:r w:rsidR="00DA56FC" w:rsidRPr="00DA6CB6">
        <w:rPr>
          <w:rFonts w:ascii="Arial" w:hAnsi="Arial" w:cs="Arial"/>
          <w:sz w:val="18"/>
          <w:szCs w:val="18"/>
        </w:rPr>
        <w:t>Ancak, dekompanse KY'li hastanede yatan hastalarda il</w:t>
      </w:r>
      <w:r w:rsidR="00DA6CB6" w:rsidRPr="00DA6CB6">
        <w:rPr>
          <w:rFonts w:ascii="Arial" w:hAnsi="Arial" w:cs="Arial"/>
          <w:sz w:val="18"/>
          <w:szCs w:val="18"/>
        </w:rPr>
        <w:t>k tedavi yaklaşımı</w:t>
      </w:r>
      <w:r w:rsidR="00DA56FC" w:rsidRPr="00DA6CB6">
        <w:rPr>
          <w:rFonts w:ascii="Arial" w:hAnsi="Arial" w:cs="Arial"/>
          <w:sz w:val="18"/>
          <w:szCs w:val="18"/>
        </w:rPr>
        <w:t xml:space="preserve"> </w:t>
      </w:r>
      <w:proofErr w:type="gramStart"/>
      <w:r w:rsidR="00DA56FC" w:rsidRPr="00DA6CB6">
        <w:rPr>
          <w:rFonts w:ascii="Arial" w:hAnsi="Arial" w:cs="Arial"/>
          <w:sz w:val="18"/>
          <w:szCs w:val="18"/>
        </w:rPr>
        <w:t>seçildiğinde  bu</w:t>
      </w:r>
      <w:proofErr w:type="gramEnd"/>
      <w:r w:rsidR="00DA56FC" w:rsidRPr="00DA6CB6">
        <w:rPr>
          <w:rFonts w:ascii="Arial" w:hAnsi="Arial" w:cs="Arial"/>
          <w:sz w:val="18"/>
          <w:szCs w:val="18"/>
        </w:rPr>
        <w:t xml:space="preserve"> çerçevenin makul olduğuna inanılır</w:t>
      </w:r>
      <w:r w:rsidR="00DA6CB6">
        <w:rPr>
          <w:rFonts w:ascii="Arial" w:hAnsi="Arial" w:cs="Arial"/>
          <w:sz w:val="18"/>
          <w:szCs w:val="18"/>
        </w:rPr>
        <w:t>, ilk tedavi yanıtına göre bu zorluk tedavinin yeniden düzenlenmesi ile aşılabilir</w:t>
      </w:r>
      <w:r w:rsidR="00DA56FC" w:rsidRPr="00DA6CB6">
        <w:rPr>
          <w:rFonts w:ascii="Arial" w:hAnsi="Arial" w:cs="Arial"/>
          <w:sz w:val="18"/>
          <w:szCs w:val="18"/>
        </w:rPr>
        <w:t>.</w:t>
      </w:r>
    </w:p>
    <w:p w14:paraId="6ACF3073" w14:textId="60162B88" w:rsidR="0007410C" w:rsidRDefault="0007410C" w:rsidP="00064A87">
      <w:pPr>
        <w:autoSpaceDE w:val="0"/>
        <w:autoSpaceDN w:val="0"/>
        <w:adjustRightInd w:val="0"/>
        <w:spacing w:after="0" w:line="240" w:lineRule="auto"/>
        <w:rPr>
          <w:rFonts w:ascii="Times New Roman" w:eastAsia="+mj-ea" w:hAnsi="Times New Roman" w:cs="Times New Roman"/>
          <w:b/>
          <w:bCs/>
          <w:color w:val="FF0000"/>
          <w:kern w:val="24"/>
          <w:sz w:val="20"/>
          <w:szCs w:val="20"/>
          <w:u w:val="single"/>
        </w:rPr>
      </w:pPr>
    </w:p>
    <w:p w14:paraId="2982AAC8" w14:textId="77777777" w:rsidR="0007410C" w:rsidRDefault="0007410C" w:rsidP="00064A87">
      <w:pPr>
        <w:autoSpaceDE w:val="0"/>
        <w:autoSpaceDN w:val="0"/>
        <w:adjustRightInd w:val="0"/>
        <w:spacing w:after="0" w:line="240" w:lineRule="auto"/>
        <w:rPr>
          <w:rFonts w:ascii="Times New Roman" w:eastAsia="+mj-ea" w:hAnsi="Times New Roman" w:cs="Times New Roman"/>
          <w:b/>
          <w:bCs/>
          <w:color w:val="FF0000"/>
          <w:kern w:val="24"/>
          <w:sz w:val="20"/>
          <w:szCs w:val="20"/>
          <w:u w:val="single"/>
        </w:rPr>
      </w:pPr>
    </w:p>
    <w:p w14:paraId="39472592" w14:textId="77777777" w:rsidR="0026566F" w:rsidRPr="00D25EB3" w:rsidRDefault="0026566F" w:rsidP="00DA56FC">
      <w:pPr>
        <w:autoSpaceDE w:val="0"/>
        <w:autoSpaceDN w:val="0"/>
        <w:adjustRightInd w:val="0"/>
        <w:spacing w:after="0" w:line="240" w:lineRule="auto"/>
        <w:rPr>
          <w:rFonts w:ascii="Arial" w:hAnsi="Arial" w:cs="Arial"/>
          <w:i/>
          <w:sz w:val="18"/>
          <w:szCs w:val="18"/>
        </w:rPr>
      </w:pPr>
    </w:p>
    <w:p w14:paraId="79791625" w14:textId="2D3BD149" w:rsidR="00551C61" w:rsidRPr="00D25EB3" w:rsidRDefault="00D25EB3" w:rsidP="00D81513">
      <w:pPr>
        <w:autoSpaceDE w:val="0"/>
        <w:autoSpaceDN w:val="0"/>
        <w:adjustRightInd w:val="0"/>
        <w:spacing w:after="0" w:line="240" w:lineRule="auto"/>
        <w:rPr>
          <w:rFonts w:ascii="Times New Roman" w:hAnsi="Times New Roman" w:cs="Times New Roman"/>
          <w:b/>
          <w:bCs/>
          <w:i/>
          <w:sz w:val="28"/>
          <w:szCs w:val="28"/>
        </w:rPr>
      </w:pPr>
      <w:proofErr w:type="spellStart"/>
      <w:r w:rsidRPr="00D25EB3">
        <w:rPr>
          <w:rFonts w:ascii="Times New Roman" w:hAnsi="Times New Roman" w:cs="Times New Roman"/>
          <w:b/>
          <w:bCs/>
          <w:i/>
          <w:sz w:val="28"/>
          <w:szCs w:val="28"/>
        </w:rPr>
        <w:t>Stevenson</w:t>
      </w:r>
      <w:proofErr w:type="spellEnd"/>
      <w:r w:rsidRPr="00D25EB3">
        <w:rPr>
          <w:rFonts w:ascii="Times New Roman" w:hAnsi="Times New Roman" w:cs="Times New Roman"/>
          <w:b/>
          <w:bCs/>
          <w:i/>
          <w:sz w:val="28"/>
          <w:szCs w:val="28"/>
        </w:rPr>
        <w:t xml:space="preserve"> Sınıflandırmasının Önemi:</w:t>
      </w:r>
    </w:p>
    <w:p w14:paraId="35538DEA" w14:textId="77777777" w:rsidR="00551C61" w:rsidRPr="00DF439D" w:rsidRDefault="00551C61" w:rsidP="00D81513">
      <w:pPr>
        <w:autoSpaceDE w:val="0"/>
        <w:autoSpaceDN w:val="0"/>
        <w:adjustRightInd w:val="0"/>
        <w:spacing w:after="0" w:line="240" w:lineRule="auto"/>
        <w:rPr>
          <w:rFonts w:ascii="ACaslon-Bold" w:hAnsi="ACaslon-Bold" w:cs="ACaslon-Bold"/>
          <w:b/>
          <w:bCs/>
          <w:sz w:val="20"/>
          <w:szCs w:val="20"/>
        </w:rPr>
      </w:pPr>
    </w:p>
    <w:p w14:paraId="0E0886A8" w14:textId="5622C6F8" w:rsidR="00D25EB3" w:rsidRPr="00D25EB3" w:rsidRDefault="00D25EB3" w:rsidP="00D25EB3">
      <w:pPr>
        <w:autoSpaceDE w:val="0"/>
        <w:autoSpaceDN w:val="0"/>
        <w:adjustRightInd w:val="0"/>
        <w:spacing w:after="0" w:line="240" w:lineRule="auto"/>
        <w:rPr>
          <w:rFonts w:ascii="Times New Roman" w:hAnsi="Times New Roman" w:cs="Times New Roman"/>
          <w:b/>
          <w:bCs/>
          <w:sz w:val="24"/>
          <w:szCs w:val="24"/>
        </w:rPr>
      </w:pPr>
      <w:r w:rsidRPr="00D25EB3">
        <w:rPr>
          <w:rFonts w:ascii="Times New Roman" w:hAnsi="Times New Roman" w:cs="Times New Roman"/>
          <w:b/>
          <w:bCs/>
          <w:sz w:val="24"/>
          <w:szCs w:val="24"/>
        </w:rPr>
        <w:t xml:space="preserve">Klinik </w:t>
      </w:r>
      <w:proofErr w:type="spellStart"/>
      <w:r w:rsidRPr="00D25EB3">
        <w:rPr>
          <w:rFonts w:ascii="Times New Roman" w:hAnsi="Times New Roman" w:cs="Times New Roman"/>
          <w:b/>
          <w:bCs/>
          <w:sz w:val="24"/>
          <w:szCs w:val="24"/>
        </w:rPr>
        <w:t>pProfillerin</w:t>
      </w:r>
      <w:proofErr w:type="spellEnd"/>
      <w:r w:rsidRPr="00D25EB3">
        <w:rPr>
          <w:rFonts w:ascii="Times New Roman" w:hAnsi="Times New Roman" w:cs="Times New Roman"/>
          <w:b/>
          <w:bCs/>
          <w:sz w:val="24"/>
          <w:szCs w:val="24"/>
        </w:rPr>
        <w:t xml:space="preserve"> D</w:t>
      </w:r>
      <w:r w:rsidR="00D81513" w:rsidRPr="00D25EB3">
        <w:rPr>
          <w:rFonts w:ascii="Times New Roman" w:hAnsi="Times New Roman" w:cs="Times New Roman"/>
          <w:b/>
          <w:bCs/>
          <w:sz w:val="24"/>
          <w:szCs w:val="24"/>
        </w:rPr>
        <w:t>eğerlendirilmesi</w:t>
      </w:r>
      <w:r>
        <w:rPr>
          <w:rFonts w:ascii="Times New Roman" w:hAnsi="Times New Roman" w:cs="Times New Roman"/>
          <w:b/>
          <w:bCs/>
          <w:sz w:val="24"/>
          <w:szCs w:val="24"/>
        </w:rPr>
        <w:t>:</w:t>
      </w:r>
      <w:r w:rsidRPr="00D25EB3">
        <w:rPr>
          <w:rFonts w:ascii="Times New Roman" w:hAnsi="Times New Roman" w:cs="Times New Roman"/>
          <w:b/>
          <w:bCs/>
          <w:sz w:val="24"/>
          <w:szCs w:val="24"/>
        </w:rPr>
        <w:t xml:space="preserve"> </w:t>
      </w:r>
    </w:p>
    <w:p w14:paraId="59D30431" w14:textId="782287AF" w:rsidR="00D81513" w:rsidRPr="00D25EB3" w:rsidRDefault="00D81513" w:rsidP="00D25EB3">
      <w:pPr>
        <w:autoSpaceDE w:val="0"/>
        <w:autoSpaceDN w:val="0"/>
        <w:adjustRightInd w:val="0"/>
        <w:spacing w:after="0" w:line="240" w:lineRule="auto"/>
        <w:rPr>
          <w:rFonts w:ascii="Times New Roman" w:hAnsi="Times New Roman" w:cs="Times New Roman"/>
          <w:b/>
          <w:bCs/>
          <w:i/>
          <w:sz w:val="24"/>
          <w:szCs w:val="24"/>
        </w:rPr>
      </w:pPr>
      <w:r w:rsidRPr="0007410C">
        <w:rPr>
          <w:rFonts w:ascii="Arial" w:eastAsia="Times New Roman" w:hAnsi="Arial" w:cs="Arial"/>
          <w:sz w:val="18"/>
          <w:szCs w:val="18"/>
          <w:lang w:eastAsia="tr-TR"/>
        </w:rPr>
        <w:t>Doktorlar, klinik muayeneye dayanarak hastaları 24 saat içinde değerlendirebilir ve prospektif olarak sınıflandırlabilir.</w:t>
      </w:r>
      <w:r w:rsidRPr="0007410C">
        <w:t xml:space="preserve"> </w:t>
      </w:r>
      <w:r w:rsidRPr="0007410C">
        <w:rPr>
          <w:rFonts w:ascii="Arial" w:eastAsia="Times New Roman" w:hAnsi="Arial" w:cs="Arial"/>
          <w:sz w:val="18"/>
          <w:szCs w:val="18"/>
          <w:lang w:eastAsia="tr-TR"/>
        </w:rPr>
        <w:t>Doktorlar ayrıca, NYHA fonksiyonel sınıfını, hastaların bildirilen fonksiyonel sınırlamalarına dayanarak prospektif olarak değerlendip klinik profilleri şöyle tanımlayabilirler:</w:t>
      </w:r>
      <w:r w:rsidRPr="0007410C">
        <w:t xml:space="preserve"> </w:t>
      </w:r>
      <w:r w:rsidRPr="0007410C">
        <w:rPr>
          <w:rFonts w:ascii="Arial" w:eastAsia="Times New Roman" w:hAnsi="Arial" w:cs="Arial"/>
          <w:sz w:val="18"/>
          <w:szCs w:val="18"/>
          <w:lang w:eastAsia="tr-TR"/>
        </w:rPr>
        <w:t xml:space="preserve">1) Konjesyon belirtilerinin yokluğu veya varlığı ve 2) yeterli veya yetersiz perfüzyonu ima eden kanıtlar </w:t>
      </w:r>
      <w:r w:rsidRPr="004E4167">
        <w:rPr>
          <w:rFonts w:ascii="Arial" w:eastAsia="Times New Roman" w:hAnsi="Arial" w:cs="Arial"/>
          <w:color w:val="0070C0"/>
          <w:sz w:val="18"/>
          <w:szCs w:val="18"/>
          <w:highlight w:val="yellow"/>
          <w:lang w:eastAsia="tr-TR"/>
        </w:rPr>
        <w:t xml:space="preserve">( </w:t>
      </w:r>
      <w:r w:rsidRPr="004E4167">
        <w:rPr>
          <w:rFonts w:ascii="Arial" w:eastAsia="Times New Roman" w:hAnsi="Arial" w:cs="Arial"/>
          <w:b/>
          <w:color w:val="FF0000"/>
          <w:sz w:val="18"/>
          <w:szCs w:val="18"/>
          <w:highlight w:val="yellow"/>
          <w:u w:val="single"/>
          <w:lang w:eastAsia="tr-TR"/>
        </w:rPr>
        <w:t>Fig -1</w:t>
      </w:r>
      <w:r>
        <w:rPr>
          <w:rFonts w:ascii="Arial" w:eastAsia="Times New Roman" w:hAnsi="Arial" w:cs="Arial"/>
          <w:color w:val="0070C0"/>
          <w:sz w:val="18"/>
          <w:szCs w:val="18"/>
          <w:lang w:eastAsia="tr-TR"/>
        </w:rPr>
        <w:t xml:space="preserve">). </w:t>
      </w:r>
      <w:r w:rsidRPr="0007410C">
        <w:rPr>
          <w:rFonts w:ascii="Arial" w:eastAsia="Times New Roman" w:hAnsi="Arial" w:cs="Arial"/>
          <w:sz w:val="18"/>
          <w:szCs w:val="18"/>
          <w:lang w:eastAsia="tr-TR"/>
        </w:rPr>
        <w:t>Konjesyonun endikasyonları:- yakın zamanda ortopne öyküsü ve / veya juguler venöz dolgunluk, raller, HJR, asit, periferik ödem,</w:t>
      </w:r>
      <w:r w:rsidR="00DF681F">
        <w:rPr>
          <w:rFonts w:ascii="Arial" w:eastAsia="Times New Roman" w:hAnsi="Arial" w:cs="Arial"/>
          <w:sz w:val="18"/>
          <w:szCs w:val="18"/>
          <w:lang w:eastAsia="tr-TR"/>
        </w:rPr>
        <w:t xml:space="preserve"> </w:t>
      </w:r>
      <w:r w:rsidRPr="0007410C">
        <w:rPr>
          <w:rFonts w:ascii="Arial" w:eastAsia="Times New Roman" w:hAnsi="Arial" w:cs="Arial"/>
          <w:sz w:val="18"/>
          <w:szCs w:val="18"/>
          <w:lang w:eastAsia="tr-TR"/>
        </w:rPr>
        <w:t xml:space="preserve">pulmonik kalp sesinin sol kayması veya valsalva manevrasında kan basıncında ‘kare- dalga’ cevabını içerir. </w:t>
      </w:r>
    </w:p>
    <w:p w14:paraId="0F54AF62" w14:textId="0C76E134" w:rsidR="00D81513" w:rsidRPr="0007410C" w:rsidRDefault="00D81513" w:rsidP="00D81513">
      <w:pPr>
        <w:pStyle w:val="ListeParagraf"/>
        <w:numPr>
          <w:ilvl w:val="0"/>
          <w:numId w:val="30"/>
        </w:numPr>
        <w:spacing w:line="240" w:lineRule="auto"/>
        <w:rPr>
          <w:rFonts w:ascii="Arial" w:eastAsia="Times New Roman" w:hAnsi="Arial" w:cs="Arial"/>
          <w:sz w:val="18"/>
          <w:szCs w:val="18"/>
          <w:lang w:eastAsia="tr-TR"/>
        </w:rPr>
      </w:pPr>
      <w:r w:rsidRPr="0007410C">
        <w:rPr>
          <w:rFonts w:ascii="Arial" w:eastAsia="Times New Roman" w:hAnsi="Arial" w:cs="Arial"/>
          <w:sz w:val="18"/>
          <w:szCs w:val="18"/>
          <w:lang w:eastAsia="tr-TR"/>
        </w:rPr>
        <w:t>Bozulmuş perfüzyon dar orantısal nabız basıncı ( [ sistolik – diastolik basınç] / sistolik basınç ≤%25), pulsus alternans,</w:t>
      </w:r>
      <w:r w:rsidR="00DF681F">
        <w:rPr>
          <w:rFonts w:ascii="Arial" w:eastAsia="Times New Roman" w:hAnsi="Arial" w:cs="Arial"/>
          <w:sz w:val="18"/>
          <w:szCs w:val="18"/>
          <w:lang w:eastAsia="tr-TR"/>
        </w:rPr>
        <w:t xml:space="preserve"> </w:t>
      </w:r>
      <w:r w:rsidRPr="0007410C">
        <w:rPr>
          <w:rFonts w:ascii="Arial" w:eastAsia="Times New Roman" w:hAnsi="Arial" w:cs="Arial"/>
          <w:sz w:val="18"/>
          <w:szCs w:val="18"/>
          <w:lang w:eastAsia="tr-TR"/>
        </w:rPr>
        <w:t>semptomatik hipotansiyon (ortotazid olmayan), soğuk ekstremiteler veya bozulmuş</w:t>
      </w:r>
      <w:r w:rsidR="00DF681F">
        <w:rPr>
          <w:rFonts w:ascii="Arial" w:eastAsia="Times New Roman" w:hAnsi="Arial" w:cs="Arial"/>
          <w:sz w:val="18"/>
          <w:szCs w:val="18"/>
          <w:lang w:eastAsia="tr-TR"/>
        </w:rPr>
        <w:t xml:space="preserve"> </w:t>
      </w:r>
      <w:r w:rsidRPr="0007410C">
        <w:rPr>
          <w:rFonts w:ascii="Arial" w:eastAsia="Times New Roman" w:hAnsi="Arial" w:cs="Arial"/>
          <w:sz w:val="18"/>
          <w:szCs w:val="18"/>
          <w:lang w:eastAsia="tr-TR"/>
        </w:rPr>
        <w:t>mental aktivite.</w:t>
      </w:r>
      <w:r w:rsidRPr="0007410C">
        <w:t xml:space="preserve"> </w:t>
      </w:r>
      <w:r w:rsidRPr="0007410C">
        <w:rPr>
          <w:rFonts w:ascii="Arial" w:eastAsia="Times New Roman" w:hAnsi="Arial" w:cs="Arial"/>
          <w:sz w:val="18"/>
          <w:szCs w:val="18"/>
          <w:lang w:eastAsia="tr-TR"/>
        </w:rPr>
        <w:t xml:space="preserve">Doktorlar, hastanın </w:t>
      </w:r>
      <w:r w:rsidR="00707FBA">
        <w:rPr>
          <w:rFonts w:ascii="Arial" w:eastAsia="Times New Roman" w:hAnsi="Arial" w:cs="Arial"/>
          <w:sz w:val="18"/>
          <w:szCs w:val="18"/>
          <w:lang w:eastAsia="tr-TR"/>
        </w:rPr>
        <w:t>volüm</w:t>
      </w:r>
      <w:r w:rsidRPr="0007410C">
        <w:rPr>
          <w:rFonts w:ascii="Arial" w:eastAsia="Times New Roman" w:hAnsi="Arial" w:cs="Arial"/>
          <w:sz w:val="18"/>
          <w:szCs w:val="18"/>
          <w:lang w:eastAsia="tr-TR"/>
        </w:rPr>
        <w:t xml:space="preserve"> ve perfüzyon durumunun s</w:t>
      </w:r>
      <w:r w:rsidR="00DF681F">
        <w:rPr>
          <w:rFonts w:ascii="Arial" w:eastAsia="Times New Roman" w:hAnsi="Arial" w:cs="Arial"/>
          <w:sz w:val="18"/>
          <w:szCs w:val="18"/>
          <w:lang w:eastAsia="tr-TR"/>
        </w:rPr>
        <w:t>u</w:t>
      </w:r>
      <w:r w:rsidRPr="0007410C">
        <w:rPr>
          <w:rFonts w:ascii="Arial" w:eastAsia="Times New Roman" w:hAnsi="Arial" w:cs="Arial"/>
          <w:sz w:val="18"/>
          <w:szCs w:val="18"/>
          <w:lang w:eastAsia="tr-TR"/>
        </w:rPr>
        <w:t>bjektif bir değerlendirmesini yapmak için bu semptom ve bulguların herhangi birinin veya hepsinin varlığını veya yokluğunu sentezlemeli.</w:t>
      </w:r>
    </w:p>
    <w:p w14:paraId="3ED90570" w14:textId="77777777" w:rsidR="00D81513" w:rsidRPr="0007410C" w:rsidRDefault="00D81513" w:rsidP="00D81513">
      <w:pPr>
        <w:spacing w:line="240" w:lineRule="auto"/>
        <w:rPr>
          <w:rFonts w:ascii="Times New Roman" w:eastAsia="+mj-ea" w:hAnsi="Times New Roman" w:cs="Times New Roman"/>
          <w:bCs/>
          <w:kern w:val="24"/>
          <w:sz w:val="18"/>
          <w:szCs w:val="18"/>
          <w:u w:val="single"/>
        </w:rPr>
      </w:pPr>
    </w:p>
    <w:p w14:paraId="26B2746D" w14:textId="77777777" w:rsidR="00D81513" w:rsidRPr="0007410C" w:rsidRDefault="00D81513" w:rsidP="00D81513">
      <w:pPr>
        <w:spacing w:line="240" w:lineRule="auto"/>
        <w:rPr>
          <w:rFonts w:ascii="Times New Roman" w:eastAsia="+mj-ea" w:hAnsi="Times New Roman" w:cs="Times New Roman"/>
          <w:bCs/>
          <w:kern w:val="24"/>
          <w:sz w:val="18"/>
          <w:szCs w:val="18"/>
          <w:u w:val="single"/>
        </w:rPr>
      </w:pPr>
    </w:p>
    <w:p w14:paraId="2729522A" w14:textId="77777777" w:rsidR="00D81513" w:rsidRDefault="00D81513" w:rsidP="00D81513">
      <w:pPr>
        <w:spacing w:line="240" w:lineRule="auto"/>
        <w:rPr>
          <w:rFonts w:ascii="Times New Roman" w:eastAsia="+mj-ea" w:hAnsi="Times New Roman" w:cs="Times New Roman"/>
          <w:bCs/>
          <w:color w:val="FF0000"/>
          <w:kern w:val="24"/>
          <w:sz w:val="18"/>
          <w:szCs w:val="18"/>
          <w:u w:val="single"/>
        </w:rPr>
      </w:pPr>
      <w:r w:rsidRPr="00D45AF8">
        <w:rPr>
          <w:rFonts w:ascii="Times New Roman" w:eastAsia="+mj-ea" w:hAnsi="Times New Roman" w:cs="Times New Roman"/>
          <w:bCs/>
          <w:noProof/>
          <w:color w:val="FF0000"/>
          <w:kern w:val="24"/>
          <w:sz w:val="18"/>
          <w:szCs w:val="18"/>
          <w:u w:val="single"/>
          <w:lang w:eastAsia="tr-TR"/>
        </w:rPr>
        <w:drawing>
          <wp:inline distT="0" distB="0" distL="0" distR="0" wp14:anchorId="0EA70FE5" wp14:editId="3A198E39">
            <wp:extent cx="5760720" cy="323977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39770"/>
                    </a:xfrm>
                    <a:prstGeom prst="rect">
                      <a:avLst/>
                    </a:prstGeom>
                  </pic:spPr>
                </pic:pic>
              </a:graphicData>
            </a:graphic>
          </wp:inline>
        </w:drawing>
      </w:r>
    </w:p>
    <w:p w14:paraId="7741E38E" w14:textId="60C0FBDB" w:rsidR="00D81513" w:rsidRPr="00D45AF8" w:rsidRDefault="00144824" w:rsidP="00D81513">
      <w:pPr>
        <w:spacing w:line="240" w:lineRule="auto"/>
        <w:rPr>
          <w:rFonts w:ascii="Times New Roman" w:eastAsia="Times New Roman" w:hAnsi="Times New Roman" w:cs="Times New Roman"/>
          <w:color w:val="0070C0"/>
          <w:sz w:val="18"/>
          <w:szCs w:val="18"/>
          <w:lang w:eastAsia="tr-TR"/>
        </w:rPr>
      </w:pPr>
      <w:r w:rsidRPr="00D25EB3">
        <w:rPr>
          <w:rFonts w:ascii="Times New Roman" w:eastAsia="+mj-ea" w:hAnsi="Times New Roman" w:cs="Times New Roman"/>
          <w:b/>
          <w:bCs/>
          <w:color w:val="FF0000"/>
          <w:kern w:val="24"/>
          <w:sz w:val="28"/>
          <w:szCs w:val="28"/>
          <w:u w:val="single"/>
        </w:rPr>
        <w:lastRenderedPageBreak/>
        <w:t>Figür -PD</w:t>
      </w:r>
      <w:r w:rsidR="00D81513" w:rsidRPr="00D25EB3">
        <w:rPr>
          <w:rFonts w:ascii="Times New Roman" w:eastAsia="+mj-ea" w:hAnsi="Times New Roman" w:cs="Times New Roman"/>
          <w:b/>
          <w:bCs/>
          <w:color w:val="FF0000"/>
          <w:kern w:val="24"/>
          <w:sz w:val="28"/>
          <w:szCs w:val="28"/>
          <w:u w:val="single"/>
        </w:rPr>
        <w:t>:</w:t>
      </w:r>
      <w:r w:rsidR="00D81513" w:rsidRPr="00D45AF8">
        <w:rPr>
          <w:rFonts w:ascii="Times New Roman" w:eastAsia="+mj-ea" w:hAnsi="Times New Roman" w:cs="Times New Roman"/>
          <w:bCs/>
          <w:color w:val="FF0000"/>
          <w:kern w:val="24"/>
          <w:sz w:val="18"/>
          <w:szCs w:val="18"/>
          <w:u w:val="single"/>
        </w:rPr>
        <w:t xml:space="preserve"> </w:t>
      </w:r>
      <w:proofErr w:type="spellStart"/>
      <w:r w:rsidR="00D81513" w:rsidRPr="0007410C">
        <w:rPr>
          <w:rFonts w:ascii="Times New Roman" w:eastAsia="+mj-ea" w:hAnsi="Times New Roman" w:cs="Times New Roman"/>
          <w:b/>
          <w:color w:val="000000"/>
          <w:kern w:val="24"/>
          <w:sz w:val="18"/>
          <w:szCs w:val="18"/>
        </w:rPr>
        <w:t>Hemodinamik</w:t>
      </w:r>
      <w:proofErr w:type="spellEnd"/>
      <w:r w:rsidR="00D81513" w:rsidRPr="0007410C">
        <w:rPr>
          <w:rFonts w:ascii="Times New Roman" w:eastAsia="+mj-ea" w:hAnsi="Times New Roman" w:cs="Times New Roman"/>
          <w:b/>
          <w:color w:val="000000"/>
          <w:kern w:val="24"/>
          <w:sz w:val="18"/>
          <w:szCs w:val="18"/>
        </w:rPr>
        <w:t xml:space="preserve"> </w:t>
      </w:r>
      <w:proofErr w:type="gramStart"/>
      <w:r w:rsidR="00D81513" w:rsidRPr="0007410C">
        <w:rPr>
          <w:rFonts w:ascii="Times New Roman" w:eastAsia="+mj-ea" w:hAnsi="Times New Roman" w:cs="Times New Roman"/>
          <w:b/>
          <w:color w:val="000000"/>
          <w:kern w:val="24"/>
          <w:sz w:val="18"/>
          <w:szCs w:val="18"/>
        </w:rPr>
        <w:t>profillerin</w:t>
      </w:r>
      <w:proofErr w:type="gramEnd"/>
      <w:r w:rsidR="00D81513" w:rsidRPr="0007410C">
        <w:rPr>
          <w:rFonts w:ascii="Times New Roman" w:eastAsia="+mj-ea" w:hAnsi="Times New Roman" w:cs="Times New Roman"/>
          <w:b/>
          <w:color w:val="000000"/>
          <w:kern w:val="24"/>
          <w:sz w:val="18"/>
          <w:szCs w:val="18"/>
        </w:rPr>
        <w:t xml:space="preserve"> hızlı klinik değerlendirmesi.</w:t>
      </w:r>
      <w:r w:rsidR="00D81513" w:rsidRPr="00D45AF8">
        <w:rPr>
          <w:rFonts w:ascii="Times New Roman" w:eastAsia="+mj-ea" w:hAnsi="Times New Roman" w:cs="Times New Roman"/>
          <w:color w:val="000000"/>
          <w:kern w:val="24"/>
          <w:sz w:val="18"/>
          <w:szCs w:val="18"/>
        </w:rPr>
        <w:t xml:space="preserve"> Yatakbaşı fiziksel bulguları; bulguların PKUB’nin normal veya yüksek (konjesyon) ve Kİ’nin normal veya düşük (düşük perfüzyon) olduğunu göstermesine bağlı olarak dört hemodinamik profil olarak sınıflandırmak için kullanılabilir. Akut dekompanse HF ile hastaneye yatırılan hastalar genellikle tıkanma kanıtına sahiptir (ıslak ılık veya ıslak-soğuk). </w:t>
      </w:r>
      <w:r w:rsidR="00D81513" w:rsidRPr="00DF439D">
        <w:rPr>
          <w:rFonts w:ascii="Times New Roman" w:eastAsia="+mj-ea" w:hAnsi="Times New Roman" w:cs="Times New Roman"/>
          <w:b/>
          <w:bCs/>
          <w:i/>
          <w:kern w:val="24"/>
          <w:sz w:val="18"/>
          <w:szCs w:val="18"/>
        </w:rPr>
        <w:t>Clin. Cardiol. Vol. 27 (Suppl. V), V-1–V-9 (2004</w:t>
      </w:r>
      <w:r w:rsidR="00D81513" w:rsidRPr="00D45AF8">
        <w:rPr>
          <w:rFonts w:ascii="Times New Roman" w:eastAsia="+mj-ea" w:hAnsi="Times New Roman" w:cs="Times New Roman"/>
          <w:bCs/>
          <w:color w:val="FF0000"/>
          <w:kern w:val="24"/>
          <w:sz w:val="18"/>
          <w:szCs w:val="18"/>
        </w:rPr>
        <w:t>)</w:t>
      </w:r>
      <w:r w:rsidR="00D81513" w:rsidRPr="00D45AF8">
        <w:rPr>
          <w:rFonts w:ascii="Times New Roman" w:eastAsia="+mj-ea" w:hAnsi="Times New Roman" w:cs="Times New Roman"/>
          <w:bCs/>
          <w:color w:val="FF0000"/>
          <w:kern w:val="24"/>
          <w:sz w:val="18"/>
          <w:szCs w:val="18"/>
        </w:rPr>
        <w:br/>
      </w:r>
      <w:r w:rsidR="00D81513" w:rsidRPr="00D45AF8">
        <w:rPr>
          <w:rFonts w:ascii="Times New Roman" w:eastAsia="+mj-ea" w:hAnsi="Times New Roman" w:cs="Times New Roman"/>
          <w:bCs/>
          <w:color w:val="000000"/>
          <w:kern w:val="24"/>
          <w:sz w:val="18"/>
          <w:szCs w:val="18"/>
        </w:rPr>
        <w:t>Kısalt: Kİ- kardiyak indeks; PKUB- Pulmoner kapiller uç basınç; NTP- Nitroprusid; NTG- Nitrogliserin; DP- Dobutamin; DP- Dopamin; LVVS- Levosimendan</w:t>
      </w:r>
    </w:p>
    <w:p w14:paraId="35C3B7AC" w14:textId="77777777" w:rsidR="00D81513" w:rsidRDefault="00D81513" w:rsidP="00D81513">
      <w:pPr>
        <w:spacing w:line="240" w:lineRule="auto"/>
        <w:rPr>
          <w:rFonts w:ascii="Arial" w:eastAsia="Times New Roman" w:hAnsi="Arial" w:cs="Arial"/>
          <w:b/>
          <w:color w:val="0070C0"/>
          <w:sz w:val="18"/>
          <w:szCs w:val="18"/>
          <w:lang w:eastAsia="tr-TR"/>
        </w:rPr>
      </w:pPr>
    </w:p>
    <w:p w14:paraId="306A0958" w14:textId="77777777" w:rsidR="00D81513" w:rsidRPr="004E4167" w:rsidRDefault="00D81513" w:rsidP="00D81513">
      <w:pPr>
        <w:spacing w:line="240" w:lineRule="auto"/>
        <w:rPr>
          <w:rFonts w:ascii="Arial" w:eastAsia="Times New Roman" w:hAnsi="Arial" w:cs="Arial"/>
          <w:b/>
          <w:sz w:val="18"/>
          <w:szCs w:val="18"/>
          <w:lang w:eastAsia="tr-TR"/>
        </w:rPr>
      </w:pPr>
    </w:p>
    <w:p w14:paraId="6EF52FDC" w14:textId="0B93C6FA" w:rsidR="00D81513" w:rsidRPr="00D25EB3" w:rsidRDefault="00D25EB3" w:rsidP="00D81513">
      <w:pPr>
        <w:spacing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Soğuk Profilin D</w:t>
      </w:r>
      <w:r w:rsidR="00D81513" w:rsidRPr="00D25EB3">
        <w:rPr>
          <w:rFonts w:ascii="Times New Roman" w:eastAsia="Times New Roman" w:hAnsi="Times New Roman" w:cs="Times New Roman"/>
          <w:b/>
          <w:sz w:val="24"/>
          <w:szCs w:val="24"/>
          <w:lang w:eastAsia="tr-TR"/>
        </w:rPr>
        <w:t>eğerlendirilmesi</w:t>
      </w:r>
      <w:r w:rsidRPr="00D25EB3">
        <w:rPr>
          <w:rFonts w:ascii="Times New Roman" w:eastAsia="Times New Roman" w:hAnsi="Times New Roman" w:cs="Times New Roman"/>
          <w:b/>
          <w:sz w:val="24"/>
          <w:szCs w:val="24"/>
          <w:lang w:eastAsia="tr-TR"/>
        </w:rPr>
        <w:t>:</w:t>
      </w:r>
    </w:p>
    <w:p w14:paraId="4F3A0248" w14:textId="3CB7463B" w:rsidR="00D81513" w:rsidRPr="00187DEF" w:rsidRDefault="00D81513" w:rsidP="00D81513">
      <w:pPr>
        <w:spacing w:line="240" w:lineRule="auto"/>
        <w:rPr>
          <w:rFonts w:ascii="Arial" w:eastAsia="Times New Roman" w:hAnsi="Arial" w:cs="Arial"/>
          <w:sz w:val="18"/>
          <w:szCs w:val="18"/>
          <w:lang w:eastAsia="tr-TR"/>
        </w:rPr>
      </w:pPr>
      <w:r w:rsidRPr="00187DEF">
        <w:rPr>
          <w:rFonts w:ascii="Arial" w:eastAsia="Times New Roman" w:hAnsi="Arial" w:cs="Arial"/>
          <w:sz w:val="18"/>
          <w:szCs w:val="18"/>
          <w:lang w:eastAsia="tr-TR"/>
        </w:rPr>
        <w:t xml:space="preserve">Klinik değerlendirme ve laboratuvar testleri temelinde, tüm hastalar üç farklı soğuk </w:t>
      </w:r>
      <w:proofErr w:type="gramStart"/>
      <w:r w:rsidRPr="00187DEF">
        <w:rPr>
          <w:rFonts w:ascii="Arial" w:eastAsia="Times New Roman" w:hAnsi="Arial" w:cs="Arial"/>
          <w:sz w:val="18"/>
          <w:szCs w:val="18"/>
          <w:lang w:eastAsia="tr-TR"/>
        </w:rPr>
        <w:t>profil</w:t>
      </w:r>
      <w:proofErr w:type="gramEnd"/>
      <w:r w:rsidRPr="00187DEF">
        <w:rPr>
          <w:rFonts w:ascii="Arial" w:eastAsia="Times New Roman" w:hAnsi="Arial" w:cs="Arial"/>
          <w:sz w:val="18"/>
          <w:szCs w:val="18"/>
          <w:lang w:eastAsia="tr-TR"/>
        </w:rPr>
        <w:t xml:space="preserve"> tanımına göre soğuk veya soğuk değil olarak sınıflandırıldı. İlgili kriterleri yerine getiren hastalar </w:t>
      </w:r>
      <w:proofErr w:type="gramStart"/>
      <w:r w:rsidRPr="00187DEF">
        <w:rPr>
          <w:rFonts w:ascii="Arial" w:eastAsia="Times New Roman" w:hAnsi="Arial" w:cs="Arial"/>
          <w:sz w:val="18"/>
          <w:szCs w:val="18"/>
          <w:lang w:eastAsia="tr-TR"/>
        </w:rPr>
        <w:t>spesifik</w:t>
      </w:r>
      <w:proofErr w:type="gramEnd"/>
      <w:r w:rsidRPr="00187DEF">
        <w:rPr>
          <w:rFonts w:ascii="Arial" w:eastAsia="Times New Roman" w:hAnsi="Arial" w:cs="Arial"/>
          <w:sz w:val="18"/>
          <w:szCs w:val="18"/>
          <w:lang w:eastAsia="tr-TR"/>
        </w:rPr>
        <w:t xml:space="preserve"> tanım için “soğuk” kabul edildi</w:t>
      </w:r>
      <w:r w:rsidR="00144824">
        <w:rPr>
          <w:rFonts w:ascii="Arial" w:eastAsia="Times New Roman" w:hAnsi="Arial" w:cs="Arial"/>
          <w:sz w:val="18"/>
          <w:szCs w:val="18"/>
          <w:lang w:eastAsia="tr-TR"/>
        </w:rPr>
        <w:t xml:space="preserve"> (</w:t>
      </w:r>
      <w:proofErr w:type="spellStart"/>
      <w:r w:rsidR="00144824" w:rsidRPr="00144824">
        <w:rPr>
          <w:rFonts w:ascii="Arial" w:eastAsia="Times New Roman" w:hAnsi="Arial" w:cs="Arial"/>
          <w:color w:val="FF0000"/>
          <w:sz w:val="18"/>
          <w:szCs w:val="18"/>
          <w:highlight w:val="yellow"/>
          <w:u w:val="single"/>
          <w:lang w:eastAsia="tr-TR"/>
        </w:rPr>
        <w:t>Fig</w:t>
      </w:r>
      <w:proofErr w:type="spellEnd"/>
      <w:r w:rsidR="00144824" w:rsidRPr="00144824">
        <w:rPr>
          <w:rFonts w:ascii="Arial" w:eastAsia="Times New Roman" w:hAnsi="Arial" w:cs="Arial"/>
          <w:color w:val="FF0000"/>
          <w:sz w:val="18"/>
          <w:szCs w:val="18"/>
          <w:highlight w:val="yellow"/>
          <w:u w:val="single"/>
          <w:lang w:eastAsia="tr-TR"/>
        </w:rPr>
        <w:t xml:space="preserve"> -PD</w:t>
      </w:r>
      <w:r w:rsidR="00144824">
        <w:rPr>
          <w:rFonts w:ascii="Arial" w:eastAsia="Times New Roman" w:hAnsi="Arial" w:cs="Arial"/>
          <w:sz w:val="18"/>
          <w:szCs w:val="18"/>
          <w:lang w:eastAsia="tr-TR"/>
        </w:rPr>
        <w:t>)</w:t>
      </w:r>
      <w:r w:rsidRPr="00187DEF">
        <w:rPr>
          <w:rFonts w:ascii="Arial" w:eastAsia="Times New Roman" w:hAnsi="Arial" w:cs="Arial"/>
          <w:sz w:val="18"/>
          <w:szCs w:val="18"/>
          <w:lang w:eastAsia="tr-TR"/>
        </w:rPr>
        <w:t>. 3 tanım aşağıdaki gibidir.</w:t>
      </w:r>
    </w:p>
    <w:p w14:paraId="7F766BA1" w14:textId="77777777" w:rsidR="00D81513" w:rsidRPr="00187DEF" w:rsidRDefault="00D81513" w:rsidP="00D81513">
      <w:pPr>
        <w:spacing w:line="240" w:lineRule="auto"/>
        <w:rPr>
          <w:rFonts w:ascii="Arial" w:eastAsia="Times New Roman" w:hAnsi="Arial" w:cs="Arial"/>
          <w:sz w:val="18"/>
          <w:szCs w:val="18"/>
          <w:lang w:eastAsia="tr-TR"/>
        </w:rPr>
      </w:pPr>
      <w:r w:rsidRPr="00187DEF">
        <w:rPr>
          <w:rFonts w:ascii="Arial" w:eastAsia="Times New Roman" w:hAnsi="Arial" w:cs="Arial"/>
          <w:sz w:val="18"/>
          <w:szCs w:val="18"/>
          <w:lang w:eastAsia="tr-TR"/>
        </w:rPr>
        <w:t>(1) (Nohria et al 2003): (i) soğuk ekstremiteler veya terleme; (ii) alternans veya parvus nabzı; (iii) zihinsel durumda değişme; ve (iv) oransal fark basıncı (proportional differential pressure) &lt;% 25</w:t>
      </w:r>
      <w:r w:rsidRPr="00187DEF">
        <w:rPr>
          <w:rFonts w:ascii="Arial" w:eastAsia="Times New Roman" w:hAnsi="Arial" w:cs="Arial"/>
          <w:b/>
          <w:sz w:val="18"/>
          <w:szCs w:val="18"/>
          <w:vertAlign w:val="superscript"/>
          <w:lang w:eastAsia="tr-TR"/>
        </w:rPr>
        <w:t xml:space="preserve">3 </w:t>
      </w:r>
      <w:r w:rsidRPr="00187DEF">
        <w:rPr>
          <w:rFonts w:ascii="Arial" w:eastAsia="Times New Roman" w:hAnsi="Arial" w:cs="Arial"/>
          <w:sz w:val="18"/>
          <w:szCs w:val="18"/>
          <w:lang w:eastAsia="tr-TR"/>
        </w:rPr>
        <w:t>.</w:t>
      </w:r>
    </w:p>
    <w:p w14:paraId="7D0BF9C5" w14:textId="77777777" w:rsidR="00D81513" w:rsidRPr="00C11D64" w:rsidRDefault="00D81513" w:rsidP="00D81513">
      <w:pPr>
        <w:spacing w:line="240" w:lineRule="auto"/>
        <w:rPr>
          <w:rFonts w:ascii="Arial" w:eastAsia="Times New Roman" w:hAnsi="Arial" w:cs="Arial"/>
          <w:color w:val="0070C0"/>
          <w:sz w:val="18"/>
          <w:szCs w:val="18"/>
          <w:lang w:eastAsia="tr-TR"/>
        </w:rPr>
      </w:pPr>
      <w:r w:rsidRPr="00187DEF">
        <w:rPr>
          <w:rFonts w:ascii="Arial" w:eastAsia="Times New Roman" w:hAnsi="Arial" w:cs="Arial"/>
          <w:sz w:val="18"/>
          <w:szCs w:val="18"/>
          <w:lang w:eastAsia="tr-TR"/>
        </w:rPr>
        <w:t>(2) Stevenson 2005: hastalar aşağıdaki klinik kriterlerden en az birine sahip olduklarında soğuk olarak kabul edildiler: (i) klinik kriterler (Nohria ve diğerleri 20033 için listelenen); (ii) ACEI / ARB intoleransı; ve (iii) kötüleşen böbrek fonksiyonu</w:t>
      </w:r>
      <w:r w:rsidRPr="00E2083F">
        <w:rPr>
          <w:rFonts w:ascii="Arial" w:eastAsia="Times New Roman" w:hAnsi="Arial" w:cs="Arial"/>
          <w:b/>
          <w:color w:val="FF0000"/>
          <w:sz w:val="18"/>
          <w:szCs w:val="18"/>
          <w:lang w:eastAsia="tr-TR"/>
        </w:rPr>
        <w:t>5</w:t>
      </w:r>
      <w:r w:rsidRPr="00C11D64">
        <w:rPr>
          <w:rFonts w:ascii="Arial" w:eastAsia="Times New Roman" w:hAnsi="Arial" w:cs="Arial"/>
          <w:color w:val="0070C0"/>
          <w:sz w:val="18"/>
          <w:szCs w:val="18"/>
          <w:lang w:eastAsia="tr-TR"/>
        </w:rPr>
        <w:t>.</w:t>
      </w:r>
    </w:p>
    <w:p w14:paraId="4F79E530" w14:textId="77777777" w:rsidR="00D81513" w:rsidRPr="00187DEF" w:rsidRDefault="00D81513" w:rsidP="00D81513">
      <w:pPr>
        <w:spacing w:line="240" w:lineRule="auto"/>
        <w:rPr>
          <w:rFonts w:ascii="Arial" w:eastAsia="Times New Roman" w:hAnsi="Arial" w:cs="Arial"/>
          <w:sz w:val="18"/>
          <w:szCs w:val="18"/>
          <w:lang w:eastAsia="tr-TR"/>
        </w:rPr>
      </w:pPr>
      <w:r w:rsidRPr="00187DEF">
        <w:rPr>
          <w:rFonts w:ascii="Arial" w:eastAsia="Times New Roman" w:hAnsi="Arial" w:cs="Arial"/>
          <w:sz w:val="18"/>
          <w:szCs w:val="18"/>
          <w:lang w:eastAsia="tr-TR"/>
        </w:rPr>
        <w:t>(3) Soğuk Modifiye 2014: hastalar en az iki farklı küme sunduğunda soğuk olarak kabul edildi: (i) aşağıdakilerden en az birini gösteren ‘hemodinamik küme’: klinik kriter</w:t>
      </w:r>
      <w:r w:rsidR="00130F3A" w:rsidRPr="00187DEF">
        <w:rPr>
          <w:rFonts w:ascii="Arial" w:eastAsia="Times New Roman" w:hAnsi="Arial" w:cs="Arial"/>
          <w:sz w:val="18"/>
          <w:szCs w:val="18"/>
          <w:lang w:eastAsia="tr-TR"/>
        </w:rPr>
        <w:t>ler (Nohria ve arkadaşları 2003.</w:t>
      </w:r>
      <w:r w:rsidRPr="00187DEF">
        <w:rPr>
          <w:rFonts w:ascii="Arial" w:eastAsia="Times New Roman" w:hAnsi="Arial" w:cs="Arial"/>
          <w:sz w:val="18"/>
          <w:szCs w:val="18"/>
          <w:lang w:eastAsia="tr-TR"/>
        </w:rPr>
        <w:t xml:space="preserve"> için listelenen), ACEI / ARB intoleransı, serum sodyum &lt;130 mmol / L; (ii) ‘renal küme’: Kötüleşen böbrek fonksiyonu; veya (iii) ‘hepatik küme’: toplam bilirubin ≥1.2 mg / dl ( hiperbilirubineminin diğer nedenleri dışlandıktan sonra).</w:t>
      </w:r>
    </w:p>
    <w:p w14:paraId="125A4E90" w14:textId="7E2B4FAA" w:rsidR="00D81513" w:rsidRPr="00C11D64" w:rsidRDefault="00D81513" w:rsidP="00D81513">
      <w:pPr>
        <w:spacing w:line="240" w:lineRule="auto"/>
        <w:rPr>
          <w:rFonts w:ascii="Arial" w:eastAsia="Times New Roman" w:hAnsi="Arial" w:cs="Arial"/>
          <w:color w:val="0070C0"/>
          <w:sz w:val="18"/>
          <w:szCs w:val="18"/>
          <w:lang w:eastAsia="tr-TR"/>
        </w:rPr>
      </w:pPr>
      <w:r w:rsidRPr="00187DEF">
        <w:rPr>
          <w:rFonts w:ascii="Arial" w:eastAsia="Times New Roman" w:hAnsi="Arial" w:cs="Arial"/>
          <w:sz w:val="18"/>
          <w:szCs w:val="18"/>
          <w:lang w:eastAsia="tr-TR"/>
        </w:rPr>
        <w:t>Kötüleşen böbrek fonksiyonu, gelişten 48 saat sonra serum kreatininde  ≥0.3 mg / dl (26.5 μmol / L) veya ≥25% artış veya oliguri</w:t>
      </w:r>
      <w:r w:rsidRPr="00E2083F">
        <w:rPr>
          <w:rFonts w:ascii="Arial" w:eastAsia="Times New Roman" w:hAnsi="Arial" w:cs="Arial"/>
          <w:b/>
          <w:color w:val="FF0000"/>
          <w:sz w:val="18"/>
          <w:szCs w:val="18"/>
          <w:vertAlign w:val="superscript"/>
          <w:lang w:eastAsia="tr-TR"/>
        </w:rPr>
        <w:t>3</w:t>
      </w:r>
      <w:r w:rsidRPr="00C11D64">
        <w:rPr>
          <w:rFonts w:ascii="Arial" w:eastAsia="Times New Roman" w:hAnsi="Arial" w:cs="Arial"/>
          <w:color w:val="0070C0"/>
          <w:sz w:val="18"/>
          <w:szCs w:val="18"/>
          <w:lang w:eastAsia="tr-TR"/>
        </w:rPr>
        <w:t xml:space="preserve"> </w:t>
      </w:r>
      <w:r w:rsidRPr="00187DEF">
        <w:rPr>
          <w:rFonts w:ascii="Arial" w:eastAsia="Times New Roman" w:hAnsi="Arial" w:cs="Arial"/>
          <w:sz w:val="18"/>
          <w:szCs w:val="18"/>
          <w:lang w:eastAsia="tr-TR"/>
        </w:rPr>
        <w:t>olarak tanımlandı.</w:t>
      </w:r>
    </w:p>
    <w:p w14:paraId="2D84A1E9" w14:textId="2A9D9249" w:rsidR="00D81513" w:rsidRDefault="00D81513" w:rsidP="00D81513">
      <w:pPr>
        <w:spacing w:line="240" w:lineRule="auto"/>
        <w:rPr>
          <w:rFonts w:ascii="Arial" w:eastAsia="Times New Roman" w:hAnsi="Arial" w:cs="Arial"/>
          <w:color w:val="0070C0"/>
          <w:sz w:val="18"/>
          <w:szCs w:val="18"/>
          <w:lang w:eastAsia="tr-TR"/>
        </w:rPr>
      </w:pPr>
      <w:r w:rsidRPr="00187DEF">
        <w:rPr>
          <w:rFonts w:ascii="Arial" w:eastAsia="Times New Roman" w:hAnsi="Arial" w:cs="Arial"/>
          <w:sz w:val="18"/>
          <w:szCs w:val="18"/>
          <w:lang w:eastAsia="tr-TR"/>
        </w:rPr>
        <w:t xml:space="preserve">Agresif dekonjesyon veya diüretiklerle aşırı tedavi dışlandıktan sonra (Oligüri- idrar çıkışı &lt;0,5 ml · kg – 1 · h – 1, ≥6 saat boyunca) </w:t>
      </w:r>
      <w:r w:rsidRPr="00E2083F">
        <w:rPr>
          <w:rFonts w:ascii="Arial" w:eastAsia="Times New Roman" w:hAnsi="Arial" w:cs="Arial"/>
          <w:b/>
          <w:color w:val="FF0000"/>
          <w:sz w:val="18"/>
          <w:szCs w:val="18"/>
          <w:vertAlign w:val="superscript"/>
          <w:lang w:eastAsia="tr-TR"/>
        </w:rPr>
        <w:t>12</w:t>
      </w:r>
      <w:r w:rsidRPr="00C11D64">
        <w:rPr>
          <w:rFonts w:ascii="Arial" w:eastAsia="Times New Roman" w:hAnsi="Arial" w:cs="Arial"/>
          <w:color w:val="0070C0"/>
          <w:sz w:val="18"/>
          <w:szCs w:val="18"/>
          <w:lang w:eastAsia="tr-TR"/>
        </w:rPr>
        <w:t xml:space="preserve"> .</w:t>
      </w:r>
    </w:p>
    <w:p w14:paraId="3A5BE3BE" w14:textId="77777777" w:rsidR="00D25EB3" w:rsidRDefault="00D25EB3" w:rsidP="00130F3A">
      <w:pPr>
        <w:spacing w:line="240" w:lineRule="auto"/>
        <w:rPr>
          <w:rFonts w:ascii="Times New Roman" w:eastAsia="Times New Roman" w:hAnsi="Times New Roman" w:cs="Times New Roman"/>
          <w:b/>
          <w:sz w:val="24"/>
          <w:szCs w:val="24"/>
          <w:lang w:eastAsia="tr-TR"/>
        </w:rPr>
      </w:pPr>
    </w:p>
    <w:p w14:paraId="544438F1" w14:textId="77777777" w:rsidR="00130F3A" w:rsidRPr="00D25EB3" w:rsidRDefault="00130F3A" w:rsidP="00130F3A">
      <w:pPr>
        <w:spacing w:line="240" w:lineRule="auto"/>
        <w:rPr>
          <w:rFonts w:ascii="Times New Roman" w:eastAsia="Times New Roman" w:hAnsi="Times New Roman" w:cs="Times New Roman"/>
          <w:b/>
          <w:sz w:val="24"/>
          <w:szCs w:val="24"/>
          <w:lang w:eastAsia="tr-TR"/>
        </w:rPr>
      </w:pPr>
      <w:r w:rsidRPr="00D25EB3">
        <w:rPr>
          <w:rFonts w:ascii="Times New Roman" w:eastAsia="Times New Roman" w:hAnsi="Times New Roman" w:cs="Times New Roman"/>
          <w:b/>
          <w:sz w:val="24"/>
          <w:szCs w:val="24"/>
          <w:lang w:eastAsia="tr-TR"/>
        </w:rPr>
        <w:t>Kaynaklar:</w:t>
      </w:r>
    </w:p>
    <w:p w14:paraId="58495276" w14:textId="77777777" w:rsidR="00187DEF" w:rsidRPr="00D25EB3" w:rsidRDefault="00130F3A" w:rsidP="00130F3A">
      <w:pPr>
        <w:spacing w:line="240" w:lineRule="auto"/>
        <w:rPr>
          <w:rFonts w:ascii="Times New Roman" w:eastAsia="Times New Roman" w:hAnsi="Times New Roman" w:cs="Times New Roman"/>
          <w:sz w:val="18"/>
          <w:szCs w:val="18"/>
          <w:lang w:eastAsia="tr-TR"/>
        </w:rPr>
      </w:pPr>
      <w:r w:rsidRPr="00D25EB3">
        <w:rPr>
          <w:rFonts w:ascii="Times New Roman" w:hAnsi="Times New Roman" w:cs="Times New Roman"/>
          <w:sz w:val="18"/>
          <w:szCs w:val="18"/>
        </w:rPr>
        <w:t xml:space="preserve"> </w:t>
      </w:r>
      <w:r w:rsidRPr="00D25EB3">
        <w:rPr>
          <w:rFonts w:ascii="Times New Roman" w:eastAsia="Times New Roman" w:hAnsi="Times New Roman" w:cs="Times New Roman"/>
          <w:sz w:val="18"/>
          <w:szCs w:val="18"/>
          <w:lang w:eastAsia="tr-TR"/>
        </w:rPr>
        <w:t>3. Nohria A, Tsang SW, Fang JC, Lewis EF, Jarcho JA, Mudge GH, et al. Clinical assessment identifies hemodynamic profiles that predict outcome in patients admitted with heart failure. J Am Coll Cardiol 2003; 41: 5.</w:t>
      </w:r>
    </w:p>
    <w:p w14:paraId="0FED5BB3" w14:textId="77777777" w:rsidR="00130F3A" w:rsidRPr="00D25EB3" w:rsidRDefault="00130F3A" w:rsidP="00130F3A">
      <w:pPr>
        <w:spacing w:line="240" w:lineRule="auto"/>
        <w:rPr>
          <w:rFonts w:ascii="Times New Roman" w:eastAsia="Times New Roman" w:hAnsi="Times New Roman" w:cs="Times New Roman"/>
          <w:sz w:val="18"/>
          <w:szCs w:val="18"/>
          <w:lang w:eastAsia="tr-TR"/>
        </w:rPr>
      </w:pPr>
      <w:r w:rsidRPr="00D25EB3">
        <w:rPr>
          <w:rFonts w:ascii="Times New Roman" w:eastAsia="Times New Roman" w:hAnsi="Times New Roman" w:cs="Times New Roman"/>
          <w:sz w:val="18"/>
          <w:szCs w:val="18"/>
          <w:lang w:eastAsia="tr-TR"/>
        </w:rPr>
        <w:t xml:space="preserve"> 5. Stevenson LW. Design of therapy fo</w:t>
      </w:r>
      <w:r w:rsidR="004B23DE" w:rsidRPr="00D25EB3">
        <w:rPr>
          <w:rFonts w:ascii="Times New Roman" w:eastAsia="Times New Roman" w:hAnsi="Times New Roman" w:cs="Times New Roman"/>
          <w:sz w:val="18"/>
          <w:szCs w:val="18"/>
          <w:lang w:eastAsia="tr-TR"/>
        </w:rPr>
        <w:t xml:space="preserve">r advanced heart failure. Eur J </w:t>
      </w:r>
      <w:r w:rsidRPr="00D25EB3">
        <w:rPr>
          <w:rFonts w:ascii="Times New Roman" w:eastAsia="Times New Roman" w:hAnsi="Times New Roman" w:cs="Times New Roman"/>
          <w:sz w:val="18"/>
          <w:szCs w:val="18"/>
          <w:lang w:eastAsia="tr-TR"/>
        </w:rPr>
        <w:t>Heart Fail 2005; 7: 323 – 331.1797 – 1804.</w:t>
      </w:r>
    </w:p>
    <w:p w14:paraId="1FE3ABE9" w14:textId="77777777" w:rsidR="00130F3A" w:rsidRPr="00D25EB3" w:rsidRDefault="004B23DE" w:rsidP="00130F3A">
      <w:pPr>
        <w:spacing w:line="240" w:lineRule="auto"/>
        <w:rPr>
          <w:rFonts w:ascii="Times New Roman" w:eastAsia="Times New Roman" w:hAnsi="Times New Roman" w:cs="Times New Roman"/>
          <w:sz w:val="18"/>
          <w:szCs w:val="18"/>
          <w:lang w:eastAsia="tr-TR"/>
        </w:rPr>
      </w:pPr>
      <w:r w:rsidRPr="00D25EB3">
        <w:rPr>
          <w:rFonts w:ascii="Times New Roman" w:eastAsia="Times New Roman" w:hAnsi="Times New Roman" w:cs="Times New Roman"/>
          <w:sz w:val="18"/>
          <w:szCs w:val="18"/>
          <w:lang w:eastAsia="tr-TR"/>
        </w:rPr>
        <w:t>12. Bellomo R, Ronco C, Kellum JA, Mehta RL, Palevsky P; Acute Dialysis Quality Initiative workgroup. Acute renal failure: Definition, outcome measures, animal models, fluid therapy and information technology needs: The Second International Consensus Conference of the Acute Dialysis Quality Initiative (ADQI) Group. Crit Care 2004; 8: R204 – R212.</w:t>
      </w:r>
    </w:p>
    <w:p w14:paraId="7D9A711B" w14:textId="77777777" w:rsidR="004E4167" w:rsidRPr="00210DC8" w:rsidRDefault="004E4167" w:rsidP="004E4167">
      <w:pPr>
        <w:pBdr>
          <w:bottom w:val="single" w:sz="4" w:space="1" w:color="auto"/>
        </w:pBdr>
        <w:spacing w:line="240" w:lineRule="auto"/>
        <w:rPr>
          <w:rFonts w:ascii="Arial" w:eastAsia="Times New Roman" w:hAnsi="Arial" w:cs="Arial"/>
          <w:sz w:val="16"/>
          <w:szCs w:val="16"/>
          <w:lang w:eastAsia="tr-TR"/>
        </w:rPr>
      </w:pPr>
    </w:p>
    <w:p w14:paraId="7C46C0DD" w14:textId="77777777" w:rsidR="00D81513" w:rsidRPr="00A33F82" w:rsidRDefault="00D81513" w:rsidP="00A33F82">
      <w:pPr>
        <w:spacing w:before="100" w:beforeAutospacing="1" w:after="100" w:afterAutospacing="1" w:line="240" w:lineRule="auto"/>
        <w:outlineLvl w:val="2"/>
        <w:rPr>
          <w:rFonts w:ascii="Times New Roman" w:eastAsia="Times New Roman" w:hAnsi="Times New Roman" w:cs="Times New Roman"/>
          <w:b/>
          <w:sz w:val="28"/>
          <w:szCs w:val="28"/>
          <w:lang w:val="en" w:eastAsia="tr-TR"/>
        </w:rPr>
      </w:pPr>
      <w:proofErr w:type="spellStart"/>
      <w:r w:rsidRPr="00187DEF">
        <w:rPr>
          <w:rFonts w:ascii="Times New Roman" w:eastAsia="Times New Roman" w:hAnsi="Times New Roman" w:cs="Times New Roman"/>
          <w:b/>
          <w:sz w:val="28"/>
          <w:szCs w:val="28"/>
          <w:lang w:val="en" w:eastAsia="tr-TR"/>
        </w:rPr>
        <w:t>Sıcaklık</w:t>
      </w:r>
      <w:proofErr w:type="spellEnd"/>
      <w:r w:rsidRPr="00187DEF">
        <w:rPr>
          <w:rFonts w:ascii="Times New Roman" w:eastAsia="Times New Roman" w:hAnsi="Times New Roman" w:cs="Times New Roman"/>
          <w:b/>
          <w:sz w:val="28"/>
          <w:szCs w:val="28"/>
          <w:lang w:val="en" w:eastAsia="tr-TR"/>
        </w:rPr>
        <w:t xml:space="preserve"> </w:t>
      </w:r>
      <w:proofErr w:type="spellStart"/>
      <w:r w:rsidRPr="00187DEF">
        <w:rPr>
          <w:rFonts w:ascii="Times New Roman" w:eastAsia="Times New Roman" w:hAnsi="Times New Roman" w:cs="Times New Roman"/>
          <w:b/>
          <w:sz w:val="28"/>
          <w:szCs w:val="28"/>
          <w:lang w:val="en" w:eastAsia="tr-TR"/>
        </w:rPr>
        <w:t>ve</w:t>
      </w:r>
      <w:proofErr w:type="spellEnd"/>
      <w:r w:rsidRPr="00187DEF">
        <w:rPr>
          <w:rFonts w:ascii="Times New Roman" w:eastAsia="Times New Roman" w:hAnsi="Times New Roman" w:cs="Times New Roman"/>
          <w:b/>
          <w:sz w:val="28"/>
          <w:szCs w:val="28"/>
          <w:lang w:val="en" w:eastAsia="tr-TR"/>
        </w:rPr>
        <w:t xml:space="preserve"> </w:t>
      </w:r>
      <w:proofErr w:type="spellStart"/>
      <w:r w:rsidRPr="00187DEF">
        <w:rPr>
          <w:rFonts w:ascii="Times New Roman" w:eastAsia="Times New Roman" w:hAnsi="Times New Roman" w:cs="Times New Roman"/>
          <w:b/>
          <w:sz w:val="28"/>
          <w:szCs w:val="28"/>
          <w:lang w:val="en" w:eastAsia="tr-TR"/>
        </w:rPr>
        <w:t>Nem</w:t>
      </w:r>
      <w:proofErr w:type="spellEnd"/>
      <w:r w:rsidRPr="00187DEF">
        <w:rPr>
          <w:rFonts w:ascii="Times New Roman" w:eastAsia="Times New Roman" w:hAnsi="Times New Roman" w:cs="Times New Roman"/>
          <w:b/>
          <w:sz w:val="28"/>
          <w:szCs w:val="28"/>
          <w:lang w:val="en" w:eastAsia="tr-TR"/>
        </w:rPr>
        <w:t xml:space="preserve"> </w:t>
      </w:r>
      <w:proofErr w:type="spellStart"/>
      <w:r w:rsidRPr="00187DEF">
        <w:rPr>
          <w:rFonts w:ascii="Times New Roman" w:eastAsia="Times New Roman" w:hAnsi="Times New Roman" w:cs="Times New Roman"/>
          <w:b/>
          <w:sz w:val="28"/>
          <w:szCs w:val="28"/>
          <w:lang w:val="en" w:eastAsia="tr-TR"/>
        </w:rPr>
        <w:t>için</w:t>
      </w:r>
      <w:proofErr w:type="spellEnd"/>
      <w:r w:rsidRPr="00187DEF">
        <w:rPr>
          <w:rFonts w:ascii="Times New Roman" w:eastAsia="Times New Roman" w:hAnsi="Times New Roman" w:cs="Times New Roman"/>
          <w:b/>
          <w:sz w:val="28"/>
          <w:szCs w:val="28"/>
          <w:lang w:val="en" w:eastAsia="tr-TR"/>
        </w:rPr>
        <w:t xml:space="preserve"> </w:t>
      </w:r>
      <w:proofErr w:type="spellStart"/>
      <w:r w:rsidRPr="00187DEF">
        <w:rPr>
          <w:rFonts w:ascii="Times New Roman" w:eastAsia="Times New Roman" w:hAnsi="Times New Roman" w:cs="Times New Roman"/>
          <w:b/>
          <w:sz w:val="28"/>
          <w:szCs w:val="28"/>
          <w:lang w:val="en" w:eastAsia="tr-TR"/>
        </w:rPr>
        <w:t>Cilt</w:t>
      </w:r>
      <w:proofErr w:type="spellEnd"/>
      <w:r w:rsidRPr="00187DEF">
        <w:rPr>
          <w:rFonts w:ascii="Times New Roman" w:eastAsia="Times New Roman" w:hAnsi="Times New Roman" w:cs="Times New Roman"/>
          <w:b/>
          <w:sz w:val="28"/>
          <w:szCs w:val="28"/>
          <w:lang w:val="en" w:eastAsia="tr-TR"/>
        </w:rPr>
        <w:t xml:space="preserve"> </w:t>
      </w:r>
      <w:proofErr w:type="spellStart"/>
      <w:r w:rsidRPr="00187DEF">
        <w:rPr>
          <w:rFonts w:ascii="Times New Roman" w:eastAsia="Times New Roman" w:hAnsi="Times New Roman" w:cs="Times New Roman"/>
          <w:b/>
          <w:sz w:val="28"/>
          <w:szCs w:val="28"/>
          <w:lang w:val="en" w:eastAsia="tr-TR"/>
        </w:rPr>
        <w:t>Palpasyonu</w:t>
      </w:r>
      <w:proofErr w:type="spellEnd"/>
      <w:r w:rsidR="00187DEF">
        <w:rPr>
          <w:rFonts w:ascii="Times New Roman" w:eastAsia="Times New Roman" w:hAnsi="Times New Roman" w:cs="Times New Roman"/>
          <w:b/>
          <w:sz w:val="28"/>
          <w:szCs w:val="28"/>
          <w:lang w:val="en" w:eastAsia="tr-TR"/>
        </w:rPr>
        <w:t>:</w:t>
      </w:r>
    </w:p>
    <w:p w14:paraId="4161D978" w14:textId="77777777" w:rsidR="00D81513" w:rsidRPr="00A34062" w:rsidRDefault="00D81513" w:rsidP="00D81513">
      <w:pPr>
        <w:spacing w:after="0" w:line="240" w:lineRule="auto"/>
        <w:rPr>
          <w:rFonts w:ascii="nexussans" w:eastAsia="Times New Roman" w:hAnsi="nexussans" w:cs="Arial"/>
          <w:color w:val="2E2E2E"/>
          <w:sz w:val="24"/>
          <w:szCs w:val="24"/>
          <w:lang w:val="en" w:eastAsia="tr-TR"/>
        </w:rPr>
      </w:pPr>
      <w:r w:rsidRPr="00A34062">
        <w:rPr>
          <w:rFonts w:ascii="nexussans" w:eastAsia="Times New Roman" w:hAnsi="nexussans" w:cs="Arial"/>
          <w:noProof/>
          <w:color w:val="2E2E2E"/>
          <w:sz w:val="24"/>
          <w:szCs w:val="24"/>
          <w:lang w:eastAsia="tr-TR"/>
        </w:rPr>
        <w:drawing>
          <wp:inline distT="0" distB="0" distL="0" distR="0" wp14:anchorId="0171E5DF" wp14:editId="098C423B">
            <wp:extent cx="3172571" cy="2019901"/>
            <wp:effectExtent l="0" t="0" r="0" b="0"/>
            <wp:docPr id="10" name="Resim 10" descr="https://ars.els-cdn.com/content/image/3-s2.0-B9780323263061000022-f02-41-9780323263061.jp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3-s2.0-B9780323263061000022-f02-41-9780323263061.jpg?_"/>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4975" cy="2027798"/>
                    </a:xfrm>
                    <a:prstGeom prst="rect">
                      <a:avLst/>
                    </a:prstGeom>
                    <a:noFill/>
                    <a:ln>
                      <a:noFill/>
                    </a:ln>
                  </pic:spPr>
                </pic:pic>
              </a:graphicData>
            </a:graphic>
          </wp:inline>
        </w:drawing>
      </w:r>
      <w:r w:rsidRPr="00A34062">
        <w:rPr>
          <w:rFonts w:ascii="nexussans" w:eastAsia="Times New Roman" w:hAnsi="nexussans" w:cs="Arial"/>
          <w:noProof/>
          <w:color w:val="2E2E2E"/>
          <w:sz w:val="24"/>
          <w:szCs w:val="24"/>
          <w:lang w:eastAsia="tr-TR"/>
        </w:rPr>
        <w:drawing>
          <wp:inline distT="0" distB="0" distL="0" distR="0" wp14:anchorId="64D576F9" wp14:editId="6C4213DF">
            <wp:extent cx="2250220" cy="2019935"/>
            <wp:effectExtent l="0" t="0" r="0" b="0"/>
            <wp:docPr id="12" name="Resim 12" descr="https://ars.els-cdn.com/content/image/3-s2.0-B9780323263061000022-f02-42-9780323263061.jp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s.els-cdn.com/content/image/3-s2.0-B9780323263061000022-f02-42-9780323263061.jpg?_"/>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4588" cy="2032832"/>
                    </a:xfrm>
                    <a:prstGeom prst="rect">
                      <a:avLst/>
                    </a:prstGeom>
                    <a:noFill/>
                    <a:ln>
                      <a:noFill/>
                    </a:ln>
                  </pic:spPr>
                </pic:pic>
              </a:graphicData>
            </a:graphic>
          </wp:inline>
        </w:drawing>
      </w:r>
    </w:p>
    <w:p w14:paraId="61E09BBF" w14:textId="0EDE7F5C" w:rsidR="00551C61" w:rsidRPr="00A33F82" w:rsidRDefault="004E4167" w:rsidP="00D81513">
      <w:pPr>
        <w:spacing w:before="100" w:beforeAutospacing="1" w:after="96" w:line="360" w:lineRule="atLeast"/>
        <w:rPr>
          <w:rFonts w:ascii="nexussans" w:eastAsia="Times New Roman" w:hAnsi="nexussans" w:cs="Arial"/>
          <w:b/>
          <w:color w:val="2E2E2E"/>
          <w:sz w:val="20"/>
          <w:szCs w:val="20"/>
          <w:lang w:val="en" w:eastAsia="tr-TR"/>
        </w:rPr>
      </w:pPr>
      <w:proofErr w:type="spellStart"/>
      <w:r w:rsidRPr="004E4167">
        <w:rPr>
          <w:rFonts w:ascii="Times New Roman" w:eastAsia="Times New Roman" w:hAnsi="Times New Roman" w:cs="Times New Roman"/>
          <w:b/>
          <w:color w:val="FF0000"/>
          <w:sz w:val="28"/>
          <w:szCs w:val="28"/>
          <w:lang w:val="en" w:eastAsia="tr-TR"/>
        </w:rPr>
        <w:lastRenderedPageBreak/>
        <w:t>Resim</w:t>
      </w:r>
      <w:proofErr w:type="spellEnd"/>
      <w:r w:rsidRPr="004E4167">
        <w:rPr>
          <w:rFonts w:ascii="Times New Roman" w:eastAsia="Times New Roman" w:hAnsi="Times New Roman" w:cs="Times New Roman"/>
          <w:b/>
          <w:color w:val="FF0000"/>
          <w:sz w:val="28"/>
          <w:szCs w:val="28"/>
          <w:lang w:val="en" w:eastAsia="tr-TR"/>
        </w:rPr>
        <w:t xml:space="preserve"> –</w:t>
      </w:r>
      <w:proofErr w:type="spellStart"/>
      <w:r w:rsidRPr="004E4167">
        <w:rPr>
          <w:rFonts w:ascii="Times New Roman" w:eastAsia="Times New Roman" w:hAnsi="Times New Roman" w:cs="Times New Roman"/>
          <w:b/>
          <w:color w:val="FF0000"/>
          <w:sz w:val="28"/>
          <w:szCs w:val="28"/>
          <w:lang w:val="en" w:eastAsia="tr-TR"/>
        </w:rPr>
        <w:t>Sıcaklık</w:t>
      </w:r>
      <w:proofErr w:type="spellEnd"/>
      <w:r w:rsidRPr="004E4167">
        <w:rPr>
          <w:rFonts w:ascii="Times New Roman" w:eastAsia="Times New Roman" w:hAnsi="Times New Roman" w:cs="Times New Roman"/>
          <w:b/>
          <w:color w:val="FF0000"/>
          <w:sz w:val="28"/>
          <w:szCs w:val="28"/>
          <w:lang w:val="en" w:eastAsia="tr-TR"/>
        </w:rPr>
        <w:t>.</w:t>
      </w:r>
      <w:r w:rsidRPr="004E4167">
        <w:rPr>
          <w:rFonts w:ascii="Times New Roman" w:eastAsia="Times New Roman" w:hAnsi="Times New Roman" w:cs="Times New Roman"/>
          <w:b/>
          <w:color w:val="FF0000"/>
          <w:sz w:val="20"/>
          <w:szCs w:val="20"/>
          <w:lang w:val="en" w:eastAsia="tr-TR"/>
        </w:rPr>
        <w:t xml:space="preserve"> </w:t>
      </w:r>
      <w:proofErr w:type="spellStart"/>
      <w:r w:rsidR="00D81513" w:rsidRPr="00A33F82">
        <w:rPr>
          <w:rFonts w:ascii="Times New Roman" w:eastAsia="Times New Roman" w:hAnsi="Times New Roman" w:cs="Times New Roman"/>
          <w:b/>
          <w:sz w:val="20"/>
          <w:szCs w:val="20"/>
          <w:lang w:val="en" w:eastAsia="tr-TR"/>
        </w:rPr>
        <w:t>Cildin</w:t>
      </w:r>
      <w:proofErr w:type="spellEnd"/>
      <w:r w:rsidR="00D81513" w:rsidRPr="00A33F82">
        <w:rPr>
          <w:rFonts w:ascii="Times New Roman" w:eastAsia="Times New Roman" w:hAnsi="Times New Roman" w:cs="Times New Roman"/>
          <w:b/>
          <w:sz w:val="20"/>
          <w:szCs w:val="20"/>
          <w:lang w:val="en" w:eastAsia="tr-TR"/>
        </w:rPr>
        <w:t xml:space="preserve"> </w:t>
      </w:r>
      <w:proofErr w:type="spellStart"/>
      <w:proofErr w:type="gramStart"/>
      <w:r w:rsidR="00D81513" w:rsidRPr="00A33F82">
        <w:rPr>
          <w:rFonts w:ascii="Times New Roman" w:eastAsia="Times New Roman" w:hAnsi="Times New Roman" w:cs="Times New Roman"/>
          <w:b/>
          <w:sz w:val="20"/>
          <w:szCs w:val="20"/>
          <w:lang w:val="en" w:eastAsia="tr-TR"/>
        </w:rPr>
        <w:t>sıcaklığı</w:t>
      </w:r>
      <w:proofErr w:type="spellEnd"/>
      <w:r w:rsidR="00D81513" w:rsidRPr="00A33F82">
        <w:rPr>
          <w:rFonts w:ascii="Times New Roman" w:eastAsia="Times New Roman" w:hAnsi="Times New Roman" w:cs="Times New Roman"/>
          <w:b/>
          <w:sz w:val="20"/>
          <w:szCs w:val="20"/>
          <w:lang w:val="en" w:eastAsia="tr-TR"/>
        </w:rPr>
        <w:t xml:space="preserve">  </w:t>
      </w:r>
      <w:proofErr w:type="spellStart"/>
      <w:r w:rsidR="00D81513" w:rsidRPr="00A33F82">
        <w:rPr>
          <w:rFonts w:ascii="Times New Roman" w:eastAsia="Times New Roman" w:hAnsi="Times New Roman" w:cs="Times New Roman"/>
          <w:b/>
          <w:sz w:val="20"/>
          <w:szCs w:val="20"/>
          <w:lang w:val="en" w:eastAsia="tr-TR"/>
        </w:rPr>
        <w:t>ve</w:t>
      </w:r>
      <w:proofErr w:type="spellEnd"/>
      <w:proofErr w:type="gramEnd"/>
      <w:r w:rsidR="00D81513" w:rsidRPr="00A33F82">
        <w:rPr>
          <w:rFonts w:ascii="Times New Roman" w:eastAsia="Times New Roman" w:hAnsi="Times New Roman" w:cs="Times New Roman"/>
          <w:b/>
          <w:sz w:val="20"/>
          <w:szCs w:val="20"/>
          <w:lang w:val="en" w:eastAsia="tr-TR"/>
        </w:rPr>
        <w:t xml:space="preserve"> </w:t>
      </w:r>
      <w:proofErr w:type="spellStart"/>
      <w:r w:rsidR="00D81513" w:rsidRPr="00A33F82">
        <w:rPr>
          <w:rFonts w:ascii="Times New Roman" w:eastAsia="Times New Roman" w:hAnsi="Times New Roman" w:cs="Times New Roman"/>
          <w:b/>
          <w:sz w:val="20"/>
          <w:szCs w:val="20"/>
          <w:lang w:val="en" w:eastAsia="tr-TR"/>
        </w:rPr>
        <w:t>nem</w:t>
      </w:r>
      <w:r w:rsidR="00BC2BD5" w:rsidRPr="00A33F82">
        <w:rPr>
          <w:rFonts w:ascii="Times New Roman" w:eastAsia="Times New Roman" w:hAnsi="Times New Roman" w:cs="Times New Roman"/>
          <w:b/>
          <w:sz w:val="20"/>
          <w:szCs w:val="20"/>
          <w:lang w:val="en" w:eastAsia="tr-TR"/>
        </w:rPr>
        <w:t>inin</w:t>
      </w:r>
      <w:proofErr w:type="spellEnd"/>
      <w:r w:rsidR="00BC2BD5" w:rsidRPr="00A33F82">
        <w:rPr>
          <w:rFonts w:ascii="Times New Roman" w:eastAsia="Times New Roman" w:hAnsi="Times New Roman" w:cs="Times New Roman"/>
          <w:b/>
          <w:sz w:val="20"/>
          <w:szCs w:val="20"/>
          <w:lang w:val="en" w:eastAsia="tr-TR"/>
        </w:rPr>
        <w:t xml:space="preserve"> </w:t>
      </w:r>
      <w:proofErr w:type="spellStart"/>
      <w:r w:rsidR="00BC2BD5" w:rsidRPr="00A33F82">
        <w:rPr>
          <w:rFonts w:ascii="Times New Roman" w:eastAsia="Times New Roman" w:hAnsi="Times New Roman" w:cs="Times New Roman"/>
          <w:b/>
          <w:sz w:val="20"/>
          <w:szCs w:val="20"/>
          <w:lang w:val="en" w:eastAsia="tr-TR"/>
        </w:rPr>
        <w:t>elin</w:t>
      </w:r>
      <w:proofErr w:type="spellEnd"/>
      <w:r w:rsidR="00BC2BD5" w:rsidRPr="00A33F82">
        <w:rPr>
          <w:rFonts w:ascii="Times New Roman" w:eastAsia="Times New Roman" w:hAnsi="Times New Roman" w:cs="Times New Roman"/>
          <w:b/>
          <w:sz w:val="20"/>
          <w:szCs w:val="20"/>
          <w:lang w:val="en" w:eastAsia="tr-TR"/>
        </w:rPr>
        <w:t xml:space="preserve"> </w:t>
      </w:r>
      <w:proofErr w:type="spellStart"/>
      <w:r w:rsidR="00BC2BD5" w:rsidRPr="00A33F82">
        <w:rPr>
          <w:rFonts w:ascii="Times New Roman" w:eastAsia="Times New Roman" w:hAnsi="Times New Roman" w:cs="Times New Roman"/>
          <w:b/>
          <w:sz w:val="20"/>
          <w:szCs w:val="20"/>
          <w:lang w:val="en" w:eastAsia="tr-TR"/>
        </w:rPr>
        <w:t>sırtı</w:t>
      </w:r>
      <w:proofErr w:type="spellEnd"/>
      <w:r w:rsidR="00BC2BD5" w:rsidRPr="00A33F82">
        <w:rPr>
          <w:rFonts w:ascii="Times New Roman" w:eastAsia="Times New Roman" w:hAnsi="Times New Roman" w:cs="Times New Roman"/>
          <w:b/>
          <w:sz w:val="20"/>
          <w:szCs w:val="20"/>
          <w:lang w:val="en" w:eastAsia="tr-TR"/>
        </w:rPr>
        <w:t xml:space="preserve"> </w:t>
      </w:r>
      <w:proofErr w:type="spellStart"/>
      <w:r w:rsidR="00BC2BD5" w:rsidRPr="00A33F82">
        <w:rPr>
          <w:rFonts w:ascii="Times New Roman" w:eastAsia="Times New Roman" w:hAnsi="Times New Roman" w:cs="Times New Roman"/>
          <w:b/>
          <w:sz w:val="20"/>
          <w:szCs w:val="20"/>
          <w:lang w:val="en" w:eastAsia="tr-TR"/>
        </w:rPr>
        <w:t>ve</w:t>
      </w:r>
      <w:proofErr w:type="spellEnd"/>
      <w:r w:rsidR="00BC2BD5" w:rsidRPr="00A33F82">
        <w:rPr>
          <w:rFonts w:ascii="Times New Roman" w:eastAsia="Times New Roman" w:hAnsi="Times New Roman" w:cs="Times New Roman"/>
          <w:b/>
          <w:sz w:val="20"/>
          <w:szCs w:val="20"/>
          <w:lang w:val="en" w:eastAsia="tr-TR"/>
        </w:rPr>
        <w:t xml:space="preserve"> </w:t>
      </w:r>
      <w:proofErr w:type="spellStart"/>
      <w:r w:rsidR="00BC2BD5" w:rsidRPr="00A33F82">
        <w:rPr>
          <w:rFonts w:ascii="Times New Roman" w:eastAsia="Times New Roman" w:hAnsi="Times New Roman" w:cs="Times New Roman"/>
          <w:b/>
          <w:sz w:val="20"/>
          <w:szCs w:val="20"/>
          <w:lang w:val="en" w:eastAsia="tr-TR"/>
        </w:rPr>
        <w:t>önkol</w:t>
      </w:r>
      <w:proofErr w:type="spellEnd"/>
      <w:r w:rsidR="00BC2BD5" w:rsidRPr="00A33F82">
        <w:rPr>
          <w:rFonts w:ascii="Times New Roman" w:eastAsia="Times New Roman" w:hAnsi="Times New Roman" w:cs="Times New Roman"/>
          <w:b/>
          <w:sz w:val="20"/>
          <w:szCs w:val="20"/>
          <w:lang w:val="en" w:eastAsia="tr-TR"/>
        </w:rPr>
        <w:t xml:space="preserve"> </w:t>
      </w:r>
      <w:proofErr w:type="spellStart"/>
      <w:r w:rsidR="00BC2BD5" w:rsidRPr="00A33F82">
        <w:rPr>
          <w:rFonts w:ascii="Times New Roman" w:eastAsia="Times New Roman" w:hAnsi="Times New Roman" w:cs="Times New Roman"/>
          <w:b/>
          <w:sz w:val="20"/>
          <w:szCs w:val="20"/>
          <w:lang w:val="en" w:eastAsia="tr-TR"/>
        </w:rPr>
        <w:t>ile</w:t>
      </w:r>
      <w:proofErr w:type="spellEnd"/>
      <w:r w:rsidR="00BC2BD5" w:rsidRPr="00A33F82">
        <w:rPr>
          <w:rFonts w:ascii="Times New Roman" w:eastAsia="Times New Roman" w:hAnsi="Times New Roman" w:cs="Times New Roman"/>
          <w:b/>
          <w:sz w:val="20"/>
          <w:szCs w:val="20"/>
          <w:lang w:val="en" w:eastAsia="tr-TR"/>
        </w:rPr>
        <w:t xml:space="preserve"> </w:t>
      </w:r>
      <w:r w:rsidR="00A33F82">
        <w:rPr>
          <w:rFonts w:ascii="Times New Roman" w:eastAsia="Times New Roman" w:hAnsi="Times New Roman" w:cs="Times New Roman"/>
          <w:b/>
          <w:sz w:val="20"/>
          <w:szCs w:val="20"/>
          <w:lang w:val="en" w:eastAsia="tr-TR"/>
        </w:rPr>
        <w:t xml:space="preserve"> </w:t>
      </w:r>
      <w:proofErr w:type="spellStart"/>
      <w:r w:rsidR="00A33F82">
        <w:rPr>
          <w:rFonts w:ascii="Times New Roman" w:eastAsia="Times New Roman" w:hAnsi="Times New Roman" w:cs="Times New Roman"/>
          <w:b/>
          <w:sz w:val="20"/>
          <w:szCs w:val="20"/>
          <w:lang w:val="en" w:eastAsia="tr-TR"/>
        </w:rPr>
        <w:t>değerlendirilmenin</w:t>
      </w:r>
      <w:proofErr w:type="spellEnd"/>
      <w:r w:rsidR="00A33F82">
        <w:rPr>
          <w:rFonts w:ascii="Times New Roman" w:eastAsia="Times New Roman" w:hAnsi="Times New Roman" w:cs="Times New Roman"/>
          <w:b/>
          <w:sz w:val="20"/>
          <w:szCs w:val="20"/>
          <w:lang w:val="en" w:eastAsia="tr-TR"/>
        </w:rPr>
        <w:t xml:space="preserve"> </w:t>
      </w:r>
      <w:proofErr w:type="spellStart"/>
      <w:r w:rsidR="00A33F82">
        <w:rPr>
          <w:rFonts w:ascii="Times New Roman" w:eastAsia="Times New Roman" w:hAnsi="Times New Roman" w:cs="Times New Roman"/>
          <w:b/>
          <w:sz w:val="20"/>
          <w:szCs w:val="20"/>
          <w:lang w:val="en" w:eastAsia="tr-TR"/>
        </w:rPr>
        <w:t>prensipleri</w:t>
      </w:r>
      <w:proofErr w:type="spellEnd"/>
      <w:r w:rsidR="00D81513" w:rsidRPr="00A33F82">
        <w:rPr>
          <w:rFonts w:ascii="Times New Roman" w:eastAsia="Times New Roman" w:hAnsi="Times New Roman" w:cs="Times New Roman"/>
          <w:b/>
          <w:sz w:val="20"/>
          <w:szCs w:val="20"/>
          <w:lang w:val="en" w:eastAsia="tr-TR"/>
        </w:rPr>
        <w:t>:</w:t>
      </w:r>
      <w:r w:rsidR="00D81513" w:rsidRPr="00A33F82">
        <w:rPr>
          <w:rFonts w:ascii="nexussans" w:eastAsia="Times New Roman" w:hAnsi="nexussans" w:cs="Arial"/>
          <w:b/>
          <w:sz w:val="20"/>
          <w:szCs w:val="20"/>
          <w:lang w:val="en" w:eastAsia="tr-TR"/>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28"/>
        <w:gridCol w:w="7634"/>
      </w:tblGrid>
      <w:tr w:rsidR="00D81513" w:rsidRPr="00A34062" w14:paraId="1164B444" w14:textId="77777777" w:rsidTr="002E7802">
        <w:trPr>
          <w:tblCellSpacing w:w="15" w:type="dxa"/>
        </w:trPr>
        <w:tc>
          <w:tcPr>
            <w:tcW w:w="0" w:type="auto"/>
            <w:vAlign w:val="center"/>
            <w:hideMark/>
          </w:tcPr>
          <w:p w14:paraId="00C3CF59" w14:textId="77777777" w:rsidR="00D81513" w:rsidRPr="00BC2BD5" w:rsidRDefault="00D81513" w:rsidP="002E7802">
            <w:pPr>
              <w:spacing w:after="0" w:line="240" w:lineRule="auto"/>
              <w:rPr>
                <w:rFonts w:ascii="Times New Roman" w:eastAsia="Times New Roman" w:hAnsi="Times New Roman" w:cs="Times New Roman"/>
                <w:b/>
                <w:bCs/>
                <w:sz w:val="24"/>
                <w:szCs w:val="24"/>
                <w:lang w:eastAsia="tr-TR"/>
              </w:rPr>
            </w:pPr>
          </w:p>
          <w:p w14:paraId="72F63E74" w14:textId="77777777" w:rsidR="00D81513" w:rsidRPr="00BC2BD5" w:rsidRDefault="00D81513" w:rsidP="002E7802">
            <w:pPr>
              <w:spacing w:after="0" w:line="240" w:lineRule="auto"/>
              <w:rPr>
                <w:rFonts w:ascii="Times New Roman" w:eastAsia="Times New Roman" w:hAnsi="Times New Roman" w:cs="Times New Roman"/>
                <w:b/>
                <w:bCs/>
                <w:sz w:val="24"/>
                <w:szCs w:val="24"/>
                <w:lang w:eastAsia="tr-TR"/>
              </w:rPr>
            </w:pPr>
            <w:r w:rsidRPr="00BC2BD5">
              <w:rPr>
                <w:rFonts w:ascii="Times New Roman" w:eastAsia="Times New Roman" w:hAnsi="Times New Roman" w:cs="Times New Roman"/>
                <w:b/>
                <w:bCs/>
                <w:sz w:val="24"/>
                <w:szCs w:val="24"/>
                <w:lang w:eastAsia="tr-TR"/>
              </w:rPr>
              <w:t xml:space="preserve">Hasta </w:t>
            </w:r>
          </w:p>
          <w:p w14:paraId="6BC6E006" w14:textId="77777777" w:rsidR="00D81513" w:rsidRPr="00BC2BD5" w:rsidRDefault="00D81513" w:rsidP="002E7802">
            <w:pPr>
              <w:spacing w:after="0" w:line="240" w:lineRule="auto"/>
              <w:rPr>
                <w:rFonts w:ascii="Times New Roman" w:eastAsia="Times New Roman" w:hAnsi="Times New Roman" w:cs="Times New Roman"/>
                <w:sz w:val="24"/>
                <w:szCs w:val="24"/>
                <w:lang w:eastAsia="tr-TR"/>
              </w:rPr>
            </w:pPr>
            <w:r w:rsidRPr="00BC2BD5">
              <w:rPr>
                <w:rFonts w:ascii="Times New Roman" w:eastAsia="Times New Roman" w:hAnsi="Times New Roman" w:cs="Times New Roman"/>
                <w:b/>
                <w:bCs/>
                <w:sz w:val="24"/>
                <w:szCs w:val="24"/>
                <w:lang w:eastAsia="tr-TR"/>
              </w:rPr>
              <w:t>Pozisyonu</w:t>
            </w:r>
          </w:p>
        </w:tc>
        <w:tc>
          <w:tcPr>
            <w:tcW w:w="0" w:type="auto"/>
            <w:vAlign w:val="center"/>
            <w:hideMark/>
          </w:tcPr>
          <w:p w14:paraId="478D4389" w14:textId="77777777" w:rsidR="00D81513" w:rsidRPr="00BC2BD5" w:rsidRDefault="00D81513" w:rsidP="002E7802">
            <w:pPr>
              <w:spacing w:after="0" w:line="240" w:lineRule="auto"/>
              <w:rPr>
                <w:rFonts w:ascii="Arial" w:eastAsia="Times New Roman" w:hAnsi="Arial" w:cs="Arial"/>
                <w:sz w:val="20"/>
                <w:szCs w:val="20"/>
                <w:lang w:eastAsia="tr-TR"/>
              </w:rPr>
            </w:pPr>
            <w:r w:rsidRPr="00BC2BD5">
              <w:rPr>
                <w:rFonts w:ascii="Arial" w:eastAsia="Times New Roman" w:hAnsi="Arial" w:cs="Arial"/>
                <w:sz w:val="20"/>
                <w:szCs w:val="20"/>
                <w:lang w:eastAsia="tr-TR"/>
              </w:rPr>
              <w:t>Hasta göğsü / gövdesinin altında bir yastığa eğilimli yüzükoyun yatırılır.</w:t>
            </w:r>
          </w:p>
        </w:tc>
      </w:tr>
      <w:tr w:rsidR="00D81513" w:rsidRPr="00A34062" w14:paraId="5AE4FEA7" w14:textId="77777777" w:rsidTr="002E7802">
        <w:trPr>
          <w:tblCellSpacing w:w="15" w:type="dxa"/>
        </w:trPr>
        <w:tc>
          <w:tcPr>
            <w:tcW w:w="0" w:type="auto"/>
            <w:vAlign w:val="center"/>
            <w:hideMark/>
          </w:tcPr>
          <w:p w14:paraId="5F6451D8" w14:textId="77777777" w:rsidR="00D81513" w:rsidRPr="00BC2BD5" w:rsidRDefault="00D81513" w:rsidP="002E7802">
            <w:pPr>
              <w:spacing w:after="0" w:line="240" w:lineRule="auto"/>
              <w:rPr>
                <w:rFonts w:ascii="Times New Roman" w:eastAsia="Times New Roman" w:hAnsi="Times New Roman" w:cs="Times New Roman"/>
                <w:b/>
                <w:bCs/>
                <w:sz w:val="24"/>
                <w:szCs w:val="24"/>
                <w:lang w:eastAsia="tr-TR"/>
              </w:rPr>
            </w:pPr>
            <w:r w:rsidRPr="00BC2BD5">
              <w:rPr>
                <w:rFonts w:ascii="Times New Roman" w:eastAsia="Times New Roman" w:hAnsi="Times New Roman" w:cs="Times New Roman"/>
                <w:b/>
                <w:bCs/>
                <w:sz w:val="24"/>
                <w:szCs w:val="24"/>
                <w:lang w:eastAsia="tr-TR"/>
              </w:rPr>
              <w:t>Klinisyenin</w:t>
            </w:r>
          </w:p>
          <w:p w14:paraId="26A4ADB4" w14:textId="77777777" w:rsidR="00D81513" w:rsidRPr="00BC2BD5" w:rsidRDefault="00D81513" w:rsidP="002E7802">
            <w:pPr>
              <w:spacing w:after="0" w:line="240" w:lineRule="auto"/>
              <w:rPr>
                <w:rFonts w:ascii="Times New Roman" w:eastAsia="Times New Roman" w:hAnsi="Times New Roman" w:cs="Times New Roman"/>
                <w:sz w:val="24"/>
                <w:szCs w:val="24"/>
                <w:lang w:eastAsia="tr-TR"/>
              </w:rPr>
            </w:pPr>
            <w:r w:rsidRPr="00BC2BD5">
              <w:rPr>
                <w:rFonts w:ascii="Times New Roman" w:eastAsia="Times New Roman" w:hAnsi="Times New Roman" w:cs="Times New Roman"/>
                <w:b/>
                <w:bCs/>
                <w:sz w:val="24"/>
                <w:szCs w:val="24"/>
                <w:lang w:eastAsia="tr-TR"/>
              </w:rPr>
              <w:t>Pozisyonu</w:t>
            </w:r>
          </w:p>
        </w:tc>
        <w:tc>
          <w:tcPr>
            <w:tcW w:w="0" w:type="auto"/>
            <w:vAlign w:val="center"/>
            <w:hideMark/>
          </w:tcPr>
          <w:p w14:paraId="16A88AE4" w14:textId="77777777" w:rsidR="00D81513" w:rsidRPr="00BC2BD5" w:rsidRDefault="00D81513" w:rsidP="002E7802">
            <w:pPr>
              <w:spacing w:after="0" w:line="240" w:lineRule="auto"/>
              <w:rPr>
                <w:rFonts w:ascii="Arial" w:eastAsia="Times New Roman" w:hAnsi="Arial" w:cs="Arial"/>
                <w:sz w:val="20"/>
                <w:szCs w:val="20"/>
                <w:lang w:eastAsia="tr-TR"/>
              </w:rPr>
            </w:pPr>
            <w:r w:rsidRPr="00BC2BD5">
              <w:rPr>
                <w:rFonts w:ascii="Arial" w:eastAsia="Times New Roman" w:hAnsi="Arial" w:cs="Arial"/>
                <w:sz w:val="20"/>
                <w:szCs w:val="20"/>
                <w:lang w:eastAsia="tr-TR"/>
              </w:rPr>
              <w:t>Klinisyen hastanın yanında ayakta yüzü hastaya dönük durur.</w:t>
            </w:r>
          </w:p>
        </w:tc>
      </w:tr>
      <w:tr w:rsidR="00D81513" w:rsidRPr="00A34062" w14:paraId="79D0C545" w14:textId="77777777" w:rsidTr="002E7802">
        <w:trPr>
          <w:tblCellSpacing w:w="15" w:type="dxa"/>
        </w:trPr>
        <w:tc>
          <w:tcPr>
            <w:tcW w:w="0" w:type="auto"/>
            <w:vAlign w:val="center"/>
            <w:hideMark/>
          </w:tcPr>
          <w:p w14:paraId="1E0A44DB" w14:textId="77777777" w:rsidR="00D81513" w:rsidRPr="00BC2BD5" w:rsidRDefault="00D81513" w:rsidP="002E7802">
            <w:pPr>
              <w:spacing w:after="0" w:line="240" w:lineRule="auto"/>
              <w:rPr>
                <w:rFonts w:ascii="Times New Roman" w:eastAsia="Times New Roman" w:hAnsi="Times New Roman" w:cs="Times New Roman"/>
                <w:sz w:val="24"/>
                <w:szCs w:val="24"/>
                <w:lang w:eastAsia="tr-TR"/>
              </w:rPr>
            </w:pPr>
            <w:r w:rsidRPr="00BC2BD5">
              <w:rPr>
                <w:rFonts w:ascii="Times New Roman" w:eastAsia="Times New Roman" w:hAnsi="Times New Roman" w:cs="Times New Roman"/>
                <w:b/>
                <w:bCs/>
                <w:sz w:val="24"/>
                <w:szCs w:val="24"/>
                <w:lang w:eastAsia="tr-TR"/>
              </w:rPr>
              <w:t>İşlem</w:t>
            </w:r>
          </w:p>
        </w:tc>
        <w:tc>
          <w:tcPr>
            <w:tcW w:w="0" w:type="auto"/>
            <w:vAlign w:val="center"/>
            <w:hideMark/>
          </w:tcPr>
          <w:p w14:paraId="0B004686" w14:textId="77777777" w:rsidR="00D81513" w:rsidRPr="00BC2BD5" w:rsidRDefault="00D81513" w:rsidP="002E7802">
            <w:pPr>
              <w:spacing w:after="0" w:line="240" w:lineRule="auto"/>
              <w:rPr>
                <w:rFonts w:ascii="Arial" w:eastAsia="Times New Roman" w:hAnsi="Arial" w:cs="Arial"/>
                <w:sz w:val="20"/>
                <w:szCs w:val="20"/>
                <w:lang w:eastAsia="tr-TR"/>
              </w:rPr>
            </w:pPr>
          </w:p>
          <w:p w14:paraId="249E48AA" w14:textId="3C83129F" w:rsidR="00D81513" w:rsidRPr="00BC2BD5" w:rsidRDefault="00D81513" w:rsidP="002E7802">
            <w:pPr>
              <w:spacing w:after="0" w:line="240" w:lineRule="auto"/>
              <w:rPr>
                <w:rFonts w:ascii="Arial" w:eastAsia="Times New Roman" w:hAnsi="Arial" w:cs="Arial"/>
                <w:sz w:val="20"/>
                <w:szCs w:val="20"/>
                <w:lang w:eastAsia="tr-TR"/>
              </w:rPr>
            </w:pPr>
            <w:r w:rsidRPr="00BC2BD5">
              <w:rPr>
                <w:rFonts w:ascii="Arial" w:eastAsia="Times New Roman" w:hAnsi="Arial" w:cs="Arial"/>
                <w:sz w:val="20"/>
                <w:szCs w:val="20"/>
                <w:lang w:eastAsia="tr-TR"/>
              </w:rPr>
              <w:t xml:space="preserve"> Klinisyen servikal bölgeden başlayarak, sıcaklık ve nem için omurganın tüm uzunluğunu palpe etmek için elin sırt kısmını veya ön kolun iç (volar) yüzünü  kullanır. Sırtın hem sağ hem de sol tarafları palpe edilir.</w:t>
            </w:r>
            <w:r w:rsidRPr="00BC2BD5">
              <w:rPr>
                <w:rFonts w:ascii="Arial" w:hAnsi="Arial" w:cs="Arial"/>
                <w:sz w:val="20"/>
                <w:szCs w:val="20"/>
              </w:rPr>
              <w:t xml:space="preserve"> Klinisyen</w:t>
            </w:r>
            <w:r w:rsidRPr="00BC2BD5">
              <w:rPr>
                <w:rFonts w:ascii="Arial" w:eastAsia="Times New Roman" w:hAnsi="Arial" w:cs="Arial"/>
                <w:sz w:val="20"/>
                <w:szCs w:val="20"/>
                <w:lang w:eastAsia="tr-TR"/>
              </w:rPr>
              <w:t xml:space="preserve">, bu paternden sapmaları ve sağ ve sol taraflar arasındaki farkları gözlemlemelidir. </w:t>
            </w:r>
          </w:p>
          <w:p w14:paraId="67566E42" w14:textId="77777777" w:rsidR="00D81513" w:rsidRPr="00BC2BD5" w:rsidRDefault="00D81513" w:rsidP="002E7802">
            <w:pPr>
              <w:spacing w:after="0" w:line="240" w:lineRule="auto"/>
              <w:rPr>
                <w:rFonts w:ascii="Arial" w:eastAsia="Times New Roman" w:hAnsi="Arial" w:cs="Arial"/>
                <w:sz w:val="20"/>
                <w:szCs w:val="20"/>
                <w:lang w:eastAsia="tr-TR"/>
              </w:rPr>
            </w:pPr>
          </w:p>
        </w:tc>
      </w:tr>
      <w:tr w:rsidR="00D81513" w:rsidRPr="00A34062" w14:paraId="190D1EE6" w14:textId="77777777" w:rsidTr="002E7802">
        <w:trPr>
          <w:tblCellSpacing w:w="15" w:type="dxa"/>
        </w:trPr>
        <w:tc>
          <w:tcPr>
            <w:tcW w:w="0" w:type="auto"/>
            <w:vAlign w:val="center"/>
            <w:hideMark/>
          </w:tcPr>
          <w:p w14:paraId="592CEC77" w14:textId="77777777" w:rsidR="00D81513" w:rsidRPr="00BC2BD5" w:rsidRDefault="00D81513" w:rsidP="002E7802">
            <w:pPr>
              <w:spacing w:after="0" w:line="240" w:lineRule="auto"/>
              <w:rPr>
                <w:rFonts w:ascii="Times New Roman" w:eastAsia="Times New Roman" w:hAnsi="Times New Roman" w:cs="Times New Roman"/>
                <w:b/>
                <w:bCs/>
                <w:sz w:val="24"/>
                <w:szCs w:val="24"/>
                <w:lang w:eastAsia="tr-TR"/>
              </w:rPr>
            </w:pPr>
            <w:r w:rsidRPr="00BC2BD5">
              <w:rPr>
                <w:rFonts w:ascii="Times New Roman" w:eastAsia="Times New Roman" w:hAnsi="Times New Roman" w:cs="Times New Roman"/>
                <w:b/>
                <w:bCs/>
                <w:sz w:val="24"/>
                <w:szCs w:val="24"/>
                <w:lang w:eastAsia="tr-TR"/>
              </w:rPr>
              <w:t>Bilinmesi gereken</w:t>
            </w:r>
          </w:p>
          <w:p w14:paraId="2B786993" w14:textId="77777777" w:rsidR="00D81513" w:rsidRPr="00BC2BD5" w:rsidRDefault="00D81513" w:rsidP="002E7802">
            <w:pPr>
              <w:spacing w:after="0" w:line="240" w:lineRule="auto"/>
              <w:rPr>
                <w:rFonts w:ascii="Times New Roman" w:eastAsia="Times New Roman" w:hAnsi="Times New Roman" w:cs="Times New Roman"/>
                <w:sz w:val="24"/>
                <w:szCs w:val="24"/>
                <w:lang w:eastAsia="tr-TR"/>
              </w:rPr>
            </w:pPr>
            <w:r w:rsidRPr="00BC2BD5">
              <w:rPr>
                <w:rFonts w:ascii="Times New Roman" w:eastAsia="Times New Roman" w:hAnsi="Times New Roman" w:cs="Times New Roman"/>
                <w:b/>
                <w:bCs/>
                <w:sz w:val="24"/>
                <w:szCs w:val="24"/>
                <w:lang w:eastAsia="tr-TR"/>
              </w:rPr>
              <w:t>notlar</w:t>
            </w:r>
          </w:p>
        </w:tc>
        <w:tc>
          <w:tcPr>
            <w:tcW w:w="0" w:type="auto"/>
            <w:vAlign w:val="center"/>
            <w:hideMark/>
          </w:tcPr>
          <w:p w14:paraId="4576E5CC" w14:textId="7C5B76E7" w:rsidR="00D81513" w:rsidRPr="00BC2BD5" w:rsidRDefault="00D81513" w:rsidP="002E7802">
            <w:pPr>
              <w:spacing w:after="0" w:line="240" w:lineRule="auto"/>
              <w:rPr>
                <w:rFonts w:ascii="Arial" w:eastAsia="Times New Roman" w:hAnsi="Arial" w:cs="Arial"/>
                <w:sz w:val="20"/>
                <w:szCs w:val="20"/>
                <w:lang w:eastAsia="tr-TR"/>
              </w:rPr>
            </w:pPr>
            <w:r w:rsidRPr="00BC2BD5">
              <w:rPr>
                <w:rFonts w:ascii="Arial" w:eastAsia="Times New Roman" w:hAnsi="Arial" w:cs="Arial"/>
                <w:sz w:val="20"/>
                <w:szCs w:val="20"/>
                <w:lang w:eastAsia="tr-TR"/>
              </w:rPr>
              <w:t>Sırtın sıcaklığı servikal bölgede ılık, torasik bölgede hafif ılık ve bel bölgesinde hafif soğuk olmalıdır.</w:t>
            </w:r>
            <w:r w:rsidRPr="00BC2BD5">
              <w:rPr>
                <w:rFonts w:ascii="Arial" w:hAnsi="Arial" w:cs="Arial"/>
                <w:sz w:val="20"/>
                <w:szCs w:val="20"/>
              </w:rPr>
              <w:t xml:space="preserve"> </w:t>
            </w:r>
            <w:r w:rsidRPr="00BC2BD5">
              <w:rPr>
                <w:rFonts w:ascii="Arial" w:eastAsia="Times New Roman" w:hAnsi="Arial" w:cs="Arial"/>
                <w:sz w:val="20"/>
                <w:szCs w:val="20"/>
                <w:lang w:eastAsia="tr-TR"/>
              </w:rPr>
              <w:t>Klinisyen, bu paternden sapmalar için sağ ve sol taraflar arasındaki farkları gözlemlemel</w:t>
            </w:r>
            <w:r w:rsidR="00997D7F">
              <w:rPr>
                <w:rFonts w:ascii="Arial" w:eastAsia="Times New Roman" w:hAnsi="Arial" w:cs="Arial"/>
                <w:sz w:val="20"/>
                <w:szCs w:val="20"/>
                <w:lang w:eastAsia="tr-TR"/>
              </w:rPr>
              <w:t>idir</w:t>
            </w:r>
            <w:r w:rsidRPr="00BC2BD5">
              <w:rPr>
                <w:rFonts w:ascii="Arial" w:eastAsia="Times New Roman" w:hAnsi="Arial" w:cs="Arial"/>
                <w:sz w:val="20"/>
                <w:szCs w:val="20"/>
                <w:lang w:eastAsia="tr-TR"/>
              </w:rPr>
              <w:t>.</w:t>
            </w:r>
          </w:p>
          <w:p w14:paraId="7D5AA231" w14:textId="77777777" w:rsidR="00D81513" w:rsidRPr="00BC2BD5" w:rsidRDefault="00D81513" w:rsidP="002E7802">
            <w:pPr>
              <w:spacing w:after="0" w:line="240" w:lineRule="auto"/>
              <w:rPr>
                <w:rFonts w:ascii="Arial" w:eastAsia="Times New Roman" w:hAnsi="Arial" w:cs="Arial"/>
                <w:sz w:val="20"/>
                <w:szCs w:val="20"/>
                <w:lang w:eastAsia="tr-TR"/>
              </w:rPr>
            </w:pPr>
          </w:p>
        </w:tc>
      </w:tr>
    </w:tbl>
    <w:p w14:paraId="27672304" w14:textId="77777777" w:rsidR="00D81513" w:rsidRDefault="00D81513" w:rsidP="00D81513"/>
    <w:p w14:paraId="3AB7128A" w14:textId="77777777" w:rsidR="00562B5F" w:rsidRPr="00D25EB3" w:rsidRDefault="00562B5F" w:rsidP="00D81513">
      <w:pPr>
        <w:rPr>
          <w:rFonts w:ascii="Times New Roman" w:hAnsi="Times New Roman" w:cs="Times New Roman"/>
          <w:b/>
          <w:sz w:val="24"/>
          <w:szCs w:val="24"/>
        </w:rPr>
      </w:pPr>
      <w:r w:rsidRPr="00D25EB3">
        <w:rPr>
          <w:rFonts w:ascii="Times New Roman" w:hAnsi="Times New Roman" w:cs="Times New Roman"/>
          <w:b/>
          <w:sz w:val="24"/>
          <w:szCs w:val="24"/>
        </w:rPr>
        <w:t>Kaynaklar:</w:t>
      </w:r>
    </w:p>
    <w:p w14:paraId="1C4F19EB" w14:textId="77777777" w:rsidR="00D81513" w:rsidRPr="00D25EB3" w:rsidRDefault="008135D4" w:rsidP="0024143D">
      <w:pPr>
        <w:pStyle w:val="ListeParagraf"/>
        <w:numPr>
          <w:ilvl w:val="0"/>
          <w:numId w:val="31"/>
        </w:numPr>
        <w:autoSpaceDE w:val="0"/>
        <w:autoSpaceDN w:val="0"/>
        <w:adjustRightInd w:val="0"/>
        <w:spacing w:after="0" w:line="240" w:lineRule="auto"/>
        <w:rPr>
          <w:rFonts w:ascii="Times New Roman" w:hAnsi="Times New Roman" w:cs="Times New Roman"/>
          <w:sz w:val="18"/>
          <w:szCs w:val="18"/>
        </w:rPr>
      </w:pPr>
      <w:r w:rsidRPr="00D25EB3">
        <w:rPr>
          <w:rFonts w:ascii="Times New Roman" w:hAnsi="Times New Roman" w:cs="Times New Roman"/>
          <w:sz w:val="18"/>
          <w:szCs w:val="18"/>
        </w:rPr>
        <w:t xml:space="preserve">Anju Nohria A, Sui W. Tsang, BS, </w:t>
      </w:r>
      <w:r w:rsidR="0024143D" w:rsidRPr="00D25EB3">
        <w:rPr>
          <w:rFonts w:ascii="Times New Roman" w:hAnsi="Times New Roman" w:cs="Times New Roman"/>
          <w:sz w:val="18"/>
          <w:szCs w:val="18"/>
        </w:rPr>
        <w:t>James C. Fang, Eldrin F. Lewis,</w:t>
      </w:r>
      <w:r w:rsidRPr="00D25EB3">
        <w:rPr>
          <w:rFonts w:ascii="Times New Roman" w:hAnsi="Times New Roman" w:cs="Times New Roman"/>
          <w:sz w:val="18"/>
          <w:szCs w:val="18"/>
        </w:rPr>
        <w:t xml:space="preserve"> </w:t>
      </w:r>
      <w:r w:rsidR="0024143D" w:rsidRPr="00D25EB3">
        <w:rPr>
          <w:rFonts w:ascii="Times New Roman" w:hAnsi="Times New Roman" w:cs="Times New Roman"/>
          <w:sz w:val="18"/>
          <w:szCs w:val="18"/>
        </w:rPr>
        <w:t xml:space="preserve">Lynne W. </w:t>
      </w:r>
      <w:proofErr w:type="gramStart"/>
      <w:r w:rsidR="0024143D" w:rsidRPr="00D25EB3">
        <w:rPr>
          <w:rFonts w:ascii="Times New Roman" w:hAnsi="Times New Roman" w:cs="Times New Roman"/>
          <w:sz w:val="18"/>
          <w:szCs w:val="18"/>
        </w:rPr>
        <w:t>Stevenson,et</w:t>
      </w:r>
      <w:proofErr w:type="gramEnd"/>
      <w:r w:rsidR="0024143D" w:rsidRPr="00D25EB3">
        <w:rPr>
          <w:rFonts w:ascii="Times New Roman" w:hAnsi="Times New Roman" w:cs="Times New Roman"/>
          <w:sz w:val="18"/>
          <w:szCs w:val="18"/>
        </w:rPr>
        <w:t xml:space="preserve"> al. </w:t>
      </w:r>
      <w:r w:rsidR="00562B5F" w:rsidRPr="00D25EB3">
        <w:rPr>
          <w:rFonts w:ascii="Times New Roman" w:hAnsi="Times New Roman" w:cs="Times New Roman"/>
          <w:sz w:val="18"/>
          <w:szCs w:val="18"/>
        </w:rPr>
        <w:t>Clinical Assessment Identifies Hemodynamic Profiles That Predict Outcomes in Patients Admitted With Heart Failure. (J Am Coll Cardiol 2003;</w:t>
      </w:r>
      <w:proofErr w:type="gramStart"/>
      <w:r w:rsidR="00562B5F" w:rsidRPr="00D25EB3">
        <w:rPr>
          <w:rFonts w:ascii="Times New Roman" w:hAnsi="Times New Roman" w:cs="Times New Roman"/>
          <w:sz w:val="18"/>
          <w:szCs w:val="18"/>
        </w:rPr>
        <w:t>41:1797</w:t>
      </w:r>
      <w:proofErr w:type="gramEnd"/>
      <w:r w:rsidR="00562B5F" w:rsidRPr="00D25EB3">
        <w:rPr>
          <w:rFonts w:ascii="Times New Roman" w:hAnsi="Times New Roman" w:cs="Times New Roman"/>
          <w:sz w:val="18"/>
          <w:szCs w:val="18"/>
        </w:rPr>
        <w:t>– 804</w:t>
      </w:r>
      <w:r w:rsidR="0024143D" w:rsidRPr="00D25EB3">
        <w:rPr>
          <w:rFonts w:ascii="Times New Roman" w:hAnsi="Times New Roman" w:cs="Times New Roman"/>
          <w:sz w:val="18"/>
          <w:szCs w:val="18"/>
        </w:rPr>
        <w:t>.</w:t>
      </w:r>
    </w:p>
    <w:p w14:paraId="21A2016C" w14:textId="77777777" w:rsidR="0024143D" w:rsidRPr="00D25EB3" w:rsidRDefault="0024143D" w:rsidP="0024143D">
      <w:pPr>
        <w:pStyle w:val="ListeParagraf"/>
        <w:numPr>
          <w:ilvl w:val="0"/>
          <w:numId w:val="31"/>
        </w:numPr>
        <w:autoSpaceDE w:val="0"/>
        <w:autoSpaceDN w:val="0"/>
        <w:adjustRightInd w:val="0"/>
        <w:spacing w:after="0" w:line="240" w:lineRule="auto"/>
        <w:rPr>
          <w:rFonts w:ascii="Times New Roman" w:hAnsi="Times New Roman" w:cs="Times New Roman"/>
          <w:sz w:val="18"/>
          <w:szCs w:val="18"/>
        </w:rPr>
      </w:pPr>
      <w:r w:rsidRPr="00D25EB3">
        <w:rPr>
          <w:rFonts w:ascii="Times New Roman" w:hAnsi="Times New Roman" w:cs="Times New Roman"/>
          <w:sz w:val="18"/>
          <w:szCs w:val="18"/>
        </w:rPr>
        <w:t xml:space="preserve">Simone Frea, MD; Stefano Pidello, MD; Federico G, et </w:t>
      </w:r>
      <w:proofErr w:type="gramStart"/>
      <w:r w:rsidRPr="00D25EB3">
        <w:rPr>
          <w:rFonts w:ascii="Times New Roman" w:hAnsi="Times New Roman" w:cs="Times New Roman"/>
          <w:sz w:val="18"/>
          <w:szCs w:val="18"/>
        </w:rPr>
        <w:t>al.Clinical</w:t>
      </w:r>
      <w:proofErr w:type="gramEnd"/>
      <w:r w:rsidRPr="00D25EB3">
        <w:rPr>
          <w:rFonts w:ascii="Times New Roman" w:hAnsi="Times New Roman" w:cs="Times New Roman"/>
          <w:sz w:val="18"/>
          <w:szCs w:val="18"/>
        </w:rPr>
        <w:t xml:space="preserve"> Assessment of Hypoperfusion in Acute Heart Failure – Evergreen or Antique?</w:t>
      </w:r>
      <w:r w:rsidRPr="00D25EB3">
        <w:rPr>
          <w:sz w:val="18"/>
          <w:szCs w:val="18"/>
        </w:rPr>
        <w:t xml:space="preserve"> </w:t>
      </w:r>
      <w:r w:rsidRPr="00D25EB3">
        <w:rPr>
          <w:rFonts w:ascii="Times New Roman" w:hAnsi="Times New Roman" w:cs="Times New Roman"/>
          <w:sz w:val="18"/>
          <w:szCs w:val="18"/>
        </w:rPr>
        <w:t>Circ J 2015; 79: 398 – 405</w:t>
      </w:r>
    </w:p>
    <w:p w14:paraId="5F1D56C9" w14:textId="77777777" w:rsidR="00D81513" w:rsidRDefault="00D81513" w:rsidP="001C43F7">
      <w:pPr>
        <w:pBdr>
          <w:bottom w:val="single" w:sz="4" w:space="1" w:color="auto"/>
        </w:pBdr>
        <w:autoSpaceDE w:val="0"/>
        <w:autoSpaceDN w:val="0"/>
        <w:adjustRightInd w:val="0"/>
        <w:spacing w:after="0" w:line="240" w:lineRule="auto"/>
        <w:rPr>
          <w:rFonts w:ascii="Arial" w:hAnsi="Arial" w:cs="Arial"/>
          <w:color w:val="FF0000"/>
          <w:sz w:val="36"/>
          <w:szCs w:val="36"/>
          <w:highlight w:val="yellow"/>
        </w:rPr>
      </w:pPr>
    </w:p>
    <w:p w14:paraId="039752F6" w14:textId="77777777" w:rsidR="00CD7853" w:rsidRPr="005558B2" w:rsidRDefault="00CD7853" w:rsidP="00CD5428">
      <w:pPr>
        <w:autoSpaceDE w:val="0"/>
        <w:autoSpaceDN w:val="0"/>
        <w:adjustRightInd w:val="0"/>
        <w:spacing w:after="0" w:line="240" w:lineRule="auto"/>
        <w:rPr>
          <w:rFonts w:ascii="Arial" w:hAnsi="Arial" w:cs="Arial"/>
          <w:color w:val="0070C0"/>
          <w:sz w:val="18"/>
          <w:szCs w:val="18"/>
        </w:rPr>
      </w:pPr>
    </w:p>
    <w:p w14:paraId="5F565718" w14:textId="77777777" w:rsidR="00900DC9" w:rsidRDefault="00900DC9" w:rsidP="00CD5428">
      <w:pPr>
        <w:autoSpaceDE w:val="0"/>
        <w:autoSpaceDN w:val="0"/>
        <w:adjustRightInd w:val="0"/>
        <w:spacing w:after="0" w:line="240" w:lineRule="auto"/>
        <w:rPr>
          <w:rFonts w:ascii="Times New Roman" w:hAnsi="Times New Roman" w:cs="Times New Roman"/>
          <w:b/>
          <w:color w:val="0070C0"/>
          <w:sz w:val="20"/>
          <w:szCs w:val="20"/>
        </w:rPr>
      </w:pPr>
    </w:p>
    <w:p w14:paraId="671AA9EF" w14:textId="2C03B7F5" w:rsidR="00900DC9" w:rsidRPr="00D25EB3" w:rsidRDefault="00D25EB3" w:rsidP="00CD5428">
      <w:pPr>
        <w:autoSpaceDE w:val="0"/>
        <w:autoSpaceDN w:val="0"/>
        <w:adjustRightInd w:val="0"/>
        <w:spacing w:after="0" w:line="240" w:lineRule="auto"/>
        <w:rPr>
          <w:rFonts w:ascii="Times New Roman" w:hAnsi="Times New Roman" w:cs="Times New Roman"/>
          <w:b/>
          <w:sz w:val="32"/>
          <w:szCs w:val="32"/>
        </w:rPr>
      </w:pPr>
      <w:proofErr w:type="spellStart"/>
      <w:r w:rsidRPr="00D25EB3">
        <w:rPr>
          <w:rFonts w:ascii="Times New Roman" w:hAnsi="Times New Roman" w:cs="Times New Roman"/>
          <w:b/>
          <w:sz w:val="32"/>
          <w:szCs w:val="32"/>
        </w:rPr>
        <w:t>Natriüretik</w:t>
      </w:r>
      <w:proofErr w:type="spellEnd"/>
      <w:r w:rsidRPr="00D25EB3">
        <w:rPr>
          <w:rFonts w:ascii="Times New Roman" w:hAnsi="Times New Roman" w:cs="Times New Roman"/>
          <w:b/>
          <w:sz w:val="32"/>
          <w:szCs w:val="32"/>
        </w:rPr>
        <w:t xml:space="preserve"> </w:t>
      </w:r>
      <w:proofErr w:type="spellStart"/>
      <w:r w:rsidRPr="00D25EB3">
        <w:rPr>
          <w:rFonts w:ascii="Times New Roman" w:hAnsi="Times New Roman" w:cs="Times New Roman"/>
          <w:b/>
          <w:sz w:val="32"/>
          <w:szCs w:val="32"/>
        </w:rPr>
        <w:t>Peptidler</w:t>
      </w:r>
      <w:proofErr w:type="spellEnd"/>
      <w:r w:rsidRPr="00D25EB3">
        <w:rPr>
          <w:rFonts w:ascii="Times New Roman" w:hAnsi="Times New Roman" w:cs="Times New Roman"/>
          <w:b/>
          <w:sz w:val="32"/>
          <w:szCs w:val="32"/>
        </w:rPr>
        <w:t xml:space="preserve"> ile Birleştirilen Klinik Muayene:</w:t>
      </w:r>
    </w:p>
    <w:p w14:paraId="04F617AF" w14:textId="77777777" w:rsidR="00317AB1" w:rsidRPr="00900DC9" w:rsidRDefault="00317AB1" w:rsidP="00CD5428">
      <w:pPr>
        <w:autoSpaceDE w:val="0"/>
        <w:autoSpaceDN w:val="0"/>
        <w:adjustRightInd w:val="0"/>
        <w:spacing w:after="0" w:line="240" w:lineRule="auto"/>
        <w:rPr>
          <w:rFonts w:ascii="Times New Roman" w:hAnsi="Times New Roman" w:cs="Times New Roman"/>
          <w:b/>
          <w:color w:val="0070C0"/>
          <w:sz w:val="20"/>
          <w:szCs w:val="20"/>
        </w:rPr>
      </w:pPr>
    </w:p>
    <w:p w14:paraId="6FF75097" w14:textId="4FFB48A5" w:rsidR="00900DC9" w:rsidRDefault="00317AB1" w:rsidP="00CD5428">
      <w:pPr>
        <w:autoSpaceDE w:val="0"/>
        <w:autoSpaceDN w:val="0"/>
        <w:adjustRightInd w:val="0"/>
        <w:spacing w:after="0" w:line="240" w:lineRule="auto"/>
        <w:rPr>
          <w:rFonts w:ascii="Times New Roman" w:hAnsi="Times New Roman" w:cs="Times New Roman"/>
          <w:b/>
          <w:color w:val="0070C0"/>
          <w:sz w:val="20"/>
          <w:szCs w:val="20"/>
        </w:rPr>
      </w:pPr>
      <w:r w:rsidRPr="00504436">
        <w:rPr>
          <w:rFonts w:ascii="Arial" w:hAnsi="Arial" w:cs="Arial"/>
          <w:sz w:val="18"/>
          <w:szCs w:val="18"/>
        </w:rPr>
        <w:t>Klinik konjesyon bulguları olmasa bile, KY’li</w:t>
      </w:r>
      <w:r w:rsidR="0026566F" w:rsidRPr="00504436">
        <w:rPr>
          <w:rFonts w:ascii="Arial" w:hAnsi="Arial" w:cs="Arial"/>
          <w:sz w:val="18"/>
          <w:szCs w:val="18"/>
        </w:rPr>
        <w:t xml:space="preserve"> hastalar</w:t>
      </w:r>
      <w:r w:rsidR="009A2F20">
        <w:rPr>
          <w:rFonts w:ascii="Arial" w:hAnsi="Arial" w:cs="Arial"/>
          <w:sz w:val="18"/>
          <w:szCs w:val="18"/>
        </w:rPr>
        <w:t>da</w:t>
      </w:r>
      <w:r w:rsidR="0026566F" w:rsidRPr="00504436">
        <w:rPr>
          <w:rFonts w:ascii="Arial" w:hAnsi="Arial" w:cs="Arial"/>
          <w:sz w:val="18"/>
          <w:szCs w:val="18"/>
        </w:rPr>
        <w:t xml:space="preserve"> yükselmiş SV dolum basınçlar</w:t>
      </w:r>
      <w:r w:rsidR="009A2F20">
        <w:rPr>
          <w:rFonts w:ascii="Arial" w:hAnsi="Arial" w:cs="Arial"/>
          <w:sz w:val="18"/>
          <w:szCs w:val="18"/>
        </w:rPr>
        <w:t>ı</w:t>
      </w:r>
      <w:r w:rsidR="0026566F" w:rsidRPr="00504436">
        <w:rPr>
          <w:rFonts w:ascii="Arial" w:hAnsi="Arial" w:cs="Arial"/>
          <w:sz w:val="18"/>
          <w:szCs w:val="18"/>
        </w:rPr>
        <w:t xml:space="preserve"> bulunabilir</w:t>
      </w:r>
      <w:r w:rsidR="00447BEF" w:rsidRPr="00504436">
        <w:rPr>
          <w:rFonts w:ascii="Arial" w:hAnsi="Arial" w:cs="Arial"/>
          <w:sz w:val="18"/>
          <w:szCs w:val="18"/>
        </w:rPr>
        <w:t>, bu durum</w:t>
      </w:r>
      <w:r w:rsidRPr="00504436">
        <w:rPr>
          <w:rFonts w:ascii="Arial" w:hAnsi="Arial" w:cs="Arial"/>
          <w:sz w:val="18"/>
          <w:szCs w:val="18"/>
        </w:rPr>
        <w:t xml:space="preserve"> “hemodinamik konjesyon” olarak adlan</w:t>
      </w:r>
      <w:r w:rsidR="00BD348D" w:rsidRPr="00504436">
        <w:rPr>
          <w:rFonts w:ascii="Arial" w:hAnsi="Arial" w:cs="Arial"/>
          <w:sz w:val="18"/>
          <w:szCs w:val="18"/>
        </w:rPr>
        <w:t>dırılır</w:t>
      </w:r>
      <w:r w:rsidRPr="00317AB1">
        <w:rPr>
          <w:rFonts w:ascii="Times New Roman" w:hAnsi="Times New Roman" w:cs="Times New Roman"/>
          <w:color w:val="FF0000"/>
          <w:sz w:val="20"/>
          <w:szCs w:val="20"/>
          <w:vertAlign w:val="superscript"/>
        </w:rPr>
        <w:t>2</w:t>
      </w:r>
      <w:r w:rsidRPr="00317AB1">
        <w:rPr>
          <w:rFonts w:ascii="Times New Roman" w:hAnsi="Times New Roman" w:cs="Times New Roman"/>
          <w:b/>
          <w:color w:val="0070C0"/>
          <w:sz w:val="20"/>
          <w:szCs w:val="20"/>
        </w:rPr>
        <w:t>.</w:t>
      </w:r>
    </w:p>
    <w:p w14:paraId="7DDB9DA6" w14:textId="7B086052" w:rsidR="00C81024" w:rsidRDefault="00C81024" w:rsidP="00C81024">
      <w:pPr>
        <w:pStyle w:val="ListeParagraf"/>
        <w:numPr>
          <w:ilvl w:val="0"/>
          <w:numId w:val="9"/>
        </w:numPr>
        <w:autoSpaceDE w:val="0"/>
        <w:autoSpaceDN w:val="0"/>
        <w:adjustRightInd w:val="0"/>
        <w:spacing w:after="0" w:line="240" w:lineRule="auto"/>
        <w:rPr>
          <w:rFonts w:ascii="Times New Roman" w:hAnsi="Times New Roman" w:cs="Times New Roman"/>
          <w:color w:val="0070C0"/>
          <w:sz w:val="18"/>
          <w:szCs w:val="18"/>
        </w:rPr>
      </w:pPr>
      <w:r w:rsidRPr="00504436">
        <w:rPr>
          <w:rFonts w:ascii="Arial" w:hAnsi="Arial" w:cs="Arial"/>
          <w:sz w:val="18"/>
          <w:szCs w:val="18"/>
        </w:rPr>
        <w:t>Hemodinamik  konjesyonu tanımlamanın bir yöntemi, SV duvarlarının gerilmesine yanıt o</w:t>
      </w:r>
      <w:r w:rsidR="00BD348D" w:rsidRPr="00504436">
        <w:rPr>
          <w:rFonts w:ascii="Arial" w:hAnsi="Arial" w:cs="Arial"/>
          <w:sz w:val="18"/>
          <w:szCs w:val="18"/>
        </w:rPr>
        <w:t xml:space="preserve">larak subendokardiyumda kardiyomiyositlerden </w:t>
      </w:r>
      <w:r w:rsidR="00177F4A" w:rsidRPr="00504436">
        <w:rPr>
          <w:rFonts w:ascii="Arial" w:hAnsi="Arial" w:cs="Arial"/>
          <w:sz w:val="18"/>
          <w:szCs w:val="18"/>
        </w:rPr>
        <w:t>dışavurum (-ekspresyon) sonucunda s</w:t>
      </w:r>
      <w:r w:rsidR="00BD348D" w:rsidRPr="00504436">
        <w:rPr>
          <w:rFonts w:ascii="Arial" w:hAnsi="Arial" w:cs="Arial"/>
          <w:sz w:val="18"/>
          <w:szCs w:val="18"/>
        </w:rPr>
        <w:t>alınan nörohormonlar</w:t>
      </w:r>
      <w:r w:rsidRPr="00504436">
        <w:rPr>
          <w:rFonts w:ascii="Arial" w:hAnsi="Arial" w:cs="Arial"/>
          <w:sz w:val="18"/>
          <w:szCs w:val="18"/>
        </w:rPr>
        <w:t xml:space="preserve"> </w:t>
      </w:r>
      <w:r w:rsidR="009A2F20">
        <w:rPr>
          <w:rFonts w:ascii="Arial" w:hAnsi="Arial" w:cs="Arial"/>
          <w:sz w:val="18"/>
          <w:szCs w:val="18"/>
        </w:rPr>
        <w:t xml:space="preserve">olan </w:t>
      </w:r>
      <w:r w:rsidRPr="00504436">
        <w:rPr>
          <w:rFonts w:ascii="Arial" w:hAnsi="Arial" w:cs="Arial"/>
          <w:sz w:val="18"/>
          <w:szCs w:val="18"/>
        </w:rPr>
        <w:t>natriüretik peptidleri</w:t>
      </w:r>
      <w:r w:rsidR="009A2F20">
        <w:rPr>
          <w:rFonts w:ascii="Arial" w:hAnsi="Arial" w:cs="Arial"/>
          <w:sz w:val="18"/>
          <w:szCs w:val="18"/>
        </w:rPr>
        <w:t>n</w:t>
      </w:r>
      <w:r w:rsidRPr="00504436">
        <w:rPr>
          <w:rFonts w:ascii="Arial" w:hAnsi="Arial" w:cs="Arial"/>
          <w:sz w:val="18"/>
          <w:szCs w:val="18"/>
        </w:rPr>
        <w:t xml:space="preserve"> </w:t>
      </w:r>
      <w:r w:rsidR="005F4894" w:rsidRPr="00504436">
        <w:rPr>
          <w:rFonts w:ascii="Arial" w:hAnsi="Arial" w:cs="Arial"/>
          <w:sz w:val="18"/>
          <w:szCs w:val="18"/>
        </w:rPr>
        <w:t>kandaki düzey</w:t>
      </w:r>
      <w:r w:rsidR="009A2F20">
        <w:rPr>
          <w:rFonts w:ascii="Arial" w:hAnsi="Arial" w:cs="Arial"/>
          <w:sz w:val="18"/>
          <w:szCs w:val="18"/>
        </w:rPr>
        <w:t>ler</w:t>
      </w:r>
      <w:r w:rsidR="005F4894" w:rsidRPr="00504436">
        <w:rPr>
          <w:rFonts w:ascii="Arial" w:hAnsi="Arial" w:cs="Arial"/>
          <w:sz w:val="18"/>
          <w:szCs w:val="18"/>
        </w:rPr>
        <w:t>ini</w:t>
      </w:r>
      <w:r w:rsidR="009A2F20">
        <w:rPr>
          <w:rFonts w:ascii="Arial" w:hAnsi="Arial" w:cs="Arial"/>
          <w:sz w:val="18"/>
          <w:szCs w:val="18"/>
        </w:rPr>
        <w:t xml:space="preserve"> </w:t>
      </w:r>
      <w:r w:rsidRPr="00504436">
        <w:rPr>
          <w:rFonts w:ascii="Arial" w:hAnsi="Arial" w:cs="Arial"/>
          <w:sz w:val="18"/>
          <w:szCs w:val="18"/>
        </w:rPr>
        <w:t>ölçmektir.</w:t>
      </w:r>
      <w:r w:rsidRPr="00504436">
        <w:rPr>
          <w:rFonts w:ascii="Arial" w:hAnsi="Arial" w:cs="Arial"/>
        </w:rPr>
        <w:t xml:space="preserve"> </w:t>
      </w:r>
      <w:r w:rsidRPr="00504436">
        <w:rPr>
          <w:rFonts w:ascii="Arial" w:hAnsi="Arial" w:cs="Arial"/>
          <w:sz w:val="18"/>
          <w:szCs w:val="18"/>
        </w:rPr>
        <w:t xml:space="preserve">Natriüretik peptidlerin ölçümü, klinik muayeneye ek olarak, KY'li hastaların </w:t>
      </w:r>
      <w:r w:rsidR="005F4894" w:rsidRPr="00504436">
        <w:rPr>
          <w:rFonts w:ascii="Arial" w:hAnsi="Arial" w:cs="Arial"/>
          <w:sz w:val="18"/>
          <w:szCs w:val="18"/>
        </w:rPr>
        <w:t>teşhis</w:t>
      </w:r>
      <w:r w:rsidR="00504436">
        <w:rPr>
          <w:rFonts w:ascii="Arial" w:hAnsi="Arial" w:cs="Arial"/>
          <w:sz w:val="18"/>
          <w:szCs w:val="18"/>
        </w:rPr>
        <w:t xml:space="preserve"> ve olay </w:t>
      </w:r>
      <w:r w:rsidRPr="00504436">
        <w:rPr>
          <w:rFonts w:ascii="Arial" w:hAnsi="Arial" w:cs="Arial"/>
          <w:sz w:val="18"/>
          <w:szCs w:val="18"/>
        </w:rPr>
        <w:t>risk</w:t>
      </w:r>
      <w:r w:rsidR="00504436">
        <w:rPr>
          <w:rFonts w:ascii="Arial" w:hAnsi="Arial" w:cs="Arial"/>
          <w:sz w:val="18"/>
          <w:szCs w:val="18"/>
        </w:rPr>
        <w:t>inin tabakalandır</w:t>
      </w:r>
      <w:r w:rsidR="009A2F20">
        <w:rPr>
          <w:rFonts w:ascii="Arial" w:hAnsi="Arial" w:cs="Arial"/>
          <w:sz w:val="18"/>
          <w:szCs w:val="18"/>
        </w:rPr>
        <w:t>ıl</w:t>
      </w:r>
      <w:r w:rsidR="00504436">
        <w:rPr>
          <w:rFonts w:ascii="Arial" w:hAnsi="Arial" w:cs="Arial"/>
          <w:sz w:val="18"/>
          <w:szCs w:val="18"/>
        </w:rPr>
        <w:t>masına</w:t>
      </w:r>
      <w:r w:rsidR="005F4894" w:rsidRPr="00504436">
        <w:rPr>
          <w:rFonts w:ascii="Arial" w:hAnsi="Arial" w:cs="Arial"/>
          <w:sz w:val="18"/>
          <w:szCs w:val="18"/>
        </w:rPr>
        <w:t xml:space="preserve"> katkı sağlar, düzeltebilir</w:t>
      </w:r>
      <w:r w:rsidRPr="00C81024">
        <w:rPr>
          <w:rFonts w:ascii="Times New Roman" w:hAnsi="Times New Roman" w:cs="Times New Roman"/>
          <w:b/>
          <w:color w:val="FF0000"/>
          <w:sz w:val="18"/>
          <w:szCs w:val="18"/>
          <w:vertAlign w:val="superscript"/>
        </w:rPr>
        <w:t>39</w:t>
      </w:r>
      <w:r>
        <w:rPr>
          <w:rFonts w:ascii="Times New Roman" w:hAnsi="Times New Roman" w:cs="Times New Roman"/>
          <w:color w:val="0070C0"/>
          <w:sz w:val="18"/>
          <w:szCs w:val="18"/>
        </w:rPr>
        <w:t>.</w:t>
      </w:r>
    </w:p>
    <w:p w14:paraId="6D3BDF9D" w14:textId="1C94062A" w:rsidR="00DD0E5B" w:rsidRPr="00DD0E5B" w:rsidRDefault="00DD0E5B" w:rsidP="00AC08AF">
      <w:pPr>
        <w:autoSpaceDE w:val="0"/>
        <w:autoSpaceDN w:val="0"/>
        <w:adjustRightInd w:val="0"/>
        <w:spacing w:after="0" w:line="240" w:lineRule="auto"/>
        <w:rPr>
          <w:rFonts w:ascii="Times New Roman" w:hAnsi="Times New Roman" w:cs="Times New Roman"/>
          <w:color w:val="0070C0"/>
          <w:sz w:val="18"/>
          <w:szCs w:val="18"/>
        </w:rPr>
      </w:pPr>
      <w:r w:rsidRPr="003121CF">
        <w:rPr>
          <w:rFonts w:ascii="Times New Roman" w:hAnsi="Times New Roman" w:cs="Times New Roman"/>
          <w:sz w:val="16"/>
          <w:szCs w:val="16"/>
        </w:rPr>
        <w:t xml:space="preserve">KY'li hastalarda tedaviyi klinik değerlendirmeden ziyade natriüretik peptid düzeylerinin seri ölçümü ile  </w:t>
      </w:r>
      <w:r w:rsidR="00504436" w:rsidRPr="003121CF">
        <w:rPr>
          <w:rFonts w:ascii="Times New Roman" w:hAnsi="Times New Roman" w:cs="Times New Roman"/>
          <w:sz w:val="16"/>
          <w:szCs w:val="16"/>
        </w:rPr>
        <w:t xml:space="preserve">tedaviyi </w:t>
      </w:r>
      <w:r w:rsidRPr="003121CF">
        <w:rPr>
          <w:rFonts w:ascii="Times New Roman" w:hAnsi="Times New Roman" w:cs="Times New Roman"/>
          <w:sz w:val="16"/>
          <w:szCs w:val="16"/>
        </w:rPr>
        <w:t>aya</w:t>
      </w:r>
      <w:r w:rsidR="00AC08AF" w:rsidRPr="003121CF">
        <w:rPr>
          <w:rFonts w:ascii="Times New Roman" w:hAnsi="Times New Roman" w:cs="Times New Roman"/>
          <w:sz w:val="16"/>
          <w:szCs w:val="16"/>
        </w:rPr>
        <w:t xml:space="preserve">rlama hipotezi  düşünülse </w:t>
      </w:r>
      <w:r w:rsidR="00504436" w:rsidRPr="003121CF">
        <w:rPr>
          <w:rFonts w:ascii="Times New Roman" w:hAnsi="Times New Roman" w:cs="Times New Roman"/>
          <w:sz w:val="16"/>
          <w:szCs w:val="16"/>
        </w:rPr>
        <w:t>ve cavip gelse</w:t>
      </w:r>
      <w:r w:rsidR="00AC08AF" w:rsidRPr="003121CF">
        <w:rPr>
          <w:rFonts w:ascii="Times New Roman" w:hAnsi="Times New Roman" w:cs="Times New Roman"/>
          <w:sz w:val="16"/>
          <w:szCs w:val="16"/>
        </w:rPr>
        <w:t>de yakın zamanda yapılan (Guiding Evidence-Based Therapy Using Biomarker Intensified Treatment …[GUIDE-IT</w:t>
      </w:r>
      <w:r w:rsidR="004416EB" w:rsidRPr="003121CF">
        <w:rPr>
          <w:rFonts w:ascii="Times New Roman" w:hAnsi="Times New Roman" w:cs="Times New Roman"/>
          <w:sz w:val="16"/>
          <w:szCs w:val="16"/>
        </w:rPr>
        <w:t xml:space="preserve"> [Guiding Evidence-Based Therapy Using Biomarker Intensified Treatment </w:t>
      </w:r>
      <w:r w:rsidR="00AC08AF" w:rsidRPr="003121CF">
        <w:rPr>
          <w:rFonts w:ascii="Times New Roman" w:hAnsi="Times New Roman" w:cs="Times New Roman"/>
          <w:sz w:val="16"/>
          <w:szCs w:val="16"/>
        </w:rPr>
        <w:t>] ) ç</w:t>
      </w:r>
      <w:r w:rsidR="00504436" w:rsidRPr="003121CF">
        <w:rPr>
          <w:rFonts w:ascii="Times New Roman" w:hAnsi="Times New Roman" w:cs="Times New Roman"/>
          <w:sz w:val="16"/>
          <w:szCs w:val="16"/>
        </w:rPr>
        <w:t>alışmasında bu hipotez geçerli bulunmadı</w:t>
      </w:r>
      <w:r w:rsidR="00AC08AF" w:rsidRPr="003121CF">
        <w:rPr>
          <w:rFonts w:ascii="Times New Roman" w:hAnsi="Times New Roman" w:cs="Times New Roman"/>
          <w:sz w:val="18"/>
          <w:szCs w:val="18"/>
        </w:rPr>
        <w:t xml:space="preserve"> </w:t>
      </w:r>
      <w:r w:rsidR="00AC08AF" w:rsidRPr="00AC08AF">
        <w:rPr>
          <w:rFonts w:ascii="Times New Roman" w:hAnsi="Times New Roman" w:cs="Times New Roman"/>
          <w:b/>
          <w:color w:val="FF0000"/>
          <w:sz w:val="18"/>
          <w:szCs w:val="18"/>
          <w:vertAlign w:val="superscript"/>
        </w:rPr>
        <w:t>40</w:t>
      </w:r>
      <w:r w:rsidR="00AC08AF" w:rsidRPr="00AC08AF">
        <w:rPr>
          <w:rFonts w:ascii="Times New Roman" w:hAnsi="Times New Roman" w:cs="Times New Roman"/>
          <w:color w:val="0070C0"/>
          <w:sz w:val="18"/>
          <w:szCs w:val="18"/>
        </w:rPr>
        <w:t>.</w:t>
      </w:r>
    </w:p>
    <w:p w14:paraId="2CFE830C" w14:textId="77777777" w:rsidR="004F70FF" w:rsidRDefault="004F70FF" w:rsidP="00CD5428">
      <w:pPr>
        <w:autoSpaceDE w:val="0"/>
        <w:autoSpaceDN w:val="0"/>
        <w:adjustRightInd w:val="0"/>
        <w:spacing w:after="0" w:line="240" w:lineRule="auto"/>
        <w:rPr>
          <w:rFonts w:ascii="Times New Roman" w:hAnsi="Times New Roman" w:cs="Times New Roman"/>
          <w:b/>
          <w:color w:val="0070C0"/>
          <w:sz w:val="20"/>
          <w:szCs w:val="20"/>
        </w:rPr>
      </w:pPr>
    </w:p>
    <w:p w14:paraId="3AF62453" w14:textId="3699DAAB" w:rsidR="004F0D4B" w:rsidRDefault="004054D8" w:rsidP="00CD5428">
      <w:pPr>
        <w:autoSpaceDE w:val="0"/>
        <w:autoSpaceDN w:val="0"/>
        <w:adjustRightInd w:val="0"/>
        <w:spacing w:after="0" w:line="240" w:lineRule="auto"/>
        <w:rPr>
          <w:rFonts w:ascii="Times New Roman" w:hAnsi="Times New Roman" w:cs="Times New Roman"/>
          <w:b/>
          <w:sz w:val="24"/>
          <w:szCs w:val="24"/>
        </w:rPr>
      </w:pPr>
      <w:r w:rsidRPr="004F0D4B">
        <w:rPr>
          <w:rFonts w:ascii="Times New Roman" w:hAnsi="Times New Roman" w:cs="Times New Roman"/>
          <w:b/>
          <w:sz w:val="24"/>
          <w:szCs w:val="24"/>
        </w:rPr>
        <w:t>Sağ, Sol veya Her</w:t>
      </w:r>
      <w:r w:rsidR="00FB707C">
        <w:rPr>
          <w:rFonts w:ascii="Times New Roman" w:hAnsi="Times New Roman" w:cs="Times New Roman"/>
          <w:b/>
          <w:sz w:val="24"/>
          <w:szCs w:val="24"/>
        </w:rPr>
        <w:t xml:space="preserve"> </w:t>
      </w:r>
      <w:r w:rsidR="00D25EB3">
        <w:rPr>
          <w:rFonts w:ascii="Times New Roman" w:hAnsi="Times New Roman" w:cs="Times New Roman"/>
          <w:b/>
          <w:sz w:val="24"/>
          <w:szCs w:val="24"/>
        </w:rPr>
        <w:t>iki tarafın Y</w:t>
      </w:r>
      <w:r w:rsidRPr="004F0D4B">
        <w:rPr>
          <w:rFonts w:ascii="Times New Roman" w:hAnsi="Times New Roman" w:cs="Times New Roman"/>
          <w:b/>
          <w:sz w:val="24"/>
          <w:szCs w:val="24"/>
        </w:rPr>
        <w:t xml:space="preserve">ükselen </w:t>
      </w:r>
      <w:proofErr w:type="spellStart"/>
      <w:r w:rsidR="00D25EB3">
        <w:rPr>
          <w:rFonts w:ascii="Times New Roman" w:hAnsi="Times New Roman" w:cs="Times New Roman"/>
          <w:b/>
          <w:sz w:val="24"/>
          <w:szCs w:val="24"/>
        </w:rPr>
        <w:t>Ventriküler</w:t>
      </w:r>
      <w:proofErr w:type="spellEnd"/>
      <w:r w:rsidR="00D25EB3">
        <w:rPr>
          <w:rFonts w:ascii="Times New Roman" w:hAnsi="Times New Roman" w:cs="Times New Roman"/>
          <w:b/>
          <w:sz w:val="24"/>
          <w:szCs w:val="24"/>
        </w:rPr>
        <w:t xml:space="preserve"> Dolum Basınçlarına D</w:t>
      </w:r>
      <w:r w:rsidRPr="004F0D4B">
        <w:rPr>
          <w:rFonts w:ascii="Times New Roman" w:hAnsi="Times New Roman" w:cs="Times New Roman"/>
          <w:b/>
          <w:sz w:val="24"/>
          <w:szCs w:val="24"/>
        </w:rPr>
        <w:t xml:space="preserve">ayanarak </w:t>
      </w:r>
      <w:proofErr w:type="spellStart"/>
      <w:r w:rsidRPr="004F0D4B">
        <w:rPr>
          <w:rFonts w:ascii="Times New Roman" w:hAnsi="Times New Roman" w:cs="Times New Roman"/>
          <w:b/>
          <w:sz w:val="24"/>
          <w:szCs w:val="24"/>
        </w:rPr>
        <w:t>K</w:t>
      </w:r>
      <w:r w:rsidR="004F0D4B" w:rsidRPr="004F0D4B">
        <w:rPr>
          <w:rFonts w:ascii="Times New Roman" w:hAnsi="Times New Roman" w:cs="Times New Roman"/>
          <w:b/>
          <w:sz w:val="24"/>
          <w:szCs w:val="24"/>
        </w:rPr>
        <w:t>onjesyonu</w:t>
      </w:r>
      <w:r w:rsidR="00FB707C">
        <w:rPr>
          <w:rFonts w:ascii="Times New Roman" w:hAnsi="Times New Roman" w:cs="Times New Roman"/>
          <w:b/>
          <w:sz w:val="24"/>
          <w:szCs w:val="24"/>
        </w:rPr>
        <w:t>n</w:t>
      </w:r>
      <w:proofErr w:type="spellEnd"/>
      <w:r w:rsidR="00D25EB3">
        <w:rPr>
          <w:rFonts w:ascii="Times New Roman" w:hAnsi="Times New Roman" w:cs="Times New Roman"/>
          <w:b/>
          <w:sz w:val="24"/>
          <w:szCs w:val="24"/>
        </w:rPr>
        <w:t xml:space="preserve"> D</w:t>
      </w:r>
      <w:r w:rsidRPr="004F0D4B">
        <w:rPr>
          <w:rFonts w:ascii="Times New Roman" w:hAnsi="Times New Roman" w:cs="Times New Roman"/>
          <w:b/>
          <w:sz w:val="24"/>
          <w:szCs w:val="24"/>
        </w:rPr>
        <w:t>eğerlen</w:t>
      </w:r>
      <w:r w:rsidR="004F0D4B" w:rsidRPr="004F0D4B">
        <w:rPr>
          <w:rFonts w:ascii="Times New Roman" w:hAnsi="Times New Roman" w:cs="Times New Roman"/>
          <w:b/>
          <w:sz w:val="24"/>
          <w:szCs w:val="24"/>
        </w:rPr>
        <w:t>dir</w:t>
      </w:r>
      <w:r w:rsidR="00FB707C">
        <w:rPr>
          <w:rFonts w:ascii="Times New Roman" w:hAnsi="Times New Roman" w:cs="Times New Roman"/>
          <w:b/>
          <w:sz w:val="24"/>
          <w:szCs w:val="24"/>
        </w:rPr>
        <w:t>il</w:t>
      </w:r>
      <w:r w:rsidRPr="004F0D4B">
        <w:rPr>
          <w:rFonts w:ascii="Times New Roman" w:hAnsi="Times New Roman" w:cs="Times New Roman"/>
          <w:b/>
          <w:sz w:val="24"/>
          <w:szCs w:val="24"/>
        </w:rPr>
        <w:t>mesi</w:t>
      </w:r>
      <w:r w:rsidR="00D25EB3">
        <w:rPr>
          <w:rFonts w:ascii="Times New Roman" w:hAnsi="Times New Roman" w:cs="Times New Roman"/>
          <w:b/>
          <w:sz w:val="24"/>
          <w:szCs w:val="24"/>
        </w:rPr>
        <w:t>:</w:t>
      </w:r>
    </w:p>
    <w:p w14:paraId="764E582E" w14:textId="77777777" w:rsidR="00D25EB3" w:rsidRPr="00C900CC" w:rsidRDefault="00D25EB3" w:rsidP="00CD5428">
      <w:pPr>
        <w:autoSpaceDE w:val="0"/>
        <w:autoSpaceDN w:val="0"/>
        <w:adjustRightInd w:val="0"/>
        <w:spacing w:after="0" w:line="240" w:lineRule="auto"/>
        <w:rPr>
          <w:rFonts w:ascii="Times New Roman" w:hAnsi="Times New Roman" w:cs="Times New Roman"/>
          <w:b/>
          <w:sz w:val="24"/>
          <w:szCs w:val="24"/>
        </w:rPr>
      </w:pPr>
    </w:p>
    <w:p w14:paraId="0FDC4A23" w14:textId="7ADA6AD7" w:rsidR="004F70FF" w:rsidRDefault="004F0D4B" w:rsidP="00CD5428">
      <w:pPr>
        <w:autoSpaceDE w:val="0"/>
        <w:autoSpaceDN w:val="0"/>
        <w:adjustRightInd w:val="0"/>
        <w:spacing w:after="0" w:line="240" w:lineRule="auto"/>
        <w:rPr>
          <w:rFonts w:ascii="Arial" w:hAnsi="Arial" w:cs="Arial"/>
          <w:sz w:val="18"/>
          <w:szCs w:val="18"/>
        </w:rPr>
      </w:pPr>
      <w:r w:rsidRPr="00C900CC">
        <w:rPr>
          <w:rFonts w:ascii="Arial" w:hAnsi="Arial" w:cs="Arial"/>
          <w:sz w:val="18"/>
          <w:szCs w:val="18"/>
        </w:rPr>
        <w:t xml:space="preserve">Günümüzde, </w:t>
      </w:r>
      <w:r w:rsidR="004F70FF" w:rsidRPr="00C900CC">
        <w:rPr>
          <w:rFonts w:ascii="Arial" w:hAnsi="Arial" w:cs="Arial"/>
          <w:sz w:val="18"/>
          <w:szCs w:val="18"/>
        </w:rPr>
        <w:t>aşırı volüm yüklenmesinin klinik markerler</w:t>
      </w:r>
      <w:r w:rsidR="00FB707C">
        <w:rPr>
          <w:rFonts w:ascii="Arial" w:hAnsi="Arial" w:cs="Arial"/>
          <w:sz w:val="18"/>
          <w:szCs w:val="18"/>
        </w:rPr>
        <w:t>ı</w:t>
      </w:r>
      <w:r w:rsidR="004F70FF" w:rsidRPr="00C900CC">
        <w:rPr>
          <w:rFonts w:ascii="Arial" w:hAnsi="Arial" w:cs="Arial"/>
          <w:sz w:val="18"/>
          <w:szCs w:val="18"/>
        </w:rPr>
        <w:t>n</w:t>
      </w:r>
      <w:r w:rsidR="00FB707C">
        <w:rPr>
          <w:rFonts w:ascii="Arial" w:hAnsi="Arial" w:cs="Arial"/>
          <w:sz w:val="18"/>
          <w:szCs w:val="18"/>
        </w:rPr>
        <w:t>ı</w:t>
      </w:r>
      <w:r w:rsidR="004F70FF" w:rsidRPr="00C900CC">
        <w:rPr>
          <w:rFonts w:ascii="Arial" w:hAnsi="Arial" w:cs="Arial"/>
          <w:sz w:val="18"/>
          <w:szCs w:val="18"/>
        </w:rPr>
        <w:t xml:space="preserve">n çoğu (örneğin, JVD, periferik ödem veya </w:t>
      </w:r>
      <w:proofErr w:type="gramStart"/>
      <w:r w:rsidR="004F70FF" w:rsidRPr="00C900CC">
        <w:rPr>
          <w:rFonts w:ascii="Arial" w:hAnsi="Arial" w:cs="Arial"/>
          <w:sz w:val="18"/>
          <w:szCs w:val="18"/>
        </w:rPr>
        <w:t>assit</w:t>
      </w:r>
      <w:r w:rsidRPr="00C900CC">
        <w:rPr>
          <w:rFonts w:ascii="Arial" w:hAnsi="Arial" w:cs="Arial"/>
          <w:sz w:val="18"/>
          <w:szCs w:val="18"/>
        </w:rPr>
        <w:t>,gibi</w:t>
      </w:r>
      <w:proofErr w:type="gramEnd"/>
      <w:r w:rsidR="004F70FF" w:rsidRPr="00C900CC">
        <w:rPr>
          <w:rFonts w:ascii="Arial" w:hAnsi="Arial" w:cs="Arial"/>
          <w:sz w:val="18"/>
          <w:szCs w:val="18"/>
        </w:rPr>
        <w:t>)</w:t>
      </w:r>
      <w:r w:rsidRPr="00C900CC">
        <w:rPr>
          <w:rFonts w:ascii="Arial" w:hAnsi="Arial" w:cs="Arial"/>
          <w:sz w:val="18"/>
          <w:szCs w:val="18"/>
        </w:rPr>
        <w:t xml:space="preserve"> sağ taraftaki yükselmiş</w:t>
      </w:r>
      <w:r w:rsidR="004F70FF" w:rsidRPr="00C900CC">
        <w:rPr>
          <w:rFonts w:ascii="Arial" w:hAnsi="Arial" w:cs="Arial"/>
          <w:sz w:val="18"/>
          <w:szCs w:val="18"/>
        </w:rPr>
        <w:t xml:space="preserve"> dolum basınçlarını yansıtmaktadır.</w:t>
      </w:r>
      <w:r w:rsidR="004F70FF" w:rsidRPr="00C900CC">
        <w:rPr>
          <w:rFonts w:ascii="Arial" w:hAnsi="Arial" w:cs="Arial"/>
        </w:rPr>
        <w:t xml:space="preserve"> </w:t>
      </w:r>
      <w:r w:rsidR="004F70FF" w:rsidRPr="00C900CC">
        <w:rPr>
          <w:rFonts w:ascii="Arial" w:hAnsi="Arial" w:cs="Arial"/>
          <w:sz w:val="18"/>
          <w:szCs w:val="18"/>
        </w:rPr>
        <w:t xml:space="preserve">Ancak, sağ atriyum basıncındaki yükseliş, KY'li hastaların çoğunda </w:t>
      </w:r>
      <w:r w:rsidRPr="00C900CC">
        <w:rPr>
          <w:rFonts w:ascii="Arial" w:hAnsi="Arial" w:cs="Arial"/>
          <w:sz w:val="18"/>
          <w:szCs w:val="18"/>
        </w:rPr>
        <w:t xml:space="preserve">sol tarafın dolum basınçlarını yani </w:t>
      </w:r>
      <w:r w:rsidR="004F70FF" w:rsidRPr="00C900CC">
        <w:rPr>
          <w:rFonts w:ascii="Arial" w:hAnsi="Arial" w:cs="Arial"/>
          <w:sz w:val="18"/>
          <w:szCs w:val="18"/>
        </w:rPr>
        <w:t>PKUB'deki bir yükselişi yansıtır.</w:t>
      </w:r>
      <w:r w:rsidR="006E01A1" w:rsidRPr="00C900CC">
        <w:rPr>
          <w:rFonts w:ascii="Arial" w:hAnsi="Arial" w:cs="Arial"/>
          <w:sz w:val="18"/>
          <w:szCs w:val="18"/>
        </w:rPr>
        <w:t xml:space="preserve"> </w:t>
      </w:r>
      <w:proofErr w:type="gramStart"/>
      <w:r w:rsidRPr="00C900CC">
        <w:rPr>
          <w:rFonts w:ascii="Arial" w:hAnsi="Arial" w:cs="Arial"/>
          <w:sz w:val="18"/>
          <w:szCs w:val="18"/>
        </w:rPr>
        <w:t>Bununla birlikte</w:t>
      </w:r>
      <w:r w:rsidR="00A0273F" w:rsidRPr="00C900CC">
        <w:rPr>
          <w:rFonts w:ascii="Arial" w:hAnsi="Arial" w:cs="Arial"/>
        </w:rPr>
        <w:t xml:space="preserve"> </w:t>
      </w:r>
      <w:r w:rsidR="00A0273F" w:rsidRPr="00C900CC">
        <w:rPr>
          <w:rFonts w:ascii="Arial" w:hAnsi="Arial" w:cs="Arial"/>
          <w:sz w:val="18"/>
          <w:szCs w:val="18"/>
        </w:rPr>
        <w:t>Hastaların yaklaşık</w:t>
      </w:r>
      <w:r w:rsidR="008A7A6D" w:rsidRPr="00C900CC">
        <w:rPr>
          <w:rFonts w:ascii="Arial" w:hAnsi="Arial" w:cs="Arial"/>
          <w:sz w:val="18"/>
          <w:szCs w:val="18"/>
        </w:rPr>
        <w:t xml:space="preserve"> </w:t>
      </w:r>
      <w:r w:rsidR="00A0273F" w:rsidRPr="00C900CC">
        <w:rPr>
          <w:rFonts w:ascii="Arial" w:hAnsi="Arial" w:cs="Arial"/>
          <w:sz w:val="18"/>
          <w:szCs w:val="18"/>
        </w:rPr>
        <w:t xml:space="preserve">% 25 ila </w:t>
      </w:r>
      <w:r w:rsidR="00E05F39" w:rsidRPr="00C900CC">
        <w:rPr>
          <w:rFonts w:ascii="Arial" w:hAnsi="Arial" w:cs="Arial"/>
          <w:sz w:val="18"/>
          <w:szCs w:val="18"/>
        </w:rPr>
        <w:t>% 30'</w:t>
      </w:r>
      <w:r w:rsidR="00A55A39" w:rsidRPr="00C900CC">
        <w:rPr>
          <w:rFonts w:ascii="Arial" w:hAnsi="Arial" w:cs="Arial"/>
          <w:sz w:val="18"/>
          <w:szCs w:val="18"/>
        </w:rPr>
        <w:t xml:space="preserve">da </w:t>
      </w:r>
      <w:r w:rsidR="00A0273F" w:rsidRPr="00C900CC">
        <w:rPr>
          <w:rFonts w:ascii="Arial" w:hAnsi="Arial" w:cs="Arial"/>
          <w:sz w:val="18"/>
          <w:szCs w:val="18"/>
        </w:rPr>
        <w:t>sağ ve sol taraftaki dolum basınçları a</w:t>
      </w:r>
      <w:r w:rsidR="006E01A1" w:rsidRPr="00C900CC">
        <w:rPr>
          <w:rFonts w:ascii="Arial" w:hAnsi="Arial" w:cs="Arial"/>
          <w:sz w:val="18"/>
          <w:szCs w:val="18"/>
        </w:rPr>
        <w:t>rasında uyumsuzluk</w:t>
      </w:r>
      <w:r w:rsidR="00A0273F" w:rsidRPr="00C900CC">
        <w:rPr>
          <w:rFonts w:ascii="Arial" w:hAnsi="Arial" w:cs="Arial"/>
          <w:sz w:val="18"/>
          <w:szCs w:val="18"/>
        </w:rPr>
        <w:t xml:space="preserve"> vardır, her iki tarafın basınçlarında </w:t>
      </w:r>
      <w:r w:rsidR="006E01A1" w:rsidRPr="00C900CC">
        <w:rPr>
          <w:rFonts w:ascii="Arial" w:hAnsi="Arial" w:cs="Arial"/>
          <w:sz w:val="18"/>
          <w:szCs w:val="18"/>
        </w:rPr>
        <w:t xml:space="preserve">izole </w:t>
      </w:r>
      <w:r w:rsidR="00A0273F" w:rsidRPr="00C900CC">
        <w:rPr>
          <w:rFonts w:ascii="Arial" w:hAnsi="Arial" w:cs="Arial"/>
          <w:sz w:val="18"/>
          <w:szCs w:val="18"/>
        </w:rPr>
        <w:t>(</w:t>
      </w:r>
      <w:r w:rsidR="008A7A6D" w:rsidRPr="00C900CC">
        <w:rPr>
          <w:rFonts w:ascii="Arial" w:hAnsi="Arial" w:cs="Arial"/>
          <w:sz w:val="18"/>
          <w:szCs w:val="18"/>
        </w:rPr>
        <w:t>ayrı ayrı</w:t>
      </w:r>
      <w:r w:rsidR="00A0273F" w:rsidRPr="00C900CC">
        <w:rPr>
          <w:rFonts w:ascii="Arial" w:hAnsi="Arial" w:cs="Arial"/>
          <w:sz w:val="18"/>
          <w:szCs w:val="18"/>
        </w:rPr>
        <w:t>)</w:t>
      </w:r>
      <w:r w:rsidR="008A7A6D" w:rsidRPr="00C900CC">
        <w:rPr>
          <w:rFonts w:ascii="Arial" w:hAnsi="Arial" w:cs="Arial"/>
          <w:sz w:val="18"/>
          <w:szCs w:val="18"/>
        </w:rPr>
        <w:t xml:space="preserve"> yükselme </w:t>
      </w:r>
      <w:r w:rsidR="00071862" w:rsidRPr="00C900CC">
        <w:rPr>
          <w:rFonts w:ascii="Arial" w:hAnsi="Arial" w:cs="Arial"/>
          <w:sz w:val="18"/>
          <w:szCs w:val="18"/>
        </w:rPr>
        <w:t>KYk ve KYd EF’li hastalarda uyumsuzluk meydana ge</w:t>
      </w:r>
      <w:r w:rsidR="00853FFE">
        <w:rPr>
          <w:rFonts w:ascii="Arial" w:hAnsi="Arial" w:cs="Arial"/>
          <w:sz w:val="18"/>
          <w:szCs w:val="18"/>
        </w:rPr>
        <w:t>tire</w:t>
      </w:r>
      <w:r w:rsidR="00071862" w:rsidRPr="00C900CC">
        <w:rPr>
          <w:rFonts w:ascii="Arial" w:hAnsi="Arial" w:cs="Arial"/>
          <w:sz w:val="18"/>
          <w:szCs w:val="18"/>
        </w:rPr>
        <w:t>bilir</w:t>
      </w:r>
      <w:r w:rsidR="008A7A6D">
        <w:rPr>
          <w:rFonts w:ascii="Times New Roman" w:hAnsi="Times New Roman" w:cs="Times New Roman"/>
          <w:color w:val="0070C0"/>
          <w:sz w:val="18"/>
          <w:szCs w:val="18"/>
        </w:rPr>
        <w:t xml:space="preserve"> </w:t>
      </w:r>
      <w:r w:rsidR="008A7A6D" w:rsidRPr="008A7A6D">
        <w:rPr>
          <w:rFonts w:ascii="Times New Roman" w:hAnsi="Times New Roman" w:cs="Times New Roman"/>
          <w:color w:val="FF0000"/>
          <w:sz w:val="18"/>
          <w:szCs w:val="18"/>
          <w:vertAlign w:val="superscript"/>
        </w:rPr>
        <w:t>41-44</w:t>
      </w:r>
      <w:r w:rsidR="00A0273F" w:rsidRPr="00A0273F">
        <w:rPr>
          <w:rFonts w:ascii="Times New Roman" w:hAnsi="Times New Roman" w:cs="Times New Roman"/>
          <w:color w:val="0070C0"/>
          <w:sz w:val="18"/>
          <w:szCs w:val="18"/>
        </w:rPr>
        <w:t>.</w:t>
      </w:r>
      <w:r w:rsidR="0014508C" w:rsidRPr="0014508C">
        <w:t xml:space="preserve"> </w:t>
      </w:r>
      <w:r w:rsidR="0014508C" w:rsidRPr="00C900CC">
        <w:rPr>
          <w:rFonts w:ascii="Arial" w:hAnsi="Arial" w:cs="Arial"/>
          <w:sz w:val="18"/>
          <w:szCs w:val="18"/>
        </w:rPr>
        <w:t>Konjestif durumun klinik değerlendirmesini düzeltmek için sağ veya sol tarafın ventrikül</w:t>
      </w:r>
      <w:r w:rsidR="00C900CC" w:rsidRPr="00C900CC">
        <w:rPr>
          <w:rFonts w:ascii="Arial" w:hAnsi="Arial" w:cs="Arial"/>
          <w:sz w:val="18"/>
          <w:szCs w:val="18"/>
        </w:rPr>
        <w:t>er dolum basınçlarının veya her</w:t>
      </w:r>
      <w:r w:rsidR="00853FFE">
        <w:rPr>
          <w:rFonts w:ascii="Arial" w:hAnsi="Arial" w:cs="Arial"/>
          <w:sz w:val="18"/>
          <w:szCs w:val="18"/>
        </w:rPr>
        <w:t xml:space="preserve"> </w:t>
      </w:r>
      <w:r w:rsidR="0014508C" w:rsidRPr="00C900CC">
        <w:rPr>
          <w:rFonts w:ascii="Arial" w:hAnsi="Arial" w:cs="Arial"/>
          <w:sz w:val="18"/>
          <w:szCs w:val="18"/>
        </w:rPr>
        <w:t>ikisinin de yüksek olup olmamasına göre sınıflandırılabilir</w:t>
      </w:r>
      <w:r w:rsidR="00760FF7" w:rsidRPr="00C900CC">
        <w:rPr>
          <w:rFonts w:ascii="Arial" w:hAnsi="Arial" w:cs="Arial"/>
          <w:sz w:val="18"/>
          <w:szCs w:val="18"/>
        </w:rPr>
        <w:t xml:space="preserve"> (</w:t>
      </w:r>
      <w:r w:rsidR="00144824">
        <w:rPr>
          <w:rFonts w:ascii="Times New Roman" w:hAnsi="Times New Roman" w:cs="Times New Roman"/>
          <w:b/>
          <w:color w:val="FF0000"/>
          <w:sz w:val="18"/>
          <w:szCs w:val="18"/>
          <w:highlight w:val="yellow"/>
          <w:u w:val="single"/>
        </w:rPr>
        <w:t>Figür -KJS</w:t>
      </w:r>
      <w:r w:rsidR="00760FF7">
        <w:rPr>
          <w:rFonts w:ascii="Times New Roman" w:hAnsi="Times New Roman" w:cs="Times New Roman"/>
          <w:color w:val="0070C0"/>
          <w:sz w:val="18"/>
          <w:szCs w:val="18"/>
        </w:rPr>
        <w:t>)</w:t>
      </w:r>
      <w:r w:rsidR="0014508C" w:rsidRPr="0014508C">
        <w:rPr>
          <w:rFonts w:ascii="Times New Roman" w:hAnsi="Times New Roman" w:cs="Times New Roman"/>
          <w:color w:val="0070C0"/>
          <w:sz w:val="18"/>
          <w:szCs w:val="18"/>
        </w:rPr>
        <w:t>.</w:t>
      </w:r>
      <w:r w:rsidR="00452930" w:rsidRPr="00452930">
        <w:t xml:space="preserve"> </w:t>
      </w:r>
      <w:proofErr w:type="gramEnd"/>
      <w:r w:rsidR="00452930" w:rsidRPr="00452930">
        <w:rPr>
          <w:rFonts w:ascii="Arial" w:hAnsi="Arial" w:cs="Arial"/>
          <w:sz w:val="18"/>
          <w:szCs w:val="18"/>
        </w:rPr>
        <w:t>Her ne kadar bu sınıflandırma sistemi aşırı yüklenme tipini daha doğru tanımlayabilse de, izole sağ veya sol taraf dolum basınçları yükselmiş hastaların tedaviye veya prognoz</w:t>
      </w:r>
      <w:r w:rsidR="00853FFE">
        <w:rPr>
          <w:rFonts w:ascii="Arial" w:hAnsi="Arial" w:cs="Arial"/>
          <w:sz w:val="18"/>
          <w:szCs w:val="18"/>
        </w:rPr>
        <w:t>a</w:t>
      </w:r>
      <w:r w:rsidR="00452930" w:rsidRPr="00452930">
        <w:rPr>
          <w:rFonts w:ascii="Arial" w:hAnsi="Arial" w:cs="Arial"/>
          <w:sz w:val="18"/>
          <w:szCs w:val="18"/>
        </w:rPr>
        <w:t xml:space="preserve"> cevapları</w:t>
      </w:r>
      <w:r w:rsidR="00853FFE">
        <w:rPr>
          <w:rFonts w:ascii="Arial" w:hAnsi="Arial" w:cs="Arial"/>
          <w:sz w:val="18"/>
          <w:szCs w:val="18"/>
        </w:rPr>
        <w:t>nın,</w:t>
      </w:r>
      <w:r w:rsidR="00452930" w:rsidRPr="00452930">
        <w:rPr>
          <w:rFonts w:ascii="Arial" w:hAnsi="Arial" w:cs="Arial"/>
          <w:sz w:val="18"/>
          <w:szCs w:val="18"/>
        </w:rPr>
        <w:t xml:space="preserve"> basınçları ile uyumlu olanlardan daha farklı cevapları olup olmadığı bilinmemektedir.</w:t>
      </w:r>
    </w:p>
    <w:p w14:paraId="1114ED38" w14:textId="77777777" w:rsidR="00CF42A6" w:rsidRDefault="00CF42A6" w:rsidP="00CD5428">
      <w:pPr>
        <w:autoSpaceDE w:val="0"/>
        <w:autoSpaceDN w:val="0"/>
        <w:adjustRightInd w:val="0"/>
        <w:spacing w:after="0" w:line="240" w:lineRule="auto"/>
        <w:rPr>
          <w:rFonts w:ascii="Arial" w:hAnsi="Arial" w:cs="Arial"/>
          <w:sz w:val="18"/>
          <w:szCs w:val="18"/>
        </w:rPr>
      </w:pPr>
    </w:p>
    <w:p w14:paraId="6ADD4247" w14:textId="2EE5D300" w:rsidR="00CF42A6" w:rsidRDefault="00CF42A6" w:rsidP="00CD5428">
      <w:pPr>
        <w:autoSpaceDE w:val="0"/>
        <w:autoSpaceDN w:val="0"/>
        <w:adjustRightInd w:val="0"/>
        <w:spacing w:after="0" w:line="240" w:lineRule="auto"/>
        <w:rPr>
          <w:rFonts w:ascii="Arial" w:hAnsi="Arial" w:cs="Arial"/>
          <w:noProof/>
          <w:sz w:val="36"/>
          <w:szCs w:val="36"/>
          <w:lang w:eastAsia="tr-TR"/>
        </w:rPr>
      </w:pPr>
    </w:p>
    <w:p w14:paraId="0A696C9F" w14:textId="77777777" w:rsidR="009E5BD5" w:rsidRDefault="009E5BD5" w:rsidP="00CD5428">
      <w:pPr>
        <w:autoSpaceDE w:val="0"/>
        <w:autoSpaceDN w:val="0"/>
        <w:adjustRightInd w:val="0"/>
        <w:spacing w:after="0" w:line="240" w:lineRule="auto"/>
        <w:rPr>
          <w:rFonts w:ascii="Arial" w:hAnsi="Arial" w:cs="Arial"/>
          <w:noProof/>
          <w:sz w:val="36"/>
          <w:szCs w:val="36"/>
          <w:lang w:eastAsia="tr-TR"/>
        </w:rPr>
      </w:pPr>
    </w:p>
    <w:p w14:paraId="0978BBC0" w14:textId="466D348D" w:rsidR="009E5BD5" w:rsidRPr="009E5BD5" w:rsidRDefault="009E5BD5" w:rsidP="00CD5428">
      <w:pPr>
        <w:autoSpaceDE w:val="0"/>
        <w:autoSpaceDN w:val="0"/>
        <w:adjustRightInd w:val="0"/>
        <w:spacing w:after="0" w:line="240" w:lineRule="auto"/>
        <w:rPr>
          <w:rFonts w:ascii="Arial" w:hAnsi="Arial" w:cs="Arial"/>
          <w:sz w:val="36"/>
          <w:szCs w:val="36"/>
        </w:rPr>
      </w:pPr>
      <w:r>
        <w:rPr>
          <w:rFonts w:ascii="Arial" w:hAnsi="Arial" w:cs="Arial"/>
          <w:noProof/>
          <w:sz w:val="36"/>
          <w:szCs w:val="36"/>
          <w:lang w:eastAsia="tr-TR"/>
        </w:rPr>
        <w:drawing>
          <wp:inline distT="0" distB="0" distL="0" distR="0" wp14:anchorId="4C86E020" wp14:editId="46124851">
            <wp:extent cx="6096635" cy="342963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45447BD4" w14:textId="440FD832" w:rsidR="00CF42A6" w:rsidRDefault="00144824" w:rsidP="00CD5428">
      <w:pPr>
        <w:autoSpaceDE w:val="0"/>
        <w:autoSpaceDN w:val="0"/>
        <w:adjustRightInd w:val="0"/>
        <w:spacing w:after="0" w:line="240" w:lineRule="auto"/>
        <w:rPr>
          <w:rFonts w:ascii="Arial" w:hAnsi="Arial" w:cs="Arial"/>
          <w:sz w:val="18"/>
          <w:szCs w:val="18"/>
        </w:rPr>
      </w:pPr>
      <w:r>
        <w:rPr>
          <w:rFonts w:ascii="Arial" w:hAnsi="Arial" w:cs="Arial"/>
          <w:b/>
          <w:color w:val="FF0000"/>
          <w:sz w:val="28"/>
          <w:szCs w:val="28"/>
        </w:rPr>
        <w:t>Figür –KJS.</w:t>
      </w:r>
      <w:r w:rsidR="00CF42A6" w:rsidRPr="00CF42A6">
        <w:rPr>
          <w:rFonts w:ascii="Arial" w:hAnsi="Arial" w:cs="Arial"/>
          <w:color w:val="FF0000"/>
          <w:sz w:val="18"/>
          <w:szCs w:val="18"/>
        </w:rPr>
        <w:t xml:space="preserve"> </w:t>
      </w:r>
      <w:r w:rsidR="00CF42A6" w:rsidRPr="002D7CCD">
        <w:rPr>
          <w:rFonts w:ascii="Arial" w:hAnsi="Arial" w:cs="Arial"/>
          <w:b/>
          <w:sz w:val="18"/>
          <w:szCs w:val="18"/>
        </w:rPr>
        <w:t>Yükselmiş sağ- ve sol- taraf dolum basınçlarının klinik değerlendirmesine dayanan</w:t>
      </w:r>
      <w:r w:rsidR="00C61057">
        <w:rPr>
          <w:rFonts w:ascii="Arial" w:hAnsi="Arial" w:cs="Arial"/>
          <w:b/>
          <w:sz w:val="18"/>
          <w:szCs w:val="18"/>
        </w:rPr>
        <w:t xml:space="preserve"> </w:t>
      </w:r>
      <w:proofErr w:type="spellStart"/>
      <w:r w:rsidR="00CF42A6" w:rsidRPr="002D7CCD">
        <w:rPr>
          <w:rFonts w:ascii="Arial" w:hAnsi="Arial" w:cs="Arial"/>
          <w:b/>
          <w:sz w:val="18"/>
          <w:szCs w:val="18"/>
        </w:rPr>
        <w:t>konjesyonun</w:t>
      </w:r>
      <w:proofErr w:type="spellEnd"/>
      <w:r w:rsidR="00CF42A6" w:rsidRPr="002D7CCD">
        <w:rPr>
          <w:rFonts w:ascii="Arial" w:hAnsi="Arial" w:cs="Arial"/>
          <w:b/>
          <w:sz w:val="18"/>
          <w:szCs w:val="18"/>
        </w:rPr>
        <w:t xml:space="preserve"> sınıflanması:</w:t>
      </w:r>
      <w:r w:rsidR="009E5BD5">
        <w:rPr>
          <w:rFonts w:ascii="Arial" w:hAnsi="Arial" w:cs="Arial"/>
          <w:b/>
          <w:sz w:val="18"/>
          <w:szCs w:val="18"/>
        </w:rPr>
        <w:t xml:space="preserve"> </w:t>
      </w:r>
      <w:r w:rsidR="009E5BD5" w:rsidRPr="009E5BD5">
        <w:rPr>
          <w:rFonts w:ascii="Arial" w:hAnsi="Arial" w:cs="Arial"/>
          <w:sz w:val="18"/>
          <w:szCs w:val="18"/>
        </w:rPr>
        <w:t>DB- Dolum basınçları.</w:t>
      </w:r>
    </w:p>
    <w:p w14:paraId="08571B77" w14:textId="50CB5B51" w:rsidR="00D50737" w:rsidRPr="00D50737" w:rsidRDefault="00D50737" w:rsidP="00D50737">
      <w:pPr>
        <w:autoSpaceDE w:val="0"/>
        <w:autoSpaceDN w:val="0"/>
        <w:adjustRightInd w:val="0"/>
        <w:spacing w:after="0" w:line="240" w:lineRule="auto"/>
        <w:rPr>
          <w:rFonts w:ascii="Times New Roman" w:hAnsi="Times New Roman" w:cs="Times New Roman"/>
          <w:i/>
          <w:sz w:val="18"/>
          <w:szCs w:val="18"/>
        </w:rPr>
      </w:pPr>
      <w:r w:rsidRPr="00D50737">
        <w:rPr>
          <w:rFonts w:ascii="Times New Roman" w:hAnsi="Times New Roman" w:cs="Times New Roman"/>
          <w:i/>
          <w:sz w:val="18"/>
          <w:szCs w:val="18"/>
        </w:rPr>
        <w:t xml:space="preserve">(J A C </w:t>
      </w:r>
      <w:proofErr w:type="spellStart"/>
      <w:proofErr w:type="gramStart"/>
      <w:r w:rsidRPr="00D50737">
        <w:rPr>
          <w:rFonts w:ascii="Times New Roman" w:hAnsi="Times New Roman" w:cs="Times New Roman"/>
          <w:i/>
          <w:sz w:val="18"/>
          <w:szCs w:val="18"/>
        </w:rPr>
        <w:t>C</w:t>
      </w:r>
      <w:proofErr w:type="spellEnd"/>
      <w:r w:rsidRPr="00D50737">
        <w:rPr>
          <w:rFonts w:ascii="Times New Roman" w:hAnsi="Times New Roman" w:cs="Times New Roman"/>
          <w:i/>
          <w:sz w:val="18"/>
          <w:szCs w:val="18"/>
        </w:rPr>
        <w:t xml:space="preserve"> : H</w:t>
      </w:r>
      <w:proofErr w:type="gramEnd"/>
      <w:r w:rsidRPr="00D50737">
        <w:rPr>
          <w:rFonts w:ascii="Times New Roman" w:hAnsi="Times New Roman" w:cs="Times New Roman"/>
          <w:i/>
          <w:sz w:val="18"/>
          <w:szCs w:val="18"/>
        </w:rPr>
        <w:t xml:space="preserve"> E A R T F A I L U R E VO L . </w:t>
      </w:r>
      <w:proofErr w:type="gramStart"/>
      <w:r w:rsidRPr="00D50737">
        <w:rPr>
          <w:rFonts w:ascii="Times New Roman" w:hAnsi="Times New Roman" w:cs="Times New Roman"/>
          <w:i/>
          <w:sz w:val="18"/>
          <w:szCs w:val="18"/>
        </w:rPr>
        <w:t>6 , N</w:t>
      </w:r>
      <w:proofErr w:type="gramEnd"/>
      <w:r w:rsidRPr="00D50737">
        <w:rPr>
          <w:rFonts w:ascii="Times New Roman" w:hAnsi="Times New Roman" w:cs="Times New Roman"/>
          <w:i/>
          <w:sz w:val="18"/>
          <w:szCs w:val="18"/>
        </w:rPr>
        <w:t xml:space="preserve"> O . </w:t>
      </w:r>
      <w:proofErr w:type="gramStart"/>
      <w:r w:rsidRPr="00D50737">
        <w:rPr>
          <w:rFonts w:ascii="Times New Roman" w:hAnsi="Times New Roman" w:cs="Times New Roman"/>
          <w:i/>
          <w:sz w:val="18"/>
          <w:szCs w:val="18"/>
        </w:rPr>
        <w:t>7 , 2</w:t>
      </w:r>
      <w:proofErr w:type="gramEnd"/>
      <w:r w:rsidRPr="00D50737">
        <w:rPr>
          <w:rFonts w:ascii="Times New Roman" w:hAnsi="Times New Roman" w:cs="Times New Roman"/>
          <w:i/>
          <w:sz w:val="18"/>
          <w:szCs w:val="18"/>
        </w:rPr>
        <w:t xml:space="preserve"> 0 1 8 </w:t>
      </w:r>
      <w:proofErr w:type="spellStart"/>
      <w:r w:rsidRPr="00D50737">
        <w:rPr>
          <w:rFonts w:ascii="Times New Roman" w:hAnsi="Times New Roman" w:cs="Times New Roman"/>
          <w:i/>
          <w:sz w:val="18"/>
          <w:szCs w:val="18"/>
        </w:rPr>
        <w:t>Clinical</w:t>
      </w:r>
      <w:proofErr w:type="spellEnd"/>
      <w:r w:rsidRPr="00D50737">
        <w:rPr>
          <w:rFonts w:ascii="Times New Roman" w:hAnsi="Times New Roman" w:cs="Times New Roman"/>
          <w:i/>
          <w:sz w:val="18"/>
          <w:szCs w:val="18"/>
        </w:rPr>
        <w:t xml:space="preserve"> </w:t>
      </w:r>
      <w:proofErr w:type="spellStart"/>
      <w:r w:rsidRPr="00D50737">
        <w:rPr>
          <w:rFonts w:ascii="Times New Roman" w:hAnsi="Times New Roman" w:cs="Times New Roman"/>
          <w:i/>
          <w:sz w:val="18"/>
          <w:szCs w:val="18"/>
        </w:rPr>
        <w:t>Examination</w:t>
      </w:r>
      <w:proofErr w:type="spellEnd"/>
      <w:r w:rsidRPr="00D50737">
        <w:rPr>
          <w:rFonts w:ascii="Times New Roman" w:hAnsi="Times New Roman" w:cs="Times New Roman"/>
          <w:i/>
          <w:sz w:val="18"/>
          <w:szCs w:val="18"/>
        </w:rPr>
        <w:t xml:space="preserve"> in </w:t>
      </w:r>
      <w:proofErr w:type="spellStart"/>
      <w:r w:rsidRPr="00D50737">
        <w:rPr>
          <w:rFonts w:ascii="Times New Roman" w:hAnsi="Times New Roman" w:cs="Times New Roman"/>
          <w:i/>
          <w:sz w:val="18"/>
          <w:szCs w:val="18"/>
        </w:rPr>
        <w:t>Heart</w:t>
      </w:r>
      <w:proofErr w:type="spellEnd"/>
      <w:r w:rsidRPr="00D50737">
        <w:rPr>
          <w:rFonts w:ascii="Times New Roman" w:hAnsi="Times New Roman" w:cs="Times New Roman"/>
          <w:i/>
          <w:sz w:val="18"/>
          <w:szCs w:val="18"/>
        </w:rPr>
        <w:t xml:space="preserve"> </w:t>
      </w:r>
      <w:proofErr w:type="spellStart"/>
      <w:r w:rsidRPr="00D50737">
        <w:rPr>
          <w:rFonts w:ascii="Times New Roman" w:hAnsi="Times New Roman" w:cs="Times New Roman"/>
          <w:i/>
          <w:sz w:val="18"/>
          <w:szCs w:val="18"/>
        </w:rPr>
        <w:t>Failure</w:t>
      </w:r>
      <w:proofErr w:type="spellEnd"/>
      <w:r w:rsidRPr="00D50737">
        <w:rPr>
          <w:rFonts w:ascii="Times New Roman" w:hAnsi="Times New Roman" w:cs="Times New Roman"/>
          <w:i/>
          <w:sz w:val="18"/>
          <w:szCs w:val="18"/>
        </w:rPr>
        <w:t xml:space="preserve"> J U L Y 2 0 1 8 : 5 4 3 – 5 1).</w:t>
      </w:r>
    </w:p>
    <w:p w14:paraId="6F4F4C5B" w14:textId="77777777" w:rsidR="00CF42A6" w:rsidRDefault="00CF42A6" w:rsidP="002D7CCD">
      <w:pPr>
        <w:pBdr>
          <w:bottom w:val="single" w:sz="4" w:space="1" w:color="auto"/>
        </w:pBdr>
        <w:autoSpaceDE w:val="0"/>
        <w:autoSpaceDN w:val="0"/>
        <w:adjustRightInd w:val="0"/>
        <w:spacing w:after="0" w:line="240" w:lineRule="auto"/>
        <w:rPr>
          <w:rFonts w:ascii="Times New Roman" w:hAnsi="Times New Roman" w:cs="Times New Roman"/>
          <w:color w:val="0070C0"/>
          <w:sz w:val="18"/>
          <w:szCs w:val="18"/>
        </w:rPr>
      </w:pPr>
    </w:p>
    <w:p w14:paraId="50311ED1" w14:textId="77777777" w:rsidR="002D7CCD" w:rsidRDefault="002D7CCD" w:rsidP="002D7CCD">
      <w:pPr>
        <w:pStyle w:val="ListeParagraf"/>
        <w:autoSpaceDE w:val="0"/>
        <w:autoSpaceDN w:val="0"/>
        <w:adjustRightInd w:val="0"/>
        <w:spacing w:after="0" w:line="240" w:lineRule="auto"/>
        <w:ind w:left="502"/>
        <w:rPr>
          <w:rFonts w:ascii="Arial" w:hAnsi="Arial" w:cs="Arial"/>
          <w:sz w:val="18"/>
          <w:szCs w:val="18"/>
        </w:rPr>
      </w:pPr>
    </w:p>
    <w:p w14:paraId="0778172A" w14:textId="3423B96B" w:rsidR="00DF178E" w:rsidRPr="002D7CCD" w:rsidRDefault="00DF178E" w:rsidP="002D7CCD">
      <w:pPr>
        <w:autoSpaceDE w:val="0"/>
        <w:autoSpaceDN w:val="0"/>
        <w:adjustRightInd w:val="0"/>
        <w:spacing w:after="0" w:line="240" w:lineRule="auto"/>
        <w:rPr>
          <w:rFonts w:ascii="Arial" w:hAnsi="Arial" w:cs="Arial"/>
          <w:sz w:val="18"/>
          <w:szCs w:val="18"/>
        </w:rPr>
      </w:pPr>
      <w:r w:rsidRPr="002D7CCD">
        <w:rPr>
          <w:rFonts w:ascii="Arial" w:hAnsi="Arial" w:cs="Arial"/>
          <w:sz w:val="18"/>
          <w:szCs w:val="18"/>
        </w:rPr>
        <w:t>Yükselen sağ atriyum basıncı</w:t>
      </w:r>
      <w:r w:rsidR="00013028" w:rsidRPr="002D7CCD">
        <w:rPr>
          <w:rFonts w:ascii="Arial" w:hAnsi="Arial" w:cs="Arial"/>
          <w:sz w:val="18"/>
          <w:szCs w:val="18"/>
        </w:rPr>
        <w:t xml:space="preserve"> (SĞAB)</w:t>
      </w:r>
      <w:r w:rsidRPr="002D7CCD">
        <w:rPr>
          <w:rFonts w:ascii="Arial" w:hAnsi="Arial" w:cs="Arial"/>
          <w:sz w:val="18"/>
          <w:szCs w:val="18"/>
        </w:rPr>
        <w:t xml:space="preserve"> /PKUB oranı </w:t>
      </w:r>
      <w:r w:rsidR="00BC7B49" w:rsidRPr="002D7CCD">
        <w:rPr>
          <w:rFonts w:ascii="Arial" w:hAnsi="Arial" w:cs="Arial"/>
          <w:sz w:val="18"/>
          <w:szCs w:val="18"/>
        </w:rPr>
        <w:t>(</w:t>
      </w:r>
      <w:r w:rsidR="008A2687" w:rsidRPr="002D7CCD">
        <w:rPr>
          <w:rFonts w:ascii="Arial" w:hAnsi="Arial" w:cs="Arial"/>
          <w:sz w:val="18"/>
          <w:szCs w:val="18"/>
        </w:rPr>
        <w:t>sağ-sol eşitleyici</w:t>
      </w:r>
      <w:r w:rsidR="00BC7B49" w:rsidRPr="002D7CCD">
        <w:rPr>
          <w:rFonts w:ascii="Arial" w:hAnsi="Arial" w:cs="Arial"/>
          <w:sz w:val="18"/>
          <w:szCs w:val="18"/>
        </w:rPr>
        <w:t xml:space="preserve"> [</w:t>
      </w:r>
      <w:r w:rsidR="00BC7B49" w:rsidRPr="002D7CCD">
        <w:rPr>
          <w:rFonts w:ascii="Arial" w:hAnsi="Arial" w:cs="Arial"/>
          <w:i/>
          <w:sz w:val="18"/>
          <w:szCs w:val="18"/>
        </w:rPr>
        <w:t>right-left equalizer</w:t>
      </w:r>
      <w:r w:rsidR="00BC7B49" w:rsidRPr="002D7CCD">
        <w:rPr>
          <w:rFonts w:ascii="Arial" w:hAnsi="Arial" w:cs="Arial"/>
          <w:sz w:val="18"/>
          <w:szCs w:val="18"/>
        </w:rPr>
        <w:t xml:space="preserve">”] </w:t>
      </w:r>
      <w:r w:rsidR="008A2687" w:rsidRPr="002D7CCD">
        <w:rPr>
          <w:rFonts w:ascii="Arial" w:hAnsi="Arial" w:cs="Arial"/>
          <w:sz w:val="18"/>
          <w:szCs w:val="18"/>
        </w:rPr>
        <w:t>≥</w:t>
      </w:r>
      <w:r w:rsidR="00BC7B49" w:rsidRPr="002D7CCD">
        <w:rPr>
          <w:rFonts w:ascii="Arial" w:hAnsi="Arial" w:cs="Arial"/>
          <w:sz w:val="18"/>
          <w:szCs w:val="18"/>
        </w:rPr>
        <w:t>0.067</w:t>
      </w:r>
      <w:r w:rsidR="00C50A2F" w:rsidRPr="002D7CCD">
        <w:rPr>
          <w:rFonts w:ascii="Arial" w:hAnsi="Arial" w:cs="Arial"/>
          <w:sz w:val="18"/>
          <w:szCs w:val="18"/>
        </w:rPr>
        <w:t xml:space="preserve"> </w:t>
      </w:r>
      <w:r w:rsidR="008A2687" w:rsidRPr="002D7CCD">
        <w:rPr>
          <w:rFonts w:ascii="Arial" w:hAnsi="Arial" w:cs="Arial"/>
          <w:sz w:val="18"/>
          <w:szCs w:val="18"/>
        </w:rPr>
        <w:t xml:space="preserve">olduğunda </w:t>
      </w:r>
      <w:r w:rsidR="00BC7B49" w:rsidRPr="002D7CCD">
        <w:rPr>
          <w:rFonts w:ascii="Arial" w:hAnsi="Arial" w:cs="Arial"/>
          <w:sz w:val="18"/>
          <w:szCs w:val="18"/>
        </w:rPr>
        <w:t xml:space="preserve">) </w:t>
      </w:r>
      <w:r w:rsidRPr="002D7CCD">
        <w:rPr>
          <w:rFonts w:ascii="Arial" w:hAnsi="Arial" w:cs="Arial"/>
          <w:sz w:val="18"/>
          <w:szCs w:val="18"/>
        </w:rPr>
        <w:t xml:space="preserve">ile değerlendirilen sağ ventrikülün sol ventrikül </w:t>
      </w:r>
      <w:r w:rsidR="00BC7B49" w:rsidRPr="002D7CCD">
        <w:rPr>
          <w:rFonts w:ascii="Arial" w:hAnsi="Arial" w:cs="Arial"/>
          <w:sz w:val="18"/>
          <w:szCs w:val="18"/>
        </w:rPr>
        <w:t xml:space="preserve">basınçlarına </w:t>
      </w:r>
      <w:r w:rsidRPr="002D7CCD">
        <w:rPr>
          <w:rFonts w:ascii="Arial" w:hAnsi="Arial" w:cs="Arial"/>
          <w:sz w:val="18"/>
          <w:szCs w:val="18"/>
        </w:rPr>
        <w:t>orantısız yükselişi</w:t>
      </w:r>
      <w:r w:rsidR="00853FFE">
        <w:rPr>
          <w:rFonts w:ascii="Arial" w:hAnsi="Arial" w:cs="Arial"/>
          <w:sz w:val="18"/>
          <w:szCs w:val="18"/>
        </w:rPr>
        <w:t>nin</w:t>
      </w:r>
      <w:r w:rsidR="008A2687" w:rsidRPr="002D7CCD">
        <w:rPr>
          <w:rFonts w:ascii="Arial" w:hAnsi="Arial" w:cs="Arial"/>
          <w:sz w:val="18"/>
          <w:szCs w:val="18"/>
        </w:rPr>
        <w:t xml:space="preserve">, </w:t>
      </w:r>
      <w:r w:rsidR="00C50A2F" w:rsidRPr="002D7CCD">
        <w:rPr>
          <w:rFonts w:ascii="Arial" w:hAnsi="Arial" w:cs="Arial"/>
          <w:sz w:val="18"/>
          <w:szCs w:val="18"/>
        </w:rPr>
        <w:t xml:space="preserve">bozulmuş böbrek fonksiyonu ve daha kötü sonuç </w:t>
      </w:r>
      <w:r w:rsidR="008A2687" w:rsidRPr="002D7CCD">
        <w:rPr>
          <w:rFonts w:ascii="Arial" w:hAnsi="Arial" w:cs="Arial"/>
          <w:sz w:val="18"/>
          <w:szCs w:val="18"/>
        </w:rPr>
        <w:t>ile ilişkili olduğu gösterilmiştir</w:t>
      </w:r>
      <w:r w:rsidR="008A2687" w:rsidRPr="002D7CCD">
        <w:rPr>
          <w:rFonts w:ascii="Times New Roman" w:hAnsi="Times New Roman" w:cs="Times New Roman"/>
          <w:sz w:val="18"/>
          <w:szCs w:val="18"/>
        </w:rPr>
        <w:t xml:space="preserve"> </w:t>
      </w:r>
      <w:r w:rsidR="008A2687" w:rsidRPr="002D7CCD">
        <w:rPr>
          <w:rFonts w:ascii="Times New Roman" w:hAnsi="Times New Roman" w:cs="Times New Roman"/>
          <w:b/>
          <w:color w:val="FF0000"/>
          <w:sz w:val="18"/>
          <w:szCs w:val="18"/>
          <w:vertAlign w:val="superscript"/>
        </w:rPr>
        <w:t>43,45,46</w:t>
      </w:r>
      <w:r w:rsidR="008A2687" w:rsidRPr="002D7CCD">
        <w:rPr>
          <w:rFonts w:ascii="Times New Roman" w:hAnsi="Times New Roman" w:cs="Times New Roman"/>
          <w:color w:val="0070C0"/>
          <w:sz w:val="18"/>
          <w:szCs w:val="18"/>
        </w:rPr>
        <w:t>.</w:t>
      </w:r>
      <w:r w:rsidR="00500ED9" w:rsidRPr="00500ED9">
        <w:t xml:space="preserve"> </w:t>
      </w:r>
      <w:r w:rsidR="00853FFE">
        <w:rPr>
          <w:rFonts w:ascii="Arial" w:hAnsi="Arial" w:cs="Arial"/>
          <w:sz w:val="18"/>
          <w:szCs w:val="18"/>
        </w:rPr>
        <w:t>B</w:t>
      </w:r>
      <w:r w:rsidR="00500ED9" w:rsidRPr="002D7CCD">
        <w:rPr>
          <w:rFonts w:ascii="Arial" w:hAnsi="Arial" w:cs="Arial"/>
          <w:sz w:val="18"/>
          <w:szCs w:val="18"/>
        </w:rPr>
        <w:t>u sınıflandırma sistemine ön destek sağlar.</w:t>
      </w:r>
    </w:p>
    <w:p w14:paraId="251D5491" w14:textId="2E4247C0" w:rsidR="00311CF4" w:rsidRDefault="00500ED9" w:rsidP="00CD5428">
      <w:pPr>
        <w:autoSpaceDE w:val="0"/>
        <w:autoSpaceDN w:val="0"/>
        <w:adjustRightInd w:val="0"/>
        <w:spacing w:after="0" w:line="240" w:lineRule="auto"/>
        <w:rPr>
          <w:rFonts w:ascii="Times New Roman" w:hAnsi="Times New Roman" w:cs="Times New Roman"/>
          <w:b/>
          <w:noProof/>
          <w:color w:val="FF0000"/>
          <w:sz w:val="24"/>
          <w:szCs w:val="24"/>
          <w:u w:val="single"/>
          <w:lang w:eastAsia="tr-TR"/>
        </w:rPr>
      </w:pPr>
      <w:r>
        <w:rPr>
          <w:rFonts w:ascii="Times New Roman" w:hAnsi="Times New Roman" w:cs="Times New Roman"/>
          <w:color w:val="0070C0"/>
          <w:sz w:val="18"/>
          <w:szCs w:val="18"/>
        </w:rPr>
        <w:t xml:space="preserve"> </w:t>
      </w:r>
      <w:r w:rsidRPr="00936571">
        <w:rPr>
          <w:rFonts w:ascii="Arial" w:hAnsi="Arial" w:cs="Arial"/>
          <w:sz w:val="18"/>
          <w:szCs w:val="18"/>
        </w:rPr>
        <w:t>PKUB’ye göre o</w:t>
      </w:r>
      <w:r w:rsidR="00013028" w:rsidRPr="00936571">
        <w:rPr>
          <w:rFonts w:ascii="Arial" w:hAnsi="Arial" w:cs="Arial"/>
          <w:sz w:val="18"/>
          <w:szCs w:val="18"/>
        </w:rPr>
        <w:t xml:space="preserve">rantısız </w:t>
      </w:r>
      <w:r w:rsidRPr="00936571">
        <w:rPr>
          <w:rFonts w:ascii="Arial" w:hAnsi="Arial" w:cs="Arial"/>
          <w:sz w:val="18"/>
          <w:szCs w:val="18"/>
        </w:rPr>
        <w:t>şekilde yükselmiş SĞAB'nin</w:t>
      </w:r>
      <w:r w:rsidR="007B6DEE" w:rsidRPr="00936571">
        <w:rPr>
          <w:rFonts w:ascii="Arial" w:hAnsi="Arial" w:cs="Arial"/>
          <w:sz w:val="18"/>
          <w:szCs w:val="18"/>
        </w:rPr>
        <w:t xml:space="preserve"> oranı, JVB devamlı </w:t>
      </w:r>
      <w:r w:rsidR="00853FFE">
        <w:rPr>
          <w:rFonts w:ascii="Arial" w:hAnsi="Arial" w:cs="Arial"/>
          <w:sz w:val="18"/>
          <w:szCs w:val="18"/>
        </w:rPr>
        <w:t>olarak</w:t>
      </w:r>
      <w:r w:rsidRPr="00936571">
        <w:rPr>
          <w:rFonts w:ascii="Arial" w:hAnsi="Arial" w:cs="Arial"/>
          <w:sz w:val="18"/>
          <w:szCs w:val="18"/>
        </w:rPr>
        <w:t xml:space="preserve"> yükselmiş </w:t>
      </w:r>
      <w:r w:rsidR="00013028" w:rsidRPr="00936571">
        <w:rPr>
          <w:rFonts w:ascii="Arial" w:hAnsi="Arial" w:cs="Arial"/>
          <w:sz w:val="18"/>
          <w:szCs w:val="18"/>
        </w:rPr>
        <w:t>hastada diürez sırasında kötüleşen renal fonksiyon gelişti</w:t>
      </w:r>
      <w:r w:rsidRPr="00936571">
        <w:rPr>
          <w:rFonts w:ascii="Arial" w:hAnsi="Arial" w:cs="Arial"/>
          <w:sz w:val="18"/>
          <w:szCs w:val="18"/>
        </w:rPr>
        <w:t>diğinde ayırıcı tanıda</w:t>
      </w:r>
      <w:r w:rsidR="00C50A2F" w:rsidRPr="00936571">
        <w:rPr>
          <w:rFonts w:ascii="Arial" w:hAnsi="Arial" w:cs="Arial"/>
          <w:sz w:val="18"/>
          <w:szCs w:val="18"/>
        </w:rPr>
        <w:t xml:space="preserve"> kullanılmalıdır</w:t>
      </w:r>
      <w:r w:rsidR="00013028" w:rsidRPr="00936571">
        <w:rPr>
          <w:rFonts w:ascii="Arial" w:hAnsi="Arial" w:cs="Arial"/>
          <w:sz w:val="18"/>
          <w:szCs w:val="18"/>
        </w:rPr>
        <w:t>.</w:t>
      </w:r>
      <w:r w:rsidR="00C50A2F" w:rsidRPr="00936571">
        <w:rPr>
          <w:rFonts w:ascii="Arial" w:hAnsi="Arial" w:cs="Arial"/>
        </w:rPr>
        <w:t xml:space="preserve"> </w:t>
      </w:r>
      <w:r w:rsidR="00C50A2F" w:rsidRPr="00936571">
        <w:rPr>
          <w:rFonts w:ascii="Arial" w:hAnsi="Arial" w:cs="Arial"/>
          <w:sz w:val="18"/>
          <w:szCs w:val="18"/>
        </w:rPr>
        <w:t>Bu hemodinamik profillerin</w:t>
      </w:r>
      <w:r w:rsidR="00936571">
        <w:rPr>
          <w:rFonts w:ascii="Arial" w:hAnsi="Arial" w:cs="Arial"/>
          <w:sz w:val="18"/>
          <w:szCs w:val="18"/>
        </w:rPr>
        <w:t xml:space="preserve"> özellikleri ve sonuçlar</w:t>
      </w:r>
      <w:r w:rsidR="00853FFE">
        <w:rPr>
          <w:rFonts w:ascii="Arial" w:hAnsi="Arial" w:cs="Arial"/>
          <w:sz w:val="18"/>
          <w:szCs w:val="18"/>
        </w:rPr>
        <w:t>ı</w:t>
      </w:r>
      <w:r w:rsidR="00C50A2F" w:rsidRPr="00936571">
        <w:rPr>
          <w:rFonts w:ascii="Arial" w:hAnsi="Arial" w:cs="Arial"/>
          <w:sz w:val="18"/>
          <w:szCs w:val="18"/>
        </w:rPr>
        <w:t xml:space="preserve"> daha fazla araştırılmalıdır.</w:t>
      </w:r>
      <w:r w:rsidR="00C50A2F" w:rsidRPr="00936571">
        <w:rPr>
          <w:rFonts w:ascii="Arial" w:hAnsi="Arial" w:cs="Arial"/>
        </w:rPr>
        <w:t xml:space="preserve"> </w:t>
      </w:r>
      <w:r w:rsidR="00C50A2F" w:rsidRPr="00936571">
        <w:rPr>
          <w:rFonts w:ascii="Arial" w:hAnsi="Arial" w:cs="Arial"/>
          <w:sz w:val="18"/>
          <w:szCs w:val="18"/>
        </w:rPr>
        <w:t>Bu değerlendirmeyi içeren klinik muayeneye genel yaklaşım</w:t>
      </w:r>
      <w:r w:rsidR="00C50A2F" w:rsidRPr="00936571">
        <w:rPr>
          <w:rFonts w:ascii="Times New Roman" w:hAnsi="Times New Roman" w:cs="Times New Roman"/>
          <w:sz w:val="18"/>
          <w:szCs w:val="18"/>
        </w:rPr>
        <w:t xml:space="preserve"> </w:t>
      </w:r>
      <w:r w:rsidR="00C50A2F" w:rsidRPr="00C50A2F">
        <w:rPr>
          <w:rFonts w:ascii="Times New Roman" w:hAnsi="Times New Roman" w:cs="Times New Roman"/>
          <w:color w:val="0070C0"/>
          <w:sz w:val="18"/>
          <w:szCs w:val="18"/>
        </w:rPr>
        <w:t>(</w:t>
      </w:r>
      <w:r w:rsidR="009D53D7" w:rsidRPr="00144824">
        <w:rPr>
          <w:rFonts w:ascii="Times New Roman" w:hAnsi="Times New Roman" w:cs="Times New Roman"/>
          <w:b/>
          <w:color w:val="FF0000"/>
          <w:sz w:val="18"/>
          <w:szCs w:val="18"/>
          <w:highlight w:val="yellow"/>
          <w:u w:val="single"/>
        </w:rPr>
        <w:t>Figür-</w:t>
      </w:r>
      <w:r w:rsidR="00C50A2F" w:rsidRPr="00144824">
        <w:rPr>
          <w:rFonts w:ascii="Times New Roman" w:hAnsi="Times New Roman" w:cs="Times New Roman"/>
          <w:b/>
          <w:color w:val="FF0000"/>
          <w:sz w:val="18"/>
          <w:szCs w:val="18"/>
          <w:highlight w:val="yellow"/>
          <w:u w:val="single"/>
        </w:rPr>
        <w:t>Çizim</w:t>
      </w:r>
      <w:r w:rsidR="004D2D6D" w:rsidRPr="00144824">
        <w:rPr>
          <w:rFonts w:ascii="Times New Roman" w:hAnsi="Times New Roman" w:cs="Times New Roman"/>
          <w:b/>
          <w:color w:val="FF0000"/>
          <w:sz w:val="18"/>
          <w:szCs w:val="18"/>
          <w:highlight w:val="yellow"/>
          <w:u w:val="single"/>
        </w:rPr>
        <w:t xml:space="preserve"> -H</w:t>
      </w:r>
      <w:r w:rsidR="00C50A2F" w:rsidRPr="00C50A2F">
        <w:rPr>
          <w:rFonts w:ascii="Times New Roman" w:hAnsi="Times New Roman" w:cs="Times New Roman"/>
          <w:color w:val="0070C0"/>
          <w:sz w:val="18"/>
          <w:szCs w:val="18"/>
        </w:rPr>
        <w:t>)</w:t>
      </w:r>
      <w:r w:rsidR="00C50A2F" w:rsidRPr="00936571">
        <w:rPr>
          <w:rFonts w:ascii="Arial" w:hAnsi="Arial" w:cs="Arial"/>
          <w:sz w:val="18"/>
          <w:szCs w:val="18"/>
        </w:rPr>
        <w:t>’de gösterilmiştir.</w:t>
      </w:r>
    </w:p>
    <w:p w14:paraId="3FC753A9" w14:textId="77777777" w:rsidR="009D745C" w:rsidRPr="004D2D6D" w:rsidRDefault="009D745C" w:rsidP="00CD5428">
      <w:pPr>
        <w:autoSpaceDE w:val="0"/>
        <w:autoSpaceDN w:val="0"/>
        <w:adjustRightInd w:val="0"/>
        <w:spacing w:after="0" w:line="240" w:lineRule="auto"/>
        <w:rPr>
          <w:rFonts w:ascii="Arial" w:hAnsi="Arial" w:cs="Arial"/>
          <w:sz w:val="18"/>
          <w:szCs w:val="18"/>
        </w:rPr>
      </w:pPr>
    </w:p>
    <w:p w14:paraId="7141FBE4" w14:textId="0664B92F" w:rsidR="002D7CCD" w:rsidRDefault="002D7CCD" w:rsidP="00CD5428">
      <w:pPr>
        <w:autoSpaceDE w:val="0"/>
        <w:autoSpaceDN w:val="0"/>
        <w:adjustRightInd w:val="0"/>
        <w:spacing w:after="0" w:line="240" w:lineRule="auto"/>
        <w:rPr>
          <w:rFonts w:ascii="Times New Roman" w:hAnsi="Times New Roman" w:cs="Times New Roman"/>
          <w:b/>
          <w:noProof/>
          <w:color w:val="FF0000"/>
          <w:sz w:val="24"/>
          <w:szCs w:val="24"/>
          <w:u w:val="single"/>
          <w:lang w:eastAsia="tr-TR"/>
        </w:rPr>
      </w:pPr>
    </w:p>
    <w:p w14:paraId="6120EADB" w14:textId="77777777" w:rsidR="00122138" w:rsidRDefault="00122138" w:rsidP="00CD5428">
      <w:pPr>
        <w:autoSpaceDE w:val="0"/>
        <w:autoSpaceDN w:val="0"/>
        <w:adjustRightInd w:val="0"/>
        <w:spacing w:after="0" w:line="240" w:lineRule="auto"/>
        <w:rPr>
          <w:rFonts w:ascii="Times New Roman" w:hAnsi="Times New Roman" w:cs="Times New Roman"/>
          <w:b/>
          <w:noProof/>
          <w:color w:val="FF0000"/>
          <w:sz w:val="24"/>
          <w:szCs w:val="24"/>
          <w:u w:val="single"/>
          <w:lang w:eastAsia="tr-TR"/>
        </w:rPr>
      </w:pPr>
    </w:p>
    <w:p w14:paraId="54BACDD5" w14:textId="72C2B02B" w:rsidR="00122138" w:rsidRDefault="00122138" w:rsidP="00CD5428">
      <w:pPr>
        <w:autoSpaceDE w:val="0"/>
        <w:autoSpaceDN w:val="0"/>
        <w:adjustRightInd w:val="0"/>
        <w:spacing w:after="0" w:line="240" w:lineRule="auto"/>
        <w:rPr>
          <w:rFonts w:ascii="Times New Roman" w:hAnsi="Times New Roman" w:cs="Times New Roman"/>
          <w:b/>
          <w:color w:val="FF0000"/>
          <w:sz w:val="24"/>
          <w:szCs w:val="24"/>
          <w:u w:val="single"/>
        </w:rPr>
      </w:pPr>
      <w:r>
        <w:rPr>
          <w:rFonts w:ascii="Times New Roman" w:hAnsi="Times New Roman" w:cs="Times New Roman"/>
          <w:b/>
          <w:noProof/>
          <w:color w:val="FF0000"/>
          <w:sz w:val="24"/>
          <w:szCs w:val="24"/>
          <w:u w:val="single"/>
          <w:lang w:eastAsia="tr-TR"/>
        </w:rPr>
        <w:lastRenderedPageBreak/>
        <w:drawing>
          <wp:inline distT="0" distB="0" distL="0" distR="0" wp14:anchorId="469A645F" wp14:editId="178209E7">
            <wp:extent cx="6096635" cy="342963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0B694308" w14:textId="0C631076" w:rsidR="002D018B" w:rsidRDefault="002D7CCD" w:rsidP="00CD5428">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b/>
          <w:color w:val="FF0000"/>
          <w:sz w:val="24"/>
          <w:szCs w:val="24"/>
          <w:u w:val="single"/>
        </w:rPr>
        <w:t>Çizim-</w:t>
      </w:r>
      <w:r w:rsidR="004D2D6D">
        <w:rPr>
          <w:rFonts w:ascii="Times New Roman" w:hAnsi="Times New Roman" w:cs="Times New Roman"/>
          <w:b/>
          <w:color w:val="FF0000"/>
          <w:sz w:val="24"/>
          <w:szCs w:val="24"/>
          <w:u w:val="single"/>
        </w:rPr>
        <w:t>H</w:t>
      </w:r>
      <w:r>
        <w:rPr>
          <w:rFonts w:ascii="Times New Roman" w:hAnsi="Times New Roman" w:cs="Times New Roman"/>
          <w:b/>
          <w:color w:val="FF0000"/>
          <w:sz w:val="24"/>
          <w:szCs w:val="24"/>
          <w:u w:val="single"/>
        </w:rPr>
        <w:t xml:space="preserve">: </w:t>
      </w:r>
      <w:r w:rsidRPr="002D7CCD">
        <w:rPr>
          <w:rFonts w:ascii="Times New Roman" w:hAnsi="Times New Roman" w:cs="Times New Roman"/>
          <w:b/>
          <w:sz w:val="18"/>
          <w:szCs w:val="18"/>
        </w:rPr>
        <w:t>KY hastaları</w:t>
      </w:r>
      <w:r w:rsidRPr="00853FFE">
        <w:rPr>
          <w:rFonts w:ascii="Times New Roman" w:hAnsi="Times New Roman" w:cs="Times New Roman"/>
          <w:b/>
          <w:sz w:val="18"/>
          <w:szCs w:val="18"/>
        </w:rPr>
        <w:t>nda</w:t>
      </w:r>
      <w:r w:rsidR="00853FFE" w:rsidRPr="00853FFE">
        <w:rPr>
          <w:rFonts w:ascii="Times New Roman" w:hAnsi="Times New Roman" w:cs="Times New Roman"/>
          <w:b/>
          <w:sz w:val="24"/>
          <w:szCs w:val="24"/>
        </w:rPr>
        <w:t xml:space="preserve"> </w:t>
      </w:r>
      <w:r w:rsidRPr="00853FFE">
        <w:rPr>
          <w:rFonts w:ascii="Times New Roman" w:hAnsi="Times New Roman" w:cs="Times New Roman"/>
          <w:b/>
          <w:sz w:val="18"/>
          <w:szCs w:val="18"/>
        </w:rPr>
        <w:t>hemodinamiklerin</w:t>
      </w:r>
      <w:r w:rsidRPr="002D7CCD">
        <w:rPr>
          <w:rFonts w:ascii="Times New Roman" w:hAnsi="Times New Roman" w:cs="Times New Roman"/>
          <w:b/>
          <w:sz w:val="18"/>
          <w:szCs w:val="18"/>
        </w:rPr>
        <w:t xml:space="preserve"> klinik değerlendirilmesi:</w:t>
      </w:r>
      <w:r w:rsidR="002D018B">
        <w:rPr>
          <w:rFonts w:ascii="Times New Roman" w:hAnsi="Times New Roman" w:cs="Times New Roman"/>
          <w:b/>
          <w:sz w:val="18"/>
          <w:szCs w:val="18"/>
        </w:rPr>
        <w:t xml:space="preserve"> </w:t>
      </w:r>
      <w:r w:rsidR="00BC2695" w:rsidRPr="002D018B">
        <w:rPr>
          <w:rFonts w:ascii="Times New Roman" w:hAnsi="Times New Roman" w:cs="Times New Roman"/>
          <w:sz w:val="18"/>
          <w:szCs w:val="18"/>
        </w:rPr>
        <w:t xml:space="preserve">Bu sınıflama sağ- ve/veya sol- tarafın yükselmiş tahmin edilen basınçlarında bilgiler sağlar: </w:t>
      </w:r>
      <w:r w:rsidR="00280215" w:rsidRPr="002D018B">
        <w:rPr>
          <w:rFonts w:ascii="Times New Roman" w:hAnsi="Times New Roman" w:cs="Times New Roman"/>
          <w:sz w:val="18"/>
          <w:szCs w:val="18"/>
        </w:rPr>
        <w:t>Bu sınıflandırma, Sağ- ve / veya Sol-tarafın ventrikül dolum basınçlarının yükselmesi tahmin edilsin edilmesin bilgi sağlar.</w:t>
      </w:r>
      <w:r w:rsidR="00531E35" w:rsidRPr="002D018B">
        <w:t xml:space="preserve"> </w:t>
      </w:r>
      <w:r w:rsidR="00531E35" w:rsidRPr="002D018B">
        <w:rPr>
          <w:rFonts w:ascii="Times New Roman" w:hAnsi="Times New Roman" w:cs="Times New Roman"/>
          <w:sz w:val="18"/>
          <w:szCs w:val="18"/>
        </w:rPr>
        <w:t>Orantısız derecede yüksek RAB'in PKUB'ye (devamlı yüksek JVD durumunda) ve</w:t>
      </w:r>
      <w:r w:rsidR="00E8442C">
        <w:rPr>
          <w:rFonts w:ascii="Times New Roman" w:hAnsi="Times New Roman" w:cs="Times New Roman"/>
          <w:sz w:val="18"/>
          <w:szCs w:val="18"/>
        </w:rPr>
        <w:t xml:space="preserve"> </w:t>
      </w:r>
      <w:r w:rsidR="00531E35" w:rsidRPr="002D018B">
        <w:rPr>
          <w:rFonts w:ascii="Times New Roman" w:hAnsi="Times New Roman" w:cs="Times New Roman"/>
          <w:sz w:val="18"/>
          <w:szCs w:val="18"/>
        </w:rPr>
        <w:t>düşük KI'ye (klinik olarak sıcak değerlendirilen  hastada bile) oranının, diürez sırasında kötüleşen renal fonksiyon için ayırıcı tanıda olduğu unutmamalı.</w:t>
      </w:r>
      <w:r w:rsidR="00857D5A">
        <w:rPr>
          <w:rFonts w:ascii="Times New Roman" w:hAnsi="Times New Roman" w:cs="Times New Roman"/>
          <w:b/>
          <w:sz w:val="18"/>
          <w:szCs w:val="18"/>
        </w:rPr>
        <w:t xml:space="preserve"> </w:t>
      </w:r>
      <w:r w:rsidR="002D018B" w:rsidRPr="002D018B">
        <w:rPr>
          <w:rFonts w:ascii="Times New Roman" w:hAnsi="Times New Roman" w:cs="Times New Roman"/>
          <w:b/>
          <w:sz w:val="18"/>
          <w:szCs w:val="18"/>
        </w:rPr>
        <w:t>Kısalt:</w:t>
      </w:r>
      <w:r w:rsidR="002D018B" w:rsidRPr="002D018B">
        <w:rPr>
          <w:rFonts w:ascii="Times New Roman" w:hAnsi="Times New Roman" w:cs="Times New Roman"/>
          <w:sz w:val="18"/>
          <w:szCs w:val="18"/>
        </w:rPr>
        <w:t xml:space="preserve"> </w:t>
      </w:r>
      <w:r w:rsidR="00857D5A">
        <w:rPr>
          <w:rFonts w:ascii="Times New Roman" w:hAnsi="Times New Roman" w:cs="Times New Roman"/>
          <w:sz w:val="18"/>
          <w:szCs w:val="18"/>
        </w:rPr>
        <w:t xml:space="preserve">JVD- Juguler venöz dolgunluk; </w:t>
      </w:r>
      <w:r w:rsidR="002D018B" w:rsidRPr="002D018B">
        <w:rPr>
          <w:rFonts w:ascii="Times New Roman" w:hAnsi="Times New Roman" w:cs="Times New Roman"/>
          <w:sz w:val="18"/>
          <w:szCs w:val="18"/>
        </w:rPr>
        <w:t xml:space="preserve">PKUB-Pulmoner kapiller uç basınç; RAB- Sağ atriyum </w:t>
      </w:r>
      <w:proofErr w:type="gramStart"/>
      <w:r w:rsidR="002D018B" w:rsidRPr="002D018B">
        <w:rPr>
          <w:rFonts w:ascii="Times New Roman" w:hAnsi="Times New Roman" w:cs="Times New Roman"/>
          <w:sz w:val="18"/>
          <w:szCs w:val="18"/>
        </w:rPr>
        <w:t>basıncı;</w:t>
      </w:r>
      <w:proofErr w:type="gramEnd"/>
      <w:r w:rsidR="002D018B" w:rsidRPr="002D018B">
        <w:rPr>
          <w:rFonts w:ascii="Times New Roman" w:hAnsi="Times New Roman" w:cs="Times New Roman"/>
          <w:sz w:val="18"/>
          <w:szCs w:val="18"/>
        </w:rPr>
        <w:t xml:space="preserve"> Kİ- Kardiyak indeks.</w:t>
      </w:r>
    </w:p>
    <w:p w14:paraId="741DBD04" w14:textId="77777777" w:rsidR="00D50737" w:rsidRDefault="00D50737" w:rsidP="00D50737">
      <w:pPr>
        <w:autoSpaceDE w:val="0"/>
        <w:autoSpaceDN w:val="0"/>
        <w:adjustRightInd w:val="0"/>
        <w:spacing w:after="0" w:line="240" w:lineRule="auto"/>
        <w:rPr>
          <w:rFonts w:ascii="Times New Roman" w:hAnsi="Times New Roman" w:cs="Times New Roman"/>
          <w:i/>
          <w:sz w:val="18"/>
          <w:szCs w:val="18"/>
        </w:rPr>
      </w:pPr>
    </w:p>
    <w:p w14:paraId="1AEDB671" w14:textId="248A9909" w:rsidR="00D50737" w:rsidRPr="00D50737" w:rsidRDefault="00D50737" w:rsidP="00D50737">
      <w:pPr>
        <w:autoSpaceDE w:val="0"/>
        <w:autoSpaceDN w:val="0"/>
        <w:adjustRightInd w:val="0"/>
        <w:spacing w:after="0" w:line="240" w:lineRule="auto"/>
        <w:rPr>
          <w:rFonts w:ascii="Times New Roman" w:hAnsi="Times New Roman" w:cs="Times New Roman"/>
          <w:i/>
          <w:sz w:val="18"/>
          <w:szCs w:val="18"/>
        </w:rPr>
      </w:pPr>
      <w:r>
        <w:rPr>
          <w:rFonts w:ascii="Times New Roman" w:hAnsi="Times New Roman" w:cs="Times New Roman"/>
          <w:i/>
          <w:sz w:val="18"/>
          <w:szCs w:val="18"/>
        </w:rPr>
        <w:t>(</w:t>
      </w:r>
      <w:r w:rsidRPr="00D50737">
        <w:rPr>
          <w:rFonts w:ascii="Times New Roman" w:hAnsi="Times New Roman" w:cs="Times New Roman"/>
          <w:i/>
          <w:sz w:val="18"/>
          <w:szCs w:val="18"/>
        </w:rPr>
        <w:t xml:space="preserve">J A C </w:t>
      </w:r>
      <w:proofErr w:type="spellStart"/>
      <w:proofErr w:type="gramStart"/>
      <w:r w:rsidRPr="00D50737">
        <w:rPr>
          <w:rFonts w:ascii="Times New Roman" w:hAnsi="Times New Roman" w:cs="Times New Roman"/>
          <w:i/>
          <w:sz w:val="18"/>
          <w:szCs w:val="18"/>
        </w:rPr>
        <w:t>C</w:t>
      </w:r>
      <w:proofErr w:type="spellEnd"/>
      <w:r w:rsidRPr="00D50737">
        <w:rPr>
          <w:rFonts w:ascii="Times New Roman" w:hAnsi="Times New Roman" w:cs="Times New Roman"/>
          <w:i/>
          <w:sz w:val="18"/>
          <w:szCs w:val="18"/>
        </w:rPr>
        <w:t xml:space="preserve"> : H</w:t>
      </w:r>
      <w:proofErr w:type="gramEnd"/>
      <w:r w:rsidRPr="00D50737">
        <w:rPr>
          <w:rFonts w:ascii="Times New Roman" w:hAnsi="Times New Roman" w:cs="Times New Roman"/>
          <w:i/>
          <w:sz w:val="18"/>
          <w:szCs w:val="18"/>
        </w:rPr>
        <w:t xml:space="preserve"> E A R T F A I L U R E VO L . </w:t>
      </w:r>
      <w:proofErr w:type="gramStart"/>
      <w:r w:rsidRPr="00D50737">
        <w:rPr>
          <w:rFonts w:ascii="Times New Roman" w:hAnsi="Times New Roman" w:cs="Times New Roman"/>
          <w:i/>
          <w:sz w:val="18"/>
          <w:szCs w:val="18"/>
        </w:rPr>
        <w:t>6 , N</w:t>
      </w:r>
      <w:proofErr w:type="gramEnd"/>
      <w:r w:rsidRPr="00D50737">
        <w:rPr>
          <w:rFonts w:ascii="Times New Roman" w:hAnsi="Times New Roman" w:cs="Times New Roman"/>
          <w:i/>
          <w:sz w:val="18"/>
          <w:szCs w:val="18"/>
        </w:rPr>
        <w:t xml:space="preserve"> O . </w:t>
      </w:r>
      <w:proofErr w:type="gramStart"/>
      <w:r w:rsidRPr="00D50737">
        <w:rPr>
          <w:rFonts w:ascii="Times New Roman" w:hAnsi="Times New Roman" w:cs="Times New Roman"/>
          <w:i/>
          <w:sz w:val="18"/>
          <w:szCs w:val="18"/>
        </w:rPr>
        <w:t xml:space="preserve">7 , </w:t>
      </w:r>
      <w:r>
        <w:rPr>
          <w:rFonts w:ascii="Times New Roman" w:hAnsi="Times New Roman" w:cs="Times New Roman"/>
          <w:i/>
          <w:sz w:val="18"/>
          <w:szCs w:val="18"/>
        </w:rPr>
        <w:t>2</w:t>
      </w:r>
      <w:proofErr w:type="gramEnd"/>
      <w:r>
        <w:rPr>
          <w:rFonts w:ascii="Times New Roman" w:hAnsi="Times New Roman" w:cs="Times New Roman"/>
          <w:i/>
          <w:sz w:val="18"/>
          <w:szCs w:val="18"/>
        </w:rPr>
        <w:t xml:space="preserve"> 0 1 8</w:t>
      </w:r>
      <w:r w:rsidRPr="00D50737">
        <w:rPr>
          <w:rFonts w:ascii="Times New Roman" w:hAnsi="Times New Roman" w:cs="Times New Roman"/>
          <w:i/>
          <w:sz w:val="18"/>
          <w:szCs w:val="18"/>
        </w:rPr>
        <w:t xml:space="preserve">Clinical </w:t>
      </w:r>
      <w:proofErr w:type="spellStart"/>
      <w:r w:rsidRPr="00D50737">
        <w:rPr>
          <w:rFonts w:ascii="Times New Roman" w:hAnsi="Times New Roman" w:cs="Times New Roman"/>
          <w:i/>
          <w:sz w:val="18"/>
          <w:szCs w:val="18"/>
        </w:rPr>
        <w:t>Examination</w:t>
      </w:r>
      <w:proofErr w:type="spellEnd"/>
      <w:r w:rsidRPr="00D50737">
        <w:rPr>
          <w:rFonts w:ascii="Times New Roman" w:hAnsi="Times New Roman" w:cs="Times New Roman"/>
          <w:i/>
          <w:sz w:val="18"/>
          <w:szCs w:val="18"/>
        </w:rPr>
        <w:t xml:space="preserve"> in </w:t>
      </w:r>
      <w:proofErr w:type="spellStart"/>
      <w:r w:rsidRPr="00D50737">
        <w:rPr>
          <w:rFonts w:ascii="Times New Roman" w:hAnsi="Times New Roman" w:cs="Times New Roman"/>
          <w:i/>
          <w:sz w:val="18"/>
          <w:szCs w:val="18"/>
        </w:rPr>
        <w:t>Heart</w:t>
      </w:r>
      <w:proofErr w:type="spellEnd"/>
      <w:r w:rsidRPr="00D50737">
        <w:rPr>
          <w:rFonts w:ascii="Times New Roman" w:hAnsi="Times New Roman" w:cs="Times New Roman"/>
          <w:i/>
          <w:sz w:val="18"/>
          <w:szCs w:val="18"/>
        </w:rPr>
        <w:t xml:space="preserve"> </w:t>
      </w:r>
      <w:proofErr w:type="spellStart"/>
      <w:r w:rsidRPr="00D50737">
        <w:rPr>
          <w:rFonts w:ascii="Times New Roman" w:hAnsi="Times New Roman" w:cs="Times New Roman"/>
          <w:i/>
          <w:sz w:val="18"/>
          <w:szCs w:val="18"/>
        </w:rPr>
        <w:t>Failure</w:t>
      </w:r>
      <w:proofErr w:type="spellEnd"/>
      <w:r w:rsidRPr="00D50737">
        <w:rPr>
          <w:rFonts w:ascii="Times New Roman" w:hAnsi="Times New Roman" w:cs="Times New Roman"/>
          <w:i/>
          <w:sz w:val="18"/>
          <w:szCs w:val="18"/>
        </w:rPr>
        <w:t xml:space="preserve"> J U L Y 2 0 1 8 : 5 4 3 – 5 1</w:t>
      </w:r>
      <w:r>
        <w:rPr>
          <w:rFonts w:ascii="Times New Roman" w:hAnsi="Times New Roman" w:cs="Times New Roman"/>
          <w:i/>
          <w:sz w:val="18"/>
          <w:szCs w:val="18"/>
        </w:rPr>
        <w:t>)</w:t>
      </w:r>
    </w:p>
    <w:p w14:paraId="603D3E48" w14:textId="77777777" w:rsidR="002D018B" w:rsidRPr="00280215" w:rsidRDefault="002D018B" w:rsidP="002D018B">
      <w:pPr>
        <w:pBdr>
          <w:bottom w:val="single" w:sz="4" w:space="1" w:color="auto"/>
        </w:pBdr>
        <w:autoSpaceDE w:val="0"/>
        <w:autoSpaceDN w:val="0"/>
        <w:adjustRightInd w:val="0"/>
        <w:spacing w:after="0" w:line="240" w:lineRule="auto"/>
        <w:rPr>
          <w:rFonts w:ascii="Times New Roman" w:hAnsi="Times New Roman" w:cs="Times New Roman"/>
          <w:color w:val="0070C0"/>
          <w:sz w:val="18"/>
          <w:szCs w:val="18"/>
        </w:rPr>
      </w:pPr>
    </w:p>
    <w:p w14:paraId="288B28B9" w14:textId="77777777" w:rsidR="00311CF4" w:rsidRDefault="00311CF4" w:rsidP="00CD5428">
      <w:pPr>
        <w:autoSpaceDE w:val="0"/>
        <w:autoSpaceDN w:val="0"/>
        <w:adjustRightInd w:val="0"/>
        <w:spacing w:after="0" w:line="240" w:lineRule="auto"/>
        <w:rPr>
          <w:rFonts w:ascii="Times New Roman" w:hAnsi="Times New Roman" w:cs="Times New Roman"/>
          <w:b/>
          <w:color w:val="FF0000"/>
          <w:sz w:val="24"/>
          <w:szCs w:val="24"/>
          <w:u w:val="single"/>
        </w:rPr>
      </w:pPr>
    </w:p>
    <w:p w14:paraId="7DA60F81" w14:textId="77777777" w:rsidR="009D53D7" w:rsidRDefault="009D53D7" w:rsidP="00CD5428">
      <w:pPr>
        <w:autoSpaceDE w:val="0"/>
        <w:autoSpaceDN w:val="0"/>
        <w:adjustRightInd w:val="0"/>
        <w:spacing w:after="0" w:line="240" w:lineRule="auto"/>
        <w:rPr>
          <w:rFonts w:ascii="Times New Roman" w:hAnsi="Times New Roman" w:cs="Times New Roman"/>
          <w:color w:val="000000"/>
          <w:sz w:val="20"/>
          <w:szCs w:val="20"/>
        </w:rPr>
      </w:pPr>
    </w:p>
    <w:p w14:paraId="66ADC0F2" w14:textId="77777777" w:rsidR="00122706" w:rsidRPr="00D25EB3" w:rsidRDefault="00E50AC3" w:rsidP="00144824">
      <w:pPr>
        <w:autoSpaceDE w:val="0"/>
        <w:autoSpaceDN w:val="0"/>
        <w:adjustRightInd w:val="0"/>
        <w:spacing w:after="0" w:line="240" w:lineRule="auto"/>
        <w:rPr>
          <w:rFonts w:ascii="Times New Roman" w:hAnsi="Times New Roman" w:cs="Times New Roman"/>
          <w:b/>
          <w:i/>
          <w:color w:val="FF0000"/>
          <w:sz w:val="28"/>
          <w:szCs w:val="28"/>
        </w:rPr>
      </w:pPr>
      <w:r w:rsidRPr="00D25EB3">
        <w:rPr>
          <w:rFonts w:ascii="Times New Roman" w:hAnsi="Times New Roman" w:cs="Times New Roman"/>
          <w:b/>
          <w:i/>
          <w:color w:val="FF0000"/>
          <w:sz w:val="28"/>
          <w:szCs w:val="28"/>
        </w:rPr>
        <w:t>Klinisyene Notlar</w:t>
      </w:r>
      <w:r w:rsidR="00122706" w:rsidRPr="00D25EB3">
        <w:rPr>
          <w:rFonts w:ascii="Times New Roman" w:hAnsi="Times New Roman" w:cs="Times New Roman"/>
          <w:b/>
          <w:i/>
          <w:color w:val="FF0000"/>
          <w:sz w:val="28"/>
          <w:szCs w:val="28"/>
        </w:rPr>
        <w:t xml:space="preserve">: </w:t>
      </w:r>
    </w:p>
    <w:p w14:paraId="32CFF222" w14:textId="77777777" w:rsidR="00122706" w:rsidRDefault="00122706" w:rsidP="00CD5428">
      <w:pPr>
        <w:autoSpaceDE w:val="0"/>
        <w:autoSpaceDN w:val="0"/>
        <w:adjustRightInd w:val="0"/>
        <w:spacing w:after="0" w:line="240" w:lineRule="auto"/>
        <w:rPr>
          <w:rFonts w:ascii="Times New Roman" w:hAnsi="Times New Roman" w:cs="Times New Roman"/>
          <w:color w:val="000000"/>
          <w:sz w:val="20"/>
          <w:szCs w:val="20"/>
        </w:rPr>
      </w:pPr>
    </w:p>
    <w:p w14:paraId="6E88E39B" w14:textId="77777777" w:rsidR="00122706" w:rsidRPr="00D25EB3" w:rsidRDefault="00122706" w:rsidP="00D25EB3">
      <w:pPr>
        <w:pStyle w:val="ListeParagraf"/>
        <w:numPr>
          <w:ilvl w:val="0"/>
          <w:numId w:val="11"/>
        </w:numPr>
        <w:autoSpaceDE w:val="0"/>
        <w:autoSpaceDN w:val="0"/>
        <w:adjustRightInd w:val="0"/>
        <w:spacing w:after="0" w:line="240" w:lineRule="auto"/>
        <w:rPr>
          <w:rFonts w:ascii="Arial" w:hAnsi="Arial" w:cs="Arial"/>
          <w:sz w:val="20"/>
          <w:szCs w:val="20"/>
        </w:rPr>
      </w:pPr>
      <w:r w:rsidRPr="00D25EB3">
        <w:rPr>
          <w:rFonts w:ascii="Arial" w:hAnsi="Arial" w:cs="Arial"/>
          <w:sz w:val="20"/>
          <w:szCs w:val="20"/>
        </w:rPr>
        <w:t>Klinik fizik  muayene KY'li hastaların hemodinamik durumu ve prognozu hakkında yatakbaşı önemli bilgiler sağlar.</w:t>
      </w:r>
    </w:p>
    <w:p w14:paraId="1490A8AC" w14:textId="1B6DDD8B" w:rsidR="00122706" w:rsidRPr="00D25EB3" w:rsidRDefault="00122706" w:rsidP="00D25EB3">
      <w:pPr>
        <w:pStyle w:val="ListeParagraf"/>
        <w:numPr>
          <w:ilvl w:val="0"/>
          <w:numId w:val="11"/>
        </w:numPr>
        <w:autoSpaceDE w:val="0"/>
        <w:autoSpaceDN w:val="0"/>
        <w:adjustRightInd w:val="0"/>
        <w:spacing w:after="0" w:line="240" w:lineRule="auto"/>
        <w:rPr>
          <w:rFonts w:ascii="Arial" w:hAnsi="Arial" w:cs="Arial"/>
          <w:sz w:val="20"/>
          <w:szCs w:val="20"/>
        </w:rPr>
      </w:pPr>
      <w:r w:rsidRPr="00D25EB3">
        <w:rPr>
          <w:rFonts w:ascii="Arial" w:hAnsi="Arial" w:cs="Arial"/>
          <w:sz w:val="20"/>
          <w:szCs w:val="20"/>
        </w:rPr>
        <w:t>Hastanın hemodinamik durumu ile ilgili olarak,</w:t>
      </w:r>
      <w:r w:rsidR="00461582" w:rsidRPr="00D25EB3">
        <w:rPr>
          <w:rFonts w:ascii="Arial" w:hAnsi="Arial" w:cs="Arial"/>
          <w:sz w:val="20"/>
          <w:szCs w:val="20"/>
        </w:rPr>
        <w:t xml:space="preserve"> fizik</w:t>
      </w:r>
      <w:r w:rsidR="005C4596" w:rsidRPr="00D25EB3">
        <w:rPr>
          <w:rFonts w:ascii="Arial" w:hAnsi="Arial" w:cs="Arial"/>
          <w:sz w:val="20"/>
          <w:szCs w:val="20"/>
        </w:rPr>
        <w:t xml:space="preserve"> muayenede</w:t>
      </w:r>
      <w:r w:rsidRPr="00D25EB3">
        <w:rPr>
          <w:rFonts w:ascii="Arial" w:hAnsi="Arial" w:cs="Arial"/>
          <w:sz w:val="20"/>
          <w:szCs w:val="20"/>
        </w:rPr>
        <w:t xml:space="preserve"> düşük </w:t>
      </w:r>
      <w:r w:rsidR="00461582" w:rsidRPr="00D25EB3">
        <w:rPr>
          <w:rFonts w:ascii="Arial" w:hAnsi="Arial" w:cs="Arial"/>
          <w:sz w:val="20"/>
          <w:szCs w:val="20"/>
        </w:rPr>
        <w:t>kardiyak indeksi</w:t>
      </w:r>
      <w:r w:rsidR="00F77FEF" w:rsidRPr="00D25EB3">
        <w:rPr>
          <w:rFonts w:ascii="Arial" w:hAnsi="Arial" w:cs="Arial"/>
          <w:sz w:val="20"/>
          <w:szCs w:val="20"/>
        </w:rPr>
        <w:t>n</w:t>
      </w:r>
      <w:r w:rsidR="00461582" w:rsidRPr="00D25EB3">
        <w:rPr>
          <w:rFonts w:ascii="Arial" w:hAnsi="Arial" w:cs="Arial"/>
          <w:sz w:val="20"/>
          <w:szCs w:val="20"/>
        </w:rPr>
        <w:t xml:space="preserve"> kliniğe yansıyan</w:t>
      </w:r>
      <w:r w:rsidR="00F77FEF" w:rsidRPr="00D25EB3">
        <w:rPr>
          <w:rFonts w:ascii="Arial" w:hAnsi="Arial" w:cs="Arial"/>
          <w:sz w:val="20"/>
          <w:szCs w:val="20"/>
        </w:rPr>
        <w:t xml:space="preserve"> düşük</w:t>
      </w:r>
      <w:r w:rsidR="00461582" w:rsidRPr="00D25EB3">
        <w:rPr>
          <w:rFonts w:ascii="Arial" w:hAnsi="Arial" w:cs="Arial"/>
          <w:sz w:val="20"/>
          <w:szCs w:val="20"/>
        </w:rPr>
        <w:t xml:space="preserve"> spesifite ve sensivite</w:t>
      </w:r>
      <w:r w:rsidR="00F77FEF" w:rsidRPr="00D25EB3">
        <w:rPr>
          <w:rFonts w:ascii="Arial" w:hAnsi="Arial" w:cs="Arial"/>
          <w:sz w:val="20"/>
          <w:szCs w:val="20"/>
        </w:rPr>
        <w:t>deki</w:t>
      </w:r>
      <w:r w:rsidR="00461582" w:rsidRPr="00D25EB3">
        <w:rPr>
          <w:rFonts w:ascii="Arial" w:hAnsi="Arial" w:cs="Arial"/>
          <w:sz w:val="20"/>
          <w:szCs w:val="20"/>
        </w:rPr>
        <w:t xml:space="preserve"> semptom ve</w:t>
      </w:r>
      <w:r w:rsidR="00F77FEF" w:rsidRPr="00D25EB3">
        <w:rPr>
          <w:rFonts w:ascii="Arial" w:hAnsi="Arial" w:cs="Arial"/>
          <w:sz w:val="20"/>
          <w:szCs w:val="20"/>
        </w:rPr>
        <w:t xml:space="preserve"> </w:t>
      </w:r>
      <w:r w:rsidR="00461582" w:rsidRPr="00D25EB3">
        <w:rPr>
          <w:rFonts w:ascii="Arial" w:hAnsi="Arial" w:cs="Arial"/>
          <w:sz w:val="20"/>
          <w:szCs w:val="20"/>
        </w:rPr>
        <w:t>bulguları</w:t>
      </w:r>
      <w:r w:rsidR="00F77FEF" w:rsidRPr="00D25EB3">
        <w:rPr>
          <w:rFonts w:ascii="Arial" w:hAnsi="Arial" w:cs="Arial"/>
          <w:sz w:val="20"/>
          <w:szCs w:val="20"/>
        </w:rPr>
        <w:t>nı</w:t>
      </w:r>
      <w:r w:rsidR="00461582" w:rsidRPr="00D25EB3">
        <w:rPr>
          <w:rFonts w:ascii="Arial" w:hAnsi="Arial" w:cs="Arial"/>
          <w:sz w:val="20"/>
          <w:szCs w:val="20"/>
        </w:rPr>
        <w:t xml:space="preserve"> bulmaya uğraşmanın yerine</w:t>
      </w:r>
      <w:r w:rsidRPr="00D25EB3">
        <w:rPr>
          <w:rFonts w:ascii="Arial" w:hAnsi="Arial" w:cs="Arial"/>
          <w:sz w:val="20"/>
          <w:szCs w:val="20"/>
        </w:rPr>
        <w:t xml:space="preserve"> </w:t>
      </w:r>
      <w:r w:rsidR="00C07372" w:rsidRPr="00D25EB3">
        <w:rPr>
          <w:rFonts w:ascii="Arial" w:hAnsi="Arial" w:cs="Arial"/>
          <w:sz w:val="20"/>
          <w:szCs w:val="20"/>
        </w:rPr>
        <w:t>yüksek ventrikül dolum basınçlarının değerlendirilmesi</w:t>
      </w:r>
      <w:r w:rsidRPr="00D25EB3">
        <w:rPr>
          <w:rFonts w:ascii="Arial" w:hAnsi="Arial" w:cs="Arial"/>
          <w:sz w:val="20"/>
          <w:szCs w:val="20"/>
        </w:rPr>
        <w:t xml:space="preserve"> daha doğrudur.</w:t>
      </w:r>
    </w:p>
    <w:p w14:paraId="0CA38F9A" w14:textId="2835CC50" w:rsidR="00EC5D9F" w:rsidRPr="00D25EB3" w:rsidRDefault="00054A53" w:rsidP="00D25EB3">
      <w:pPr>
        <w:pStyle w:val="ListeParagraf"/>
        <w:numPr>
          <w:ilvl w:val="0"/>
          <w:numId w:val="11"/>
        </w:numPr>
        <w:autoSpaceDE w:val="0"/>
        <w:autoSpaceDN w:val="0"/>
        <w:adjustRightInd w:val="0"/>
        <w:spacing w:after="0" w:line="240" w:lineRule="auto"/>
        <w:rPr>
          <w:rFonts w:ascii="Arial" w:hAnsi="Arial" w:cs="Arial"/>
          <w:sz w:val="20"/>
          <w:szCs w:val="20"/>
        </w:rPr>
      </w:pPr>
      <w:r w:rsidRPr="00D25EB3">
        <w:rPr>
          <w:rFonts w:ascii="Arial" w:hAnsi="Arial" w:cs="Arial"/>
          <w:sz w:val="20"/>
          <w:szCs w:val="20"/>
        </w:rPr>
        <w:t>Günümüzde, yükselmiş</w:t>
      </w:r>
      <w:r w:rsidR="00EC5D9F" w:rsidRPr="00D25EB3">
        <w:rPr>
          <w:rFonts w:ascii="Arial" w:hAnsi="Arial" w:cs="Arial"/>
          <w:sz w:val="20"/>
          <w:szCs w:val="20"/>
        </w:rPr>
        <w:t xml:space="preserve"> sol ventrikül dolum basıncı</w:t>
      </w:r>
      <w:r w:rsidRPr="00D25EB3">
        <w:rPr>
          <w:rFonts w:ascii="Arial" w:hAnsi="Arial" w:cs="Arial"/>
          <w:sz w:val="20"/>
          <w:szCs w:val="20"/>
        </w:rPr>
        <w:t xml:space="preserve"> hakkında</w:t>
      </w:r>
      <w:r w:rsidR="00EC5D9F" w:rsidRPr="00D25EB3">
        <w:rPr>
          <w:rFonts w:ascii="Arial" w:hAnsi="Arial" w:cs="Arial"/>
          <w:sz w:val="20"/>
          <w:szCs w:val="20"/>
        </w:rPr>
        <w:t xml:space="preserve"> büyük ölçüde yükselmiş </w:t>
      </w:r>
      <w:r w:rsidRPr="00D25EB3">
        <w:rPr>
          <w:rFonts w:ascii="Arial" w:hAnsi="Arial" w:cs="Arial"/>
          <w:sz w:val="20"/>
          <w:szCs w:val="20"/>
        </w:rPr>
        <w:t xml:space="preserve">sağ atriyum basıncı </w:t>
      </w:r>
      <w:r w:rsidR="00EC5D9F" w:rsidRPr="00D25EB3">
        <w:rPr>
          <w:rFonts w:ascii="Arial" w:hAnsi="Arial" w:cs="Arial"/>
          <w:sz w:val="20"/>
          <w:szCs w:val="20"/>
        </w:rPr>
        <w:t>ile ilgili klinik bulgulardan anlam çıkarılır.</w:t>
      </w:r>
    </w:p>
    <w:p w14:paraId="79C8B480" w14:textId="6FE76543" w:rsidR="00DF4496" w:rsidRPr="00D25EB3" w:rsidRDefault="00FA329F" w:rsidP="00D25EB3">
      <w:pPr>
        <w:pStyle w:val="ListeParagraf"/>
        <w:numPr>
          <w:ilvl w:val="0"/>
          <w:numId w:val="11"/>
        </w:numPr>
        <w:autoSpaceDE w:val="0"/>
        <w:autoSpaceDN w:val="0"/>
        <w:adjustRightInd w:val="0"/>
        <w:spacing w:after="0" w:line="240" w:lineRule="auto"/>
        <w:rPr>
          <w:rFonts w:ascii="Arial" w:hAnsi="Arial" w:cs="Arial"/>
          <w:sz w:val="20"/>
          <w:szCs w:val="20"/>
        </w:rPr>
      </w:pPr>
      <w:r w:rsidRPr="00D25EB3">
        <w:rPr>
          <w:rFonts w:ascii="Arial" w:hAnsi="Arial" w:cs="Arial"/>
          <w:sz w:val="20"/>
          <w:szCs w:val="20"/>
        </w:rPr>
        <w:t>Klinik muayenede ya</w:t>
      </w:r>
      <w:r w:rsidR="00054A53" w:rsidRPr="00D25EB3">
        <w:rPr>
          <w:rFonts w:ascii="Arial" w:hAnsi="Arial" w:cs="Arial"/>
          <w:sz w:val="20"/>
          <w:szCs w:val="20"/>
        </w:rPr>
        <w:t>takbaşı sınıflandırma sistemi</w:t>
      </w:r>
      <w:r w:rsidR="00F77FEF" w:rsidRPr="00D25EB3">
        <w:rPr>
          <w:rFonts w:ascii="Arial" w:hAnsi="Arial" w:cs="Arial"/>
          <w:sz w:val="20"/>
          <w:szCs w:val="20"/>
        </w:rPr>
        <w:t>;</w:t>
      </w:r>
      <w:r w:rsidRPr="00D25EB3">
        <w:rPr>
          <w:rFonts w:ascii="Arial" w:hAnsi="Arial" w:cs="Arial"/>
          <w:sz w:val="20"/>
          <w:szCs w:val="20"/>
        </w:rPr>
        <w:t xml:space="preserve"> hastaları</w:t>
      </w:r>
      <w:r w:rsidR="00F77FEF" w:rsidRPr="00D25EB3">
        <w:rPr>
          <w:rFonts w:ascii="Arial" w:hAnsi="Arial" w:cs="Arial"/>
          <w:sz w:val="20"/>
          <w:szCs w:val="20"/>
        </w:rPr>
        <w:t>n</w:t>
      </w:r>
      <w:r w:rsidRPr="00D25EB3">
        <w:rPr>
          <w:rFonts w:ascii="Arial" w:hAnsi="Arial" w:cs="Arial"/>
          <w:sz w:val="20"/>
          <w:szCs w:val="20"/>
        </w:rPr>
        <w:t xml:space="preserve"> konjesyonu</w:t>
      </w:r>
      <w:r w:rsidR="00F77FEF" w:rsidRPr="00D25EB3">
        <w:rPr>
          <w:rFonts w:ascii="Arial" w:hAnsi="Arial" w:cs="Arial"/>
          <w:sz w:val="20"/>
          <w:szCs w:val="20"/>
        </w:rPr>
        <w:t>nun</w:t>
      </w:r>
      <w:r w:rsidRPr="00D25EB3">
        <w:rPr>
          <w:rFonts w:ascii="Arial" w:hAnsi="Arial" w:cs="Arial"/>
          <w:sz w:val="20"/>
          <w:szCs w:val="20"/>
        </w:rPr>
        <w:t xml:space="preserve"> sağ kal</w:t>
      </w:r>
      <w:r w:rsidR="00F77FEF" w:rsidRPr="00D25EB3">
        <w:rPr>
          <w:rFonts w:ascii="Arial" w:hAnsi="Arial" w:cs="Arial"/>
          <w:sz w:val="20"/>
          <w:szCs w:val="20"/>
        </w:rPr>
        <w:t>pt</w:t>
      </w:r>
      <w:r w:rsidRPr="00D25EB3">
        <w:rPr>
          <w:rFonts w:ascii="Arial" w:hAnsi="Arial" w:cs="Arial"/>
          <w:sz w:val="20"/>
          <w:szCs w:val="20"/>
        </w:rPr>
        <w:t>e, sol kal</w:t>
      </w:r>
      <w:r w:rsidR="00F77FEF" w:rsidRPr="00D25EB3">
        <w:rPr>
          <w:rFonts w:ascii="Arial" w:hAnsi="Arial" w:cs="Arial"/>
          <w:sz w:val="20"/>
          <w:szCs w:val="20"/>
        </w:rPr>
        <w:t>pt</w:t>
      </w:r>
      <w:r w:rsidRPr="00D25EB3">
        <w:rPr>
          <w:rFonts w:ascii="Arial" w:hAnsi="Arial" w:cs="Arial"/>
          <w:sz w:val="20"/>
          <w:szCs w:val="20"/>
        </w:rPr>
        <w:t>e yoksa</w:t>
      </w:r>
      <w:r w:rsidR="00054A53" w:rsidRPr="00D25EB3">
        <w:rPr>
          <w:rFonts w:ascii="Arial" w:hAnsi="Arial" w:cs="Arial"/>
          <w:sz w:val="20"/>
          <w:szCs w:val="20"/>
        </w:rPr>
        <w:t xml:space="preserve"> her ikisinde mi olduğuna dayanarak</w:t>
      </w:r>
      <w:r w:rsidRPr="00D25EB3">
        <w:rPr>
          <w:rFonts w:ascii="Arial" w:hAnsi="Arial" w:cs="Arial"/>
          <w:sz w:val="20"/>
          <w:szCs w:val="20"/>
        </w:rPr>
        <w:t xml:space="preserve"> karakterize ed</w:t>
      </w:r>
      <w:r w:rsidR="00F77FEF" w:rsidRPr="00D25EB3">
        <w:rPr>
          <w:rFonts w:ascii="Arial" w:hAnsi="Arial" w:cs="Arial"/>
          <w:sz w:val="20"/>
          <w:szCs w:val="20"/>
        </w:rPr>
        <w:t>ilmesini sağlar</w:t>
      </w:r>
      <w:r w:rsidRPr="00D25EB3">
        <w:rPr>
          <w:rFonts w:ascii="Arial" w:hAnsi="Arial" w:cs="Arial"/>
          <w:sz w:val="20"/>
          <w:szCs w:val="20"/>
        </w:rPr>
        <w:t>.</w:t>
      </w:r>
    </w:p>
    <w:p w14:paraId="23C17D20" w14:textId="77777777" w:rsidR="00122706" w:rsidRPr="00D25EB3" w:rsidRDefault="00FA329F" w:rsidP="00D25EB3">
      <w:pPr>
        <w:pStyle w:val="ListeParagraf"/>
        <w:numPr>
          <w:ilvl w:val="0"/>
          <w:numId w:val="11"/>
        </w:numPr>
        <w:autoSpaceDE w:val="0"/>
        <w:autoSpaceDN w:val="0"/>
        <w:adjustRightInd w:val="0"/>
        <w:spacing w:after="0" w:line="240" w:lineRule="auto"/>
        <w:rPr>
          <w:rFonts w:ascii="Arial" w:hAnsi="Arial" w:cs="Arial"/>
          <w:sz w:val="20"/>
          <w:szCs w:val="20"/>
        </w:rPr>
      </w:pPr>
      <w:r w:rsidRPr="00D25EB3">
        <w:rPr>
          <w:rFonts w:ascii="Arial" w:hAnsi="Arial" w:cs="Arial"/>
        </w:rPr>
        <w:t xml:space="preserve"> </w:t>
      </w:r>
      <w:r w:rsidRPr="00D25EB3">
        <w:rPr>
          <w:rFonts w:ascii="Arial" w:hAnsi="Arial" w:cs="Arial"/>
          <w:sz w:val="20"/>
          <w:szCs w:val="20"/>
        </w:rPr>
        <w:t>Bu düşünceler</w:t>
      </w:r>
      <w:r w:rsidR="007F6B76" w:rsidRPr="00D25EB3">
        <w:rPr>
          <w:rFonts w:ascii="Arial" w:hAnsi="Arial" w:cs="Arial"/>
          <w:sz w:val="20"/>
          <w:szCs w:val="20"/>
        </w:rPr>
        <w:t xml:space="preserve"> göz önüne alınmalı</w:t>
      </w:r>
      <w:r w:rsidRPr="00D25EB3">
        <w:rPr>
          <w:rFonts w:ascii="Arial" w:hAnsi="Arial" w:cs="Arial"/>
          <w:sz w:val="20"/>
          <w:szCs w:val="20"/>
        </w:rPr>
        <w:t xml:space="preserve">, dekompanse </w:t>
      </w:r>
      <w:r w:rsidR="00DF4496" w:rsidRPr="00D25EB3">
        <w:rPr>
          <w:rFonts w:ascii="Arial" w:hAnsi="Arial" w:cs="Arial"/>
          <w:sz w:val="20"/>
          <w:szCs w:val="20"/>
        </w:rPr>
        <w:t>KY</w:t>
      </w:r>
      <w:r w:rsidRPr="00D25EB3">
        <w:rPr>
          <w:rFonts w:ascii="Arial" w:hAnsi="Arial" w:cs="Arial"/>
          <w:sz w:val="20"/>
          <w:szCs w:val="20"/>
        </w:rPr>
        <w:t xml:space="preserve"> ve diürez sırasında kötüleşen böbrek fonksiyonlarında</w:t>
      </w:r>
      <w:r w:rsidR="00DF4496" w:rsidRPr="00D25EB3">
        <w:rPr>
          <w:rFonts w:ascii="Arial" w:hAnsi="Arial" w:cs="Arial"/>
          <w:sz w:val="20"/>
          <w:szCs w:val="20"/>
        </w:rPr>
        <w:t>, düşük Kİ (iyi perfüze olduğu algılansa dahi) ve ventriküler dolum basınçlarının sağ-sol eşitleyici paterni</w:t>
      </w:r>
      <w:r w:rsidR="007F6B76" w:rsidRPr="00D25EB3">
        <w:rPr>
          <w:rFonts w:ascii="Arial" w:hAnsi="Arial" w:cs="Arial"/>
          <w:sz w:val="20"/>
          <w:szCs w:val="20"/>
        </w:rPr>
        <w:t>nde</w:t>
      </w:r>
      <w:r w:rsidR="00DF4496" w:rsidRPr="00D25EB3">
        <w:rPr>
          <w:rFonts w:ascii="Arial" w:hAnsi="Arial" w:cs="Arial"/>
          <w:sz w:val="20"/>
          <w:szCs w:val="20"/>
        </w:rPr>
        <w:t xml:space="preserve"> (JVB devamlı olarak yüksek</w:t>
      </w:r>
      <w:r w:rsidR="002E4532" w:rsidRPr="00D25EB3">
        <w:rPr>
          <w:rFonts w:ascii="Arial" w:hAnsi="Arial" w:cs="Arial"/>
          <w:sz w:val="20"/>
          <w:szCs w:val="20"/>
        </w:rPr>
        <w:t xml:space="preserve"> bulunduğunda</w:t>
      </w:r>
      <w:r w:rsidR="00DF4496" w:rsidRPr="00D25EB3">
        <w:rPr>
          <w:rFonts w:ascii="Arial" w:hAnsi="Arial" w:cs="Arial"/>
          <w:sz w:val="20"/>
          <w:szCs w:val="20"/>
        </w:rPr>
        <w:t xml:space="preserve">) ayırıcı tanıya dahil edilmelidir.  </w:t>
      </w:r>
    </w:p>
    <w:p w14:paraId="50E9FA62" w14:textId="77777777" w:rsidR="00CB7545" w:rsidRPr="00D25EB3" w:rsidRDefault="00CB7545" w:rsidP="00D25EB3">
      <w:pPr>
        <w:autoSpaceDE w:val="0"/>
        <w:autoSpaceDN w:val="0"/>
        <w:adjustRightInd w:val="0"/>
        <w:spacing w:after="0" w:line="240" w:lineRule="auto"/>
        <w:rPr>
          <w:rFonts w:ascii="Arial" w:hAnsi="Arial" w:cs="Arial"/>
          <w:sz w:val="20"/>
          <w:szCs w:val="20"/>
        </w:rPr>
      </w:pPr>
    </w:p>
    <w:p w14:paraId="3B375F90" w14:textId="77777777" w:rsidR="00766640" w:rsidRDefault="00766640" w:rsidP="00BC7ECD">
      <w:pPr>
        <w:autoSpaceDE w:val="0"/>
        <w:autoSpaceDN w:val="0"/>
        <w:adjustRightInd w:val="0"/>
        <w:spacing w:after="0" w:line="240" w:lineRule="auto"/>
        <w:rPr>
          <w:rFonts w:ascii="Times New Roman" w:hAnsi="Times New Roman" w:cs="Times New Roman"/>
          <w:b/>
          <w:sz w:val="24"/>
          <w:szCs w:val="24"/>
        </w:rPr>
      </w:pPr>
    </w:p>
    <w:p w14:paraId="523D8595" w14:textId="2D46EB2A" w:rsidR="00766640" w:rsidRPr="00D25EB3" w:rsidRDefault="00766640" w:rsidP="00BC7ECD">
      <w:pPr>
        <w:autoSpaceDE w:val="0"/>
        <w:autoSpaceDN w:val="0"/>
        <w:adjustRightInd w:val="0"/>
        <w:spacing w:after="0" w:line="240" w:lineRule="auto"/>
        <w:rPr>
          <w:rFonts w:ascii="Times New Roman" w:hAnsi="Times New Roman" w:cs="Times New Roman"/>
          <w:b/>
          <w:sz w:val="24"/>
          <w:szCs w:val="24"/>
        </w:rPr>
      </w:pPr>
      <w:r w:rsidRPr="00D25EB3">
        <w:rPr>
          <w:rFonts w:ascii="Times New Roman" w:hAnsi="Times New Roman" w:cs="Times New Roman"/>
          <w:b/>
          <w:sz w:val="24"/>
          <w:szCs w:val="24"/>
        </w:rPr>
        <w:t>Kaynaklar:</w:t>
      </w:r>
    </w:p>
    <w:p w14:paraId="1D3A87F6" w14:textId="77777777" w:rsidR="00766640" w:rsidRPr="00B16E62" w:rsidRDefault="00766640" w:rsidP="00BC7ECD">
      <w:pPr>
        <w:autoSpaceDE w:val="0"/>
        <w:autoSpaceDN w:val="0"/>
        <w:adjustRightInd w:val="0"/>
        <w:spacing w:after="0" w:line="240" w:lineRule="auto"/>
        <w:rPr>
          <w:rFonts w:ascii="Times New Roman" w:hAnsi="Times New Roman" w:cs="Times New Roman"/>
          <w:sz w:val="18"/>
          <w:szCs w:val="18"/>
        </w:rPr>
      </w:pPr>
    </w:p>
    <w:p w14:paraId="697EB23F" w14:textId="77777777" w:rsidR="00766640" w:rsidRPr="00B16E62" w:rsidRDefault="0030522F" w:rsidP="00766640">
      <w:pPr>
        <w:numPr>
          <w:ilvl w:val="0"/>
          <w:numId w:val="32"/>
        </w:numPr>
        <w:spacing w:after="118" w:line="301" w:lineRule="auto"/>
        <w:ind w:hanging="226"/>
        <w:jc w:val="both"/>
        <w:rPr>
          <w:rFonts w:ascii="Times New Roman" w:eastAsia="Times New Roman" w:hAnsi="Times New Roman" w:cs="Times New Roman"/>
          <w:sz w:val="18"/>
          <w:szCs w:val="18"/>
          <w:lang w:eastAsia="tr-TR"/>
        </w:rPr>
      </w:pPr>
      <w:hyperlink r:id="rId25">
        <w:r w:rsidR="00766640" w:rsidRPr="00B16E62">
          <w:rPr>
            <w:rFonts w:ascii="Times New Roman" w:eastAsia="Calibri" w:hAnsi="Times New Roman" w:cs="Times New Roman"/>
            <w:sz w:val="18"/>
            <w:szCs w:val="18"/>
            <w:lang w:eastAsia="tr-TR"/>
          </w:rPr>
          <w:t xml:space="preserve">Nohria A, Tsang SW, Fang JC, et al. Clinical </w:t>
        </w:r>
      </w:hyperlink>
      <w:hyperlink r:id="rId26">
        <w:r w:rsidR="00766640" w:rsidRPr="00B16E62">
          <w:rPr>
            <w:rFonts w:ascii="Times New Roman" w:eastAsia="Calibri" w:hAnsi="Times New Roman" w:cs="Times New Roman"/>
            <w:sz w:val="18"/>
            <w:szCs w:val="18"/>
            <w:lang w:eastAsia="tr-TR"/>
          </w:rPr>
          <w:t>assessment identi</w:t>
        </w:r>
      </w:hyperlink>
      <w:hyperlink r:id="rId27">
        <w:r w:rsidR="00766640" w:rsidRPr="00B16E62">
          <w:rPr>
            <w:rFonts w:ascii="Times New Roman" w:eastAsia="Calibri" w:hAnsi="Times New Roman" w:cs="Times New Roman"/>
            <w:sz w:val="18"/>
            <w:szCs w:val="18"/>
            <w:lang w:eastAsia="tr-TR"/>
          </w:rPr>
          <w:t>fi</w:t>
        </w:r>
      </w:hyperlink>
      <w:hyperlink r:id="rId28">
        <w:r w:rsidR="00766640" w:rsidRPr="00B16E62">
          <w:rPr>
            <w:rFonts w:ascii="Times New Roman" w:eastAsia="Calibri" w:hAnsi="Times New Roman" w:cs="Times New Roman"/>
            <w:sz w:val="18"/>
            <w:szCs w:val="18"/>
            <w:lang w:eastAsia="tr-TR"/>
          </w:rPr>
          <w:t>es hemodynamic pro</w:t>
        </w:r>
      </w:hyperlink>
      <w:hyperlink r:id="rId29">
        <w:r w:rsidR="00766640" w:rsidRPr="00B16E62">
          <w:rPr>
            <w:rFonts w:ascii="Times New Roman" w:eastAsia="Calibri" w:hAnsi="Times New Roman" w:cs="Times New Roman"/>
            <w:sz w:val="18"/>
            <w:szCs w:val="18"/>
            <w:lang w:eastAsia="tr-TR"/>
          </w:rPr>
          <w:t>fi</w:t>
        </w:r>
      </w:hyperlink>
      <w:hyperlink r:id="rId30">
        <w:r w:rsidR="00766640" w:rsidRPr="00B16E62">
          <w:rPr>
            <w:rFonts w:ascii="Times New Roman" w:eastAsia="Calibri" w:hAnsi="Times New Roman" w:cs="Times New Roman"/>
            <w:sz w:val="18"/>
            <w:szCs w:val="18"/>
            <w:lang w:eastAsia="tr-TR"/>
          </w:rPr>
          <w:t xml:space="preserve">les that </w:t>
        </w:r>
      </w:hyperlink>
      <w:hyperlink r:id="rId31">
        <w:r w:rsidR="00766640" w:rsidRPr="00B16E62">
          <w:rPr>
            <w:rFonts w:ascii="Times New Roman" w:eastAsia="Calibri" w:hAnsi="Times New Roman" w:cs="Times New Roman"/>
            <w:sz w:val="18"/>
            <w:szCs w:val="18"/>
            <w:lang w:eastAsia="tr-TR"/>
          </w:rPr>
          <w:t xml:space="preserve">predict outcomes in patients admitted with heart </w:t>
        </w:r>
      </w:hyperlink>
      <w:hyperlink r:id="rId32">
        <w:r w:rsidR="00766640" w:rsidRPr="00B16E62">
          <w:rPr>
            <w:rFonts w:ascii="Times New Roman" w:eastAsia="Calibri" w:hAnsi="Times New Roman" w:cs="Times New Roman"/>
            <w:sz w:val="18"/>
            <w:szCs w:val="18"/>
            <w:lang w:eastAsia="tr-TR"/>
          </w:rPr>
          <w:t>failure. J Am Coll Cardiol 2003;</w:t>
        </w:r>
        <w:proofErr w:type="gramStart"/>
        <w:r w:rsidR="00766640" w:rsidRPr="00B16E62">
          <w:rPr>
            <w:rFonts w:ascii="Times New Roman" w:eastAsia="Calibri" w:hAnsi="Times New Roman" w:cs="Times New Roman"/>
            <w:sz w:val="18"/>
            <w:szCs w:val="18"/>
            <w:lang w:eastAsia="tr-TR"/>
          </w:rPr>
          <w:t>41:1797</w:t>
        </w:r>
        <w:proofErr w:type="gramEnd"/>
      </w:hyperlink>
      <w:hyperlink r:id="rId33">
        <w:r w:rsidR="00766640" w:rsidRPr="00B16E62">
          <w:rPr>
            <w:rFonts w:ascii="Times New Roman" w:eastAsia="Calibri" w:hAnsi="Times New Roman" w:cs="Times New Roman"/>
            <w:sz w:val="18"/>
            <w:szCs w:val="18"/>
            <w:lang w:eastAsia="tr-TR"/>
          </w:rPr>
          <w:t>–</w:t>
        </w:r>
      </w:hyperlink>
      <w:hyperlink r:id="rId34">
        <w:r w:rsidR="00766640" w:rsidRPr="00B16E62">
          <w:rPr>
            <w:rFonts w:ascii="Times New Roman" w:eastAsia="Calibri" w:hAnsi="Times New Roman" w:cs="Times New Roman"/>
            <w:sz w:val="18"/>
            <w:szCs w:val="18"/>
            <w:lang w:eastAsia="tr-TR"/>
          </w:rPr>
          <w:t>804</w:t>
        </w:r>
      </w:hyperlink>
      <w:r w:rsidR="00766640" w:rsidRPr="00B16E62">
        <w:rPr>
          <w:rFonts w:ascii="Times New Roman" w:eastAsia="Calibri" w:hAnsi="Times New Roman" w:cs="Times New Roman"/>
          <w:sz w:val="18"/>
          <w:szCs w:val="18"/>
          <w:lang w:eastAsia="tr-TR"/>
        </w:rPr>
        <w:t>.</w:t>
      </w:r>
    </w:p>
    <w:p w14:paraId="3C88F879" w14:textId="77777777" w:rsidR="00766640" w:rsidRPr="00B16E62" w:rsidRDefault="0030522F" w:rsidP="00766640">
      <w:pPr>
        <w:numPr>
          <w:ilvl w:val="0"/>
          <w:numId w:val="32"/>
        </w:numPr>
        <w:spacing w:after="73" w:line="301" w:lineRule="auto"/>
        <w:ind w:hanging="226"/>
        <w:jc w:val="both"/>
        <w:rPr>
          <w:rFonts w:ascii="Times New Roman" w:eastAsia="Times New Roman" w:hAnsi="Times New Roman" w:cs="Times New Roman"/>
          <w:sz w:val="18"/>
          <w:szCs w:val="18"/>
          <w:lang w:eastAsia="tr-TR"/>
        </w:rPr>
      </w:pPr>
      <w:hyperlink r:id="rId35">
        <w:r w:rsidR="00766640" w:rsidRPr="00B16E62">
          <w:rPr>
            <w:rFonts w:ascii="Times New Roman" w:eastAsia="Calibri" w:hAnsi="Times New Roman" w:cs="Times New Roman"/>
            <w:sz w:val="18"/>
            <w:szCs w:val="18"/>
            <w:lang w:eastAsia="tr-TR"/>
          </w:rPr>
          <w:t xml:space="preserve">Gheorghiade M, Follath F, Ponikowski P, et al. </w:t>
        </w:r>
      </w:hyperlink>
      <w:hyperlink r:id="rId36">
        <w:r w:rsidR="00766640" w:rsidRPr="00B16E62">
          <w:rPr>
            <w:rFonts w:ascii="Times New Roman" w:eastAsia="Calibri" w:hAnsi="Times New Roman" w:cs="Times New Roman"/>
            <w:sz w:val="18"/>
            <w:szCs w:val="18"/>
            <w:lang w:eastAsia="tr-TR"/>
          </w:rPr>
          <w:t xml:space="preserve">Assessing and grading congestion in acute heart </w:t>
        </w:r>
      </w:hyperlink>
      <w:hyperlink r:id="rId37">
        <w:r w:rsidR="00766640" w:rsidRPr="00B16E62">
          <w:rPr>
            <w:rFonts w:ascii="Times New Roman" w:eastAsia="Calibri" w:hAnsi="Times New Roman" w:cs="Times New Roman"/>
            <w:sz w:val="18"/>
            <w:szCs w:val="18"/>
            <w:lang w:eastAsia="tr-TR"/>
          </w:rPr>
          <w:t>failure: a scienti</w:t>
        </w:r>
      </w:hyperlink>
      <w:hyperlink r:id="rId38">
        <w:r w:rsidR="00766640" w:rsidRPr="00B16E62">
          <w:rPr>
            <w:rFonts w:ascii="Times New Roman" w:eastAsia="Calibri" w:hAnsi="Times New Roman" w:cs="Times New Roman"/>
            <w:sz w:val="18"/>
            <w:szCs w:val="18"/>
            <w:lang w:eastAsia="tr-TR"/>
          </w:rPr>
          <w:t>fi</w:t>
        </w:r>
      </w:hyperlink>
      <w:hyperlink r:id="rId39">
        <w:r w:rsidR="00766640" w:rsidRPr="00B16E62">
          <w:rPr>
            <w:rFonts w:ascii="Times New Roman" w:eastAsia="Calibri" w:hAnsi="Times New Roman" w:cs="Times New Roman"/>
            <w:sz w:val="18"/>
            <w:szCs w:val="18"/>
            <w:lang w:eastAsia="tr-TR"/>
          </w:rPr>
          <w:t xml:space="preserve">c statement from the acute heart </w:t>
        </w:r>
      </w:hyperlink>
      <w:hyperlink r:id="rId40">
        <w:r w:rsidR="00766640" w:rsidRPr="00B16E62">
          <w:rPr>
            <w:rFonts w:ascii="Times New Roman" w:eastAsia="Calibri" w:hAnsi="Times New Roman" w:cs="Times New Roman"/>
            <w:sz w:val="18"/>
            <w:szCs w:val="18"/>
            <w:lang w:eastAsia="tr-TR"/>
          </w:rPr>
          <w:t xml:space="preserve">failure committee of the heart failure association </w:t>
        </w:r>
      </w:hyperlink>
      <w:r w:rsidR="00766640" w:rsidRPr="00B16E62">
        <w:rPr>
          <w:rFonts w:ascii="Times New Roman" w:eastAsia="Calibri" w:hAnsi="Times New Roman" w:cs="Times New Roman"/>
          <w:sz w:val="18"/>
          <w:szCs w:val="18"/>
          <w:lang w:eastAsia="tr-TR"/>
        </w:rPr>
        <w:t>of the European Society of Cardiology an</w:t>
      </w:r>
      <w:hyperlink r:id="rId41">
        <w:r w:rsidR="00766640" w:rsidRPr="00B16E62">
          <w:rPr>
            <w:rFonts w:ascii="Times New Roman" w:eastAsia="Calibri" w:hAnsi="Times New Roman" w:cs="Times New Roman"/>
            <w:sz w:val="18"/>
            <w:szCs w:val="18"/>
            <w:lang w:eastAsia="tr-TR"/>
          </w:rPr>
          <w:t xml:space="preserve">d </w:t>
        </w:r>
      </w:hyperlink>
      <w:hyperlink r:id="rId42">
        <w:r w:rsidR="00766640" w:rsidRPr="00B16E62">
          <w:rPr>
            <w:rFonts w:ascii="Times New Roman" w:eastAsia="Calibri" w:hAnsi="Times New Roman" w:cs="Times New Roman"/>
            <w:sz w:val="18"/>
            <w:szCs w:val="18"/>
            <w:lang w:eastAsia="tr-TR"/>
          </w:rPr>
          <w:t xml:space="preserve">endorsed by the European Society of Intensive </w:t>
        </w:r>
      </w:hyperlink>
      <w:hyperlink r:id="rId43">
        <w:r w:rsidR="00766640" w:rsidRPr="00B16E62">
          <w:rPr>
            <w:rFonts w:ascii="Times New Roman" w:eastAsia="Calibri" w:hAnsi="Times New Roman" w:cs="Times New Roman"/>
            <w:sz w:val="18"/>
            <w:szCs w:val="18"/>
            <w:lang w:eastAsia="tr-TR"/>
          </w:rPr>
          <w:t>Care Medicine. Eur J Heart Fail 2010;</w:t>
        </w:r>
        <w:proofErr w:type="gramStart"/>
        <w:r w:rsidR="00766640" w:rsidRPr="00B16E62">
          <w:rPr>
            <w:rFonts w:ascii="Times New Roman" w:eastAsia="Calibri" w:hAnsi="Times New Roman" w:cs="Times New Roman"/>
            <w:sz w:val="18"/>
            <w:szCs w:val="18"/>
            <w:lang w:eastAsia="tr-TR"/>
          </w:rPr>
          <w:t>12:423</w:t>
        </w:r>
        <w:proofErr w:type="gramEnd"/>
      </w:hyperlink>
      <w:hyperlink r:id="rId44">
        <w:r w:rsidR="00766640" w:rsidRPr="00B16E62">
          <w:rPr>
            <w:rFonts w:ascii="Times New Roman" w:eastAsia="Calibri" w:hAnsi="Times New Roman" w:cs="Times New Roman"/>
            <w:sz w:val="18"/>
            <w:szCs w:val="18"/>
            <w:lang w:eastAsia="tr-TR"/>
          </w:rPr>
          <w:t>–</w:t>
        </w:r>
      </w:hyperlink>
      <w:hyperlink r:id="rId45">
        <w:r w:rsidR="00766640" w:rsidRPr="00B16E62">
          <w:rPr>
            <w:rFonts w:ascii="Times New Roman" w:eastAsia="Calibri" w:hAnsi="Times New Roman" w:cs="Times New Roman"/>
            <w:sz w:val="18"/>
            <w:szCs w:val="18"/>
            <w:lang w:eastAsia="tr-TR"/>
          </w:rPr>
          <w:t>33</w:t>
        </w:r>
      </w:hyperlink>
      <w:r w:rsidR="00766640" w:rsidRPr="00B16E62">
        <w:rPr>
          <w:rFonts w:ascii="Times New Roman" w:eastAsia="Calibri" w:hAnsi="Times New Roman" w:cs="Times New Roman"/>
          <w:sz w:val="18"/>
          <w:szCs w:val="18"/>
          <w:lang w:eastAsia="tr-TR"/>
        </w:rPr>
        <w:t>.</w:t>
      </w:r>
    </w:p>
    <w:p w14:paraId="6DB10EC6" w14:textId="77777777" w:rsidR="00766640" w:rsidRPr="00B16E62" w:rsidRDefault="0030522F" w:rsidP="00766640">
      <w:pPr>
        <w:numPr>
          <w:ilvl w:val="0"/>
          <w:numId w:val="32"/>
        </w:numPr>
        <w:spacing w:after="73" w:line="301" w:lineRule="auto"/>
        <w:ind w:hanging="226"/>
        <w:jc w:val="both"/>
        <w:rPr>
          <w:rFonts w:ascii="Times New Roman" w:eastAsia="Times New Roman" w:hAnsi="Times New Roman" w:cs="Times New Roman"/>
          <w:sz w:val="18"/>
          <w:szCs w:val="18"/>
          <w:lang w:eastAsia="tr-TR"/>
        </w:rPr>
      </w:pPr>
      <w:hyperlink r:id="rId46">
        <w:r w:rsidR="00766640" w:rsidRPr="00B16E62">
          <w:rPr>
            <w:rFonts w:ascii="Times New Roman" w:eastAsia="Calibri" w:hAnsi="Times New Roman" w:cs="Times New Roman"/>
            <w:sz w:val="18"/>
            <w:szCs w:val="18"/>
            <w:lang w:eastAsia="tr-TR"/>
          </w:rPr>
          <w:t>Cohn JN. Jugular venous pressure monitoring:</w:t>
        </w:r>
      </w:hyperlink>
      <w:r w:rsidR="00766640" w:rsidRPr="00B16E62">
        <w:rPr>
          <w:rFonts w:ascii="Times New Roman" w:eastAsia="Calibri" w:hAnsi="Times New Roman" w:cs="Times New Roman"/>
          <w:sz w:val="18"/>
          <w:szCs w:val="18"/>
          <w:lang w:eastAsia="tr-TR"/>
        </w:rPr>
        <w:t xml:space="preserve"> </w:t>
      </w:r>
      <w:hyperlink r:id="rId47">
        <w:r w:rsidR="00766640" w:rsidRPr="00B16E62">
          <w:rPr>
            <w:rFonts w:ascii="Times New Roman" w:eastAsia="Calibri" w:hAnsi="Times New Roman" w:cs="Times New Roman"/>
            <w:sz w:val="18"/>
            <w:szCs w:val="18"/>
            <w:lang w:eastAsia="tr-TR"/>
          </w:rPr>
          <w:t xml:space="preserve">a </w:t>
        </w:r>
      </w:hyperlink>
      <w:hyperlink r:id="rId48">
        <w:r w:rsidR="00766640" w:rsidRPr="00B16E62">
          <w:rPr>
            <w:rFonts w:ascii="Times New Roman" w:eastAsia="Calibri" w:hAnsi="Times New Roman" w:cs="Times New Roman"/>
            <w:sz w:val="18"/>
            <w:szCs w:val="18"/>
            <w:lang w:eastAsia="tr-TR"/>
          </w:rPr>
          <w:t>lost art? J Card Fail 1997;</w:t>
        </w:r>
        <w:proofErr w:type="gramStart"/>
        <w:r w:rsidR="00766640" w:rsidRPr="00B16E62">
          <w:rPr>
            <w:rFonts w:ascii="Times New Roman" w:eastAsia="Calibri" w:hAnsi="Times New Roman" w:cs="Times New Roman"/>
            <w:sz w:val="18"/>
            <w:szCs w:val="18"/>
            <w:lang w:eastAsia="tr-TR"/>
          </w:rPr>
          <w:t>3:71</w:t>
        </w:r>
        <w:proofErr w:type="gramEnd"/>
      </w:hyperlink>
      <w:hyperlink r:id="rId49">
        <w:r w:rsidR="00766640" w:rsidRPr="00B16E62">
          <w:rPr>
            <w:rFonts w:ascii="Times New Roman" w:eastAsia="Calibri" w:hAnsi="Times New Roman" w:cs="Times New Roman"/>
            <w:sz w:val="18"/>
            <w:szCs w:val="18"/>
            <w:lang w:eastAsia="tr-TR"/>
          </w:rPr>
          <w:t>–</w:t>
        </w:r>
      </w:hyperlink>
      <w:hyperlink r:id="rId50">
        <w:r w:rsidR="00766640" w:rsidRPr="00B16E62">
          <w:rPr>
            <w:rFonts w:ascii="Times New Roman" w:eastAsia="Calibri" w:hAnsi="Times New Roman" w:cs="Times New Roman"/>
            <w:sz w:val="18"/>
            <w:szCs w:val="18"/>
            <w:lang w:eastAsia="tr-TR"/>
          </w:rPr>
          <w:t>3</w:t>
        </w:r>
      </w:hyperlink>
      <w:r w:rsidR="00766640" w:rsidRPr="00B16E62">
        <w:rPr>
          <w:rFonts w:ascii="Times New Roman" w:eastAsia="Calibri" w:hAnsi="Times New Roman" w:cs="Times New Roman"/>
          <w:sz w:val="18"/>
          <w:szCs w:val="18"/>
          <w:lang w:eastAsia="tr-TR"/>
        </w:rPr>
        <w:t>.</w:t>
      </w:r>
    </w:p>
    <w:p w14:paraId="3C90B372" w14:textId="77777777" w:rsidR="00766640" w:rsidRPr="00B16E62" w:rsidRDefault="0030522F" w:rsidP="00766640">
      <w:pPr>
        <w:numPr>
          <w:ilvl w:val="0"/>
          <w:numId w:val="32"/>
        </w:numPr>
        <w:spacing w:after="0" w:line="301" w:lineRule="auto"/>
        <w:ind w:hanging="226"/>
        <w:jc w:val="both"/>
        <w:rPr>
          <w:rFonts w:ascii="Times New Roman" w:eastAsia="Times New Roman" w:hAnsi="Times New Roman" w:cs="Times New Roman"/>
          <w:sz w:val="18"/>
          <w:szCs w:val="18"/>
          <w:lang w:eastAsia="tr-TR"/>
        </w:rPr>
      </w:pPr>
      <w:hyperlink r:id="rId51">
        <w:r w:rsidR="00766640" w:rsidRPr="00B16E62">
          <w:rPr>
            <w:rFonts w:ascii="Times New Roman" w:eastAsia="Calibri" w:hAnsi="Times New Roman" w:cs="Times New Roman"/>
            <w:sz w:val="18"/>
            <w:szCs w:val="18"/>
            <w:lang w:eastAsia="tr-TR"/>
          </w:rPr>
          <w:t xml:space="preserve">Chernomordik F, Berkovitch A, Schwammenthal E, </w:t>
        </w:r>
      </w:hyperlink>
      <w:hyperlink r:id="rId52">
        <w:r w:rsidR="00766640" w:rsidRPr="00B16E62">
          <w:rPr>
            <w:rFonts w:ascii="Times New Roman" w:eastAsia="Calibri" w:hAnsi="Times New Roman" w:cs="Times New Roman"/>
            <w:sz w:val="18"/>
            <w:szCs w:val="18"/>
            <w:lang w:eastAsia="tr-TR"/>
          </w:rPr>
          <w:t xml:space="preserve">et al. Short- and long-term prognostic implications of </w:t>
        </w:r>
      </w:hyperlink>
      <w:hyperlink r:id="rId53">
        <w:r w:rsidR="00766640" w:rsidRPr="00B16E62">
          <w:rPr>
            <w:rFonts w:ascii="Times New Roman" w:eastAsia="Calibri" w:hAnsi="Times New Roman" w:cs="Times New Roman"/>
            <w:sz w:val="18"/>
            <w:szCs w:val="18"/>
            <w:lang w:eastAsia="tr-TR"/>
          </w:rPr>
          <w:t xml:space="preserve">jugular venous distension in patients hospitalized </w:t>
        </w:r>
      </w:hyperlink>
      <w:hyperlink r:id="rId54">
        <w:r w:rsidR="00766640" w:rsidRPr="00B16E62">
          <w:rPr>
            <w:rFonts w:ascii="Times New Roman" w:eastAsia="Calibri" w:hAnsi="Times New Roman" w:cs="Times New Roman"/>
            <w:sz w:val="18"/>
            <w:szCs w:val="18"/>
            <w:lang w:eastAsia="tr-TR"/>
          </w:rPr>
          <w:t>with acute heart failure. Am J Cardiol 2016;118:</w:t>
        </w:r>
      </w:hyperlink>
    </w:p>
    <w:p w14:paraId="1640FD73" w14:textId="77777777" w:rsidR="00766640" w:rsidRPr="00B16E62" w:rsidRDefault="0030522F" w:rsidP="00766640">
      <w:pPr>
        <w:spacing w:after="73" w:line="301" w:lineRule="auto"/>
        <w:jc w:val="both"/>
        <w:rPr>
          <w:rFonts w:ascii="Times New Roman" w:eastAsia="Times New Roman" w:hAnsi="Times New Roman" w:cs="Times New Roman"/>
          <w:sz w:val="18"/>
          <w:szCs w:val="18"/>
          <w:lang w:eastAsia="tr-TR"/>
        </w:rPr>
      </w:pPr>
      <w:hyperlink r:id="rId55">
        <w:r w:rsidR="00766640" w:rsidRPr="00B16E62">
          <w:rPr>
            <w:rFonts w:ascii="Times New Roman" w:eastAsia="Calibri" w:hAnsi="Times New Roman" w:cs="Times New Roman"/>
            <w:sz w:val="18"/>
            <w:szCs w:val="18"/>
            <w:lang w:eastAsia="tr-TR"/>
          </w:rPr>
          <w:t>226</w:t>
        </w:r>
      </w:hyperlink>
      <w:hyperlink r:id="rId56">
        <w:r w:rsidR="00766640" w:rsidRPr="00B16E62">
          <w:rPr>
            <w:rFonts w:ascii="Times New Roman" w:eastAsia="Calibri" w:hAnsi="Times New Roman" w:cs="Times New Roman"/>
            <w:sz w:val="18"/>
            <w:szCs w:val="18"/>
            <w:lang w:eastAsia="tr-TR"/>
          </w:rPr>
          <w:t>–</w:t>
        </w:r>
      </w:hyperlink>
      <w:hyperlink r:id="rId57">
        <w:r w:rsidR="00766640" w:rsidRPr="00B16E62">
          <w:rPr>
            <w:rFonts w:ascii="Times New Roman" w:eastAsia="Calibri" w:hAnsi="Times New Roman" w:cs="Times New Roman"/>
            <w:sz w:val="18"/>
            <w:szCs w:val="18"/>
            <w:lang w:eastAsia="tr-TR"/>
          </w:rPr>
          <w:t>31</w:t>
        </w:r>
      </w:hyperlink>
      <w:r w:rsidR="00766640" w:rsidRPr="00B16E62">
        <w:rPr>
          <w:rFonts w:ascii="Times New Roman" w:eastAsia="Calibri" w:hAnsi="Times New Roman" w:cs="Times New Roman"/>
          <w:sz w:val="18"/>
          <w:szCs w:val="18"/>
          <w:lang w:eastAsia="tr-TR"/>
        </w:rPr>
        <w:t>.</w:t>
      </w:r>
    </w:p>
    <w:p w14:paraId="5647E0DE" w14:textId="77777777" w:rsidR="00766640" w:rsidRPr="00B16E62" w:rsidRDefault="00766640" w:rsidP="00766640">
      <w:pPr>
        <w:numPr>
          <w:ilvl w:val="0"/>
          <w:numId w:val="32"/>
        </w:numPr>
        <w:spacing w:after="120" w:line="301" w:lineRule="auto"/>
        <w:ind w:hanging="226"/>
        <w:jc w:val="both"/>
        <w:rPr>
          <w:rFonts w:ascii="Times New Roman" w:eastAsia="Times New Roman" w:hAnsi="Times New Roman" w:cs="Times New Roman"/>
          <w:sz w:val="18"/>
          <w:szCs w:val="18"/>
          <w:lang w:eastAsia="tr-TR"/>
        </w:rPr>
      </w:pPr>
      <w:r w:rsidRPr="00B16E62">
        <w:rPr>
          <w:rFonts w:ascii="Times New Roman" w:eastAsia="Calibri" w:hAnsi="Times New Roman" w:cs="Times New Roman"/>
          <w:sz w:val="18"/>
          <w:szCs w:val="18"/>
          <w:lang w:eastAsia="tr-TR"/>
        </w:rPr>
        <w:t>McGee SR. Physical examination of venou</w:t>
      </w:r>
      <w:hyperlink r:id="rId58">
        <w:r w:rsidRPr="00B16E62">
          <w:rPr>
            <w:rFonts w:ascii="Times New Roman" w:eastAsia="Calibri" w:hAnsi="Times New Roman" w:cs="Times New Roman"/>
            <w:sz w:val="18"/>
            <w:szCs w:val="18"/>
            <w:lang w:eastAsia="tr-TR"/>
          </w:rPr>
          <w:t xml:space="preserve">s </w:t>
        </w:r>
      </w:hyperlink>
      <w:hyperlink r:id="rId59">
        <w:r w:rsidRPr="00B16E62">
          <w:rPr>
            <w:rFonts w:ascii="Times New Roman" w:eastAsia="Calibri" w:hAnsi="Times New Roman" w:cs="Times New Roman"/>
            <w:sz w:val="18"/>
            <w:szCs w:val="18"/>
            <w:lang w:eastAsia="tr-TR"/>
          </w:rPr>
          <w:t xml:space="preserve">pressure: a critical review. Am Heart J 1998;136: </w:t>
        </w:r>
      </w:hyperlink>
      <w:hyperlink r:id="rId60">
        <w:r w:rsidRPr="00B16E62">
          <w:rPr>
            <w:rFonts w:ascii="Times New Roman" w:eastAsia="Calibri" w:hAnsi="Times New Roman" w:cs="Times New Roman"/>
            <w:sz w:val="18"/>
            <w:szCs w:val="18"/>
            <w:lang w:eastAsia="tr-TR"/>
          </w:rPr>
          <w:t>10</w:t>
        </w:r>
      </w:hyperlink>
      <w:hyperlink r:id="rId61">
        <w:r w:rsidRPr="00B16E62">
          <w:rPr>
            <w:rFonts w:ascii="Times New Roman" w:eastAsia="Calibri" w:hAnsi="Times New Roman" w:cs="Times New Roman"/>
            <w:sz w:val="18"/>
            <w:szCs w:val="18"/>
            <w:lang w:eastAsia="tr-TR"/>
          </w:rPr>
          <w:t>–</w:t>
        </w:r>
      </w:hyperlink>
      <w:hyperlink r:id="rId62">
        <w:r w:rsidRPr="00B16E62">
          <w:rPr>
            <w:rFonts w:ascii="Times New Roman" w:eastAsia="Calibri" w:hAnsi="Times New Roman" w:cs="Times New Roman"/>
            <w:sz w:val="18"/>
            <w:szCs w:val="18"/>
            <w:lang w:eastAsia="tr-TR"/>
          </w:rPr>
          <w:t>8</w:t>
        </w:r>
      </w:hyperlink>
      <w:r w:rsidRPr="00B16E62">
        <w:rPr>
          <w:rFonts w:ascii="Times New Roman" w:eastAsia="Calibri" w:hAnsi="Times New Roman" w:cs="Times New Roman"/>
          <w:sz w:val="18"/>
          <w:szCs w:val="18"/>
          <w:lang w:eastAsia="tr-TR"/>
        </w:rPr>
        <w:t>.</w:t>
      </w:r>
    </w:p>
    <w:p w14:paraId="1E8A986A" w14:textId="77777777" w:rsidR="00766640" w:rsidRPr="00B16E62" w:rsidRDefault="00766640" w:rsidP="00766640">
      <w:pPr>
        <w:numPr>
          <w:ilvl w:val="0"/>
          <w:numId w:val="32"/>
        </w:numPr>
        <w:spacing w:after="73" w:line="301" w:lineRule="auto"/>
        <w:ind w:hanging="226"/>
        <w:jc w:val="both"/>
        <w:rPr>
          <w:rFonts w:ascii="Times New Roman" w:eastAsia="Times New Roman" w:hAnsi="Times New Roman" w:cs="Times New Roman"/>
          <w:sz w:val="18"/>
          <w:szCs w:val="18"/>
          <w:lang w:eastAsia="tr-TR"/>
        </w:rPr>
      </w:pPr>
      <w:r w:rsidRPr="00B16E62">
        <w:rPr>
          <w:rFonts w:ascii="Times New Roman" w:eastAsia="Calibri" w:hAnsi="Times New Roman" w:cs="Times New Roman"/>
          <w:sz w:val="18"/>
          <w:szCs w:val="18"/>
          <w:lang w:eastAsia="tr-TR"/>
        </w:rPr>
        <w:t>Vinayak AG, Levitt J, Gehlbach B</w:t>
      </w:r>
      <w:hyperlink r:id="rId63">
        <w:r w:rsidRPr="00B16E62">
          <w:rPr>
            <w:rFonts w:ascii="Times New Roman" w:eastAsia="Calibri" w:hAnsi="Times New Roman" w:cs="Times New Roman"/>
            <w:sz w:val="18"/>
            <w:szCs w:val="18"/>
            <w:lang w:eastAsia="tr-TR"/>
          </w:rPr>
          <w:t xml:space="preserve">, </w:t>
        </w:r>
      </w:hyperlink>
      <w:hyperlink r:id="rId64">
        <w:r w:rsidRPr="00B16E62">
          <w:rPr>
            <w:rFonts w:ascii="Times New Roman" w:eastAsia="Calibri" w:hAnsi="Times New Roman" w:cs="Times New Roman"/>
            <w:sz w:val="18"/>
            <w:szCs w:val="18"/>
            <w:lang w:eastAsia="tr-TR"/>
          </w:rPr>
          <w:t xml:space="preserve">Pohlman AS, Hall JB, Kress JP. Usefulness of </w:t>
        </w:r>
      </w:hyperlink>
      <w:r w:rsidRPr="00B16E62">
        <w:rPr>
          <w:rFonts w:ascii="Times New Roman" w:eastAsia="Calibri" w:hAnsi="Times New Roman" w:cs="Times New Roman"/>
          <w:sz w:val="18"/>
          <w:szCs w:val="18"/>
          <w:lang w:eastAsia="tr-TR"/>
        </w:rPr>
        <w:t>the external jugular vein examination i</w:t>
      </w:r>
      <w:hyperlink r:id="rId65">
        <w:r w:rsidRPr="00B16E62">
          <w:rPr>
            <w:rFonts w:ascii="Times New Roman" w:eastAsia="Calibri" w:hAnsi="Times New Roman" w:cs="Times New Roman"/>
            <w:sz w:val="18"/>
            <w:szCs w:val="18"/>
            <w:lang w:eastAsia="tr-TR"/>
          </w:rPr>
          <w:t xml:space="preserve">n </w:t>
        </w:r>
      </w:hyperlink>
      <w:r w:rsidRPr="00B16E62">
        <w:rPr>
          <w:rFonts w:ascii="Times New Roman" w:eastAsia="Calibri" w:hAnsi="Times New Roman" w:cs="Times New Roman"/>
          <w:sz w:val="18"/>
          <w:szCs w:val="18"/>
          <w:lang w:eastAsia="tr-TR"/>
        </w:rPr>
        <w:t>detecting abnormal central venous pressur</w:t>
      </w:r>
      <w:hyperlink r:id="rId66">
        <w:r w:rsidRPr="00B16E62">
          <w:rPr>
            <w:rFonts w:ascii="Times New Roman" w:eastAsia="Calibri" w:hAnsi="Times New Roman" w:cs="Times New Roman"/>
            <w:sz w:val="18"/>
            <w:szCs w:val="18"/>
            <w:lang w:eastAsia="tr-TR"/>
          </w:rPr>
          <w:t xml:space="preserve">e </w:t>
        </w:r>
      </w:hyperlink>
      <w:hyperlink r:id="rId67">
        <w:r w:rsidRPr="00B16E62">
          <w:rPr>
            <w:rFonts w:ascii="Times New Roman" w:eastAsia="Calibri" w:hAnsi="Times New Roman" w:cs="Times New Roman"/>
            <w:sz w:val="18"/>
            <w:szCs w:val="18"/>
            <w:lang w:eastAsia="tr-TR"/>
          </w:rPr>
          <w:t xml:space="preserve">in critically ill patients. Arch Intern Med 2006; </w:t>
        </w:r>
      </w:hyperlink>
      <w:hyperlink r:id="rId68">
        <w:r w:rsidRPr="00B16E62">
          <w:rPr>
            <w:rFonts w:ascii="Times New Roman" w:eastAsia="Calibri" w:hAnsi="Times New Roman" w:cs="Times New Roman"/>
            <w:sz w:val="18"/>
            <w:szCs w:val="18"/>
            <w:lang w:eastAsia="tr-TR"/>
          </w:rPr>
          <w:t>166:2132</w:t>
        </w:r>
      </w:hyperlink>
      <w:hyperlink r:id="rId69">
        <w:r w:rsidRPr="00B16E62">
          <w:rPr>
            <w:rFonts w:ascii="Times New Roman" w:eastAsia="Calibri" w:hAnsi="Times New Roman" w:cs="Times New Roman"/>
            <w:sz w:val="18"/>
            <w:szCs w:val="18"/>
            <w:lang w:eastAsia="tr-TR"/>
          </w:rPr>
          <w:t>–</w:t>
        </w:r>
      </w:hyperlink>
      <w:hyperlink r:id="rId70">
        <w:r w:rsidRPr="00B16E62">
          <w:rPr>
            <w:rFonts w:ascii="Times New Roman" w:eastAsia="Calibri" w:hAnsi="Times New Roman" w:cs="Times New Roman"/>
            <w:sz w:val="18"/>
            <w:szCs w:val="18"/>
            <w:lang w:eastAsia="tr-TR"/>
          </w:rPr>
          <w:t>7</w:t>
        </w:r>
      </w:hyperlink>
      <w:hyperlink r:id="rId71">
        <w:r w:rsidRPr="00B16E62">
          <w:rPr>
            <w:rFonts w:ascii="Times New Roman" w:eastAsia="Calibri" w:hAnsi="Times New Roman" w:cs="Times New Roman"/>
            <w:sz w:val="18"/>
            <w:szCs w:val="18"/>
            <w:lang w:eastAsia="tr-TR"/>
          </w:rPr>
          <w:t>.</w:t>
        </w:r>
      </w:hyperlink>
    </w:p>
    <w:p w14:paraId="4605E656" w14:textId="77777777" w:rsidR="00766640" w:rsidRPr="00B16E62" w:rsidRDefault="0030522F" w:rsidP="00766640">
      <w:pPr>
        <w:numPr>
          <w:ilvl w:val="0"/>
          <w:numId w:val="32"/>
        </w:numPr>
        <w:spacing w:after="73" w:line="301" w:lineRule="auto"/>
        <w:ind w:hanging="226"/>
        <w:jc w:val="both"/>
        <w:rPr>
          <w:rFonts w:ascii="Times New Roman" w:eastAsia="Times New Roman" w:hAnsi="Times New Roman" w:cs="Times New Roman"/>
          <w:sz w:val="18"/>
          <w:szCs w:val="18"/>
          <w:lang w:eastAsia="tr-TR"/>
        </w:rPr>
      </w:pPr>
      <w:hyperlink r:id="rId72">
        <w:r w:rsidR="00766640" w:rsidRPr="00B16E62">
          <w:rPr>
            <w:rFonts w:ascii="Times New Roman" w:eastAsia="Calibri" w:hAnsi="Times New Roman" w:cs="Times New Roman"/>
            <w:sz w:val="18"/>
            <w:szCs w:val="18"/>
            <w:lang w:eastAsia="tr-TR"/>
          </w:rPr>
          <w:t xml:space="preserve">Drazner MH, Hellkamp AS, Leier CV, et al. Value </w:t>
        </w:r>
      </w:hyperlink>
      <w:r w:rsidR="00766640" w:rsidRPr="00B16E62">
        <w:rPr>
          <w:rFonts w:ascii="Times New Roman" w:eastAsia="Calibri" w:hAnsi="Times New Roman" w:cs="Times New Roman"/>
          <w:sz w:val="18"/>
          <w:szCs w:val="18"/>
          <w:lang w:eastAsia="tr-TR"/>
        </w:rPr>
        <w:t>of clinician assessment of hemodynamics i</w:t>
      </w:r>
      <w:hyperlink r:id="rId73">
        <w:r w:rsidR="00766640" w:rsidRPr="00B16E62">
          <w:rPr>
            <w:rFonts w:ascii="Times New Roman" w:eastAsia="Calibri" w:hAnsi="Times New Roman" w:cs="Times New Roman"/>
            <w:sz w:val="18"/>
            <w:szCs w:val="18"/>
            <w:lang w:eastAsia="tr-TR"/>
          </w:rPr>
          <w:t xml:space="preserve">n </w:t>
        </w:r>
      </w:hyperlink>
      <w:hyperlink r:id="rId74">
        <w:r w:rsidR="00766640" w:rsidRPr="00B16E62">
          <w:rPr>
            <w:rFonts w:ascii="Times New Roman" w:eastAsia="Calibri" w:hAnsi="Times New Roman" w:cs="Times New Roman"/>
            <w:sz w:val="18"/>
            <w:szCs w:val="18"/>
            <w:lang w:eastAsia="tr-TR"/>
          </w:rPr>
          <w:t xml:space="preserve">advanced heart failure: the ESCAPE trial. Circ </w:t>
        </w:r>
      </w:hyperlink>
      <w:hyperlink r:id="rId75">
        <w:r w:rsidR="00766640" w:rsidRPr="00B16E62">
          <w:rPr>
            <w:rFonts w:ascii="Times New Roman" w:eastAsia="Calibri" w:hAnsi="Times New Roman" w:cs="Times New Roman"/>
            <w:sz w:val="18"/>
            <w:szCs w:val="18"/>
            <w:lang w:eastAsia="tr-TR"/>
          </w:rPr>
          <w:t>Heart Fail 2008;</w:t>
        </w:r>
        <w:proofErr w:type="gramStart"/>
        <w:r w:rsidR="00766640" w:rsidRPr="00B16E62">
          <w:rPr>
            <w:rFonts w:ascii="Times New Roman" w:eastAsia="Calibri" w:hAnsi="Times New Roman" w:cs="Times New Roman"/>
            <w:sz w:val="18"/>
            <w:szCs w:val="18"/>
            <w:lang w:eastAsia="tr-TR"/>
          </w:rPr>
          <w:t>1:170</w:t>
        </w:r>
        <w:proofErr w:type="gramEnd"/>
      </w:hyperlink>
      <w:hyperlink r:id="rId76">
        <w:r w:rsidR="00766640" w:rsidRPr="00B16E62">
          <w:rPr>
            <w:rFonts w:ascii="Times New Roman" w:eastAsia="Calibri" w:hAnsi="Times New Roman" w:cs="Times New Roman"/>
            <w:sz w:val="18"/>
            <w:szCs w:val="18"/>
            <w:lang w:eastAsia="tr-TR"/>
          </w:rPr>
          <w:t>–</w:t>
        </w:r>
      </w:hyperlink>
      <w:hyperlink r:id="rId77">
        <w:r w:rsidR="00766640" w:rsidRPr="00B16E62">
          <w:rPr>
            <w:rFonts w:ascii="Times New Roman" w:eastAsia="Calibri" w:hAnsi="Times New Roman" w:cs="Times New Roman"/>
            <w:sz w:val="18"/>
            <w:szCs w:val="18"/>
            <w:lang w:eastAsia="tr-TR"/>
          </w:rPr>
          <w:t>7</w:t>
        </w:r>
      </w:hyperlink>
      <w:hyperlink r:id="rId78">
        <w:r w:rsidR="00766640" w:rsidRPr="00B16E62">
          <w:rPr>
            <w:rFonts w:ascii="Times New Roman" w:eastAsia="Calibri" w:hAnsi="Times New Roman" w:cs="Times New Roman"/>
            <w:sz w:val="18"/>
            <w:szCs w:val="18"/>
            <w:lang w:eastAsia="tr-TR"/>
          </w:rPr>
          <w:t>.</w:t>
        </w:r>
      </w:hyperlink>
    </w:p>
    <w:p w14:paraId="6B62442F" w14:textId="77777777" w:rsidR="00766640" w:rsidRPr="00B16E62" w:rsidRDefault="0030522F" w:rsidP="00766640">
      <w:pPr>
        <w:numPr>
          <w:ilvl w:val="0"/>
          <w:numId w:val="32"/>
        </w:numPr>
        <w:spacing w:after="73" w:line="301" w:lineRule="auto"/>
        <w:ind w:hanging="226"/>
        <w:jc w:val="both"/>
        <w:rPr>
          <w:rFonts w:ascii="Times New Roman" w:eastAsia="Times New Roman" w:hAnsi="Times New Roman" w:cs="Times New Roman"/>
          <w:sz w:val="18"/>
          <w:szCs w:val="18"/>
          <w:lang w:eastAsia="tr-TR"/>
        </w:rPr>
      </w:pPr>
      <w:hyperlink r:id="rId79">
        <w:r w:rsidR="00766640" w:rsidRPr="00B16E62">
          <w:rPr>
            <w:rFonts w:ascii="Times New Roman" w:eastAsia="Calibri" w:hAnsi="Times New Roman" w:cs="Times New Roman"/>
            <w:sz w:val="18"/>
            <w:szCs w:val="18"/>
            <w:lang w:eastAsia="tr-TR"/>
          </w:rPr>
          <w:t xml:space="preserve">Butman SM, Ewy GA, Standen JR, Kern KB, </w:t>
        </w:r>
      </w:hyperlink>
      <w:hyperlink r:id="rId80">
        <w:r w:rsidR="00766640" w:rsidRPr="00B16E62">
          <w:rPr>
            <w:rFonts w:ascii="Times New Roman" w:eastAsia="Calibri" w:hAnsi="Times New Roman" w:cs="Times New Roman"/>
            <w:sz w:val="18"/>
            <w:szCs w:val="18"/>
            <w:lang w:eastAsia="tr-TR"/>
          </w:rPr>
          <w:t xml:space="preserve">Hahn E. Bedside cardiovascular examination in </w:t>
        </w:r>
      </w:hyperlink>
      <w:hyperlink r:id="rId81">
        <w:r w:rsidR="00766640" w:rsidRPr="00B16E62">
          <w:rPr>
            <w:rFonts w:ascii="Times New Roman" w:eastAsia="Calibri" w:hAnsi="Times New Roman" w:cs="Times New Roman"/>
            <w:sz w:val="18"/>
            <w:szCs w:val="18"/>
            <w:lang w:eastAsia="tr-TR"/>
          </w:rPr>
          <w:t>patients with severe chronic heart failure: impor</w:t>
        </w:r>
      </w:hyperlink>
      <w:hyperlink r:id="rId82">
        <w:r w:rsidR="00766640" w:rsidRPr="00B16E62">
          <w:rPr>
            <w:rFonts w:ascii="Times New Roman" w:eastAsia="Calibri" w:hAnsi="Times New Roman" w:cs="Times New Roman"/>
            <w:sz w:val="18"/>
            <w:szCs w:val="18"/>
            <w:lang w:eastAsia="tr-TR"/>
          </w:rPr>
          <w:t>tance of rest or inducible jugular venous disten</w:t>
        </w:r>
      </w:hyperlink>
      <w:hyperlink r:id="rId83">
        <w:r w:rsidR="00766640" w:rsidRPr="00B16E62">
          <w:rPr>
            <w:rFonts w:ascii="Times New Roman" w:eastAsia="Calibri" w:hAnsi="Times New Roman" w:cs="Times New Roman"/>
            <w:sz w:val="18"/>
            <w:szCs w:val="18"/>
            <w:lang w:eastAsia="tr-TR"/>
          </w:rPr>
          <w:t>sion. J Am Coll Cardiol 1993;</w:t>
        </w:r>
        <w:proofErr w:type="gramStart"/>
        <w:r w:rsidR="00766640" w:rsidRPr="00B16E62">
          <w:rPr>
            <w:rFonts w:ascii="Times New Roman" w:eastAsia="Calibri" w:hAnsi="Times New Roman" w:cs="Times New Roman"/>
            <w:sz w:val="18"/>
            <w:szCs w:val="18"/>
            <w:lang w:eastAsia="tr-TR"/>
          </w:rPr>
          <w:t>22:968</w:t>
        </w:r>
        <w:proofErr w:type="gramEnd"/>
      </w:hyperlink>
      <w:hyperlink r:id="rId84">
        <w:r w:rsidR="00766640" w:rsidRPr="00B16E62">
          <w:rPr>
            <w:rFonts w:ascii="Times New Roman" w:eastAsia="Calibri" w:hAnsi="Times New Roman" w:cs="Times New Roman"/>
            <w:sz w:val="18"/>
            <w:szCs w:val="18"/>
            <w:lang w:eastAsia="tr-TR"/>
          </w:rPr>
          <w:t>–</w:t>
        </w:r>
      </w:hyperlink>
      <w:hyperlink r:id="rId85">
        <w:r w:rsidR="00766640" w:rsidRPr="00B16E62">
          <w:rPr>
            <w:rFonts w:ascii="Times New Roman" w:eastAsia="Calibri" w:hAnsi="Times New Roman" w:cs="Times New Roman"/>
            <w:sz w:val="18"/>
            <w:szCs w:val="18"/>
            <w:lang w:eastAsia="tr-TR"/>
          </w:rPr>
          <w:t>74</w:t>
        </w:r>
      </w:hyperlink>
      <w:hyperlink r:id="rId86">
        <w:r w:rsidR="00766640" w:rsidRPr="00B16E62">
          <w:rPr>
            <w:rFonts w:ascii="Times New Roman" w:eastAsia="Calibri" w:hAnsi="Times New Roman" w:cs="Times New Roman"/>
            <w:sz w:val="18"/>
            <w:szCs w:val="18"/>
            <w:lang w:eastAsia="tr-TR"/>
          </w:rPr>
          <w:t>.</w:t>
        </w:r>
      </w:hyperlink>
    </w:p>
    <w:p w14:paraId="33DEC233" w14:textId="77777777" w:rsidR="00766640" w:rsidRPr="00B16E62" w:rsidRDefault="0030522F" w:rsidP="00766640">
      <w:pPr>
        <w:numPr>
          <w:ilvl w:val="0"/>
          <w:numId w:val="32"/>
        </w:numPr>
        <w:spacing w:after="73" w:line="301" w:lineRule="auto"/>
        <w:ind w:hanging="226"/>
        <w:jc w:val="both"/>
        <w:rPr>
          <w:rFonts w:ascii="Times New Roman" w:eastAsia="Times New Roman" w:hAnsi="Times New Roman" w:cs="Times New Roman"/>
          <w:sz w:val="18"/>
          <w:szCs w:val="18"/>
          <w:lang w:eastAsia="tr-TR"/>
        </w:rPr>
      </w:pPr>
      <w:hyperlink r:id="rId87">
        <w:r w:rsidR="00766640" w:rsidRPr="00B16E62">
          <w:rPr>
            <w:rFonts w:ascii="Times New Roman" w:eastAsia="Calibri" w:hAnsi="Times New Roman" w:cs="Times New Roman"/>
            <w:sz w:val="18"/>
            <w:szCs w:val="18"/>
            <w:lang w:eastAsia="tr-TR"/>
          </w:rPr>
          <w:t>Cook DJ, Simel DL. The rational clinical exami</w:t>
        </w:r>
      </w:hyperlink>
      <w:hyperlink r:id="rId88">
        <w:r w:rsidR="00766640" w:rsidRPr="00B16E62">
          <w:rPr>
            <w:rFonts w:ascii="Times New Roman" w:eastAsia="Calibri" w:hAnsi="Times New Roman" w:cs="Times New Roman"/>
            <w:sz w:val="18"/>
            <w:szCs w:val="18"/>
            <w:lang w:eastAsia="tr-TR"/>
          </w:rPr>
          <w:t xml:space="preserve">nation. Does this patient have abnormal central </w:t>
        </w:r>
      </w:hyperlink>
      <w:hyperlink r:id="rId89">
        <w:r w:rsidR="00766640" w:rsidRPr="00B16E62">
          <w:rPr>
            <w:rFonts w:ascii="Times New Roman" w:eastAsia="Calibri" w:hAnsi="Times New Roman" w:cs="Times New Roman"/>
            <w:sz w:val="18"/>
            <w:szCs w:val="18"/>
            <w:lang w:eastAsia="tr-TR"/>
          </w:rPr>
          <w:t>venous pressure? JAMA 1996;275:630</w:t>
        </w:r>
      </w:hyperlink>
      <w:hyperlink r:id="rId90">
        <w:r w:rsidR="00766640" w:rsidRPr="00B16E62">
          <w:rPr>
            <w:rFonts w:ascii="Times New Roman" w:eastAsia="Calibri" w:hAnsi="Times New Roman" w:cs="Times New Roman"/>
            <w:sz w:val="18"/>
            <w:szCs w:val="18"/>
            <w:lang w:eastAsia="tr-TR"/>
          </w:rPr>
          <w:t>–</w:t>
        </w:r>
      </w:hyperlink>
      <w:hyperlink r:id="rId91">
        <w:r w:rsidR="00766640" w:rsidRPr="00B16E62">
          <w:rPr>
            <w:rFonts w:ascii="Times New Roman" w:eastAsia="Calibri" w:hAnsi="Times New Roman" w:cs="Times New Roman"/>
            <w:sz w:val="18"/>
            <w:szCs w:val="18"/>
            <w:lang w:eastAsia="tr-TR"/>
          </w:rPr>
          <w:t>4</w:t>
        </w:r>
      </w:hyperlink>
      <w:r w:rsidR="00766640" w:rsidRPr="00B16E62">
        <w:rPr>
          <w:rFonts w:ascii="Times New Roman" w:eastAsia="Calibri" w:hAnsi="Times New Roman" w:cs="Times New Roman"/>
          <w:sz w:val="18"/>
          <w:szCs w:val="18"/>
          <w:lang w:eastAsia="tr-TR"/>
        </w:rPr>
        <w:t>.</w:t>
      </w:r>
    </w:p>
    <w:p w14:paraId="46AC939C" w14:textId="77777777" w:rsidR="004120A9" w:rsidRPr="00B16E62" w:rsidRDefault="0030522F" w:rsidP="004120A9">
      <w:pPr>
        <w:numPr>
          <w:ilvl w:val="0"/>
          <w:numId w:val="32"/>
        </w:numPr>
        <w:spacing w:after="0" w:line="301" w:lineRule="auto"/>
        <w:ind w:hanging="226"/>
        <w:jc w:val="both"/>
        <w:rPr>
          <w:rFonts w:ascii="Times New Roman" w:eastAsia="Times New Roman" w:hAnsi="Times New Roman" w:cs="Times New Roman"/>
          <w:sz w:val="18"/>
          <w:szCs w:val="18"/>
          <w:lang w:eastAsia="tr-TR"/>
        </w:rPr>
      </w:pPr>
      <w:hyperlink r:id="rId92">
        <w:r w:rsidR="00766640" w:rsidRPr="00B16E62">
          <w:rPr>
            <w:rFonts w:ascii="Times New Roman" w:eastAsia="Calibri" w:hAnsi="Times New Roman" w:cs="Times New Roman"/>
            <w:sz w:val="18"/>
            <w:szCs w:val="18"/>
            <w:lang w:eastAsia="tr-TR"/>
          </w:rPr>
          <w:t xml:space="preserve">From AM, Lam CS, Pitta SR, et al. Bedside </w:t>
        </w:r>
      </w:hyperlink>
      <w:hyperlink r:id="rId93">
        <w:r w:rsidR="00766640" w:rsidRPr="00B16E62">
          <w:rPr>
            <w:rFonts w:ascii="Times New Roman" w:eastAsia="Calibri" w:hAnsi="Times New Roman" w:cs="Times New Roman"/>
            <w:sz w:val="18"/>
            <w:szCs w:val="18"/>
            <w:lang w:eastAsia="tr-TR"/>
          </w:rPr>
          <w:t xml:space="preserve">assessment of cardiac hemodynamics: the impact </w:t>
        </w:r>
      </w:hyperlink>
      <w:hyperlink r:id="rId94">
        <w:r w:rsidR="00766640" w:rsidRPr="00B16E62">
          <w:rPr>
            <w:rFonts w:ascii="Times New Roman" w:eastAsia="Calibri" w:hAnsi="Times New Roman" w:cs="Times New Roman"/>
            <w:sz w:val="18"/>
            <w:szCs w:val="18"/>
            <w:lang w:eastAsia="tr-TR"/>
          </w:rPr>
          <w:t xml:space="preserve">of noninvasive </w:t>
        </w:r>
        <w:proofErr w:type="spellStart"/>
        <w:r w:rsidR="00766640" w:rsidRPr="00B16E62">
          <w:rPr>
            <w:rFonts w:ascii="Times New Roman" w:eastAsia="Calibri" w:hAnsi="Times New Roman" w:cs="Times New Roman"/>
            <w:sz w:val="18"/>
            <w:szCs w:val="18"/>
            <w:lang w:eastAsia="tr-TR"/>
          </w:rPr>
          <w:t>testing</w:t>
        </w:r>
        <w:proofErr w:type="spellEnd"/>
        <w:r w:rsidR="00766640" w:rsidRPr="00B16E62">
          <w:rPr>
            <w:rFonts w:ascii="Times New Roman" w:eastAsia="Calibri" w:hAnsi="Times New Roman" w:cs="Times New Roman"/>
            <w:sz w:val="18"/>
            <w:szCs w:val="18"/>
            <w:lang w:eastAsia="tr-TR"/>
          </w:rPr>
          <w:t xml:space="preserve"> </w:t>
        </w:r>
        <w:proofErr w:type="spellStart"/>
        <w:r w:rsidR="00766640" w:rsidRPr="00B16E62">
          <w:rPr>
            <w:rFonts w:ascii="Times New Roman" w:eastAsia="Calibri" w:hAnsi="Times New Roman" w:cs="Times New Roman"/>
            <w:sz w:val="18"/>
            <w:szCs w:val="18"/>
            <w:lang w:eastAsia="tr-TR"/>
          </w:rPr>
          <w:t>and</w:t>
        </w:r>
        <w:proofErr w:type="spellEnd"/>
        <w:r w:rsidR="00766640" w:rsidRPr="00B16E62">
          <w:rPr>
            <w:rFonts w:ascii="Times New Roman" w:eastAsia="Calibri" w:hAnsi="Times New Roman" w:cs="Times New Roman"/>
            <w:sz w:val="18"/>
            <w:szCs w:val="18"/>
            <w:lang w:eastAsia="tr-TR"/>
          </w:rPr>
          <w:t xml:space="preserve"> </w:t>
        </w:r>
        <w:proofErr w:type="spellStart"/>
        <w:r w:rsidR="00766640" w:rsidRPr="00B16E62">
          <w:rPr>
            <w:rFonts w:ascii="Times New Roman" w:eastAsia="Calibri" w:hAnsi="Times New Roman" w:cs="Times New Roman"/>
            <w:sz w:val="18"/>
            <w:szCs w:val="18"/>
            <w:lang w:eastAsia="tr-TR"/>
          </w:rPr>
          <w:t>examiner</w:t>
        </w:r>
        <w:proofErr w:type="spellEnd"/>
        <w:r w:rsidR="00766640" w:rsidRPr="00B16E62">
          <w:rPr>
            <w:rFonts w:ascii="Times New Roman" w:eastAsia="Calibri" w:hAnsi="Times New Roman" w:cs="Times New Roman"/>
            <w:sz w:val="18"/>
            <w:szCs w:val="18"/>
            <w:lang w:eastAsia="tr-TR"/>
          </w:rPr>
          <w:t xml:space="preserve"> </w:t>
        </w:r>
        <w:proofErr w:type="spellStart"/>
        <w:r w:rsidR="00766640" w:rsidRPr="00B16E62">
          <w:rPr>
            <w:rFonts w:ascii="Times New Roman" w:eastAsia="Calibri" w:hAnsi="Times New Roman" w:cs="Times New Roman"/>
            <w:sz w:val="18"/>
            <w:szCs w:val="18"/>
            <w:lang w:eastAsia="tr-TR"/>
          </w:rPr>
          <w:t>experience</w:t>
        </w:r>
        <w:proofErr w:type="spellEnd"/>
        <w:r w:rsidR="00766640" w:rsidRPr="00B16E62">
          <w:rPr>
            <w:rFonts w:ascii="Times New Roman" w:eastAsia="Calibri" w:hAnsi="Times New Roman" w:cs="Times New Roman"/>
            <w:sz w:val="18"/>
            <w:szCs w:val="18"/>
            <w:lang w:eastAsia="tr-TR"/>
          </w:rPr>
          <w:t>.</w:t>
        </w:r>
      </w:hyperlink>
      <w:r w:rsidR="001560D7" w:rsidRPr="00B16E62">
        <w:rPr>
          <w:rFonts w:ascii="Times New Roman" w:eastAsia="Times New Roman" w:hAnsi="Times New Roman" w:cs="Times New Roman"/>
          <w:sz w:val="18"/>
          <w:szCs w:val="18"/>
          <w:lang w:eastAsia="tr-TR"/>
        </w:rPr>
        <w:t xml:space="preserve"> </w:t>
      </w:r>
      <w:hyperlink r:id="rId95">
        <w:proofErr w:type="spellStart"/>
        <w:r w:rsidR="00766640" w:rsidRPr="00B16E62">
          <w:rPr>
            <w:rFonts w:ascii="Times New Roman" w:eastAsia="Calibri" w:hAnsi="Times New Roman" w:cs="Times New Roman"/>
            <w:sz w:val="18"/>
            <w:szCs w:val="18"/>
            <w:lang w:eastAsia="tr-TR"/>
          </w:rPr>
          <w:t>Am</w:t>
        </w:r>
        <w:proofErr w:type="spellEnd"/>
        <w:r w:rsidR="00766640" w:rsidRPr="00B16E62">
          <w:rPr>
            <w:rFonts w:ascii="Times New Roman" w:eastAsia="Calibri" w:hAnsi="Times New Roman" w:cs="Times New Roman"/>
            <w:sz w:val="18"/>
            <w:szCs w:val="18"/>
            <w:lang w:eastAsia="tr-TR"/>
          </w:rPr>
          <w:t xml:space="preserve"> J </w:t>
        </w:r>
        <w:proofErr w:type="spellStart"/>
        <w:r w:rsidR="00766640" w:rsidRPr="00B16E62">
          <w:rPr>
            <w:rFonts w:ascii="Times New Roman" w:eastAsia="Calibri" w:hAnsi="Times New Roman" w:cs="Times New Roman"/>
            <w:sz w:val="18"/>
            <w:szCs w:val="18"/>
            <w:lang w:eastAsia="tr-TR"/>
          </w:rPr>
          <w:t>Med</w:t>
        </w:r>
        <w:proofErr w:type="spellEnd"/>
        <w:r w:rsidR="00766640" w:rsidRPr="00B16E62">
          <w:rPr>
            <w:rFonts w:ascii="Times New Roman" w:eastAsia="Calibri" w:hAnsi="Times New Roman" w:cs="Times New Roman"/>
            <w:sz w:val="18"/>
            <w:szCs w:val="18"/>
            <w:lang w:eastAsia="tr-TR"/>
          </w:rPr>
          <w:t xml:space="preserve"> 2011;124:1051</w:t>
        </w:r>
      </w:hyperlink>
      <w:hyperlink r:id="rId96">
        <w:r w:rsidR="00766640" w:rsidRPr="00B16E62">
          <w:rPr>
            <w:rFonts w:ascii="Times New Roman" w:eastAsia="Calibri" w:hAnsi="Times New Roman" w:cs="Times New Roman"/>
            <w:sz w:val="18"/>
            <w:szCs w:val="18"/>
            <w:lang w:eastAsia="tr-TR"/>
          </w:rPr>
          <w:t>–</w:t>
        </w:r>
      </w:hyperlink>
      <w:hyperlink r:id="rId97">
        <w:r w:rsidR="00766640" w:rsidRPr="00B16E62">
          <w:rPr>
            <w:rFonts w:ascii="Times New Roman" w:eastAsia="Calibri" w:hAnsi="Times New Roman" w:cs="Times New Roman"/>
            <w:sz w:val="18"/>
            <w:szCs w:val="18"/>
            <w:lang w:eastAsia="tr-TR"/>
          </w:rPr>
          <w:t>7</w:t>
        </w:r>
      </w:hyperlink>
      <w:r w:rsidR="00766640" w:rsidRPr="00B16E62">
        <w:rPr>
          <w:rFonts w:ascii="Times New Roman" w:eastAsia="Calibri" w:hAnsi="Times New Roman" w:cs="Times New Roman"/>
          <w:sz w:val="18"/>
          <w:szCs w:val="18"/>
          <w:lang w:eastAsia="tr-TR"/>
        </w:rPr>
        <w:t>.</w:t>
      </w:r>
    </w:p>
    <w:p w14:paraId="37A87BAD" w14:textId="65A79CDD" w:rsidR="00766640" w:rsidRPr="00B16E62" w:rsidRDefault="0030522F" w:rsidP="004120A9">
      <w:pPr>
        <w:numPr>
          <w:ilvl w:val="0"/>
          <w:numId w:val="32"/>
        </w:numPr>
        <w:spacing w:after="0" w:line="301" w:lineRule="auto"/>
        <w:ind w:hanging="226"/>
        <w:jc w:val="both"/>
        <w:rPr>
          <w:rFonts w:ascii="Times New Roman" w:eastAsia="Times New Roman" w:hAnsi="Times New Roman" w:cs="Times New Roman"/>
          <w:sz w:val="18"/>
          <w:szCs w:val="18"/>
          <w:lang w:eastAsia="tr-TR"/>
        </w:rPr>
      </w:pPr>
      <w:hyperlink r:id="rId98">
        <w:proofErr w:type="spellStart"/>
        <w:r w:rsidR="00766640" w:rsidRPr="00B16E62">
          <w:rPr>
            <w:rFonts w:ascii="Times New Roman" w:eastAsia="Calibri" w:hAnsi="Times New Roman" w:cs="Times New Roman"/>
            <w:sz w:val="18"/>
            <w:szCs w:val="18"/>
            <w:lang w:eastAsia="tr-TR"/>
          </w:rPr>
          <w:t>Shah</w:t>
        </w:r>
        <w:proofErr w:type="spellEnd"/>
        <w:r w:rsidR="00766640" w:rsidRPr="00B16E62">
          <w:rPr>
            <w:rFonts w:ascii="Times New Roman" w:eastAsia="Calibri" w:hAnsi="Times New Roman" w:cs="Times New Roman"/>
            <w:sz w:val="18"/>
            <w:szCs w:val="18"/>
            <w:lang w:eastAsia="tr-TR"/>
          </w:rPr>
          <w:t xml:space="preserve"> MR,</w:t>
        </w:r>
      </w:hyperlink>
      <w:r w:rsidR="00766640" w:rsidRPr="00B16E62">
        <w:rPr>
          <w:rFonts w:ascii="Times New Roman" w:eastAsia="Calibri" w:hAnsi="Times New Roman" w:cs="Times New Roman"/>
          <w:sz w:val="18"/>
          <w:szCs w:val="18"/>
          <w:lang w:eastAsia="tr-TR"/>
        </w:rPr>
        <w:t xml:space="preserve"> </w:t>
      </w:r>
      <w:hyperlink r:id="rId99">
        <w:proofErr w:type="spellStart"/>
        <w:r w:rsidR="00766640" w:rsidRPr="00B16E62">
          <w:rPr>
            <w:rFonts w:ascii="Times New Roman" w:eastAsia="Calibri" w:hAnsi="Times New Roman" w:cs="Times New Roman"/>
            <w:sz w:val="18"/>
            <w:szCs w:val="18"/>
            <w:lang w:eastAsia="tr-TR"/>
          </w:rPr>
          <w:t>O</w:t>
        </w:r>
      </w:hyperlink>
      <w:hyperlink r:id="rId100">
        <w:r w:rsidR="00766640" w:rsidRPr="00B16E62">
          <w:rPr>
            <w:rFonts w:ascii="Times New Roman" w:eastAsia="Calibri" w:hAnsi="Times New Roman" w:cs="Times New Roman"/>
            <w:sz w:val="18"/>
            <w:szCs w:val="18"/>
            <w:lang w:eastAsia="tr-TR"/>
          </w:rPr>
          <w:t>’</w:t>
        </w:r>
      </w:hyperlink>
      <w:hyperlink r:id="rId101">
        <w:r w:rsidR="00766640" w:rsidRPr="00B16E62">
          <w:rPr>
            <w:rFonts w:ascii="Times New Roman" w:eastAsia="Calibri" w:hAnsi="Times New Roman" w:cs="Times New Roman"/>
            <w:sz w:val="18"/>
            <w:szCs w:val="18"/>
            <w:lang w:eastAsia="tr-TR"/>
          </w:rPr>
          <w:t>Connor</w:t>
        </w:r>
        <w:proofErr w:type="spellEnd"/>
        <w:r w:rsidR="00766640" w:rsidRPr="00B16E62">
          <w:rPr>
            <w:rFonts w:ascii="Times New Roman" w:eastAsia="Calibri" w:hAnsi="Times New Roman" w:cs="Times New Roman"/>
            <w:sz w:val="18"/>
            <w:szCs w:val="18"/>
            <w:lang w:eastAsia="tr-TR"/>
          </w:rPr>
          <w:t xml:space="preserve"> CM, Sopko G, Hasselblad V, </w:t>
        </w:r>
      </w:hyperlink>
      <w:hyperlink r:id="rId102">
        <w:r w:rsidR="00766640" w:rsidRPr="00B16E62">
          <w:rPr>
            <w:rFonts w:ascii="Times New Roman" w:eastAsia="Calibri" w:hAnsi="Times New Roman" w:cs="Times New Roman"/>
            <w:sz w:val="18"/>
            <w:szCs w:val="18"/>
            <w:lang w:eastAsia="tr-TR"/>
          </w:rPr>
          <w:t xml:space="preserve">Califf RM, Stevenson LW. Evaluation Study of </w:t>
        </w:r>
      </w:hyperlink>
      <w:hyperlink r:id="rId103">
        <w:r w:rsidR="00766640" w:rsidRPr="00B16E62">
          <w:rPr>
            <w:rFonts w:ascii="Times New Roman" w:eastAsia="Calibri" w:hAnsi="Times New Roman" w:cs="Times New Roman"/>
            <w:sz w:val="18"/>
            <w:szCs w:val="18"/>
            <w:lang w:eastAsia="tr-TR"/>
          </w:rPr>
          <w:t xml:space="preserve">Congestive Heart Failure and Pulmonary Artery </w:t>
        </w:r>
      </w:hyperlink>
      <w:r w:rsidR="00766640" w:rsidRPr="00B16E62">
        <w:rPr>
          <w:rFonts w:ascii="Times New Roman" w:eastAsia="Calibri" w:hAnsi="Times New Roman" w:cs="Times New Roman"/>
          <w:sz w:val="18"/>
          <w:szCs w:val="18"/>
          <w:lang w:eastAsia="tr-TR"/>
        </w:rPr>
        <w:t>Catheterization Effectiveness (ESCAPE): desig</w:t>
      </w:r>
      <w:hyperlink r:id="rId104">
        <w:r w:rsidR="00766640" w:rsidRPr="00B16E62">
          <w:rPr>
            <w:rFonts w:ascii="Times New Roman" w:eastAsia="Calibri" w:hAnsi="Times New Roman" w:cs="Times New Roman"/>
            <w:sz w:val="18"/>
            <w:szCs w:val="18"/>
            <w:lang w:eastAsia="tr-TR"/>
          </w:rPr>
          <w:t xml:space="preserve">n </w:t>
        </w:r>
      </w:hyperlink>
      <w:hyperlink r:id="rId105">
        <w:r w:rsidR="00766640" w:rsidRPr="00B16E62">
          <w:rPr>
            <w:rFonts w:ascii="Times New Roman" w:eastAsia="Calibri" w:hAnsi="Times New Roman" w:cs="Times New Roman"/>
            <w:sz w:val="18"/>
            <w:szCs w:val="18"/>
            <w:lang w:eastAsia="tr-TR"/>
          </w:rPr>
          <w:t>and rationale. Am Heart J 2001;141:528</w:t>
        </w:r>
      </w:hyperlink>
      <w:hyperlink r:id="rId106">
        <w:r w:rsidR="00766640" w:rsidRPr="00B16E62">
          <w:rPr>
            <w:rFonts w:ascii="Times New Roman" w:eastAsia="Calibri" w:hAnsi="Times New Roman" w:cs="Times New Roman"/>
            <w:sz w:val="18"/>
            <w:szCs w:val="18"/>
            <w:lang w:eastAsia="tr-TR"/>
          </w:rPr>
          <w:t>–</w:t>
        </w:r>
      </w:hyperlink>
      <w:hyperlink r:id="rId107">
        <w:r w:rsidR="00766640" w:rsidRPr="00B16E62">
          <w:rPr>
            <w:rFonts w:ascii="Times New Roman" w:eastAsia="Calibri" w:hAnsi="Times New Roman" w:cs="Times New Roman"/>
            <w:sz w:val="18"/>
            <w:szCs w:val="18"/>
            <w:lang w:eastAsia="tr-TR"/>
          </w:rPr>
          <w:t>35</w:t>
        </w:r>
      </w:hyperlink>
      <w:r w:rsidR="00766640" w:rsidRPr="00B16E62">
        <w:rPr>
          <w:rFonts w:ascii="Times New Roman" w:eastAsia="Calibri" w:hAnsi="Times New Roman" w:cs="Times New Roman"/>
          <w:sz w:val="18"/>
          <w:szCs w:val="18"/>
          <w:lang w:eastAsia="tr-TR"/>
        </w:rPr>
        <w:t>.</w:t>
      </w:r>
    </w:p>
    <w:p w14:paraId="559D7875" w14:textId="435F6E82" w:rsidR="00766640" w:rsidRPr="00B16E62" w:rsidRDefault="0030522F" w:rsidP="004120A9">
      <w:pPr>
        <w:pStyle w:val="ListeParagraf"/>
        <w:numPr>
          <w:ilvl w:val="0"/>
          <w:numId w:val="32"/>
        </w:numPr>
        <w:spacing w:after="73" w:line="301" w:lineRule="auto"/>
        <w:jc w:val="both"/>
        <w:rPr>
          <w:rFonts w:ascii="Times New Roman" w:eastAsia="Times New Roman" w:hAnsi="Times New Roman" w:cs="Times New Roman"/>
          <w:sz w:val="18"/>
          <w:szCs w:val="18"/>
          <w:lang w:eastAsia="tr-TR"/>
        </w:rPr>
      </w:pPr>
      <w:hyperlink r:id="rId108">
        <w:proofErr w:type="spellStart"/>
        <w:r w:rsidR="00766640" w:rsidRPr="00B16E62">
          <w:rPr>
            <w:rFonts w:ascii="Times New Roman" w:eastAsia="Calibri" w:hAnsi="Times New Roman" w:cs="Times New Roman"/>
            <w:sz w:val="18"/>
            <w:szCs w:val="18"/>
            <w:lang w:eastAsia="tr-TR"/>
          </w:rPr>
          <w:t>Drazner</w:t>
        </w:r>
        <w:proofErr w:type="spellEnd"/>
        <w:r w:rsidR="00766640" w:rsidRPr="00B16E62">
          <w:rPr>
            <w:rFonts w:ascii="Times New Roman" w:eastAsia="Calibri" w:hAnsi="Times New Roman" w:cs="Times New Roman"/>
            <w:sz w:val="18"/>
            <w:szCs w:val="18"/>
            <w:lang w:eastAsia="tr-TR"/>
          </w:rPr>
          <w:t xml:space="preserve"> MH, </w:t>
        </w:r>
        <w:proofErr w:type="spellStart"/>
        <w:r w:rsidR="00766640" w:rsidRPr="00B16E62">
          <w:rPr>
            <w:rFonts w:ascii="Times New Roman" w:eastAsia="Calibri" w:hAnsi="Times New Roman" w:cs="Times New Roman"/>
            <w:sz w:val="18"/>
            <w:szCs w:val="18"/>
            <w:lang w:eastAsia="tr-TR"/>
          </w:rPr>
          <w:t>Rame</w:t>
        </w:r>
        <w:proofErr w:type="spellEnd"/>
        <w:r w:rsidR="00766640" w:rsidRPr="00B16E62">
          <w:rPr>
            <w:rFonts w:ascii="Times New Roman" w:eastAsia="Calibri" w:hAnsi="Times New Roman" w:cs="Times New Roman"/>
            <w:sz w:val="18"/>
            <w:szCs w:val="18"/>
            <w:lang w:eastAsia="tr-TR"/>
          </w:rPr>
          <w:t xml:space="preserve"> JE, Stevenson LW, Dries DL. </w:t>
        </w:r>
      </w:hyperlink>
      <w:hyperlink r:id="rId109">
        <w:r w:rsidR="00766640" w:rsidRPr="00B16E62">
          <w:rPr>
            <w:rFonts w:ascii="Times New Roman" w:eastAsia="Calibri" w:hAnsi="Times New Roman" w:cs="Times New Roman"/>
            <w:sz w:val="18"/>
            <w:szCs w:val="18"/>
            <w:lang w:eastAsia="tr-TR"/>
          </w:rPr>
          <w:t xml:space="preserve">Prognostic importance of elevated jugular venous </w:t>
        </w:r>
      </w:hyperlink>
      <w:hyperlink r:id="rId110">
        <w:r w:rsidR="00766640" w:rsidRPr="00B16E62">
          <w:rPr>
            <w:rFonts w:ascii="Times New Roman" w:eastAsia="Calibri" w:hAnsi="Times New Roman" w:cs="Times New Roman"/>
            <w:sz w:val="18"/>
            <w:szCs w:val="18"/>
            <w:lang w:eastAsia="tr-TR"/>
          </w:rPr>
          <w:t xml:space="preserve">pressure and a third heart sound in patients with </w:t>
        </w:r>
      </w:hyperlink>
      <w:hyperlink r:id="rId111">
        <w:r w:rsidR="00766640" w:rsidRPr="00B16E62">
          <w:rPr>
            <w:rFonts w:ascii="Times New Roman" w:eastAsia="Calibri" w:hAnsi="Times New Roman" w:cs="Times New Roman"/>
            <w:sz w:val="18"/>
            <w:szCs w:val="18"/>
            <w:lang w:eastAsia="tr-TR"/>
          </w:rPr>
          <w:t>heart failure. N Engl J Med 2001;345:574</w:t>
        </w:r>
      </w:hyperlink>
      <w:hyperlink r:id="rId112">
        <w:r w:rsidR="00766640" w:rsidRPr="00B16E62">
          <w:rPr>
            <w:rFonts w:ascii="Times New Roman" w:eastAsia="Calibri" w:hAnsi="Times New Roman" w:cs="Times New Roman"/>
            <w:sz w:val="18"/>
            <w:szCs w:val="18"/>
            <w:lang w:eastAsia="tr-TR"/>
          </w:rPr>
          <w:t>–</w:t>
        </w:r>
      </w:hyperlink>
      <w:hyperlink r:id="rId113">
        <w:r w:rsidR="00766640" w:rsidRPr="00B16E62">
          <w:rPr>
            <w:rFonts w:ascii="Times New Roman" w:eastAsia="Calibri" w:hAnsi="Times New Roman" w:cs="Times New Roman"/>
            <w:sz w:val="18"/>
            <w:szCs w:val="18"/>
            <w:lang w:eastAsia="tr-TR"/>
          </w:rPr>
          <w:t>81</w:t>
        </w:r>
      </w:hyperlink>
      <w:hyperlink r:id="rId114">
        <w:r w:rsidR="00766640" w:rsidRPr="00B16E62">
          <w:rPr>
            <w:rFonts w:ascii="Times New Roman" w:eastAsia="Calibri" w:hAnsi="Times New Roman" w:cs="Times New Roman"/>
            <w:sz w:val="18"/>
            <w:szCs w:val="18"/>
            <w:lang w:eastAsia="tr-TR"/>
          </w:rPr>
          <w:t>.</w:t>
        </w:r>
      </w:hyperlink>
    </w:p>
    <w:p w14:paraId="15230DD4" w14:textId="77777777" w:rsidR="00766640" w:rsidRPr="00B16E62" w:rsidRDefault="0030522F" w:rsidP="004120A9">
      <w:pPr>
        <w:numPr>
          <w:ilvl w:val="0"/>
          <w:numId w:val="32"/>
        </w:numPr>
        <w:spacing w:after="73" w:line="301" w:lineRule="auto"/>
        <w:ind w:hanging="226"/>
        <w:jc w:val="both"/>
        <w:rPr>
          <w:rFonts w:ascii="Times New Roman" w:eastAsia="Times New Roman" w:hAnsi="Times New Roman" w:cs="Times New Roman"/>
          <w:sz w:val="18"/>
          <w:szCs w:val="18"/>
          <w:lang w:eastAsia="tr-TR"/>
        </w:rPr>
      </w:pPr>
      <w:hyperlink r:id="rId115">
        <w:r w:rsidR="00766640" w:rsidRPr="00B16E62">
          <w:rPr>
            <w:rFonts w:ascii="Times New Roman" w:eastAsia="Calibri" w:hAnsi="Times New Roman" w:cs="Times New Roman"/>
            <w:sz w:val="18"/>
            <w:szCs w:val="18"/>
            <w:lang w:eastAsia="tr-TR"/>
          </w:rPr>
          <w:t xml:space="preserve">Drazner MH, Rame JE, Dries DL. Third heart </w:t>
        </w:r>
      </w:hyperlink>
      <w:hyperlink r:id="rId116">
        <w:r w:rsidR="00766640" w:rsidRPr="00B16E62">
          <w:rPr>
            <w:rFonts w:ascii="Times New Roman" w:eastAsia="Calibri" w:hAnsi="Times New Roman" w:cs="Times New Roman"/>
            <w:sz w:val="18"/>
            <w:szCs w:val="18"/>
            <w:lang w:eastAsia="tr-TR"/>
          </w:rPr>
          <w:t xml:space="preserve">sound and elevated jugular venous pressure as </w:t>
        </w:r>
      </w:hyperlink>
      <w:hyperlink r:id="rId117">
        <w:r w:rsidR="00766640" w:rsidRPr="00B16E62">
          <w:rPr>
            <w:rFonts w:ascii="Times New Roman" w:eastAsia="Calibri" w:hAnsi="Times New Roman" w:cs="Times New Roman"/>
            <w:sz w:val="18"/>
            <w:szCs w:val="18"/>
            <w:lang w:eastAsia="tr-TR"/>
          </w:rPr>
          <w:t xml:space="preserve">markers of the subsequent development of heart </w:t>
        </w:r>
      </w:hyperlink>
      <w:hyperlink r:id="rId118">
        <w:r w:rsidR="00766640" w:rsidRPr="00B16E62">
          <w:rPr>
            <w:rFonts w:ascii="Times New Roman" w:eastAsia="Calibri" w:hAnsi="Times New Roman" w:cs="Times New Roman"/>
            <w:sz w:val="18"/>
            <w:szCs w:val="18"/>
            <w:lang w:eastAsia="tr-TR"/>
          </w:rPr>
          <w:t>failure in patients with asymptomatic left ven</w:t>
        </w:r>
      </w:hyperlink>
      <w:hyperlink r:id="rId119">
        <w:r w:rsidR="00766640" w:rsidRPr="00B16E62">
          <w:rPr>
            <w:rFonts w:ascii="Times New Roman" w:eastAsia="Calibri" w:hAnsi="Times New Roman" w:cs="Times New Roman"/>
            <w:sz w:val="18"/>
            <w:szCs w:val="18"/>
            <w:lang w:eastAsia="tr-TR"/>
          </w:rPr>
          <w:t>tricular dysfunction. Am J Med 2003;114:431</w:t>
        </w:r>
      </w:hyperlink>
      <w:hyperlink r:id="rId120">
        <w:r w:rsidR="00766640" w:rsidRPr="00B16E62">
          <w:rPr>
            <w:rFonts w:ascii="Times New Roman" w:eastAsia="Calibri" w:hAnsi="Times New Roman" w:cs="Times New Roman"/>
            <w:sz w:val="18"/>
            <w:szCs w:val="18"/>
            <w:lang w:eastAsia="tr-TR"/>
          </w:rPr>
          <w:t>–</w:t>
        </w:r>
      </w:hyperlink>
      <w:hyperlink r:id="rId121">
        <w:r w:rsidR="00766640" w:rsidRPr="00B16E62">
          <w:rPr>
            <w:rFonts w:ascii="Times New Roman" w:eastAsia="Calibri" w:hAnsi="Times New Roman" w:cs="Times New Roman"/>
            <w:sz w:val="18"/>
            <w:szCs w:val="18"/>
            <w:lang w:eastAsia="tr-TR"/>
          </w:rPr>
          <w:t>7</w:t>
        </w:r>
      </w:hyperlink>
      <w:r w:rsidR="00766640" w:rsidRPr="00B16E62">
        <w:rPr>
          <w:rFonts w:ascii="Times New Roman" w:eastAsia="Calibri" w:hAnsi="Times New Roman" w:cs="Times New Roman"/>
          <w:sz w:val="18"/>
          <w:szCs w:val="18"/>
          <w:lang w:eastAsia="tr-TR"/>
        </w:rPr>
        <w:t>.</w:t>
      </w:r>
    </w:p>
    <w:p w14:paraId="7CD63203" w14:textId="77777777" w:rsidR="00766640" w:rsidRPr="00B16E62" w:rsidRDefault="0030522F" w:rsidP="004120A9">
      <w:pPr>
        <w:numPr>
          <w:ilvl w:val="0"/>
          <w:numId w:val="32"/>
        </w:numPr>
        <w:spacing w:after="73" w:line="301" w:lineRule="auto"/>
        <w:ind w:hanging="226"/>
        <w:jc w:val="both"/>
        <w:rPr>
          <w:rFonts w:ascii="Times New Roman" w:eastAsia="Times New Roman" w:hAnsi="Times New Roman" w:cs="Times New Roman"/>
          <w:sz w:val="18"/>
          <w:szCs w:val="18"/>
          <w:lang w:eastAsia="tr-TR"/>
        </w:rPr>
      </w:pPr>
      <w:hyperlink r:id="rId122">
        <w:r w:rsidR="00766640" w:rsidRPr="00B16E62">
          <w:rPr>
            <w:rFonts w:ascii="Times New Roman" w:eastAsia="Calibri" w:hAnsi="Times New Roman" w:cs="Times New Roman"/>
            <w:sz w:val="18"/>
            <w:szCs w:val="18"/>
            <w:lang w:eastAsia="tr-TR"/>
          </w:rPr>
          <w:t xml:space="preserve">Meyer P, Ekundayo OJ, Adamopoulos C, et al. </w:t>
        </w:r>
      </w:hyperlink>
      <w:hyperlink r:id="rId123">
        <w:r w:rsidR="00766640" w:rsidRPr="00B16E62">
          <w:rPr>
            <w:rFonts w:ascii="Times New Roman" w:eastAsia="Calibri" w:hAnsi="Times New Roman" w:cs="Times New Roman"/>
            <w:sz w:val="18"/>
            <w:szCs w:val="18"/>
            <w:lang w:eastAsia="tr-TR"/>
          </w:rPr>
          <w:t xml:space="preserve">A propensity-matched study of elevated jugular </w:t>
        </w:r>
      </w:hyperlink>
      <w:hyperlink r:id="rId124">
        <w:r w:rsidR="00766640" w:rsidRPr="00B16E62">
          <w:rPr>
            <w:rFonts w:ascii="Times New Roman" w:eastAsia="Calibri" w:hAnsi="Times New Roman" w:cs="Times New Roman"/>
            <w:sz w:val="18"/>
            <w:szCs w:val="18"/>
            <w:lang w:eastAsia="tr-TR"/>
          </w:rPr>
          <w:t xml:space="preserve">venous pressure and outcomes in chronic heart </w:t>
        </w:r>
      </w:hyperlink>
      <w:hyperlink r:id="rId125">
        <w:r w:rsidR="00766640" w:rsidRPr="00B16E62">
          <w:rPr>
            <w:rFonts w:ascii="Times New Roman" w:eastAsia="Calibri" w:hAnsi="Times New Roman" w:cs="Times New Roman"/>
            <w:sz w:val="18"/>
            <w:szCs w:val="18"/>
            <w:lang w:eastAsia="tr-TR"/>
          </w:rPr>
          <w:t>failure. Am J Cardiol 2009;103:839</w:t>
        </w:r>
      </w:hyperlink>
      <w:hyperlink r:id="rId126">
        <w:r w:rsidR="00766640" w:rsidRPr="00B16E62">
          <w:rPr>
            <w:rFonts w:ascii="Times New Roman" w:eastAsia="Calibri" w:hAnsi="Times New Roman" w:cs="Times New Roman"/>
            <w:sz w:val="18"/>
            <w:szCs w:val="18"/>
            <w:lang w:eastAsia="tr-TR"/>
          </w:rPr>
          <w:t>–</w:t>
        </w:r>
      </w:hyperlink>
      <w:hyperlink r:id="rId127">
        <w:r w:rsidR="00766640" w:rsidRPr="00B16E62">
          <w:rPr>
            <w:rFonts w:ascii="Times New Roman" w:eastAsia="Calibri" w:hAnsi="Times New Roman" w:cs="Times New Roman"/>
            <w:sz w:val="18"/>
            <w:szCs w:val="18"/>
            <w:lang w:eastAsia="tr-TR"/>
          </w:rPr>
          <w:t>44</w:t>
        </w:r>
      </w:hyperlink>
      <w:r w:rsidR="00766640" w:rsidRPr="00B16E62">
        <w:rPr>
          <w:rFonts w:ascii="Times New Roman" w:eastAsia="Calibri" w:hAnsi="Times New Roman" w:cs="Times New Roman"/>
          <w:sz w:val="18"/>
          <w:szCs w:val="18"/>
          <w:lang w:eastAsia="tr-TR"/>
        </w:rPr>
        <w:t>.</w:t>
      </w:r>
    </w:p>
    <w:p w14:paraId="40499F8A" w14:textId="77777777" w:rsidR="00766640" w:rsidRPr="00B16E62" w:rsidRDefault="0030522F" w:rsidP="004120A9">
      <w:pPr>
        <w:numPr>
          <w:ilvl w:val="0"/>
          <w:numId w:val="32"/>
        </w:numPr>
        <w:spacing w:after="73" w:line="301" w:lineRule="auto"/>
        <w:ind w:hanging="226"/>
        <w:jc w:val="both"/>
        <w:rPr>
          <w:rFonts w:ascii="Times New Roman" w:eastAsia="Times New Roman" w:hAnsi="Times New Roman" w:cs="Times New Roman"/>
          <w:sz w:val="18"/>
          <w:szCs w:val="18"/>
          <w:lang w:eastAsia="tr-TR"/>
        </w:rPr>
      </w:pPr>
      <w:hyperlink r:id="rId128">
        <w:r w:rsidR="00766640" w:rsidRPr="00B16E62">
          <w:rPr>
            <w:rFonts w:ascii="Times New Roman" w:eastAsia="Calibri" w:hAnsi="Times New Roman" w:cs="Times New Roman"/>
            <w:sz w:val="18"/>
            <w:szCs w:val="18"/>
            <w:lang w:eastAsia="tr-TR"/>
          </w:rPr>
          <w:t>Nadir AM, Beadle R, Lim HS. Kussmaul physi</w:t>
        </w:r>
      </w:hyperlink>
      <w:hyperlink r:id="rId129">
        <w:r w:rsidR="00766640" w:rsidRPr="00B16E62">
          <w:rPr>
            <w:rFonts w:ascii="Times New Roman" w:eastAsia="Calibri" w:hAnsi="Times New Roman" w:cs="Times New Roman"/>
            <w:sz w:val="18"/>
            <w:szCs w:val="18"/>
            <w:lang w:eastAsia="tr-TR"/>
          </w:rPr>
          <w:t xml:space="preserve">ology in patients with heart failure. Circ Heart Fail </w:t>
        </w:r>
      </w:hyperlink>
      <w:hyperlink r:id="rId130">
        <w:r w:rsidR="00766640" w:rsidRPr="00B16E62">
          <w:rPr>
            <w:rFonts w:ascii="Times New Roman" w:eastAsia="Calibri" w:hAnsi="Times New Roman" w:cs="Times New Roman"/>
            <w:sz w:val="18"/>
            <w:szCs w:val="18"/>
            <w:lang w:eastAsia="tr-TR"/>
          </w:rPr>
          <w:t>2014;</w:t>
        </w:r>
        <w:proofErr w:type="gramStart"/>
        <w:r w:rsidR="00766640" w:rsidRPr="00B16E62">
          <w:rPr>
            <w:rFonts w:ascii="Times New Roman" w:eastAsia="Calibri" w:hAnsi="Times New Roman" w:cs="Times New Roman"/>
            <w:sz w:val="18"/>
            <w:szCs w:val="18"/>
            <w:lang w:eastAsia="tr-TR"/>
          </w:rPr>
          <w:t>7:440</w:t>
        </w:r>
        <w:proofErr w:type="gramEnd"/>
      </w:hyperlink>
      <w:hyperlink r:id="rId131">
        <w:r w:rsidR="00766640" w:rsidRPr="00B16E62">
          <w:rPr>
            <w:rFonts w:ascii="Times New Roman" w:eastAsia="Calibri" w:hAnsi="Times New Roman" w:cs="Times New Roman"/>
            <w:sz w:val="18"/>
            <w:szCs w:val="18"/>
            <w:lang w:eastAsia="tr-TR"/>
          </w:rPr>
          <w:t>–</w:t>
        </w:r>
      </w:hyperlink>
      <w:hyperlink r:id="rId132">
        <w:r w:rsidR="00766640" w:rsidRPr="00B16E62">
          <w:rPr>
            <w:rFonts w:ascii="Times New Roman" w:eastAsia="Calibri" w:hAnsi="Times New Roman" w:cs="Times New Roman"/>
            <w:sz w:val="18"/>
            <w:szCs w:val="18"/>
            <w:lang w:eastAsia="tr-TR"/>
          </w:rPr>
          <w:t>7</w:t>
        </w:r>
      </w:hyperlink>
      <w:r w:rsidR="00766640" w:rsidRPr="00B16E62">
        <w:rPr>
          <w:rFonts w:ascii="Times New Roman" w:eastAsia="Calibri" w:hAnsi="Times New Roman" w:cs="Times New Roman"/>
          <w:sz w:val="18"/>
          <w:szCs w:val="18"/>
          <w:lang w:eastAsia="tr-TR"/>
        </w:rPr>
        <w:t>.</w:t>
      </w:r>
    </w:p>
    <w:p w14:paraId="637A541C" w14:textId="77777777" w:rsidR="00766640" w:rsidRPr="00B16E62" w:rsidRDefault="0030522F" w:rsidP="004120A9">
      <w:pPr>
        <w:numPr>
          <w:ilvl w:val="0"/>
          <w:numId w:val="32"/>
        </w:numPr>
        <w:spacing w:after="73" w:line="301" w:lineRule="auto"/>
        <w:ind w:hanging="226"/>
        <w:jc w:val="both"/>
        <w:rPr>
          <w:rFonts w:ascii="Times New Roman" w:eastAsia="Times New Roman" w:hAnsi="Times New Roman" w:cs="Times New Roman"/>
          <w:sz w:val="18"/>
          <w:szCs w:val="18"/>
          <w:lang w:eastAsia="tr-TR"/>
        </w:rPr>
      </w:pPr>
      <w:hyperlink r:id="rId133">
        <w:r w:rsidR="00766640" w:rsidRPr="00B16E62">
          <w:rPr>
            <w:rFonts w:ascii="Times New Roman" w:eastAsia="Calibri" w:hAnsi="Times New Roman" w:cs="Times New Roman"/>
            <w:sz w:val="18"/>
            <w:szCs w:val="18"/>
            <w:lang w:eastAsia="tr-TR"/>
          </w:rPr>
          <w:t xml:space="preserve">Ducas J, Magder S, McGregor M. Validity of the </w:t>
        </w:r>
      </w:hyperlink>
      <w:hyperlink r:id="rId134">
        <w:r w:rsidR="00766640" w:rsidRPr="00B16E62">
          <w:rPr>
            <w:rFonts w:ascii="Times New Roman" w:eastAsia="Calibri" w:hAnsi="Times New Roman" w:cs="Times New Roman"/>
            <w:sz w:val="18"/>
            <w:szCs w:val="18"/>
            <w:lang w:eastAsia="tr-TR"/>
          </w:rPr>
          <w:t>hepatojugular re</w:t>
        </w:r>
      </w:hyperlink>
      <w:hyperlink r:id="rId135">
        <w:r w:rsidR="00766640" w:rsidRPr="00B16E62">
          <w:rPr>
            <w:rFonts w:ascii="Times New Roman" w:eastAsia="Calibri" w:hAnsi="Times New Roman" w:cs="Times New Roman"/>
            <w:sz w:val="18"/>
            <w:szCs w:val="18"/>
            <w:lang w:eastAsia="tr-TR"/>
          </w:rPr>
          <w:t>fl</w:t>
        </w:r>
      </w:hyperlink>
      <w:hyperlink r:id="rId136">
        <w:r w:rsidR="00766640" w:rsidRPr="00B16E62">
          <w:rPr>
            <w:rFonts w:ascii="Times New Roman" w:eastAsia="Calibri" w:hAnsi="Times New Roman" w:cs="Times New Roman"/>
            <w:sz w:val="18"/>
            <w:szCs w:val="18"/>
            <w:lang w:eastAsia="tr-TR"/>
          </w:rPr>
          <w:t>ux as a clinical test for conges</w:t>
        </w:r>
      </w:hyperlink>
      <w:hyperlink r:id="rId137">
        <w:r w:rsidR="00766640" w:rsidRPr="00B16E62">
          <w:rPr>
            <w:rFonts w:ascii="Times New Roman" w:eastAsia="Calibri" w:hAnsi="Times New Roman" w:cs="Times New Roman"/>
            <w:sz w:val="18"/>
            <w:szCs w:val="18"/>
            <w:lang w:eastAsia="tr-TR"/>
          </w:rPr>
          <w:t>tive heart failure. Am J Cardiol 1983;</w:t>
        </w:r>
        <w:proofErr w:type="gramStart"/>
        <w:r w:rsidR="00766640" w:rsidRPr="00B16E62">
          <w:rPr>
            <w:rFonts w:ascii="Times New Roman" w:eastAsia="Calibri" w:hAnsi="Times New Roman" w:cs="Times New Roman"/>
            <w:sz w:val="18"/>
            <w:szCs w:val="18"/>
            <w:lang w:eastAsia="tr-TR"/>
          </w:rPr>
          <w:t>52:1299</w:t>
        </w:r>
        <w:proofErr w:type="gramEnd"/>
      </w:hyperlink>
      <w:hyperlink r:id="rId138">
        <w:r w:rsidR="00766640" w:rsidRPr="00B16E62">
          <w:rPr>
            <w:rFonts w:ascii="Times New Roman" w:eastAsia="Calibri" w:hAnsi="Times New Roman" w:cs="Times New Roman"/>
            <w:sz w:val="18"/>
            <w:szCs w:val="18"/>
            <w:lang w:eastAsia="tr-TR"/>
          </w:rPr>
          <w:t>–</w:t>
        </w:r>
      </w:hyperlink>
      <w:hyperlink r:id="rId139">
        <w:r w:rsidR="00766640" w:rsidRPr="00B16E62">
          <w:rPr>
            <w:rFonts w:ascii="Times New Roman" w:eastAsia="Calibri" w:hAnsi="Times New Roman" w:cs="Times New Roman"/>
            <w:sz w:val="18"/>
            <w:szCs w:val="18"/>
            <w:lang w:eastAsia="tr-TR"/>
          </w:rPr>
          <w:t>303</w:t>
        </w:r>
      </w:hyperlink>
      <w:r w:rsidR="00766640" w:rsidRPr="00B16E62">
        <w:rPr>
          <w:rFonts w:ascii="Times New Roman" w:eastAsia="Calibri" w:hAnsi="Times New Roman" w:cs="Times New Roman"/>
          <w:sz w:val="18"/>
          <w:szCs w:val="18"/>
          <w:lang w:eastAsia="tr-TR"/>
        </w:rPr>
        <w:t>.</w:t>
      </w:r>
    </w:p>
    <w:p w14:paraId="66F9B459" w14:textId="77777777" w:rsidR="00766640" w:rsidRPr="00B16E62" w:rsidRDefault="0030522F" w:rsidP="004120A9">
      <w:pPr>
        <w:numPr>
          <w:ilvl w:val="0"/>
          <w:numId w:val="32"/>
        </w:numPr>
        <w:spacing w:after="73" w:line="301" w:lineRule="auto"/>
        <w:ind w:hanging="226"/>
        <w:jc w:val="both"/>
        <w:rPr>
          <w:rFonts w:ascii="Times New Roman" w:eastAsia="Times New Roman" w:hAnsi="Times New Roman" w:cs="Times New Roman"/>
          <w:sz w:val="18"/>
          <w:szCs w:val="18"/>
          <w:lang w:eastAsia="tr-TR"/>
        </w:rPr>
      </w:pPr>
      <w:hyperlink r:id="rId140">
        <w:r w:rsidR="00766640" w:rsidRPr="00B16E62">
          <w:rPr>
            <w:rFonts w:ascii="Times New Roman" w:eastAsia="Calibri" w:hAnsi="Times New Roman" w:cs="Times New Roman"/>
            <w:sz w:val="18"/>
            <w:szCs w:val="18"/>
            <w:lang w:eastAsia="tr-TR"/>
          </w:rPr>
          <w:t xml:space="preserve">Ewy GA. The abdominojugular test: technique </w:t>
        </w:r>
      </w:hyperlink>
      <w:hyperlink r:id="rId141">
        <w:r w:rsidR="00766640" w:rsidRPr="00B16E62">
          <w:rPr>
            <w:rFonts w:ascii="Times New Roman" w:eastAsia="Calibri" w:hAnsi="Times New Roman" w:cs="Times New Roman"/>
            <w:sz w:val="18"/>
            <w:szCs w:val="18"/>
            <w:lang w:eastAsia="tr-TR"/>
          </w:rPr>
          <w:t xml:space="preserve">and hemodynamic correlates. Ann Intern Med </w:t>
        </w:r>
      </w:hyperlink>
      <w:hyperlink r:id="rId142">
        <w:r w:rsidR="00766640" w:rsidRPr="00B16E62">
          <w:rPr>
            <w:rFonts w:ascii="Times New Roman" w:eastAsia="Calibri" w:hAnsi="Times New Roman" w:cs="Times New Roman"/>
            <w:sz w:val="18"/>
            <w:szCs w:val="18"/>
            <w:lang w:eastAsia="tr-TR"/>
          </w:rPr>
          <w:t>1988;109:456</w:t>
        </w:r>
      </w:hyperlink>
      <w:hyperlink r:id="rId143">
        <w:r w:rsidR="00766640" w:rsidRPr="00B16E62">
          <w:rPr>
            <w:rFonts w:ascii="Times New Roman" w:eastAsia="Calibri" w:hAnsi="Times New Roman" w:cs="Times New Roman"/>
            <w:sz w:val="18"/>
            <w:szCs w:val="18"/>
            <w:lang w:eastAsia="tr-TR"/>
          </w:rPr>
          <w:t>–</w:t>
        </w:r>
      </w:hyperlink>
      <w:hyperlink r:id="rId144">
        <w:r w:rsidR="00766640" w:rsidRPr="00B16E62">
          <w:rPr>
            <w:rFonts w:ascii="Times New Roman" w:eastAsia="Calibri" w:hAnsi="Times New Roman" w:cs="Times New Roman"/>
            <w:sz w:val="18"/>
            <w:szCs w:val="18"/>
            <w:lang w:eastAsia="tr-TR"/>
          </w:rPr>
          <w:t>60</w:t>
        </w:r>
      </w:hyperlink>
      <w:r w:rsidR="00766640" w:rsidRPr="00B16E62">
        <w:rPr>
          <w:rFonts w:ascii="Times New Roman" w:eastAsia="Calibri" w:hAnsi="Times New Roman" w:cs="Times New Roman"/>
          <w:sz w:val="18"/>
          <w:szCs w:val="18"/>
          <w:lang w:eastAsia="tr-TR"/>
        </w:rPr>
        <w:t>.</w:t>
      </w:r>
    </w:p>
    <w:p w14:paraId="1488B60B" w14:textId="77777777" w:rsidR="00766640" w:rsidRPr="00B16E62" w:rsidRDefault="0030522F" w:rsidP="004120A9">
      <w:pPr>
        <w:numPr>
          <w:ilvl w:val="0"/>
          <w:numId w:val="32"/>
        </w:numPr>
        <w:spacing w:after="73" w:line="301" w:lineRule="auto"/>
        <w:ind w:hanging="226"/>
        <w:jc w:val="both"/>
        <w:rPr>
          <w:rFonts w:ascii="Times New Roman" w:eastAsia="Times New Roman" w:hAnsi="Times New Roman" w:cs="Times New Roman"/>
          <w:sz w:val="18"/>
          <w:szCs w:val="18"/>
          <w:lang w:eastAsia="tr-TR"/>
        </w:rPr>
      </w:pPr>
      <w:hyperlink r:id="rId145">
        <w:r w:rsidR="00766640" w:rsidRPr="00B16E62">
          <w:rPr>
            <w:rFonts w:ascii="Times New Roman" w:eastAsia="Calibri" w:hAnsi="Times New Roman" w:cs="Times New Roman"/>
            <w:sz w:val="18"/>
            <w:szCs w:val="18"/>
            <w:lang w:eastAsia="tr-TR"/>
          </w:rPr>
          <w:t xml:space="preserve">Omar HR, Guglin M. Clinical and prognostic </w:t>
        </w:r>
      </w:hyperlink>
      <w:hyperlink r:id="rId146">
        <w:r w:rsidR="00766640" w:rsidRPr="00B16E62">
          <w:rPr>
            <w:rFonts w:ascii="Times New Roman" w:eastAsia="Calibri" w:hAnsi="Times New Roman" w:cs="Times New Roman"/>
            <w:sz w:val="18"/>
            <w:szCs w:val="18"/>
            <w:lang w:eastAsia="tr-TR"/>
          </w:rPr>
          <w:t>signi</w:t>
        </w:r>
      </w:hyperlink>
      <w:hyperlink r:id="rId147">
        <w:r w:rsidR="00766640" w:rsidRPr="00B16E62">
          <w:rPr>
            <w:rFonts w:ascii="Times New Roman" w:eastAsia="Calibri" w:hAnsi="Times New Roman" w:cs="Times New Roman"/>
            <w:sz w:val="18"/>
            <w:szCs w:val="18"/>
            <w:lang w:eastAsia="tr-TR"/>
          </w:rPr>
          <w:t>fi</w:t>
        </w:r>
      </w:hyperlink>
      <w:hyperlink r:id="rId148">
        <w:r w:rsidR="00766640" w:rsidRPr="00B16E62">
          <w:rPr>
            <w:rFonts w:ascii="Times New Roman" w:eastAsia="Calibri" w:hAnsi="Times New Roman" w:cs="Times New Roman"/>
            <w:sz w:val="18"/>
            <w:szCs w:val="18"/>
            <w:lang w:eastAsia="tr-TR"/>
          </w:rPr>
          <w:t>cance of positive hepatojugular re</w:t>
        </w:r>
      </w:hyperlink>
      <w:hyperlink r:id="rId149">
        <w:r w:rsidR="00766640" w:rsidRPr="00B16E62">
          <w:rPr>
            <w:rFonts w:ascii="Times New Roman" w:eastAsia="Calibri" w:hAnsi="Times New Roman" w:cs="Times New Roman"/>
            <w:sz w:val="18"/>
            <w:szCs w:val="18"/>
            <w:lang w:eastAsia="tr-TR"/>
          </w:rPr>
          <w:t>fl</w:t>
        </w:r>
      </w:hyperlink>
      <w:hyperlink r:id="rId150">
        <w:r w:rsidR="00766640" w:rsidRPr="00B16E62">
          <w:rPr>
            <w:rFonts w:ascii="Times New Roman" w:eastAsia="Calibri" w:hAnsi="Times New Roman" w:cs="Times New Roman"/>
            <w:sz w:val="18"/>
            <w:szCs w:val="18"/>
            <w:lang w:eastAsia="tr-TR"/>
          </w:rPr>
          <w:t xml:space="preserve">ux on </w:t>
        </w:r>
      </w:hyperlink>
      <w:hyperlink r:id="rId151">
        <w:r w:rsidR="00766640" w:rsidRPr="00B16E62">
          <w:rPr>
            <w:rFonts w:ascii="Times New Roman" w:eastAsia="Calibri" w:hAnsi="Times New Roman" w:cs="Times New Roman"/>
            <w:sz w:val="18"/>
            <w:szCs w:val="18"/>
            <w:lang w:eastAsia="tr-TR"/>
          </w:rPr>
          <w:t xml:space="preserve">discharge in acute heart failure: insights from the </w:t>
        </w:r>
      </w:hyperlink>
      <w:hyperlink r:id="rId152">
        <w:r w:rsidR="00766640" w:rsidRPr="00B16E62">
          <w:rPr>
            <w:rFonts w:ascii="Times New Roman" w:eastAsia="Calibri" w:hAnsi="Times New Roman" w:cs="Times New Roman"/>
            <w:sz w:val="18"/>
            <w:szCs w:val="18"/>
            <w:lang w:eastAsia="tr-TR"/>
          </w:rPr>
          <w:t>ESCAPE trial. Biomed Res Int 2017;2017:5734749</w:t>
        </w:r>
      </w:hyperlink>
      <w:r w:rsidR="00766640" w:rsidRPr="00B16E62">
        <w:rPr>
          <w:rFonts w:ascii="Times New Roman" w:eastAsia="Calibri" w:hAnsi="Times New Roman" w:cs="Times New Roman"/>
          <w:sz w:val="18"/>
          <w:szCs w:val="18"/>
          <w:lang w:eastAsia="tr-TR"/>
        </w:rPr>
        <w:t>.</w:t>
      </w:r>
    </w:p>
    <w:p w14:paraId="5BBC7333" w14:textId="77777777" w:rsidR="00766640" w:rsidRPr="00B16E62" w:rsidRDefault="0030522F" w:rsidP="004120A9">
      <w:pPr>
        <w:numPr>
          <w:ilvl w:val="0"/>
          <w:numId w:val="32"/>
        </w:numPr>
        <w:spacing w:after="73" w:line="301" w:lineRule="auto"/>
        <w:ind w:hanging="226"/>
        <w:jc w:val="both"/>
        <w:rPr>
          <w:rFonts w:ascii="Times New Roman" w:eastAsia="Times New Roman" w:hAnsi="Times New Roman" w:cs="Times New Roman"/>
          <w:sz w:val="18"/>
          <w:szCs w:val="18"/>
          <w:lang w:eastAsia="tr-TR"/>
        </w:rPr>
      </w:pPr>
      <w:hyperlink r:id="rId153">
        <w:r w:rsidR="00766640" w:rsidRPr="00B16E62">
          <w:rPr>
            <w:rFonts w:ascii="Times New Roman" w:eastAsia="Calibri" w:hAnsi="Times New Roman" w:cs="Times New Roman"/>
            <w:sz w:val="18"/>
            <w:szCs w:val="18"/>
            <w:lang w:eastAsia="tr-TR"/>
          </w:rPr>
          <w:t xml:space="preserve">Lala A, McNulty SE, Mentz RJ, et al. Relief and </w:t>
        </w:r>
      </w:hyperlink>
      <w:hyperlink r:id="rId154">
        <w:r w:rsidR="00766640" w:rsidRPr="00B16E62">
          <w:rPr>
            <w:rFonts w:ascii="Times New Roman" w:eastAsia="Calibri" w:hAnsi="Times New Roman" w:cs="Times New Roman"/>
            <w:sz w:val="18"/>
            <w:szCs w:val="18"/>
            <w:lang w:eastAsia="tr-TR"/>
          </w:rPr>
          <w:t>recurrence of congestion during and after hospi</w:t>
        </w:r>
      </w:hyperlink>
      <w:hyperlink r:id="rId155">
        <w:r w:rsidR="00766640" w:rsidRPr="00B16E62">
          <w:rPr>
            <w:rFonts w:ascii="Times New Roman" w:eastAsia="Calibri" w:hAnsi="Times New Roman" w:cs="Times New Roman"/>
            <w:sz w:val="18"/>
            <w:szCs w:val="18"/>
            <w:lang w:eastAsia="tr-TR"/>
          </w:rPr>
          <w:t xml:space="preserve">talization for acute heart failure: insights from </w:t>
        </w:r>
      </w:hyperlink>
      <w:hyperlink r:id="rId156">
        <w:r w:rsidR="00766640" w:rsidRPr="00B16E62">
          <w:rPr>
            <w:rFonts w:ascii="Times New Roman" w:eastAsia="Calibri" w:hAnsi="Times New Roman" w:cs="Times New Roman"/>
            <w:sz w:val="18"/>
            <w:szCs w:val="18"/>
            <w:lang w:eastAsia="tr-TR"/>
          </w:rPr>
          <w:t xml:space="preserve">Diuretic Optimization </w:t>
        </w:r>
        <w:proofErr w:type="spellStart"/>
        <w:r w:rsidR="00766640" w:rsidRPr="00B16E62">
          <w:rPr>
            <w:rFonts w:ascii="Times New Roman" w:eastAsia="Calibri" w:hAnsi="Times New Roman" w:cs="Times New Roman"/>
            <w:sz w:val="18"/>
            <w:szCs w:val="18"/>
            <w:lang w:eastAsia="tr-TR"/>
          </w:rPr>
          <w:t>Strategy</w:t>
        </w:r>
        <w:proofErr w:type="spellEnd"/>
        <w:r w:rsidR="00766640" w:rsidRPr="00B16E62">
          <w:rPr>
            <w:rFonts w:ascii="Times New Roman" w:eastAsia="Calibri" w:hAnsi="Times New Roman" w:cs="Times New Roman"/>
            <w:sz w:val="18"/>
            <w:szCs w:val="18"/>
            <w:lang w:eastAsia="tr-TR"/>
          </w:rPr>
          <w:t xml:space="preserve"> Evaluation in </w:t>
        </w:r>
        <w:proofErr w:type="spellStart"/>
        <w:r w:rsidR="00766640" w:rsidRPr="00B16E62">
          <w:rPr>
            <w:rFonts w:ascii="Times New Roman" w:eastAsia="Calibri" w:hAnsi="Times New Roman" w:cs="Times New Roman"/>
            <w:sz w:val="18"/>
            <w:szCs w:val="18"/>
            <w:lang w:eastAsia="tr-TR"/>
          </w:rPr>
          <w:t>Acute</w:t>
        </w:r>
        <w:proofErr w:type="spellEnd"/>
        <w:r w:rsidR="00766640" w:rsidRPr="00B16E62">
          <w:rPr>
            <w:rFonts w:ascii="Times New Roman" w:eastAsia="Calibri" w:hAnsi="Times New Roman" w:cs="Times New Roman"/>
            <w:sz w:val="18"/>
            <w:szCs w:val="18"/>
            <w:lang w:eastAsia="tr-TR"/>
          </w:rPr>
          <w:t xml:space="preserve"> </w:t>
        </w:r>
      </w:hyperlink>
      <w:hyperlink r:id="rId157">
        <w:proofErr w:type="spellStart"/>
        <w:r w:rsidR="00766640" w:rsidRPr="00B16E62">
          <w:rPr>
            <w:rFonts w:ascii="Times New Roman" w:eastAsia="Calibri" w:hAnsi="Times New Roman" w:cs="Times New Roman"/>
            <w:sz w:val="18"/>
            <w:szCs w:val="18"/>
            <w:lang w:eastAsia="tr-TR"/>
          </w:rPr>
          <w:t>Decompensated</w:t>
        </w:r>
        <w:proofErr w:type="spellEnd"/>
        <w:r w:rsidR="00766640" w:rsidRPr="00B16E62">
          <w:rPr>
            <w:rFonts w:ascii="Times New Roman" w:eastAsia="Calibri" w:hAnsi="Times New Roman" w:cs="Times New Roman"/>
            <w:sz w:val="18"/>
            <w:szCs w:val="18"/>
            <w:lang w:eastAsia="tr-TR"/>
          </w:rPr>
          <w:t xml:space="preserve"> </w:t>
        </w:r>
        <w:proofErr w:type="spellStart"/>
        <w:r w:rsidR="00766640" w:rsidRPr="00B16E62">
          <w:rPr>
            <w:rFonts w:ascii="Times New Roman" w:eastAsia="Calibri" w:hAnsi="Times New Roman" w:cs="Times New Roman"/>
            <w:sz w:val="18"/>
            <w:szCs w:val="18"/>
            <w:lang w:eastAsia="tr-TR"/>
          </w:rPr>
          <w:t>Heart</w:t>
        </w:r>
        <w:proofErr w:type="spellEnd"/>
        <w:r w:rsidR="00766640" w:rsidRPr="00B16E62">
          <w:rPr>
            <w:rFonts w:ascii="Times New Roman" w:eastAsia="Calibri" w:hAnsi="Times New Roman" w:cs="Times New Roman"/>
            <w:sz w:val="18"/>
            <w:szCs w:val="18"/>
            <w:lang w:eastAsia="tr-TR"/>
          </w:rPr>
          <w:t xml:space="preserve"> </w:t>
        </w:r>
        <w:proofErr w:type="spellStart"/>
        <w:r w:rsidR="00766640" w:rsidRPr="00B16E62">
          <w:rPr>
            <w:rFonts w:ascii="Times New Roman" w:eastAsia="Calibri" w:hAnsi="Times New Roman" w:cs="Times New Roman"/>
            <w:sz w:val="18"/>
            <w:szCs w:val="18"/>
            <w:lang w:eastAsia="tr-TR"/>
          </w:rPr>
          <w:t>Failure</w:t>
        </w:r>
        <w:proofErr w:type="spellEnd"/>
        <w:r w:rsidR="00766640" w:rsidRPr="00B16E62">
          <w:rPr>
            <w:rFonts w:ascii="Times New Roman" w:eastAsia="Calibri" w:hAnsi="Times New Roman" w:cs="Times New Roman"/>
            <w:sz w:val="18"/>
            <w:szCs w:val="18"/>
            <w:lang w:eastAsia="tr-TR"/>
          </w:rPr>
          <w:t xml:space="preserve"> (DOSE-AHF) </w:t>
        </w:r>
        <w:proofErr w:type="spellStart"/>
        <w:r w:rsidR="00766640" w:rsidRPr="00B16E62">
          <w:rPr>
            <w:rFonts w:ascii="Times New Roman" w:eastAsia="Calibri" w:hAnsi="Times New Roman" w:cs="Times New Roman"/>
            <w:sz w:val="18"/>
            <w:szCs w:val="18"/>
            <w:lang w:eastAsia="tr-TR"/>
          </w:rPr>
          <w:t>and</w:t>
        </w:r>
        <w:proofErr w:type="spellEnd"/>
        <w:r w:rsidR="00766640" w:rsidRPr="00B16E62">
          <w:rPr>
            <w:rFonts w:ascii="Times New Roman" w:eastAsia="Calibri" w:hAnsi="Times New Roman" w:cs="Times New Roman"/>
            <w:sz w:val="18"/>
            <w:szCs w:val="18"/>
            <w:lang w:eastAsia="tr-TR"/>
          </w:rPr>
          <w:t xml:space="preserve"> </w:t>
        </w:r>
      </w:hyperlink>
      <w:proofErr w:type="spellStart"/>
      <w:r w:rsidR="00766640" w:rsidRPr="00B16E62">
        <w:rPr>
          <w:rFonts w:ascii="Times New Roman" w:eastAsia="Calibri" w:hAnsi="Times New Roman" w:cs="Times New Roman"/>
          <w:sz w:val="18"/>
          <w:szCs w:val="18"/>
          <w:lang w:eastAsia="tr-TR"/>
        </w:rPr>
        <w:t>Cardiorenal</w:t>
      </w:r>
      <w:proofErr w:type="spellEnd"/>
      <w:r w:rsidR="00766640" w:rsidRPr="00B16E62">
        <w:rPr>
          <w:rFonts w:ascii="Times New Roman" w:eastAsia="Calibri" w:hAnsi="Times New Roman" w:cs="Times New Roman"/>
          <w:sz w:val="18"/>
          <w:szCs w:val="18"/>
          <w:lang w:eastAsia="tr-TR"/>
        </w:rPr>
        <w:t xml:space="preserve"> </w:t>
      </w:r>
      <w:proofErr w:type="spellStart"/>
      <w:r w:rsidR="00766640" w:rsidRPr="00B16E62">
        <w:rPr>
          <w:rFonts w:ascii="Times New Roman" w:eastAsia="Calibri" w:hAnsi="Times New Roman" w:cs="Times New Roman"/>
          <w:sz w:val="18"/>
          <w:szCs w:val="18"/>
          <w:lang w:eastAsia="tr-TR"/>
        </w:rPr>
        <w:t>Rescue</w:t>
      </w:r>
      <w:proofErr w:type="spellEnd"/>
      <w:r w:rsidR="00766640" w:rsidRPr="00B16E62">
        <w:rPr>
          <w:rFonts w:ascii="Times New Roman" w:eastAsia="Calibri" w:hAnsi="Times New Roman" w:cs="Times New Roman"/>
          <w:sz w:val="18"/>
          <w:szCs w:val="18"/>
          <w:lang w:eastAsia="tr-TR"/>
        </w:rPr>
        <w:t xml:space="preserve"> </w:t>
      </w:r>
      <w:proofErr w:type="spellStart"/>
      <w:r w:rsidR="00766640" w:rsidRPr="00B16E62">
        <w:rPr>
          <w:rFonts w:ascii="Times New Roman" w:eastAsia="Calibri" w:hAnsi="Times New Roman" w:cs="Times New Roman"/>
          <w:sz w:val="18"/>
          <w:szCs w:val="18"/>
          <w:lang w:eastAsia="tr-TR"/>
        </w:rPr>
        <w:t>Study</w:t>
      </w:r>
      <w:proofErr w:type="spellEnd"/>
      <w:r w:rsidR="00766640" w:rsidRPr="00B16E62">
        <w:rPr>
          <w:rFonts w:ascii="Times New Roman" w:eastAsia="Calibri" w:hAnsi="Times New Roman" w:cs="Times New Roman"/>
          <w:sz w:val="18"/>
          <w:szCs w:val="18"/>
          <w:lang w:eastAsia="tr-TR"/>
        </w:rPr>
        <w:t xml:space="preserve"> in </w:t>
      </w:r>
      <w:proofErr w:type="spellStart"/>
      <w:r w:rsidR="00766640" w:rsidRPr="00B16E62">
        <w:rPr>
          <w:rFonts w:ascii="Times New Roman" w:eastAsia="Calibri" w:hAnsi="Times New Roman" w:cs="Times New Roman"/>
          <w:sz w:val="18"/>
          <w:szCs w:val="18"/>
          <w:lang w:eastAsia="tr-TR"/>
        </w:rPr>
        <w:t>Acute</w:t>
      </w:r>
      <w:proofErr w:type="spellEnd"/>
      <w:r w:rsidR="00766640" w:rsidRPr="00B16E62">
        <w:rPr>
          <w:rFonts w:ascii="Times New Roman" w:eastAsia="Calibri" w:hAnsi="Times New Roman" w:cs="Times New Roman"/>
          <w:sz w:val="18"/>
          <w:szCs w:val="18"/>
          <w:lang w:eastAsia="tr-TR"/>
        </w:rPr>
        <w:t xml:space="preserve"> </w:t>
      </w:r>
      <w:proofErr w:type="spellStart"/>
      <w:r w:rsidR="00766640" w:rsidRPr="00B16E62">
        <w:rPr>
          <w:rFonts w:ascii="Times New Roman" w:eastAsia="Calibri" w:hAnsi="Times New Roman" w:cs="Times New Roman"/>
          <w:sz w:val="18"/>
          <w:szCs w:val="18"/>
          <w:lang w:eastAsia="tr-TR"/>
        </w:rPr>
        <w:t>Decom</w:t>
      </w:r>
      <w:hyperlink r:id="rId158"/>
      <w:hyperlink r:id="rId159">
        <w:r w:rsidR="00766640" w:rsidRPr="00B16E62">
          <w:rPr>
            <w:rFonts w:ascii="Times New Roman" w:eastAsia="Calibri" w:hAnsi="Times New Roman" w:cs="Times New Roman"/>
            <w:sz w:val="18"/>
            <w:szCs w:val="18"/>
            <w:lang w:eastAsia="tr-TR"/>
          </w:rPr>
          <w:t>pensated</w:t>
        </w:r>
        <w:proofErr w:type="spellEnd"/>
        <w:r w:rsidR="00766640" w:rsidRPr="00B16E62">
          <w:rPr>
            <w:rFonts w:ascii="Times New Roman" w:eastAsia="Calibri" w:hAnsi="Times New Roman" w:cs="Times New Roman"/>
            <w:sz w:val="18"/>
            <w:szCs w:val="18"/>
            <w:lang w:eastAsia="tr-TR"/>
          </w:rPr>
          <w:t xml:space="preserve"> </w:t>
        </w:r>
        <w:proofErr w:type="spellStart"/>
        <w:r w:rsidR="00766640" w:rsidRPr="00B16E62">
          <w:rPr>
            <w:rFonts w:ascii="Times New Roman" w:eastAsia="Calibri" w:hAnsi="Times New Roman" w:cs="Times New Roman"/>
            <w:sz w:val="18"/>
            <w:szCs w:val="18"/>
            <w:lang w:eastAsia="tr-TR"/>
          </w:rPr>
          <w:t>Heart</w:t>
        </w:r>
        <w:proofErr w:type="spellEnd"/>
        <w:r w:rsidR="00766640" w:rsidRPr="00B16E62">
          <w:rPr>
            <w:rFonts w:ascii="Times New Roman" w:eastAsia="Calibri" w:hAnsi="Times New Roman" w:cs="Times New Roman"/>
            <w:sz w:val="18"/>
            <w:szCs w:val="18"/>
            <w:lang w:eastAsia="tr-TR"/>
          </w:rPr>
          <w:t xml:space="preserve"> </w:t>
        </w:r>
        <w:proofErr w:type="spellStart"/>
        <w:r w:rsidR="00766640" w:rsidRPr="00B16E62">
          <w:rPr>
            <w:rFonts w:ascii="Times New Roman" w:eastAsia="Calibri" w:hAnsi="Times New Roman" w:cs="Times New Roman"/>
            <w:sz w:val="18"/>
            <w:szCs w:val="18"/>
            <w:lang w:eastAsia="tr-TR"/>
          </w:rPr>
          <w:t>Failure</w:t>
        </w:r>
        <w:proofErr w:type="spellEnd"/>
        <w:r w:rsidR="00766640" w:rsidRPr="00B16E62">
          <w:rPr>
            <w:rFonts w:ascii="Times New Roman" w:eastAsia="Calibri" w:hAnsi="Times New Roman" w:cs="Times New Roman"/>
            <w:sz w:val="18"/>
            <w:szCs w:val="18"/>
            <w:lang w:eastAsia="tr-TR"/>
          </w:rPr>
          <w:t xml:space="preserve"> (CARESS-HF). Circ Heart </w:t>
        </w:r>
      </w:hyperlink>
      <w:hyperlink r:id="rId160">
        <w:r w:rsidR="00766640" w:rsidRPr="00B16E62">
          <w:rPr>
            <w:rFonts w:ascii="Times New Roman" w:eastAsia="Calibri" w:hAnsi="Times New Roman" w:cs="Times New Roman"/>
            <w:sz w:val="18"/>
            <w:szCs w:val="18"/>
            <w:lang w:eastAsia="tr-TR"/>
          </w:rPr>
          <w:t>Fail 2015;</w:t>
        </w:r>
        <w:proofErr w:type="gramStart"/>
        <w:r w:rsidR="00766640" w:rsidRPr="00B16E62">
          <w:rPr>
            <w:rFonts w:ascii="Times New Roman" w:eastAsia="Calibri" w:hAnsi="Times New Roman" w:cs="Times New Roman"/>
            <w:sz w:val="18"/>
            <w:szCs w:val="18"/>
            <w:lang w:eastAsia="tr-TR"/>
          </w:rPr>
          <w:t>8:741</w:t>
        </w:r>
        <w:proofErr w:type="gramEnd"/>
      </w:hyperlink>
      <w:hyperlink r:id="rId161">
        <w:r w:rsidR="00766640" w:rsidRPr="00B16E62">
          <w:rPr>
            <w:rFonts w:ascii="Times New Roman" w:eastAsia="Calibri" w:hAnsi="Times New Roman" w:cs="Times New Roman"/>
            <w:sz w:val="18"/>
            <w:szCs w:val="18"/>
            <w:lang w:eastAsia="tr-TR"/>
          </w:rPr>
          <w:t>–</w:t>
        </w:r>
      </w:hyperlink>
      <w:hyperlink r:id="rId162">
        <w:r w:rsidR="00766640" w:rsidRPr="00B16E62">
          <w:rPr>
            <w:rFonts w:ascii="Times New Roman" w:eastAsia="Calibri" w:hAnsi="Times New Roman" w:cs="Times New Roman"/>
            <w:sz w:val="18"/>
            <w:szCs w:val="18"/>
            <w:lang w:eastAsia="tr-TR"/>
          </w:rPr>
          <w:t>8</w:t>
        </w:r>
      </w:hyperlink>
      <w:r w:rsidR="00766640" w:rsidRPr="00B16E62">
        <w:rPr>
          <w:rFonts w:ascii="Times New Roman" w:eastAsia="Calibri" w:hAnsi="Times New Roman" w:cs="Times New Roman"/>
          <w:sz w:val="18"/>
          <w:szCs w:val="18"/>
          <w:lang w:eastAsia="tr-TR"/>
        </w:rPr>
        <w:t>.</w:t>
      </w:r>
    </w:p>
    <w:p w14:paraId="739C1C1B" w14:textId="78091107" w:rsidR="00766640" w:rsidRPr="00B16E62" w:rsidRDefault="0030522F" w:rsidP="004120A9">
      <w:pPr>
        <w:numPr>
          <w:ilvl w:val="0"/>
          <w:numId w:val="32"/>
        </w:numPr>
        <w:spacing w:after="4" w:line="301" w:lineRule="auto"/>
        <w:ind w:hanging="226"/>
        <w:jc w:val="both"/>
        <w:rPr>
          <w:rFonts w:ascii="Times New Roman" w:eastAsia="Times New Roman" w:hAnsi="Times New Roman" w:cs="Times New Roman"/>
          <w:sz w:val="18"/>
          <w:szCs w:val="18"/>
          <w:lang w:eastAsia="tr-TR"/>
        </w:rPr>
      </w:pPr>
      <w:hyperlink r:id="rId163">
        <w:r w:rsidR="00766640" w:rsidRPr="00B16E62">
          <w:rPr>
            <w:rFonts w:ascii="Times New Roman" w:eastAsia="Calibri" w:hAnsi="Times New Roman" w:cs="Times New Roman"/>
            <w:sz w:val="18"/>
            <w:szCs w:val="18"/>
            <w:lang w:eastAsia="tr-TR"/>
          </w:rPr>
          <w:t xml:space="preserve">Zema MJ, Restivo B, Sos T, </w:t>
        </w:r>
        <w:proofErr w:type="spellStart"/>
        <w:r w:rsidR="00766640" w:rsidRPr="00B16E62">
          <w:rPr>
            <w:rFonts w:ascii="Times New Roman" w:eastAsia="Calibri" w:hAnsi="Times New Roman" w:cs="Times New Roman"/>
            <w:sz w:val="18"/>
            <w:szCs w:val="18"/>
            <w:lang w:eastAsia="tr-TR"/>
          </w:rPr>
          <w:t>Sniderman</w:t>
        </w:r>
        <w:proofErr w:type="spellEnd"/>
        <w:r w:rsidR="00766640" w:rsidRPr="00B16E62">
          <w:rPr>
            <w:rFonts w:ascii="Times New Roman" w:eastAsia="Calibri" w:hAnsi="Times New Roman" w:cs="Times New Roman"/>
            <w:sz w:val="18"/>
            <w:szCs w:val="18"/>
            <w:lang w:eastAsia="tr-TR"/>
          </w:rPr>
          <w:t xml:space="preserve"> KW,</w:t>
        </w:r>
      </w:hyperlink>
      <w:r w:rsidR="004120A9" w:rsidRPr="00B16E62">
        <w:rPr>
          <w:rFonts w:ascii="Times New Roman" w:eastAsia="Times New Roman" w:hAnsi="Times New Roman" w:cs="Times New Roman"/>
          <w:sz w:val="18"/>
          <w:szCs w:val="18"/>
          <w:lang w:eastAsia="tr-TR"/>
        </w:rPr>
        <w:t xml:space="preserve"> </w:t>
      </w:r>
      <w:hyperlink r:id="rId164">
        <w:proofErr w:type="spellStart"/>
        <w:r w:rsidR="00766640" w:rsidRPr="00B16E62">
          <w:rPr>
            <w:rFonts w:ascii="Times New Roman" w:eastAsia="Calibri" w:hAnsi="Times New Roman" w:cs="Times New Roman"/>
            <w:sz w:val="18"/>
            <w:szCs w:val="18"/>
            <w:lang w:eastAsia="tr-TR"/>
          </w:rPr>
          <w:t>Kline</w:t>
        </w:r>
        <w:proofErr w:type="spellEnd"/>
        <w:r w:rsidR="00766640" w:rsidRPr="00B16E62">
          <w:rPr>
            <w:rFonts w:ascii="Times New Roman" w:eastAsia="Calibri" w:hAnsi="Times New Roman" w:cs="Times New Roman"/>
            <w:sz w:val="18"/>
            <w:szCs w:val="18"/>
            <w:lang w:eastAsia="tr-TR"/>
          </w:rPr>
          <w:t xml:space="preserve"> S. Left ventricular dysfunction</w:t>
        </w:r>
      </w:hyperlink>
      <w:hyperlink r:id="rId165">
        <w:r w:rsidR="00766640" w:rsidRPr="00B16E62">
          <w:rPr>
            <w:rFonts w:ascii="Times New Roman" w:eastAsia="Calibri" w:hAnsi="Times New Roman" w:cs="Times New Roman"/>
            <w:sz w:val="18"/>
            <w:szCs w:val="18"/>
            <w:lang w:eastAsia="tr-TR"/>
          </w:rPr>
          <w:t>–</w:t>
        </w:r>
      </w:hyperlink>
      <w:hyperlink r:id="rId166">
        <w:r w:rsidR="00766640" w:rsidRPr="00B16E62">
          <w:rPr>
            <w:rFonts w:ascii="Times New Roman" w:eastAsia="Calibri" w:hAnsi="Times New Roman" w:cs="Times New Roman"/>
            <w:sz w:val="18"/>
            <w:szCs w:val="18"/>
            <w:lang w:eastAsia="tr-TR"/>
          </w:rPr>
          <w:t>bedside Val</w:t>
        </w:r>
      </w:hyperlink>
      <w:hyperlink r:id="rId167">
        <w:r w:rsidR="00766640" w:rsidRPr="00B16E62">
          <w:rPr>
            <w:rFonts w:ascii="Times New Roman" w:eastAsia="Calibri" w:hAnsi="Times New Roman" w:cs="Times New Roman"/>
            <w:sz w:val="18"/>
            <w:szCs w:val="18"/>
            <w:lang w:eastAsia="tr-TR"/>
          </w:rPr>
          <w:t>salva manoeuvre. Br Heart J 1980;</w:t>
        </w:r>
        <w:proofErr w:type="gramStart"/>
        <w:r w:rsidR="00766640" w:rsidRPr="00B16E62">
          <w:rPr>
            <w:rFonts w:ascii="Times New Roman" w:eastAsia="Calibri" w:hAnsi="Times New Roman" w:cs="Times New Roman"/>
            <w:sz w:val="18"/>
            <w:szCs w:val="18"/>
            <w:lang w:eastAsia="tr-TR"/>
          </w:rPr>
          <w:t>44:560</w:t>
        </w:r>
        <w:proofErr w:type="gramEnd"/>
      </w:hyperlink>
      <w:hyperlink r:id="rId168">
        <w:r w:rsidR="00766640" w:rsidRPr="00B16E62">
          <w:rPr>
            <w:rFonts w:ascii="Times New Roman" w:eastAsia="Calibri" w:hAnsi="Times New Roman" w:cs="Times New Roman"/>
            <w:sz w:val="18"/>
            <w:szCs w:val="18"/>
            <w:lang w:eastAsia="tr-TR"/>
          </w:rPr>
          <w:t>–</w:t>
        </w:r>
      </w:hyperlink>
      <w:hyperlink r:id="rId169">
        <w:r w:rsidR="00766640" w:rsidRPr="00B16E62">
          <w:rPr>
            <w:rFonts w:ascii="Times New Roman" w:eastAsia="Calibri" w:hAnsi="Times New Roman" w:cs="Times New Roman"/>
            <w:sz w:val="18"/>
            <w:szCs w:val="18"/>
            <w:lang w:eastAsia="tr-TR"/>
          </w:rPr>
          <w:t>9</w:t>
        </w:r>
      </w:hyperlink>
      <w:hyperlink r:id="rId170">
        <w:r w:rsidR="00766640" w:rsidRPr="00B16E62">
          <w:rPr>
            <w:rFonts w:ascii="Times New Roman" w:eastAsia="Calibri" w:hAnsi="Times New Roman" w:cs="Times New Roman"/>
            <w:sz w:val="18"/>
            <w:szCs w:val="18"/>
            <w:lang w:eastAsia="tr-TR"/>
          </w:rPr>
          <w:t>.</w:t>
        </w:r>
      </w:hyperlink>
    </w:p>
    <w:p w14:paraId="46EF3D68" w14:textId="77777777" w:rsidR="00766640" w:rsidRPr="00B16E62" w:rsidRDefault="0030522F" w:rsidP="004120A9">
      <w:pPr>
        <w:numPr>
          <w:ilvl w:val="0"/>
          <w:numId w:val="32"/>
        </w:numPr>
        <w:spacing w:after="73" w:line="301" w:lineRule="auto"/>
        <w:ind w:hanging="226"/>
        <w:jc w:val="both"/>
        <w:rPr>
          <w:rFonts w:ascii="Times New Roman" w:eastAsia="Times New Roman" w:hAnsi="Times New Roman" w:cs="Times New Roman"/>
          <w:sz w:val="18"/>
          <w:szCs w:val="18"/>
          <w:lang w:eastAsia="tr-TR"/>
        </w:rPr>
      </w:pPr>
      <w:hyperlink r:id="rId171">
        <w:r w:rsidR="00766640" w:rsidRPr="00B16E62">
          <w:rPr>
            <w:rFonts w:ascii="Times New Roman" w:eastAsia="Calibri" w:hAnsi="Times New Roman" w:cs="Times New Roman"/>
            <w:sz w:val="18"/>
            <w:szCs w:val="18"/>
            <w:lang w:eastAsia="tr-TR"/>
          </w:rPr>
          <w:t xml:space="preserve">Gorlin R, Knowles JH, Storey CF. The Valsalva </w:t>
        </w:r>
      </w:hyperlink>
      <w:hyperlink r:id="rId172">
        <w:r w:rsidR="00766640" w:rsidRPr="00B16E62">
          <w:rPr>
            <w:rFonts w:ascii="Times New Roman" w:eastAsia="Calibri" w:hAnsi="Times New Roman" w:cs="Times New Roman"/>
            <w:sz w:val="18"/>
            <w:szCs w:val="18"/>
            <w:lang w:eastAsia="tr-TR"/>
          </w:rPr>
          <w:t xml:space="preserve">maneuver as a test of cardiac function; pathologic </w:t>
        </w:r>
      </w:hyperlink>
      <w:hyperlink r:id="rId173">
        <w:r w:rsidR="00766640" w:rsidRPr="00B16E62">
          <w:rPr>
            <w:rFonts w:ascii="Times New Roman" w:eastAsia="Calibri" w:hAnsi="Times New Roman" w:cs="Times New Roman"/>
            <w:sz w:val="18"/>
            <w:szCs w:val="18"/>
            <w:lang w:eastAsia="tr-TR"/>
          </w:rPr>
          <w:t>physiology and clinical signi</w:t>
        </w:r>
      </w:hyperlink>
      <w:hyperlink r:id="rId174">
        <w:r w:rsidR="00766640" w:rsidRPr="00B16E62">
          <w:rPr>
            <w:rFonts w:ascii="Times New Roman" w:eastAsia="Calibri" w:hAnsi="Times New Roman" w:cs="Times New Roman"/>
            <w:sz w:val="18"/>
            <w:szCs w:val="18"/>
            <w:lang w:eastAsia="tr-TR"/>
          </w:rPr>
          <w:t>fi</w:t>
        </w:r>
      </w:hyperlink>
      <w:hyperlink r:id="rId175">
        <w:r w:rsidR="00766640" w:rsidRPr="00B16E62">
          <w:rPr>
            <w:rFonts w:ascii="Times New Roman" w:eastAsia="Calibri" w:hAnsi="Times New Roman" w:cs="Times New Roman"/>
            <w:sz w:val="18"/>
            <w:szCs w:val="18"/>
            <w:lang w:eastAsia="tr-TR"/>
          </w:rPr>
          <w:t xml:space="preserve">cance. Am J Med </w:t>
        </w:r>
      </w:hyperlink>
      <w:hyperlink r:id="rId176">
        <w:r w:rsidR="00766640" w:rsidRPr="00B16E62">
          <w:rPr>
            <w:rFonts w:ascii="Times New Roman" w:eastAsia="Calibri" w:hAnsi="Times New Roman" w:cs="Times New Roman"/>
            <w:sz w:val="18"/>
            <w:szCs w:val="18"/>
            <w:lang w:eastAsia="tr-TR"/>
          </w:rPr>
          <w:t>1957;</w:t>
        </w:r>
        <w:proofErr w:type="gramStart"/>
        <w:r w:rsidR="00766640" w:rsidRPr="00B16E62">
          <w:rPr>
            <w:rFonts w:ascii="Times New Roman" w:eastAsia="Calibri" w:hAnsi="Times New Roman" w:cs="Times New Roman"/>
            <w:sz w:val="18"/>
            <w:szCs w:val="18"/>
            <w:lang w:eastAsia="tr-TR"/>
          </w:rPr>
          <w:t>22:197</w:t>
        </w:r>
        <w:proofErr w:type="gramEnd"/>
      </w:hyperlink>
      <w:hyperlink r:id="rId177">
        <w:r w:rsidR="00766640" w:rsidRPr="00B16E62">
          <w:rPr>
            <w:rFonts w:ascii="Times New Roman" w:eastAsia="Calibri" w:hAnsi="Times New Roman" w:cs="Times New Roman"/>
            <w:sz w:val="18"/>
            <w:szCs w:val="18"/>
            <w:lang w:eastAsia="tr-TR"/>
          </w:rPr>
          <w:t>–</w:t>
        </w:r>
      </w:hyperlink>
      <w:hyperlink r:id="rId178">
        <w:r w:rsidR="00766640" w:rsidRPr="00B16E62">
          <w:rPr>
            <w:rFonts w:ascii="Times New Roman" w:eastAsia="Calibri" w:hAnsi="Times New Roman" w:cs="Times New Roman"/>
            <w:sz w:val="18"/>
            <w:szCs w:val="18"/>
            <w:lang w:eastAsia="tr-TR"/>
          </w:rPr>
          <w:t>212</w:t>
        </w:r>
      </w:hyperlink>
      <w:r w:rsidR="00766640" w:rsidRPr="00B16E62">
        <w:rPr>
          <w:rFonts w:ascii="Times New Roman" w:eastAsia="Calibri" w:hAnsi="Times New Roman" w:cs="Times New Roman"/>
          <w:sz w:val="18"/>
          <w:szCs w:val="18"/>
          <w:lang w:eastAsia="tr-TR"/>
        </w:rPr>
        <w:t>.</w:t>
      </w:r>
    </w:p>
    <w:p w14:paraId="63139386" w14:textId="77777777" w:rsidR="00766640" w:rsidRPr="00B16E62" w:rsidRDefault="0030522F" w:rsidP="004120A9">
      <w:pPr>
        <w:numPr>
          <w:ilvl w:val="0"/>
          <w:numId w:val="32"/>
        </w:numPr>
        <w:spacing w:after="73" w:line="301" w:lineRule="auto"/>
        <w:ind w:hanging="226"/>
        <w:jc w:val="both"/>
        <w:rPr>
          <w:rFonts w:ascii="Times New Roman" w:eastAsia="Times New Roman" w:hAnsi="Times New Roman" w:cs="Times New Roman"/>
          <w:sz w:val="18"/>
          <w:szCs w:val="18"/>
          <w:lang w:eastAsia="tr-TR"/>
        </w:rPr>
      </w:pPr>
      <w:hyperlink r:id="rId179">
        <w:r w:rsidR="00766640" w:rsidRPr="00B16E62">
          <w:rPr>
            <w:rFonts w:ascii="Times New Roman" w:eastAsia="Calibri" w:hAnsi="Times New Roman" w:cs="Times New Roman"/>
            <w:sz w:val="18"/>
            <w:szCs w:val="18"/>
            <w:lang w:eastAsia="tr-TR"/>
          </w:rPr>
          <w:t xml:space="preserve">McIntyre KM, Vita JA, Lambrew CT, Freeman J, </w:t>
        </w:r>
      </w:hyperlink>
      <w:hyperlink r:id="rId180">
        <w:r w:rsidR="00766640" w:rsidRPr="00B16E62">
          <w:rPr>
            <w:rFonts w:ascii="Times New Roman" w:eastAsia="Calibri" w:hAnsi="Times New Roman" w:cs="Times New Roman"/>
            <w:sz w:val="18"/>
            <w:szCs w:val="18"/>
            <w:lang w:eastAsia="tr-TR"/>
          </w:rPr>
          <w:t xml:space="preserve">Loscalzo J. A noninvasive method of predicting </w:t>
        </w:r>
      </w:hyperlink>
      <w:hyperlink r:id="rId181">
        <w:r w:rsidR="00766640" w:rsidRPr="00B16E62">
          <w:rPr>
            <w:rFonts w:ascii="Times New Roman" w:eastAsia="Calibri" w:hAnsi="Times New Roman" w:cs="Times New Roman"/>
            <w:sz w:val="18"/>
            <w:szCs w:val="18"/>
            <w:lang w:eastAsia="tr-TR"/>
          </w:rPr>
          <w:t>pulmonary-capillary wedge pressure. N Engl</w:t>
        </w:r>
      </w:hyperlink>
      <w:r w:rsidR="00766640" w:rsidRPr="00B16E62">
        <w:rPr>
          <w:rFonts w:ascii="Times New Roman" w:eastAsia="Calibri" w:hAnsi="Times New Roman" w:cs="Times New Roman"/>
          <w:sz w:val="18"/>
          <w:szCs w:val="18"/>
          <w:lang w:eastAsia="tr-TR"/>
        </w:rPr>
        <w:t xml:space="preserve"> </w:t>
      </w:r>
      <w:hyperlink r:id="rId182">
        <w:r w:rsidR="00766640" w:rsidRPr="00B16E62">
          <w:rPr>
            <w:rFonts w:ascii="Times New Roman" w:eastAsia="Calibri" w:hAnsi="Times New Roman" w:cs="Times New Roman"/>
            <w:sz w:val="18"/>
            <w:szCs w:val="18"/>
            <w:lang w:eastAsia="tr-TR"/>
          </w:rPr>
          <w:t xml:space="preserve">J </w:t>
        </w:r>
      </w:hyperlink>
      <w:hyperlink r:id="rId183">
        <w:r w:rsidR="00766640" w:rsidRPr="00B16E62">
          <w:rPr>
            <w:rFonts w:ascii="Times New Roman" w:eastAsia="Calibri" w:hAnsi="Times New Roman" w:cs="Times New Roman"/>
            <w:sz w:val="18"/>
            <w:szCs w:val="18"/>
            <w:lang w:eastAsia="tr-TR"/>
          </w:rPr>
          <w:t>Med 1992;327:1715</w:t>
        </w:r>
      </w:hyperlink>
      <w:hyperlink r:id="rId184">
        <w:r w:rsidR="00766640" w:rsidRPr="00B16E62">
          <w:rPr>
            <w:rFonts w:ascii="Times New Roman" w:eastAsia="Calibri" w:hAnsi="Times New Roman" w:cs="Times New Roman"/>
            <w:sz w:val="18"/>
            <w:szCs w:val="18"/>
            <w:lang w:eastAsia="tr-TR"/>
          </w:rPr>
          <w:t>–</w:t>
        </w:r>
      </w:hyperlink>
      <w:hyperlink r:id="rId185">
        <w:r w:rsidR="00766640" w:rsidRPr="00B16E62">
          <w:rPr>
            <w:rFonts w:ascii="Times New Roman" w:eastAsia="Calibri" w:hAnsi="Times New Roman" w:cs="Times New Roman"/>
            <w:sz w:val="18"/>
            <w:szCs w:val="18"/>
            <w:lang w:eastAsia="tr-TR"/>
          </w:rPr>
          <w:t>20</w:t>
        </w:r>
      </w:hyperlink>
      <w:r w:rsidR="00766640" w:rsidRPr="00B16E62">
        <w:rPr>
          <w:rFonts w:ascii="Times New Roman" w:eastAsia="Calibri" w:hAnsi="Times New Roman" w:cs="Times New Roman"/>
          <w:sz w:val="18"/>
          <w:szCs w:val="18"/>
          <w:lang w:eastAsia="tr-TR"/>
        </w:rPr>
        <w:t>.</w:t>
      </w:r>
    </w:p>
    <w:p w14:paraId="46D1A426" w14:textId="10367656" w:rsidR="00766640" w:rsidRPr="00B16E62" w:rsidRDefault="00766640" w:rsidP="004120A9">
      <w:pPr>
        <w:numPr>
          <w:ilvl w:val="0"/>
          <w:numId w:val="32"/>
        </w:numPr>
        <w:spacing w:after="4" w:line="301" w:lineRule="auto"/>
        <w:ind w:hanging="226"/>
        <w:jc w:val="both"/>
        <w:rPr>
          <w:rFonts w:ascii="Times New Roman" w:eastAsia="Times New Roman" w:hAnsi="Times New Roman" w:cs="Times New Roman"/>
          <w:sz w:val="18"/>
          <w:szCs w:val="18"/>
          <w:lang w:eastAsia="tr-TR"/>
        </w:rPr>
      </w:pPr>
      <w:proofErr w:type="spellStart"/>
      <w:r w:rsidRPr="00B16E62">
        <w:rPr>
          <w:rFonts w:ascii="Times New Roman" w:eastAsia="Calibri" w:hAnsi="Times New Roman" w:cs="Times New Roman"/>
          <w:sz w:val="18"/>
          <w:szCs w:val="18"/>
          <w:lang w:eastAsia="tr-TR"/>
        </w:rPr>
        <w:t>Givertz</w:t>
      </w:r>
      <w:proofErr w:type="spellEnd"/>
      <w:r w:rsidRPr="00B16E62">
        <w:rPr>
          <w:rFonts w:ascii="Times New Roman" w:eastAsia="Calibri" w:hAnsi="Times New Roman" w:cs="Times New Roman"/>
          <w:sz w:val="18"/>
          <w:szCs w:val="18"/>
          <w:lang w:eastAsia="tr-TR"/>
        </w:rPr>
        <w:tab/>
        <w:t>MM,</w:t>
      </w:r>
      <w:r w:rsidRPr="00B16E62">
        <w:rPr>
          <w:rFonts w:ascii="Times New Roman" w:eastAsia="Calibri" w:hAnsi="Times New Roman" w:cs="Times New Roman"/>
          <w:sz w:val="18"/>
          <w:szCs w:val="18"/>
          <w:lang w:eastAsia="tr-TR"/>
        </w:rPr>
        <w:tab/>
      </w:r>
      <w:proofErr w:type="spellStart"/>
      <w:r w:rsidRPr="00B16E62">
        <w:rPr>
          <w:rFonts w:ascii="Times New Roman" w:eastAsia="Calibri" w:hAnsi="Times New Roman" w:cs="Times New Roman"/>
          <w:sz w:val="18"/>
          <w:szCs w:val="18"/>
          <w:lang w:eastAsia="tr-TR"/>
        </w:rPr>
        <w:t>Slawsky</w:t>
      </w:r>
      <w:proofErr w:type="spellEnd"/>
      <w:r w:rsidRPr="00B16E62">
        <w:rPr>
          <w:rFonts w:ascii="Times New Roman" w:eastAsia="Calibri" w:hAnsi="Times New Roman" w:cs="Times New Roman"/>
          <w:sz w:val="18"/>
          <w:szCs w:val="18"/>
          <w:lang w:eastAsia="tr-TR"/>
        </w:rPr>
        <w:tab/>
        <w:t>MT,</w:t>
      </w:r>
      <w:r w:rsidRPr="00B16E62">
        <w:rPr>
          <w:rFonts w:ascii="Times New Roman" w:eastAsia="Calibri" w:hAnsi="Times New Roman" w:cs="Times New Roman"/>
          <w:sz w:val="18"/>
          <w:szCs w:val="18"/>
          <w:lang w:eastAsia="tr-TR"/>
        </w:rPr>
        <w:tab/>
      </w:r>
      <w:proofErr w:type="spellStart"/>
      <w:r w:rsidRPr="00B16E62">
        <w:rPr>
          <w:rFonts w:ascii="Times New Roman" w:eastAsia="Calibri" w:hAnsi="Times New Roman" w:cs="Times New Roman"/>
          <w:sz w:val="18"/>
          <w:szCs w:val="18"/>
          <w:lang w:eastAsia="tr-TR"/>
        </w:rPr>
        <w:t>Moraes</w:t>
      </w:r>
      <w:proofErr w:type="spellEnd"/>
      <w:r w:rsidRPr="00B16E62">
        <w:rPr>
          <w:rFonts w:ascii="Times New Roman" w:eastAsia="Calibri" w:hAnsi="Times New Roman" w:cs="Times New Roman"/>
          <w:sz w:val="18"/>
          <w:szCs w:val="18"/>
          <w:lang w:eastAsia="tr-TR"/>
        </w:rPr>
        <w:tab/>
        <w:t>DL</w:t>
      </w:r>
      <w:hyperlink r:id="rId186">
        <w:r w:rsidRPr="00B16E62">
          <w:rPr>
            <w:rFonts w:ascii="Times New Roman" w:eastAsia="Calibri" w:hAnsi="Times New Roman" w:cs="Times New Roman"/>
            <w:sz w:val="18"/>
            <w:szCs w:val="18"/>
            <w:lang w:eastAsia="tr-TR"/>
          </w:rPr>
          <w:t>,</w:t>
        </w:r>
      </w:hyperlink>
      <w:r w:rsidR="004120A9" w:rsidRPr="00B16E62">
        <w:rPr>
          <w:rFonts w:ascii="Times New Roman" w:eastAsia="Times New Roman" w:hAnsi="Times New Roman" w:cs="Times New Roman"/>
          <w:sz w:val="18"/>
          <w:szCs w:val="18"/>
          <w:lang w:eastAsia="tr-TR"/>
        </w:rPr>
        <w:t xml:space="preserve"> </w:t>
      </w:r>
      <w:hyperlink r:id="rId187">
        <w:proofErr w:type="spellStart"/>
        <w:r w:rsidRPr="00B16E62">
          <w:rPr>
            <w:rFonts w:ascii="Times New Roman" w:eastAsia="Calibri" w:hAnsi="Times New Roman" w:cs="Times New Roman"/>
            <w:sz w:val="18"/>
            <w:szCs w:val="18"/>
            <w:lang w:eastAsia="tr-TR"/>
          </w:rPr>
          <w:t>McIntyre</w:t>
        </w:r>
        <w:proofErr w:type="spellEnd"/>
        <w:r w:rsidRPr="00B16E62">
          <w:rPr>
            <w:rFonts w:ascii="Times New Roman" w:eastAsia="Calibri" w:hAnsi="Times New Roman" w:cs="Times New Roman"/>
            <w:sz w:val="18"/>
            <w:szCs w:val="18"/>
            <w:lang w:eastAsia="tr-TR"/>
          </w:rPr>
          <w:t xml:space="preserve"> KM, </w:t>
        </w:r>
        <w:proofErr w:type="spellStart"/>
        <w:r w:rsidRPr="00B16E62">
          <w:rPr>
            <w:rFonts w:ascii="Times New Roman" w:eastAsia="Calibri" w:hAnsi="Times New Roman" w:cs="Times New Roman"/>
            <w:sz w:val="18"/>
            <w:szCs w:val="18"/>
            <w:lang w:eastAsia="tr-TR"/>
          </w:rPr>
          <w:t>Colucci</w:t>
        </w:r>
        <w:proofErr w:type="spellEnd"/>
        <w:r w:rsidRPr="00B16E62">
          <w:rPr>
            <w:rFonts w:ascii="Times New Roman" w:eastAsia="Calibri" w:hAnsi="Times New Roman" w:cs="Times New Roman"/>
            <w:sz w:val="18"/>
            <w:szCs w:val="18"/>
            <w:lang w:eastAsia="tr-TR"/>
          </w:rPr>
          <w:t xml:space="preserve"> WS. Noninvasive determi</w:t>
        </w:r>
      </w:hyperlink>
      <w:hyperlink r:id="rId188">
        <w:r w:rsidRPr="00B16E62">
          <w:rPr>
            <w:rFonts w:ascii="Times New Roman" w:eastAsia="Calibri" w:hAnsi="Times New Roman" w:cs="Times New Roman"/>
            <w:sz w:val="18"/>
            <w:szCs w:val="18"/>
            <w:lang w:eastAsia="tr-TR"/>
          </w:rPr>
          <w:t xml:space="preserve">nation of pulmonary artery wedge pressure in </w:t>
        </w:r>
      </w:hyperlink>
      <w:hyperlink r:id="rId189">
        <w:r w:rsidRPr="00B16E62">
          <w:rPr>
            <w:rFonts w:ascii="Times New Roman" w:eastAsia="Calibri" w:hAnsi="Times New Roman" w:cs="Times New Roman"/>
            <w:sz w:val="18"/>
            <w:szCs w:val="18"/>
            <w:lang w:eastAsia="tr-TR"/>
          </w:rPr>
          <w:t xml:space="preserve">patients with chronic heart failure. Am J Cardiol </w:t>
        </w:r>
      </w:hyperlink>
      <w:hyperlink r:id="rId190">
        <w:r w:rsidRPr="00B16E62">
          <w:rPr>
            <w:rFonts w:ascii="Times New Roman" w:eastAsia="Calibri" w:hAnsi="Times New Roman" w:cs="Times New Roman"/>
            <w:sz w:val="18"/>
            <w:szCs w:val="18"/>
            <w:lang w:eastAsia="tr-TR"/>
          </w:rPr>
          <w:t>2001;</w:t>
        </w:r>
        <w:proofErr w:type="gramStart"/>
        <w:r w:rsidRPr="00B16E62">
          <w:rPr>
            <w:rFonts w:ascii="Times New Roman" w:eastAsia="Calibri" w:hAnsi="Times New Roman" w:cs="Times New Roman"/>
            <w:sz w:val="18"/>
            <w:szCs w:val="18"/>
            <w:lang w:eastAsia="tr-TR"/>
          </w:rPr>
          <w:t>87:1213</w:t>
        </w:r>
        <w:proofErr w:type="gramEnd"/>
      </w:hyperlink>
      <w:hyperlink r:id="rId191">
        <w:r w:rsidRPr="00B16E62">
          <w:rPr>
            <w:rFonts w:ascii="Times New Roman" w:eastAsia="Calibri" w:hAnsi="Times New Roman" w:cs="Times New Roman"/>
            <w:sz w:val="18"/>
            <w:szCs w:val="18"/>
            <w:lang w:eastAsia="tr-TR"/>
          </w:rPr>
          <w:t>–</w:t>
        </w:r>
      </w:hyperlink>
      <w:hyperlink r:id="rId192">
        <w:r w:rsidRPr="00B16E62">
          <w:rPr>
            <w:rFonts w:ascii="Times New Roman" w:eastAsia="Calibri" w:hAnsi="Times New Roman" w:cs="Times New Roman"/>
            <w:sz w:val="18"/>
            <w:szCs w:val="18"/>
            <w:lang w:eastAsia="tr-TR"/>
          </w:rPr>
          <w:t>5, A7</w:t>
        </w:r>
      </w:hyperlink>
      <w:hyperlink r:id="rId193">
        <w:r w:rsidRPr="00B16E62">
          <w:rPr>
            <w:rFonts w:ascii="Times New Roman" w:eastAsia="Calibri" w:hAnsi="Times New Roman" w:cs="Times New Roman"/>
            <w:sz w:val="18"/>
            <w:szCs w:val="18"/>
            <w:lang w:eastAsia="tr-TR"/>
          </w:rPr>
          <w:t>.</w:t>
        </w:r>
      </w:hyperlink>
    </w:p>
    <w:p w14:paraId="739320EA" w14:textId="77777777" w:rsidR="00766640" w:rsidRPr="00B16E62" w:rsidRDefault="0030522F" w:rsidP="004120A9">
      <w:pPr>
        <w:numPr>
          <w:ilvl w:val="0"/>
          <w:numId w:val="32"/>
        </w:numPr>
        <w:spacing w:after="73" w:line="301" w:lineRule="auto"/>
        <w:ind w:hanging="226"/>
        <w:jc w:val="both"/>
        <w:rPr>
          <w:rFonts w:ascii="Times New Roman" w:eastAsia="Times New Roman" w:hAnsi="Times New Roman" w:cs="Times New Roman"/>
          <w:sz w:val="18"/>
          <w:szCs w:val="18"/>
          <w:lang w:eastAsia="tr-TR"/>
        </w:rPr>
      </w:pPr>
      <w:hyperlink r:id="rId194">
        <w:r w:rsidR="00766640" w:rsidRPr="00B16E62">
          <w:rPr>
            <w:rFonts w:ascii="Times New Roman" w:eastAsia="Calibri" w:hAnsi="Times New Roman" w:cs="Times New Roman"/>
            <w:sz w:val="18"/>
            <w:szCs w:val="18"/>
            <w:lang w:eastAsia="tr-TR"/>
          </w:rPr>
          <w:t xml:space="preserve">Sharma GV, Woods PA, Lambrew CT, et al. </w:t>
        </w:r>
      </w:hyperlink>
      <w:hyperlink r:id="rId195">
        <w:r w:rsidR="00766640" w:rsidRPr="00B16E62">
          <w:rPr>
            <w:rFonts w:ascii="Times New Roman" w:eastAsia="Calibri" w:hAnsi="Times New Roman" w:cs="Times New Roman"/>
            <w:sz w:val="18"/>
            <w:szCs w:val="18"/>
            <w:lang w:eastAsia="tr-TR"/>
          </w:rPr>
          <w:t>Evaluation of a noninvasive system for deter</w:t>
        </w:r>
      </w:hyperlink>
      <w:hyperlink r:id="rId196">
        <w:r w:rsidR="00766640" w:rsidRPr="00B16E62">
          <w:rPr>
            <w:rFonts w:ascii="Times New Roman" w:eastAsia="Calibri" w:hAnsi="Times New Roman" w:cs="Times New Roman"/>
            <w:sz w:val="18"/>
            <w:szCs w:val="18"/>
            <w:lang w:eastAsia="tr-TR"/>
          </w:rPr>
          <w:t>mining left ventricular</w:t>
        </w:r>
      </w:hyperlink>
      <w:r w:rsidR="00766640" w:rsidRPr="00B16E62">
        <w:rPr>
          <w:rFonts w:ascii="Times New Roman" w:eastAsia="Calibri" w:hAnsi="Times New Roman" w:cs="Times New Roman"/>
          <w:sz w:val="18"/>
          <w:szCs w:val="18"/>
          <w:lang w:eastAsia="tr-TR"/>
        </w:rPr>
        <w:t xml:space="preserve"> </w:t>
      </w:r>
      <w:hyperlink r:id="rId197">
        <w:r w:rsidR="00766640" w:rsidRPr="00B16E62">
          <w:rPr>
            <w:rFonts w:ascii="Times New Roman" w:eastAsia="Calibri" w:hAnsi="Times New Roman" w:cs="Times New Roman"/>
            <w:sz w:val="18"/>
            <w:szCs w:val="18"/>
            <w:lang w:eastAsia="tr-TR"/>
          </w:rPr>
          <w:t>fi</w:t>
        </w:r>
      </w:hyperlink>
      <w:hyperlink r:id="rId198">
        <w:r w:rsidR="00766640" w:rsidRPr="00B16E62">
          <w:rPr>
            <w:rFonts w:ascii="Times New Roman" w:eastAsia="Calibri" w:hAnsi="Times New Roman" w:cs="Times New Roman"/>
            <w:sz w:val="18"/>
            <w:szCs w:val="18"/>
            <w:lang w:eastAsia="tr-TR"/>
          </w:rPr>
          <w:t xml:space="preserve">lling pressure. Arch Intern </w:t>
        </w:r>
      </w:hyperlink>
      <w:hyperlink r:id="rId199">
        <w:r w:rsidR="00766640" w:rsidRPr="00B16E62">
          <w:rPr>
            <w:rFonts w:ascii="Times New Roman" w:eastAsia="Calibri" w:hAnsi="Times New Roman" w:cs="Times New Roman"/>
            <w:sz w:val="18"/>
            <w:szCs w:val="18"/>
            <w:lang w:eastAsia="tr-TR"/>
          </w:rPr>
          <w:t>Med 2002;162:2084</w:t>
        </w:r>
      </w:hyperlink>
      <w:hyperlink r:id="rId200">
        <w:r w:rsidR="00766640" w:rsidRPr="00B16E62">
          <w:rPr>
            <w:rFonts w:ascii="Times New Roman" w:eastAsia="Calibri" w:hAnsi="Times New Roman" w:cs="Times New Roman"/>
            <w:sz w:val="18"/>
            <w:szCs w:val="18"/>
            <w:lang w:eastAsia="tr-TR"/>
          </w:rPr>
          <w:t>–</w:t>
        </w:r>
      </w:hyperlink>
      <w:hyperlink r:id="rId201">
        <w:r w:rsidR="00766640" w:rsidRPr="00B16E62">
          <w:rPr>
            <w:rFonts w:ascii="Times New Roman" w:eastAsia="Calibri" w:hAnsi="Times New Roman" w:cs="Times New Roman"/>
            <w:sz w:val="18"/>
            <w:szCs w:val="18"/>
            <w:lang w:eastAsia="tr-TR"/>
          </w:rPr>
          <w:t>8</w:t>
        </w:r>
      </w:hyperlink>
      <w:r w:rsidR="00766640" w:rsidRPr="00B16E62">
        <w:rPr>
          <w:rFonts w:ascii="Times New Roman" w:eastAsia="Calibri" w:hAnsi="Times New Roman" w:cs="Times New Roman"/>
          <w:sz w:val="18"/>
          <w:szCs w:val="18"/>
          <w:lang w:eastAsia="tr-TR"/>
        </w:rPr>
        <w:t>.</w:t>
      </w:r>
    </w:p>
    <w:p w14:paraId="6E62B7E0" w14:textId="77777777" w:rsidR="00766640" w:rsidRPr="00B16E62" w:rsidRDefault="0030522F" w:rsidP="004120A9">
      <w:pPr>
        <w:numPr>
          <w:ilvl w:val="0"/>
          <w:numId w:val="32"/>
        </w:numPr>
        <w:spacing w:after="73" w:line="301" w:lineRule="auto"/>
        <w:ind w:hanging="226"/>
        <w:jc w:val="both"/>
        <w:rPr>
          <w:rFonts w:ascii="Times New Roman" w:eastAsia="Times New Roman" w:hAnsi="Times New Roman" w:cs="Times New Roman"/>
          <w:sz w:val="18"/>
          <w:szCs w:val="18"/>
          <w:lang w:eastAsia="tr-TR"/>
        </w:rPr>
      </w:pPr>
      <w:hyperlink r:id="rId202">
        <w:r w:rsidR="00766640" w:rsidRPr="00B16E62">
          <w:rPr>
            <w:rFonts w:ascii="Times New Roman" w:eastAsia="Calibri" w:hAnsi="Times New Roman" w:cs="Times New Roman"/>
            <w:sz w:val="18"/>
            <w:szCs w:val="18"/>
            <w:lang w:eastAsia="tr-TR"/>
          </w:rPr>
          <w:t xml:space="preserve">Schmidt DE, Shah PK. Accurate detection of </w:t>
        </w:r>
      </w:hyperlink>
      <w:hyperlink r:id="rId203">
        <w:r w:rsidR="00766640" w:rsidRPr="00B16E62">
          <w:rPr>
            <w:rFonts w:ascii="Times New Roman" w:eastAsia="Calibri" w:hAnsi="Times New Roman" w:cs="Times New Roman"/>
            <w:sz w:val="18"/>
            <w:szCs w:val="18"/>
            <w:lang w:eastAsia="tr-TR"/>
          </w:rPr>
          <w:t>elevated left ventricular</w:t>
        </w:r>
      </w:hyperlink>
      <w:r w:rsidR="00766640" w:rsidRPr="00B16E62">
        <w:rPr>
          <w:rFonts w:ascii="Times New Roman" w:eastAsia="Calibri" w:hAnsi="Times New Roman" w:cs="Times New Roman"/>
          <w:sz w:val="18"/>
          <w:szCs w:val="18"/>
          <w:lang w:eastAsia="tr-TR"/>
        </w:rPr>
        <w:t xml:space="preserve"> </w:t>
      </w:r>
      <w:hyperlink r:id="rId204">
        <w:r w:rsidR="00766640" w:rsidRPr="00B16E62">
          <w:rPr>
            <w:rFonts w:ascii="Times New Roman" w:eastAsia="Calibri" w:hAnsi="Times New Roman" w:cs="Times New Roman"/>
            <w:sz w:val="18"/>
            <w:szCs w:val="18"/>
            <w:lang w:eastAsia="tr-TR"/>
          </w:rPr>
          <w:t>fi</w:t>
        </w:r>
      </w:hyperlink>
      <w:r w:rsidR="00766640" w:rsidRPr="00B16E62">
        <w:rPr>
          <w:rFonts w:ascii="Times New Roman" w:eastAsia="Calibri" w:hAnsi="Times New Roman" w:cs="Times New Roman"/>
          <w:sz w:val="18"/>
          <w:szCs w:val="18"/>
          <w:lang w:eastAsia="tr-TR"/>
        </w:rPr>
        <w:t xml:space="preserve">lling pressure by </w:t>
      </w:r>
      <w:hyperlink r:id="rId205">
        <w:r w:rsidR="00766640" w:rsidRPr="00B16E62">
          <w:rPr>
            <w:rFonts w:ascii="Times New Roman" w:eastAsia="Calibri" w:hAnsi="Times New Roman" w:cs="Times New Roman"/>
            <w:sz w:val="18"/>
            <w:szCs w:val="18"/>
            <w:lang w:eastAsia="tr-TR"/>
          </w:rPr>
          <w:t xml:space="preserve">a </w:t>
        </w:r>
      </w:hyperlink>
      <w:hyperlink r:id="rId206">
        <w:r w:rsidR="00766640" w:rsidRPr="00B16E62">
          <w:rPr>
            <w:rFonts w:ascii="Times New Roman" w:eastAsia="Calibri" w:hAnsi="Times New Roman" w:cs="Times New Roman"/>
            <w:sz w:val="18"/>
            <w:szCs w:val="18"/>
            <w:lang w:eastAsia="tr-TR"/>
          </w:rPr>
          <w:t>simpli</w:t>
        </w:r>
      </w:hyperlink>
      <w:hyperlink r:id="rId207">
        <w:r w:rsidR="00766640" w:rsidRPr="00B16E62">
          <w:rPr>
            <w:rFonts w:ascii="Times New Roman" w:eastAsia="Calibri" w:hAnsi="Times New Roman" w:cs="Times New Roman"/>
            <w:sz w:val="18"/>
            <w:szCs w:val="18"/>
            <w:lang w:eastAsia="tr-TR"/>
          </w:rPr>
          <w:t>fi</w:t>
        </w:r>
      </w:hyperlink>
      <w:r w:rsidR="00766640" w:rsidRPr="00B16E62">
        <w:rPr>
          <w:rFonts w:ascii="Times New Roman" w:eastAsia="Calibri" w:hAnsi="Times New Roman" w:cs="Times New Roman"/>
          <w:sz w:val="18"/>
          <w:szCs w:val="18"/>
          <w:lang w:eastAsia="tr-TR"/>
        </w:rPr>
        <w:t>ed bedside application of the Valsalv</w:t>
      </w:r>
      <w:hyperlink r:id="rId208">
        <w:r w:rsidR="00766640" w:rsidRPr="00B16E62">
          <w:rPr>
            <w:rFonts w:ascii="Times New Roman" w:eastAsia="Calibri" w:hAnsi="Times New Roman" w:cs="Times New Roman"/>
            <w:sz w:val="18"/>
            <w:szCs w:val="18"/>
            <w:lang w:eastAsia="tr-TR"/>
          </w:rPr>
          <w:t xml:space="preserve">a </w:t>
        </w:r>
      </w:hyperlink>
      <w:hyperlink r:id="rId209">
        <w:r w:rsidR="00766640" w:rsidRPr="00B16E62">
          <w:rPr>
            <w:rFonts w:ascii="Times New Roman" w:eastAsia="Calibri" w:hAnsi="Times New Roman" w:cs="Times New Roman"/>
            <w:sz w:val="18"/>
            <w:szCs w:val="18"/>
            <w:lang w:eastAsia="tr-TR"/>
          </w:rPr>
          <w:t>maneuver. Am J Cardiol 1993;</w:t>
        </w:r>
        <w:proofErr w:type="gramStart"/>
        <w:r w:rsidR="00766640" w:rsidRPr="00B16E62">
          <w:rPr>
            <w:rFonts w:ascii="Times New Roman" w:eastAsia="Calibri" w:hAnsi="Times New Roman" w:cs="Times New Roman"/>
            <w:sz w:val="18"/>
            <w:szCs w:val="18"/>
            <w:lang w:eastAsia="tr-TR"/>
          </w:rPr>
          <w:t>71:462</w:t>
        </w:r>
        <w:proofErr w:type="gramEnd"/>
      </w:hyperlink>
      <w:hyperlink r:id="rId210">
        <w:r w:rsidR="00766640" w:rsidRPr="00B16E62">
          <w:rPr>
            <w:rFonts w:ascii="Times New Roman" w:eastAsia="Calibri" w:hAnsi="Times New Roman" w:cs="Times New Roman"/>
            <w:sz w:val="18"/>
            <w:szCs w:val="18"/>
            <w:lang w:eastAsia="tr-TR"/>
          </w:rPr>
          <w:t>–</w:t>
        </w:r>
      </w:hyperlink>
      <w:hyperlink r:id="rId211">
        <w:r w:rsidR="00766640" w:rsidRPr="00B16E62">
          <w:rPr>
            <w:rFonts w:ascii="Times New Roman" w:eastAsia="Calibri" w:hAnsi="Times New Roman" w:cs="Times New Roman"/>
            <w:sz w:val="18"/>
            <w:szCs w:val="18"/>
            <w:lang w:eastAsia="tr-TR"/>
          </w:rPr>
          <w:t>5</w:t>
        </w:r>
      </w:hyperlink>
      <w:r w:rsidR="00766640" w:rsidRPr="00B16E62">
        <w:rPr>
          <w:rFonts w:ascii="Times New Roman" w:eastAsia="Calibri" w:hAnsi="Times New Roman" w:cs="Times New Roman"/>
          <w:sz w:val="18"/>
          <w:szCs w:val="18"/>
          <w:lang w:eastAsia="tr-TR"/>
        </w:rPr>
        <w:t>.</w:t>
      </w:r>
    </w:p>
    <w:p w14:paraId="79EB5E9D" w14:textId="00BCA95D" w:rsidR="00766640" w:rsidRPr="00B16E62" w:rsidRDefault="0030522F" w:rsidP="004120A9">
      <w:pPr>
        <w:numPr>
          <w:ilvl w:val="0"/>
          <w:numId w:val="32"/>
        </w:numPr>
        <w:spacing w:after="2" w:line="301" w:lineRule="auto"/>
        <w:ind w:hanging="226"/>
        <w:jc w:val="both"/>
        <w:rPr>
          <w:rFonts w:ascii="Times New Roman" w:eastAsia="Times New Roman" w:hAnsi="Times New Roman" w:cs="Times New Roman"/>
          <w:sz w:val="18"/>
          <w:szCs w:val="18"/>
          <w:lang w:eastAsia="tr-TR"/>
        </w:rPr>
      </w:pPr>
      <w:hyperlink r:id="rId212">
        <w:r w:rsidR="00766640" w:rsidRPr="00B16E62">
          <w:rPr>
            <w:rFonts w:ascii="Times New Roman" w:eastAsia="Calibri" w:hAnsi="Times New Roman" w:cs="Times New Roman"/>
            <w:sz w:val="18"/>
            <w:szCs w:val="18"/>
            <w:lang w:eastAsia="tr-TR"/>
          </w:rPr>
          <w:t>Bernardi L, Saviolo R, Spodick DH. Do hemo</w:t>
        </w:r>
      </w:hyperlink>
      <w:r w:rsidR="00766640" w:rsidRPr="00B16E62">
        <w:rPr>
          <w:rFonts w:ascii="Times New Roman" w:eastAsia="Calibri" w:hAnsi="Times New Roman" w:cs="Times New Roman"/>
          <w:sz w:val="18"/>
          <w:szCs w:val="18"/>
          <w:lang w:eastAsia="tr-TR"/>
        </w:rPr>
        <w:t>dynamic responses to the valsalva maneuve</w:t>
      </w:r>
      <w:hyperlink r:id="rId213">
        <w:r w:rsidR="00766640" w:rsidRPr="00B16E62">
          <w:rPr>
            <w:rFonts w:ascii="Times New Roman" w:eastAsia="Calibri" w:hAnsi="Times New Roman" w:cs="Times New Roman"/>
            <w:sz w:val="18"/>
            <w:szCs w:val="18"/>
            <w:lang w:eastAsia="tr-TR"/>
          </w:rPr>
          <w:t xml:space="preserve">r </w:t>
        </w:r>
      </w:hyperlink>
      <w:hyperlink r:id="rId214">
        <w:r w:rsidR="00766640" w:rsidRPr="00B16E62">
          <w:rPr>
            <w:rFonts w:ascii="Times New Roman" w:eastAsia="Calibri" w:hAnsi="Times New Roman" w:cs="Times New Roman"/>
            <w:sz w:val="18"/>
            <w:szCs w:val="18"/>
            <w:lang w:eastAsia="tr-TR"/>
          </w:rPr>
          <w:t>re</w:t>
        </w:r>
      </w:hyperlink>
      <w:hyperlink r:id="rId215">
        <w:r w:rsidR="00766640" w:rsidRPr="00B16E62">
          <w:rPr>
            <w:rFonts w:ascii="Times New Roman" w:eastAsia="Calibri" w:hAnsi="Times New Roman" w:cs="Times New Roman"/>
            <w:sz w:val="18"/>
            <w:szCs w:val="18"/>
            <w:lang w:eastAsia="tr-TR"/>
          </w:rPr>
          <w:t>fl</w:t>
        </w:r>
      </w:hyperlink>
      <w:hyperlink r:id="rId216">
        <w:r w:rsidR="00766640" w:rsidRPr="00B16E62">
          <w:rPr>
            <w:rFonts w:ascii="Times New Roman" w:eastAsia="Calibri" w:hAnsi="Times New Roman" w:cs="Times New Roman"/>
            <w:sz w:val="18"/>
            <w:szCs w:val="18"/>
            <w:lang w:eastAsia="tr-TR"/>
          </w:rPr>
          <w:t xml:space="preserve">ect myocardial dysfunction? </w:t>
        </w:r>
        <w:proofErr w:type="spellStart"/>
        <w:r w:rsidR="00766640" w:rsidRPr="00B16E62">
          <w:rPr>
            <w:rFonts w:ascii="Times New Roman" w:eastAsia="Calibri" w:hAnsi="Times New Roman" w:cs="Times New Roman"/>
            <w:sz w:val="18"/>
            <w:szCs w:val="18"/>
            <w:lang w:eastAsia="tr-TR"/>
          </w:rPr>
          <w:t>Chest</w:t>
        </w:r>
        <w:proofErr w:type="spellEnd"/>
        <w:r w:rsidR="00766640" w:rsidRPr="00B16E62">
          <w:rPr>
            <w:rFonts w:ascii="Times New Roman" w:eastAsia="Calibri" w:hAnsi="Times New Roman" w:cs="Times New Roman"/>
            <w:sz w:val="18"/>
            <w:szCs w:val="18"/>
            <w:lang w:eastAsia="tr-TR"/>
          </w:rPr>
          <w:t xml:space="preserve"> 1989;95:</w:t>
        </w:r>
      </w:hyperlink>
      <w:r w:rsidR="004120A9" w:rsidRPr="00B16E62">
        <w:rPr>
          <w:rFonts w:ascii="Times New Roman" w:eastAsia="Times New Roman" w:hAnsi="Times New Roman" w:cs="Times New Roman"/>
          <w:sz w:val="18"/>
          <w:szCs w:val="18"/>
          <w:lang w:eastAsia="tr-TR"/>
        </w:rPr>
        <w:t xml:space="preserve"> </w:t>
      </w:r>
      <w:hyperlink r:id="rId217">
        <w:r w:rsidR="00766640" w:rsidRPr="00B16E62">
          <w:rPr>
            <w:rFonts w:ascii="Times New Roman" w:eastAsia="Calibri" w:hAnsi="Times New Roman" w:cs="Times New Roman"/>
            <w:sz w:val="18"/>
            <w:szCs w:val="18"/>
            <w:lang w:eastAsia="tr-TR"/>
          </w:rPr>
          <w:t>986</w:t>
        </w:r>
      </w:hyperlink>
      <w:hyperlink r:id="rId218">
        <w:r w:rsidR="00766640" w:rsidRPr="00B16E62">
          <w:rPr>
            <w:rFonts w:ascii="Times New Roman" w:eastAsia="Calibri" w:hAnsi="Times New Roman" w:cs="Times New Roman"/>
            <w:sz w:val="18"/>
            <w:szCs w:val="18"/>
            <w:lang w:eastAsia="tr-TR"/>
          </w:rPr>
          <w:t>–</w:t>
        </w:r>
      </w:hyperlink>
      <w:hyperlink r:id="rId219">
        <w:r w:rsidR="00766640" w:rsidRPr="00B16E62">
          <w:rPr>
            <w:rFonts w:ascii="Times New Roman" w:eastAsia="Calibri" w:hAnsi="Times New Roman" w:cs="Times New Roman"/>
            <w:sz w:val="18"/>
            <w:szCs w:val="18"/>
            <w:lang w:eastAsia="tr-TR"/>
          </w:rPr>
          <w:t>91</w:t>
        </w:r>
      </w:hyperlink>
      <w:hyperlink r:id="rId220">
        <w:r w:rsidR="00766640" w:rsidRPr="00B16E62">
          <w:rPr>
            <w:rFonts w:ascii="Times New Roman" w:eastAsia="Calibri" w:hAnsi="Times New Roman" w:cs="Times New Roman"/>
            <w:sz w:val="18"/>
            <w:szCs w:val="18"/>
            <w:lang w:eastAsia="tr-TR"/>
          </w:rPr>
          <w:t>.</w:t>
        </w:r>
      </w:hyperlink>
    </w:p>
    <w:p w14:paraId="5599A392" w14:textId="77777777" w:rsidR="00766640" w:rsidRPr="00B16E62" w:rsidRDefault="0030522F" w:rsidP="004120A9">
      <w:pPr>
        <w:numPr>
          <w:ilvl w:val="0"/>
          <w:numId w:val="32"/>
        </w:numPr>
        <w:spacing w:after="73" w:line="301" w:lineRule="auto"/>
        <w:ind w:hanging="226"/>
        <w:jc w:val="both"/>
        <w:rPr>
          <w:rFonts w:ascii="Times New Roman" w:eastAsia="Times New Roman" w:hAnsi="Times New Roman" w:cs="Times New Roman"/>
          <w:sz w:val="18"/>
          <w:szCs w:val="18"/>
          <w:lang w:eastAsia="tr-TR"/>
        </w:rPr>
      </w:pPr>
      <w:hyperlink r:id="rId221">
        <w:r w:rsidR="00766640" w:rsidRPr="00B16E62">
          <w:rPr>
            <w:rFonts w:ascii="Times New Roman" w:eastAsia="Calibri" w:hAnsi="Times New Roman" w:cs="Times New Roman"/>
            <w:sz w:val="18"/>
            <w:szCs w:val="18"/>
            <w:lang w:eastAsia="tr-TR"/>
          </w:rPr>
          <w:t xml:space="preserve">Gilotra NA, Tedford RJ, Wittstein IS, et al. </w:t>
        </w:r>
      </w:hyperlink>
      <w:hyperlink r:id="rId222">
        <w:r w:rsidR="00766640" w:rsidRPr="00B16E62">
          <w:rPr>
            <w:rFonts w:ascii="Times New Roman" w:eastAsia="Calibri" w:hAnsi="Times New Roman" w:cs="Times New Roman"/>
            <w:sz w:val="18"/>
            <w:szCs w:val="18"/>
            <w:lang w:eastAsia="tr-TR"/>
          </w:rPr>
          <w:t xml:space="preserve">Usefulness of pulse amplitude changes during the </w:t>
        </w:r>
      </w:hyperlink>
      <w:hyperlink r:id="rId223">
        <w:r w:rsidR="00766640" w:rsidRPr="00B16E62">
          <w:rPr>
            <w:rFonts w:ascii="Times New Roman" w:eastAsia="Calibri" w:hAnsi="Times New Roman" w:cs="Times New Roman"/>
            <w:sz w:val="18"/>
            <w:szCs w:val="18"/>
            <w:lang w:eastAsia="tr-TR"/>
          </w:rPr>
          <w:t>Valsalva maneuver measured using</w:t>
        </w:r>
      </w:hyperlink>
      <w:r w:rsidR="00766640" w:rsidRPr="00B16E62">
        <w:rPr>
          <w:rFonts w:ascii="Times New Roman" w:eastAsia="Calibri" w:hAnsi="Times New Roman" w:cs="Times New Roman"/>
          <w:sz w:val="18"/>
          <w:szCs w:val="18"/>
          <w:lang w:eastAsia="tr-TR"/>
        </w:rPr>
        <w:t xml:space="preserve"> </w:t>
      </w:r>
      <w:hyperlink r:id="rId224">
        <w:r w:rsidR="00766640" w:rsidRPr="00B16E62">
          <w:rPr>
            <w:rFonts w:ascii="Times New Roman" w:eastAsia="Calibri" w:hAnsi="Times New Roman" w:cs="Times New Roman"/>
            <w:sz w:val="18"/>
            <w:szCs w:val="18"/>
            <w:lang w:eastAsia="tr-TR"/>
          </w:rPr>
          <w:t>fi</w:t>
        </w:r>
      </w:hyperlink>
      <w:hyperlink r:id="rId225">
        <w:r w:rsidR="00766640" w:rsidRPr="00B16E62">
          <w:rPr>
            <w:rFonts w:ascii="Times New Roman" w:eastAsia="Calibri" w:hAnsi="Times New Roman" w:cs="Times New Roman"/>
            <w:sz w:val="18"/>
            <w:szCs w:val="18"/>
            <w:lang w:eastAsia="tr-TR"/>
          </w:rPr>
          <w:t>nger photo</w:t>
        </w:r>
      </w:hyperlink>
      <w:hyperlink r:id="rId226">
        <w:r w:rsidR="00766640" w:rsidRPr="00B16E62">
          <w:rPr>
            <w:rFonts w:ascii="Times New Roman" w:eastAsia="Calibri" w:hAnsi="Times New Roman" w:cs="Times New Roman"/>
            <w:sz w:val="18"/>
            <w:szCs w:val="18"/>
            <w:lang w:eastAsia="tr-TR"/>
          </w:rPr>
          <w:t xml:space="preserve">plethysmography to identify elevated pulmonary </w:t>
        </w:r>
      </w:hyperlink>
      <w:hyperlink r:id="rId227">
        <w:r w:rsidR="00766640" w:rsidRPr="00B16E62">
          <w:rPr>
            <w:rFonts w:ascii="Times New Roman" w:eastAsia="Calibri" w:hAnsi="Times New Roman" w:cs="Times New Roman"/>
            <w:sz w:val="18"/>
            <w:szCs w:val="18"/>
            <w:lang w:eastAsia="tr-TR"/>
          </w:rPr>
          <w:t xml:space="preserve">capillary wedge pressure in patients with heart </w:t>
        </w:r>
      </w:hyperlink>
      <w:hyperlink r:id="rId228">
        <w:r w:rsidR="00766640" w:rsidRPr="00B16E62">
          <w:rPr>
            <w:rFonts w:ascii="Times New Roman" w:eastAsia="Calibri" w:hAnsi="Times New Roman" w:cs="Times New Roman"/>
            <w:sz w:val="18"/>
            <w:szCs w:val="18"/>
            <w:lang w:eastAsia="tr-TR"/>
          </w:rPr>
          <w:t>failure. Am J Cardiol 2017;120:966</w:t>
        </w:r>
      </w:hyperlink>
      <w:hyperlink r:id="rId229">
        <w:r w:rsidR="00766640" w:rsidRPr="00B16E62">
          <w:rPr>
            <w:rFonts w:ascii="Times New Roman" w:eastAsia="Calibri" w:hAnsi="Times New Roman" w:cs="Times New Roman"/>
            <w:sz w:val="18"/>
            <w:szCs w:val="18"/>
            <w:lang w:eastAsia="tr-TR"/>
          </w:rPr>
          <w:t>–</w:t>
        </w:r>
      </w:hyperlink>
      <w:hyperlink r:id="rId230">
        <w:r w:rsidR="00766640" w:rsidRPr="00B16E62">
          <w:rPr>
            <w:rFonts w:ascii="Times New Roman" w:eastAsia="Calibri" w:hAnsi="Times New Roman" w:cs="Times New Roman"/>
            <w:sz w:val="18"/>
            <w:szCs w:val="18"/>
            <w:lang w:eastAsia="tr-TR"/>
          </w:rPr>
          <w:t>72</w:t>
        </w:r>
      </w:hyperlink>
      <w:r w:rsidR="00766640" w:rsidRPr="00B16E62">
        <w:rPr>
          <w:rFonts w:ascii="Times New Roman" w:eastAsia="Calibri" w:hAnsi="Times New Roman" w:cs="Times New Roman"/>
          <w:sz w:val="18"/>
          <w:szCs w:val="18"/>
          <w:lang w:eastAsia="tr-TR"/>
        </w:rPr>
        <w:t>.</w:t>
      </w:r>
    </w:p>
    <w:p w14:paraId="0224FFAB" w14:textId="77777777" w:rsidR="00766640" w:rsidRPr="00B16E62" w:rsidRDefault="0030522F" w:rsidP="004120A9">
      <w:pPr>
        <w:numPr>
          <w:ilvl w:val="0"/>
          <w:numId w:val="32"/>
        </w:numPr>
        <w:spacing w:after="73" w:line="301" w:lineRule="auto"/>
        <w:ind w:hanging="226"/>
        <w:jc w:val="both"/>
        <w:rPr>
          <w:rFonts w:ascii="Times New Roman" w:eastAsia="Times New Roman" w:hAnsi="Times New Roman" w:cs="Times New Roman"/>
          <w:sz w:val="18"/>
          <w:szCs w:val="18"/>
          <w:lang w:eastAsia="tr-TR"/>
        </w:rPr>
      </w:pPr>
      <w:hyperlink r:id="rId231">
        <w:r w:rsidR="00766640" w:rsidRPr="00B16E62">
          <w:rPr>
            <w:rFonts w:ascii="Times New Roman" w:eastAsia="Calibri" w:hAnsi="Times New Roman" w:cs="Times New Roman"/>
            <w:sz w:val="18"/>
            <w:szCs w:val="18"/>
            <w:lang w:eastAsia="tr-TR"/>
          </w:rPr>
          <w:t xml:space="preserve">Thibodeau JT, Turer AT, Gualano SK, et al. </w:t>
        </w:r>
      </w:hyperlink>
      <w:hyperlink r:id="rId232">
        <w:r w:rsidR="00766640" w:rsidRPr="00B16E62">
          <w:rPr>
            <w:rFonts w:ascii="Times New Roman" w:eastAsia="Calibri" w:hAnsi="Times New Roman" w:cs="Times New Roman"/>
            <w:sz w:val="18"/>
            <w:szCs w:val="18"/>
            <w:lang w:eastAsia="tr-TR"/>
          </w:rPr>
          <w:t xml:space="preserve">Characterization of a novel symptom of advanced </w:t>
        </w:r>
      </w:hyperlink>
      <w:hyperlink r:id="rId233">
        <w:r w:rsidR="00766640" w:rsidRPr="00B16E62">
          <w:rPr>
            <w:rFonts w:ascii="Times New Roman" w:eastAsia="Calibri" w:hAnsi="Times New Roman" w:cs="Times New Roman"/>
            <w:sz w:val="18"/>
            <w:szCs w:val="18"/>
            <w:lang w:eastAsia="tr-TR"/>
          </w:rPr>
          <w:t xml:space="preserve">heart failure: bendopnea. J Am Coll Cardiol HF </w:t>
        </w:r>
      </w:hyperlink>
      <w:hyperlink r:id="rId234">
        <w:r w:rsidR="00766640" w:rsidRPr="00B16E62">
          <w:rPr>
            <w:rFonts w:ascii="Times New Roman" w:eastAsia="Calibri" w:hAnsi="Times New Roman" w:cs="Times New Roman"/>
            <w:sz w:val="18"/>
            <w:szCs w:val="18"/>
            <w:lang w:eastAsia="tr-TR"/>
          </w:rPr>
          <w:t>2014;</w:t>
        </w:r>
        <w:proofErr w:type="gramStart"/>
        <w:r w:rsidR="00766640" w:rsidRPr="00B16E62">
          <w:rPr>
            <w:rFonts w:ascii="Times New Roman" w:eastAsia="Calibri" w:hAnsi="Times New Roman" w:cs="Times New Roman"/>
            <w:sz w:val="18"/>
            <w:szCs w:val="18"/>
            <w:lang w:eastAsia="tr-TR"/>
          </w:rPr>
          <w:t>2:24</w:t>
        </w:r>
        <w:proofErr w:type="gramEnd"/>
      </w:hyperlink>
      <w:hyperlink r:id="rId235">
        <w:r w:rsidR="00766640" w:rsidRPr="00B16E62">
          <w:rPr>
            <w:rFonts w:ascii="Times New Roman" w:eastAsia="Calibri" w:hAnsi="Times New Roman" w:cs="Times New Roman"/>
            <w:sz w:val="18"/>
            <w:szCs w:val="18"/>
            <w:lang w:eastAsia="tr-TR"/>
          </w:rPr>
          <w:t>–</w:t>
        </w:r>
      </w:hyperlink>
      <w:hyperlink r:id="rId236">
        <w:r w:rsidR="00766640" w:rsidRPr="00B16E62">
          <w:rPr>
            <w:rFonts w:ascii="Times New Roman" w:eastAsia="Calibri" w:hAnsi="Times New Roman" w:cs="Times New Roman"/>
            <w:sz w:val="18"/>
            <w:szCs w:val="18"/>
            <w:lang w:eastAsia="tr-TR"/>
          </w:rPr>
          <w:t>31</w:t>
        </w:r>
      </w:hyperlink>
      <w:hyperlink r:id="rId237">
        <w:r w:rsidR="00766640" w:rsidRPr="00B16E62">
          <w:rPr>
            <w:rFonts w:ascii="Times New Roman" w:eastAsia="Calibri" w:hAnsi="Times New Roman" w:cs="Times New Roman"/>
            <w:sz w:val="18"/>
            <w:szCs w:val="18"/>
            <w:lang w:eastAsia="tr-TR"/>
          </w:rPr>
          <w:t>.</w:t>
        </w:r>
      </w:hyperlink>
    </w:p>
    <w:p w14:paraId="6070FE9D" w14:textId="77777777" w:rsidR="00766640" w:rsidRPr="00B16E62" w:rsidRDefault="00766640" w:rsidP="004120A9">
      <w:pPr>
        <w:numPr>
          <w:ilvl w:val="0"/>
          <w:numId w:val="32"/>
        </w:numPr>
        <w:spacing w:after="73" w:line="301" w:lineRule="auto"/>
        <w:ind w:hanging="226"/>
        <w:jc w:val="both"/>
        <w:rPr>
          <w:rFonts w:ascii="Times New Roman" w:eastAsia="Times New Roman" w:hAnsi="Times New Roman" w:cs="Times New Roman"/>
          <w:sz w:val="18"/>
          <w:szCs w:val="18"/>
          <w:lang w:eastAsia="tr-TR"/>
        </w:rPr>
      </w:pPr>
      <w:r w:rsidRPr="00B16E62">
        <w:rPr>
          <w:rFonts w:ascii="Times New Roman" w:eastAsia="Calibri" w:hAnsi="Times New Roman" w:cs="Times New Roman"/>
          <w:sz w:val="18"/>
          <w:szCs w:val="18"/>
          <w:lang w:eastAsia="tr-TR"/>
        </w:rPr>
        <w:t>Dominguez-Rodriguez A, Thibodeau JT</w:t>
      </w:r>
      <w:hyperlink r:id="rId238">
        <w:r w:rsidRPr="00B16E62">
          <w:rPr>
            <w:rFonts w:ascii="Times New Roman" w:eastAsia="Calibri" w:hAnsi="Times New Roman" w:cs="Times New Roman"/>
            <w:sz w:val="18"/>
            <w:szCs w:val="18"/>
            <w:lang w:eastAsia="tr-TR"/>
          </w:rPr>
          <w:t xml:space="preserve">, </w:t>
        </w:r>
      </w:hyperlink>
      <w:hyperlink r:id="rId239">
        <w:r w:rsidRPr="00B16E62">
          <w:rPr>
            <w:rFonts w:ascii="Times New Roman" w:eastAsia="Calibri" w:hAnsi="Times New Roman" w:cs="Times New Roman"/>
            <w:sz w:val="18"/>
            <w:szCs w:val="18"/>
            <w:lang w:eastAsia="tr-TR"/>
          </w:rPr>
          <w:t xml:space="preserve">Abreu-Gonzalez P, et al. Association between </w:t>
        </w:r>
      </w:hyperlink>
      <w:hyperlink r:id="rId240">
        <w:r w:rsidRPr="00B16E62">
          <w:rPr>
            <w:rFonts w:ascii="Times New Roman" w:eastAsia="Calibri" w:hAnsi="Times New Roman" w:cs="Times New Roman"/>
            <w:sz w:val="18"/>
            <w:szCs w:val="18"/>
            <w:lang w:eastAsia="tr-TR"/>
          </w:rPr>
          <w:t>bendopnea and key parameters of cardiopulmo</w:t>
        </w:r>
      </w:hyperlink>
      <w:hyperlink r:id="rId241">
        <w:r w:rsidRPr="00B16E62">
          <w:rPr>
            <w:rFonts w:ascii="Times New Roman" w:eastAsia="Calibri" w:hAnsi="Times New Roman" w:cs="Times New Roman"/>
            <w:sz w:val="18"/>
            <w:szCs w:val="18"/>
            <w:lang w:eastAsia="tr-TR"/>
          </w:rPr>
          <w:t xml:space="preserve">nary exercise testing in patients with advanced </w:t>
        </w:r>
      </w:hyperlink>
      <w:hyperlink r:id="rId242">
        <w:r w:rsidRPr="00B16E62">
          <w:rPr>
            <w:rFonts w:ascii="Times New Roman" w:eastAsia="Calibri" w:hAnsi="Times New Roman" w:cs="Times New Roman"/>
            <w:sz w:val="18"/>
            <w:szCs w:val="18"/>
            <w:lang w:eastAsia="tr-TR"/>
          </w:rPr>
          <w:t>heart failure. J Card Fail 2016;</w:t>
        </w:r>
        <w:proofErr w:type="gramStart"/>
        <w:r w:rsidRPr="00B16E62">
          <w:rPr>
            <w:rFonts w:ascii="Times New Roman" w:eastAsia="Calibri" w:hAnsi="Times New Roman" w:cs="Times New Roman"/>
            <w:sz w:val="18"/>
            <w:szCs w:val="18"/>
            <w:lang w:eastAsia="tr-TR"/>
          </w:rPr>
          <w:t>22:163</w:t>
        </w:r>
        <w:proofErr w:type="gramEnd"/>
      </w:hyperlink>
      <w:hyperlink r:id="rId243">
        <w:r w:rsidRPr="00B16E62">
          <w:rPr>
            <w:rFonts w:ascii="Times New Roman" w:eastAsia="Calibri" w:hAnsi="Times New Roman" w:cs="Times New Roman"/>
            <w:sz w:val="18"/>
            <w:szCs w:val="18"/>
            <w:lang w:eastAsia="tr-TR"/>
          </w:rPr>
          <w:t>–</w:t>
        </w:r>
      </w:hyperlink>
      <w:hyperlink r:id="rId244">
        <w:r w:rsidRPr="00B16E62">
          <w:rPr>
            <w:rFonts w:ascii="Times New Roman" w:eastAsia="Calibri" w:hAnsi="Times New Roman" w:cs="Times New Roman"/>
            <w:sz w:val="18"/>
            <w:szCs w:val="18"/>
            <w:lang w:eastAsia="tr-TR"/>
          </w:rPr>
          <w:t>5</w:t>
        </w:r>
      </w:hyperlink>
      <w:hyperlink r:id="rId245">
        <w:r w:rsidRPr="00B16E62">
          <w:rPr>
            <w:rFonts w:ascii="Times New Roman" w:eastAsia="Calibri" w:hAnsi="Times New Roman" w:cs="Times New Roman"/>
            <w:sz w:val="18"/>
            <w:szCs w:val="18"/>
            <w:lang w:eastAsia="tr-TR"/>
          </w:rPr>
          <w:t>.</w:t>
        </w:r>
      </w:hyperlink>
    </w:p>
    <w:p w14:paraId="052A7950" w14:textId="3C630184" w:rsidR="00766640" w:rsidRPr="00B16E62" w:rsidRDefault="0030522F" w:rsidP="004120A9">
      <w:pPr>
        <w:numPr>
          <w:ilvl w:val="0"/>
          <w:numId w:val="32"/>
        </w:numPr>
        <w:spacing w:after="2" w:line="301" w:lineRule="auto"/>
        <w:ind w:hanging="226"/>
        <w:jc w:val="both"/>
        <w:rPr>
          <w:rFonts w:ascii="Times New Roman" w:eastAsia="Times New Roman" w:hAnsi="Times New Roman" w:cs="Times New Roman"/>
          <w:sz w:val="18"/>
          <w:szCs w:val="18"/>
          <w:lang w:eastAsia="tr-TR"/>
        </w:rPr>
      </w:pPr>
      <w:hyperlink r:id="rId246">
        <w:r w:rsidR="00766640" w:rsidRPr="00B16E62">
          <w:rPr>
            <w:rFonts w:ascii="Times New Roman" w:eastAsia="Calibri" w:hAnsi="Times New Roman" w:cs="Times New Roman"/>
            <w:sz w:val="18"/>
            <w:szCs w:val="18"/>
            <w:lang w:eastAsia="tr-TR"/>
          </w:rPr>
          <w:t xml:space="preserve">Baeza-Trinidad R, Mosquera-Lozano JD, El </w:t>
        </w:r>
      </w:hyperlink>
      <w:r w:rsidR="00766640" w:rsidRPr="00B16E62">
        <w:rPr>
          <w:rFonts w:ascii="Times New Roman" w:eastAsia="Calibri" w:hAnsi="Times New Roman" w:cs="Times New Roman"/>
          <w:sz w:val="18"/>
          <w:szCs w:val="18"/>
          <w:lang w:eastAsia="tr-TR"/>
        </w:rPr>
        <w:t>Bikri L. Assessment of bendopnea impact o</w:t>
      </w:r>
      <w:hyperlink r:id="rId247">
        <w:r w:rsidR="00766640" w:rsidRPr="00B16E62">
          <w:rPr>
            <w:rFonts w:ascii="Times New Roman" w:eastAsia="Calibri" w:hAnsi="Times New Roman" w:cs="Times New Roman"/>
            <w:sz w:val="18"/>
            <w:szCs w:val="18"/>
            <w:lang w:eastAsia="tr-TR"/>
          </w:rPr>
          <w:t xml:space="preserve">n </w:t>
        </w:r>
      </w:hyperlink>
      <w:hyperlink r:id="rId248">
        <w:r w:rsidR="00766640" w:rsidRPr="00B16E62">
          <w:rPr>
            <w:rFonts w:ascii="Times New Roman" w:eastAsia="Calibri" w:hAnsi="Times New Roman" w:cs="Times New Roman"/>
            <w:sz w:val="18"/>
            <w:szCs w:val="18"/>
            <w:lang w:eastAsia="tr-TR"/>
          </w:rPr>
          <w:t xml:space="preserve">decompensated heart failure. </w:t>
        </w:r>
        <w:proofErr w:type="spellStart"/>
        <w:r w:rsidR="00766640" w:rsidRPr="00B16E62">
          <w:rPr>
            <w:rFonts w:ascii="Times New Roman" w:eastAsia="Calibri" w:hAnsi="Times New Roman" w:cs="Times New Roman"/>
            <w:sz w:val="18"/>
            <w:szCs w:val="18"/>
            <w:lang w:eastAsia="tr-TR"/>
          </w:rPr>
          <w:t>Eur</w:t>
        </w:r>
        <w:proofErr w:type="spellEnd"/>
        <w:r w:rsidR="00766640" w:rsidRPr="00B16E62">
          <w:rPr>
            <w:rFonts w:ascii="Times New Roman" w:eastAsia="Calibri" w:hAnsi="Times New Roman" w:cs="Times New Roman"/>
            <w:sz w:val="18"/>
            <w:szCs w:val="18"/>
            <w:lang w:eastAsia="tr-TR"/>
          </w:rPr>
          <w:t xml:space="preserve"> J </w:t>
        </w:r>
        <w:proofErr w:type="spellStart"/>
        <w:r w:rsidR="00766640" w:rsidRPr="00B16E62">
          <w:rPr>
            <w:rFonts w:ascii="Times New Roman" w:eastAsia="Calibri" w:hAnsi="Times New Roman" w:cs="Times New Roman"/>
            <w:sz w:val="18"/>
            <w:szCs w:val="18"/>
            <w:lang w:eastAsia="tr-TR"/>
          </w:rPr>
          <w:t>Heart</w:t>
        </w:r>
        <w:proofErr w:type="spellEnd"/>
        <w:r w:rsidR="00766640" w:rsidRPr="00B16E62">
          <w:rPr>
            <w:rFonts w:ascii="Times New Roman" w:eastAsia="Calibri" w:hAnsi="Times New Roman" w:cs="Times New Roman"/>
            <w:sz w:val="18"/>
            <w:szCs w:val="18"/>
            <w:lang w:eastAsia="tr-TR"/>
          </w:rPr>
          <w:t xml:space="preserve"> Fail</w:t>
        </w:r>
      </w:hyperlink>
      <w:r w:rsidR="004120A9" w:rsidRPr="00B16E62">
        <w:rPr>
          <w:rFonts w:ascii="Times New Roman" w:eastAsia="Times New Roman" w:hAnsi="Times New Roman" w:cs="Times New Roman"/>
          <w:sz w:val="18"/>
          <w:szCs w:val="18"/>
          <w:lang w:eastAsia="tr-TR"/>
        </w:rPr>
        <w:t xml:space="preserve"> </w:t>
      </w:r>
      <w:hyperlink r:id="rId249">
        <w:r w:rsidR="00766640" w:rsidRPr="00B16E62">
          <w:rPr>
            <w:rFonts w:ascii="Times New Roman" w:eastAsia="Calibri" w:hAnsi="Times New Roman" w:cs="Times New Roman"/>
            <w:sz w:val="18"/>
            <w:szCs w:val="18"/>
            <w:lang w:eastAsia="tr-TR"/>
          </w:rPr>
          <w:t>2017;</w:t>
        </w:r>
        <w:proofErr w:type="gramStart"/>
        <w:r w:rsidR="00766640" w:rsidRPr="00B16E62">
          <w:rPr>
            <w:rFonts w:ascii="Times New Roman" w:eastAsia="Calibri" w:hAnsi="Times New Roman" w:cs="Times New Roman"/>
            <w:sz w:val="18"/>
            <w:szCs w:val="18"/>
            <w:lang w:eastAsia="tr-TR"/>
          </w:rPr>
          <w:t>19:111</w:t>
        </w:r>
        <w:proofErr w:type="gramEnd"/>
      </w:hyperlink>
      <w:hyperlink r:id="rId250">
        <w:r w:rsidR="00766640" w:rsidRPr="00B16E62">
          <w:rPr>
            <w:rFonts w:ascii="Times New Roman" w:eastAsia="Calibri" w:hAnsi="Times New Roman" w:cs="Times New Roman"/>
            <w:sz w:val="18"/>
            <w:szCs w:val="18"/>
            <w:lang w:eastAsia="tr-TR"/>
          </w:rPr>
          <w:t>–</w:t>
        </w:r>
      </w:hyperlink>
      <w:hyperlink r:id="rId251">
        <w:r w:rsidR="00766640" w:rsidRPr="00B16E62">
          <w:rPr>
            <w:rFonts w:ascii="Times New Roman" w:eastAsia="Calibri" w:hAnsi="Times New Roman" w:cs="Times New Roman"/>
            <w:sz w:val="18"/>
            <w:szCs w:val="18"/>
            <w:lang w:eastAsia="tr-TR"/>
          </w:rPr>
          <w:t>5</w:t>
        </w:r>
      </w:hyperlink>
      <w:hyperlink r:id="rId252">
        <w:r w:rsidR="00766640" w:rsidRPr="00B16E62">
          <w:rPr>
            <w:rFonts w:ascii="Times New Roman" w:eastAsia="Calibri" w:hAnsi="Times New Roman" w:cs="Times New Roman"/>
            <w:sz w:val="18"/>
            <w:szCs w:val="18"/>
            <w:lang w:eastAsia="tr-TR"/>
          </w:rPr>
          <w:t>.</w:t>
        </w:r>
      </w:hyperlink>
    </w:p>
    <w:p w14:paraId="497C9295" w14:textId="77777777" w:rsidR="00766640" w:rsidRPr="00B16E62" w:rsidRDefault="0030522F" w:rsidP="004120A9">
      <w:pPr>
        <w:numPr>
          <w:ilvl w:val="0"/>
          <w:numId w:val="32"/>
        </w:numPr>
        <w:spacing w:after="0" w:line="301" w:lineRule="auto"/>
        <w:ind w:hanging="226"/>
        <w:jc w:val="both"/>
        <w:rPr>
          <w:rFonts w:ascii="Times New Roman" w:eastAsia="Times New Roman" w:hAnsi="Times New Roman" w:cs="Times New Roman"/>
          <w:sz w:val="18"/>
          <w:szCs w:val="18"/>
          <w:lang w:eastAsia="tr-TR"/>
        </w:rPr>
      </w:pPr>
      <w:hyperlink r:id="rId253">
        <w:r w:rsidR="00766640" w:rsidRPr="00B16E62">
          <w:rPr>
            <w:rFonts w:ascii="Times New Roman" w:eastAsia="Calibri" w:hAnsi="Times New Roman" w:cs="Times New Roman"/>
            <w:sz w:val="18"/>
            <w:szCs w:val="18"/>
            <w:lang w:eastAsia="tr-TR"/>
          </w:rPr>
          <w:t xml:space="preserve">Martinez Ceron DM, Garcia Rosa ML, Lagoeiro </w:t>
        </w:r>
      </w:hyperlink>
      <w:hyperlink r:id="rId254">
        <w:r w:rsidR="00766640" w:rsidRPr="00B16E62">
          <w:rPr>
            <w:rFonts w:ascii="Times New Roman" w:eastAsia="Calibri" w:hAnsi="Times New Roman" w:cs="Times New Roman"/>
            <w:sz w:val="18"/>
            <w:szCs w:val="18"/>
            <w:lang w:eastAsia="tr-TR"/>
          </w:rPr>
          <w:t xml:space="preserve">Jorge AJ, et al. Association of types of dyspnea </w:t>
        </w:r>
      </w:hyperlink>
      <w:hyperlink r:id="rId255">
        <w:r w:rsidR="00766640" w:rsidRPr="00B16E62">
          <w:rPr>
            <w:rFonts w:ascii="Times New Roman" w:eastAsia="Calibri" w:hAnsi="Times New Roman" w:cs="Times New Roman"/>
            <w:sz w:val="18"/>
            <w:szCs w:val="18"/>
            <w:lang w:eastAsia="tr-TR"/>
          </w:rPr>
          <w:t>including</w:t>
        </w:r>
      </w:hyperlink>
      <w:r w:rsidR="00766640" w:rsidRPr="00B16E62">
        <w:rPr>
          <w:rFonts w:ascii="Times New Roman" w:eastAsia="Calibri" w:hAnsi="Times New Roman" w:cs="Times New Roman"/>
          <w:sz w:val="18"/>
          <w:szCs w:val="18"/>
          <w:lang w:eastAsia="tr-TR"/>
        </w:rPr>
        <w:t xml:space="preserve"> </w:t>
      </w:r>
      <w:hyperlink r:id="rId256">
        <w:r w:rsidR="00766640" w:rsidRPr="00B16E62">
          <w:rPr>
            <w:rFonts w:ascii="Times New Roman" w:eastAsia="Calibri" w:hAnsi="Times New Roman" w:cs="Times New Roman"/>
            <w:sz w:val="18"/>
            <w:szCs w:val="18"/>
            <w:lang w:eastAsia="tr-TR"/>
          </w:rPr>
          <w:t>’</w:t>
        </w:r>
      </w:hyperlink>
      <w:hyperlink r:id="rId257">
        <w:r w:rsidR="00766640" w:rsidRPr="00B16E62">
          <w:rPr>
            <w:rFonts w:ascii="Times New Roman" w:eastAsia="Calibri" w:hAnsi="Times New Roman" w:cs="Times New Roman"/>
            <w:sz w:val="18"/>
            <w:szCs w:val="18"/>
            <w:lang w:eastAsia="tr-TR"/>
          </w:rPr>
          <w:t>bendopnea</w:t>
        </w:r>
      </w:hyperlink>
      <w:hyperlink r:id="rId258">
        <w:r w:rsidR="00766640" w:rsidRPr="00B16E62">
          <w:rPr>
            <w:rFonts w:ascii="Times New Roman" w:eastAsia="Calibri" w:hAnsi="Times New Roman" w:cs="Times New Roman"/>
            <w:sz w:val="18"/>
            <w:szCs w:val="18"/>
            <w:lang w:eastAsia="tr-TR"/>
          </w:rPr>
          <w:t>’</w:t>
        </w:r>
      </w:hyperlink>
      <w:r w:rsidR="00766640" w:rsidRPr="00B16E62">
        <w:rPr>
          <w:rFonts w:ascii="Times New Roman" w:eastAsia="Calibri" w:hAnsi="Times New Roman" w:cs="Times New Roman"/>
          <w:sz w:val="18"/>
          <w:szCs w:val="18"/>
          <w:lang w:eastAsia="tr-TR"/>
        </w:rPr>
        <w:t xml:space="preserve"> </w:t>
      </w:r>
      <w:hyperlink r:id="rId259">
        <w:r w:rsidR="00766640" w:rsidRPr="00B16E62">
          <w:rPr>
            <w:rFonts w:ascii="Times New Roman" w:eastAsia="Calibri" w:hAnsi="Times New Roman" w:cs="Times New Roman"/>
            <w:sz w:val="18"/>
            <w:szCs w:val="18"/>
            <w:lang w:eastAsia="tr-TR"/>
          </w:rPr>
          <w:t>with cardiopulmonary dis</w:t>
        </w:r>
      </w:hyperlink>
      <w:hyperlink r:id="rId260">
        <w:r w:rsidR="00766640" w:rsidRPr="00B16E62">
          <w:rPr>
            <w:rFonts w:ascii="Times New Roman" w:eastAsia="Calibri" w:hAnsi="Times New Roman" w:cs="Times New Roman"/>
            <w:sz w:val="18"/>
            <w:szCs w:val="18"/>
            <w:lang w:eastAsia="tr-TR"/>
          </w:rPr>
          <w:t>ease in primary care. Rev Port Cardiol 2017;36:</w:t>
        </w:r>
      </w:hyperlink>
    </w:p>
    <w:p w14:paraId="4B103186" w14:textId="77777777" w:rsidR="00766640" w:rsidRPr="00B16E62" w:rsidRDefault="0030522F" w:rsidP="00766640">
      <w:pPr>
        <w:spacing w:after="73" w:line="301" w:lineRule="auto"/>
        <w:jc w:val="both"/>
        <w:rPr>
          <w:rFonts w:ascii="Times New Roman" w:eastAsia="Times New Roman" w:hAnsi="Times New Roman" w:cs="Times New Roman"/>
          <w:sz w:val="18"/>
          <w:szCs w:val="18"/>
          <w:lang w:eastAsia="tr-TR"/>
        </w:rPr>
      </w:pPr>
      <w:hyperlink r:id="rId261">
        <w:r w:rsidR="00766640" w:rsidRPr="00B16E62">
          <w:rPr>
            <w:rFonts w:ascii="Times New Roman" w:eastAsia="Calibri" w:hAnsi="Times New Roman" w:cs="Times New Roman"/>
            <w:sz w:val="18"/>
            <w:szCs w:val="18"/>
            <w:lang w:eastAsia="tr-TR"/>
          </w:rPr>
          <w:t>179</w:t>
        </w:r>
      </w:hyperlink>
      <w:hyperlink r:id="rId262">
        <w:r w:rsidR="00766640" w:rsidRPr="00B16E62">
          <w:rPr>
            <w:rFonts w:ascii="Times New Roman" w:eastAsia="Calibri" w:hAnsi="Times New Roman" w:cs="Times New Roman"/>
            <w:sz w:val="18"/>
            <w:szCs w:val="18"/>
            <w:lang w:eastAsia="tr-TR"/>
          </w:rPr>
          <w:t>–</w:t>
        </w:r>
      </w:hyperlink>
      <w:hyperlink r:id="rId263">
        <w:r w:rsidR="00766640" w:rsidRPr="00B16E62">
          <w:rPr>
            <w:rFonts w:ascii="Times New Roman" w:eastAsia="Calibri" w:hAnsi="Times New Roman" w:cs="Times New Roman"/>
            <w:sz w:val="18"/>
            <w:szCs w:val="18"/>
            <w:lang w:eastAsia="tr-TR"/>
          </w:rPr>
          <w:t>86</w:t>
        </w:r>
      </w:hyperlink>
      <w:hyperlink r:id="rId264">
        <w:r w:rsidR="00766640" w:rsidRPr="00B16E62">
          <w:rPr>
            <w:rFonts w:ascii="Times New Roman" w:eastAsia="Calibri" w:hAnsi="Times New Roman" w:cs="Times New Roman"/>
            <w:sz w:val="18"/>
            <w:szCs w:val="18"/>
            <w:lang w:eastAsia="tr-TR"/>
          </w:rPr>
          <w:t>.</w:t>
        </w:r>
      </w:hyperlink>
    </w:p>
    <w:p w14:paraId="4748C1E3" w14:textId="77777777" w:rsidR="00766640" w:rsidRPr="00B16E62" w:rsidRDefault="0030522F" w:rsidP="004120A9">
      <w:pPr>
        <w:numPr>
          <w:ilvl w:val="0"/>
          <w:numId w:val="32"/>
        </w:numPr>
        <w:spacing w:after="73" w:line="301" w:lineRule="auto"/>
        <w:ind w:hanging="226"/>
        <w:jc w:val="both"/>
        <w:rPr>
          <w:rFonts w:ascii="Times New Roman" w:eastAsia="Times New Roman" w:hAnsi="Times New Roman" w:cs="Times New Roman"/>
          <w:sz w:val="18"/>
          <w:szCs w:val="18"/>
          <w:lang w:eastAsia="tr-TR"/>
        </w:rPr>
      </w:pPr>
      <w:hyperlink r:id="rId265">
        <w:r w:rsidR="00766640" w:rsidRPr="00B16E62">
          <w:rPr>
            <w:rFonts w:ascii="Times New Roman" w:eastAsia="Calibri" w:hAnsi="Times New Roman" w:cs="Times New Roman"/>
            <w:sz w:val="18"/>
            <w:szCs w:val="18"/>
            <w:lang w:eastAsia="tr-TR"/>
          </w:rPr>
          <w:t xml:space="preserve">Thibodeau JT, Jenny BE, Maduka JO, et al. </w:t>
        </w:r>
      </w:hyperlink>
      <w:hyperlink r:id="rId266">
        <w:r w:rsidR="00766640" w:rsidRPr="00B16E62">
          <w:rPr>
            <w:rFonts w:ascii="Times New Roman" w:eastAsia="Calibri" w:hAnsi="Times New Roman" w:cs="Times New Roman"/>
            <w:sz w:val="18"/>
            <w:szCs w:val="18"/>
            <w:lang w:eastAsia="tr-TR"/>
          </w:rPr>
          <w:t xml:space="preserve">Bendopnea and risk of adverse clinical outcomes in </w:t>
        </w:r>
      </w:hyperlink>
      <w:hyperlink r:id="rId267">
        <w:r w:rsidR="00766640" w:rsidRPr="00B16E62">
          <w:rPr>
            <w:rFonts w:ascii="Times New Roman" w:eastAsia="Calibri" w:hAnsi="Times New Roman" w:cs="Times New Roman"/>
            <w:sz w:val="18"/>
            <w:szCs w:val="18"/>
            <w:lang w:eastAsia="tr-TR"/>
          </w:rPr>
          <w:t xml:space="preserve">ambulatory patients with systolic heart failure. Am </w:t>
        </w:r>
      </w:hyperlink>
      <w:hyperlink r:id="rId268">
        <w:r w:rsidR="00766640" w:rsidRPr="00B16E62">
          <w:rPr>
            <w:rFonts w:ascii="Times New Roman" w:eastAsia="Calibri" w:hAnsi="Times New Roman" w:cs="Times New Roman"/>
            <w:sz w:val="18"/>
            <w:szCs w:val="18"/>
            <w:lang w:eastAsia="tr-TR"/>
          </w:rPr>
          <w:t>Heart J 2017;183:102</w:t>
        </w:r>
      </w:hyperlink>
      <w:hyperlink r:id="rId269">
        <w:r w:rsidR="00766640" w:rsidRPr="00B16E62">
          <w:rPr>
            <w:rFonts w:ascii="Times New Roman" w:eastAsia="Calibri" w:hAnsi="Times New Roman" w:cs="Times New Roman"/>
            <w:sz w:val="18"/>
            <w:szCs w:val="18"/>
            <w:lang w:eastAsia="tr-TR"/>
          </w:rPr>
          <w:t>–</w:t>
        </w:r>
      </w:hyperlink>
      <w:hyperlink r:id="rId270">
        <w:r w:rsidR="00766640" w:rsidRPr="00B16E62">
          <w:rPr>
            <w:rFonts w:ascii="Times New Roman" w:eastAsia="Calibri" w:hAnsi="Times New Roman" w:cs="Times New Roman"/>
            <w:sz w:val="18"/>
            <w:szCs w:val="18"/>
            <w:lang w:eastAsia="tr-TR"/>
          </w:rPr>
          <w:t>7</w:t>
        </w:r>
      </w:hyperlink>
      <w:hyperlink r:id="rId271">
        <w:r w:rsidR="00766640" w:rsidRPr="00B16E62">
          <w:rPr>
            <w:rFonts w:ascii="Times New Roman" w:eastAsia="Calibri" w:hAnsi="Times New Roman" w:cs="Times New Roman"/>
            <w:sz w:val="18"/>
            <w:szCs w:val="18"/>
            <w:lang w:eastAsia="tr-TR"/>
          </w:rPr>
          <w:t>.</w:t>
        </w:r>
      </w:hyperlink>
    </w:p>
    <w:p w14:paraId="4D4303FF" w14:textId="77777777" w:rsidR="00766640" w:rsidRPr="00B16E62" w:rsidRDefault="0030522F" w:rsidP="004120A9">
      <w:pPr>
        <w:numPr>
          <w:ilvl w:val="0"/>
          <w:numId w:val="32"/>
        </w:numPr>
        <w:spacing w:after="73" w:line="301" w:lineRule="auto"/>
        <w:ind w:hanging="226"/>
        <w:jc w:val="both"/>
        <w:rPr>
          <w:rFonts w:ascii="Times New Roman" w:eastAsia="Times New Roman" w:hAnsi="Times New Roman" w:cs="Times New Roman"/>
          <w:sz w:val="18"/>
          <w:szCs w:val="18"/>
          <w:lang w:eastAsia="tr-TR"/>
        </w:rPr>
      </w:pPr>
      <w:hyperlink r:id="rId272">
        <w:r w:rsidR="00766640" w:rsidRPr="00B16E62">
          <w:rPr>
            <w:rFonts w:ascii="Times New Roman" w:eastAsia="Calibri" w:hAnsi="Times New Roman" w:cs="Times New Roman"/>
            <w:sz w:val="18"/>
            <w:szCs w:val="18"/>
            <w:lang w:eastAsia="tr-TR"/>
          </w:rPr>
          <w:t>Arena R, Sietsema KE. Cardiopulmonary exer</w:t>
        </w:r>
      </w:hyperlink>
      <w:hyperlink r:id="rId273">
        <w:r w:rsidR="00766640" w:rsidRPr="00B16E62">
          <w:rPr>
            <w:rFonts w:ascii="Times New Roman" w:eastAsia="Calibri" w:hAnsi="Times New Roman" w:cs="Times New Roman"/>
            <w:sz w:val="18"/>
            <w:szCs w:val="18"/>
            <w:lang w:eastAsia="tr-TR"/>
          </w:rPr>
          <w:t xml:space="preserve">cise testing in the clinical evaluation of patients </w:t>
        </w:r>
      </w:hyperlink>
      <w:hyperlink r:id="rId274">
        <w:r w:rsidR="00766640" w:rsidRPr="00B16E62">
          <w:rPr>
            <w:rFonts w:ascii="Times New Roman" w:eastAsia="Calibri" w:hAnsi="Times New Roman" w:cs="Times New Roman"/>
            <w:sz w:val="18"/>
            <w:szCs w:val="18"/>
            <w:lang w:eastAsia="tr-TR"/>
          </w:rPr>
          <w:t xml:space="preserve">with heart and lung disease. Circulation 2011;123: </w:t>
        </w:r>
      </w:hyperlink>
      <w:hyperlink r:id="rId275">
        <w:r w:rsidR="00766640" w:rsidRPr="00B16E62">
          <w:rPr>
            <w:rFonts w:ascii="Times New Roman" w:eastAsia="Calibri" w:hAnsi="Times New Roman" w:cs="Times New Roman"/>
            <w:sz w:val="18"/>
            <w:szCs w:val="18"/>
            <w:lang w:eastAsia="tr-TR"/>
          </w:rPr>
          <w:t>668</w:t>
        </w:r>
      </w:hyperlink>
      <w:hyperlink r:id="rId276">
        <w:r w:rsidR="00766640" w:rsidRPr="00B16E62">
          <w:rPr>
            <w:rFonts w:ascii="Times New Roman" w:eastAsia="Calibri" w:hAnsi="Times New Roman" w:cs="Times New Roman"/>
            <w:sz w:val="18"/>
            <w:szCs w:val="18"/>
            <w:lang w:eastAsia="tr-TR"/>
          </w:rPr>
          <w:t>–</w:t>
        </w:r>
      </w:hyperlink>
      <w:hyperlink r:id="rId277">
        <w:r w:rsidR="00766640" w:rsidRPr="00B16E62">
          <w:rPr>
            <w:rFonts w:ascii="Times New Roman" w:eastAsia="Calibri" w:hAnsi="Times New Roman" w:cs="Times New Roman"/>
            <w:sz w:val="18"/>
            <w:szCs w:val="18"/>
            <w:lang w:eastAsia="tr-TR"/>
          </w:rPr>
          <w:t>80</w:t>
        </w:r>
      </w:hyperlink>
      <w:r w:rsidR="00766640" w:rsidRPr="00B16E62">
        <w:rPr>
          <w:rFonts w:ascii="Times New Roman" w:eastAsia="Calibri" w:hAnsi="Times New Roman" w:cs="Times New Roman"/>
          <w:sz w:val="18"/>
          <w:szCs w:val="18"/>
          <w:lang w:eastAsia="tr-TR"/>
        </w:rPr>
        <w:t>.</w:t>
      </w:r>
    </w:p>
    <w:p w14:paraId="1EFD2202" w14:textId="77777777" w:rsidR="00766640" w:rsidRPr="00B16E62" w:rsidRDefault="0030522F" w:rsidP="004120A9">
      <w:pPr>
        <w:numPr>
          <w:ilvl w:val="0"/>
          <w:numId w:val="32"/>
        </w:numPr>
        <w:spacing w:after="72" w:line="299" w:lineRule="auto"/>
        <w:ind w:hanging="226"/>
        <w:jc w:val="both"/>
        <w:rPr>
          <w:rFonts w:ascii="Times New Roman" w:eastAsia="Times New Roman" w:hAnsi="Times New Roman" w:cs="Times New Roman"/>
          <w:sz w:val="18"/>
          <w:szCs w:val="18"/>
          <w:lang w:eastAsia="tr-TR"/>
        </w:rPr>
      </w:pPr>
      <w:hyperlink r:id="rId278">
        <w:r w:rsidR="00766640" w:rsidRPr="00B16E62">
          <w:rPr>
            <w:rFonts w:ascii="Times New Roman" w:eastAsia="Calibri" w:hAnsi="Times New Roman" w:cs="Times New Roman"/>
            <w:sz w:val="18"/>
            <w:szCs w:val="18"/>
            <w:lang w:eastAsia="tr-TR"/>
          </w:rPr>
          <w:t>Handa A, Agarwal R. Allergic bronchopulmo</w:t>
        </w:r>
      </w:hyperlink>
      <w:hyperlink r:id="rId279">
        <w:r w:rsidR="00766640" w:rsidRPr="00B16E62">
          <w:rPr>
            <w:rFonts w:ascii="Times New Roman" w:eastAsia="Calibri" w:hAnsi="Times New Roman" w:cs="Times New Roman"/>
            <w:sz w:val="18"/>
            <w:szCs w:val="18"/>
            <w:lang w:eastAsia="tr-TR"/>
          </w:rPr>
          <w:t xml:space="preserve">nary aspergillosis causing bendopnea. Lung India </w:t>
        </w:r>
      </w:hyperlink>
      <w:hyperlink r:id="rId280">
        <w:r w:rsidR="00766640" w:rsidRPr="00B16E62">
          <w:rPr>
            <w:rFonts w:ascii="Times New Roman" w:eastAsia="Calibri" w:hAnsi="Times New Roman" w:cs="Times New Roman"/>
            <w:sz w:val="18"/>
            <w:szCs w:val="18"/>
            <w:lang w:eastAsia="tr-TR"/>
          </w:rPr>
          <w:t>2017;</w:t>
        </w:r>
        <w:proofErr w:type="gramStart"/>
        <w:r w:rsidR="00766640" w:rsidRPr="00B16E62">
          <w:rPr>
            <w:rFonts w:ascii="Times New Roman" w:eastAsia="Calibri" w:hAnsi="Times New Roman" w:cs="Times New Roman"/>
            <w:sz w:val="18"/>
            <w:szCs w:val="18"/>
            <w:lang w:eastAsia="tr-TR"/>
          </w:rPr>
          <w:t>34:304</w:t>
        </w:r>
        <w:proofErr w:type="gramEnd"/>
      </w:hyperlink>
      <w:hyperlink r:id="rId281">
        <w:r w:rsidR="00766640" w:rsidRPr="00B16E62">
          <w:rPr>
            <w:rFonts w:ascii="Times New Roman" w:eastAsia="Calibri" w:hAnsi="Times New Roman" w:cs="Times New Roman"/>
            <w:sz w:val="18"/>
            <w:szCs w:val="18"/>
            <w:lang w:eastAsia="tr-TR"/>
          </w:rPr>
          <w:t>–</w:t>
        </w:r>
      </w:hyperlink>
      <w:hyperlink r:id="rId282">
        <w:r w:rsidR="00766640" w:rsidRPr="00B16E62">
          <w:rPr>
            <w:rFonts w:ascii="Times New Roman" w:eastAsia="Calibri" w:hAnsi="Times New Roman" w:cs="Times New Roman"/>
            <w:sz w:val="18"/>
            <w:szCs w:val="18"/>
            <w:lang w:eastAsia="tr-TR"/>
          </w:rPr>
          <w:t>5</w:t>
        </w:r>
      </w:hyperlink>
      <w:r w:rsidR="00766640" w:rsidRPr="00B16E62">
        <w:rPr>
          <w:rFonts w:ascii="Times New Roman" w:eastAsia="Calibri" w:hAnsi="Times New Roman" w:cs="Times New Roman"/>
          <w:sz w:val="18"/>
          <w:szCs w:val="18"/>
          <w:lang w:eastAsia="tr-TR"/>
        </w:rPr>
        <w:t>.</w:t>
      </w:r>
    </w:p>
    <w:p w14:paraId="700E6E6E" w14:textId="77777777" w:rsidR="00766640" w:rsidRPr="00B16E62" w:rsidRDefault="0030522F" w:rsidP="004120A9">
      <w:pPr>
        <w:numPr>
          <w:ilvl w:val="0"/>
          <w:numId w:val="32"/>
        </w:numPr>
        <w:spacing w:after="73" w:line="301" w:lineRule="auto"/>
        <w:ind w:hanging="226"/>
        <w:jc w:val="both"/>
        <w:rPr>
          <w:rFonts w:ascii="Times New Roman" w:eastAsia="Times New Roman" w:hAnsi="Times New Roman" w:cs="Times New Roman"/>
          <w:sz w:val="18"/>
          <w:szCs w:val="18"/>
          <w:lang w:eastAsia="tr-TR"/>
        </w:rPr>
      </w:pPr>
      <w:hyperlink r:id="rId283">
        <w:r w:rsidR="00766640" w:rsidRPr="00B16E62">
          <w:rPr>
            <w:rFonts w:ascii="Times New Roman" w:eastAsia="Calibri" w:hAnsi="Times New Roman" w:cs="Times New Roman"/>
            <w:sz w:val="18"/>
            <w:szCs w:val="18"/>
            <w:lang w:eastAsia="tr-TR"/>
          </w:rPr>
          <w:t>Stevenson LW, Perloff JK. The limited reli</w:t>
        </w:r>
      </w:hyperlink>
      <w:hyperlink r:id="rId284">
        <w:r w:rsidR="00766640" w:rsidRPr="00B16E62">
          <w:rPr>
            <w:rFonts w:ascii="Times New Roman" w:eastAsia="Calibri" w:hAnsi="Times New Roman" w:cs="Times New Roman"/>
            <w:sz w:val="18"/>
            <w:szCs w:val="18"/>
            <w:lang w:eastAsia="tr-TR"/>
          </w:rPr>
          <w:t>ability of physical signs for estimating hemody</w:t>
        </w:r>
      </w:hyperlink>
      <w:hyperlink r:id="rId285">
        <w:r w:rsidR="00766640" w:rsidRPr="00B16E62">
          <w:rPr>
            <w:rFonts w:ascii="Times New Roman" w:eastAsia="Calibri" w:hAnsi="Times New Roman" w:cs="Times New Roman"/>
            <w:sz w:val="18"/>
            <w:szCs w:val="18"/>
            <w:lang w:eastAsia="tr-TR"/>
          </w:rPr>
          <w:t xml:space="preserve">namics in chronic heart failure. JAMA 1989;261: </w:t>
        </w:r>
      </w:hyperlink>
      <w:hyperlink r:id="rId286">
        <w:r w:rsidR="00766640" w:rsidRPr="00B16E62">
          <w:rPr>
            <w:rFonts w:ascii="Times New Roman" w:eastAsia="Calibri" w:hAnsi="Times New Roman" w:cs="Times New Roman"/>
            <w:sz w:val="18"/>
            <w:szCs w:val="18"/>
            <w:lang w:eastAsia="tr-TR"/>
          </w:rPr>
          <w:t>884</w:t>
        </w:r>
      </w:hyperlink>
      <w:hyperlink r:id="rId287">
        <w:r w:rsidR="00766640" w:rsidRPr="00B16E62">
          <w:rPr>
            <w:rFonts w:ascii="Times New Roman" w:eastAsia="Calibri" w:hAnsi="Times New Roman" w:cs="Times New Roman"/>
            <w:sz w:val="18"/>
            <w:szCs w:val="18"/>
            <w:lang w:eastAsia="tr-TR"/>
          </w:rPr>
          <w:t>–</w:t>
        </w:r>
      </w:hyperlink>
      <w:hyperlink r:id="rId288">
        <w:r w:rsidR="00766640" w:rsidRPr="00B16E62">
          <w:rPr>
            <w:rFonts w:ascii="Times New Roman" w:eastAsia="Calibri" w:hAnsi="Times New Roman" w:cs="Times New Roman"/>
            <w:sz w:val="18"/>
            <w:szCs w:val="18"/>
            <w:lang w:eastAsia="tr-TR"/>
          </w:rPr>
          <w:t>8</w:t>
        </w:r>
      </w:hyperlink>
      <w:r w:rsidR="00766640" w:rsidRPr="00B16E62">
        <w:rPr>
          <w:rFonts w:ascii="Times New Roman" w:eastAsia="Calibri" w:hAnsi="Times New Roman" w:cs="Times New Roman"/>
          <w:sz w:val="18"/>
          <w:szCs w:val="18"/>
          <w:lang w:eastAsia="tr-TR"/>
        </w:rPr>
        <w:t>.</w:t>
      </w:r>
    </w:p>
    <w:p w14:paraId="74AF6BA4" w14:textId="77777777" w:rsidR="00766640" w:rsidRPr="00B16E62" w:rsidRDefault="0030522F" w:rsidP="004120A9">
      <w:pPr>
        <w:numPr>
          <w:ilvl w:val="0"/>
          <w:numId w:val="32"/>
        </w:numPr>
        <w:spacing w:after="73" w:line="301" w:lineRule="auto"/>
        <w:ind w:hanging="226"/>
        <w:jc w:val="both"/>
        <w:rPr>
          <w:rFonts w:ascii="Times New Roman" w:eastAsia="Times New Roman" w:hAnsi="Times New Roman" w:cs="Times New Roman"/>
          <w:sz w:val="18"/>
          <w:szCs w:val="18"/>
          <w:lang w:eastAsia="tr-TR"/>
        </w:rPr>
      </w:pPr>
      <w:hyperlink r:id="rId289">
        <w:r w:rsidR="00766640" w:rsidRPr="00B16E62">
          <w:rPr>
            <w:rFonts w:ascii="Times New Roman" w:eastAsia="Calibri" w:hAnsi="Times New Roman" w:cs="Times New Roman"/>
            <w:sz w:val="18"/>
            <w:szCs w:val="18"/>
            <w:lang w:eastAsia="tr-TR"/>
          </w:rPr>
          <w:t xml:space="preserve">Chakko S, Woska D, Martinez H, et al. Clinical, </w:t>
        </w:r>
      </w:hyperlink>
      <w:hyperlink r:id="rId290">
        <w:r w:rsidR="00766640" w:rsidRPr="00B16E62">
          <w:rPr>
            <w:rFonts w:ascii="Times New Roman" w:eastAsia="Calibri" w:hAnsi="Times New Roman" w:cs="Times New Roman"/>
            <w:sz w:val="18"/>
            <w:szCs w:val="18"/>
            <w:lang w:eastAsia="tr-TR"/>
          </w:rPr>
          <w:t xml:space="preserve">radiographic, and hemodynamic correlations in </w:t>
        </w:r>
      </w:hyperlink>
      <w:hyperlink r:id="rId291">
        <w:r w:rsidR="00766640" w:rsidRPr="00B16E62">
          <w:rPr>
            <w:rFonts w:ascii="Times New Roman" w:eastAsia="Calibri" w:hAnsi="Times New Roman" w:cs="Times New Roman"/>
            <w:sz w:val="18"/>
            <w:szCs w:val="18"/>
            <w:lang w:eastAsia="tr-TR"/>
          </w:rPr>
          <w:t>chronic congestive heart failure: con</w:t>
        </w:r>
      </w:hyperlink>
      <w:hyperlink r:id="rId292">
        <w:r w:rsidR="00766640" w:rsidRPr="00B16E62">
          <w:rPr>
            <w:rFonts w:ascii="Times New Roman" w:eastAsia="Calibri" w:hAnsi="Times New Roman" w:cs="Times New Roman"/>
            <w:sz w:val="18"/>
            <w:szCs w:val="18"/>
            <w:lang w:eastAsia="tr-TR"/>
          </w:rPr>
          <w:t>fl</w:t>
        </w:r>
      </w:hyperlink>
      <w:hyperlink r:id="rId293">
        <w:r w:rsidR="00766640" w:rsidRPr="00B16E62">
          <w:rPr>
            <w:rFonts w:ascii="Times New Roman" w:eastAsia="Calibri" w:hAnsi="Times New Roman" w:cs="Times New Roman"/>
            <w:sz w:val="18"/>
            <w:szCs w:val="18"/>
            <w:lang w:eastAsia="tr-TR"/>
          </w:rPr>
          <w:t xml:space="preserve">icting results </w:t>
        </w:r>
      </w:hyperlink>
      <w:hyperlink r:id="rId294">
        <w:r w:rsidR="00766640" w:rsidRPr="00B16E62">
          <w:rPr>
            <w:rFonts w:ascii="Times New Roman" w:eastAsia="Calibri" w:hAnsi="Times New Roman" w:cs="Times New Roman"/>
            <w:sz w:val="18"/>
            <w:szCs w:val="18"/>
            <w:lang w:eastAsia="tr-TR"/>
          </w:rPr>
          <w:t xml:space="preserve">may lead to inappropriate care. Am J Med 1991; </w:t>
        </w:r>
      </w:hyperlink>
      <w:hyperlink r:id="rId295">
        <w:proofErr w:type="gramStart"/>
        <w:r w:rsidR="00766640" w:rsidRPr="00B16E62">
          <w:rPr>
            <w:rFonts w:ascii="Times New Roman" w:eastAsia="Calibri" w:hAnsi="Times New Roman" w:cs="Times New Roman"/>
            <w:sz w:val="18"/>
            <w:szCs w:val="18"/>
            <w:lang w:eastAsia="tr-TR"/>
          </w:rPr>
          <w:t>90:353</w:t>
        </w:r>
        <w:proofErr w:type="gramEnd"/>
      </w:hyperlink>
      <w:hyperlink r:id="rId296">
        <w:r w:rsidR="00766640" w:rsidRPr="00B16E62">
          <w:rPr>
            <w:rFonts w:ascii="Times New Roman" w:eastAsia="Calibri" w:hAnsi="Times New Roman" w:cs="Times New Roman"/>
            <w:sz w:val="18"/>
            <w:szCs w:val="18"/>
            <w:lang w:eastAsia="tr-TR"/>
          </w:rPr>
          <w:t>–</w:t>
        </w:r>
      </w:hyperlink>
      <w:hyperlink r:id="rId297">
        <w:r w:rsidR="00766640" w:rsidRPr="00B16E62">
          <w:rPr>
            <w:rFonts w:ascii="Times New Roman" w:eastAsia="Calibri" w:hAnsi="Times New Roman" w:cs="Times New Roman"/>
            <w:sz w:val="18"/>
            <w:szCs w:val="18"/>
            <w:lang w:eastAsia="tr-TR"/>
          </w:rPr>
          <w:t>9</w:t>
        </w:r>
      </w:hyperlink>
      <w:r w:rsidR="00766640" w:rsidRPr="00B16E62">
        <w:rPr>
          <w:rFonts w:ascii="Times New Roman" w:eastAsia="Calibri" w:hAnsi="Times New Roman" w:cs="Times New Roman"/>
          <w:sz w:val="18"/>
          <w:szCs w:val="18"/>
          <w:lang w:eastAsia="tr-TR"/>
        </w:rPr>
        <w:t>.</w:t>
      </w:r>
    </w:p>
    <w:p w14:paraId="08C1722F" w14:textId="77777777" w:rsidR="00766640" w:rsidRPr="00B16E62" w:rsidRDefault="0030522F" w:rsidP="004120A9">
      <w:pPr>
        <w:numPr>
          <w:ilvl w:val="0"/>
          <w:numId w:val="32"/>
        </w:numPr>
        <w:spacing w:after="0" w:line="301" w:lineRule="auto"/>
        <w:ind w:hanging="226"/>
        <w:jc w:val="both"/>
        <w:rPr>
          <w:rFonts w:ascii="Times New Roman" w:eastAsia="Times New Roman" w:hAnsi="Times New Roman" w:cs="Times New Roman"/>
          <w:sz w:val="18"/>
          <w:szCs w:val="18"/>
          <w:lang w:eastAsia="tr-TR"/>
        </w:rPr>
      </w:pPr>
      <w:hyperlink r:id="rId298">
        <w:r w:rsidR="00766640" w:rsidRPr="00B16E62">
          <w:rPr>
            <w:rFonts w:ascii="Times New Roman" w:eastAsia="Calibri" w:hAnsi="Times New Roman" w:cs="Times New Roman"/>
            <w:sz w:val="18"/>
            <w:szCs w:val="18"/>
            <w:lang w:eastAsia="tr-TR"/>
          </w:rPr>
          <w:t xml:space="preserve">Caldentey G, Khairy P, Roy D, et al. Prognostic </w:t>
        </w:r>
      </w:hyperlink>
      <w:hyperlink r:id="rId299">
        <w:r w:rsidR="00766640" w:rsidRPr="00B16E62">
          <w:rPr>
            <w:rFonts w:ascii="Times New Roman" w:eastAsia="Calibri" w:hAnsi="Times New Roman" w:cs="Times New Roman"/>
            <w:sz w:val="18"/>
            <w:szCs w:val="18"/>
            <w:lang w:eastAsia="tr-TR"/>
          </w:rPr>
          <w:t xml:space="preserve">value of the physical examination in patients with </w:t>
        </w:r>
      </w:hyperlink>
      <w:hyperlink r:id="rId300">
        <w:r w:rsidR="00766640" w:rsidRPr="00B16E62">
          <w:rPr>
            <w:rFonts w:ascii="Times New Roman" w:eastAsia="Calibri" w:hAnsi="Times New Roman" w:cs="Times New Roman"/>
            <w:sz w:val="18"/>
            <w:szCs w:val="18"/>
            <w:lang w:eastAsia="tr-TR"/>
          </w:rPr>
          <w:t>heart failure and atrial</w:t>
        </w:r>
      </w:hyperlink>
      <w:r w:rsidR="00766640" w:rsidRPr="00B16E62">
        <w:rPr>
          <w:rFonts w:ascii="Times New Roman" w:eastAsia="Calibri" w:hAnsi="Times New Roman" w:cs="Times New Roman"/>
          <w:sz w:val="18"/>
          <w:szCs w:val="18"/>
          <w:lang w:eastAsia="tr-TR"/>
        </w:rPr>
        <w:t xml:space="preserve"> </w:t>
      </w:r>
      <w:hyperlink r:id="rId301">
        <w:r w:rsidR="00766640" w:rsidRPr="00B16E62">
          <w:rPr>
            <w:rFonts w:ascii="Times New Roman" w:eastAsia="Calibri" w:hAnsi="Times New Roman" w:cs="Times New Roman"/>
            <w:sz w:val="18"/>
            <w:szCs w:val="18"/>
            <w:lang w:eastAsia="tr-TR"/>
          </w:rPr>
          <w:t>fi</w:t>
        </w:r>
      </w:hyperlink>
      <w:hyperlink r:id="rId302">
        <w:r w:rsidR="00766640" w:rsidRPr="00B16E62">
          <w:rPr>
            <w:rFonts w:ascii="Times New Roman" w:eastAsia="Calibri" w:hAnsi="Times New Roman" w:cs="Times New Roman"/>
            <w:sz w:val="18"/>
            <w:szCs w:val="18"/>
            <w:lang w:eastAsia="tr-TR"/>
          </w:rPr>
          <w:t xml:space="preserve">brillation: insights from </w:t>
        </w:r>
      </w:hyperlink>
      <w:hyperlink r:id="rId303">
        <w:r w:rsidR="00766640" w:rsidRPr="00B16E62">
          <w:rPr>
            <w:rFonts w:ascii="Times New Roman" w:eastAsia="Calibri" w:hAnsi="Times New Roman" w:cs="Times New Roman"/>
            <w:sz w:val="18"/>
            <w:szCs w:val="18"/>
            <w:lang w:eastAsia="tr-TR"/>
          </w:rPr>
          <w:t xml:space="preserve">the AF-CHF trial </w:t>
        </w:r>
        <w:proofErr w:type="gramStart"/>
        <w:r w:rsidR="00766640" w:rsidRPr="00B16E62">
          <w:rPr>
            <w:rFonts w:ascii="Times New Roman" w:eastAsia="Calibri" w:hAnsi="Times New Roman" w:cs="Times New Roman"/>
            <w:sz w:val="18"/>
            <w:szCs w:val="18"/>
            <w:lang w:eastAsia="tr-TR"/>
          </w:rPr>
          <w:t>(</w:t>
        </w:r>
        <w:proofErr w:type="gramEnd"/>
        <w:r w:rsidR="00766640" w:rsidRPr="00B16E62">
          <w:rPr>
            <w:rFonts w:ascii="Times New Roman" w:eastAsia="Calibri" w:hAnsi="Times New Roman" w:cs="Times New Roman"/>
            <w:sz w:val="18"/>
            <w:szCs w:val="18"/>
            <w:lang w:eastAsia="tr-TR"/>
          </w:rPr>
          <w:t>Atrial Fibrillation and Chronic</w:t>
        </w:r>
      </w:hyperlink>
    </w:p>
    <w:p w14:paraId="00463571" w14:textId="77777777" w:rsidR="00766640" w:rsidRPr="00B16E62" w:rsidRDefault="0030522F" w:rsidP="00766640">
      <w:pPr>
        <w:spacing w:after="73" w:line="301" w:lineRule="auto"/>
        <w:jc w:val="both"/>
        <w:rPr>
          <w:rFonts w:ascii="Times New Roman" w:eastAsia="Times New Roman" w:hAnsi="Times New Roman" w:cs="Times New Roman"/>
          <w:sz w:val="18"/>
          <w:szCs w:val="18"/>
          <w:lang w:eastAsia="tr-TR"/>
        </w:rPr>
      </w:pPr>
      <w:hyperlink r:id="rId304">
        <w:r w:rsidR="00766640" w:rsidRPr="00B16E62">
          <w:rPr>
            <w:rFonts w:ascii="Times New Roman" w:eastAsia="Calibri" w:hAnsi="Times New Roman" w:cs="Times New Roman"/>
            <w:sz w:val="18"/>
            <w:szCs w:val="18"/>
            <w:lang w:eastAsia="tr-TR"/>
          </w:rPr>
          <w:t>Heart Failure</w:t>
        </w:r>
        <w:proofErr w:type="gramStart"/>
        <w:r w:rsidR="00766640" w:rsidRPr="00B16E62">
          <w:rPr>
            <w:rFonts w:ascii="Times New Roman" w:eastAsia="Calibri" w:hAnsi="Times New Roman" w:cs="Times New Roman"/>
            <w:sz w:val="18"/>
            <w:szCs w:val="18"/>
            <w:lang w:eastAsia="tr-TR"/>
          </w:rPr>
          <w:t>)</w:t>
        </w:r>
        <w:proofErr w:type="gramEnd"/>
        <w:r w:rsidR="00766640" w:rsidRPr="00B16E62">
          <w:rPr>
            <w:rFonts w:ascii="Times New Roman" w:eastAsia="Calibri" w:hAnsi="Times New Roman" w:cs="Times New Roman"/>
            <w:sz w:val="18"/>
            <w:szCs w:val="18"/>
            <w:lang w:eastAsia="tr-TR"/>
          </w:rPr>
          <w:t>. J Am Coll Cardiol HF 2014;</w:t>
        </w:r>
        <w:proofErr w:type="gramStart"/>
        <w:r w:rsidR="00766640" w:rsidRPr="00B16E62">
          <w:rPr>
            <w:rFonts w:ascii="Times New Roman" w:eastAsia="Calibri" w:hAnsi="Times New Roman" w:cs="Times New Roman"/>
            <w:sz w:val="18"/>
            <w:szCs w:val="18"/>
            <w:lang w:eastAsia="tr-TR"/>
          </w:rPr>
          <w:t>2:15</w:t>
        </w:r>
        <w:proofErr w:type="gramEnd"/>
      </w:hyperlink>
      <w:hyperlink r:id="rId305">
        <w:r w:rsidR="00766640" w:rsidRPr="00B16E62">
          <w:rPr>
            <w:rFonts w:ascii="Times New Roman" w:eastAsia="Calibri" w:hAnsi="Times New Roman" w:cs="Times New Roman"/>
            <w:sz w:val="18"/>
            <w:szCs w:val="18"/>
            <w:lang w:eastAsia="tr-TR"/>
          </w:rPr>
          <w:t>–</w:t>
        </w:r>
      </w:hyperlink>
      <w:hyperlink r:id="rId306">
        <w:r w:rsidR="00766640" w:rsidRPr="00B16E62">
          <w:rPr>
            <w:rFonts w:ascii="Times New Roman" w:eastAsia="Calibri" w:hAnsi="Times New Roman" w:cs="Times New Roman"/>
            <w:sz w:val="18"/>
            <w:szCs w:val="18"/>
            <w:lang w:eastAsia="tr-TR"/>
          </w:rPr>
          <w:t>23</w:t>
        </w:r>
      </w:hyperlink>
      <w:r w:rsidR="00766640" w:rsidRPr="00B16E62">
        <w:rPr>
          <w:rFonts w:ascii="Times New Roman" w:eastAsia="Calibri" w:hAnsi="Times New Roman" w:cs="Times New Roman"/>
          <w:sz w:val="18"/>
          <w:szCs w:val="18"/>
          <w:lang w:eastAsia="tr-TR"/>
        </w:rPr>
        <w:t>.</w:t>
      </w:r>
    </w:p>
    <w:p w14:paraId="207CE4A7" w14:textId="77777777" w:rsidR="00766640" w:rsidRPr="00B16E62" w:rsidRDefault="0030522F" w:rsidP="004120A9">
      <w:pPr>
        <w:numPr>
          <w:ilvl w:val="0"/>
          <w:numId w:val="32"/>
        </w:numPr>
        <w:spacing w:after="73" w:line="301" w:lineRule="auto"/>
        <w:ind w:hanging="226"/>
        <w:jc w:val="both"/>
        <w:rPr>
          <w:rFonts w:ascii="Times New Roman" w:eastAsia="Times New Roman" w:hAnsi="Times New Roman" w:cs="Times New Roman"/>
          <w:sz w:val="18"/>
          <w:szCs w:val="18"/>
          <w:lang w:eastAsia="tr-TR"/>
        </w:rPr>
      </w:pPr>
      <w:hyperlink r:id="rId307">
        <w:r w:rsidR="00766640" w:rsidRPr="00B16E62">
          <w:rPr>
            <w:rFonts w:ascii="Times New Roman" w:eastAsia="Calibri" w:hAnsi="Times New Roman" w:cs="Times New Roman"/>
            <w:sz w:val="18"/>
            <w:szCs w:val="18"/>
            <w:lang w:eastAsia="tr-TR"/>
          </w:rPr>
          <w:t xml:space="preserve">Mahdyoon H, Klein R, Eyler W, Lakier JB, </w:t>
        </w:r>
      </w:hyperlink>
      <w:hyperlink r:id="rId308">
        <w:r w:rsidR="00766640" w:rsidRPr="00B16E62">
          <w:rPr>
            <w:rFonts w:ascii="Times New Roman" w:eastAsia="Calibri" w:hAnsi="Times New Roman" w:cs="Times New Roman"/>
            <w:sz w:val="18"/>
            <w:szCs w:val="18"/>
            <w:lang w:eastAsia="tr-TR"/>
          </w:rPr>
          <w:t>Chakko SC, Gheorghiade M. Radiographic pulmo</w:t>
        </w:r>
      </w:hyperlink>
      <w:hyperlink r:id="rId309">
        <w:r w:rsidR="00766640" w:rsidRPr="00B16E62">
          <w:rPr>
            <w:rFonts w:ascii="Times New Roman" w:eastAsia="Calibri" w:hAnsi="Times New Roman" w:cs="Times New Roman"/>
            <w:sz w:val="18"/>
            <w:szCs w:val="18"/>
            <w:lang w:eastAsia="tr-TR"/>
          </w:rPr>
          <w:t xml:space="preserve">nary congestion in end-stage congestive heart </w:t>
        </w:r>
      </w:hyperlink>
      <w:hyperlink r:id="rId310">
        <w:r w:rsidR="00766640" w:rsidRPr="00B16E62">
          <w:rPr>
            <w:rFonts w:ascii="Times New Roman" w:eastAsia="Calibri" w:hAnsi="Times New Roman" w:cs="Times New Roman"/>
            <w:sz w:val="18"/>
            <w:szCs w:val="18"/>
            <w:lang w:eastAsia="tr-TR"/>
          </w:rPr>
          <w:t>failure. Am J Cardiol 1989;</w:t>
        </w:r>
        <w:proofErr w:type="gramStart"/>
        <w:r w:rsidR="00766640" w:rsidRPr="00B16E62">
          <w:rPr>
            <w:rFonts w:ascii="Times New Roman" w:eastAsia="Calibri" w:hAnsi="Times New Roman" w:cs="Times New Roman"/>
            <w:sz w:val="18"/>
            <w:szCs w:val="18"/>
            <w:lang w:eastAsia="tr-TR"/>
          </w:rPr>
          <w:t>63:625</w:t>
        </w:r>
        <w:proofErr w:type="gramEnd"/>
      </w:hyperlink>
      <w:hyperlink r:id="rId311">
        <w:r w:rsidR="00766640" w:rsidRPr="00B16E62">
          <w:rPr>
            <w:rFonts w:ascii="Times New Roman" w:eastAsia="Calibri" w:hAnsi="Times New Roman" w:cs="Times New Roman"/>
            <w:sz w:val="18"/>
            <w:szCs w:val="18"/>
            <w:lang w:eastAsia="tr-TR"/>
          </w:rPr>
          <w:t>–</w:t>
        </w:r>
      </w:hyperlink>
      <w:hyperlink r:id="rId312">
        <w:r w:rsidR="00766640" w:rsidRPr="00B16E62">
          <w:rPr>
            <w:rFonts w:ascii="Times New Roman" w:eastAsia="Calibri" w:hAnsi="Times New Roman" w:cs="Times New Roman"/>
            <w:sz w:val="18"/>
            <w:szCs w:val="18"/>
            <w:lang w:eastAsia="tr-TR"/>
          </w:rPr>
          <w:t>7</w:t>
        </w:r>
      </w:hyperlink>
      <w:r w:rsidR="00766640" w:rsidRPr="00B16E62">
        <w:rPr>
          <w:rFonts w:ascii="Times New Roman" w:eastAsia="Calibri" w:hAnsi="Times New Roman" w:cs="Times New Roman"/>
          <w:sz w:val="18"/>
          <w:szCs w:val="18"/>
          <w:lang w:eastAsia="tr-TR"/>
        </w:rPr>
        <w:t>.</w:t>
      </w:r>
    </w:p>
    <w:p w14:paraId="725CA1C6" w14:textId="77777777" w:rsidR="00766640" w:rsidRPr="00B16E62" w:rsidRDefault="0030522F" w:rsidP="004120A9">
      <w:pPr>
        <w:numPr>
          <w:ilvl w:val="0"/>
          <w:numId w:val="32"/>
        </w:numPr>
        <w:spacing w:after="0" w:line="301" w:lineRule="auto"/>
        <w:ind w:hanging="226"/>
        <w:jc w:val="both"/>
        <w:rPr>
          <w:rFonts w:ascii="Times New Roman" w:eastAsia="Times New Roman" w:hAnsi="Times New Roman" w:cs="Times New Roman"/>
          <w:sz w:val="18"/>
          <w:szCs w:val="18"/>
          <w:lang w:eastAsia="tr-TR"/>
        </w:rPr>
      </w:pPr>
      <w:hyperlink r:id="rId313">
        <w:r w:rsidR="00766640" w:rsidRPr="00B16E62">
          <w:rPr>
            <w:rFonts w:ascii="Times New Roman" w:eastAsia="Calibri" w:hAnsi="Times New Roman" w:cs="Times New Roman"/>
            <w:sz w:val="18"/>
            <w:szCs w:val="18"/>
            <w:lang w:eastAsia="tr-TR"/>
          </w:rPr>
          <w:t xml:space="preserve">Yancy CW, Jessup M, Bozkurt B, et al. 2017 </w:t>
        </w:r>
      </w:hyperlink>
      <w:hyperlink r:id="rId314">
        <w:r w:rsidR="00766640" w:rsidRPr="00B16E62">
          <w:rPr>
            <w:rFonts w:ascii="Times New Roman" w:eastAsia="Calibri" w:hAnsi="Times New Roman" w:cs="Times New Roman"/>
            <w:sz w:val="18"/>
            <w:szCs w:val="18"/>
            <w:lang w:eastAsia="tr-TR"/>
          </w:rPr>
          <w:t xml:space="preserve">ACC/AHA/HFSA focused update of the 2013 ACCF/ </w:t>
        </w:r>
      </w:hyperlink>
      <w:hyperlink r:id="rId315">
        <w:r w:rsidR="00766640" w:rsidRPr="00B16E62">
          <w:rPr>
            <w:rFonts w:ascii="Times New Roman" w:eastAsia="Calibri" w:hAnsi="Times New Roman" w:cs="Times New Roman"/>
            <w:sz w:val="18"/>
            <w:szCs w:val="18"/>
            <w:lang w:eastAsia="tr-TR"/>
          </w:rPr>
          <w:t>AHA guideline for the management of heart fail</w:t>
        </w:r>
      </w:hyperlink>
      <w:hyperlink r:id="rId316">
        <w:r w:rsidR="00766640" w:rsidRPr="00B16E62">
          <w:rPr>
            <w:rFonts w:ascii="Times New Roman" w:eastAsia="Calibri" w:hAnsi="Times New Roman" w:cs="Times New Roman"/>
            <w:sz w:val="18"/>
            <w:szCs w:val="18"/>
            <w:lang w:eastAsia="tr-TR"/>
          </w:rPr>
          <w:t>ure: a report of the American College of Cardiol</w:t>
        </w:r>
      </w:hyperlink>
      <w:hyperlink r:id="rId317">
        <w:r w:rsidR="00766640" w:rsidRPr="00B16E62">
          <w:rPr>
            <w:rFonts w:ascii="Times New Roman" w:eastAsia="Calibri" w:hAnsi="Times New Roman" w:cs="Times New Roman"/>
            <w:sz w:val="18"/>
            <w:szCs w:val="18"/>
            <w:lang w:eastAsia="tr-TR"/>
          </w:rPr>
          <w:t xml:space="preserve">ogy/American Heart Association Task Force on </w:t>
        </w:r>
      </w:hyperlink>
      <w:hyperlink r:id="rId318">
        <w:r w:rsidR="00766640" w:rsidRPr="00B16E62">
          <w:rPr>
            <w:rFonts w:ascii="Times New Roman" w:eastAsia="Calibri" w:hAnsi="Times New Roman" w:cs="Times New Roman"/>
            <w:sz w:val="18"/>
            <w:szCs w:val="18"/>
            <w:lang w:eastAsia="tr-TR"/>
          </w:rPr>
          <w:t xml:space="preserve">Clinical Practice Guidelines and the Heart Failure </w:t>
        </w:r>
      </w:hyperlink>
      <w:hyperlink r:id="rId319">
        <w:r w:rsidR="00766640" w:rsidRPr="00B16E62">
          <w:rPr>
            <w:rFonts w:ascii="Times New Roman" w:eastAsia="Calibri" w:hAnsi="Times New Roman" w:cs="Times New Roman"/>
            <w:sz w:val="18"/>
            <w:szCs w:val="18"/>
            <w:lang w:eastAsia="tr-TR"/>
          </w:rPr>
          <w:t>Society of America. J Am Coll Cardiol 2017;70:</w:t>
        </w:r>
      </w:hyperlink>
    </w:p>
    <w:p w14:paraId="66B71F9D" w14:textId="77777777" w:rsidR="00766640" w:rsidRPr="00B16E62" w:rsidRDefault="0030522F" w:rsidP="00766640">
      <w:pPr>
        <w:spacing w:after="73" w:line="301" w:lineRule="auto"/>
        <w:jc w:val="both"/>
        <w:rPr>
          <w:rFonts w:ascii="Times New Roman" w:eastAsia="Times New Roman" w:hAnsi="Times New Roman" w:cs="Times New Roman"/>
          <w:sz w:val="18"/>
          <w:szCs w:val="18"/>
          <w:lang w:eastAsia="tr-TR"/>
        </w:rPr>
      </w:pPr>
      <w:hyperlink r:id="rId320">
        <w:r w:rsidR="00766640" w:rsidRPr="00B16E62">
          <w:rPr>
            <w:rFonts w:ascii="Times New Roman" w:eastAsia="Calibri" w:hAnsi="Times New Roman" w:cs="Times New Roman"/>
            <w:sz w:val="18"/>
            <w:szCs w:val="18"/>
            <w:lang w:eastAsia="tr-TR"/>
          </w:rPr>
          <w:t>776</w:t>
        </w:r>
      </w:hyperlink>
      <w:hyperlink r:id="rId321">
        <w:r w:rsidR="00766640" w:rsidRPr="00B16E62">
          <w:rPr>
            <w:rFonts w:ascii="Times New Roman" w:eastAsia="Calibri" w:hAnsi="Times New Roman" w:cs="Times New Roman"/>
            <w:sz w:val="18"/>
            <w:szCs w:val="18"/>
            <w:lang w:eastAsia="tr-TR"/>
          </w:rPr>
          <w:t>–</w:t>
        </w:r>
      </w:hyperlink>
      <w:hyperlink r:id="rId322">
        <w:r w:rsidR="00766640" w:rsidRPr="00B16E62">
          <w:rPr>
            <w:rFonts w:ascii="Times New Roman" w:eastAsia="Calibri" w:hAnsi="Times New Roman" w:cs="Times New Roman"/>
            <w:sz w:val="18"/>
            <w:szCs w:val="18"/>
            <w:lang w:eastAsia="tr-TR"/>
          </w:rPr>
          <w:t>803</w:t>
        </w:r>
      </w:hyperlink>
      <w:r w:rsidR="00766640" w:rsidRPr="00B16E62">
        <w:rPr>
          <w:rFonts w:ascii="Times New Roman" w:eastAsia="Calibri" w:hAnsi="Times New Roman" w:cs="Times New Roman"/>
          <w:sz w:val="18"/>
          <w:szCs w:val="18"/>
          <w:lang w:eastAsia="tr-TR"/>
        </w:rPr>
        <w:t>.</w:t>
      </w:r>
    </w:p>
    <w:p w14:paraId="1A44BF73" w14:textId="77777777" w:rsidR="00766640" w:rsidRPr="00B16E62" w:rsidRDefault="0030522F" w:rsidP="004120A9">
      <w:pPr>
        <w:numPr>
          <w:ilvl w:val="0"/>
          <w:numId w:val="32"/>
        </w:numPr>
        <w:spacing w:after="50" w:line="301" w:lineRule="auto"/>
        <w:ind w:hanging="226"/>
        <w:jc w:val="both"/>
        <w:rPr>
          <w:rFonts w:ascii="Times New Roman" w:eastAsia="Times New Roman" w:hAnsi="Times New Roman" w:cs="Times New Roman"/>
          <w:sz w:val="18"/>
          <w:szCs w:val="18"/>
          <w:lang w:eastAsia="tr-TR"/>
        </w:rPr>
      </w:pPr>
      <w:hyperlink r:id="rId323">
        <w:r w:rsidR="00766640" w:rsidRPr="00B16E62">
          <w:rPr>
            <w:rFonts w:ascii="Times New Roman" w:eastAsia="Calibri" w:hAnsi="Times New Roman" w:cs="Times New Roman"/>
            <w:sz w:val="18"/>
            <w:szCs w:val="18"/>
            <w:lang w:eastAsia="tr-TR"/>
          </w:rPr>
          <w:t>Felker GM, Anstrom KJ, Adams KF, et al. Ef</w:t>
        </w:r>
      </w:hyperlink>
      <w:r w:rsidR="00766640" w:rsidRPr="00B16E62">
        <w:rPr>
          <w:rFonts w:ascii="Times New Roman" w:eastAsia="Calibri" w:hAnsi="Times New Roman" w:cs="Times New Roman"/>
          <w:sz w:val="18"/>
          <w:szCs w:val="18"/>
          <w:lang w:eastAsia="tr-TR"/>
        </w:rPr>
        <w:t>fect of natriuretic peptide-guided therapy o</w:t>
      </w:r>
      <w:hyperlink r:id="rId324">
        <w:r w:rsidR="00766640" w:rsidRPr="00B16E62">
          <w:rPr>
            <w:rFonts w:ascii="Times New Roman" w:eastAsia="Calibri" w:hAnsi="Times New Roman" w:cs="Times New Roman"/>
            <w:sz w:val="18"/>
            <w:szCs w:val="18"/>
            <w:lang w:eastAsia="tr-TR"/>
          </w:rPr>
          <w:t xml:space="preserve">n </w:t>
        </w:r>
      </w:hyperlink>
      <w:hyperlink r:id="rId325">
        <w:r w:rsidR="00766640" w:rsidRPr="00B16E62">
          <w:rPr>
            <w:rFonts w:ascii="Times New Roman" w:eastAsia="Calibri" w:hAnsi="Times New Roman" w:cs="Times New Roman"/>
            <w:sz w:val="18"/>
            <w:szCs w:val="18"/>
            <w:lang w:eastAsia="tr-TR"/>
          </w:rPr>
          <w:t>hospitalization or cardiovascular mortality in high</w:t>
        </w:r>
      </w:hyperlink>
      <w:hyperlink r:id="rId326">
        <w:r w:rsidR="00766640" w:rsidRPr="00B16E62">
          <w:rPr>
            <w:rFonts w:ascii="Times New Roman" w:eastAsia="Calibri" w:hAnsi="Times New Roman" w:cs="Times New Roman"/>
            <w:sz w:val="18"/>
            <w:szCs w:val="18"/>
            <w:lang w:eastAsia="tr-TR"/>
          </w:rPr>
          <w:t>risk patients with heart failure and reduced ejec</w:t>
        </w:r>
      </w:hyperlink>
      <w:hyperlink r:id="rId327">
        <w:r w:rsidR="00766640" w:rsidRPr="00B16E62">
          <w:rPr>
            <w:rFonts w:ascii="Times New Roman" w:eastAsia="Calibri" w:hAnsi="Times New Roman" w:cs="Times New Roman"/>
            <w:sz w:val="18"/>
            <w:szCs w:val="18"/>
            <w:lang w:eastAsia="tr-TR"/>
          </w:rPr>
          <w:t xml:space="preserve">tion fraction: a randomized clinical trial. JAMA </w:t>
        </w:r>
      </w:hyperlink>
      <w:hyperlink r:id="rId328">
        <w:r w:rsidR="00766640" w:rsidRPr="00B16E62">
          <w:rPr>
            <w:rFonts w:ascii="Times New Roman" w:eastAsia="Calibri" w:hAnsi="Times New Roman" w:cs="Times New Roman"/>
            <w:sz w:val="18"/>
            <w:szCs w:val="18"/>
            <w:lang w:eastAsia="tr-TR"/>
          </w:rPr>
          <w:t>2017;318:713</w:t>
        </w:r>
      </w:hyperlink>
      <w:hyperlink r:id="rId329">
        <w:r w:rsidR="00766640" w:rsidRPr="00B16E62">
          <w:rPr>
            <w:rFonts w:ascii="Times New Roman" w:eastAsia="Calibri" w:hAnsi="Times New Roman" w:cs="Times New Roman"/>
            <w:sz w:val="18"/>
            <w:szCs w:val="18"/>
            <w:lang w:eastAsia="tr-TR"/>
          </w:rPr>
          <w:t>–</w:t>
        </w:r>
      </w:hyperlink>
      <w:hyperlink r:id="rId330">
        <w:r w:rsidR="00766640" w:rsidRPr="00B16E62">
          <w:rPr>
            <w:rFonts w:ascii="Times New Roman" w:eastAsia="Calibri" w:hAnsi="Times New Roman" w:cs="Times New Roman"/>
            <w:sz w:val="18"/>
            <w:szCs w:val="18"/>
            <w:lang w:eastAsia="tr-TR"/>
          </w:rPr>
          <w:t>20</w:t>
        </w:r>
      </w:hyperlink>
      <w:r w:rsidR="00766640" w:rsidRPr="00B16E62">
        <w:rPr>
          <w:rFonts w:ascii="Times New Roman" w:eastAsia="Calibri" w:hAnsi="Times New Roman" w:cs="Times New Roman"/>
          <w:sz w:val="18"/>
          <w:szCs w:val="18"/>
          <w:lang w:eastAsia="tr-TR"/>
        </w:rPr>
        <w:t>.</w:t>
      </w:r>
    </w:p>
    <w:p w14:paraId="5A716A74" w14:textId="77777777" w:rsidR="00766640" w:rsidRPr="00B16E62" w:rsidRDefault="00766640" w:rsidP="004120A9">
      <w:pPr>
        <w:numPr>
          <w:ilvl w:val="0"/>
          <w:numId w:val="32"/>
        </w:numPr>
        <w:spacing w:after="5" w:line="301" w:lineRule="auto"/>
        <w:ind w:hanging="226"/>
        <w:jc w:val="both"/>
        <w:rPr>
          <w:rFonts w:ascii="Times New Roman" w:eastAsia="Times New Roman" w:hAnsi="Times New Roman" w:cs="Times New Roman"/>
          <w:sz w:val="18"/>
          <w:szCs w:val="18"/>
          <w:lang w:eastAsia="tr-TR"/>
        </w:rPr>
      </w:pPr>
      <w:r w:rsidRPr="00B16E62">
        <w:rPr>
          <w:rFonts w:ascii="Times New Roman" w:eastAsia="Calibri" w:hAnsi="Times New Roman" w:cs="Times New Roman"/>
          <w:sz w:val="18"/>
          <w:szCs w:val="18"/>
          <w:lang w:eastAsia="tr-TR"/>
        </w:rPr>
        <w:t>Drazner</w:t>
      </w:r>
      <w:r w:rsidRPr="00B16E62">
        <w:rPr>
          <w:rFonts w:ascii="Times New Roman" w:eastAsia="Calibri" w:hAnsi="Times New Roman" w:cs="Times New Roman"/>
          <w:sz w:val="18"/>
          <w:szCs w:val="18"/>
          <w:lang w:eastAsia="tr-TR"/>
        </w:rPr>
        <w:tab/>
        <w:t>MH,</w:t>
      </w:r>
      <w:r w:rsidRPr="00B16E62">
        <w:rPr>
          <w:rFonts w:ascii="Times New Roman" w:eastAsia="Calibri" w:hAnsi="Times New Roman" w:cs="Times New Roman"/>
          <w:sz w:val="18"/>
          <w:szCs w:val="18"/>
          <w:lang w:eastAsia="tr-TR"/>
        </w:rPr>
        <w:tab/>
        <w:t>Hamilton</w:t>
      </w:r>
      <w:r w:rsidRPr="00B16E62">
        <w:rPr>
          <w:rFonts w:ascii="Times New Roman" w:eastAsia="Calibri" w:hAnsi="Times New Roman" w:cs="Times New Roman"/>
          <w:sz w:val="18"/>
          <w:szCs w:val="18"/>
          <w:lang w:eastAsia="tr-TR"/>
        </w:rPr>
        <w:tab/>
        <w:t>MA,</w:t>
      </w:r>
      <w:r w:rsidRPr="00B16E62">
        <w:rPr>
          <w:rFonts w:ascii="Times New Roman" w:eastAsia="Calibri" w:hAnsi="Times New Roman" w:cs="Times New Roman"/>
          <w:sz w:val="18"/>
          <w:szCs w:val="18"/>
          <w:lang w:eastAsia="tr-TR"/>
        </w:rPr>
        <w:tab/>
        <w:t>Fonarow</w:t>
      </w:r>
      <w:r w:rsidRPr="00B16E62">
        <w:rPr>
          <w:rFonts w:ascii="Times New Roman" w:eastAsia="Calibri" w:hAnsi="Times New Roman" w:cs="Times New Roman"/>
          <w:sz w:val="18"/>
          <w:szCs w:val="18"/>
          <w:lang w:eastAsia="tr-TR"/>
        </w:rPr>
        <w:tab/>
        <w:t>G</w:t>
      </w:r>
      <w:hyperlink r:id="rId331">
        <w:r w:rsidRPr="00B16E62">
          <w:rPr>
            <w:rFonts w:ascii="Times New Roman" w:eastAsia="Calibri" w:hAnsi="Times New Roman" w:cs="Times New Roman"/>
            <w:sz w:val="18"/>
            <w:szCs w:val="18"/>
            <w:lang w:eastAsia="tr-TR"/>
          </w:rPr>
          <w:t>,</w:t>
        </w:r>
      </w:hyperlink>
    </w:p>
    <w:p w14:paraId="4C0DCF83" w14:textId="77777777" w:rsidR="00766640" w:rsidRPr="00B16E62" w:rsidRDefault="0030522F" w:rsidP="00766640">
      <w:pPr>
        <w:spacing w:after="73" w:line="301" w:lineRule="auto"/>
        <w:ind w:right="1359"/>
        <w:jc w:val="both"/>
        <w:rPr>
          <w:rFonts w:ascii="Times New Roman" w:eastAsia="Times New Roman" w:hAnsi="Times New Roman" w:cs="Times New Roman"/>
          <w:sz w:val="18"/>
          <w:szCs w:val="18"/>
          <w:lang w:eastAsia="tr-TR"/>
        </w:rPr>
      </w:pPr>
      <w:hyperlink r:id="rId332">
        <w:r w:rsidR="00766640" w:rsidRPr="00B16E62">
          <w:rPr>
            <w:rFonts w:ascii="Times New Roman" w:eastAsia="Calibri" w:hAnsi="Times New Roman" w:cs="Times New Roman"/>
            <w:sz w:val="18"/>
            <w:szCs w:val="18"/>
            <w:lang w:eastAsia="tr-TR"/>
          </w:rPr>
          <w:t xml:space="preserve">Creaser J, Flavell C, Stevenson LW. Relationship </w:t>
        </w:r>
      </w:hyperlink>
      <w:hyperlink r:id="rId333">
        <w:r w:rsidR="00766640" w:rsidRPr="00B16E62">
          <w:rPr>
            <w:rFonts w:ascii="Times New Roman" w:eastAsia="Calibri" w:hAnsi="Times New Roman" w:cs="Times New Roman"/>
            <w:sz w:val="18"/>
            <w:szCs w:val="18"/>
            <w:lang w:eastAsia="tr-TR"/>
          </w:rPr>
          <w:t>between right and left-sided</w:t>
        </w:r>
      </w:hyperlink>
      <w:r w:rsidR="00766640" w:rsidRPr="00B16E62">
        <w:rPr>
          <w:rFonts w:ascii="Times New Roman" w:eastAsia="Calibri" w:hAnsi="Times New Roman" w:cs="Times New Roman"/>
          <w:sz w:val="18"/>
          <w:szCs w:val="18"/>
          <w:lang w:eastAsia="tr-TR"/>
        </w:rPr>
        <w:t xml:space="preserve"> </w:t>
      </w:r>
      <w:hyperlink r:id="rId334">
        <w:r w:rsidR="00766640" w:rsidRPr="00B16E62">
          <w:rPr>
            <w:rFonts w:ascii="Times New Roman" w:eastAsia="Calibri" w:hAnsi="Times New Roman" w:cs="Times New Roman"/>
            <w:sz w:val="18"/>
            <w:szCs w:val="18"/>
            <w:lang w:eastAsia="tr-TR"/>
          </w:rPr>
          <w:t>fi</w:t>
        </w:r>
      </w:hyperlink>
      <w:hyperlink r:id="rId335">
        <w:r w:rsidR="00766640" w:rsidRPr="00B16E62">
          <w:rPr>
            <w:rFonts w:ascii="Times New Roman" w:eastAsia="Calibri" w:hAnsi="Times New Roman" w:cs="Times New Roman"/>
            <w:sz w:val="18"/>
            <w:szCs w:val="18"/>
            <w:lang w:eastAsia="tr-TR"/>
          </w:rPr>
          <w:t xml:space="preserve">lling pressures in </w:t>
        </w:r>
      </w:hyperlink>
      <w:hyperlink r:id="rId336">
        <w:r w:rsidR="00766640" w:rsidRPr="00B16E62">
          <w:rPr>
            <w:rFonts w:ascii="Times New Roman" w:eastAsia="Calibri" w:hAnsi="Times New Roman" w:cs="Times New Roman"/>
            <w:sz w:val="18"/>
            <w:szCs w:val="18"/>
            <w:lang w:eastAsia="tr-TR"/>
          </w:rPr>
          <w:t>1000</w:t>
        </w:r>
      </w:hyperlink>
      <w:r w:rsidR="00766640" w:rsidRPr="00B16E62">
        <w:rPr>
          <w:rFonts w:ascii="Times New Roman" w:eastAsia="Calibri" w:hAnsi="Times New Roman" w:cs="Times New Roman"/>
          <w:sz w:val="18"/>
          <w:szCs w:val="18"/>
          <w:lang w:eastAsia="tr-TR"/>
        </w:rPr>
        <w:t xml:space="preserve"> </w:t>
      </w:r>
      <w:hyperlink r:id="rId337">
        <w:r w:rsidR="00766640" w:rsidRPr="00B16E62">
          <w:rPr>
            <w:rFonts w:ascii="Times New Roman" w:eastAsia="Calibri" w:hAnsi="Times New Roman" w:cs="Times New Roman"/>
            <w:sz w:val="18"/>
            <w:szCs w:val="18"/>
            <w:lang w:eastAsia="tr-TR"/>
          </w:rPr>
          <w:t xml:space="preserve">patients with advanced heart failure. J Heart </w:t>
        </w:r>
      </w:hyperlink>
      <w:hyperlink r:id="rId338">
        <w:r w:rsidR="00766640" w:rsidRPr="00B16E62">
          <w:rPr>
            <w:rFonts w:ascii="Times New Roman" w:eastAsia="Calibri" w:hAnsi="Times New Roman" w:cs="Times New Roman"/>
            <w:sz w:val="18"/>
            <w:szCs w:val="18"/>
            <w:lang w:eastAsia="tr-TR"/>
          </w:rPr>
          <w:t>Lung Transplant 1999;</w:t>
        </w:r>
        <w:proofErr w:type="gramStart"/>
        <w:r w:rsidR="00766640" w:rsidRPr="00B16E62">
          <w:rPr>
            <w:rFonts w:ascii="Times New Roman" w:eastAsia="Calibri" w:hAnsi="Times New Roman" w:cs="Times New Roman"/>
            <w:sz w:val="18"/>
            <w:szCs w:val="18"/>
            <w:lang w:eastAsia="tr-TR"/>
          </w:rPr>
          <w:t>18:1126</w:t>
        </w:r>
        <w:proofErr w:type="gramEnd"/>
      </w:hyperlink>
      <w:hyperlink r:id="rId339">
        <w:r w:rsidR="00766640" w:rsidRPr="00B16E62">
          <w:rPr>
            <w:rFonts w:ascii="Times New Roman" w:eastAsia="Calibri" w:hAnsi="Times New Roman" w:cs="Times New Roman"/>
            <w:sz w:val="18"/>
            <w:szCs w:val="18"/>
            <w:lang w:eastAsia="tr-TR"/>
          </w:rPr>
          <w:t>–</w:t>
        </w:r>
      </w:hyperlink>
      <w:hyperlink r:id="rId340">
        <w:r w:rsidR="00766640" w:rsidRPr="00B16E62">
          <w:rPr>
            <w:rFonts w:ascii="Times New Roman" w:eastAsia="Calibri" w:hAnsi="Times New Roman" w:cs="Times New Roman"/>
            <w:sz w:val="18"/>
            <w:szCs w:val="18"/>
            <w:lang w:eastAsia="tr-TR"/>
          </w:rPr>
          <w:t>32</w:t>
        </w:r>
      </w:hyperlink>
      <w:r w:rsidR="00766640" w:rsidRPr="00B16E62">
        <w:rPr>
          <w:rFonts w:ascii="Times New Roman" w:eastAsia="Calibri" w:hAnsi="Times New Roman" w:cs="Times New Roman"/>
          <w:sz w:val="18"/>
          <w:szCs w:val="18"/>
          <w:lang w:eastAsia="tr-TR"/>
        </w:rPr>
        <w:t>.</w:t>
      </w:r>
    </w:p>
    <w:p w14:paraId="48DEB998" w14:textId="77777777" w:rsidR="00766640" w:rsidRPr="00B16E62" w:rsidRDefault="0030522F" w:rsidP="004120A9">
      <w:pPr>
        <w:numPr>
          <w:ilvl w:val="0"/>
          <w:numId w:val="32"/>
        </w:numPr>
        <w:spacing w:after="73" w:line="301" w:lineRule="auto"/>
        <w:ind w:hanging="226"/>
        <w:jc w:val="both"/>
        <w:rPr>
          <w:rFonts w:ascii="Times New Roman" w:eastAsia="Times New Roman" w:hAnsi="Times New Roman" w:cs="Times New Roman"/>
          <w:sz w:val="18"/>
          <w:szCs w:val="18"/>
          <w:lang w:eastAsia="tr-TR"/>
        </w:rPr>
      </w:pPr>
      <w:hyperlink r:id="rId341">
        <w:r w:rsidR="00766640" w:rsidRPr="00B16E62">
          <w:rPr>
            <w:rFonts w:ascii="Times New Roman" w:eastAsia="Calibri" w:hAnsi="Times New Roman" w:cs="Times New Roman"/>
            <w:sz w:val="18"/>
            <w:szCs w:val="18"/>
            <w:lang w:eastAsia="tr-TR"/>
          </w:rPr>
          <w:t xml:space="preserve">Drazner MH, Prasad A, Ayers C, et al. The </w:t>
        </w:r>
      </w:hyperlink>
      <w:hyperlink r:id="rId342">
        <w:r w:rsidR="00766640" w:rsidRPr="00B16E62">
          <w:rPr>
            <w:rFonts w:ascii="Times New Roman" w:eastAsia="Calibri" w:hAnsi="Times New Roman" w:cs="Times New Roman"/>
            <w:sz w:val="18"/>
            <w:szCs w:val="18"/>
            <w:lang w:eastAsia="tr-TR"/>
          </w:rPr>
          <w:t>relationship of right- and left-sided</w:t>
        </w:r>
      </w:hyperlink>
      <w:r w:rsidR="00766640" w:rsidRPr="00B16E62">
        <w:rPr>
          <w:rFonts w:ascii="Times New Roman" w:eastAsia="Calibri" w:hAnsi="Times New Roman" w:cs="Times New Roman"/>
          <w:sz w:val="18"/>
          <w:szCs w:val="18"/>
          <w:lang w:eastAsia="tr-TR"/>
        </w:rPr>
        <w:t xml:space="preserve"> </w:t>
      </w:r>
      <w:hyperlink r:id="rId343">
        <w:r w:rsidR="00766640" w:rsidRPr="00B16E62">
          <w:rPr>
            <w:rFonts w:ascii="Times New Roman" w:eastAsia="Calibri" w:hAnsi="Times New Roman" w:cs="Times New Roman"/>
            <w:sz w:val="18"/>
            <w:szCs w:val="18"/>
            <w:lang w:eastAsia="tr-TR"/>
          </w:rPr>
          <w:t>fi</w:t>
        </w:r>
      </w:hyperlink>
      <w:hyperlink r:id="rId344">
        <w:r w:rsidR="00766640" w:rsidRPr="00B16E62">
          <w:rPr>
            <w:rFonts w:ascii="Times New Roman" w:eastAsia="Calibri" w:hAnsi="Times New Roman" w:cs="Times New Roman"/>
            <w:sz w:val="18"/>
            <w:szCs w:val="18"/>
            <w:lang w:eastAsia="tr-TR"/>
          </w:rPr>
          <w:t xml:space="preserve">lling </w:t>
        </w:r>
        <w:proofErr w:type="gramStart"/>
        <w:r w:rsidR="00766640" w:rsidRPr="00B16E62">
          <w:rPr>
            <w:rFonts w:ascii="Times New Roman" w:eastAsia="Calibri" w:hAnsi="Times New Roman" w:cs="Times New Roman"/>
            <w:sz w:val="18"/>
            <w:szCs w:val="18"/>
            <w:lang w:eastAsia="tr-TR"/>
          </w:rPr>
          <w:t>pres</w:t>
        </w:r>
        <w:proofErr w:type="gramEnd"/>
      </w:hyperlink>
      <w:hyperlink r:id="rId345">
        <w:r w:rsidR="00766640" w:rsidRPr="00B16E62">
          <w:rPr>
            <w:rFonts w:ascii="Times New Roman" w:eastAsia="Calibri" w:hAnsi="Times New Roman" w:cs="Times New Roman"/>
            <w:sz w:val="18"/>
            <w:szCs w:val="18"/>
            <w:lang w:eastAsia="tr-TR"/>
          </w:rPr>
          <w:t xml:space="preserve">sures in patients with heart failure and a preserved </w:t>
        </w:r>
      </w:hyperlink>
      <w:hyperlink r:id="rId346">
        <w:r w:rsidR="00766640" w:rsidRPr="00B16E62">
          <w:rPr>
            <w:rFonts w:ascii="Times New Roman" w:eastAsia="Calibri" w:hAnsi="Times New Roman" w:cs="Times New Roman"/>
            <w:sz w:val="18"/>
            <w:szCs w:val="18"/>
            <w:lang w:eastAsia="tr-TR"/>
          </w:rPr>
          <w:t>ejection fraction. Circ Heart Fail 2010;</w:t>
        </w:r>
        <w:proofErr w:type="gramStart"/>
        <w:r w:rsidR="00766640" w:rsidRPr="00B16E62">
          <w:rPr>
            <w:rFonts w:ascii="Times New Roman" w:eastAsia="Calibri" w:hAnsi="Times New Roman" w:cs="Times New Roman"/>
            <w:sz w:val="18"/>
            <w:szCs w:val="18"/>
            <w:lang w:eastAsia="tr-TR"/>
          </w:rPr>
          <w:t>3:202</w:t>
        </w:r>
        <w:proofErr w:type="gramEnd"/>
      </w:hyperlink>
      <w:hyperlink r:id="rId347">
        <w:r w:rsidR="00766640" w:rsidRPr="00B16E62">
          <w:rPr>
            <w:rFonts w:ascii="Times New Roman" w:eastAsia="Calibri" w:hAnsi="Times New Roman" w:cs="Times New Roman"/>
            <w:sz w:val="18"/>
            <w:szCs w:val="18"/>
            <w:lang w:eastAsia="tr-TR"/>
          </w:rPr>
          <w:t>–</w:t>
        </w:r>
      </w:hyperlink>
      <w:hyperlink r:id="rId348">
        <w:r w:rsidR="00766640" w:rsidRPr="00B16E62">
          <w:rPr>
            <w:rFonts w:ascii="Times New Roman" w:eastAsia="Calibri" w:hAnsi="Times New Roman" w:cs="Times New Roman"/>
            <w:sz w:val="18"/>
            <w:szCs w:val="18"/>
            <w:lang w:eastAsia="tr-TR"/>
          </w:rPr>
          <w:t>6</w:t>
        </w:r>
      </w:hyperlink>
      <w:r w:rsidR="00766640" w:rsidRPr="00B16E62">
        <w:rPr>
          <w:rFonts w:ascii="Times New Roman" w:eastAsia="Calibri" w:hAnsi="Times New Roman" w:cs="Times New Roman"/>
          <w:sz w:val="18"/>
          <w:szCs w:val="18"/>
          <w:lang w:eastAsia="tr-TR"/>
        </w:rPr>
        <w:t>.</w:t>
      </w:r>
    </w:p>
    <w:p w14:paraId="2382D05E" w14:textId="77777777" w:rsidR="00766640" w:rsidRPr="00B16E62" w:rsidRDefault="0030522F" w:rsidP="004120A9">
      <w:pPr>
        <w:numPr>
          <w:ilvl w:val="0"/>
          <w:numId w:val="32"/>
        </w:numPr>
        <w:spacing w:after="10" w:line="301" w:lineRule="auto"/>
        <w:ind w:hanging="226"/>
        <w:jc w:val="both"/>
        <w:rPr>
          <w:rFonts w:ascii="Times New Roman" w:eastAsia="Times New Roman" w:hAnsi="Times New Roman" w:cs="Times New Roman"/>
          <w:sz w:val="18"/>
          <w:szCs w:val="18"/>
          <w:lang w:eastAsia="tr-TR"/>
        </w:rPr>
      </w:pPr>
      <w:hyperlink r:id="rId349">
        <w:r w:rsidR="00766640" w:rsidRPr="00B16E62">
          <w:rPr>
            <w:rFonts w:ascii="Times New Roman" w:eastAsia="Calibri" w:hAnsi="Times New Roman" w:cs="Times New Roman"/>
            <w:sz w:val="18"/>
            <w:szCs w:val="18"/>
            <w:lang w:eastAsia="tr-TR"/>
          </w:rPr>
          <w:t>Drazner MH, Brown RN, Kaiser PA, et al.</w:t>
        </w:r>
      </w:hyperlink>
    </w:p>
    <w:p w14:paraId="6C8058F3" w14:textId="77777777" w:rsidR="00766640" w:rsidRPr="00B16E62" w:rsidRDefault="0030522F" w:rsidP="00766640">
      <w:pPr>
        <w:spacing w:after="73" w:line="301" w:lineRule="auto"/>
        <w:ind w:right="1358"/>
        <w:jc w:val="both"/>
        <w:rPr>
          <w:rFonts w:ascii="Times New Roman" w:eastAsia="Calibri" w:hAnsi="Times New Roman" w:cs="Times New Roman"/>
          <w:sz w:val="18"/>
          <w:szCs w:val="18"/>
          <w:lang w:eastAsia="tr-TR"/>
        </w:rPr>
      </w:pPr>
      <w:hyperlink r:id="rId350">
        <w:r w:rsidR="00766640" w:rsidRPr="00B16E62">
          <w:rPr>
            <w:rFonts w:ascii="Times New Roman" w:eastAsia="Calibri" w:hAnsi="Times New Roman" w:cs="Times New Roman"/>
            <w:sz w:val="18"/>
            <w:szCs w:val="18"/>
            <w:lang w:eastAsia="tr-TR"/>
          </w:rPr>
          <w:t>Relationship of right- and left-sided</w:t>
        </w:r>
      </w:hyperlink>
      <w:r w:rsidR="00766640" w:rsidRPr="00B16E62">
        <w:rPr>
          <w:rFonts w:ascii="Times New Roman" w:eastAsia="Calibri" w:hAnsi="Times New Roman" w:cs="Times New Roman"/>
          <w:sz w:val="18"/>
          <w:szCs w:val="18"/>
          <w:lang w:eastAsia="tr-TR"/>
        </w:rPr>
        <w:t xml:space="preserve"> </w:t>
      </w:r>
      <w:hyperlink r:id="rId351">
        <w:r w:rsidR="00766640" w:rsidRPr="00B16E62">
          <w:rPr>
            <w:rFonts w:ascii="Times New Roman" w:eastAsia="Calibri" w:hAnsi="Times New Roman" w:cs="Times New Roman"/>
            <w:sz w:val="18"/>
            <w:szCs w:val="18"/>
            <w:lang w:eastAsia="tr-TR"/>
          </w:rPr>
          <w:t>fi</w:t>
        </w:r>
      </w:hyperlink>
      <w:hyperlink r:id="rId352">
        <w:r w:rsidR="00766640" w:rsidRPr="00B16E62">
          <w:rPr>
            <w:rFonts w:ascii="Times New Roman" w:eastAsia="Calibri" w:hAnsi="Times New Roman" w:cs="Times New Roman"/>
            <w:sz w:val="18"/>
            <w:szCs w:val="18"/>
            <w:lang w:eastAsia="tr-TR"/>
          </w:rPr>
          <w:t xml:space="preserve">lling </w:t>
        </w:r>
        <w:proofErr w:type="gramStart"/>
        <w:r w:rsidR="00766640" w:rsidRPr="00B16E62">
          <w:rPr>
            <w:rFonts w:ascii="Times New Roman" w:eastAsia="Calibri" w:hAnsi="Times New Roman" w:cs="Times New Roman"/>
            <w:sz w:val="18"/>
            <w:szCs w:val="18"/>
            <w:lang w:eastAsia="tr-TR"/>
          </w:rPr>
          <w:t>pres</w:t>
        </w:r>
        <w:proofErr w:type="gramEnd"/>
      </w:hyperlink>
      <w:hyperlink r:id="rId353">
        <w:r w:rsidR="00766640" w:rsidRPr="00B16E62">
          <w:rPr>
            <w:rFonts w:ascii="Times New Roman" w:eastAsia="Calibri" w:hAnsi="Times New Roman" w:cs="Times New Roman"/>
            <w:sz w:val="18"/>
            <w:szCs w:val="18"/>
            <w:lang w:eastAsia="tr-TR"/>
          </w:rPr>
          <w:t>sures in patients with advanced heart failure: a 14</w:t>
        </w:r>
      </w:hyperlink>
      <w:hyperlink r:id="rId354">
        <w:r w:rsidR="00766640" w:rsidRPr="00B16E62">
          <w:rPr>
            <w:rFonts w:ascii="Times New Roman" w:eastAsia="Calibri" w:hAnsi="Times New Roman" w:cs="Times New Roman"/>
            <w:sz w:val="18"/>
            <w:szCs w:val="18"/>
            <w:lang w:eastAsia="tr-TR"/>
          </w:rPr>
          <w:t xml:space="preserve">year multi-institutional analysis. J Heart Lung </w:t>
        </w:r>
      </w:hyperlink>
      <w:hyperlink r:id="rId355">
        <w:r w:rsidR="00766640" w:rsidRPr="00B16E62">
          <w:rPr>
            <w:rFonts w:ascii="Times New Roman" w:eastAsia="Calibri" w:hAnsi="Times New Roman" w:cs="Times New Roman"/>
            <w:sz w:val="18"/>
            <w:szCs w:val="18"/>
            <w:lang w:eastAsia="tr-TR"/>
          </w:rPr>
          <w:t>Transplant 2012;</w:t>
        </w:r>
        <w:proofErr w:type="gramStart"/>
        <w:r w:rsidR="00766640" w:rsidRPr="00B16E62">
          <w:rPr>
            <w:rFonts w:ascii="Times New Roman" w:eastAsia="Calibri" w:hAnsi="Times New Roman" w:cs="Times New Roman"/>
            <w:sz w:val="18"/>
            <w:szCs w:val="18"/>
            <w:lang w:eastAsia="tr-TR"/>
          </w:rPr>
          <w:t>31:67</w:t>
        </w:r>
        <w:proofErr w:type="gramEnd"/>
      </w:hyperlink>
      <w:hyperlink r:id="rId356">
        <w:r w:rsidR="00766640" w:rsidRPr="00B16E62">
          <w:rPr>
            <w:rFonts w:ascii="Times New Roman" w:eastAsia="Calibri" w:hAnsi="Times New Roman" w:cs="Times New Roman"/>
            <w:sz w:val="18"/>
            <w:szCs w:val="18"/>
            <w:lang w:eastAsia="tr-TR"/>
          </w:rPr>
          <w:t>–</w:t>
        </w:r>
      </w:hyperlink>
      <w:hyperlink r:id="rId357">
        <w:r w:rsidR="00766640" w:rsidRPr="00B16E62">
          <w:rPr>
            <w:rFonts w:ascii="Times New Roman" w:eastAsia="Calibri" w:hAnsi="Times New Roman" w:cs="Times New Roman"/>
            <w:sz w:val="18"/>
            <w:szCs w:val="18"/>
            <w:lang w:eastAsia="tr-TR"/>
          </w:rPr>
          <w:t>72</w:t>
        </w:r>
      </w:hyperlink>
      <w:r w:rsidR="00766640" w:rsidRPr="00B16E62">
        <w:rPr>
          <w:rFonts w:ascii="Times New Roman" w:eastAsia="Calibri" w:hAnsi="Times New Roman" w:cs="Times New Roman"/>
          <w:sz w:val="18"/>
          <w:szCs w:val="18"/>
          <w:lang w:eastAsia="tr-TR"/>
        </w:rPr>
        <w:t>.</w:t>
      </w:r>
    </w:p>
    <w:p w14:paraId="7EFABA6B" w14:textId="3C874AA2" w:rsidR="00B16E62" w:rsidRPr="00B16E62" w:rsidRDefault="00B16E62" w:rsidP="00B16E62">
      <w:pPr>
        <w:spacing w:after="73" w:line="301" w:lineRule="auto"/>
        <w:ind w:right="1358"/>
        <w:jc w:val="both"/>
        <w:rPr>
          <w:rFonts w:ascii="Times New Roman" w:eastAsia="Calibri" w:hAnsi="Times New Roman" w:cs="Times New Roman"/>
          <w:sz w:val="18"/>
          <w:szCs w:val="18"/>
          <w:lang w:eastAsia="tr-TR"/>
        </w:rPr>
      </w:pPr>
      <w:r w:rsidRPr="00B16E62">
        <w:rPr>
          <w:rFonts w:ascii="Times New Roman" w:eastAsia="Calibri" w:hAnsi="Times New Roman" w:cs="Times New Roman"/>
          <w:sz w:val="18"/>
          <w:szCs w:val="18"/>
          <w:lang w:eastAsia="tr-TR"/>
        </w:rPr>
        <w:t xml:space="preserve">44. </w:t>
      </w:r>
      <w:proofErr w:type="spellStart"/>
      <w:r w:rsidRPr="00B16E62">
        <w:rPr>
          <w:rFonts w:ascii="Times New Roman" w:eastAsia="Calibri" w:hAnsi="Times New Roman" w:cs="Times New Roman"/>
          <w:sz w:val="18"/>
          <w:szCs w:val="18"/>
          <w:lang w:eastAsia="tr-TR"/>
        </w:rPr>
        <w:t>Campbel</w:t>
      </w:r>
      <w:r w:rsidRPr="00B16E62">
        <w:rPr>
          <w:rFonts w:ascii="Times New Roman" w:eastAsia="Calibri" w:hAnsi="Times New Roman" w:cs="Times New Roman"/>
          <w:sz w:val="18"/>
          <w:szCs w:val="18"/>
          <w:lang w:eastAsia="tr-TR"/>
        </w:rPr>
        <w:t>l</w:t>
      </w:r>
      <w:proofErr w:type="spellEnd"/>
      <w:r w:rsidRPr="00B16E62">
        <w:rPr>
          <w:rFonts w:ascii="Times New Roman" w:eastAsia="Calibri" w:hAnsi="Times New Roman" w:cs="Times New Roman"/>
          <w:sz w:val="18"/>
          <w:szCs w:val="18"/>
          <w:lang w:eastAsia="tr-TR"/>
        </w:rPr>
        <w:t xml:space="preserve"> P, </w:t>
      </w:r>
      <w:proofErr w:type="spellStart"/>
      <w:r w:rsidRPr="00B16E62">
        <w:rPr>
          <w:rFonts w:ascii="Times New Roman" w:eastAsia="Calibri" w:hAnsi="Times New Roman" w:cs="Times New Roman"/>
          <w:sz w:val="18"/>
          <w:szCs w:val="18"/>
          <w:lang w:eastAsia="tr-TR"/>
        </w:rPr>
        <w:t>Drazner</w:t>
      </w:r>
      <w:proofErr w:type="spellEnd"/>
      <w:r w:rsidRPr="00B16E62">
        <w:rPr>
          <w:rFonts w:ascii="Times New Roman" w:eastAsia="Calibri" w:hAnsi="Times New Roman" w:cs="Times New Roman"/>
          <w:sz w:val="18"/>
          <w:szCs w:val="18"/>
          <w:lang w:eastAsia="tr-TR"/>
        </w:rPr>
        <w:t xml:space="preserve"> MH, Kato M, et al. </w:t>
      </w:r>
      <w:proofErr w:type="spellStart"/>
      <w:r w:rsidRPr="00B16E62">
        <w:rPr>
          <w:rFonts w:ascii="Times New Roman" w:eastAsia="Calibri" w:hAnsi="Times New Roman" w:cs="Times New Roman"/>
          <w:sz w:val="18"/>
          <w:szCs w:val="18"/>
          <w:lang w:eastAsia="tr-TR"/>
        </w:rPr>
        <w:t>Mismatch</w:t>
      </w:r>
      <w:proofErr w:type="spellEnd"/>
      <w:r w:rsidRPr="00B16E62">
        <w:rPr>
          <w:rFonts w:ascii="Times New Roman" w:eastAsia="Calibri" w:hAnsi="Times New Roman" w:cs="Times New Roman"/>
          <w:sz w:val="18"/>
          <w:szCs w:val="18"/>
          <w:lang w:eastAsia="tr-TR"/>
        </w:rPr>
        <w:t xml:space="preserve"> of </w:t>
      </w:r>
      <w:proofErr w:type="spellStart"/>
      <w:r w:rsidRPr="00B16E62">
        <w:rPr>
          <w:rFonts w:ascii="Times New Roman" w:eastAsia="Calibri" w:hAnsi="Times New Roman" w:cs="Times New Roman"/>
          <w:sz w:val="18"/>
          <w:szCs w:val="18"/>
          <w:lang w:eastAsia="tr-TR"/>
        </w:rPr>
        <w:t>right</w:t>
      </w:r>
      <w:proofErr w:type="spellEnd"/>
      <w:r w:rsidRPr="00B16E62">
        <w:rPr>
          <w:rFonts w:ascii="Times New Roman" w:eastAsia="Calibri" w:hAnsi="Times New Roman" w:cs="Times New Roman"/>
          <w:sz w:val="18"/>
          <w:szCs w:val="18"/>
          <w:lang w:eastAsia="tr-TR"/>
        </w:rPr>
        <w:t xml:space="preserve">- </w:t>
      </w:r>
      <w:proofErr w:type="spellStart"/>
      <w:r w:rsidRPr="00B16E62">
        <w:rPr>
          <w:rFonts w:ascii="Times New Roman" w:eastAsia="Calibri" w:hAnsi="Times New Roman" w:cs="Times New Roman"/>
          <w:sz w:val="18"/>
          <w:szCs w:val="18"/>
          <w:lang w:eastAsia="tr-TR"/>
        </w:rPr>
        <w:t>a</w:t>
      </w:r>
      <w:r w:rsidRPr="00B16E62">
        <w:rPr>
          <w:rFonts w:ascii="Times New Roman" w:eastAsia="Calibri" w:hAnsi="Times New Roman" w:cs="Times New Roman"/>
          <w:sz w:val="18"/>
          <w:szCs w:val="18"/>
          <w:lang w:eastAsia="tr-TR"/>
        </w:rPr>
        <w:t>nd</w:t>
      </w:r>
      <w:proofErr w:type="spellEnd"/>
      <w:r w:rsidRPr="00B16E62">
        <w:rPr>
          <w:rFonts w:ascii="Times New Roman" w:eastAsia="Calibri" w:hAnsi="Times New Roman" w:cs="Times New Roman"/>
          <w:sz w:val="18"/>
          <w:szCs w:val="18"/>
          <w:lang w:eastAsia="tr-TR"/>
        </w:rPr>
        <w:t xml:space="preserve"> </w:t>
      </w:r>
      <w:proofErr w:type="spellStart"/>
      <w:r w:rsidRPr="00B16E62">
        <w:rPr>
          <w:rFonts w:ascii="Times New Roman" w:eastAsia="Calibri" w:hAnsi="Times New Roman" w:cs="Times New Roman"/>
          <w:sz w:val="18"/>
          <w:szCs w:val="18"/>
          <w:lang w:eastAsia="tr-TR"/>
        </w:rPr>
        <w:t>left-sided</w:t>
      </w:r>
      <w:proofErr w:type="spellEnd"/>
      <w:r w:rsidRPr="00B16E62">
        <w:rPr>
          <w:rFonts w:ascii="Times New Roman" w:eastAsia="Calibri" w:hAnsi="Times New Roman" w:cs="Times New Roman"/>
          <w:sz w:val="18"/>
          <w:szCs w:val="18"/>
          <w:lang w:eastAsia="tr-TR"/>
        </w:rPr>
        <w:t xml:space="preserve"> </w:t>
      </w:r>
      <w:proofErr w:type="spellStart"/>
      <w:r w:rsidRPr="00B16E62">
        <w:rPr>
          <w:rFonts w:ascii="Times New Roman" w:eastAsia="Calibri" w:hAnsi="Times New Roman" w:cs="Times New Roman"/>
          <w:sz w:val="18"/>
          <w:szCs w:val="18"/>
          <w:lang w:eastAsia="tr-TR"/>
        </w:rPr>
        <w:t>filling</w:t>
      </w:r>
      <w:proofErr w:type="spellEnd"/>
      <w:r w:rsidRPr="00B16E62">
        <w:rPr>
          <w:rFonts w:ascii="Times New Roman" w:eastAsia="Calibri" w:hAnsi="Times New Roman" w:cs="Times New Roman"/>
          <w:sz w:val="18"/>
          <w:szCs w:val="18"/>
          <w:lang w:eastAsia="tr-TR"/>
        </w:rPr>
        <w:t xml:space="preserve"> </w:t>
      </w:r>
      <w:proofErr w:type="spellStart"/>
      <w:r w:rsidRPr="00B16E62">
        <w:rPr>
          <w:rFonts w:ascii="Times New Roman" w:eastAsia="Calibri" w:hAnsi="Times New Roman" w:cs="Times New Roman"/>
          <w:sz w:val="18"/>
          <w:szCs w:val="18"/>
          <w:lang w:eastAsia="tr-TR"/>
        </w:rPr>
        <w:t>pressures</w:t>
      </w:r>
      <w:proofErr w:type="spellEnd"/>
      <w:r w:rsidRPr="00B16E62">
        <w:rPr>
          <w:rFonts w:ascii="Times New Roman" w:eastAsia="Calibri" w:hAnsi="Times New Roman" w:cs="Times New Roman"/>
          <w:sz w:val="18"/>
          <w:szCs w:val="18"/>
          <w:lang w:eastAsia="tr-TR"/>
        </w:rPr>
        <w:t xml:space="preserve"> </w:t>
      </w:r>
      <w:r w:rsidRPr="00B16E62">
        <w:rPr>
          <w:rFonts w:ascii="Times New Roman" w:eastAsia="Calibri" w:hAnsi="Times New Roman" w:cs="Times New Roman"/>
          <w:sz w:val="18"/>
          <w:szCs w:val="18"/>
          <w:lang w:eastAsia="tr-TR"/>
        </w:rPr>
        <w:t xml:space="preserve">in </w:t>
      </w:r>
      <w:proofErr w:type="spellStart"/>
      <w:r w:rsidRPr="00B16E62">
        <w:rPr>
          <w:rFonts w:ascii="Times New Roman" w:eastAsia="Calibri" w:hAnsi="Times New Roman" w:cs="Times New Roman"/>
          <w:sz w:val="18"/>
          <w:szCs w:val="18"/>
          <w:lang w:eastAsia="tr-TR"/>
        </w:rPr>
        <w:t>chronic</w:t>
      </w:r>
      <w:proofErr w:type="spellEnd"/>
      <w:r w:rsidRPr="00B16E62">
        <w:rPr>
          <w:rFonts w:ascii="Times New Roman" w:eastAsia="Calibri" w:hAnsi="Times New Roman" w:cs="Times New Roman"/>
          <w:sz w:val="18"/>
          <w:szCs w:val="18"/>
          <w:lang w:eastAsia="tr-TR"/>
        </w:rPr>
        <w:t xml:space="preserve"> </w:t>
      </w:r>
      <w:proofErr w:type="spellStart"/>
      <w:r w:rsidRPr="00B16E62">
        <w:rPr>
          <w:rFonts w:ascii="Times New Roman" w:eastAsia="Calibri" w:hAnsi="Times New Roman" w:cs="Times New Roman"/>
          <w:sz w:val="18"/>
          <w:szCs w:val="18"/>
          <w:lang w:eastAsia="tr-TR"/>
        </w:rPr>
        <w:t>heart</w:t>
      </w:r>
      <w:proofErr w:type="spellEnd"/>
      <w:r w:rsidRPr="00B16E62">
        <w:rPr>
          <w:rFonts w:ascii="Times New Roman" w:eastAsia="Calibri" w:hAnsi="Times New Roman" w:cs="Times New Roman"/>
          <w:sz w:val="18"/>
          <w:szCs w:val="18"/>
          <w:lang w:eastAsia="tr-TR"/>
        </w:rPr>
        <w:t xml:space="preserve"> </w:t>
      </w:r>
      <w:proofErr w:type="spellStart"/>
      <w:r w:rsidRPr="00B16E62">
        <w:rPr>
          <w:rFonts w:ascii="Times New Roman" w:eastAsia="Calibri" w:hAnsi="Times New Roman" w:cs="Times New Roman"/>
          <w:sz w:val="18"/>
          <w:szCs w:val="18"/>
          <w:lang w:eastAsia="tr-TR"/>
        </w:rPr>
        <w:t>failure</w:t>
      </w:r>
      <w:proofErr w:type="spellEnd"/>
      <w:r w:rsidRPr="00B16E62">
        <w:rPr>
          <w:rFonts w:ascii="Times New Roman" w:eastAsia="Calibri" w:hAnsi="Times New Roman" w:cs="Times New Roman"/>
          <w:sz w:val="18"/>
          <w:szCs w:val="18"/>
          <w:lang w:eastAsia="tr-TR"/>
        </w:rPr>
        <w:t xml:space="preserve">. J </w:t>
      </w:r>
      <w:proofErr w:type="spellStart"/>
      <w:r w:rsidRPr="00B16E62">
        <w:rPr>
          <w:rFonts w:ascii="Times New Roman" w:eastAsia="Calibri" w:hAnsi="Times New Roman" w:cs="Times New Roman"/>
          <w:sz w:val="18"/>
          <w:szCs w:val="18"/>
          <w:lang w:eastAsia="tr-TR"/>
        </w:rPr>
        <w:t>Card</w:t>
      </w:r>
      <w:proofErr w:type="spellEnd"/>
      <w:r w:rsidRPr="00B16E62">
        <w:rPr>
          <w:rFonts w:ascii="Times New Roman" w:eastAsia="Calibri" w:hAnsi="Times New Roman" w:cs="Times New Roman"/>
          <w:sz w:val="18"/>
          <w:szCs w:val="18"/>
          <w:lang w:eastAsia="tr-TR"/>
        </w:rPr>
        <w:t xml:space="preserve"> Fail 2011;</w:t>
      </w:r>
      <w:proofErr w:type="gramStart"/>
      <w:r w:rsidRPr="00B16E62">
        <w:rPr>
          <w:rFonts w:ascii="Times New Roman" w:eastAsia="Calibri" w:hAnsi="Times New Roman" w:cs="Times New Roman"/>
          <w:sz w:val="18"/>
          <w:szCs w:val="18"/>
          <w:lang w:eastAsia="tr-TR"/>
        </w:rPr>
        <w:t>17:561</w:t>
      </w:r>
      <w:proofErr w:type="gramEnd"/>
      <w:r w:rsidRPr="00B16E62">
        <w:rPr>
          <w:rFonts w:ascii="Times New Roman" w:eastAsia="Calibri" w:hAnsi="Times New Roman" w:cs="Times New Roman"/>
          <w:sz w:val="18"/>
          <w:szCs w:val="18"/>
          <w:lang w:eastAsia="tr-TR"/>
        </w:rPr>
        <w:t>–8.</w:t>
      </w:r>
    </w:p>
    <w:p w14:paraId="4B630941" w14:textId="6EEE2AB7" w:rsidR="00B16E62" w:rsidRPr="00B16E62" w:rsidRDefault="00B16E62" w:rsidP="00B16E62">
      <w:pPr>
        <w:spacing w:after="73" w:line="301" w:lineRule="auto"/>
        <w:ind w:right="1358"/>
        <w:jc w:val="both"/>
        <w:rPr>
          <w:rFonts w:ascii="Times New Roman" w:eastAsia="Times New Roman" w:hAnsi="Times New Roman" w:cs="Times New Roman"/>
          <w:sz w:val="18"/>
          <w:szCs w:val="18"/>
          <w:lang w:eastAsia="tr-TR"/>
        </w:rPr>
      </w:pPr>
      <w:r w:rsidRPr="00B16E62">
        <w:rPr>
          <w:rFonts w:ascii="Times New Roman" w:eastAsia="Times New Roman" w:hAnsi="Times New Roman" w:cs="Times New Roman"/>
          <w:sz w:val="18"/>
          <w:szCs w:val="18"/>
          <w:lang w:eastAsia="tr-TR"/>
        </w:rPr>
        <w:lastRenderedPageBreak/>
        <w:t xml:space="preserve">45. </w:t>
      </w:r>
      <w:proofErr w:type="spellStart"/>
      <w:r w:rsidRPr="00B16E62">
        <w:rPr>
          <w:rFonts w:ascii="Times New Roman" w:eastAsia="Times New Roman" w:hAnsi="Times New Roman" w:cs="Times New Roman"/>
          <w:sz w:val="18"/>
          <w:szCs w:val="18"/>
          <w:lang w:eastAsia="tr-TR"/>
        </w:rPr>
        <w:t>Grodin</w:t>
      </w:r>
      <w:proofErr w:type="spellEnd"/>
      <w:r w:rsidRPr="00B16E62">
        <w:rPr>
          <w:rFonts w:ascii="Times New Roman" w:eastAsia="Times New Roman" w:hAnsi="Times New Roman" w:cs="Times New Roman"/>
          <w:sz w:val="18"/>
          <w:szCs w:val="18"/>
          <w:lang w:eastAsia="tr-TR"/>
        </w:rPr>
        <w:t xml:space="preserve"> J</w:t>
      </w:r>
      <w:r w:rsidRPr="00B16E62">
        <w:rPr>
          <w:rFonts w:ascii="Times New Roman" w:eastAsia="Times New Roman" w:hAnsi="Times New Roman" w:cs="Times New Roman"/>
          <w:sz w:val="18"/>
          <w:szCs w:val="18"/>
          <w:lang w:eastAsia="tr-TR"/>
        </w:rPr>
        <w:t xml:space="preserve">L, </w:t>
      </w:r>
      <w:proofErr w:type="spellStart"/>
      <w:r w:rsidRPr="00B16E62">
        <w:rPr>
          <w:rFonts w:ascii="Times New Roman" w:eastAsia="Times New Roman" w:hAnsi="Times New Roman" w:cs="Times New Roman"/>
          <w:sz w:val="18"/>
          <w:szCs w:val="18"/>
          <w:lang w:eastAsia="tr-TR"/>
        </w:rPr>
        <w:t>Drazner</w:t>
      </w:r>
      <w:proofErr w:type="spellEnd"/>
      <w:r w:rsidRPr="00B16E62">
        <w:rPr>
          <w:rFonts w:ascii="Times New Roman" w:eastAsia="Times New Roman" w:hAnsi="Times New Roman" w:cs="Times New Roman"/>
          <w:sz w:val="18"/>
          <w:szCs w:val="18"/>
          <w:lang w:eastAsia="tr-TR"/>
        </w:rPr>
        <w:t xml:space="preserve"> MH, </w:t>
      </w:r>
      <w:proofErr w:type="spellStart"/>
      <w:r w:rsidRPr="00B16E62">
        <w:rPr>
          <w:rFonts w:ascii="Times New Roman" w:eastAsia="Times New Roman" w:hAnsi="Times New Roman" w:cs="Times New Roman"/>
          <w:sz w:val="18"/>
          <w:szCs w:val="18"/>
          <w:lang w:eastAsia="tr-TR"/>
        </w:rPr>
        <w:t>Dupont</w:t>
      </w:r>
      <w:proofErr w:type="spellEnd"/>
      <w:r w:rsidRPr="00B16E62">
        <w:rPr>
          <w:rFonts w:ascii="Times New Roman" w:eastAsia="Times New Roman" w:hAnsi="Times New Roman" w:cs="Times New Roman"/>
          <w:sz w:val="18"/>
          <w:szCs w:val="18"/>
          <w:lang w:eastAsia="tr-TR"/>
        </w:rPr>
        <w:t xml:space="preserve"> M, et al. </w:t>
      </w:r>
      <w:r w:rsidRPr="00B16E62">
        <w:rPr>
          <w:rFonts w:ascii="Times New Roman" w:eastAsia="Times New Roman" w:hAnsi="Times New Roman" w:cs="Times New Roman"/>
          <w:sz w:val="18"/>
          <w:szCs w:val="18"/>
          <w:lang w:eastAsia="tr-TR"/>
        </w:rPr>
        <w:t xml:space="preserve">A </w:t>
      </w:r>
      <w:proofErr w:type="spellStart"/>
      <w:r w:rsidRPr="00B16E62">
        <w:rPr>
          <w:rFonts w:ascii="Times New Roman" w:eastAsia="Times New Roman" w:hAnsi="Times New Roman" w:cs="Times New Roman"/>
          <w:sz w:val="18"/>
          <w:szCs w:val="18"/>
          <w:lang w:eastAsia="tr-TR"/>
        </w:rPr>
        <w:t>disproportionate</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elevation</w:t>
      </w:r>
      <w:proofErr w:type="spellEnd"/>
      <w:r w:rsidRPr="00B16E62">
        <w:rPr>
          <w:rFonts w:ascii="Times New Roman" w:eastAsia="Times New Roman" w:hAnsi="Times New Roman" w:cs="Times New Roman"/>
          <w:sz w:val="18"/>
          <w:szCs w:val="18"/>
          <w:lang w:eastAsia="tr-TR"/>
        </w:rPr>
        <w:t xml:space="preserve"> in </w:t>
      </w:r>
      <w:proofErr w:type="spellStart"/>
      <w:r w:rsidRPr="00B16E62">
        <w:rPr>
          <w:rFonts w:ascii="Times New Roman" w:eastAsia="Times New Roman" w:hAnsi="Times New Roman" w:cs="Times New Roman"/>
          <w:sz w:val="18"/>
          <w:szCs w:val="18"/>
          <w:lang w:eastAsia="tr-TR"/>
        </w:rPr>
        <w:t>right</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ventricular</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filling</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pressure</w:t>
      </w:r>
      <w:proofErr w:type="spellEnd"/>
      <w:r w:rsidRPr="00B16E62">
        <w:rPr>
          <w:rFonts w:ascii="Times New Roman" w:eastAsia="Times New Roman" w:hAnsi="Times New Roman" w:cs="Times New Roman"/>
          <w:sz w:val="18"/>
          <w:szCs w:val="18"/>
          <w:lang w:eastAsia="tr-TR"/>
        </w:rPr>
        <w:t xml:space="preserve">, in </w:t>
      </w:r>
      <w:proofErr w:type="spellStart"/>
      <w:r w:rsidRPr="00B16E62">
        <w:rPr>
          <w:rFonts w:ascii="Times New Roman" w:eastAsia="Times New Roman" w:hAnsi="Times New Roman" w:cs="Times New Roman"/>
          <w:sz w:val="18"/>
          <w:szCs w:val="18"/>
          <w:lang w:eastAsia="tr-TR"/>
        </w:rPr>
        <w:t>relat</w:t>
      </w:r>
      <w:r w:rsidRPr="00B16E62">
        <w:rPr>
          <w:rFonts w:ascii="Times New Roman" w:eastAsia="Times New Roman" w:hAnsi="Times New Roman" w:cs="Times New Roman"/>
          <w:sz w:val="18"/>
          <w:szCs w:val="18"/>
          <w:lang w:eastAsia="tr-TR"/>
        </w:rPr>
        <w:t>ion</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to</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left</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ventricular</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filling</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pressure</w:t>
      </w:r>
      <w:proofErr w:type="spellEnd"/>
      <w:r w:rsidRPr="00B16E62">
        <w:rPr>
          <w:rFonts w:ascii="Times New Roman" w:eastAsia="Times New Roman" w:hAnsi="Times New Roman" w:cs="Times New Roman"/>
          <w:sz w:val="18"/>
          <w:szCs w:val="18"/>
          <w:lang w:eastAsia="tr-TR"/>
        </w:rPr>
        <w:t xml:space="preserve">, is </w:t>
      </w:r>
      <w:proofErr w:type="spellStart"/>
      <w:r w:rsidRPr="00B16E62">
        <w:rPr>
          <w:rFonts w:ascii="Times New Roman" w:eastAsia="Times New Roman" w:hAnsi="Times New Roman" w:cs="Times New Roman"/>
          <w:sz w:val="18"/>
          <w:szCs w:val="18"/>
          <w:lang w:eastAsia="tr-TR"/>
        </w:rPr>
        <w:t>associated</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with</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renal</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impairment</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and</w:t>
      </w:r>
      <w:proofErr w:type="spellEnd"/>
    </w:p>
    <w:p w14:paraId="53A82E5A" w14:textId="3B5852E9" w:rsidR="00B16E62" w:rsidRPr="00B16E62" w:rsidRDefault="00B16E62" w:rsidP="00B16E62">
      <w:pPr>
        <w:spacing w:after="73" w:line="301" w:lineRule="auto"/>
        <w:ind w:right="1358"/>
        <w:jc w:val="both"/>
        <w:rPr>
          <w:rFonts w:ascii="Times New Roman" w:eastAsia="Times New Roman" w:hAnsi="Times New Roman" w:cs="Times New Roman"/>
          <w:sz w:val="18"/>
          <w:szCs w:val="18"/>
          <w:lang w:eastAsia="tr-TR"/>
        </w:rPr>
      </w:pPr>
      <w:proofErr w:type="spellStart"/>
      <w:r w:rsidRPr="00B16E62">
        <w:rPr>
          <w:rFonts w:ascii="Times New Roman" w:eastAsia="Times New Roman" w:hAnsi="Times New Roman" w:cs="Times New Roman"/>
          <w:sz w:val="18"/>
          <w:szCs w:val="18"/>
          <w:lang w:eastAsia="tr-TR"/>
        </w:rPr>
        <w:t>increased</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mortality</w:t>
      </w:r>
      <w:proofErr w:type="spellEnd"/>
      <w:r w:rsidRPr="00B16E62">
        <w:rPr>
          <w:rFonts w:ascii="Times New Roman" w:eastAsia="Times New Roman" w:hAnsi="Times New Roman" w:cs="Times New Roman"/>
          <w:sz w:val="18"/>
          <w:szCs w:val="18"/>
          <w:lang w:eastAsia="tr-TR"/>
        </w:rPr>
        <w:t xml:space="preserve"> in </w:t>
      </w:r>
      <w:proofErr w:type="spellStart"/>
      <w:r w:rsidRPr="00B16E62">
        <w:rPr>
          <w:rFonts w:ascii="Times New Roman" w:eastAsia="Times New Roman" w:hAnsi="Times New Roman" w:cs="Times New Roman"/>
          <w:sz w:val="18"/>
          <w:szCs w:val="18"/>
          <w:lang w:eastAsia="tr-TR"/>
        </w:rPr>
        <w:t>advanced</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decompensated</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heart</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failure</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Am</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Heart</w:t>
      </w:r>
      <w:proofErr w:type="spellEnd"/>
      <w:r w:rsidRPr="00B16E62">
        <w:rPr>
          <w:rFonts w:ascii="Times New Roman" w:eastAsia="Times New Roman" w:hAnsi="Times New Roman" w:cs="Times New Roman"/>
          <w:sz w:val="18"/>
          <w:szCs w:val="18"/>
          <w:lang w:eastAsia="tr-TR"/>
        </w:rPr>
        <w:t xml:space="preserve"> J 2015;169:806–12.</w:t>
      </w:r>
    </w:p>
    <w:p w14:paraId="57F848E7" w14:textId="7B6C2600" w:rsidR="00B16E62" w:rsidRPr="00B16E62" w:rsidRDefault="00B16E62" w:rsidP="00B16E62">
      <w:pPr>
        <w:spacing w:after="73" w:line="301" w:lineRule="auto"/>
        <w:ind w:right="1358"/>
        <w:jc w:val="both"/>
        <w:rPr>
          <w:rFonts w:ascii="Times New Roman" w:eastAsia="Times New Roman" w:hAnsi="Times New Roman" w:cs="Times New Roman"/>
          <w:sz w:val="18"/>
          <w:szCs w:val="18"/>
          <w:lang w:eastAsia="tr-TR"/>
        </w:rPr>
      </w:pPr>
      <w:r w:rsidRPr="00B16E62">
        <w:rPr>
          <w:rFonts w:ascii="Times New Roman" w:eastAsia="Times New Roman" w:hAnsi="Times New Roman" w:cs="Times New Roman"/>
          <w:sz w:val="18"/>
          <w:szCs w:val="18"/>
          <w:lang w:eastAsia="tr-TR"/>
        </w:rPr>
        <w:t xml:space="preserve">46. </w:t>
      </w:r>
      <w:proofErr w:type="spellStart"/>
      <w:r w:rsidRPr="00B16E62">
        <w:rPr>
          <w:rFonts w:ascii="Times New Roman" w:eastAsia="Times New Roman" w:hAnsi="Times New Roman" w:cs="Times New Roman"/>
          <w:sz w:val="18"/>
          <w:szCs w:val="18"/>
          <w:lang w:eastAsia="tr-TR"/>
        </w:rPr>
        <w:t>Drazner</w:t>
      </w:r>
      <w:proofErr w:type="spellEnd"/>
      <w:r w:rsidRPr="00B16E62">
        <w:rPr>
          <w:rFonts w:ascii="Times New Roman" w:eastAsia="Times New Roman" w:hAnsi="Times New Roman" w:cs="Times New Roman"/>
          <w:sz w:val="18"/>
          <w:szCs w:val="18"/>
          <w:lang w:eastAsia="tr-TR"/>
        </w:rPr>
        <w:t xml:space="preserve"> </w:t>
      </w:r>
      <w:r w:rsidRPr="00B16E62">
        <w:rPr>
          <w:rFonts w:ascii="Times New Roman" w:eastAsia="Times New Roman" w:hAnsi="Times New Roman" w:cs="Times New Roman"/>
          <w:sz w:val="18"/>
          <w:szCs w:val="18"/>
          <w:lang w:eastAsia="tr-TR"/>
        </w:rPr>
        <w:t xml:space="preserve">MH, </w:t>
      </w:r>
      <w:proofErr w:type="spellStart"/>
      <w:r w:rsidRPr="00B16E62">
        <w:rPr>
          <w:rFonts w:ascii="Times New Roman" w:eastAsia="Times New Roman" w:hAnsi="Times New Roman" w:cs="Times New Roman"/>
          <w:sz w:val="18"/>
          <w:szCs w:val="18"/>
          <w:lang w:eastAsia="tr-TR"/>
        </w:rPr>
        <w:t>Velez-Martinez</w:t>
      </w:r>
      <w:proofErr w:type="spellEnd"/>
      <w:r w:rsidRPr="00B16E62">
        <w:rPr>
          <w:rFonts w:ascii="Times New Roman" w:eastAsia="Times New Roman" w:hAnsi="Times New Roman" w:cs="Times New Roman"/>
          <w:sz w:val="18"/>
          <w:szCs w:val="18"/>
          <w:lang w:eastAsia="tr-TR"/>
        </w:rPr>
        <w:t xml:space="preserve"> M, </w:t>
      </w:r>
      <w:proofErr w:type="spellStart"/>
      <w:r w:rsidRPr="00B16E62">
        <w:rPr>
          <w:rFonts w:ascii="Times New Roman" w:eastAsia="Times New Roman" w:hAnsi="Times New Roman" w:cs="Times New Roman"/>
          <w:sz w:val="18"/>
          <w:szCs w:val="18"/>
          <w:lang w:eastAsia="tr-TR"/>
        </w:rPr>
        <w:t>Ayers</w:t>
      </w:r>
      <w:proofErr w:type="spellEnd"/>
      <w:r w:rsidRPr="00B16E62">
        <w:rPr>
          <w:rFonts w:ascii="Times New Roman" w:eastAsia="Times New Roman" w:hAnsi="Times New Roman" w:cs="Times New Roman"/>
          <w:sz w:val="18"/>
          <w:szCs w:val="18"/>
          <w:lang w:eastAsia="tr-TR"/>
        </w:rPr>
        <w:t xml:space="preserve"> CR, </w:t>
      </w:r>
      <w:r w:rsidRPr="00B16E62">
        <w:rPr>
          <w:rFonts w:ascii="Times New Roman" w:eastAsia="Times New Roman" w:hAnsi="Times New Roman" w:cs="Times New Roman"/>
          <w:sz w:val="18"/>
          <w:szCs w:val="18"/>
          <w:lang w:eastAsia="tr-TR"/>
        </w:rPr>
        <w:t xml:space="preserve">et al. </w:t>
      </w:r>
      <w:proofErr w:type="spellStart"/>
      <w:r w:rsidRPr="00B16E62">
        <w:rPr>
          <w:rFonts w:ascii="Times New Roman" w:eastAsia="Times New Roman" w:hAnsi="Times New Roman" w:cs="Times New Roman"/>
          <w:sz w:val="18"/>
          <w:szCs w:val="18"/>
          <w:lang w:eastAsia="tr-TR"/>
        </w:rPr>
        <w:t>Relationship</w:t>
      </w:r>
      <w:proofErr w:type="spellEnd"/>
      <w:r w:rsidRPr="00B16E62">
        <w:rPr>
          <w:rFonts w:ascii="Times New Roman" w:eastAsia="Times New Roman" w:hAnsi="Times New Roman" w:cs="Times New Roman"/>
          <w:sz w:val="18"/>
          <w:szCs w:val="18"/>
          <w:lang w:eastAsia="tr-TR"/>
        </w:rPr>
        <w:t xml:space="preserve"> of </w:t>
      </w:r>
      <w:proofErr w:type="spellStart"/>
      <w:r w:rsidRPr="00B16E62">
        <w:rPr>
          <w:rFonts w:ascii="Times New Roman" w:eastAsia="Times New Roman" w:hAnsi="Times New Roman" w:cs="Times New Roman"/>
          <w:sz w:val="18"/>
          <w:szCs w:val="18"/>
          <w:lang w:eastAsia="tr-TR"/>
        </w:rPr>
        <w:t>r</w:t>
      </w:r>
      <w:r w:rsidRPr="00B16E62">
        <w:rPr>
          <w:rFonts w:ascii="Times New Roman" w:eastAsia="Times New Roman" w:hAnsi="Times New Roman" w:cs="Times New Roman"/>
          <w:sz w:val="18"/>
          <w:szCs w:val="18"/>
          <w:lang w:eastAsia="tr-TR"/>
        </w:rPr>
        <w:t>ight</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to</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left-sided</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ventricular</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filling</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press</w:t>
      </w:r>
      <w:r w:rsidRPr="00B16E62">
        <w:rPr>
          <w:rFonts w:ascii="Times New Roman" w:eastAsia="Times New Roman" w:hAnsi="Times New Roman" w:cs="Times New Roman"/>
          <w:sz w:val="18"/>
          <w:szCs w:val="18"/>
          <w:lang w:eastAsia="tr-TR"/>
        </w:rPr>
        <w:t>ures</w:t>
      </w:r>
      <w:proofErr w:type="spellEnd"/>
      <w:r w:rsidRPr="00B16E62">
        <w:rPr>
          <w:rFonts w:ascii="Times New Roman" w:eastAsia="Times New Roman" w:hAnsi="Times New Roman" w:cs="Times New Roman"/>
          <w:sz w:val="18"/>
          <w:szCs w:val="18"/>
          <w:lang w:eastAsia="tr-TR"/>
        </w:rPr>
        <w:t xml:space="preserve"> in </w:t>
      </w:r>
      <w:proofErr w:type="spellStart"/>
      <w:r w:rsidRPr="00B16E62">
        <w:rPr>
          <w:rFonts w:ascii="Times New Roman" w:eastAsia="Times New Roman" w:hAnsi="Times New Roman" w:cs="Times New Roman"/>
          <w:sz w:val="18"/>
          <w:szCs w:val="18"/>
          <w:lang w:eastAsia="tr-TR"/>
        </w:rPr>
        <w:t>advanced</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heart</w:t>
      </w:r>
      <w:proofErr w:type="spellEnd"/>
      <w:r w:rsidRPr="00B16E62">
        <w:rPr>
          <w:rFonts w:ascii="Times New Roman" w:eastAsia="Times New Roman" w:hAnsi="Times New Roman" w:cs="Times New Roman"/>
          <w:sz w:val="18"/>
          <w:szCs w:val="18"/>
          <w:lang w:eastAsia="tr-TR"/>
        </w:rPr>
        <w:t xml:space="preserve"> </w:t>
      </w:r>
      <w:proofErr w:type="spellStart"/>
      <w:proofErr w:type="gramStart"/>
      <w:r w:rsidRPr="00B16E62">
        <w:rPr>
          <w:rFonts w:ascii="Times New Roman" w:eastAsia="Times New Roman" w:hAnsi="Times New Roman" w:cs="Times New Roman"/>
          <w:sz w:val="18"/>
          <w:szCs w:val="18"/>
          <w:lang w:eastAsia="tr-TR"/>
        </w:rPr>
        <w:t>failure:</w:t>
      </w:r>
      <w:r w:rsidRPr="00B16E62">
        <w:rPr>
          <w:rFonts w:ascii="Times New Roman" w:eastAsia="Times New Roman" w:hAnsi="Times New Roman" w:cs="Times New Roman"/>
          <w:sz w:val="18"/>
          <w:szCs w:val="18"/>
          <w:lang w:eastAsia="tr-TR"/>
        </w:rPr>
        <w:t>insights</w:t>
      </w:r>
      <w:proofErr w:type="spellEnd"/>
      <w:proofErr w:type="gram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from</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th</w:t>
      </w:r>
      <w:r w:rsidRPr="00B16E62">
        <w:rPr>
          <w:rFonts w:ascii="Times New Roman" w:eastAsia="Times New Roman" w:hAnsi="Times New Roman" w:cs="Times New Roman"/>
          <w:sz w:val="18"/>
          <w:szCs w:val="18"/>
          <w:lang w:eastAsia="tr-TR"/>
        </w:rPr>
        <w:t>e</w:t>
      </w:r>
      <w:proofErr w:type="spellEnd"/>
      <w:r w:rsidRPr="00B16E62">
        <w:rPr>
          <w:rFonts w:ascii="Times New Roman" w:eastAsia="Times New Roman" w:hAnsi="Times New Roman" w:cs="Times New Roman"/>
          <w:sz w:val="18"/>
          <w:szCs w:val="18"/>
          <w:lang w:eastAsia="tr-TR"/>
        </w:rPr>
        <w:t xml:space="preserve"> ESCAPE </w:t>
      </w:r>
      <w:proofErr w:type="spellStart"/>
      <w:r w:rsidRPr="00B16E62">
        <w:rPr>
          <w:rFonts w:ascii="Times New Roman" w:eastAsia="Times New Roman" w:hAnsi="Times New Roman" w:cs="Times New Roman"/>
          <w:sz w:val="18"/>
          <w:szCs w:val="18"/>
          <w:lang w:eastAsia="tr-TR"/>
        </w:rPr>
        <w:t>trial</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Circ</w:t>
      </w:r>
      <w:proofErr w:type="spellEnd"/>
      <w:r w:rsidRPr="00B16E62">
        <w:rPr>
          <w:rFonts w:ascii="Times New Roman" w:eastAsia="Times New Roman" w:hAnsi="Times New Roman" w:cs="Times New Roman"/>
          <w:sz w:val="18"/>
          <w:szCs w:val="18"/>
          <w:lang w:eastAsia="tr-TR"/>
        </w:rPr>
        <w:t xml:space="preserve"> </w:t>
      </w:r>
      <w:proofErr w:type="spellStart"/>
      <w:r w:rsidRPr="00B16E62">
        <w:rPr>
          <w:rFonts w:ascii="Times New Roman" w:eastAsia="Times New Roman" w:hAnsi="Times New Roman" w:cs="Times New Roman"/>
          <w:sz w:val="18"/>
          <w:szCs w:val="18"/>
          <w:lang w:eastAsia="tr-TR"/>
        </w:rPr>
        <w:t>Heart</w:t>
      </w:r>
      <w:proofErr w:type="spellEnd"/>
      <w:r w:rsidRPr="00B16E62">
        <w:rPr>
          <w:rFonts w:ascii="Times New Roman" w:eastAsia="Times New Roman" w:hAnsi="Times New Roman" w:cs="Times New Roman"/>
          <w:sz w:val="18"/>
          <w:szCs w:val="18"/>
          <w:lang w:eastAsia="tr-TR"/>
        </w:rPr>
        <w:t xml:space="preserve"> Fail </w:t>
      </w:r>
      <w:r w:rsidRPr="00B16E62">
        <w:rPr>
          <w:rFonts w:ascii="Times New Roman" w:eastAsia="Times New Roman" w:hAnsi="Times New Roman" w:cs="Times New Roman"/>
          <w:sz w:val="18"/>
          <w:szCs w:val="18"/>
          <w:lang w:eastAsia="tr-TR"/>
        </w:rPr>
        <w:t>2013;</w:t>
      </w:r>
      <w:proofErr w:type="gramStart"/>
      <w:r w:rsidRPr="00B16E62">
        <w:rPr>
          <w:rFonts w:ascii="Times New Roman" w:eastAsia="Times New Roman" w:hAnsi="Times New Roman" w:cs="Times New Roman"/>
          <w:sz w:val="18"/>
          <w:szCs w:val="18"/>
          <w:lang w:eastAsia="tr-TR"/>
        </w:rPr>
        <w:t>6:264</w:t>
      </w:r>
      <w:proofErr w:type="gramEnd"/>
      <w:r w:rsidRPr="00B16E62">
        <w:rPr>
          <w:rFonts w:ascii="Times New Roman" w:eastAsia="Times New Roman" w:hAnsi="Times New Roman" w:cs="Times New Roman"/>
          <w:sz w:val="18"/>
          <w:szCs w:val="18"/>
          <w:lang w:eastAsia="tr-TR"/>
        </w:rPr>
        <w:t>–70.</w:t>
      </w:r>
    </w:p>
    <w:p w14:paraId="14746441" w14:textId="1F7EA122" w:rsidR="00766640" w:rsidRPr="00B16E62" w:rsidRDefault="00766640" w:rsidP="00766640">
      <w:pPr>
        <w:spacing w:after="108" w:line="301" w:lineRule="auto"/>
        <w:ind w:right="1358"/>
        <w:jc w:val="both"/>
        <w:rPr>
          <w:rFonts w:ascii="Times New Roman" w:eastAsia="Times New Roman" w:hAnsi="Times New Roman" w:cs="Times New Roman"/>
          <w:sz w:val="18"/>
          <w:szCs w:val="18"/>
          <w:lang w:eastAsia="tr-TR"/>
        </w:rPr>
      </w:pPr>
    </w:p>
    <w:p w14:paraId="5036BEB8" w14:textId="77777777" w:rsidR="00766640" w:rsidRPr="00B16E62" w:rsidRDefault="00766640" w:rsidP="00766640">
      <w:pPr>
        <w:spacing w:after="5" w:line="324" w:lineRule="auto"/>
        <w:jc w:val="both"/>
        <w:rPr>
          <w:rFonts w:ascii="Times New Roman" w:eastAsia="Times New Roman" w:hAnsi="Times New Roman" w:cs="Times New Roman"/>
          <w:sz w:val="18"/>
          <w:szCs w:val="18"/>
          <w:lang w:eastAsia="tr-TR"/>
        </w:rPr>
      </w:pPr>
    </w:p>
    <w:p w14:paraId="5F3F8005" w14:textId="77777777" w:rsidR="00766640" w:rsidRPr="00B16E62" w:rsidRDefault="00766640" w:rsidP="00BC7ECD">
      <w:pPr>
        <w:autoSpaceDE w:val="0"/>
        <w:autoSpaceDN w:val="0"/>
        <w:adjustRightInd w:val="0"/>
        <w:spacing w:after="0" w:line="240" w:lineRule="auto"/>
        <w:rPr>
          <w:rFonts w:ascii="Times New Roman" w:hAnsi="Times New Roman" w:cs="Times New Roman"/>
          <w:sz w:val="18"/>
          <w:szCs w:val="18"/>
        </w:rPr>
      </w:pPr>
      <w:bookmarkStart w:id="0" w:name="_GoBack"/>
      <w:bookmarkEnd w:id="0"/>
    </w:p>
    <w:sectPr w:rsidR="00766640" w:rsidRPr="00B16E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Black">
    <w:panose1 w:val="020B0A04020102020204"/>
    <w:charset w:val="A2"/>
    <w:family w:val="swiss"/>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AdvOTa2a4c9ce">
    <w:altName w:val="Arial"/>
    <w:panose1 w:val="00000000000000000000"/>
    <w:charset w:val="00"/>
    <w:family w:val="swiss"/>
    <w:notTrueType/>
    <w:pitch w:val="default"/>
    <w:sig w:usb0="00000003" w:usb1="00000000" w:usb2="00000000" w:usb3="00000000" w:csb0="00000001" w:csb1="00000000"/>
  </w:font>
  <w:font w:name="AdvOT78d326c7">
    <w:altName w:val="Arial"/>
    <w:panose1 w:val="00000000000000000000"/>
    <w:charset w:val="00"/>
    <w:family w:val="swiss"/>
    <w:notTrueType/>
    <w:pitch w:val="default"/>
    <w:sig w:usb0="00000003" w:usb1="00000000" w:usb2="00000000" w:usb3="00000000" w:csb0="00000001" w:csb1="00000000"/>
  </w:font>
  <w:font w:name="+mj-ea">
    <w:panose1 w:val="00000000000000000000"/>
    <w:charset w:val="00"/>
    <w:family w:val="roman"/>
    <w:notTrueType/>
    <w:pitch w:val="default"/>
  </w:font>
  <w:font w:name="Times-Roman">
    <w:altName w:val="Times New Roman"/>
    <w:panose1 w:val="00000000000000000000"/>
    <w:charset w:val="A2"/>
    <w:family w:val="roman"/>
    <w:notTrueType/>
    <w:pitch w:val="default"/>
    <w:sig w:usb0="00000005" w:usb1="00000000" w:usb2="00000000" w:usb3="00000000" w:csb0="00000010" w:csb1="00000000"/>
  </w:font>
  <w:font w:name="+mn-ea">
    <w:panose1 w:val="00000000000000000000"/>
    <w:charset w:val="00"/>
    <w:family w:val="roman"/>
    <w:notTrueType/>
    <w:pitch w:val="default"/>
  </w:font>
  <w:font w:name="Lucida Sans Unicode">
    <w:panose1 w:val="020B0602030504020204"/>
    <w:charset w:val="A2"/>
    <w:family w:val="swiss"/>
    <w:pitch w:val="variable"/>
    <w:sig w:usb0="80000AFF" w:usb1="0000396B" w:usb2="00000000" w:usb3="00000000" w:csb0="000000BF" w:csb1="00000000"/>
  </w:font>
  <w:font w:name="ACaslon-Bold">
    <w:altName w:val="Times New Roman"/>
    <w:panose1 w:val="00000000000000000000"/>
    <w:charset w:val="00"/>
    <w:family w:val="roman"/>
    <w:notTrueType/>
    <w:pitch w:val="default"/>
    <w:sig w:usb0="00000003" w:usb1="00000000" w:usb2="00000000" w:usb3="00000000" w:csb0="00000001" w:csb1="00000000"/>
  </w:font>
  <w:font w:name="nexussans">
    <w:altName w:val="Times New Roman"/>
    <w:charset w:val="00"/>
    <w:family w:val="auto"/>
    <w:pitch w:val="default"/>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852F4"/>
    <w:multiLevelType w:val="hybridMultilevel"/>
    <w:tmpl w:val="527E0620"/>
    <w:lvl w:ilvl="0" w:tplc="F0B27A46">
      <w:start w:val="1"/>
      <w:numFmt w:val="bullet"/>
      <w:lvlText w:val="o"/>
      <w:lvlJc w:val="left"/>
      <w:pPr>
        <w:ind w:left="1211" w:hanging="360"/>
      </w:pPr>
      <w:rPr>
        <w:rFonts w:ascii="Arial" w:hAnsi="Arial" w:cs="Arial" w:hint="default"/>
        <w:b/>
        <w:color w:val="FF0000"/>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1" w15:restartNumberingAfterBreak="0">
    <w:nsid w:val="06BB759E"/>
    <w:multiLevelType w:val="hybridMultilevel"/>
    <w:tmpl w:val="9FF4E862"/>
    <w:lvl w:ilvl="0" w:tplc="F0B27A46">
      <w:start w:val="1"/>
      <w:numFmt w:val="bullet"/>
      <w:lvlText w:val="o"/>
      <w:lvlJc w:val="left"/>
      <w:pPr>
        <w:ind w:left="785" w:hanging="360"/>
      </w:pPr>
      <w:rPr>
        <w:rFonts w:ascii="Arial" w:hAnsi="Arial" w:cs="Arial" w:hint="default"/>
        <w:b/>
        <w:color w:val="FF0000"/>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2" w15:restartNumberingAfterBreak="0">
    <w:nsid w:val="0AF8794B"/>
    <w:multiLevelType w:val="hybridMultilevel"/>
    <w:tmpl w:val="2E74906A"/>
    <w:lvl w:ilvl="0" w:tplc="CD781724">
      <w:start w:val="1"/>
      <w:numFmt w:val="bullet"/>
      <w:lvlText w:val="o"/>
      <w:lvlJc w:val="left"/>
      <w:pPr>
        <w:ind w:left="502" w:hanging="360"/>
      </w:pPr>
      <w:rPr>
        <w:rFonts w:ascii="Courier New" w:hAnsi="Courier New" w:cs="Courier New" w:hint="default"/>
        <w:b/>
        <w:color w:val="FF0000"/>
        <w:sz w:val="20"/>
        <w:szCs w:val="20"/>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 w15:restartNumberingAfterBreak="0">
    <w:nsid w:val="101A5656"/>
    <w:multiLevelType w:val="hybridMultilevel"/>
    <w:tmpl w:val="EF20615C"/>
    <w:lvl w:ilvl="0" w:tplc="DB2E12AC">
      <w:start w:val="1"/>
      <w:numFmt w:val="bullet"/>
      <w:lvlText w:val="o"/>
      <w:lvlJc w:val="left"/>
      <w:pPr>
        <w:ind w:left="502" w:hanging="360"/>
      </w:pPr>
      <w:rPr>
        <w:rFonts w:ascii="Arial" w:hAnsi="Arial" w:cs="Arial" w:hint="default"/>
        <w:b/>
        <w:color w:val="FF0000"/>
        <w:sz w:val="20"/>
        <w:szCs w:val="20"/>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 w15:restartNumberingAfterBreak="0">
    <w:nsid w:val="12822800"/>
    <w:multiLevelType w:val="hybridMultilevel"/>
    <w:tmpl w:val="6B0E66D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2E7646C"/>
    <w:multiLevelType w:val="hybridMultilevel"/>
    <w:tmpl w:val="E68AC06C"/>
    <w:lvl w:ilvl="0" w:tplc="8F8A045C">
      <w:start w:val="1"/>
      <w:numFmt w:val="decimal"/>
      <w:lvlText w:val="%1)"/>
      <w:lvlJc w:val="left"/>
      <w:pPr>
        <w:ind w:left="502" w:hanging="360"/>
      </w:pPr>
      <w:rPr>
        <w:rFonts w:ascii="Times New Roman" w:hAnsi="Times New Roman" w:cs="Times New Roman" w:hint="default"/>
        <w:b/>
        <w:i/>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6" w15:restartNumberingAfterBreak="0">
    <w:nsid w:val="15521B5D"/>
    <w:multiLevelType w:val="hybridMultilevel"/>
    <w:tmpl w:val="D52A2F16"/>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1A5554BC"/>
    <w:multiLevelType w:val="hybridMultilevel"/>
    <w:tmpl w:val="DD78FAA0"/>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D904223"/>
    <w:multiLevelType w:val="hybridMultilevel"/>
    <w:tmpl w:val="E0EAF454"/>
    <w:lvl w:ilvl="0" w:tplc="F244DD76">
      <w:start w:val="1"/>
      <w:numFmt w:val="decimal"/>
      <w:lvlText w:val="%1."/>
      <w:lvlJc w:val="left"/>
      <w:pPr>
        <w:ind w:left="179"/>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A56251FE">
      <w:start w:val="1"/>
      <w:numFmt w:val="lowerLetter"/>
      <w:lvlText w:val="%2"/>
      <w:lvlJc w:val="left"/>
      <w:pPr>
        <w:ind w:left="108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00308A46">
      <w:start w:val="1"/>
      <w:numFmt w:val="lowerRoman"/>
      <w:lvlText w:val="%3"/>
      <w:lvlJc w:val="left"/>
      <w:pPr>
        <w:ind w:left="180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1FFC5C50">
      <w:start w:val="1"/>
      <w:numFmt w:val="decimal"/>
      <w:lvlText w:val="%4"/>
      <w:lvlJc w:val="left"/>
      <w:pPr>
        <w:ind w:left="252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F30A711C">
      <w:start w:val="1"/>
      <w:numFmt w:val="lowerLetter"/>
      <w:lvlText w:val="%5"/>
      <w:lvlJc w:val="left"/>
      <w:pPr>
        <w:ind w:left="324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A216B686">
      <w:start w:val="1"/>
      <w:numFmt w:val="lowerRoman"/>
      <w:lvlText w:val="%6"/>
      <w:lvlJc w:val="left"/>
      <w:pPr>
        <w:ind w:left="396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A3CE99BE">
      <w:start w:val="1"/>
      <w:numFmt w:val="decimal"/>
      <w:lvlText w:val="%7"/>
      <w:lvlJc w:val="left"/>
      <w:pPr>
        <w:ind w:left="468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A18E56A6">
      <w:start w:val="1"/>
      <w:numFmt w:val="lowerLetter"/>
      <w:lvlText w:val="%8"/>
      <w:lvlJc w:val="left"/>
      <w:pPr>
        <w:ind w:left="540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707E0E14">
      <w:start w:val="1"/>
      <w:numFmt w:val="lowerRoman"/>
      <w:lvlText w:val="%9"/>
      <w:lvlJc w:val="left"/>
      <w:pPr>
        <w:ind w:left="612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9" w15:restartNumberingAfterBreak="0">
    <w:nsid w:val="20871B00"/>
    <w:multiLevelType w:val="hybridMultilevel"/>
    <w:tmpl w:val="EC2E2C8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3984812"/>
    <w:multiLevelType w:val="hybridMultilevel"/>
    <w:tmpl w:val="204EC15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4EA6D8A"/>
    <w:multiLevelType w:val="hybridMultilevel"/>
    <w:tmpl w:val="CF604130"/>
    <w:lvl w:ilvl="0" w:tplc="23DADF4E">
      <w:start w:val="1"/>
      <w:numFmt w:val="decimal"/>
      <w:lvlText w:val="%1."/>
      <w:lvlJc w:val="left"/>
      <w:pPr>
        <w:ind w:left="226"/>
      </w:pPr>
      <w:rPr>
        <w:rFonts w:ascii="Calibri" w:eastAsia="Calibri" w:hAnsi="Calibri" w:cs="Calibri"/>
        <w:b/>
        <w:i w:val="0"/>
        <w:strike w:val="0"/>
        <w:dstrike w:val="0"/>
        <w:color w:val="000000"/>
        <w:sz w:val="18"/>
        <w:szCs w:val="18"/>
        <w:u w:val="none" w:color="000000"/>
        <w:bdr w:val="none" w:sz="0" w:space="0" w:color="auto"/>
        <w:shd w:val="clear" w:color="auto" w:fill="auto"/>
        <w:vertAlign w:val="baseline"/>
      </w:rPr>
    </w:lvl>
    <w:lvl w:ilvl="1" w:tplc="56D0CF0E">
      <w:start w:val="1"/>
      <w:numFmt w:val="lowerLetter"/>
      <w:lvlText w:val="%2"/>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C4F0E582">
      <w:start w:val="1"/>
      <w:numFmt w:val="lowerRoman"/>
      <w:lvlText w:val="%3"/>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70FAA2AA">
      <w:start w:val="1"/>
      <w:numFmt w:val="decimal"/>
      <w:lvlText w:val="%4"/>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D44E3576">
      <w:start w:val="1"/>
      <w:numFmt w:val="lowerLetter"/>
      <w:lvlText w:val="%5"/>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4F7480AE">
      <w:start w:val="1"/>
      <w:numFmt w:val="lowerRoman"/>
      <w:lvlText w:val="%6"/>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02E46862">
      <w:start w:val="1"/>
      <w:numFmt w:val="decimal"/>
      <w:lvlText w:val="%7"/>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CD26DE8C">
      <w:start w:val="1"/>
      <w:numFmt w:val="lowerLetter"/>
      <w:lvlText w:val="%8"/>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4FCE0180">
      <w:start w:val="1"/>
      <w:numFmt w:val="lowerRoman"/>
      <w:lvlText w:val="%9"/>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12" w15:restartNumberingAfterBreak="0">
    <w:nsid w:val="2E4243FA"/>
    <w:multiLevelType w:val="hybridMultilevel"/>
    <w:tmpl w:val="2A1CCFE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0E046B5"/>
    <w:multiLevelType w:val="hybridMultilevel"/>
    <w:tmpl w:val="B88C6702"/>
    <w:lvl w:ilvl="0" w:tplc="F0B27A46">
      <w:start w:val="1"/>
      <w:numFmt w:val="bullet"/>
      <w:lvlText w:val="o"/>
      <w:lvlJc w:val="left"/>
      <w:pPr>
        <w:ind w:left="1222" w:hanging="360"/>
      </w:pPr>
      <w:rPr>
        <w:rFonts w:ascii="Arial" w:hAnsi="Arial" w:cs="Arial" w:hint="default"/>
        <w:b/>
        <w:color w:val="FF0000"/>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14" w15:restartNumberingAfterBreak="0">
    <w:nsid w:val="36452E68"/>
    <w:multiLevelType w:val="hybridMultilevel"/>
    <w:tmpl w:val="D486B0E6"/>
    <w:lvl w:ilvl="0" w:tplc="0414BF1E">
      <w:start w:val="1"/>
      <w:numFmt w:val="bullet"/>
      <w:lvlText w:val="o"/>
      <w:lvlJc w:val="left"/>
      <w:pPr>
        <w:ind w:left="360" w:hanging="360"/>
      </w:pPr>
      <w:rPr>
        <w:rFonts w:ascii="Arial" w:hAnsi="Arial" w:cs="Arial" w:hint="default"/>
        <w:b/>
        <w:color w:val="FF0000"/>
        <w:sz w:val="20"/>
        <w:szCs w:val="2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3C195C22"/>
    <w:multiLevelType w:val="hybridMultilevel"/>
    <w:tmpl w:val="688AE054"/>
    <w:lvl w:ilvl="0" w:tplc="8EACC040">
      <w:start w:val="1"/>
      <w:numFmt w:val="bullet"/>
      <w:lvlText w:val=""/>
      <w:lvlJc w:val="left"/>
      <w:pPr>
        <w:ind w:left="1211" w:hanging="360"/>
      </w:pPr>
      <w:rPr>
        <w:rFonts w:ascii="Wingdings" w:hAnsi="Wingdings" w:hint="default"/>
        <w:color w:val="auto"/>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6" w15:restartNumberingAfterBreak="0">
    <w:nsid w:val="3F72466F"/>
    <w:multiLevelType w:val="hybridMultilevel"/>
    <w:tmpl w:val="8FA89CC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FA61705"/>
    <w:multiLevelType w:val="hybridMultilevel"/>
    <w:tmpl w:val="998C1E0E"/>
    <w:lvl w:ilvl="0" w:tplc="5888D236">
      <w:start w:val="1"/>
      <w:numFmt w:val="upperLetter"/>
      <w:lvlText w:val="%1."/>
      <w:lvlJc w:val="left"/>
      <w:pPr>
        <w:ind w:left="502" w:hanging="360"/>
      </w:pPr>
      <w:rPr>
        <w:rFonts w:ascii="Arial Black" w:hAnsi="Arial Black" w:hint="default"/>
        <w:b/>
        <w:sz w:val="24"/>
        <w:szCs w:val="24"/>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8" w15:restartNumberingAfterBreak="0">
    <w:nsid w:val="41E52D6A"/>
    <w:multiLevelType w:val="hybridMultilevel"/>
    <w:tmpl w:val="F85EE6EC"/>
    <w:lvl w:ilvl="0" w:tplc="CD781724">
      <w:start w:val="1"/>
      <w:numFmt w:val="bullet"/>
      <w:lvlText w:val="o"/>
      <w:lvlJc w:val="left"/>
      <w:pPr>
        <w:ind w:left="502" w:hanging="360"/>
      </w:pPr>
      <w:rPr>
        <w:rFonts w:ascii="Courier New" w:hAnsi="Courier New" w:cs="Courier New" w:hint="default"/>
        <w:b/>
        <w:color w:val="FF0000"/>
        <w:sz w:val="20"/>
        <w:szCs w:val="20"/>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9" w15:restartNumberingAfterBreak="0">
    <w:nsid w:val="43321D64"/>
    <w:multiLevelType w:val="hybridMultilevel"/>
    <w:tmpl w:val="8582368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5895101"/>
    <w:multiLevelType w:val="hybridMultilevel"/>
    <w:tmpl w:val="AC26B3E0"/>
    <w:lvl w:ilvl="0" w:tplc="1DC2F182">
      <w:start w:val="1"/>
      <w:numFmt w:val="decimal"/>
      <w:lvlText w:val="%1."/>
      <w:lvlJc w:val="left"/>
      <w:pPr>
        <w:ind w:left="16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B0F091A4">
      <w:start w:val="1"/>
      <w:numFmt w:val="lowerLetter"/>
      <w:lvlText w:val="%2"/>
      <w:lvlJc w:val="left"/>
      <w:pPr>
        <w:ind w:left="118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E1A63018">
      <w:start w:val="1"/>
      <w:numFmt w:val="lowerRoman"/>
      <w:lvlText w:val="%3"/>
      <w:lvlJc w:val="left"/>
      <w:pPr>
        <w:ind w:left="190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9146D76C">
      <w:start w:val="1"/>
      <w:numFmt w:val="decimal"/>
      <w:lvlText w:val="%4"/>
      <w:lvlJc w:val="left"/>
      <w:pPr>
        <w:ind w:left="262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E2D0E15E">
      <w:start w:val="1"/>
      <w:numFmt w:val="lowerLetter"/>
      <w:lvlText w:val="%5"/>
      <w:lvlJc w:val="left"/>
      <w:pPr>
        <w:ind w:left="334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74FA187A">
      <w:start w:val="1"/>
      <w:numFmt w:val="lowerRoman"/>
      <w:lvlText w:val="%6"/>
      <w:lvlJc w:val="left"/>
      <w:pPr>
        <w:ind w:left="406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5D169FA0">
      <w:start w:val="1"/>
      <w:numFmt w:val="decimal"/>
      <w:lvlText w:val="%7"/>
      <w:lvlJc w:val="left"/>
      <w:pPr>
        <w:ind w:left="478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4A54F270">
      <w:start w:val="1"/>
      <w:numFmt w:val="lowerLetter"/>
      <w:lvlText w:val="%8"/>
      <w:lvlJc w:val="left"/>
      <w:pPr>
        <w:ind w:left="550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3C70FA06">
      <w:start w:val="1"/>
      <w:numFmt w:val="lowerRoman"/>
      <w:lvlText w:val="%9"/>
      <w:lvlJc w:val="left"/>
      <w:pPr>
        <w:ind w:left="622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21" w15:restartNumberingAfterBreak="0">
    <w:nsid w:val="49132EF2"/>
    <w:multiLevelType w:val="hybridMultilevel"/>
    <w:tmpl w:val="E19CCA30"/>
    <w:lvl w:ilvl="0" w:tplc="2A0EE9E2">
      <w:start w:val="1"/>
      <w:numFmt w:val="decimal"/>
      <w:lvlText w:val="%1."/>
      <w:lvlJc w:val="left"/>
      <w:pPr>
        <w:ind w:left="720" w:hanging="360"/>
      </w:pPr>
      <w:rPr>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9E109BA"/>
    <w:multiLevelType w:val="hybridMultilevel"/>
    <w:tmpl w:val="9EA6C200"/>
    <w:lvl w:ilvl="0" w:tplc="F0B27A46">
      <w:start w:val="1"/>
      <w:numFmt w:val="bullet"/>
      <w:lvlText w:val="o"/>
      <w:lvlJc w:val="left"/>
      <w:pPr>
        <w:ind w:left="720" w:hanging="360"/>
      </w:pPr>
      <w:rPr>
        <w:rFonts w:ascii="Arial" w:hAnsi="Arial" w:cs="Aria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B9A1503"/>
    <w:multiLevelType w:val="hybridMultilevel"/>
    <w:tmpl w:val="79367504"/>
    <w:lvl w:ilvl="0" w:tplc="041F0001">
      <w:start w:val="1"/>
      <w:numFmt w:val="bullet"/>
      <w:lvlText w:val=""/>
      <w:lvlJc w:val="left"/>
      <w:pPr>
        <w:ind w:left="1353" w:hanging="360"/>
      </w:pPr>
      <w:rPr>
        <w:rFonts w:ascii="Symbol" w:hAnsi="Symbol" w:hint="default"/>
      </w:rPr>
    </w:lvl>
    <w:lvl w:ilvl="1" w:tplc="041F0003" w:tentative="1">
      <w:start w:val="1"/>
      <w:numFmt w:val="bullet"/>
      <w:lvlText w:val="o"/>
      <w:lvlJc w:val="left"/>
      <w:pPr>
        <w:ind w:left="2073" w:hanging="360"/>
      </w:pPr>
      <w:rPr>
        <w:rFonts w:ascii="Courier New" w:hAnsi="Courier New" w:cs="Courier New" w:hint="default"/>
      </w:rPr>
    </w:lvl>
    <w:lvl w:ilvl="2" w:tplc="041F0005" w:tentative="1">
      <w:start w:val="1"/>
      <w:numFmt w:val="bullet"/>
      <w:lvlText w:val=""/>
      <w:lvlJc w:val="left"/>
      <w:pPr>
        <w:ind w:left="2793" w:hanging="360"/>
      </w:pPr>
      <w:rPr>
        <w:rFonts w:ascii="Wingdings" w:hAnsi="Wingdings" w:hint="default"/>
      </w:rPr>
    </w:lvl>
    <w:lvl w:ilvl="3" w:tplc="041F0001" w:tentative="1">
      <w:start w:val="1"/>
      <w:numFmt w:val="bullet"/>
      <w:lvlText w:val=""/>
      <w:lvlJc w:val="left"/>
      <w:pPr>
        <w:ind w:left="3513" w:hanging="360"/>
      </w:pPr>
      <w:rPr>
        <w:rFonts w:ascii="Symbol" w:hAnsi="Symbol" w:hint="default"/>
      </w:rPr>
    </w:lvl>
    <w:lvl w:ilvl="4" w:tplc="041F0003" w:tentative="1">
      <w:start w:val="1"/>
      <w:numFmt w:val="bullet"/>
      <w:lvlText w:val="o"/>
      <w:lvlJc w:val="left"/>
      <w:pPr>
        <w:ind w:left="4233" w:hanging="360"/>
      </w:pPr>
      <w:rPr>
        <w:rFonts w:ascii="Courier New" w:hAnsi="Courier New" w:cs="Courier New" w:hint="default"/>
      </w:rPr>
    </w:lvl>
    <w:lvl w:ilvl="5" w:tplc="041F0005" w:tentative="1">
      <w:start w:val="1"/>
      <w:numFmt w:val="bullet"/>
      <w:lvlText w:val=""/>
      <w:lvlJc w:val="left"/>
      <w:pPr>
        <w:ind w:left="4953" w:hanging="360"/>
      </w:pPr>
      <w:rPr>
        <w:rFonts w:ascii="Wingdings" w:hAnsi="Wingdings" w:hint="default"/>
      </w:rPr>
    </w:lvl>
    <w:lvl w:ilvl="6" w:tplc="041F0001" w:tentative="1">
      <w:start w:val="1"/>
      <w:numFmt w:val="bullet"/>
      <w:lvlText w:val=""/>
      <w:lvlJc w:val="left"/>
      <w:pPr>
        <w:ind w:left="5673" w:hanging="360"/>
      </w:pPr>
      <w:rPr>
        <w:rFonts w:ascii="Symbol" w:hAnsi="Symbol" w:hint="default"/>
      </w:rPr>
    </w:lvl>
    <w:lvl w:ilvl="7" w:tplc="041F0003" w:tentative="1">
      <w:start w:val="1"/>
      <w:numFmt w:val="bullet"/>
      <w:lvlText w:val="o"/>
      <w:lvlJc w:val="left"/>
      <w:pPr>
        <w:ind w:left="6393" w:hanging="360"/>
      </w:pPr>
      <w:rPr>
        <w:rFonts w:ascii="Courier New" w:hAnsi="Courier New" w:cs="Courier New" w:hint="default"/>
      </w:rPr>
    </w:lvl>
    <w:lvl w:ilvl="8" w:tplc="041F0005" w:tentative="1">
      <w:start w:val="1"/>
      <w:numFmt w:val="bullet"/>
      <w:lvlText w:val=""/>
      <w:lvlJc w:val="left"/>
      <w:pPr>
        <w:ind w:left="7113" w:hanging="360"/>
      </w:pPr>
      <w:rPr>
        <w:rFonts w:ascii="Wingdings" w:hAnsi="Wingdings" w:hint="default"/>
      </w:rPr>
    </w:lvl>
  </w:abstractNum>
  <w:abstractNum w:abstractNumId="24" w15:restartNumberingAfterBreak="0">
    <w:nsid w:val="520A18F9"/>
    <w:multiLevelType w:val="hybridMultilevel"/>
    <w:tmpl w:val="5C2C8402"/>
    <w:lvl w:ilvl="0" w:tplc="041F0005">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5" w15:restartNumberingAfterBreak="0">
    <w:nsid w:val="53007492"/>
    <w:multiLevelType w:val="hybridMultilevel"/>
    <w:tmpl w:val="5FBC1B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9E03BAE"/>
    <w:multiLevelType w:val="hybridMultilevel"/>
    <w:tmpl w:val="BC2A21C4"/>
    <w:lvl w:ilvl="0" w:tplc="AF640CC8">
      <w:start w:val="1"/>
      <w:numFmt w:val="bullet"/>
      <w:lvlText w:val="o"/>
      <w:lvlJc w:val="left"/>
      <w:pPr>
        <w:ind w:left="1521" w:hanging="360"/>
      </w:pPr>
      <w:rPr>
        <w:rFonts w:ascii="Courier New" w:hAnsi="Courier New" w:cs="Courier New" w:hint="default"/>
        <w:b/>
        <w:color w:val="FF0000"/>
      </w:rPr>
    </w:lvl>
    <w:lvl w:ilvl="1" w:tplc="041F0003" w:tentative="1">
      <w:start w:val="1"/>
      <w:numFmt w:val="bullet"/>
      <w:lvlText w:val="o"/>
      <w:lvlJc w:val="left"/>
      <w:pPr>
        <w:ind w:left="2241" w:hanging="360"/>
      </w:pPr>
      <w:rPr>
        <w:rFonts w:ascii="Courier New" w:hAnsi="Courier New" w:cs="Courier New" w:hint="default"/>
      </w:rPr>
    </w:lvl>
    <w:lvl w:ilvl="2" w:tplc="041F0005" w:tentative="1">
      <w:start w:val="1"/>
      <w:numFmt w:val="bullet"/>
      <w:lvlText w:val=""/>
      <w:lvlJc w:val="left"/>
      <w:pPr>
        <w:ind w:left="2961" w:hanging="360"/>
      </w:pPr>
      <w:rPr>
        <w:rFonts w:ascii="Wingdings" w:hAnsi="Wingdings" w:hint="default"/>
      </w:rPr>
    </w:lvl>
    <w:lvl w:ilvl="3" w:tplc="041F0001" w:tentative="1">
      <w:start w:val="1"/>
      <w:numFmt w:val="bullet"/>
      <w:lvlText w:val=""/>
      <w:lvlJc w:val="left"/>
      <w:pPr>
        <w:ind w:left="3681" w:hanging="360"/>
      </w:pPr>
      <w:rPr>
        <w:rFonts w:ascii="Symbol" w:hAnsi="Symbol" w:hint="default"/>
      </w:rPr>
    </w:lvl>
    <w:lvl w:ilvl="4" w:tplc="041F0003" w:tentative="1">
      <w:start w:val="1"/>
      <w:numFmt w:val="bullet"/>
      <w:lvlText w:val="o"/>
      <w:lvlJc w:val="left"/>
      <w:pPr>
        <w:ind w:left="4401" w:hanging="360"/>
      </w:pPr>
      <w:rPr>
        <w:rFonts w:ascii="Courier New" w:hAnsi="Courier New" w:cs="Courier New" w:hint="default"/>
      </w:rPr>
    </w:lvl>
    <w:lvl w:ilvl="5" w:tplc="041F0005" w:tentative="1">
      <w:start w:val="1"/>
      <w:numFmt w:val="bullet"/>
      <w:lvlText w:val=""/>
      <w:lvlJc w:val="left"/>
      <w:pPr>
        <w:ind w:left="5121" w:hanging="360"/>
      </w:pPr>
      <w:rPr>
        <w:rFonts w:ascii="Wingdings" w:hAnsi="Wingdings" w:hint="default"/>
      </w:rPr>
    </w:lvl>
    <w:lvl w:ilvl="6" w:tplc="041F0001" w:tentative="1">
      <w:start w:val="1"/>
      <w:numFmt w:val="bullet"/>
      <w:lvlText w:val=""/>
      <w:lvlJc w:val="left"/>
      <w:pPr>
        <w:ind w:left="5841" w:hanging="360"/>
      </w:pPr>
      <w:rPr>
        <w:rFonts w:ascii="Symbol" w:hAnsi="Symbol" w:hint="default"/>
      </w:rPr>
    </w:lvl>
    <w:lvl w:ilvl="7" w:tplc="041F0003" w:tentative="1">
      <w:start w:val="1"/>
      <w:numFmt w:val="bullet"/>
      <w:lvlText w:val="o"/>
      <w:lvlJc w:val="left"/>
      <w:pPr>
        <w:ind w:left="6561" w:hanging="360"/>
      </w:pPr>
      <w:rPr>
        <w:rFonts w:ascii="Courier New" w:hAnsi="Courier New" w:cs="Courier New" w:hint="default"/>
      </w:rPr>
    </w:lvl>
    <w:lvl w:ilvl="8" w:tplc="041F0005" w:tentative="1">
      <w:start w:val="1"/>
      <w:numFmt w:val="bullet"/>
      <w:lvlText w:val=""/>
      <w:lvlJc w:val="left"/>
      <w:pPr>
        <w:ind w:left="7281" w:hanging="360"/>
      </w:pPr>
      <w:rPr>
        <w:rFonts w:ascii="Wingdings" w:hAnsi="Wingdings" w:hint="default"/>
      </w:rPr>
    </w:lvl>
  </w:abstractNum>
  <w:abstractNum w:abstractNumId="27" w15:restartNumberingAfterBreak="0">
    <w:nsid w:val="5B5921B6"/>
    <w:multiLevelType w:val="hybridMultilevel"/>
    <w:tmpl w:val="A1CEFE56"/>
    <w:lvl w:ilvl="0" w:tplc="DD2EC18E">
      <w:start w:val="1"/>
      <w:numFmt w:val="decimal"/>
      <w:lvlText w:val="%1."/>
      <w:lvlJc w:val="left"/>
      <w:pPr>
        <w:ind w:left="226"/>
      </w:pPr>
      <w:rPr>
        <w:rFonts w:ascii="Calibri" w:eastAsia="Calibri" w:hAnsi="Calibri" w:cs="Calibri"/>
        <w:b/>
        <w:i w:val="0"/>
        <w:strike w:val="0"/>
        <w:dstrike w:val="0"/>
        <w:color w:val="000000"/>
        <w:sz w:val="16"/>
        <w:szCs w:val="16"/>
        <w:u w:val="none" w:color="000000"/>
        <w:bdr w:val="none" w:sz="0" w:space="0" w:color="auto"/>
        <w:shd w:val="clear" w:color="auto" w:fill="auto"/>
        <w:vertAlign w:val="baseline"/>
      </w:rPr>
    </w:lvl>
    <w:lvl w:ilvl="1" w:tplc="56D0CF0E">
      <w:start w:val="1"/>
      <w:numFmt w:val="lowerLetter"/>
      <w:lvlText w:val="%2"/>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C4F0E582">
      <w:start w:val="1"/>
      <w:numFmt w:val="lowerRoman"/>
      <w:lvlText w:val="%3"/>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70FAA2AA">
      <w:start w:val="1"/>
      <w:numFmt w:val="decimal"/>
      <w:lvlText w:val="%4"/>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D44E3576">
      <w:start w:val="1"/>
      <w:numFmt w:val="lowerLetter"/>
      <w:lvlText w:val="%5"/>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4F7480AE">
      <w:start w:val="1"/>
      <w:numFmt w:val="lowerRoman"/>
      <w:lvlText w:val="%6"/>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02E46862">
      <w:start w:val="1"/>
      <w:numFmt w:val="decimal"/>
      <w:lvlText w:val="%7"/>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CD26DE8C">
      <w:start w:val="1"/>
      <w:numFmt w:val="lowerLetter"/>
      <w:lvlText w:val="%8"/>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4FCE0180">
      <w:start w:val="1"/>
      <w:numFmt w:val="lowerRoman"/>
      <w:lvlText w:val="%9"/>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28" w15:restartNumberingAfterBreak="0">
    <w:nsid w:val="619C6F96"/>
    <w:multiLevelType w:val="hybridMultilevel"/>
    <w:tmpl w:val="42D8BAA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2DD173A"/>
    <w:multiLevelType w:val="hybridMultilevel"/>
    <w:tmpl w:val="B0FE781A"/>
    <w:lvl w:ilvl="0" w:tplc="FCCA7428">
      <w:start w:val="1"/>
      <w:numFmt w:val="bullet"/>
      <w:lvlText w:val="o"/>
      <w:lvlJc w:val="left"/>
      <w:pPr>
        <w:ind w:left="720" w:hanging="360"/>
      </w:pPr>
      <w:rPr>
        <w:rFonts w:ascii="Courier New" w:hAnsi="Courier New" w:cs="Courier New"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9BF15C9"/>
    <w:multiLevelType w:val="hybridMultilevel"/>
    <w:tmpl w:val="07BAAA9E"/>
    <w:lvl w:ilvl="0" w:tplc="FCCA7428">
      <w:start w:val="1"/>
      <w:numFmt w:val="bullet"/>
      <w:lvlText w:val="o"/>
      <w:lvlJc w:val="left"/>
      <w:pPr>
        <w:ind w:left="720" w:hanging="360"/>
      </w:pPr>
      <w:rPr>
        <w:rFonts w:ascii="Courier New" w:hAnsi="Courier New" w:cs="Courier New"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E2B43C2"/>
    <w:multiLevelType w:val="hybridMultilevel"/>
    <w:tmpl w:val="FEF8374C"/>
    <w:lvl w:ilvl="0" w:tplc="DB2E12AC">
      <w:start w:val="1"/>
      <w:numFmt w:val="bullet"/>
      <w:lvlText w:val="o"/>
      <w:lvlJc w:val="left"/>
      <w:pPr>
        <w:ind w:left="360" w:hanging="360"/>
      </w:pPr>
      <w:rPr>
        <w:rFonts w:ascii="Arial" w:hAnsi="Arial" w:cs="Arial" w:hint="default"/>
        <w:b/>
        <w:color w:val="FF0000"/>
        <w:sz w:val="20"/>
        <w:szCs w:val="20"/>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32" w15:restartNumberingAfterBreak="0">
    <w:nsid w:val="78064ACF"/>
    <w:multiLevelType w:val="hybridMultilevel"/>
    <w:tmpl w:val="1E74CBD4"/>
    <w:lvl w:ilvl="0" w:tplc="041F0005">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AF56108"/>
    <w:multiLevelType w:val="hybridMultilevel"/>
    <w:tmpl w:val="5FB652AE"/>
    <w:lvl w:ilvl="0" w:tplc="F0B27A46">
      <w:start w:val="1"/>
      <w:numFmt w:val="bullet"/>
      <w:lvlText w:val="o"/>
      <w:lvlJc w:val="left"/>
      <w:pPr>
        <w:ind w:left="1352" w:hanging="360"/>
      </w:pPr>
      <w:rPr>
        <w:rFonts w:ascii="Arial" w:hAnsi="Arial" w:cs="Arial" w:hint="default"/>
        <w:b/>
        <w:color w:val="FF0000"/>
      </w:rPr>
    </w:lvl>
    <w:lvl w:ilvl="1" w:tplc="041F0003" w:tentative="1">
      <w:start w:val="1"/>
      <w:numFmt w:val="bullet"/>
      <w:lvlText w:val="o"/>
      <w:lvlJc w:val="left"/>
      <w:pPr>
        <w:ind w:left="2685" w:hanging="360"/>
      </w:pPr>
      <w:rPr>
        <w:rFonts w:ascii="Courier New" w:hAnsi="Courier New" w:cs="Courier New" w:hint="default"/>
      </w:rPr>
    </w:lvl>
    <w:lvl w:ilvl="2" w:tplc="041F0005" w:tentative="1">
      <w:start w:val="1"/>
      <w:numFmt w:val="bullet"/>
      <w:lvlText w:val=""/>
      <w:lvlJc w:val="left"/>
      <w:pPr>
        <w:ind w:left="3405" w:hanging="360"/>
      </w:pPr>
      <w:rPr>
        <w:rFonts w:ascii="Wingdings" w:hAnsi="Wingdings" w:hint="default"/>
      </w:rPr>
    </w:lvl>
    <w:lvl w:ilvl="3" w:tplc="041F0001" w:tentative="1">
      <w:start w:val="1"/>
      <w:numFmt w:val="bullet"/>
      <w:lvlText w:val=""/>
      <w:lvlJc w:val="left"/>
      <w:pPr>
        <w:ind w:left="4125" w:hanging="360"/>
      </w:pPr>
      <w:rPr>
        <w:rFonts w:ascii="Symbol" w:hAnsi="Symbol" w:hint="default"/>
      </w:rPr>
    </w:lvl>
    <w:lvl w:ilvl="4" w:tplc="041F0003" w:tentative="1">
      <w:start w:val="1"/>
      <w:numFmt w:val="bullet"/>
      <w:lvlText w:val="o"/>
      <w:lvlJc w:val="left"/>
      <w:pPr>
        <w:ind w:left="4845" w:hanging="360"/>
      </w:pPr>
      <w:rPr>
        <w:rFonts w:ascii="Courier New" w:hAnsi="Courier New" w:cs="Courier New" w:hint="default"/>
      </w:rPr>
    </w:lvl>
    <w:lvl w:ilvl="5" w:tplc="041F0005" w:tentative="1">
      <w:start w:val="1"/>
      <w:numFmt w:val="bullet"/>
      <w:lvlText w:val=""/>
      <w:lvlJc w:val="left"/>
      <w:pPr>
        <w:ind w:left="5565" w:hanging="360"/>
      </w:pPr>
      <w:rPr>
        <w:rFonts w:ascii="Wingdings" w:hAnsi="Wingdings" w:hint="default"/>
      </w:rPr>
    </w:lvl>
    <w:lvl w:ilvl="6" w:tplc="041F0001" w:tentative="1">
      <w:start w:val="1"/>
      <w:numFmt w:val="bullet"/>
      <w:lvlText w:val=""/>
      <w:lvlJc w:val="left"/>
      <w:pPr>
        <w:ind w:left="6285" w:hanging="360"/>
      </w:pPr>
      <w:rPr>
        <w:rFonts w:ascii="Symbol" w:hAnsi="Symbol" w:hint="default"/>
      </w:rPr>
    </w:lvl>
    <w:lvl w:ilvl="7" w:tplc="041F0003" w:tentative="1">
      <w:start w:val="1"/>
      <w:numFmt w:val="bullet"/>
      <w:lvlText w:val="o"/>
      <w:lvlJc w:val="left"/>
      <w:pPr>
        <w:ind w:left="7005" w:hanging="360"/>
      </w:pPr>
      <w:rPr>
        <w:rFonts w:ascii="Courier New" w:hAnsi="Courier New" w:cs="Courier New" w:hint="default"/>
      </w:rPr>
    </w:lvl>
    <w:lvl w:ilvl="8" w:tplc="041F0005" w:tentative="1">
      <w:start w:val="1"/>
      <w:numFmt w:val="bullet"/>
      <w:lvlText w:val=""/>
      <w:lvlJc w:val="left"/>
      <w:pPr>
        <w:ind w:left="7725" w:hanging="360"/>
      </w:pPr>
      <w:rPr>
        <w:rFonts w:ascii="Wingdings" w:hAnsi="Wingdings" w:hint="default"/>
      </w:rPr>
    </w:lvl>
  </w:abstractNum>
  <w:abstractNum w:abstractNumId="34" w15:restartNumberingAfterBreak="0">
    <w:nsid w:val="7C324F9D"/>
    <w:multiLevelType w:val="hybridMultilevel"/>
    <w:tmpl w:val="16B69C66"/>
    <w:lvl w:ilvl="0" w:tplc="F0B27A46">
      <w:start w:val="1"/>
      <w:numFmt w:val="bullet"/>
      <w:lvlText w:val="o"/>
      <w:lvlJc w:val="left"/>
      <w:pPr>
        <w:ind w:left="502" w:hanging="360"/>
      </w:pPr>
      <w:rPr>
        <w:rFonts w:ascii="Arial" w:hAnsi="Arial" w:cs="Arial" w:hint="default"/>
        <w:b/>
        <w:color w:val="FF0000"/>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num w:numId="1">
    <w:abstractNumId w:val="29"/>
  </w:num>
  <w:num w:numId="2">
    <w:abstractNumId w:val="32"/>
  </w:num>
  <w:num w:numId="3">
    <w:abstractNumId w:val="1"/>
  </w:num>
  <w:num w:numId="4">
    <w:abstractNumId w:val="4"/>
  </w:num>
  <w:num w:numId="5">
    <w:abstractNumId w:val="34"/>
  </w:num>
  <w:num w:numId="6">
    <w:abstractNumId w:val="13"/>
  </w:num>
  <w:num w:numId="7">
    <w:abstractNumId w:val="0"/>
  </w:num>
  <w:num w:numId="8">
    <w:abstractNumId w:val="22"/>
  </w:num>
  <w:num w:numId="9">
    <w:abstractNumId w:val="33"/>
  </w:num>
  <w:num w:numId="10">
    <w:abstractNumId w:val="24"/>
  </w:num>
  <w:num w:numId="11">
    <w:abstractNumId w:val="21"/>
  </w:num>
  <w:num w:numId="12">
    <w:abstractNumId w:val="5"/>
  </w:num>
  <w:num w:numId="13">
    <w:abstractNumId w:val="2"/>
  </w:num>
  <w:num w:numId="14">
    <w:abstractNumId w:val="31"/>
  </w:num>
  <w:num w:numId="15">
    <w:abstractNumId w:val="14"/>
  </w:num>
  <w:num w:numId="16">
    <w:abstractNumId w:val="3"/>
  </w:num>
  <w:num w:numId="17">
    <w:abstractNumId w:val="18"/>
  </w:num>
  <w:num w:numId="18">
    <w:abstractNumId w:val="9"/>
  </w:num>
  <w:num w:numId="19">
    <w:abstractNumId w:val="30"/>
  </w:num>
  <w:num w:numId="20">
    <w:abstractNumId w:val="16"/>
  </w:num>
  <w:num w:numId="21">
    <w:abstractNumId w:val="15"/>
  </w:num>
  <w:num w:numId="22">
    <w:abstractNumId w:val="10"/>
  </w:num>
  <w:num w:numId="23">
    <w:abstractNumId w:val="26"/>
  </w:num>
  <w:num w:numId="24">
    <w:abstractNumId w:val="23"/>
  </w:num>
  <w:num w:numId="25">
    <w:abstractNumId w:val="28"/>
  </w:num>
  <w:num w:numId="26">
    <w:abstractNumId w:val="19"/>
  </w:num>
  <w:num w:numId="27">
    <w:abstractNumId w:val="6"/>
  </w:num>
  <w:num w:numId="28">
    <w:abstractNumId w:val="12"/>
  </w:num>
  <w:num w:numId="29">
    <w:abstractNumId w:val="17"/>
  </w:num>
  <w:num w:numId="30">
    <w:abstractNumId w:val="7"/>
  </w:num>
  <w:num w:numId="31">
    <w:abstractNumId w:val="25"/>
  </w:num>
  <w:num w:numId="32">
    <w:abstractNumId w:val="11"/>
  </w:num>
  <w:num w:numId="33">
    <w:abstractNumId w:val="8"/>
  </w:num>
  <w:num w:numId="34">
    <w:abstractNumId w:val="20"/>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E3C"/>
    <w:rsid w:val="000122A0"/>
    <w:rsid w:val="00013028"/>
    <w:rsid w:val="00015905"/>
    <w:rsid w:val="0002036C"/>
    <w:rsid w:val="00033D4D"/>
    <w:rsid w:val="0004016A"/>
    <w:rsid w:val="00054A53"/>
    <w:rsid w:val="00061178"/>
    <w:rsid w:val="00064A87"/>
    <w:rsid w:val="00064C1D"/>
    <w:rsid w:val="000706DF"/>
    <w:rsid w:val="00071862"/>
    <w:rsid w:val="000736D8"/>
    <w:rsid w:val="0007410C"/>
    <w:rsid w:val="00085FF9"/>
    <w:rsid w:val="000874FD"/>
    <w:rsid w:val="000921F8"/>
    <w:rsid w:val="00092CE6"/>
    <w:rsid w:val="00096182"/>
    <w:rsid w:val="000A5401"/>
    <w:rsid w:val="000A6049"/>
    <w:rsid w:val="000B0B90"/>
    <w:rsid w:val="000B6456"/>
    <w:rsid w:val="000C00C3"/>
    <w:rsid w:val="000C2368"/>
    <w:rsid w:val="000C25D3"/>
    <w:rsid w:val="000D37A7"/>
    <w:rsid w:val="00107642"/>
    <w:rsid w:val="00111B61"/>
    <w:rsid w:val="00122138"/>
    <w:rsid w:val="00122706"/>
    <w:rsid w:val="00130F3A"/>
    <w:rsid w:val="00133916"/>
    <w:rsid w:val="00142FB9"/>
    <w:rsid w:val="00144824"/>
    <w:rsid w:val="0014508C"/>
    <w:rsid w:val="001459BB"/>
    <w:rsid w:val="001560D7"/>
    <w:rsid w:val="001620E8"/>
    <w:rsid w:val="00162C12"/>
    <w:rsid w:val="001717B0"/>
    <w:rsid w:val="00177F4A"/>
    <w:rsid w:val="00187DEF"/>
    <w:rsid w:val="00193263"/>
    <w:rsid w:val="0019447D"/>
    <w:rsid w:val="00196FE5"/>
    <w:rsid w:val="001B1A78"/>
    <w:rsid w:val="001C2BCC"/>
    <w:rsid w:val="001C32C3"/>
    <w:rsid w:val="001C3B18"/>
    <w:rsid w:val="001C43F7"/>
    <w:rsid w:val="001D2294"/>
    <w:rsid w:val="001E51C5"/>
    <w:rsid w:val="001F7928"/>
    <w:rsid w:val="00200663"/>
    <w:rsid w:val="0020218D"/>
    <w:rsid w:val="00210DC8"/>
    <w:rsid w:val="00232730"/>
    <w:rsid w:val="0024143D"/>
    <w:rsid w:val="00241D13"/>
    <w:rsid w:val="0025460A"/>
    <w:rsid w:val="00260019"/>
    <w:rsid w:val="00261D13"/>
    <w:rsid w:val="0026566F"/>
    <w:rsid w:val="00280215"/>
    <w:rsid w:val="002913EA"/>
    <w:rsid w:val="00291ECF"/>
    <w:rsid w:val="00292FBC"/>
    <w:rsid w:val="00296E1C"/>
    <w:rsid w:val="00297057"/>
    <w:rsid w:val="002A3BCA"/>
    <w:rsid w:val="002A42FA"/>
    <w:rsid w:val="002C7480"/>
    <w:rsid w:val="002C7CDE"/>
    <w:rsid w:val="002D018B"/>
    <w:rsid w:val="002D3554"/>
    <w:rsid w:val="002D7CCD"/>
    <w:rsid w:val="002E0722"/>
    <w:rsid w:val="002E1653"/>
    <w:rsid w:val="002E4532"/>
    <w:rsid w:val="002E7802"/>
    <w:rsid w:val="002F2E43"/>
    <w:rsid w:val="002F2F2C"/>
    <w:rsid w:val="002F3E9E"/>
    <w:rsid w:val="002F58C7"/>
    <w:rsid w:val="002F77C6"/>
    <w:rsid w:val="003017C7"/>
    <w:rsid w:val="0030522F"/>
    <w:rsid w:val="00311CF4"/>
    <w:rsid w:val="003121CF"/>
    <w:rsid w:val="00313C03"/>
    <w:rsid w:val="00317AB1"/>
    <w:rsid w:val="00334966"/>
    <w:rsid w:val="003379AC"/>
    <w:rsid w:val="00341F68"/>
    <w:rsid w:val="003425BF"/>
    <w:rsid w:val="00345FB7"/>
    <w:rsid w:val="00347F5C"/>
    <w:rsid w:val="00356C34"/>
    <w:rsid w:val="00372947"/>
    <w:rsid w:val="00372FB3"/>
    <w:rsid w:val="00375413"/>
    <w:rsid w:val="00383E91"/>
    <w:rsid w:val="003864E8"/>
    <w:rsid w:val="00390AC8"/>
    <w:rsid w:val="003963BB"/>
    <w:rsid w:val="003B1DA1"/>
    <w:rsid w:val="003B7B38"/>
    <w:rsid w:val="003C2DB6"/>
    <w:rsid w:val="003C5995"/>
    <w:rsid w:val="003E209A"/>
    <w:rsid w:val="003E6E1F"/>
    <w:rsid w:val="003E7047"/>
    <w:rsid w:val="003F6AA8"/>
    <w:rsid w:val="00404471"/>
    <w:rsid w:val="004054D8"/>
    <w:rsid w:val="004120A9"/>
    <w:rsid w:val="004224C8"/>
    <w:rsid w:val="004416EB"/>
    <w:rsid w:val="004434E8"/>
    <w:rsid w:val="00447BEF"/>
    <w:rsid w:val="004501BC"/>
    <w:rsid w:val="004526DF"/>
    <w:rsid w:val="00452930"/>
    <w:rsid w:val="00461582"/>
    <w:rsid w:val="00476F57"/>
    <w:rsid w:val="00495A6D"/>
    <w:rsid w:val="004B23DE"/>
    <w:rsid w:val="004C4326"/>
    <w:rsid w:val="004C7F4B"/>
    <w:rsid w:val="004D2D6D"/>
    <w:rsid w:val="004E4167"/>
    <w:rsid w:val="004E4378"/>
    <w:rsid w:val="004E4715"/>
    <w:rsid w:val="004E4EFF"/>
    <w:rsid w:val="004F0754"/>
    <w:rsid w:val="004F0D4B"/>
    <w:rsid w:val="004F5523"/>
    <w:rsid w:val="004F5E0B"/>
    <w:rsid w:val="004F70FF"/>
    <w:rsid w:val="00500ED9"/>
    <w:rsid w:val="005010BC"/>
    <w:rsid w:val="00504436"/>
    <w:rsid w:val="00507A24"/>
    <w:rsid w:val="0052225A"/>
    <w:rsid w:val="00525BFE"/>
    <w:rsid w:val="0052638D"/>
    <w:rsid w:val="0052733D"/>
    <w:rsid w:val="005278F1"/>
    <w:rsid w:val="00531E35"/>
    <w:rsid w:val="00532CE1"/>
    <w:rsid w:val="005407B0"/>
    <w:rsid w:val="00550DC1"/>
    <w:rsid w:val="00551C61"/>
    <w:rsid w:val="005558B2"/>
    <w:rsid w:val="00562B5F"/>
    <w:rsid w:val="00564AD9"/>
    <w:rsid w:val="00567830"/>
    <w:rsid w:val="00567E30"/>
    <w:rsid w:val="00572E93"/>
    <w:rsid w:val="005A482E"/>
    <w:rsid w:val="005B7418"/>
    <w:rsid w:val="005C4596"/>
    <w:rsid w:val="005C5E3C"/>
    <w:rsid w:val="005E0970"/>
    <w:rsid w:val="005E63C5"/>
    <w:rsid w:val="005E7020"/>
    <w:rsid w:val="005F4894"/>
    <w:rsid w:val="005F6490"/>
    <w:rsid w:val="00600023"/>
    <w:rsid w:val="00613F8D"/>
    <w:rsid w:val="006265F1"/>
    <w:rsid w:val="00630D0E"/>
    <w:rsid w:val="006331E2"/>
    <w:rsid w:val="00633C37"/>
    <w:rsid w:val="00641FF4"/>
    <w:rsid w:val="00642D97"/>
    <w:rsid w:val="0066105F"/>
    <w:rsid w:val="00661078"/>
    <w:rsid w:val="00665E52"/>
    <w:rsid w:val="00671F87"/>
    <w:rsid w:val="00676B81"/>
    <w:rsid w:val="00683AE2"/>
    <w:rsid w:val="006861E2"/>
    <w:rsid w:val="006932F6"/>
    <w:rsid w:val="006A3D71"/>
    <w:rsid w:val="006A4333"/>
    <w:rsid w:val="006A6880"/>
    <w:rsid w:val="006A6D33"/>
    <w:rsid w:val="006B1370"/>
    <w:rsid w:val="006B60F7"/>
    <w:rsid w:val="006B61E8"/>
    <w:rsid w:val="006B780C"/>
    <w:rsid w:val="006B7BE7"/>
    <w:rsid w:val="006D1DCE"/>
    <w:rsid w:val="006E01A1"/>
    <w:rsid w:val="006E10C9"/>
    <w:rsid w:val="006E11D8"/>
    <w:rsid w:val="006E7E9F"/>
    <w:rsid w:val="006F1CC9"/>
    <w:rsid w:val="00703E19"/>
    <w:rsid w:val="00707FBA"/>
    <w:rsid w:val="00717EC5"/>
    <w:rsid w:val="007416AF"/>
    <w:rsid w:val="00760FF7"/>
    <w:rsid w:val="0076302B"/>
    <w:rsid w:val="00764D3D"/>
    <w:rsid w:val="00766640"/>
    <w:rsid w:val="007810D2"/>
    <w:rsid w:val="00792095"/>
    <w:rsid w:val="007A4570"/>
    <w:rsid w:val="007B6DEE"/>
    <w:rsid w:val="007C4662"/>
    <w:rsid w:val="007C7D1B"/>
    <w:rsid w:val="007D009F"/>
    <w:rsid w:val="007D6F0D"/>
    <w:rsid w:val="007D716C"/>
    <w:rsid w:val="007F2033"/>
    <w:rsid w:val="007F6B76"/>
    <w:rsid w:val="00802C97"/>
    <w:rsid w:val="008135D4"/>
    <w:rsid w:val="008154BE"/>
    <w:rsid w:val="00824DCF"/>
    <w:rsid w:val="00846B4E"/>
    <w:rsid w:val="00853FFE"/>
    <w:rsid w:val="00854358"/>
    <w:rsid w:val="00857D5A"/>
    <w:rsid w:val="00875215"/>
    <w:rsid w:val="008820CF"/>
    <w:rsid w:val="00895FFD"/>
    <w:rsid w:val="00896A01"/>
    <w:rsid w:val="008A2687"/>
    <w:rsid w:val="008A7012"/>
    <w:rsid w:val="008A7A6D"/>
    <w:rsid w:val="008B0604"/>
    <w:rsid w:val="008E0B46"/>
    <w:rsid w:val="008E1BD1"/>
    <w:rsid w:val="008E40CA"/>
    <w:rsid w:val="008E5FCA"/>
    <w:rsid w:val="008E6A81"/>
    <w:rsid w:val="008E6B78"/>
    <w:rsid w:val="008F2AF6"/>
    <w:rsid w:val="008F4244"/>
    <w:rsid w:val="00900DC9"/>
    <w:rsid w:val="00910F9C"/>
    <w:rsid w:val="00913E81"/>
    <w:rsid w:val="00915085"/>
    <w:rsid w:val="00916C2F"/>
    <w:rsid w:val="00933A11"/>
    <w:rsid w:val="00936571"/>
    <w:rsid w:val="0094169C"/>
    <w:rsid w:val="00941E8C"/>
    <w:rsid w:val="00947B19"/>
    <w:rsid w:val="00957BB4"/>
    <w:rsid w:val="009662ED"/>
    <w:rsid w:val="009665A5"/>
    <w:rsid w:val="0096684E"/>
    <w:rsid w:val="00967996"/>
    <w:rsid w:val="00970133"/>
    <w:rsid w:val="00972533"/>
    <w:rsid w:val="00984C24"/>
    <w:rsid w:val="0098735D"/>
    <w:rsid w:val="009909EB"/>
    <w:rsid w:val="00997D7F"/>
    <w:rsid w:val="009A2F20"/>
    <w:rsid w:val="009A780D"/>
    <w:rsid w:val="009B696D"/>
    <w:rsid w:val="009C2F9C"/>
    <w:rsid w:val="009C519D"/>
    <w:rsid w:val="009C5D91"/>
    <w:rsid w:val="009C7893"/>
    <w:rsid w:val="009D53D7"/>
    <w:rsid w:val="009D745C"/>
    <w:rsid w:val="009E5BD5"/>
    <w:rsid w:val="009F4313"/>
    <w:rsid w:val="00A0273F"/>
    <w:rsid w:val="00A26421"/>
    <w:rsid w:val="00A33F82"/>
    <w:rsid w:val="00A445AE"/>
    <w:rsid w:val="00A473AC"/>
    <w:rsid w:val="00A50AF6"/>
    <w:rsid w:val="00A52FD0"/>
    <w:rsid w:val="00A55A39"/>
    <w:rsid w:val="00A570AE"/>
    <w:rsid w:val="00A72960"/>
    <w:rsid w:val="00A87B09"/>
    <w:rsid w:val="00AA149E"/>
    <w:rsid w:val="00AA29BB"/>
    <w:rsid w:val="00AB006D"/>
    <w:rsid w:val="00AC08AF"/>
    <w:rsid w:val="00AE173A"/>
    <w:rsid w:val="00AF0E1F"/>
    <w:rsid w:val="00B028E0"/>
    <w:rsid w:val="00B16E62"/>
    <w:rsid w:val="00B16F9C"/>
    <w:rsid w:val="00B172DF"/>
    <w:rsid w:val="00B21E9E"/>
    <w:rsid w:val="00B331F5"/>
    <w:rsid w:val="00B3772A"/>
    <w:rsid w:val="00B379A6"/>
    <w:rsid w:val="00B40E67"/>
    <w:rsid w:val="00B670C8"/>
    <w:rsid w:val="00B701B3"/>
    <w:rsid w:val="00B71D49"/>
    <w:rsid w:val="00B71DEE"/>
    <w:rsid w:val="00B7438E"/>
    <w:rsid w:val="00B747F7"/>
    <w:rsid w:val="00B818DA"/>
    <w:rsid w:val="00B81BB7"/>
    <w:rsid w:val="00B908EC"/>
    <w:rsid w:val="00BA6024"/>
    <w:rsid w:val="00BB186D"/>
    <w:rsid w:val="00BB6B52"/>
    <w:rsid w:val="00BC0F64"/>
    <w:rsid w:val="00BC2695"/>
    <w:rsid w:val="00BC2BD5"/>
    <w:rsid w:val="00BC38B4"/>
    <w:rsid w:val="00BC4D2F"/>
    <w:rsid w:val="00BC7B49"/>
    <w:rsid w:val="00BC7ECD"/>
    <w:rsid w:val="00BD19CD"/>
    <w:rsid w:val="00BD348D"/>
    <w:rsid w:val="00BF54D6"/>
    <w:rsid w:val="00C06491"/>
    <w:rsid w:val="00C06F7A"/>
    <w:rsid w:val="00C07372"/>
    <w:rsid w:val="00C34D78"/>
    <w:rsid w:val="00C37962"/>
    <w:rsid w:val="00C50A2F"/>
    <w:rsid w:val="00C61057"/>
    <w:rsid w:val="00C61F67"/>
    <w:rsid w:val="00C7637F"/>
    <w:rsid w:val="00C765B2"/>
    <w:rsid w:val="00C770A8"/>
    <w:rsid w:val="00C81024"/>
    <w:rsid w:val="00C833A6"/>
    <w:rsid w:val="00C900CC"/>
    <w:rsid w:val="00C91090"/>
    <w:rsid w:val="00C932F5"/>
    <w:rsid w:val="00CA36CD"/>
    <w:rsid w:val="00CA4044"/>
    <w:rsid w:val="00CA7A7E"/>
    <w:rsid w:val="00CB0D80"/>
    <w:rsid w:val="00CB3FCA"/>
    <w:rsid w:val="00CB7545"/>
    <w:rsid w:val="00CC1B10"/>
    <w:rsid w:val="00CC1C5B"/>
    <w:rsid w:val="00CC5872"/>
    <w:rsid w:val="00CC674E"/>
    <w:rsid w:val="00CD5428"/>
    <w:rsid w:val="00CD7853"/>
    <w:rsid w:val="00CF42A6"/>
    <w:rsid w:val="00CF4FFD"/>
    <w:rsid w:val="00D00B2F"/>
    <w:rsid w:val="00D2378A"/>
    <w:rsid w:val="00D25EB3"/>
    <w:rsid w:val="00D306E1"/>
    <w:rsid w:val="00D30CC6"/>
    <w:rsid w:val="00D33C05"/>
    <w:rsid w:val="00D50737"/>
    <w:rsid w:val="00D546DB"/>
    <w:rsid w:val="00D54CF6"/>
    <w:rsid w:val="00D71691"/>
    <w:rsid w:val="00D71A2B"/>
    <w:rsid w:val="00D73205"/>
    <w:rsid w:val="00D757A4"/>
    <w:rsid w:val="00D7767F"/>
    <w:rsid w:val="00D81513"/>
    <w:rsid w:val="00D86F05"/>
    <w:rsid w:val="00D918A9"/>
    <w:rsid w:val="00DA56FC"/>
    <w:rsid w:val="00DA6CB6"/>
    <w:rsid w:val="00DB0451"/>
    <w:rsid w:val="00DC279F"/>
    <w:rsid w:val="00DD0E5B"/>
    <w:rsid w:val="00DD18A9"/>
    <w:rsid w:val="00DD4A1D"/>
    <w:rsid w:val="00DE7E3C"/>
    <w:rsid w:val="00DF178E"/>
    <w:rsid w:val="00DF439D"/>
    <w:rsid w:val="00DF4496"/>
    <w:rsid w:val="00DF681F"/>
    <w:rsid w:val="00E038DC"/>
    <w:rsid w:val="00E05F39"/>
    <w:rsid w:val="00E13BF5"/>
    <w:rsid w:val="00E14E03"/>
    <w:rsid w:val="00E16551"/>
    <w:rsid w:val="00E17A19"/>
    <w:rsid w:val="00E2083F"/>
    <w:rsid w:val="00E31E98"/>
    <w:rsid w:val="00E333DE"/>
    <w:rsid w:val="00E35537"/>
    <w:rsid w:val="00E36EA6"/>
    <w:rsid w:val="00E44238"/>
    <w:rsid w:val="00E50AC3"/>
    <w:rsid w:val="00E51806"/>
    <w:rsid w:val="00E66FA7"/>
    <w:rsid w:val="00E82A8D"/>
    <w:rsid w:val="00E8442C"/>
    <w:rsid w:val="00E972AA"/>
    <w:rsid w:val="00EB251D"/>
    <w:rsid w:val="00EB3330"/>
    <w:rsid w:val="00EB336C"/>
    <w:rsid w:val="00EB4AFA"/>
    <w:rsid w:val="00EC5D9F"/>
    <w:rsid w:val="00ED0C8C"/>
    <w:rsid w:val="00EE7620"/>
    <w:rsid w:val="00EF19BB"/>
    <w:rsid w:val="00EF1F9B"/>
    <w:rsid w:val="00EF7D3A"/>
    <w:rsid w:val="00F037E3"/>
    <w:rsid w:val="00F12EAD"/>
    <w:rsid w:val="00F17101"/>
    <w:rsid w:val="00F20BEE"/>
    <w:rsid w:val="00F218DE"/>
    <w:rsid w:val="00F23357"/>
    <w:rsid w:val="00F346F1"/>
    <w:rsid w:val="00F4070F"/>
    <w:rsid w:val="00F45443"/>
    <w:rsid w:val="00F5030D"/>
    <w:rsid w:val="00F50CDB"/>
    <w:rsid w:val="00F50CF4"/>
    <w:rsid w:val="00F5125F"/>
    <w:rsid w:val="00F52609"/>
    <w:rsid w:val="00F54D79"/>
    <w:rsid w:val="00F60887"/>
    <w:rsid w:val="00F77FEF"/>
    <w:rsid w:val="00F968B9"/>
    <w:rsid w:val="00FA2DFC"/>
    <w:rsid w:val="00FA329F"/>
    <w:rsid w:val="00FA7D1F"/>
    <w:rsid w:val="00FB1560"/>
    <w:rsid w:val="00FB484B"/>
    <w:rsid w:val="00FB707C"/>
    <w:rsid w:val="00FC37EA"/>
    <w:rsid w:val="00FD21EF"/>
    <w:rsid w:val="00FD781F"/>
    <w:rsid w:val="00FE474E"/>
    <w:rsid w:val="00FE4CD6"/>
    <w:rsid w:val="00FE51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6FCC2"/>
  <w15:chartTrackingRefBased/>
  <w15:docId w15:val="{2372F42F-96E4-4AD1-9E39-577713200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next w:val="Normal"/>
    <w:link w:val="Balk1Char"/>
    <w:uiPriority w:val="9"/>
    <w:unhideWhenUsed/>
    <w:qFormat/>
    <w:rsid w:val="00766640"/>
    <w:pPr>
      <w:keepNext/>
      <w:keepLines/>
      <w:spacing w:after="163"/>
      <w:outlineLvl w:val="0"/>
    </w:pPr>
    <w:rPr>
      <w:rFonts w:ascii="Calibri" w:eastAsia="Calibri" w:hAnsi="Calibri" w:cs="Calibri"/>
      <w:color w:val="21304E"/>
      <w:sz w:val="1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2225A"/>
    <w:pPr>
      <w:ind w:left="720"/>
      <w:contextualSpacing/>
    </w:pPr>
  </w:style>
  <w:style w:type="paragraph" w:styleId="NormalWeb">
    <w:name w:val="Normal (Web)"/>
    <w:basedOn w:val="Normal"/>
    <w:uiPriority w:val="99"/>
    <w:unhideWhenUsed/>
    <w:rsid w:val="003425B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766640"/>
    <w:rPr>
      <w:rFonts w:ascii="Calibri" w:eastAsia="Calibri" w:hAnsi="Calibri" w:cs="Calibri"/>
      <w:color w:val="21304E"/>
      <w:sz w:val="18"/>
      <w:lang w:eastAsia="tr-TR"/>
    </w:rPr>
  </w:style>
  <w:style w:type="numbering" w:customStyle="1" w:styleId="ListeYok1">
    <w:name w:val="Liste Yok1"/>
    <w:next w:val="ListeYok"/>
    <w:uiPriority w:val="99"/>
    <w:semiHidden/>
    <w:unhideWhenUsed/>
    <w:rsid w:val="00766640"/>
  </w:style>
  <w:style w:type="table" w:customStyle="1" w:styleId="TableGrid">
    <w:name w:val="TableGrid"/>
    <w:rsid w:val="00766640"/>
    <w:pPr>
      <w:spacing w:after="0" w:line="240" w:lineRule="auto"/>
    </w:pPr>
    <w:rPr>
      <w:rFonts w:eastAsiaTheme="minorEastAsia"/>
      <w:lang w:eastAsia="tr-TR"/>
    </w:rPr>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40447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044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693570">
      <w:bodyDiv w:val="1"/>
      <w:marLeft w:val="0"/>
      <w:marRight w:val="0"/>
      <w:marTop w:val="0"/>
      <w:marBottom w:val="0"/>
      <w:divBdr>
        <w:top w:val="none" w:sz="0" w:space="0" w:color="auto"/>
        <w:left w:val="none" w:sz="0" w:space="0" w:color="auto"/>
        <w:bottom w:val="none" w:sz="0" w:space="0" w:color="auto"/>
        <w:right w:val="none" w:sz="0" w:space="0" w:color="auto"/>
      </w:divBdr>
      <w:divsChild>
        <w:div w:id="1219244797">
          <w:marLeft w:val="0"/>
          <w:marRight w:val="0"/>
          <w:marTop w:val="0"/>
          <w:marBottom w:val="0"/>
          <w:divBdr>
            <w:top w:val="none" w:sz="0" w:space="0" w:color="auto"/>
            <w:left w:val="none" w:sz="0" w:space="0" w:color="auto"/>
            <w:bottom w:val="none" w:sz="0" w:space="0" w:color="auto"/>
            <w:right w:val="none" w:sz="0" w:space="0" w:color="auto"/>
          </w:divBdr>
          <w:divsChild>
            <w:div w:id="547957778">
              <w:marLeft w:val="0"/>
              <w:marRight w:val="0"/>
              <w:marTop w:val="0"/>
              <w:marBottom w:val="0"/>
              <w:divBdr>
                <w:top w:val="none" w:sz="0" w:space="0" w:color="auto"/>
                <w:left w:val="none" w:sz="0" w:space="0" w:color="auto"/>
                <w:bottom w:val="none" w:sz="0" w:space="0" w:color="auto"/>
                <w:right w:val="none" w:sz="0" w:space="0" w:color="auto"/>
              </w:divBdr>
              <w:divsChild>
                <w:div w:id="27874904">
                  <w:marLeft w:val="0"/>
                  <w:marRight w:val="0"/>
                  <w:marTop w:val="0"/>
                  <w:marBottom w:val="0"/>
                  <w:divBdr>
                    <w:top w:val="none" w:sz="0" w:space="0" w:color="auto"/>
                    <w:left w:val="none" w:sz="0" w:space="0" w:color="auto"/>
                    <w:bottom w:val="none" w:sz="0" w:space="0" w:color="auto"/>
                    <w:right w:val="none" w:sz="0" w:space="0" w:color="auto"/>
                  </w:divBdr>
                  <w:divsChild>
                    <w:div w:id="207844740">
                      <w:marLeft w:val="0"/>
                      <w:marRight w:val="0"/>
                      <w:marTop w:val="0"/>
                      <w:marBottom w:val="0"/>
                      <w:divBdr>
                        <w:top w:val="none" w:sz="0" w:space="0" w:color="auto"/>
                        <w:left w:val="none" w:sz="0" w:space="0" w:color="auto"/>
                        <w:bottom w:val="none" w:sz="0" w:space="0" w:color="auto"/>
                        <w:right w:val="none" w:sz="0" w:space="0" w:color="auto"/>
                      </w:divBdr>
                      <w:divsChild>
                        <w:div w:id="2076855028">
                          <w:marLeft w:val="0"/>
                          <w:marRight w:val="0"/>
                          <w:marTop w:val="0"/>
                          <w:marBottom w:val="0"/>
                          <w:divBdr>
                            <w:top w:val="none" w:sz="0" w:space="0" w:color="auto"/>
                            <w:left w:val="none" w:sz="0" w:space="0" w:color="auto"/>
                            <w:bottom w:val="none" w:sz="0" w:space="0" w:color="auto"/>
                            <w:right w:val="none" w:sz="0" w:space="0" w:color="auto"/>
                          </w:divBdr>
                          <w:divsChild>
                            <w:div w:id="1259215657">
                              <w:marLeft w:val="0"/>
                              <w:marRight w:val="0"/>
                              <w:marTop w:val="0"/>
                              <w:marBottom w:val="0"/>
                              <w:divBdr>
                                <w:top w:val="none" w:sz="0" w:space="0" w:color="auto"/>
                                <w:left w:val="none" w:sz="0" w:space="0" w:color="auto"/>
                                <w:bottom w:val="none" w:sz="0" w:space="0" w:color="auto"/>
                                <w:right w:val="none" w:sz="0" w:space="0" w:color="auto"/>
                              </w:divBdr>
                              <w:divsChild>
                                <w:div w:id="1933196774">
                                  <w:marLeft w:val="0"/>
                                  <w:marRight w:val="0"/>
                                  <w:marTop w:val="0"/>
                                  <w:marBottom w:val="0"/>
                                  <w:divBdr>
                                    <w:top w:val="none" w:sz="0" w:space="0" w:color="auto"/>
                                    <w:left w:val="none" w:sz="0" w:space="0" w:color="auto"/>
                                    <w:bottom w:val="none" w:sz="0" w:space="0" w:color="auto"/>
                                    <w:right w:val="none" w:sz="0" w:space="0" w:color="auto"/>
                                  </w:divBdr>
                                  <w:divsChild>
                                    <w:div w:id="463036422">
                                      <w:marLeft w:val="0"/>
                                      <w:marRight w:val="0"/>
                                      <w:marTop w:val="0"/>
                                      <w:marBottom w:val="0"/>
                                      <w:divBdr>
                                        <w:top w:val="none" w:sz="0" w:space="0" w:color="auto"/>
                                        <w:left w:val="none" w:sz="0" w:space="0" w:color="auto"/>
                                        <w:bottom w:val="none" w:sz="0" w:space="0" w:color="auto"/>
                                        <w:right w:val="none" w:sz="0" w:space="0" w:color="auto"/>
                                      </w:divBdr>
                                      <w:divsChild>
                                        <w:div w:id="295529991">
                                          <w:marLeft w:val="0"/>
                                          <w:marRight w:val="0"/>
                                          <w:marTop w:val="0"/>
                                          <w:marBottom w:val="495"/>
                                          <w:divBdr>
                                            <w:top w:val="none" w:sz="0" w:space="0" w:color="auto"/>
                                            <w:left w:val="none" w:sz="0" w:space="0" w:color="auto"/>
                                            <w:bottom w:val="none" w:sz="0" w:space="0" w:color="auto"/>
                                            <w:right w:val="none" w:sz="0" w:space="0" w:color="auto"/>
                                          </w:divBdr>
                                          <w:divsChild>
                                            <w:div w:id="20489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83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efhub.elsevier.com/S2213-1779(18)30283-X/sref13" TargetMode="External"/><Relationship Id="rId299" Type="http://schemas.openxmlformats.org/officeDocument/2006/relationships/hyperlink" Target="http://refhub.elsevier.com/S2213-1779(18)30283-X/sref37" TargetMode="External"/><Relationship Id="rId21" Type="http://schemas.openxmlformats.org/officeDocument/2006/relationships/image" Target="media/image15.jpeg"/><Relationship Id="rId63" Type="http://schemas.openxmlformats.org/officeDocument/2006/relationships/hyperlink" Target="http://refhub.elsevier.com/S2213-1779(18)30283-X/sref6" TargetMode="External"/><Relationship Id="rId159" Type="http://schemas.openxmlformats.org/officeDocument/2006/relationships/hyperlink" Target="http://refhub.elsevier.com/S2213-1779(18)30283-X/sref19" TargetMode="External"/><Relationship Id="rId324" Type="http://schemas.openxmlformats.org/officeDocument/2006/relationships/hyperlink" Target="http://refhub.elsevier.com/S2213-1779(18)30283-X/sref40" TargetMode="External"/><Relationship Id="rId170" Type="http://schemas.openxmlformats.org/officeDocument/2006/relationships/hyperlink" Target="http://refhub.elsevier.com/S2213-1779(18)30283-X/sref20" TargetMode="External"/><Relationship Id="rId226" Type="http://schemas.openxmlformats.org/officeDocument/2006/relationships/hyperlink" Target="http://refhub.elsevier.com/S2213-1779(18)30283-X/sref27" TargetMode="External"/><Relationship Id="rId268" Type="http://schemas.openxmlformats.org/officeDocument/2006/relationships/hyperlink" Target="http://refhub.elsevier.com/S2213-1779(18)30283-X/sref32" TargetMode="External"/><Relationship Id="rId32" Type="http://schemas.openxmlformats.org/officeDocument/2006/relationships/hyperlink" Target="http://refhub.elsevier.com/S2213-1779(18)30283-X/sref1" TargetMode="External"/><Relationship Id="rId74" Type="http://schemas.openxmlformats.org/officeDocument/2006/relationships/hyperlink" Target="http://refhub.elsevier.com/S2213-1779(18)30283-X/sref7" TargetMode="External"/><Relationship Id="rId128" Type="http://schemas.openxmlformats.org/officeDocument/2006/relationships/hyperlink" Target="http://refhub.elsevier.com/S2213-1779(18)30283-X/sref15" TargetMode="External"/><Relationship Id="rId335" Type="http://schemas.openxmlformats.org/officeDocument/2006/relationships/hyperlink" Target="http://refhub.elsevier.com/S2213-1779(18)30283-X/sref41" TargetMode="External"/><Relationship Id="rId5" Type="http://schemas.openxmlformats.org/officeDocument/2006/relationships/webSettings" Target="webSettings.xml"/><Relationship Id="rId181" Type="http://schemas.openxmlformats.org/officeDocument/2006/relationships/hyperlink" Target="http://refhub.elsevier.com/S2213-1779(18)30283-X/sref22" TargetMode="External"/><Relationship Id="rId237" Type="http://schemas.openxmlformats.org/officeDocument/2006/relationships/hyperlink" Target="http://refhub.elsevier.com/S2213-1779(18)30283-X/sref28" TargetMode="External"/><Relationship Id="rId279" Type="http://schemas.openxmlformats.org/officeDocument/2006/relationships/hyperlink" Target="http://refhub.elsevier.com/S2213-1779(18)30283-X/sref34" TargetMode="External"/><Relationship Id="rId43" Type="http://schemas.openxmlformats.org/officeDocument/2006/relationships/hyperlink" Target="http://refhub.elsevier.com/S2213-1779(18)30283-X/sref2" TargetMode="External"/><Relationship Id="rId139" Type="http://schemas.openxmlformats.org/officeDocument/2006/relationships/hyperlink" Target="http://refhub.elsevier.com/S2213-1779(18)30283-X/sref16" TargetMode="External"/><Relationship Id="rId290" Type="http://schemas.openxmlformats.org/officeDocument/2006/relationships/hyperlink" Target="http://refhub.elsevier.com/S2213-1779(18)30283-X/sref36" TargetMode="External"/><Relationship Id="rId304" Type="http://schemas.openxmlformats.org/officeDocument/2006/relationships/hyperlink" Target="http://refhub.elsevier.com/S2213-1779(18)30283-X/sref37" TargetMode="External"/><Relationship Id="rId346" Type="http://schemas.openxmlformats.org/officeDocument/2006/relationships/hyperlink" Target="http://refhub.elsevier.com/S2213-1779(18)30283-X/sref42" TargetMode="External"/><Relationship Id="rId85" Type="http://schemas.openxmlformats.org/officeDocument/2006/relationships/hyperlink" Target="http://refhub.elsevier.com/S2213-1779(18)30283-X/sref8" TargetMode="External"/><Relationship Id="rId150" Type="http://schemas.openxmlformats.org/officeDocument/2006/relationships/hyperlink" Target="http://refhub.elsevier.com/S2213-1779(18)30283-X/sref18" TargetMode="External"/><Relationship Id="rId192" Type="http://schemas.openxmlformats.org/officeDocument/2006/relationships/hyperlink" Target="http://refhub.elsevier.com/S2213-1779(18)30283-X/sref23" TargetMode="External"/><Relationship Id="rId206" Type="http://schemas.openxmlformats.org/officeDocument/2006/relationships/hyperlink" Target="http://refhub.elsevier.com/S2213-1779(18)30283-X/sref25" TargetMode="External"/><Relationship Id="rId248" Type="http://schemas.openxmlformats.org/officeDocument/2006/relationships/hyperlink" Target="http://refhub.elsevier.com/S2213-1779(18)30283-X/sref30" TargetMode="External"/><Relationship Id="rId12" Type="http://schemas.openxmlformats.org/officeDocument/2006/relationships/image" Target="media/image7.png"/><Relationship Id="rId108" Type="http://schemas.openxmlformats.org/officeDocument/2006/relationships/hyperlink" Target="http://refhub.elsevier.com/S2213-1779(18)30283-X/sref12" TargetMode="External"/><Relationship Id="rId315" Type="http://schemas.openxmlformats.org/officeDocument/2006/relationships/hyperlink" Target="http://refhub.elsevier.com/S2213-1779(18)30283-X/sref39" TargetMode="External"/><Relationship Id="rId357" Type="http://schemas.openxmlformats.org/officeDocument/2006/relationships/hyperlink" Target="http://refhub.elsevier.com/S2213-1779(18)30283-X/sref43" TargetMode="External"/><Relationship Id="rId54" Type="http://schemas.openxmlformats.org/officeDocument/2006/relationships/hyperlink" Target="http://refhub.elsevier.com/S2213-1779(18)30283-X/sref4" TargetMode="External"/><Relationship Id="rId96" Type="http://schemas.openxmlformats.org/officeDocument/2006/relationships/hyperlink" Target="http://refhub.elsevier.com/S2213-1779(18)30283-X/sref10" TargetMode="External"/><Relationship Id="rId161" Type="http://schemas.openxmlformats.org/officeDocument/2006/relationships/hyperlink" Target="http://refhub.elsevier.com/S2213-1779(18)30283-X/sref19" TargetMode="External"/><Relationship Id="rId217" Type="http://schemas.openxmlformats.org/officeDocument/2006/relationships/hyperlink" Target="http://refhub.elsevier.com/S2213-1779(18)30283-X/sref26" TargetMode="External"/><Relationship Id="rId259" Type="http://schemas.openxmlformats.org/officeDocument/2006/relationships/hyperlink" Target="http://refhub.elsevier.com/S2213-1779(18)30283-X/sref31" TargetMode="External"/><Relationship Id="rId23" Type="http://schemas.openxmlformats.org/officeDocument/2006/relationships/image" Target="media/image17.png"/><Relationship Id="rId119" Type="http://schemas.openxmlformats.org/officeDocument/2006/relationships/hyperlink" Target="http://refhub.elsevier.com/S2213-1779(18)30283-X/sref13" TargetMode="External"/><Relationship Id="rId270" Type="http://schemas.openxmlformats.org/officeDocument/2006/relationships/hyperlink" Target="http://refhub.elsevier.com/S2213-1779(18)30283-X/sref32" TargetMode="External"/><Relationship Id="rId326" Type="http://schemas.openxmlformats.org/officeDocument/2006/relationships/hyperlink" Target="http://refhub.elsevier.com/S2213-1779(18)30283-X/sref40" TargetMode="External"/><Relationship Id="rId65" Type="http://schemas.openxmlformats.org/officeDocument/2006/relationships/hyperlink" Target="http://refhub.elsevier.com/S2213-1779(18)30283-X/sref6" TargetMode="External"/><Relationship Id="rId130" Type="http://schemas.openxmlformats.org/officeDocument/2006/relationships/hyperlink" Target="http://refhub.elsevier.com/S2213-1779(18)30283-X/sref15" TargetMode="External"/><Relationship Id="rId172" Type="http://schemas.openxmlformats.org/officeDocument/2006/relationships/hyperlink" Target="http://refhub.elsevier.com/S2213-1779(18)30283-X/sref21" TargetMode="External"/><Relationship Id="rId228" Type="http://schemas.openxmlformats.org/officeDocument/2006/relationships/hyperlink" Target="http://refhub.elsevier.com/S2213-1779(18)30283-X/sref27" TargetMode="External"/><Relationship Id="rId281" Type="http://schemas.openxmlformats.org/officeDocument/2006/relationships/hyperlink" Target="http://refhub.elsevier.com/S2213-1779(18)30283-X/sref34" TargetMode="External"/><Relationship Id="rId337" Type="http://schemas.openxmlformats.org/officeDocument/2006/relationships/hyperlink" Target="http://refhub.elsevier.com/S2213-1779(18)30283-X/sref41" TargetMode="External"/><Relationship Id="rId34" Type="http://schemas.openxmlformats.org/officeDocument/2006/relationships/hyperlink" Target="http://refhub.elsevier.com/S2213-1779(18)30283-X/sref1" TargetMode="External"/><Relationship Id="rId76" Type="http://schemas.openxmlformats.org/officeDocument/2006/relationships/hyperlink" Target="http://refhub.elsevier.com/S2213-1779(18)30283-X/sref7" TargetMode="External"/><Relationship Id="rId141" Type="http://schemas.openxmlformats.org/officeDocument/2006/relationships/hyperlink" Target="http://refhub.elsevier.com/S2213-1779(18)30283-X/sref17" TargetMode="External"/><Relationship Id="rId7" Type="http://schemas.openxmlformats.org/officeDocument/2006/relationships/image" Target="media/image2.png"/><Relationship Id="rId183" Type="http://schemas.openxmlformats.org/officeDocument/2006/relationships/hyperlink" Target="http://refhub.elsevier.com/S2213-1779(18)30283-X/sref22" TargetMode="External"/><Relationship Id="rId239" Type="http://schemas.openxmlformats.org/officeDocument/2006/relationships/hyperlink" Target="http://refhub.elsevier.com/S2213-1779(18)30283-X/sref29" TargetMode="External"/><Relationship Id="rId250" Type="http://schemas.openxmlformats.org/officeDocument/2006/relationships/hyperlink" Target="http://refhub.elsevier.com/S2213-1779(18)30283-X/sref30" TargetMode="External"/><Relationship Id="rId292" Type="http://schemas.openxmlformats.org/officeDocument/2006/relationships/hyperlink" Target="http://refhub.elsevier.com/S2213-1779(18)30283-X/sref36" TargetMode="External"/><Relationship Id="rId306" Type="http://schemas.openxmlformats.org/officeDocument/2006/relationships/hyperlink" Target="http://refhub.elsevier.com/S2213-1779(18)30283-X/sref37" TargetMode="External"/><Relationship Id="rId45" Type="http://schemas.openxmlformats.org/officeDocument/2006/relationships/hyperlink" Target="http://refhub.elsevier.com/S2213-1779(18)30283-X/sref2" TargetMode="External"/><Relationship Id="rId87" Type="http://schemas.openxmlformats.org/officeDocument/2006/relationships/hyperlink" Target="http://refhub.elsevier.com/S2213-1779(18)30283-X/sref9" TargetMode="External"/><Relationship Id="rId110" Type="http://schemas.openxmlformats.org/officeDocument/2006/relationships/hyperlink" Target="http://refhub.elsevier.com/S2213-1779(18)30283-X/sref12" TargetMode="External"/><Relationship Id="rId348" Type="http://schemas.openxmlformats.org/officeDocument/2006/relationships/hyperlink" Target="http://refhub.elsevier.com/S2213-1779(18)30283-X/sref42" TargetMode="External"/><Relationship Id="rId152" Type="http://schemas.openxmlformats.org/officeDocument/2006/relationships/hyperlink" Target="http://refhub.elsevier.com/S2213-1779(18)30283-X/sref18" TargetMode="External"/><Relationship Id="rId194" Type="http://schemas.openxmlformats.org/officeDocument/2006/relationships/hyperlink" Target="http://refhub.elsevier.com/S2213-1779(18)30283-X/sref24" TargetMode="External"/><Relationship Id="rId208" Type="http://schemas.openxmlformats.org/officeDocument/2006/relationships/hyperlink" Target="http://refhub.elsevier.com/S2213-1779(18)30283-X/sref25" TargetMode="External"/><Relationship Id="rId261" Type="http://schemas.openxmlformats.org/officeDocument/2006/relationships/hyperlink" Target="http://refhub.elsevier.com/S2213-1779(18)30283-X/sref31" TargetMode="External"/><Relationship Id="rId14" Type="http://schemas.openxmlformats.org/officeDocument/2006/relationships/image" Target="media/image9.png"/><Relationship Id="rId56" Type="http://schemas.openxmlformats.org/officeDocument/2006/relationships/hyperlink" Target="http://refhub.elsevier.com/S2213-1779(18)30283-X/sref4" TargetMode="External"/><Relationship Id="rId317" Type="http://schemas.openxmlformats.org/officeDocument/2006/relationships/hyperlink" Target="http://refhub.elsevier.com/S2213-1779(18)30283-X/sref39" TargetMode="External"/><Relationship Id="rId359" Type="http://schemas.openxmlformats.org/officeDocument/2006/relationships/theme" Target="theme/theme1.xml"/><Relationship Id="rId98" Type="http://schemas.openxmlformats.org/officeDocument/2006/relationships/hyperlink" Target="http://refhub.elsevier.com/S2213-1779(18)30283-X/sref11" TargetMode="External"/><Relationship Id="rId121" Type="http://schemas.openxmlformats.org/officeDocument/2006/relationships/hyperlink" Target="http://refhub.elsevier.com/S2213-1779(18)30283-X/sref13" TargetMode="External"/><Relationship Id="rId163" Type="http://schemas.openxmlformats.org/officeDocument/2006/relationships/hyperlink" Target="http://refhub.elsevier.com/S2213-1779(18)30283-X/sref20" TargetMode="External"/><Relationship Id="rId219" Type="http://schemas.openxmlformats.org/officeDocument/2006/relationships/hyperlink" Target="http://refhub.elsevier.com/S2213-1779(18)30283-X/sref26" TargetMode="External"/><Relationship Id="rId230" Type="http://schemas.openxmlformats.org/officeDocument/2006/relationships/hyperlink" Target="http://refhub.elsevier.com/S2213-1779(18)30283-X/sref27" TargetMode="External"/><Relationship Id="rId25" Type="http://schemas.openxmlformats.org/officeDocument/2006/relationships/hyperlink" Target="http://refhub.elsevier.com/S2213-1779(18)30283-X/sref1" TargetMode="External"/><Relationship Id="rId46" Type="http://schemas.openxmlformats.org/officeDocument/2006/relationships/hyperlink" Target="http://refhub.elsevier.com/S2213-1779(18)30283-X/sref3" TargetMode="External"/><Relationship Id="rId67" Type="http://schemas.openxmlformats.org/officeDocument/2006/relationships/hyperlink" Target="http://refhub.elsevier.com/S2213-1779(18)30283-X/sref6" TargetMode="External"/><Relationship Id="rId272" Type="http://schemas.openxmlformats.org/officeDocument/2006/relationships/hyperlink" Target="http://refhub.elsevier.com/S2213-1779(18)30283-X/sref33" TargetMode="External"/><Relationship Id="rId293" Type="http://schemas.openxmlformats.org/officeDocument/2006/relationships/hyperlink" Target="http://refhub.elsevier.com/S2213-1779(18)30283-X/sref36" TargetMode="External"/><Relationship Id="rId307" Type="http://schemas.openxmlformats.org/officeDocument/2006/relationships/hyperlink" Target="http://refhub.elsevier.com/S2213-1779(18)30283-X/sref38" TargetMode="External"/><Relationship Id="rId328" Type="http://schemas.openxmlformats.org/officeDocument/2006/relationships/hyperlink" Target="http://refhub.elsevier.com/S2213-1779(18)30283-X/sref40" TargetMode="External"/><Relationship Id="rId349" Type="http://schemas.openxmlformats.org/officeDocument/2006/relationships/hyperlink" Target="http://refhub.elsevier.com/S2213-1779(18)30283-X/sref43" TargetMode="External"/><Relationship Id="rId88" Type="http://schemas.openxmlformats.org/officeDocument/2006/relationships/hyperlink" Target="http://refhub.elsevier.com/S2213-1779(18)30283-X/sref9" TargetMode="External"/><Relationship Id="rId111" Type="http://schemas.openxmlformats.org/officeDocument/2006/relationships/hyperlink" Target="http://refhub.elsevier.com/S2213-1779(18)30283-X/sref12" TargetMode="External"/><Relationship Id="rId132" Type="http://schemas.openxmlformats.org/officeDocument/2006/relationships/hyperlink" Target="http://refhub.elsevier.com/S2213-1779(18)30283-X/sref15" TargetMode="External"/><Relationship Id="rId153" Type="http://schemas.openxmlformats.org/officeDocument/2006/relationships/hyperlink" Target="http://refhub.elsevier.com/S2213-1779(18)30283-X/sref19" TargetMode="External"/><Relationship Id="rId174" Type="http://schemas.openxmlformats.org/officeDocument/2006/relationships/hyperlink" Target="http://refhub.elsevier.com/S2213-1779(18)30283-X/sref21" TargetMode="External"/><Relationship Id="rId195" Type="http://schemas.openxmlformats.org/officeDocument/2006/relationships/hyperlink" Target="http://refhub.elsevier.com/S2213-1779(18)30283-X/sref24" TargetMode="External"/><Relationship Id="rId209" Type="http://schemas.openxmlformats.org/officeDocument/2006/relationships/hyperlink" Target="http://refhub.elsevier.com/S2213-1779(18)30283-X/sref25" TargetMode="External"/><Relationship Id="rId220" Type="http://schemas.openxmlformats.org/officeDocument/2006/relationships/hyperlink" Target="http://refhub.elsevier.com/S2213-1779(18)30283-X/sref26" TargetMode="External"/><Relationship Id="rId241" Type="http://schemas.openxmlformats.org/officeDocument/2006/relationships/hyperlink" Target="http://refhub.elsevier.com/S2213-1779(18)30283-X/sref29" TargetMode="External"/><Relationship Id="rId15" Type="http://schemas.openxmlformats.org/officeDocument/2006/relationships/hyperlink" Target="http://www.med-health.net/images/10437462/image001.jpg" TargetMode="External"/><Relationship Id="rId36" Type="http://schemas.openxmlformats.org/officeDocument/2006/relationships/hyperlink" Target="http://refhub.elsevier.com/S2213-1779(18)30283-X/sref2" TargetMode="External"/><Relationship Id="rId57" Type="http://schemas.openxmlformats.org/officeDocument/2006/relationships/hyperlink" Target="http://refhub.elsevier.com/S2213-1779(18)30283-X/sref4" TargetMode="External"/><Relationship Id="rId262" Type="http://schemas.openxmlformats.org/officeDocument/2006/relationships/hyperlink" Target="http://refhub.elsevier.com/S2213-1779(18)30283-X/sref31" TargetMode="External"/><Relationship Id="rId283" Type="http://schemas.openxmlformats.org/officeDocument/2006/relationships/hyperlink" Target="http://refhub.elsevier.com/S2213-1779(18)30283-X/sref35" TargetMode="External"/><Relationship Id="rId318" Type="http://schemas.openxmlformats.org/officeDocument/2006/relationships/hyperlink" Target="http://refhub.elsevier.com/S2213-1779(18)30283-X/sref39" TargetMode="External"/><Relationship Id="rId339" Type="http://schemas.openxmlformats.org/officeDocument/2006/relationships/hyperlink" Target="http://refhub.elsevier.com/S2213-1779(18)30283-X/sref41" TargetMode="External"/><Relationship Id="rId78" Type="http://schemas.openxmlformats.org/officeDocument/2006/relationships/hyperlink" Target="http://refhub.elsevier.com/S2213-1779(18)30283-X/sref7" TargetMode="External"/><Relationship Id="rId99" Type="http://schemas.openxmlformats.org/officeDocument/2006/relationships/hyperlink" Target="http://refhub.elsevier.com/S2213-1779(18)30283-X/sref11" TargetMode="External"/><Relationship Id="rId101" Type="http://schemas.openxmlformats.org/officeDocument/2006/relationships/hyperlink" Target="http://refhub.elsevier.com/S2213-1779(18)30283-X/sref11" TargetMode="External"/><Relationship Id="rId122" Type="http://schemas.openxmlformats.org/officeDocument/2006/relationships/hyperlink" Target="http://refhub.elsevier.com/S2213-1779(18)30283-X/sref14" TargetMode="External"/><Relationship Id="rId143" Type="http://schemas.openxmlformats.org/officeDocument/2006/relationships/hyperlink" Target="http://refhub.elsevier.com/S2213-1779(18)30283-X/sref17" TargetMode="External"/><Relationship Id="rId164" Type="http://schemas.openxmlformats.org/officeDocument/2006/relationships/hyperlink" Target="http://refhub.elsevier.com/S2213-1779(18)30283-X/sref20" TargetMode="External"/><Relationship Id="rId185" Type="http://schemas.openxmlformats.org/officeDocument/2006/relationships/hyperlink" Target="http://refhub.elsevier.com/S2213-1779(18)30283-X/sref22" TargetMode="External"/><Relationship Id="rId350" Type="http://schemas.openxmlformats.org/officeDocument/2006/relationships/hyperlink" Target="http://refhub.elsevier.com/S2213-1779(18)30283-X/sref43" TargetMode="External"/><Relationship Id="rId9" Type="http://schemas.openxmlformats.org/officeDocument/2006/relationships/image" Target="media/image4.png"/><Relationship Id="rId210" Type="http://schemas.openxmlformats.org/officeDocument/2006/relationships/hyperlink" Target="http://refhub.elsevier.com/S2213-1779(18)30283-X/sref25" TargetMode="External"/><Relationship Id="rId26" Type="http://schemas.openxmlformats.org/officeDocument/2006/relationships/hyperlink" Target="http://refhub.elsevier.com/S2213-1779(18)30283-X/sref1" TargetMode="External"/><Relationship Id="rId231" Type="http://schemas.openxmlformats.org/officeDocument/2006/relationships/hyperlink" Target="http://refhub.elsevier.com/S2213-1779(18)30283-X/sref28" TargetMode="External"/><Relationship Id="rId252" Type="http://schemas.openxmlformats.org/officeDocument/2006/relationships/hyperlink" Target="http://refhub.elsevier.com/S2213-1779(18)30283-X/sref30" TargetMode="External"/><Relationship Id="rId273" Type="http://schemas.openxmlformats.org/officeDocument/2006/relationships/hyperlink" Target="http://refhub.elsevier.com/S2213-1779(18)30283-X/sref33" TargetMode="External"/><Relationship Id="rId294" Type="http://schemas.openxmlformats.org/officeDocument/2006/relationships/hyperlink" Target="http://refhub.elsevier.com/S2213-1779(18)30283-X/sref36" TargetMode="External"/><Relationship Id="rId308" Type="http://schemas.openxmlformats.org/officeDocument/2006/relationships/hyperlink" Target="http://refhub.elsevier.com/S2213-1779(18)30283-X/sref38" TargetMode="External"/><Relationship Id="rId329" Type="http://schemas.openxmlformats.org/officeDocument/2006/relationships/hyperlink" Target="http://refhub.elsevier.com/S2213-1779(18)30283-X/sref40" TargetMode="External"/><Relationship Id="rId47" Type="http://schemas.openxmlformats.org/officeDocument/2006/relationships/hyperlink" Target="http://refhub.elsevier.com/S2213-1779(18)30283-X/sref3" TargetMode="External"/><Relationship Id="rId68" Type="http://schemas.openxmlformats.org/officeDocument/2006/relationships/hyperlink" Target="http://refhub.elsevier.com/S2213-1779(18)30283-X/sref6" TargetMode="External"/><Relationship Id="rId89" Type="http://schemas.openxmlformats.org/officeDocument/2006/relationships/hyperlink" Target="http://refhub.elsevier.com/S2213-1779(18)30283-X/sref9" TargetMode="External"/><Relationship Id="rId112" Type="http://schemas.openxmlformats.org/officeDocument/2006/relationships/hyperlink" Target="http://refhub.elsevier.com/S2213-1779(18)30283-X/sref12" TargetMode="External"/><Relationship Id="rId133" Type="http://schemas.openxmlformats.org/officeDocument/2006/relationships/hyperlink" Target="http://refhub.elsevier.com/S2213-1779(18)30283-X/sref16" TargetMode="External"/><Relationship Id="rId154" Type="http://schemas.openxmlformats.org/officeDocument/2006/relationships/hyperlink" Target="http://refhub.elsevier.com/S2213-1779(18)30283-X/sref19" TargetMode="External"/><Relationship Id="rId175" Type="http://schemas.openxmlformats.org/officeDocument/2006/relationships/hyperlink" Target="http://refhub.elsevier.com/S2213-1779(18)30283-X/sref21" TargetMode="External"/><Relationship Id="rId340" Type="http://schemas.openxmlformats.org/officeDocument/2006/relationships/hyperlink" Target="http://refhub.elsevier.com/S2213-1779(18)30283-X/sref41" TargetMode="External"/><Relationship Id="rId196" Type="http://schemas.openxmlformats.org/officeDocument/2006/relationships/hyperlink" Target="http://refhub.elsevier.com/S2213-1779(18)30283-X/sref24" TargetMode="External"/><Relationship Id="rId200" Type="http://schemas.openxmlformats.org/officeDocument/2006/relationships/hyperlink" Target="http://refhub.elsevier.com/S2213-1779(18)30283-X/sref24" TargetMode="External"/><Relationship Id="rId16" Type="http://schemas.openxmlformats.org/officeDocument/2006/relationships/image" Target="media/image10.png"/><Relationship Id="rId221" Type="http://schemas.openxmlformats.org/officeDocument/2006/relationships/hyperlink" Target="http://refhub.elsevier.com/S2213-1779(18)30283-X/sref27" TargetMode="External"/><Relationship Id="rId242" Type="http://schemas.openxmlformats.org/officeDocument/2006/relationships/hyperlink" Target="http://refhub.elsevier.com/S2213-1779(18)30283-X/sref29" TargetMode="External"/><Relationship Id="rId263" Type="http://schemas.openxmlformats.org/officeDocument/2006/relationships/hyperlink" Target="http://refhub.elsevier.com/S2213-1779(18)30283-X/sref31" TargetMode="External"/><Relationship Id="rId284" Type="http://schemas.openxmlformats.org/officeDocument/2006/relationships/hyperlink" Target="http://refhub.elsevier.com/S2213-1779(18)30283-X/sref35" TargetMode="External"/><Relationship Id="rId319" Type="http://schemas.openxmlformats.org/officeDocument/2006/relationships/hyperlink" Target="http://refhub.elsevier.com/S2213-1779(18)30283-X/sref39" TargetMode="External"/><Relationship Id="rId37" Type="http://schemas.openxmlformats.org/officeDocument/2006/relationships/hyperlink" Target="http://refhub.elsevier.com/S2213-1779(18)30283-X/sref2" TargetMode="External"/><Relationship Id="rId58" Type="http://schemas.openxmlformats.org/officeDocument/2006/relationships/hyperlink" Target="http://refhub.elsevier.com/S2213-1779(18)30283-X/sref5" TargetMode="External"/><Relationship Id="rId79" Type="http://schemas.openxmlformats.org/officeDocument/2006/relationships/hyperlink" Target="http://refhub.elsevier.com/S2213-1779(18)30283-X/sref8" TargetMode="External"/><Relationship Id="rId102" Type="http://schemas.openxmlformats.org/officeDocument/2006/relationships/hyperlink" Target="http://refhub.elsevier.com/S2213-1779(18)30283-X/sref11" TargetMode="External"/><Relationship Id="rId123" Type="http://schemas.openxmlformats.org/officeDocument/2006/relationships/hyperlink" Target="http://refhub.elsevier.com/S2213-1779(18)30283-X/sref14" TargetMode="External"/><Relationship Id="rId144" Type="http://schemas.openxmlformats.org/officeDocument/2006/relationships/hyperlink" Target="http://refhub.elsevier.com/S2213-1779(18)30283-X/sref17" TargetMode="External"/><Relationship Id="rId330" Type="http://schemas.openxmlformats.org/officeDocument/2006/relationships/hyperlink" Target="http://refhub.elsevier.com/S2213-1779(18)30283-X/sref40" TargetMode="External"/><Relationship Id="rId90" Type="http://schemas.openxmlformats.org/officeDocument/2006/relationships/hyperlink" Target="http://refhub.elsevier.com/S2213-1779(18)30283-X/sref9" TargetMode="External"/><Relationship Id="rId165" Type="http://schemas.openxmlformats.org/officeDocument/2006/relationships/hyperlink" Target="http://refhub.elsevier.com/S2213-1779(18)30283-X/sref20" TargetMode="External"/><Relationship Id="rId186" Type="http://schemas.openxmlformats.org/officeDocument/2006/relationships/hyperlink" Target="http://refhub.elsevier.com/S2213-1779(18)30283-X/sref23" TargetMode="External"/><Relationship Id="rId351" Type="http://schemas.openxmlformats.org/officeDocument/2006/relationships/hyperlink" Target="http://refhub.elsevier.com/S2213-1779(18)30283-X/sref43" TargetMode="External"/><Relationship Id="rId211" Type="http://schemas.openxmlformats.org/officeDocument/2006/relationships/hyperlink" Target="http://refhub.elsevier.com/S2213-1779(18)30283-X/sref25" TargetMode="External"/><Relationship Id="rId232" Type="http://schemas.openxmlformats.org/officeDocument/2006/relationships/hyperlink" Target="http://refhub.elsevier.com/S2213-1779(18)30283-X/sref28" TargetMode="External"/><Relationship Id="rId253" Type="http://schemas.openxmlformats.org/officeDocument/2006/relationships/hyperlink" Target="http://refhub.elsevier.com/S2213-1779(18)30283-X/sref31" TargetMode="External"/><Relationship Id="rId274" Type="http://schemas.openxmlformats.org/officeDocument/2006/relationships/hyperlink" Target="http://refhub.elsevier.com/S2213-1779(18)30283-X/sref33" TargetMode="External"/><Relationship Id="rId295" Type="http://schemas.openxmlformats.org/officeDocument/2006/relationships/hyperlink" Target="http://refhub.elsevier.com/S2213-1779(18)30283-X/sref36" TargetMode="External"/><Relationship Id="rId309" Type="http://schemas.openxmlformats.org/officeDocument/2006/relationships/hyperlink" Target="http://refhub.elsevier.com/S2213-1779(18)30283-X/sref38" TargetMode="External"/><Relationship Id="rId27" Type="http://schemas.openxmlformats.org/officeDocument/2006/relationships/hyperlink" Target="http://refhub.elsevier.com/S2213-1779(18)30283-X/sref1" TargetMode="External"/><Relationship Id="rId48" Type="http://schemas.openxmlformats.org/officeDocument/2006/relationships/hyperlink" Target="http://refhub.elsevier.com/S2213-1779(18)30283-X/sref3" TargetMode="External"/><Relationship Id="rId69" Type="http://schemas.openxmlformats.org/officeDocument/2006/relationships/hyperlink" Target="http://refhub.elsevier.com/S2213-1779(18)30283-X/sref6" TargetMode="External"/><Relationship Id="rId113" Type="http://schemas.openxmlformats.org/officeDocument/2006/relationships/hyperlink" Target="http://refhub.elsevier.com/S2213-1779(18)30283-X/sref12" TargetMode="External"/><Relationship Id="rId134" Type="http://schemas.openxmlformats.org/officeDocument/2006/relationships/hyperlink" Target="http://refhub.elsevier.com/S2213-1779(18)30283-X/sref16" TargetMode="External"/><Relationship Id="rId320" Type="http://schemas.openxmlformats.org/officeDocument/2006/relationships/hyperlink" Target="http://refhub.elsevier.com/S2213-1779(18)30283-X/sref39" TargetMode="External"/><Relationship Id="rId80" Type="http://schemas.openxmlformats.org/officeDocument/2006/relationships/hyperlink" Target="http://refhub.elsevier.com/S2213-1779(18)30283-X/sref8" TargetMode="External"/><Relationship Id="rId155" Type="http://schemas.openxmlformats.org/officeDocument/2006/relationships/hyperlink" Target="http://refhub.elsevier.com/S2213-1779(18)30283-X/sref19" TargetMode="External"/><Relationship Id="rId176" Type="http://schemas.openxmlformats.org/officeDocument/2006/relationships/hyperlink" Target="http://refhub.elsevier.com/S2213-1779(18)30283-X/sref21" TargetMode="External"/><Relationship Id="rId197" Type="http://schemas.openxmlformats.org/officeDocument/2006/relationships/hyperlink" Target="http://refhub.elsevier.com/S2213-1779(18)30283-X/sref24" TargetMode="External"/><Relationship Id="rId341" Type="http://schemas.openxmlformats.org/officeDocument/2006/relationships/hyperlink" Target="http://refhub.elsevier.com/S2213-1779(18)30283-X/sref42" TargetMode="External"/><Relationship Id="rId201" Type="http://schemas.openxmlformats.org/officeDocument/2006/relationships/hyperlink" Target="http://refhub.elsevier.com/S2213-1779(18)30283-X/sref24" TargetMode="External"/><Relationship Id="rId222" Type="http://schemas.openxmlformats.org/officeDocument/2006/relationships/hyperlink" Target="http://refhub.elsevier.com/S2213-1779(18)30283-X/sref27" TargetMode="External"/><Relationship Id="rId243" Type="http://schemas.openxmlformats.org/officeDocument/2006/relationships/hyperlink" Target="http://refhub.elsevier.com/S2213-1779(18)30283-X/sref29" TargetMode="External"/><Relationship Id="rId264" Type="http://schemas.openxmlformats.org/officeDocument/2006/relationships/hyperlink" Target="http://refhub.elsevier.com/S2213-1779(18)30283-X/sref31" TargetMode="External"/><Relationship Id="rId285" Type="http://schemas.openxmlformats.org/officeDocument/2006/relationships/hyperlink" Target="http://refhub.elsevier.com/S2213-1779(18)30283-X/sref35" TargetMode="External"/><Relationship Id="rId17" Type="http://schemas.openxmlformats.org/officeDocument/2006/relationships/image" Target="media/image11.png"/><Relationship Id="rId38" Type="http://schemas.openxmlformats.org/officeDocument/2006/relationships/hyperlink" Target="http://refhub.elsevier.com/S2213-1779(18)30283-X/sref2" TargetMode="External"/><Relationship Id="rId59" Type="http://schemas.openxmlformats.org/officeDocument/2006/relationships/hyperlink" Target="http://refhub.elsevier.com/S2213-1779(18)30283-X/sref5" TargetMode="External"/><Relationship Id="rId103" Type="http://schemas.openxmlformats.org/officeDocument/2006/relationships/hyperlink" Target="http://refhub.elsevier.com/S2213-1779(18)30283-X/sref11" TargetMode="External"/><Relationship Id="rId124" Type="http://schemas.openxmlformats.org/officeDocument/2006/relationships/hyperlink" Target="http://refhub.elsevier.com/S2213-1779(18)30283-X/sref14" TargetMode="External"/><Relationship Id="rId310" Type="http://schemas.openxmlformats.org/officeDocument/2006/relationships/hyperlink" Target="http://refhub.elsevier.com/S2213-1779(18)30283-X/sref38" TargetMode="External"/><Relationship Id="rId70" Type="http://schemas.openxmlformats.org/officeDocument/2006/relationships/hyperlink" Target="http://refhub.elsevier.com/S2213-1779(18)30283-X/sref6" TargetMode="External"/><Relationship Id="rId91" Type="http://schemas.openxmlformats.org/officeDocument/2006/relationships/hyperlink" Target="http://refhub.elsevier.com/S2213-1779(18)30283-X/sref9" TargetMode="External"/><Relationship Id="rId145" Type="http://schemas.openxmlformats.org/officeDocument/2006/relationships/hyperlink" Target="http://refhub.elsevier.com/S2213-1779(18)30283-X/sref18" TargetMode="External"/><Relationship Id="rId166" Type="http://schemas.openxmlformats.org/officeDocument/2006/relationships/hyperlink" Target="http://refhub.elsevier.com/S2213-1779(18)30283-X/sref20" TargetMode="External"/><Relationship Id="rId187" Type="http://schemas.openxmlformats.org/officeDocument/2006/relationships/hyperlink" Target="http://refhub.elsevier.com/S2213-1779(18)30283-X/sref23" TargetMode="External"/><Relationship Id="rId331" Type="http://schemas.openxmlformats.org/officeDocument/2006/relationships/hyperlink" Target="http://refhub.elsevier.com/S2213-1779(18)30283-X/sref41" TargetMode="External"/><Relationship Id="rId352" Type="http://schemas.openxmlformats.org/officeDocument/2006/relationships/hyperlink" Target="http://refhub.elsevier.com/S2213-1779(18)30283-X/sref43" TargetMode="External"/><Relationship Id="rId1" Type="http://schemas.openxmlformats.org/officeDocument/2006/relationships/customXml" Target="../customXml/item1.xml"/><Relationship Id="rId212" Type="http://schemas.openxmlformats.org/officeDocument/2006/relationships/hyperlink" Target="http://refhub.elsevier.com/S2213-1779(18)30283-X/sref26" TargetMode="External"/><Relationship Id="rId233" Type="http://schemas.openxmlformats.org/officeDocument/2006/relationships/hyperlink" Target="http://refhub.elsevier.com/S2213-1779(18)30283-X/sref28" TargetMode="External"/><Relationship Id="rId254" Type="http://schemas.openxmlformats.org/officeDocument/2006/relationships/hyperlink" Target="http://refhub.elsevier.com/S2213-1779(18)30283-X/sref31" TargetMode="External"/><Relationship Id="rId28" Type="http://schemas.openxmlformats.org/officeDocument/2006/relationships/hyperlink" Target="http://refhub.elsevier.com/S2213-1779(18)30283-X/sref1" TargetMode="External"/><Relationship Id="rId49" Type="http://schemas.openxmlformats.org/officeDocument/2006/relationships/hyperlink" Target="http://refhub.elsevier.com/S2213-1779(18)30283-X/sref3" TargetMode="External"/><Relationship Id="rId114" Type="http://schemas.openxmlformats.org/officeDocument/2006/relationships/hyperlink" Target="http://refhub.elsevier.com/S2213-1779(18)30283-X/sref12" TargetMode="External"/><Relationship Id="rId275" Type="http://schemas.openxmlformats.org/officeDocument/2006/relationships/hyperlink" Target="http://refhub.elsevier.com/S2213-1779(18)30283-X/sref33" TargetMode="External"/><Relationship Id="rId296" Type="http://schemas.openxmlformats.org/officeDocument/2006/relationships/hyperlink" Target="http://refhub.elsevier.com/S2213-1779(18)30283-X/sref36" TargetMode="External"/><Relationship Id="rId300" Type="http://schemas.openxmlformats.org/officeDocument/2006/relationships/hyperlink" Target="http://refhub.elsevier.com/S2213-1779(18)30283-X/sref37" TargetMode="External"/><Relationship Id="rId60" Type="http://schemas.openxmlformats.org/officeDocument/2006/relationships/hyperlink" Target="http://refhub.elsevier.com/S2213-1779(18)30283-X/sref5" TargetMode="External"/><Relationship Id="rId81" Type="http://schemas.openxmlformats.org/officeDocument/2006/relationships/hyperlink" Target="http://refhub.elsevier.com/S2213-1779(18)30283-X/sref8" TargetMode="External"/><Relationship Id="rId135" Type="http://schemas.openxmlformats.org/officeDocument/2006/relationships/hyperlink" Target="http://refhub.elsevier.com/S2213-1779(18)30283-X/sref16" TargetMode="External"/><Relationship Id="rId156" Type="http://schemas.openxmlformats.org/officeDocument/2006/relationships/hyperlink" Target="http://refhub.elsevier.com/S2213-1779(18)30283-X/sref19" TargetMode="External"/><Relationship Id="rId177" Type="http://schemas.openxmlformats.org/officeDocument/2006/relationships/hyperlink" Target="http://refhub.elsevier.com/S2213-1779(18)30283-X/sref21" TargetMode="External"/><Relationship Id="rId198" Type="http://schemas.openxmlformats.org/officeDocument/2006/relationships/hyperlink" Target="http://refhub.elsevier.com/S2213-1779(18)30283-X/sref24" TargetMode="External"/><Relationship Id="rId321" Type="http://schemas.openxmlformats.org/officeDocument/2006/relationships/hyperlink" Target="http://refhub.elsevier.com/S2213-1779(18)30283-X/sref39" TargetMode="External"/><Relationship Id="rId342" Type="http://schemas.openxmlformats.org/officeDocument/2006/relationships/hyperlink" Target="http://refhub.elsevier.com/S2213-1779(18)30283-X/sref42" TargetMode="External"/><Relationship Id="rId202" Type="http://schemas.openxmlformats.org/officeDocument/2006/relationships/hyperlink" Target="http://refhub.elsevier.com/S2213-1779(18)30283-X/sref25" TargetMode="External"/><Relationship Id="rId223" Type="http://schemas.openxmlformats.org/officeDocument/2006/relationships/hyperlink" Target="http://refhub.elsevier.com/S2213-1779(18)30283-X/sref27" TargetMode="External"/><Relationship Id="rId244" Type="http://schemas.openxmlformats.org/officeDocument/2006/relationships/hyperlink" Target="http://refhub.elsevier.com/S2213-1779(18)30283-X/sref29" TargetMode="External"/><Relationship Id="rId18" Type="http://schemas.openxmlformats.org/officeDocument/2006/relationships/image" Target="media/image12.jpeg"/><Relationship Id="rId39" Type="http://schemas.openxmlformats.org/officeDocument/2006/relationships/hyperlink" Target="http://refhub.elsevier.com/S2213-1779(18)30283-X/sref2" TargetMode="External"/><Relationship Id="rId265" Type="http://schemas.openxmlformats.org/officeDocument/2006/relationships/hyperlink" Target="http://refhub.elsevier.com/S2213-1779(18)30283-X/sref32" TargetMode="External"/><Relationship Id="rId286" Type="http://schemas.openxmlformats.org/officeDocument/2006/relationships/hyperlink" Target="http://refhub.elsevier.com/S2213-1779(18)30283-X/sref35" TargetMode="External"/><Relationship Id="rId50" Type="http://schemas.openxmlformats.org/officeDocument/2006/relationships/hyperlink" Target="http://refhub.elsevier.com/S2213-1779(18)30283-X/sref3" TargetMode="External"/><Relationship Id="rId104" Type="http://schemas.openxmlformats.org/officeDocument/2006/relationships/hyperlink" Target="http://refhub.elsevier.com/S2213-1779(18)30283-X/sref11" TargetMode="External"/><Relationship Id="rId125" Type="http://schemas.openxmlformats.org/officeDocument/2006/relationships/hyperlink" Target="http://refhub.elsevier.com/S2213-1779(18)30283-X/sref14" TargetMode="External"/><Relationship Id="rId146" Type="http://schemas.openxmlformats.org/officeDocument/2006/relationships/hyperlink" Target="http://refhub.elsevier.com/S2213-1779(18)30283-X/sref18" TargetMode="External"/><Relationship Id="rId167" Type="http://schemas.openxmlformats.org/officeDocument/2006/relationships/hyperlink" Target="http://refhub.elsevier.com/S2213-1779(18)30283-X/sref20" TargetMode="External"/><Relationship Id="rId188" Type="http://schemas.openxmlformats.org/officeDocument/2006/relationships/hyperlink" Target="http://refhub.elsevier.com/S2213-1779(18)30283-X/sref23" TargetMode="External"/><Relationship Id="rId311" Type="http://schemas.openxmlformats.org/officeDocument/2006/relationships/hyperlink" Target="http://refhub.elsevier.com/S2213-1779(18)30283-X/sref38" TargetMode="External"/><Relationship Id="rId332" Type="http://schemas.openxmlformats.org/officeDocument/2006/relationships/hyperlink" Target="http://refhub.elsevier.com/S2213-1779(18)30283-X/sref41" TargetMode="External"/><Relationship Id="rId353" Type="http://schemas.openxmlformats.org/officeDocument/2006/relationships/hyperlink" Target="http://refhub.elsevier.com/S2213-1779(18)30283-X/sref43" TargetMode="External"/><Relationship Id="rId71" Type="http://schemas.openxmlformats.org/officeDocument/2006/relationships/hyperlink" Target="http://refhub.elsevier.com/S2213-1779(18)30283-X/sref6" TargetMode="External"/><Relationship Id="rId92" Type="http://schemas.openxmlformats.org/officeDocument/2006/relationships/hyperlink" Target="http://refhub.elsevier.com/S2213-1779(18)30283-X/sref10" TargetMode="External"/><Relationship Id="rId213" Type="http://schemas.openxmlformats.org/officeDocument/2006/relationships/hyperlink" Target="http://refhub.elsevier.com/S2213-1779(18)30283-X/sref26" TargetMode="External"/><Relationship Id="rId234" Type="http://schemas.openxmlformats.org/officeDocument/2006/relationships/hyperlink" Target="http://refhub.elsevier.com/S2213-1779(18)30283-X/sref28" TargetMode="External"/><Relationship Id="rId2" Type="http://schemas.openxmlformats.org/officeDocument/2006/relationships/numbering" Target="numbering.xml"/><Relationship Id="rId29" Type="http://schemas.openxmlformats.org/officeDocument/2006/relationships/hyperlink" Target="http://refhub.elsevier.com/S2213-1779(18)30283-X/sref1" TargetMode="External"/><Relationship Id="rId255" Type="http://schemas.openxmlformats.org/officeDocument/2006/relationships/hyperlink" Target="http://refhub.elsevier.com/S2213-1779(18)30283-X/sref31" TargetMode="External"/><Relationship Id="rId276" Type="http://schemas.openxmlformats.org/officeDocument/2006/relationships/hyperlink" Target="http://refhub.elsevier.com/S2213-1779(18)30283-X/sref33" TargetMode="External"/><Relationship Id="rId297" Type="http://schemas.openxmlformats.org/officeDocument/2006/relationships/hyperlink" Target="http://refhub.elsevier.com/S2213-1779(18)30283-X/sref36" TargetMode="External"/><Relationship Id="rId40" Type="http://schemas.openxmlformats.org/officeDocument/2006/relationships/hyperlink" Target="http://refhub.elsevier.com/S2213-1779(18)30283-X/sref2" TargetMode="External"/><Relationship Id="rId115" Type="http://schemas.openxmlformats.org/officeDocument/2006/relationships/hyperlink" Target="http://refhub.elsevier.com/S2213-1779(18)30283-X/sref13" TargetMode="External"/><Relationship Id="rId136" Type="http://schemas.openxmlformats.org/officeDocument/2006/relationships/hyperlink" Target="http://refhub.elsevier.com/S2213-1779(18)30283-X/sref16" TargetMode="External"/><Relationship Id="rId157" Type="http://schemas.openxmlformats.org/officeDocument/2006/relationships/hyperlink" Target="http://refhub.elsevier.com/S2213-1779(18)30283-X/sref19" TargetMode="External"/><Relationship Id="rId178" Type="http://schemas.openxmlformats.org/officeDocument/2006/relationships/hyperlink" Target="http://refhub.elsevier.com/S2213-1779(18)30283-X/sref21" TargetMode="External"/><Relationship Id="rId301" Type="http://schemas.openxmlformats.org/officeDocument/2006/relationships/hyperlink" Target="http://refhub.elsevier.com/S2213-1779(18)30283-X/sref37" TargetMode="External"/><Relationship Id="rId322" Type="http://schemas.openxmlformats.org/officeDocument/2006/relationships/hyperlink" Target="http://refhub.elsevier.com/S2213-1779(18)30283-X/sref39" TargetMode="External"/><Relationship Id="rId343" Type="http://schemas.openxmlformats.org/officeDocument/2006/relationships/hyperlink" Target="http://refhub.elsevier.com/S2213-1779(18)30283-X/sref42" TargetMode="External"/><Relationship Id="rId61" Type="http://schemas.openxmlformats.org/officeDocument/2006/relationships/hyperlink" Target="http://refhub.elsevier.com/S2213-1779(18)30283-X/sref5" TargetMode="External"/><Relationship Id="rId82" Type="http://schemas.openxmlformats.org/officeDocument/2006/relationships/hyperlink" Target="http://refhub.elsevier.com/S2213-1779(18)30283-X/sref8" TargetMode="External"/><Relationship Id="rId199" Type="http://schemas.openxmlformats.org/officeDocument/2006/relationships/hyperlink" Target="http://refhub.elsevier.com/S2213-1779(18)30283-X/sref24" TargetMode="External"/><Relationship Id="rId203" Type="http://schemas.openxmlformats.org/officeDocument/2006/relationships/hyperlink" Target="http://refhub.elsevier.com/S2213-1779(18)30283-X/sref25" TargetMode="External"/><Relationship Id="rId19" Type="http://schemas.openxmlformats.org/officeDocument/2006/relationships/image" Target="media/image13.png"/><Relationship Id="rId224" Type="http://schemas.openxmlformats.org/officeDocument/2006/relationships/hyperlink" Target="http://refhub.elsevier.com/S2213-1779(18)30283-X/sref27" TargetMode="External"/><Relationship Id="rId245" Type="http://schemas.openxmlformats.org/officeDocument/2006/relationships/hyperlink" Target="http://refhub.elsevier.com/S2213-1779(18)30283-X/sref29" TargetMode="External"/><Relationship Id="rId266" Type="http://schemas.openxmlformats.org/officeDocument/2006/relationships/hyperlink" Target="http://refhub.elsevier.com/S2213-1779(18)30283-X/sref32" TargetMode="External"/><Relationship Id="rId287" Type="http://schemas.openxmlformats.org/officeDocument/2006/relationships/hyperlink" Target="http://refhub.elsevier.com/S2213-1779(18)30283-X/sref35" TargetMode="External"/><Relationship Id="rId30" Type="http://schemas.openxmlformats.org/officeDocument/2006/relationships/hyperlink" Target="http://refhub.elsevier.com/S2213-1779(18)30283-X/sref1" TargetMode="External"/><Relationship Id="rId105" Type="http://schemas.openxmlformats.org/officeDocument/2006/relationships/hyperlink" Target="http://refhub.elsevier.com/S2213-1779(18)30283-X/sref11" TargetMode="External"/><Relationship Id="rId126" Type="http://schemas.openxmlformats.org/officeDocument/2006/relationships/hyperlink" Target="http://refhub.elsevier.com/S2213-1779(18)30283-X/sref14" TargetMode="External"/><Relationship Id="rId147" Type="http://schemas.openxmlformats.org/officeDocument/2006/relationships/hyperlink" Target="http://refhub.elsevier.com/S2213-1779(18)30283-X/sref18" TargetMode="External"/><Relationship Id="rId168" Type="http://schemas.openxmlformats.org/officeDocument/2006/relationships/hyperlink" Target="http://refhub.elsevier.com/S2213-1779(18)30283-X/sref20" TargetMode="External"/><Relationship Id="rId312" Type="http://schemas.openxmlformats.org/officeDocument/2006/relationships/hyperlink" Target="http://refhub.elsevier.com/S2213-1779(18)30283-X/sref38" TargetMode="External"/><Relationship Id="rId333" Type="http://schemas.openxmlformats.org/officeDocument/2006/relationships/hyperlink" Target="http://refhub.elsevier.com/S2213-1779(18)30283-X/sref41" TargetMode="External"/><Relationship Id="rId354" Type="http://schemas.openxmlformats.org/officeDocument/2006/relationships/hyperlink" Target="http://refhub.elsevier.com/S2213-1779(18)30283-X/sref43" TargetMode="External"/><Relationship Id="rId51" Type="http://schemas.openxmlformats.org/officeDocument/2006/relationships/hyperlink" Target="http://refhub.elsevier.com/S2213-1779(18)30283-X/sref4" TargetMode="External"/><Relationship Id="rId72" Type="http://schemas.openxmlformats.org/officeDocument/2006/relationships/hyperlink" Target="http://refhub.elsevier.com/S2213-1779(18)30283-X/sref7" TargetMode="External"/><Relationship Id="rId93" Type="http://schemas.openxmlformats.org/officeDocument/2006/relationships/hyperlink" Target="http://refhub.elsevier.com/S2213-1779(18)30283-X/sref10" TargetMode="External"/><Relationship Id="rId189" Type="http://schemas.openxmlformats.org/officeDocument/2006/relationships/hyperlink" Target="http://refhub.elsevier.com/S2213-1779(18)30283-X/sref23" TargetMode="External"/><Relationship Id="rId3" Type="http://schemas.openxmlformats.org/officeDocument/2006/relationships/styles" Target="styles.xml"/><Relationship Id="rId214" Type="http://schemas.openxmlformats.org/officeDocument/2006/relationships/hyperlink" Target="http://refhub.elsevier.com/S2213-1779(18)30283-X/sref26" TargetMode="External"/><Relationship Id="rId235" Type="http://schemas.openxmlformats.org/officeDocument/2006/relationships/hyperlink" Target="http://refhub.elsevier.com/S2213-1779(18)30283-X/sref28" TargetMode="External"/><Relationship Id="rId256" Type="http://schemas.openxmlformats.org/officeDocument/2006/relationships/hyperlink" Target="http://refhub.elsevier.com/S2213-1779(18)30283-X/sref31" TargetMode="External"/><Relationship Id="rId277" Type="http://schemas.openxmlformats.org/officeDocument/2006/relationships/hyperlink" Target="http://refhub.elsevier.com/S2213-1779(18)30283-X/sref33" TargetMode="External"/><Relationship Id="rId298" Type="http://schemas.openxmlformats.org/officeDocument/2006/relationships/hyperlink" Target="http://refhub.elsevier.com/S2213-1779(18)30283-X/sref37" TargetMode="External"/><Relationship Id="rId116" Type="http://schemas.openxmlformats.org/officeDocument/2006/relationships/hyperlink" Target="http://refhub.elsevier.com/S2213-1779(18)30283-X/sref13" TargetMode="External"/><Relationship Id="rId137" Type="http://schemas.openxmlformats.org/officeDocument/2006/relationships/hyperlink" Target="http://refhub.elsevier.com/S2213-1779(18)30283-X/sref16" TargetMode="External"/><Relationship Id="rId158" Type="http://schemas.openxmlformats.org/officeDocument/2006/relationships/hyperlink" Target="http://refhub.elsevier.com/S2213-1779(18)30283-X/sref19" TargetMode="External"/><Relationship Id="rId302" Type="http://schemas.openxmlformats.org/officeDocument/2006/relationships/hyperlink" Target="http://refhub.elsevier.com/S2213-1779(18)30283-X/sref37" TargetMode="External"/><Relationship Id="rId323" Type="http://schemas.openxmlformats.org/officeDocument/2006/relationships/hyperlink" Target="http://refhub.elsevier.com/S2213-1779(18)30283-X/sref40" TargetMode="External"/><Relationship Id="rId344" Type="http://schemas.openxmlformats.org/officeDocument/2006/relationships/hyperlink" Target="http://refhub.elsevier.com/S2213-1779(18)30283-X/sref42" TargetMode="External"/><Relationship Id="rId20" Type="http://schemas.openxmlformats.org/officeDocument/2006/relationships/image" Target="media/image14.png"/><Relationship Id="rId41" Type="http://schemas.openxmlformats.org/officeDocument/2006/relationships/hyperlink" Target="http://refhub.elsevier.com/S2213-1779(18)30283-X/sref2" TargetMode="External"/><Relationship Id="rId62" Type="http://schemas.openxmlformats.org/officeDocument/2006/relationships/hyperlink" Target="http://refhub.elsevier.com/S2213-1779(18)30283-X/sref5" TargetMode="External"/><Relationship Id="rId83" Type="http://schemas.openxmlformats.org/officeDocument/2006/relationships/hyperlink" Target="http://refhub.elsevier.com/S2213-1779(18)30283-X/sref8" TargetMode="External"/><Relationship Id="rId179" Type="http://schemas.openxmlformats.org/officeDocument/2006/relationships/hyperlink" Target="http://refhub.elsevier.com/S2213-1779(18)30283-X/sref22" TargetMode="External"/><Relationship Id="rId190" Type="http://schemas.openxmlformats.org/officeDocument/2006/relationships/hyperlink" Target="http://refhub.elsevier.com/S2213-1779(18)30283-X/sref23" TargetMode="External"/><Relationship Id="rId204" Type="http://schemas.openxmlformats.org/officeDocument/2006/relationships/hyperlink" Target="http://refhub.elsevier.com/S2213-1779(18)30283-X/sref25" TargetMode="External"/><Relationship Id="rId225" Type="http://schemas.openxmlformats.org/officeDocument/2006/relationships/hyperlink" Target="http://refhub.elsevier.com/S2213-1779(18)30283-X/sref27" TargetMode="External"/><Relationship Id="rId246" Type="http://schemas.openxmlformats.org/officeDocument/2006/relationships/hyperlink" Target="http://refhub.elsevier.com/S2213-1779(18)30283-X/sref30" TargetMode="External"/><Relationship Id="rId267" Type="http://schemas.openxmlformats.org/officeDocument/2006/relationships/hyperlink" Target="http://refhub.elsevier.com/S2213-1779(18)30283-X/sref32" TargetMode="External"/><Relationship Id="rId288" Type="http://schemas.openxmlformats.org/officeDocument/2006/relationships/hyperlink" Target="http://refhub.elsevier.com/S2213-1779(18)30283-X/sref35" TargetMode="External"/><Relationship Id="rId106" Type="http://schemas.openxmlformats.org/officeDocument/2006/relationships/hyperlink" Target="http://refhub.elsevier.com/S2213-1779(18)30283-X/sref11" TargetMode="External"/><Relationship Id="rId127" Type="http://schemas.openxmlformats.org/officeDocument/2006/relationships/hyperlink" Target="http://refhub.elsevier.com/S2213-1779(18)30283-X/sref14" TargetMode="External"/><Relationship Id="rId313" Type="http://schemas.openxmlformats.org/officeDocument/2006/relationships/hyperlink" Target="http://refhub.elsevier.com/S2213-1779(18)30283-X/sref39" TargetMode="External"/><Relationship Id="rId10" Type="http://schemas.openxmlformats.org/officeDocument/2006/relationships/image" Target="media/image5.png"/><Relationship Id="rId31" Type="http://schemas.openxmlformats.org/officeDocument/2006/relationships/hyperlink" Target="http://refhub.elsevier.com/S2213-1779(18)30283-X/sref1" TargetMode="External"/><Relationship Id="rId52" Type="http://schemas.openxmlformats.org/officeDocument/2006/relationships/hyperlink" Target="http://refhub.elsevier.com/S2213-1779(18)30283-X/sref4" TargetMode="External"/><Relationship Id="rId73" Type="http://schemas.openxmlformats.org/officeDocument/2006/relationships/hyperlink" Target="http://refhub.elsevier.com/S2213-1779(18)30283-X/sref7" TargetMode="External"/><Relationship Id="rId94" Type="http://schemas.openxmlformats.org/officeDocument/2006/relationships/hyperlink" Target="http://refhub.elsevier.com/S2213-1779(18)30283-X/sref10" TargetMode="External"/><Relationship Id="rId148" Type="http://schemas.openxmlformats.org/officeDocument/2006/relationships/hyperlink" Target="http://refhub.elsevier.com/S2213-1779(18)30283-X/sref18" TargetMode="External"/><Relationship Id="rId169" Type="http://schemas.openxmlformats.org/officeDocument/2006/relationships/hyperlink" Target="http://refhub.elsevier.com/S2213-1779(18)30283-X/sref20" TargetMode="External"/><Relationship Id="rId334" Type="http://schemas.openxmlformats.org/officeDocument/2006/relationships/hyperlink" Target="http://refhub.elsevier.com/S2213-1779(18)30283-X/sref41" TargetMode="External"/><Relationship Id="rId355" Type="http://schemas.openxmlformats.org/officeDocument/2006/relationships/hyperlink" Target="http://refhub.elsevier.com/S2213-1779(18)30283-X/sref43" TargetMode="External"/><Relationship Id="rId4" Type="http://schemas.openxmlformats.org/officeDocument/2006/relationships/settings" Target="settings.xml"/><Relationship Id="rId180" Type="http://schemas.openxmlformats.org/officeDocument/2006/relationships/hyperlink" Target="http://refhub.elsevier.com/S2213-1779(18)30283-X/sref22" TargetMode="External"/><Relationship Id="rId215" Type="http://schemas.openxmlformats.org/officeDocument/2006/relationships/hyperlink" Target="http://refhub.elsevier.com/S2213-1779(18)30283-X/sref26" TargetMode="External"/><Relationship Id="rId236" Type="http://schemas.openxmlformats.org/officeDocument/2006/relationships/hyperlink" Target="http://refhub.elsevier.com/S2213-1779(18)30283-X/sref28" TargetMode="External"/><Relationship Id="rId257" Type="http://schemas.openxmlformats.org/officeDocument/2006/relationships/hyperlink" Target="http://refhub.elsevier.com/S2213-1779(18)30283-X/sref31" TargetMode="External"/><Relationship Id="rId278" Type="http://schemas.openxmlformats.org/officeDocument/2006/relationships/hyperlink" Target="http://refhub.elsevier.com/S2213-1779(18)30283-X/sref34" TargetMode="External"/><Relationship Id="rId303" Type="http://schemas.openxmlformats.org/officeDocument/2006/relationships/hyperlink" Target="http://refhub.elsevier.com/S2213-1779(18)30283-X/sref37" TargetMode="External"/><Relationship Id="rId42" Type="http://schemas.openxmlformats.org/officeDocument/2006/relationships/hyperlink" Target="http://refhub.elsevier.com/S2213-1779(18)30283-X/sref2" TargetMode="External"/><Relationship Id="rId84" Type="http://schemas.openxmlformats.org/officeDocument/2006/relationships/hyperlink" Target="http://refhub.elsevier.com/S2213-1779(18)30283-X/sref8" TargetMode="External"/><Relationship Id="rId138" Type="http://schemas.openxmlformats.org/officeDocument/2006/relationships/hyperlink" Target="http://refhub.elsevier.com/S2213-1779(18)30283-X/sref16" TargetMode="External"/><Relationship Id="rId345" Type="http://schemas.openxmlformats.org/officeDocument/2006/relationships/hyperlink" Target="http://refhub.elsevier.com/S2213-1779(18)30283-X/sref42" TargetMode="External"/><Relationship Id="rId191" Type="http://schemas.openxmlformats.org/officeDocument/2006/relationships/hyperlink" Target="http://refhub.elsevier.com/S2213-1779(18)30283-X/sref23" TargetMode="External"/><Relationship Id="rId205" Type="http://schemas.openxmlformats.org/officeDocument/2006/relationships/hyperlink" Target="http://refhub.elsevier.com/S2213-1779(18)30283-X/sref25" TargetMode="External"/><Relationship Id="rId247" Type="http://schemas.openxmlformats.org/officeDocument/2006/relationships/hyperlink" Target="http://refhub.elsevier.com/S2213-1779(18)30283-X/sref30" TargetMode="External"/><Relationship Id="rId107" Type="http://schemas.openxmlformats.org/officeDocument/2006/relationships/hyperlink" Target="http://refhub.elsevier.com/S2213-1779(18)30283-X/sref11" TargetMode="External"/><Relationship Id="rId289" Type="http://schemas.openxmlformats.org/officeDocument/2006/relationships/hyperlink" Target="http://refhub.elsevier.com/S2213-1779(18)30283-X/sref36" TargetMode="External"/><Relationship Id="rId11" Type="http://schemas.openxmlformats.org/officeDocument/2006/relationships/image" Target="media/image6.png"/><Relationship Id="rId53" Type="http://schemas.openxmlformats.org/officeDocument/2006/relationships/hyperlink" Target="http://refhub.elsevier.com/S2213-1779(18)30283-X/sref4" TargetMode="External"/><Relationship Id="rId149" Type="http://schemas.openxmlformats.org/officeDocument/2006/relationships/hyperlink" Target="http://refhub.elsevier.com/S2213-1779(18)30283-X/sref18" TargetMode="External"/><Relationship Id="rId314" Type="http://schemas.openxmlformats.org/officeDocument/2006/relationships/hyperlink" Target="http://refhub.elsevier.com/S2213-1779(18)30283-X/sref39" TargetMode="External"/><Relationship Id="rId356" Type="http://schemas.openxmlformats.org/officeDocument/2006/relationships/hyperlink" Target="http://refhub.elsevier.com/S2213-1779(18)30283-X/sref43" TargetMode="External"/><Relationship Id="rId95" Type="http://schemas.openxmlformats.org/officeDocument/2006/relationships/hyperlink" Target="http://refhub.elsevier.com/S2213-1779(18)30283-X/sref10" TargetMode="External"/><Relationship Id="rId160" Type="http://schemas.openxmlformats.org/officeDocument/2006/relationships/hyperlink" Target="http://refhub.elsevier.com/S2213-1779(18)30283-X/sref19" TargetMode="External"/><Relationship Id="rId216" Type="http://schemas.openxmlformats.org/officeDocument/2006/relationships/hyperlink" Target="http://refhub.elsevier.com/S2213-1779(18)30283-X/sref26" TargetMode="External"/><Relationship Id="rId258" Type="http://schemas.openxmlformats.org/officeDocument/2006/relationships/hyperlink" Target="http://refhub.elsevier.com/S2213-1779(18)30283-X/sref31" TargetMode="External"/><Relationship Id="rId22" Type="http://schemas.openxmlformats.org/officeDocument/2006/relationships/image" Target="media/image16.jpeg"/><Relationship Id="rId64" Type="http://schemas.openxmlformats.org/officeDocument/2006/relationships/hyperlink" Target="http://refhub.elsevier.com/S2213-1779(18)30283-X/sref6" TargetMode="External"/><Relationship Id="rId118" Type="http://schemas.openxmlformats.org/officeDocument/2006/relationships/hyperlink" Target="http://refhub.elsevier.com/S2213-1779(18)30283-X/sref13" TargetMode="External"/><Relationship Id="rId325" Type="http://schemas.openxmlformats.org/officeDocument/2006/relationships/hyperlink" Target="http://refhub.elsevier.com/S2213-1779(18)30283-X/sref40" TargetMode="External"/><Relationship Id="rId171" Type="http://schemas.openxmlformats.org/officeDocument/2006/relationships/hyperlink" Target="http://refhub.elsevier.com/S2213-1779(18)30283-X/sref21" TargetMode="External"/><Relationship Id="rId227" Type="http://schemas.openxmlformats.org/officeDocument/2006/relationships/hyperlink" Target="http://refhub.elsevier.com/S2213-1779(18)30283-X/sref27" TargetMode="External"/><Relationship Id="rId269" Type="http://schemas.openxmlformats.org/officeDocument/2006/relationships/hyperlink" Target="http://refhub.elsevier.com/S2213-1779(18)30283-X/sref32" TargetMode="External"/><Relationship Id="rId33" Type="http://schemas.openxmlformats.org/officeDocument/2006/relationships/hyperlink" Target="http://refhub.elsevier.com/S2213-1779(18)30283-X/sref1" TargetMode="External"/><Relationship Id="rId129" Type="http://schemas.openxmlformats.org/officeDocument/2006/relationships/hyperlink" Target="http://refhub.elsevier.com/S2213-1779(18)30283-X/sref15" TargetMode="External"/><Relationship Id="rId280" Type="http://schemas.openxmlformats.org/officeDocument/2006/relationships/hyperlink" Target="http://refhub.elsevier.com/S2213-1779(18)30283-X/sref34" TargetMode="External"/><Relationship Id="rId336" Type="http://schemas.openxmlformats.org/officeDocument/2006/relationships/hyperlink" Target="http://refhub.elsevier.com/S2213-1779(18)30283-X/sref41" TargetMode="External"/><Relationship Id="rId75" Type="http://schemas.openxmlformats.org/officeDocument/2006/relationships/hyperlink" Target="http://refhub.elsevier.com/S2213-1779(18)30283-X/sref7" TargetMode="External"/><Relationship Id="rId140" Type="http://schemas.openxmlformats.org/officeDocument/2006/relationships/hyperlink" Target="http://refhub.elsevier.com/S2213-1779(18)30283-X/sref17" TargetMode="External"/><Relationship Id="rId182" Type="http://schemas.openxmlformats.org/officeDocument/2006/relationships/hyperlink" Target="http://refhub.elsevier.com/S2213-1779(18)30283-X/sref22" TargetMode="External"/><Relationship Id="rId6" Type="http://schemas.openxmlformats.org/officeDocument/2006/relationships/image" Target="media/image1.png"/><Relationship Id="rId238" Type="http://schemas.openxmlformats.org/officeDocument/2006/relationships/hyperlink" Target="http://refhub.elsevier.com/S2213-1779(18)30283-X/sref29" TargetMode="External"/><Relationship Id="rId291" Type="http://schemas.openxmlformats.org/officeDocument/2006/relationships/hyperlink" Target="http://refhub.elsevier.com/S2213-1779(18)30283-X/sref36" TargetMode="External"/><Relationship Id="rId305" Type="http://schemas.openxmlformats.org/officeDocument/2006/relationships/hyperlink" Target="http://refhub.elsevier.com/S2213-1779(18)30283-X/sref37" TargetMode="External"/><Relationship Id="rId347" Type="http://schemas.openxmlformats.org/officeDocument/2006/relationships/hyperlink" Target="http://refhub.elsevier.com/S2213-1779(18)30283-X/sref42" TargetMode="External"/><Relationship Id="rId44" Type="http://schemas.openxmlformats.org/officeDocument/2006/relationships/hyperlink" Target="http://refhub.elsevier.com/S2213-1779(18)30283-X/sref2" TargetMode="External"/><Relationship Id="rId86" Type="http://schemas.openxmlformats.org/officeDocument/2006/relationships/hyperlink" Target="http://refhub.elsevier.com/S2213-1779(18)30283-X/sref8" TargetMode="External"/><Relationship Id="rId151" Type="http://schemas.openxmlformats.org/officeDocument/2006/relationships/hyperlink" Target="http://refhub.elsevier.com/S2213-1779(18)30283-X/sref18" TargetMode="External"/><Relationship Id="rId193" Type="http://schemas.openxmlformats.org/officeDocument/2006/relationships/hyperlink" Target="http://refhub.elsevier.com/S2213-1779(18)30283-X/sref23" TargetMode="External"/><Relationship Id="rId207" Type="http://schemas.openxmlformats.org/officeDocument/2006/relationships/hyperlink" Target="http://refhub.elsevier.com/S2213-1779(18)30283-X/sref25" TargetMode="External"/><Relationship Id="rId249" Type="http://schemas.openxmlformats.org/officeDocument/2006/relationships/hyperlink" Target="http://refhub.elsevier.com/S2213-1779(18)30283-X/sref30" TargetMode="External"/><Relationship Id="rId13" Type="http://schemas.openxmlformats.org/officeDocument/2006/relationships/image" Target="media/image8.png"/><Relationship Id="rId109" Type="http://schemas.openxmlformats.org/officeDocument/2006/relationships/hyperlink" Target="http://refhub.elsevier.com/S2213-1779(18)30283-X/sref12" TargetMode="External"/><Relationship Id="rId260" Type="http://schemas.openxmlformats.org/officeDocument/2006/relationships/hyperlink" Target="http://refhub.elsevier.com/S2213-1779(18)30283-X/sref31" TargetMode="External"/><Relationship Id="rId316" Type="http://schemas.openxmlformats.org/officeDocument/2006/relationships/hyperlink" Target="http://refhub.elsevier.com/S2213-1779(18)30283-X/sref39" TargetMode="External"/><Relationship Id="rId55" Type="http://schemas.openxmlformats.org/officeDocument/2006/relationships/hyperlink" Target="http://refhub.elsevier.com/S2213-1779(18)30283-X/sref4" TargetMode="External"/><Relationship Id="rId97" Type="http://schemas.openxmlformats.org/officeDocument/2006/relationships/hyperlink" Target="http://refhub.elsevier.com/S2213-1779(18)30283-X/sref10" TargetMode="External"/><Relationship Id="rId120" Type="http://schemas.openxmlformats.org/officeDocument/2006/relationships/hyperlink" Target="http://refhub.elsevier.com/S2213-1779(18)30283-X/sref13" TargetMode="External"/><Relationship Id="rId358" Type="http://schemas.openxmlformats.org/officeDocument/2006/relationships/fontTable" Target="fontTable.xml"/><Relationship Id="rId162" Type="http://schemas.openxmlformats.org/officeDocument/2006/relationships/hyperlink" Target="http://refhub.elsevier.com/S2213-1779(18)30283-X/sref19" TargetMode="External"/><Relationship Id="rId218" Type="http://schemas.openxmlformats.org/officeDocument/2006/relationships/hyperlink" Target="http://refhub.elsevier.com/S2213-1779(18)30283-X/sref26" TargetMode="External"/><Relationship Id="rId271" Type="http://schemas.openxmlformats.org/officeDocument/2006/relationships/hyperlink" Target="http://refhub.elsevier.com/S2213-1779(18)30283-X/sref32" TargetMode="External"/><Relationship Id="rId24" Type="http://schemas.openxmlformats.org/officeDocument/2006/relationships/image" Target="media/image18.png"/><Relationship Id="rId66" Type="http://schemas.openxmlformats.org/officeDocument/2006/relationships/hyperlink" Target="http://refhub.elsevier.com/S2213-1779(18)30283-X/sref6" TargetMode="External"/><Relationship Id="rId131" Type="http://schemas.openxmlformats.org/officeDocument/2006/relationships/hyperlink" Target="http://refhub.elsevier.com/S2213-1779(18)30283-X/sref15" TargetMode="External"/><Relationship Id="rId327" Type="http://schemas.openxmlformats.org/officeDocument/2006/relationships/hyperlink" Target="http://refhub.elsevier.com/S2213-1779(18)30283-X/sref40" TargetMode="External"/><Relationship Id="rId173" Type="http://schemas.openxmlformats.org/officeDocument/2006/relationships/hyperlink" Target="http://refhub.elsevier.com/S2213-1779(18)30283-X/sref21" TargetMode="External"/><Relationship Id="rId229" Type="http://schemas.openxmlformats.org/officeDocument/2006/relationships/hyperlink" Target="http://refhub.elsevier.com/S2213-1779(18)30283-X/sref27" TargetMode="External"/><Relationship Id="rId240" Type="http://schemas.openxmlformats.org/officeDocument/2006/relationships/hyperlink" Target="http://refhub.elsevier.com/S2213-1779(18)30283-X/sref29" TargetMode="External"/><Relationship Id="rId35" Type="http://schemas.openxmlformats.org/officeDocument/2006/relationships/hyperlink" Target="http://refhub.elsevier.com/S2213-1779(18)30283-X/sref2" TargetMode="External"/><Relationship Id="rId77" Type="http://schemas.openxmlformats.org/officeDocument/2006/relationships/hyperlink" Target="http://refhub.elsevier.com/S2213-1779(18)30283-X/sref7" TargetMode="External"/><Relationship Id="rId100" Type="http://schemas.openxmlformats.org/officeDocument/2006/relationships/hyperlink" Target="http://refhub.elsevier.com/S2213-1779(18)30283-X/sref11" TargetMode="External"/><Relationship Id="rId282" Type="http://schemas.openxmlformats.org/officeDocument/2006/relationships/hyperlink" Target="http://refhub.elsevier.com/S2213-1779(18)30283-X/sref34" TargetMode="External"/><Relationship Id="rId338" Type="http://schemas.openxmlformats.org/officeDocument/2006/relationships/hyperlink" Target="http://refhub.elsevier.com/S2213-1779(18)30283-X/sref41" TargetMode="External"/><Relationship Id="rId8" Type="http://schemas.openxmlformats.org/officeDocument/2006/relationships/image" Target="media/image3.png"/><Relationship Id="rId142" Type="http://schemas.openxmlformats.org/officeDocument/2006/relationships/hyperlink" Target="http://refhub.elsevier.com/S2213-1779(18)30283-X/sref17" TargetMode="External"/><Relationship Id="rId184" Type="http://schemas.openxmlformats.org/officeDocument/2006/relationships/hyperlink" Target="http://refhub.elsevier.com/S2213-1779(18)30283-X/sref22" TargetMode="External"/><Relationship Id="rId251" Type="http://schemas.openxmlformats.org/officeDocument/2006/relationships/hyperlink" Target="http://refhub.elsevier.com/S2213-1779(18)30283-X/sref30"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691FD-9AC5-42C9-81F1-78BEE9D18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23</Pages>
  <Words>12254</Words>
  <Characters>69854</Characters>
  <Application>Microsoft Office Word</Application>
  <DocSecurity>0</DocSecurity>
  <Lines>582</Lines>
  <Paragraphs>163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Rasim ENAR</dc:creator>
  <cp:keywords/>
  <dc:description/>
  <cp:lastModifiedBy>dr.rasim enar</cp:lastModifiedBy>
  <cp:revision>18</cp:revision>
  <dcterms:created xsi:type="dcterms:W3CDTF">2019-12-18T18:48:00Z</dcterms:created>
  <dcterms:modified xsi:type="dcterms:W3CDTF">2021-03-19T19:50:00Z</dcterms:modified>
</cp:coreProperties>
</file>