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AFA1" w14:textId="7CF36C61" w:rsidR="00082422" w:rsidRDefault="00DF1D57">
      <w:pPr>
        <w:pStyle w:val="Title"/>
      </w:pPr>
      <w:r>
        <w:t>The NCAA Eligibility Center</w:t>
      </w:r>
    </w:p>
    <w:p w14:paraId="7BB0768C" w14:textId="77777777" w:rsidR="00082422" w:rsidRDefault="00DF1D57">
      <w:pPr>
        <w:pStyle w:val="Subtitle"/>
      </w:pPr>
      <w:r>
        <w:t>Registration, core courses, GPA / test rules, and the NAIA + NJCAA equivalents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82422" w14:paraId="30AC2058"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3BC0C881" w14:textId="77777777" w:rsidR="00082422" w:rsidRDefault="00DF1D57">
            <w:pPr>
              <w:spacing w:after="60"/>
            </w:pPr>
            <w:r>
              <w:rPr>
                <w:b/>
                <w:bCs/>
                <w:color w:val="0B1F3A"/>
                <w:sz w:val="20"/>
                <w:szCs w:val="20"/>
              </w:rPr>
              <w:t>WHY THIS MATTERS</w:t>
            </w:r>
          </w:p>
          <w:p w14:paraId="6DD8C936" w14:textId="77777777" w:rsidR="00082422" w:rsidRDefault="00DF1D57">
            <w:pPr>
              <w:spacing w:after="40" w:line="280" w:lineRule="auto"/>
            </w:pPr>
            <w:r>
              <w:t>If you want to play NCAA Division I or II football, you must be certified by the NCAA Eligibility Center. No certification, no practice, no game day. This document walks through the entire process — from creating your account to having your file marked “Certified.”</w:t>
            </w:r>
          </w:p>
        </w:tc>
      </w:tr>
    </w:tbl>
    <w:p w14:paraId="56619008" w14:textId="77777777" w:rsidR="00082422" w:rsidRDefault="00082422">
      <w:pPr>
        <w:spacing w:after="60"/>
      </w:pPr>
    </w:p>
    <w:p w14:paraId="77DF685B" w14:textId="77777777" w:rsidR="00082422" w:rsidRDefault="00DF1D57">
      <w:pPr>
        <w:pStyle w:val="Heading1"/>
      </w:pPr>
      <w:r>
        <w:t>What is the NCAA Eligibility Center?</w:t>
      </w:r>
    </w:p>
    <w:p w14:paraId="50B36903" w14:textId="77777777" w:rsidR="00082422" w:rsidRDefault="00DF1D57">
      <w:pPr>
        <w:spacing w:after="120" w:line="300" w:lineRule="auto"/>
      </w:pPr>
      <w:r>
        <w:t>The NCAA Eligibility Center (formerly “the NCAA Clearinghouse”) is the office that confirms each student-athlete meets the NCAA's academic and amateurism standards before they can compete at a Division I or Division II school. Division III handles eligibility through each school's admissions office, but DI/DII recruits must go through the Eligibility Center.</w:t>
      </w:r>
    </w:p>
    <w:p w14:paraId="0DD07EF8" w14:textId="77777777" w:rsidR="00082422" w:rsidRDefault="00DF1D57">
      <w:pPr>
        <w:spacing w:after="120" w:line="300" w:lineRule="auto"/>
      </w:pPr>
      <w:r>
        <w:t>Website: eligibilitycenter.org.</w:t>
      </w:r>
    </w:p>
    <w:p w14:paraId="12A3B2A2" w14:textId="77777777" w:rsidR="00082422" w:rsidRDefault="00DF1D57">
      <w:pPr>
        <w:pStyle w:val="Heading1"/>
      </w:pPr>
      <w:r>
        <w:t>Account Types</w:t>
      </w:r>
    </w:p>
    <w:p w14:paraId="2D08AFB8" w14:textId="77777777" w:rsidR="00082422" w:rsidRDefault="00DF1D57">
      <w:pPr>
        <w:pStyle w:val="Heading3"/>
      </w:pPr>
      <w:r>
        <w:t>Profile Page (free)</w:t>
      </w:r>
    </w:p>
    <w:p w14:paraId="4149E888" w14:textId="77777777" w:rsidR="00082422" w:rsidRDefault="00DF1D57">
      <w:pPr>
        <w:pStyle w:val="ListParagraph"/>
        <w:numPr>
          <w:ilvl w:val="0"/>
          <w:numId w:val="2"/>
        </w:numPr>
        <w:spacing w:after="80" w:line="280" w:lineRule="auto"/>
      </w:pPr>
      <w:r>
        <w:t>For students just starting to think about playing in college.</w:t>
      </w:r>
    </w:p>
    <w:p w14:paraId="4B6A7635" w14:textId="77777777" w:rsidR="00082422" w:rsidRDefault="00DF1D57">
      <w:pPr>
        <w:pStyle w:val="ListParagraph"/>
        <w:numPr>
          <w:ilvl w:val="0"/>
          <w:numId w:val="2"/>
        </w:numPr>
        <w:spacing w:after="80" w:line="280" w:lineRule="auto"/>
      </w:pPr>
      <w:r>
        <w:t>Free, no fee required.</w:t>
      </w:r>
    </w:p>
    <w:p w14:paraId="4E45B010" w14:textId="77777777" w:rsidR="00082422" w:rsidRDefault="00DF1D57">
      <w:pPr>
        <w:pStyle w:val="ListParagraph"/>
        <w:numPr>
          <w:ilvl w:val="0"/>
          <w:numId w:val="2"/>
        </w:numPr>
        <w:spacing w:after="80" w:line="280" w:lineRule="auto"/>
      </w:pPr>
      <w:r>
        <w:t>Gives you an NCAA ID number, which coaches can look up.</w:t>
      </w:r>
    </w:p>
    <w:p w14:paraId="6280235D" w14:textId="77777777" w:rsidR="00082422" w:rsidRDefault="00DF1D57">
      <w:pPr>
        <w:pStyle w:val="ListParagraph"/>
        <w:numPr>
          <w:ilvl w:val="0"/>
          <w:numId w:val="2"/>
        </w:numPr>
        <w:spacing w:after="80" w:line="280" w:lineRule="auto"/>
      </w:pPr>
      <w:r>
        <w:t>Good to open in 9th or 10th grade.</w:t>
      </w:r>
    </w:p>
    <w:p w14:paraId="68D9808C" w14:textId="77777777" w:rsidR="00082422" w:rsidRDefault="00DF1D57">
      <w:pPr>
        <w:pStyle w:val="Heading3"/>
      </w:pPr>
      <w:r>
        <w:t>Certification Account (paid)</w:t>
      </w:r>
    </w:p>
    <w:p w14:paraId="7B256BEC" w14:textId="77777777" w:rsidR="00082422" w:rsidRDefault="00DF1D57">
      <w:pPr>
        <w:pStyle w:val="ListParagraph"/>
        <w:numPr>
          <w:ilvl w:val="0"/>
          <w:numId w:val="2"/>
        </w:numPr>
        <w:spacing w:after="80" w:line="280" w:lineRule="auto"/>
      </w:pPr>
      <w:r>
        <w:t>Required if you want to compete at DI or DII as a freshman.</w:t>
      </w:r>
    </w:p>
    <w:p w14:paraId="65AA409B" w14:textId="77777777" w:rsidR="00082422" w:rsidRDefault="00DF1D57">
      <w:pPr>
        <w:pStyle w:val="ListParagraph"/>
        <w:numPr>
          <w:ilvl w:val="0"/>
          <w:numId w:val="2"/>
        </w:numPr>
        <w:spacing w:after="80" w:line="280" w:lineRule="auto"/>
      </w:pPr>
      <w:r>
        <w:t>Fee (as of recent guidance): $100 domestic, $160 international — confirm current rates on the NCAA EC site.</w:t>
      </w:r>
    </w:p>
    <w:p w14:paraId="4F7D6E86" w14:textId="77777777" w:rsidR="00082422" w:rsidRDefault="00DF1D57">
      <w:pPr>
        <w:pStyle w:val="ListParagraph"/>
        <w:numPr>
          <w:ilvl w:val="0"/>
          <w:numId w:val="2"/>
        </w:numPr>
        <w:spacing w:after="80" w:line="280" w:lineRule="auto"/>
      </w:pPr>
      <w:r>
        <w:t>Includes transcript review, test-score review, and amateurism certification.</w:t>
      </w:r>
    </w:p>
    <w:p w14:paraId="1A05D9F5" w14:textId="77777777" w:rsidR="00082422" w:rsidRDefault="00DF1D57">
      <w:pPr>
        <w:pStyle w:val="ListParagraph"/>
        <w:numPr>
          <w:ilvl w:val="0"/>
          <w:numId w:val="2"/>
        </w:numPr>
        <w:spacing w:after="80" w:line="280" w:lineRule="auto"/>
      </w:pPr>
      <w:r>
        <w:t>Open it by the summer before junior year.</w:t>
      </w:r>
    </w:p>
    <w:p w14:paraId="6D874639" w14:textId="77777777" w:rsidR="00082422" w:rsidRDefault="00DF1D57">
      <w:pPr>
        <w:pStyle w:val="Heading1"/>
      </w:pPr>
      <w:r>
        <w:t>Step-By-Step Registration</w:t>
      </w:r>
    </w:p>
    <w:p w14:paraId="799DD7B7" w14:textId="77777777" w:rsidR="00082422" w:rsidRDefault="00DF1D57">
      <w:pPr>
        <w:pStyle w:val="ListParagraph"/>
        <w:numPr>
          <w:ilvl w:val="0"/>
          <w:numId w:val="3"/>
        </w:numPr>
        <w:spacing w:after="80" w:line="280" w:lineRule="auto"/>
      </w:pPr>
      <w:r>
        <w:t>Go to eligibilitycenter.org and click “Create an Account.”</w:t>
      </w:r>
    </w:p>
    <w:p w14:paraId="37696D9C" w14:textId="77777777" w:rsidR="00082422" w:rsidRDefault="00DF1D57">
      <w:pPr>
        <w:pStyle w:val="ListParagraph"/>
        <w:numPr>
          <w:ilvl w:val="0"/>
          <w:numId w:val="3"/>
        </w:numPr>
        <w:spacing w:after="80" w:line="280" w:lineRule="auto"/>
      </w:pPr>
      <w:r>
        <w:t>Pick the correct account type: Profile Page (free) or Certification (paid).</w:t>
      </w:r>
    </w:p>
    <w:p w14:paraId="629EC353" w14:textId="77777777" w:rsidR="00082422" w:rsidRDefault="00DF1D57">
      <w:pPr>
        <w:pStyle w:val="ListParagraph"/>
        <w:numPr>
          <w:ilvl w:val="0"/>
          <w:numId w:val="3"/>
        </w:numPr>
        <w:spacing w:after="80" w:line="280" w:lineRule="auto"/>
      </w:pPr>
      <w:r>
        <w:lastRenderedPageBreak/>
        <w:t>Enter your legal name, date of birth, and high school. Use your legal name exactly as it appears on your birth certificate and transcript.</w:t>
      </w:r>
    </w:p>
    <w:p w14:paraId="7FB83631" w14:textId="77777777" w:rsidR="00082422" w:rsidRDefault="00DF1D57">
      <w:pPr>
        <w:pStyle w:val="ListParagraph"/>
        <w:numPr>
          <w:ilvl w:val="0"/>
          <w:numId w:val="3"/>
        </w:numPr>
        <w:spacing w:after="80" w:line="280" w:lineRule="auto"/>
      </w:pPr>
      <w:r>
        <w:t>Record your NCAA ID number somewhere safe — coaches will ask for it.</w:t>
      </w:r>
    </w:p>
    <w:p w14:paraId="5903FD58" w14:textId="77777777" w:rsidR="00082422" w:rsidRDefault="00DF1D57">
      <w:pPr>
        <w:pStyle w:val="ListParagraph"/>
        <w:numPr>
          <w:ilvl w:val="0"/>
          <w:numId w:val="3"/>
        </w:numPr>
        <w:spacing w:after="80" w:line="280" w:lineRule="auto"/>
      </w:pPr>
      <w:r>
        <w:t>Add your high school's NCAA code (your counselor can pull this).</w:t>
      </w:r>
    </w:p>
    <w:p w14:paraId="091B0971" w14:textId="77777777" w:rsidR="00082422" w:rsidRDefault="00DF1D57">
      <w:pPr>
        <w:pStyle w:val="ListParagraph"/>
        <w:numPr>
          <w:ilvl w:val="0"/>
          <w:numId w:val="3"/>
        </w:numPr>
        <w:spacing w:after="80" w:line="280" w:lineRule="auto"/>
      </w:pPr>
      <w:r>
        <w:t>Add any sports you'll compete in for the NCAA — list football.</w:t>
      </w:r>
    </w:p>
    <w:p w14:paraId="6D45D9D0" w14:textId="77777777" w:rsidR="00082422" w:rsidRDefault="00DF1D57">
      <w:pPr>
        <w:pStyle w:val="ListParagraph"/>
        <w:numPr>
          <w:ilvl w:val="0"/>
          <w:numId w:val="3"/>
        </w:numPr>
        <w:spacing w:after="80" w:line="280" w:lineRule="auto"/>
      </w:pPr>
      <w:r>
        <w:t>Complete the amateurism questionnaire (it expands later as you near graduation).</w:t>
      </w:r>
    </w:p>
    <w:p w14:paraId="2BC1EF62" w14:textId="77777777" w:rsidR="00082422" w:rsidRDefault="00DF1D57">
      <w:pPr>
        <w:pStyle w:val="ListParagraph"/>
        <w:numPr>
          <w:ilvl w:val="0"/>
          <w:numId w:val="3"/>
        </w:numPr>
        <w:spacing w:after="80" w:line="280" w:lineRule="auto"/>
      </w:pPr>
      <w:r>
        <w:t>Request that your high school send transcripts directly to the Eligibility Center after sophomore year, after junior year, and one final transcript after graduation.</w:t>
      </w:r>
    </w:p>
    <w:p w14:paraId="4A094EF4" w14:textId="77777777" w:rsidR="00082422" w:rsidRDefault="00DF1D57">
      <w:pPr>
        <w:pStyle w:val="ListParagraph"/>
        <w:numPr>
          <w:ilvl w:val="0"/>
          <w:numId w:val="3"/>
        </w:numPr>
        <w:spacing w:after="80" w:line="280" w:lineRule="auto"/>
      </w:pPr>
      <w:r>
        <w:t>Request that ACT/SAT scores be sent directly to the Eligibility Center using code 9999.</w:t>
      </w:r>
    </w:p>
    <w:p w14:paraId="02607468" w14:textId="77777777" w:rsidR="00BA21A3" w:rsidRDefault="00BA21A3" w:rsidP="00BA21A3">
      <w:pPr>
        <w:pStyle w:val="Heading1"/>
      </w:pPr>
      <w:r>
        <w:t>The 16 NCAA Core Courses</w:t>
      </w:r>
    </w:p>
    <w:p w14:paraId="495E6DDB" w14:textId="77777777" w:rsidR="00BA21A3" w:rsidRDefault="00BA21A3" w:rsidP="00BA21A3">
      <w:pPr>
        <w:spacing w:after="120" w:line="300" w:lineRule="auto"/>
      </w:pPr>
      <w:r>
        <w:t>DI and DII require 16 “core courses” spread across specific subject areas. Your school keeps an NCAA-approved list of core courses — not every class on your transcript counts. Check it with your guidance counselor.</w:t>
      </w:r>
    </w:p>
    <w:p w14:paraId="46A94D9E" w14:textId="77777777" w:rsidR="00BA21A3" w:rsidRDefault="00BA21A3" w:rsidP="00BA21A3">
      <w:pPr>
        <w:pStyle w:val="Heading3"/>
      </w:pPr>
      <w:r>
        <w:t>Core course breakdown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60"/>
        <w:gridCol w:w="2500"/>
        <w:gridCol w:w="2500"/>
      </w:tblGrid>
      <w:tr w:rsidR="00BA21A3" w14:paraId="5E95D89B" w14:textId="77777777" w:rsidTr="009452CD">
        <w:trPr>
          <w:tblHeader/>
        </w:trPr>
        <w:tc>
          <w:tcPr>
            <w:tcW w:w="43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681375D2" w14:textId="77777777" w:rsidR="00BA21A3" w:rsidRDefault="00BA21A3" w:rsidP="009452CD">
            <w:r>
              <w:rPr>
                <w:b/>
                <w:bCs/>
                <w:color w:val="FFFFFF"/>
                <w:sz w:val="20"/>
                <w:szCs w:val="20"/>
              </w:rPr>
              <w:t>Subject</w:t>
            </w:r>
          </w:p>
        </w:tc>
        <w:tc>
          <w:tcPr>
            <w:tcW w:w="25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D9BE7CF" w14:textId="77777777" w:rsidR="00BA21A3" w:rsidRDefault="00BA21A3" w:rsidP="009452CD">
            <w:r>
              <w:rPr>
                <w:b/>
                <w:bCs/>
                <w:color w:val="FFFFFF"/>
                <w:sz w:val="20"/>
                <w:szCs w:val="20"/>
              </w:rPr>
              <w:t>DI</w:t>
            </w:r>
          </w:p>
        </w:tc>
        <w:tc>
          <w:tcPr>
            <w:tcW w:w="25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7118C6F7" w14:textId="77777777" w:rsidR="00BA21A3" w:rsidRDefault="00BA21A3" w:rsidP="009452CD">
            <w:r>
              <w:rPr>
                <w:b/>
                <w:bCs/>
                <w:color w:val="FFFFFF"/>
                <w:sz w:val="20"/>
                <w:szCs w:val="20"/>
              </w:rPr>
              <w:t>DII</w:t>
            </w:r>
          </w:p>
        </w:tc>
      </w:tr>
      <w:tr w:rsidR="00BA21A3" w14:paraId="0D65F14E"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5A39B49" w14:textId="77777777" w:rsidR="00BA21A3" w:rsidRDefault="00BA21A3" w:rsidP="009452CD">
            <w:r>
              <w:rPr>
                <w:sz w:val="20"/>
                <w:szCs w:val="20"/>
              </w:rPr>
              <w:t>English</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089055A" w14:textId="77777777" w:rsidR="00BA21A3" w:rsidRDefault="00BA21A3" w:rsidP="009452CD">
            <w:r>
              <w:rPr>
                <w:sz w:val="20"/>
                <w:szCs w:val="20"/>
              </w:rPr>
              <w:t>4 years</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39F32A1" w14:textId="77777777" w:rsidR="00BA21A3" w:rsidRDefault="00BA21A3" w:rsidP="009452CD">
            <w:r>
              <w:rPr>
                <w:sz w:val="20"/>
                <w:szCs w:val="20"/>
              </w:rPr>
              <w:t>3 years</w:t>
            </w:r>
          </w:p>
        </w:tc>
      </w:tr>
      <w:tr w:rsidR="00BA21A3" w14:paraId="1BF8D8FE"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AE6F443" w14:textId="77777777" w:rsidR="00BA21A3" w:rsidRDefault="00BA21A3" w:rsidP="009452CD">
            <w:r>
              <w:rPr>
                <w:sz w:val="20"/>
                <w:szCs w:val="20"/>
              </w:rPr>
              <w:t>Math (Algebra I or higher)</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9356749" w14:textId="77777777" w:rsidR="00BA21A3" w:rsidRDefault="00BA21A3" w:rsidP="009452CD">
            <w:r>
              <w:rPr>
                <w:sz w:val="20"/>
                <w:szCs w:val="20"/>
              </w:rPr>
              <w:t>3 years</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0C83729" w14:textId="77777777" w:rsidR="00BA21A3" w:rsidRDefault="00BA21A3" w:rsidP="009452CD">
            <w:r>
              <w:rPr>
                <w:sz w:val="20"/>
                <w:szCs w:val="20"/>
              </w:rPr>
              <w:t>2 years</w:t>
            </w:r>
          </w:p>
        </w:tc>
      </w:tr>
      <w:tr w:rsidR="00BA21A3" w14:paraId="273BAF30"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4A94B7C" w14:textId="77777777" w:rsidR="00BA21A3" w:rsidRDefault="00BA21A3" w:rsidP="009452CD">
            <w:r>
              <w:rPr>
                <w:sz w:val="20"/>
                <w:szCs w:val="20"/>
              </w:rPr>
              <w:t>Natural / Physical Science (1 lab)</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DC1B6C3" w14:textId="77777777" w:rsidR="00BA21A3" w:rsidRDefault="00BA21A3" w:rsidP="009452CD">
            <w:r>
              <w:rPr>
                <w:sz w:val="20"/>
                <w:szCs w:val="20"/>
              </w:rPr>
              <w:t>2 years</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B8D4FCF" w14:textId="77777777" w:rsidR="00BA21A3" w:rsidRDefault="00BA21A3" w:rsidP="009452CD">
            <w:r>
              <w:rPr>
                <w:sz w:val="20"/>
                <w:szCs w:val="20"/>
              </w:rPr>
              <w:t>2 years</w:t>
            </w:r>
          </w:p>
        </w:tc>
      </w:tr>
      <w:tr w:rsidR="00BA21A3" w14:paraId="685FD166"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7BC88FF" w14:textId="77777777" w:rsidR="00BA21A3" w:rsidRDefault="00BA21A3" w:rsidP="009452CD">
            <w:r>
              <w:rPr>
                <w:sz w:val="20"/>
                <w:szCs w:val="20"/>
              </w:rPr>
              <w:t>Additional English, Math or Science</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6E08031" w14:textId="77777777" w:rsidR="00BA21A3" w:rsidRDefault="00BA21A3" w:rsidP="009452CD">
            <w:r>
              <w:rPr>
                <w:sz w:val="20"/>
                <w:szCs w:val="20"/>
              </w:rPr>
              <w:t>1 year</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DA2C4AB" w14:textId="77777777" w:rsidR="00BA21A3" w:rsidRDefault="00BA21A3" w:rsidP="009452CD">
            <w:r>
              <w:rPr>
                <w:sz w:val="20"/>
                <w:szCs w:val="20"/>
              </w:rPr>
              <w:t>3 years</w:t>
            </w:r>
          </w:p>
        </w:tc>
      </w:tr>
      <w:tr w:rsidR="00BA21A3" w14:paraId="5E5D3C11"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EF12ADE" w14:textId="77777777" w:rsidR="00BA21A3" w:rsidRDefault="00BA21A3" w:rsidP="009452CD">
            <w:r>
              <w:rPr>
                <w:sz w:val="20"/>
                <w:szCs w:val="20"/>
              </w:rPr>
              <w:t>Social Science</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506674E" w14:textId="77777777" w:rsidR="00BA21A3" w:rsidRDefault="00BA21A3" w:rsidP="009452CD">
            <w:r>
              <w:rPr>
                <w:sz w:val="20"/>
                <w:szCs w:val="20"/>
              </w:rPr>
              <w:t>2 years</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1B60151" w14:textId="77777777" w:rsidR="00BA21A3" w:rsidRDefault="00BA21A3" w:rsidP="009452CD">
            <w:r>
              <w:rPr>
                <w:sz w:val="20"/>
                <w:szCs w:val="20"/>
              </w:rPr>
              <w:t>2 years</w:t>
            </w:r>
          </w:p>
        </w:tc>
      </w:tr>
      <w:tr w:rsidR="00BA21A3" w14:paraId="15295296"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9D6487E" w14:textId="77777777" w:rsidR="00BA21A3" w:rsidRDefault="00BA21A3" w:rsidP="009452CD">
            <w:r>
              <w:rPr>
                <w:sz w:val="20"/>
                <w:szCs w:val="20"/>
              </w:rPr>
              <w:t>Additional courses (foreign lang, religion, etc.)</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CA7EE53" w14:textId="77777777" w:rsidR="00BA21A3" w:rsidRDefault="00BA21A3" w:rsidP="009452CD">
            <w:r>
              <w:rPr>
                <w:sz w:val="20"/>
                <w:szCs w:val="20"/>
              </w:rPr>
              <w:t>4 years</w:t>
            </w:r>
          </w:p>
        </w:tc>
        <w:tc>
          <w:tcPr>
            <w:tcW w:w="25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16EDD38" w14:textId="77777777" w:rsidR="00BA21A3" w:rsidRDefault="00BA21A3" w:rsidP="009452CD">
            <w:r>
              <w:rPr>
                <w:sz w:val="20"/>
                <w:szCs w:val="20"/>
              </w:rPr>
              <w:t>4 years</w:t>
            </w:r>
          </w:p>
        </w:tc>
      </w:tr>
      <w:tr w:rsidR="00BA21A3" w14:paraId="742DCE21" w14:textId="77777777" w:rsidTr="009452CD">
        <w:tc>
          <w:tcPr>
            <w:tcW w:w="43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D520288" w14:textId="77777777" w:rsidR="00BA21A3" w:rsidRDefault="00BA21A3" w:rsidP="009452CD">
            <w:r>
              <w:rPr>
                <w:sz w:val="20"/>
                <w:szCs w:val="20"/>
              </w:rPr>
              <w:t>Total</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E381007" w14:textId="77777777" w:rsidR="00BA21A3" w:rsidRDefault="00BA21A3" w:rsidP="009452CD">
            <w:r>
              <w:rPr>
                <w:sz w:val="20"/>
                <w:szCs w:val="20"/>
              </w:rPr>
              <w:t>16 cores</w:t>
            </w:r>
          </w:p>
        </w:tc>
        <w:tc>
          <w:tcPr>
            <w:tcW w:w="2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7CBE570" w14:textId="77777777" w:rsidR="00BA21A3" w:rsidRDefault="00BA21A3" w:rsidP="009452CD">
            <w:r>
              <w:rPr>
                <w:sz w:val="20"/>
                <w:szCs w:val="20"/>
              </w:rPr>
              <w:t>16 cores</w:t>
            </w:r>
          </w:p>
        </w:tc>
      </w:tr>
    </w:tbl>
    <w:p w14:paraId="1C49BD07" w14:textId="77777777" w:rsidR="00BA21A3" w:rsidRDefault="00BA21A3" w:rsidP="00BA21A3">
      <w:pPr>
        <w:pStyle w:val="Heading1"/>
      </w:pPr>
      <w:r>
        <w:t>The 10/7 Rule (DI only)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A21A3" w14:paraId="45899220" w14:textId="77777777" w:rsidTr="009452CD">
        <w:tc>
          <w:tcPr>
            <w:tcW w:w="9360" w:type="dxa"/>
            <w:tcBorders>
              <w:top w:val="single" w:sz="6" w:space="0" w:color="8B1A1A"/>
              <w:left w:val="single" w:sz="6" w:space="0" w:color="8B1A1A"/>
              <w:bottom w:val="single" w:sz="6" w:space="0" w:color="8B1A1A"/>
              <w:right w:val="single" w:sz="6" w:space="0" w:color="8B1A1A"/>
            </w:tcBorders>
            <w:shd w:val="clear" w:color="auto" w:fill="F4E3E3"/>
            <w:tcMar>
              <w:top w:w="160" w:type="dxa"/>
              <w:left w:w="200" w:type="dxa"/>
              <w:bottom w:w="160" w:type="dxa"/>
              <w:right w:w="200" w:type="dxa"/>
            </w:tcMar>
          </w:tcPr>
          <w:p w14:paraId="53E584E4" w14:textId="77777777" w:rsidR="00BA21A3" w:rsidRDefault="00BA21A3" w:rsidP="009452CD">
            <w:pPr>
              <w:spacing w:after="60"/>
            </w:pPr>
            <w:r>
              <w:rPr>
                <w:b/>
                <w:bCs/>
                <w:color w:val="8B1A1A"/>
                <w:sz w:val="20"/>
                <w:szCs w:val="20"/>
              </w:rPr>
              <w:t>LOCK THIS IN</w:t>
            </w:r>
          </w:p>
          <w:p w14:paraId="27280662" w14:textId="77777777" w:rsidR="00BA21A3" w:rsidRDefault="00BA21A3" w:rsidP="009452CD">
            <w:pPr>
              <w:spacing w:after="40" w:line="280" w:lineRule="auto"/>
            </w:pPr>
            <w:r>
              <w:t>Before your senior year starts, you must have 10 of your 16 core courses completed — and 7 of those 10 must be in English, math, or natural/physical science. Once you start senior year, those 10 are LOCKED. Senior-year retakes don't count toward the locked group.</w:t>
            </w:r>
          </w:p>
        </w:tc>
      </w:tr>
    </w:tbl>
    <w:p w14:paraId="49B7BC20" w14:textId="77777777" w:rsidR="00BA21A3" w:rsidRDefault="00BA21A3" w:rsidP="00BA21A3">
      <w:pPr>
        <w:spacing w:after="60"/>
      </w:pPr>
    </w:p>
    <w:p w14:paraId="28B9040C" w14:textId="77777777" w:rsidR="00BA21A3" w:rsidRDefault="00BA21A3" w:rsidP="00BA21A3">
      <w:pPr>
        <w:spacing w:after="120" w:line="300" w:lineRule="auto"/>
      </w:pPr>
      <w:r>
        <w:t>Practical translation: you can't blow off junior year and try to fix everything as a senior. Sophomore and junior years are when your DI eligibility is built.</w:t>
      </w:r>
    </w:p>
    <w:p w14:paraId="5CDD13D4" w14:textId="77777777" w:rsidR="00BA21A3" w:rsidRDefault="00BA21A3" w:rsidP="00BA21A3">
      <w:pPr>
        <w:pStyle w:val="Heading1"/>
      </w:pPr>
      <w:r>
        <w:lastRenderedPageBreak/>
        <w:t>Locked Core GPA</w:t>
      </w:r>
    </w:p>
    <w:p w14:paraId="284E9332" w14:textId="77777777" w:rsidR="00BA21A3" w:rsidRDefault="00BA21A3" w:rsidP="00BA21A3">
      <w:pPr>
        <w:spacing w:after="120" w:line="300" w:lineRule="auto"/>
      </w:pPr>
      <w:r>
        <w:t>The NCAA calculates a “core-course GPA” from those 16 core courses on a 4.0 scale. For DI, the GPA based on your 10 locked cores at the start of senior year is essentially what gets you certified. You can boost the GPA with strong senior-year cores, but the floor is set by what you did through junior year.</w:t>
      </w:r>
    </w:p>
    <w:p w14:paraId="69719D35" w14:textId="77777777" w:rsidR="00BA21A3" w:rsidRDefault="00BA21A3" w:rsidP="00BA21A3">
      <w:pPr>
        <w:pStyle w:val="ListParagraph"/>
        <w:numPr>
          <w:ilvl w:val="0"/>
          <w:numId w:val="2"/>
        </w:numPr>
        <w:spacing w:after="80" w:line="280" w:lineRule="auto"/>
      </w:pPr>
      <w:r>
        <w:rPr>
          <w:b/>
          <w:bCs/>
        </w:rPr>
        <w:t xml:space="preserve">DI minimum: </w:t>
      </w:r>
      <w:r>
        <w:t>2.3 core GPA + a sliding-scale test score (or the test-optional pathway, see below).</w:t>
      </w:r>
    </w:p>
    <w:p w14:paraId="46A8F55C" w14:textId="77777777" w:rsidR="00BA21A3" w:rsidRDefault="00BA21A3" w:rsidP="00BA21A3">
      <w:pPr>
        <w:pStyle w:val="ListParagraph"/>
        <w:numPr>
          <w:ilvl w:val="0"/>
          <w:numId w:val="2"/>
        </w:numPr>
        <w:spacing w:after="80" w:line="280" w:lineRule="auto"/>
      </w:pPr>
      <w:r>
        <w:rPr>
          <w:b/>
          <w:bCs/>
        </w:rPr>
        <w:t xml:space="preserve">DII minimum: </w:t>
      </w:r>
      <w:r>
        <w:t>2.2 core GPA + a sliding-scale test score.</w:t>
      </w:r>
    </w:p>
    <w:p w14:paraId="5AD9B4F8" w14:textId="77777777" w:rsidR="00BA21A3" w:rsidRDefault="00BA21A3" w:rsidP="00BA21A3">
      <w:pPr>
        <w:pStyle w:val="ListParagraph"/>
        <w:numPr>
          <w:ilvl w:val="0"/>
          <w:numId w:val="2"/>
        </w:numPr>
        <w:spacing w:after="80" w:line="280" w:lineRule="auto"/>
      </w:pPr>
      <w:r>
        <w:rPr>
          <w:b/>
          <w:bCs/>
        </w:rPr>
        <w:t xml:space="preserve">Academic Redshirt (DI): </w:t>
      </w:r>
      <w:r>
        <w:t>if you fall between 2.0 and 2.3, you can be admitted but cannot compete as a freshman. You can practice and receive aid. You then need to pass 9 credits in your first term to retain eligibility.</w:t>
      </w:r>
    </w:p>
    <w:p w14:paraId="6D00732B" w14:textId="77777777" w:rsidR="00BA21A3" w:rsidRDefault="00BA21A3" w:rsidP="00BA21A3">
      <w:pPr>
        <w:pStyle w:val="ListParagraph"/>
        <w:numPr>
          <w:ilvl w:val="0"/>
          <w:numId w:val="2"/>
        </w:numPr>
        <w:spacing w:after="80" w:line="280" w:lineRule="auto"/>
      </w:pPr>
      <w:r>
        <w:rPr>
          <w:b/>
          <w:bCs/>
        </w:rPr>
        <w:t xml:space="preserve">Non-qualifier: </w:t>
      </w:r>
      <w:r>
        <w:t>below 2.0 — not eligible to receive aid or practice at DI/DII. JUCO becomes the path.</w:t>
      </w:r>
    </w:p>
    <w:p w14:paraId="454F3A19" w14:textId="77777777" w:rsidR="00BA21A3" w:rsidRDefault="00BA21A3" w:rsidP="00BA21A3">
      <w:pPr>
        <w:pStyle w:val="Heading1"/>
      </w:pPr>
      <w:r>
        <w:t>SAT / ACT and the Test-Optional Era</w:t>
      </w:r>
    </w:p>
    <w:p w14:paraId="0B74A621" w14:textId="77777777" w:rsidR="00BA21A3" w:rsidRDefault="00BA21A3" w:rsidP="00BA21A3">
      <w:pPr>
        <w:spacing w:after="120" w:line="300" w:lineRule="auto"/>
      </w:pPr>
      <w:r>
        <w:t>Beginning in 2023, the NCAA Division I Council eliminated standardized-test scores as a requirement for initial-eligibility certification. DII followed suit. As of this writing, test scores are NOT required for NCAA certification — but they may still be required by individual colleges for admission and for academic merit aid.</w:t>
      </w:r>
    </w:p>
    <w:p w14:paraId="1515F9B0" w14:textId="77777777" w:rsidR="00BA21A3" w:rsidRDefault="00BA21A3" w:rsidP="00BA21A3">
      <w:pPr>
        <w:pStyle w:val="ListParagraph"/>
        <w:numPr>
          <w:ilvl w:val="0"/>
          <w:numId w:val="2"/>
        </w:numPr>
        <w:spacing w:after="80" w:line="280" w:lineRule="auto"/>
      </w:pPr>
      <w:r>
        <w:t>Take the SAT or ACT anyway. Many schools still want it for admissions.</w:t>
      </w:r>
    </w:p>
    <w:p w14:paraId="0718832C" w14:textId="77777777" w:rsidR="00BA21A3" w:rsidRDefault="00BA21A3" w:rsidP="00BA21A3">
      <w:pPr>
        <w:pStyle w:val="ListParagraph"/>
        <w:numPr>
          <w:ilvl w:val="0"/>
          <w:numId w:val="2"/>
        </w:numPr>
        <w:spacing w:after="80" w:line="280" w:lineRule="auto"/>
      </w:pPr>
      <w:r>
        <w:t>Send scores to the Eligibility Center using code 9999 even though they're optional — schools and the Center prefer to have them on file.</w:t>
      </w:r>
    </w:p>
    <w:p w14:paraId="526CE53B" w14:textId="77777777" w:rsidR="00BA21A3" w:rsidRDefault="00BA21A3" w:rsidP="00BA21A3">
      <w:pPr>
        <w:pStyle w:val="ListParagraph"/>
        <w:numPr>
          <w:ilvl w:val="0"/>
          <w:numId w:val="2"/>
        </w:numPr>
        <w:spacing w:after="80" w:line="280" w:lineRule="auto"/>
      </w:pPr>
      <w:r>
        <w:t>If you take it more than once, the Eligibility Center will take your best section scores across test dates (super-score) for sliding-scale evaluation.</w:t>
      </w:r>
    </w:p>
    <w:p w14:paraId="2A473133" w14:textId="36A2F5C1" w:rsidR="00BA21A3" w:rsidRDefault="00BA21A3" w:rsidP="00BA21A3">
      <w:pPr>
        <w:spacing w:after="80" w:line="280" w:lineRule="auto"/>
      </w:pPr>
      <w:r>
        <w:t>Confirm current rules on eligibilitycenter.org each year — this changed recently and could change again.</w:t>
      </w:r>
    </w:p>
    <w:p w14:paraId="3629CEEF" w14:textId="77777777" w:rsidR="00082422" w:rsidRDefault="00DF1D57">
      <w:pPr>
        <w:pStyle w:val="Heading1"/>
      </w:pPr>
      <w:r>
        <w:t>Amateurism Certification</w:t>
      </w:r>
    </w:p>
    <w:p w14:paraId="7CF48036" w14:textId="77777777" w:rsidR="00082422" w:rsidRDefault="00DF1D57">
      <w:pPr>
        <w:spacing w:after="120" w:line="300" w:lineRule="auto"/>
      </w:pPr>
      <w:r>
        <w:t>Beyond academics, the NCAA also verifies that you have maintained “amateur” status. They ask about:</w:t>
      </w:r>
    </w:p>
    <w:p w14:paraId="4AE78C35" w14:textId="77777777" w:rsidR="00082422" w:rsidRDefault="00DF1D57">
      <w:pPr>
        <w:pStyle w:val="ListParagraph"/>
        <w:numPr>
          <w:ilvl w:val="0"/>
          <w:numId w:val="2"/>
        </w:numPr>
        <w:spacing w:after="80" w:line="280" w:lineRule="auto"/>
      </w:pPr>
      <w:r>
        <w:t>Whether you've signed with an agent.</w:t>
      </w:r>
    </w:p>
    <w:p w14:paraId="2FFA9902" w14:textId="77777777" w:rsidR="00082422" w:rsidRDefault="00DF1D57">
      <w:pPr>
        <w:pStyle w:val="ListParagraph"/>
        <w:numPr>
          <w:ilvl w:val="0"/>
          <w:numId w:val="2"/>
        </w:numPr>
        <w:spacing w:after="80" w:line="280" w:lineRule="auto"/>
      </w:pPr>
      <w:r>
        <w:t>Whether you've accepted prize money above expenses.</w:t>
      </w:r>
    </w:p>
    <w:p w14:paraId="3BCCADB4" w14:textId="77777777" w:rsidR="00082422" w:rsidRDefault="00DF1D57">
      <w:pPr>
        <w:pStyle w:val="ListParagraph"/>
        <w:numPr>
          <w:ilvl w:val="0"/>
          <w:numId w:val="2"/>
        </w:numPr>
        <w:spacing w:after="80" w:line="280" w:lineRule="auto"/>
      </w:pPr>
      <w:r>
        <w:t>Whether you've competed with or against professionals.</w:t>
      </w:r>
    </w:p>
    <w:p w14:paraId="3630B346" w14:textId="77777777" w:rsidR="00082422" w:rsidRDefault="00DF1D57">
      <w:pPr>
        <w:pStyle w:val="ListParagraph"/>
        <w:numPr>
          <w:ilvl w:val="0"/>
          <w:numId w:val="2"/>
        </w:numPr>
        <w:spacing w:after="80" w:line="280" w:lineRule="auto"/>
      </w:pPr>
      <w:r>
        <w:t>Whether you've received improper benefits from a college or booster.</w:t>
      </w:r>
    </w:p>
    <w:p w14:paraId="055A58F4" w14:textId="77777777" w:rsidR="00082422" w:rsidRDefault="00DF1D57">
      <w:pPr>
        <w:pStyle w:val="ListParagraph"/>
        <w:numPr>
          <w:ilvl w:val="0"/>
          <w:numId w:val="2"/>
        </w:numPr>
        <w:spacing w:after="80" w:line="280" w:lineRule="auto"/>
      </w:pPr>
      <w:r>
        <w:t>Whether you have engaged in NIL deals (these are now allowed; you generally just need to report them honestly).</w:t>
      </w:r>
    </w:p>
    <w:p w14:paraId="761337EB" w14:textId="77777777" w:rsidR="00082422" w:rsidRDefault="00DF1D57">
      <w:pPr>
        <w:spacing w:after="120" w:line="300" w:lineRule="auto"/>
      </w:pPr>
      <w:r>
        <w:lastRenderedPageBreak/>
        <w:t>You complete an initial amateurism questionnaire when you register, then a final amateurism certification request 30 days or so before you start college. Be 100% honest. Inaccurate answers can void your eligibility.</w:t>
      </w:r>
    </w:p>
    <w:p w14:paraId="5A5523D0" w14:textId="77777777" w:rsidR="00082422" w:rsidRDefault="00DF1D57">
      <w:pPr>
        <w:pStyle w:val="Heading1"/>
      </w:pPr>
      <w:r>
        <w:t>Documents the NCAA EC Needs</w:t>
      </w:r>
    </w:p>
    <w:p w14:paraId="0F4BBCB4" w14:textId="77777777" w:rsidR="00082422" w:rsidRDefault="00DF1D57">
      <w:pPr>
        <w:pStyle w:val="ListParagraph"/>
        <w:numPr>
          <w:ilvl w:val="0"/>
          <w:numId w:val="2"/>
        </w:numPr>
        <w:spacing w:after="80" w:line="280" w:lineRule="auto"/>
      </w:pPr>
      <w:r>
        <w:t>Official transcripts (sent by your high school) after sophomore year, after junior year, and a final after graduation.</w:t>
      </w:r>
    </w:p>
    <w:p w14:paraId="67930C92" w14:textId="77777777" w:rsidR="00082422" w:rsidRDefault="00DF1D57">
      <w:pPr>
        <w:pStyle w:val="ListParagraph"/>
        <w:numPr>
          <w:ilvl w:val="0"/>
          <w:numId w:val="2"/>
        </w:numPr>
        <w:spacing w:after="80" w:line="280" w:lineRule="auto"/>
      </w:pPr>
      <w:r>
        <w:t>SAT/ACT scores sent directly from the testing agency (code 9999), if you're choosing to send them.</w:t>
      </w:r>
    </w:p>
    <w:p w14:paraId="0F562C50" w14:textId="77777777" w:rsidR="00082422" w:rsidRDefault="00DF1D57">
      <w:pPr>
        <w:pStyle w:val="ListParagraph"/>
        <w:numPr>
          <w:ilvl w:val="0"/>
          <w:numId w:val="2"/>
        </w:numPr>
        <w:spacing w:after="80" w:line="280" w:lineRule="auto"/>
      </w:pPr>
      <w:r>
        <w:t>Proof of graduation (final transcript with graduation date).</w:t>
      </w:r>
    </w:p>
    <w:p w14:paraId="77EEA26B" w14:textId="77777777" w:rsidR="00082422" w:rsidRDefault="00DF1D57">
      <w:pPr>
        <w:pStyle w:val="ListParagraph"/>
        <w:numPr>
          <w:ilvl w:val="0"/>
          <w:numId w:val="2"/>
        </w:numPr>
        <w:spacing w:after="80" w:line="280" w:lineRule="auto"/>
      </w:pPr>
      <w:r>
        <w:t>Any documentation of international coursework, gap years, postgrad years, etc.</w:t>
      </w:r>
    </w:p>
    <w:p w14:paraId="18D9ED44" w14:textId="77777777" w:rsidR="00082422" w:rsidRDefault="00DF1D57">
      <w:pPr>
        <w:pStyle w:val="ListParagraph"/>
        <w:numPr>
          <w:ilvl w:val="0"/>
          <w:numId w:val="2"/>
        </w:numPr>
        <w:spacing w:after="80" w:line="280" w:lineRule="auto"/>
      </w:pPr>
      <w:r>
        <w:t>Amateurism statement at the time of college enrollment.</w:t>
      </w:r>
    </w:p>
    <w:p w14:paraId="7B70100F" w14:textId="77777777" w:rsidR="00082422" w:rsidRDefault="00DF1D57">
      <w:pPr>
        <w:pStyle w:val="Heading1"/>
      </w:pPr>
      <w:r>
        <w:t>Timeline Checklist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082422" w14:paraId="5137D056" w14:textId="77777777">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1524FECC" w14:textId="77777777" w:rsidR="00082422" w:rsidRDefault="00DF1D57">
            <w:r>
              <w:rPr>
                <w:b/>
                <w:bCs/>
                <w:color w:val="FFFFFF"/>
                <w:sz w:val="20"/>
                <w:szCs w:val="20"/>
              </w:rPr>
              <w:t>When</w:t>
            </w:r>
          </w:p>
        </w:tc>
        <w:tc>
          <w:tcPr>
            <w:tcW w:w="69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74F8896" w14:textId="77777777" w:rsidR="00082422" w:rsidRDefault="00DF1D57">
            <w:r>
              <w:rPr>
                <w:b/>
                <w:bCs/>
                <w:color w:val="FFFFFF"/>
                <w:sz w:val="20"/>
                <w:szCs w:val="20"/>
              </w:rPr>
              <w:t>Action</w:t>
            </w:r>
          </w:p>
        </w:tc>
      </w:tr>
      <w:tr w:rsidR="00082422" w14:paraId="1E0CF767" w14:textId="77777777">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5405805" w14:textId="77777777" w:rsidR="00082422" w:rsidRDefault="00DF1D57">
            <w:r>
              <w:rPr>
                <w:sz w:val="20"/>
                <w:szCs w:val="20"/>
              </w:rPr>
              <w:t>9th–10th grade</w:t>
            </w:r>
          </w:p>
        </w:tc>
        <w:tc>
          <w:tcPr>
            <w:tcW w:w="6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07D9D6B" w14:textId="77777777" w:rsidR="00082422" w:rsidRDefault="00DF1D57">
            <w:r>
              <w:rPr>
                <w:sz w:val="20"/>
                <w:szCs w:val="20"/>
              </w:rPr>
              <w:t>Open free Profile Page; verify your school's approved core courses with counselor</w:t>
            </w:r>
          </w:p>
        </w:tc>
      </w:tr>
      <w:tr w:rsidR="00082422" w14:paraId="445D4FD4" w14:textId="77777777">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27BE2B0" w14:textId="77777777" w:rsidR="00082422" w:rsidRDefault="00DF1D57">
            <w:r>
              <w:rPr>
                <w:sz w:val="20"/>
                <w:szCs w:val="20"/>
              </w:rPr>
              <w:t>End of 10th grade</w:t>
            </w:r>
          </w:p>
        </w:tc>
        <w:tc>
          <w:tcPr>
            <w:tcW w:w="69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5B46397" w14:textId="77777777" w:rsidR="00082422" w:rsidRDefault="00DF1D57">
            <w:r>
              <w:rPr>
                <w:sz w:val="20"/>
                <w:szCs w:val="20"/>
              </w:rPr>
              <w:t>Send sophomore-year transcript to NCAA EC</w:t>
            </w:r>
          </w:p>
        </w:tc>
      </w:tr>
      <w:tr w:rsidR="00082422" w14:paraId="67CBE86D" w14:textId="77777777">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ACC45CA" w14:textId="77777777" w:rsidR="00082422" w:rsidRDefault="00DF1D57">
            <w:r>
              <w:rPr>
                <w:sz w:val="20"/>
                <w:szCs w:val="20"/>
              </w:rPr>
              <w:t>Summer before 11th</w:t>
            </w:r>
          </w:p>
        </w:tc>
        <w:tc>
          <w:tcPr>
            <w:tcW w:w="6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99E450E" w14:textId="77777777" w:rsidR="00082422" w:rsidRDefault="00DF1D57">
            <w:r>
              <w:rPr>
                <w:sz w:val="20"/>
                <w:szCs w:val="20"/>
              </w:rPr>
              <w:t>Upgrade to Certification Account, pay $100 fee</w:t>
            </w:r>
          </w:p>
        </w:tc>
      </w:tr>
      <w:tr w:rsidR="00082422" w14:paraId="5E2A7CD0" w14:textId="77777777">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4A07C3C" w14:textId="77777777" w:rsidR="00082422" w:rsidRDefault="00DF1D57">
            <w:r>
              <w:rPr>
                <w:sz w:val="20"/>
                <w:szCs w:val="20"/>
              </w:rPr>
              <w:t>Throughout 11th</w:t>
            </w:r>
          </w:p>
        </w:tc>
        <w:tc>
          <w:tcPr>
            <w:tcW w:w="69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BCACD15" w14:textId="77777777" w:rsidR="00082422" w:rsidRDefault="00DF1D57">
            <w:r>
              <w:rPr>
                <w:sz w:val="20"/>
                <w:szCs w:val="20"/>
              </w:rPr>
              <w:t>Stay on the 10/7 rule core-course track</w:t>
            </w:r>
          </w:p>
        </w:tc>
      </w:tr>
      <w:tr w:rsidR="00082422" w14:paraId="7397EB98" w14:textId="77777777">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F031DD8" w14:textId="77777777" w:rsidR="00082422" w:rsidRDefault="00DF1D57">
            <w:r>
              <w:rPr>
                <w:sz w:val="20"/>
                <w:szCs w:val="20"/>
              </w:rPr>
              <w:t>End of 11th grade</w:t>
            </w:r>
          </w:p>
        </w:tc>
        <w:tc>
          <w:tcPr>
            <w:tcW w:w="6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59C989F" w14:textId="77777777" w:rsidR="00082422" w:rsidRDefault="00DF1D57">
            <w:r>
              <w:rPr>
                <w:sz w:val="20"/>
                <w:szCs w:val="20"/>
              </w:rPr>
              <w:t>Send junior-year transcript to NCAA EC; take SAT/ACT and send scores (code 9999)</w:t>
            </w:r>
          </w:p>
        </w:tc>
      </w:tr>
      <w:tr w:rsidR="00082422" w14:paraId="4151D792" w14:textId="77777777">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6360C46" w14:textId="77777777" w:rsidR="00082422" w:rsidRDefault="00DF1D57">
            <w:r>
              <w:rPr>
                <w:sz w:val="20"/>
                <w:szCs w:val="20"/>
              </w:rPr>
              <w:t>Summer before 12th</w:t>
            </w:r>
          </w:p>
        </w:tc>
        <w:tc>
          <w:tcPr>
            <w:tcW w:w="69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2819C32" w14:textId="77777777" w:rsidR="00082422" w:rsidRDefault="00DF1D57">
            <w:r>
              <w:rPr>
                <w:sz w:val="20"/>
                <w:szCs w:val="20"/>
              </w:rPr>
              <w:t>Verify your 10 locked cores with your counselor and NCAA EC</w:t>
            </w:r>
          </w:p>
        </w:tc>
      </w:tr>
      <w:tr w:rsidR="00082422" w14:paraId="6867C7C0" w14:textId="77777777">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BC7D8B9" w14:textId="77777777" w:rsidR="00082422" w:rsidRDefault="00DF1D57">
            <w:r>
              <w:rPr>
                <w:sz w:val="20"/>
                <w:szCs w:val="20"/>
              </w:rPr>
              <w:t>Fall of 12th</w:t>
            </w:r>
          </w:p>
        </w:tc>
        <w:tc>
          <w:tcPr>
            <w:tcW w:w="6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CD23C80" w14:textId="77777777" w:rsidR="00082422" w:rsidRDefault="00DF1D57">
            <w:r>
              <w:rPr>
                <w:sz w:val="20"/>
                <w:szCs w:val="20"/>
              </w:rPr>
              <w:t>Complete final amateurism questionnaire ~30 days before enrolling</w:t>
            </w:r>
          </w:p>
        </w:tc>
      </w:tr>
      <w:tr w:rsidR="00082422" w14:paraId="6BB8B74F" w14:textId="77777777">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066F500" w14:textId="77777777" w:rsidR="00082422" w:rsidRDefault="00DF1D57">
            <w:r>
              <w:rPr>
                <w:sz w:val="20"/>
                <w:szCs w:val="20"/>
              </w:rPr>
              <w:t>After graduation</w:t>
            </w:r>
          </w:p>
        </w:tc>
        <w:tc>
          <w:tcPr>
            <w:tcW w:w="69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8D2028D" w14:textId="77777777" w:rsidR="00082422" w:rsidRDefault="00DF1D57">
            <w:r>
              <w:rPr>
                <w:sz w:val="20"/>
                <w:szCs w:val="20"/>
              </w:rPr>
              <w:t>Send final transcript with proof of graduation</w:t>
            </w:r>
          </w:p>
        </w:tc>
      </w:tr>
    </w:tbl>
    <w:p w14:paraId="1AB7EF29" w14:textId="77777777" w:rsidR="00082422" w:rsidRDefault="00DF1D57">
      <w:pPr>
        <w:pStyle w:val="Heading1"/>
      </w:pPr>
      <w:r>
        <w:t>Two More Eligibility Systems to Know</w:t>
      </w:r>
    </w:p>
    <w:p w14:paraId="1D5EAB00" w14:textId="77777777" w:rsidR="00082422" w:rsidRDefault="00DF1D57">
      <w:pPr>
        <w:pStyle w:val="Heading3"/>
      </w:pPr>
      <w:r>
        <w:t>NAIA Eligibility Center — PlayNAIA.org</w:t>
      </w:r>
    </w:p>
    <w:p w14:paraId="53D2CDD4" w14:textId="77777777" w:rsidR="00082422" w:rsidRDefault="00DF1D57">
      <w:pPr>
        <w:spacing w:after="120" w:line="300" w:lineRule="auto"/>
      </w:pPr>
      <w:r>
        <w:t>If you want to play at an NAIA school, you must register separately at PlayNAIA.org.</w:t>
      </w:r>
    </w:p>
    <w:p w14:paraId="592F2C02" w14:textId="77777777" w:rsidR="00082422" w:rsidRDefault="00DF1D57">
      <w:pPr>
        <w:pStyle w:val="ListParagraph"/>
        <w:numPr>
          <w:ilvl w:val="0"/>
          <w:numId w:val="2"/>
        </w:numPr>
        <w:spacing w:after="80" w:line="280" w:lineRule="auto"/>
      </w:pPr>
      <w:r>
        <w:t>Registration fee around $100 (confirm current amount).</w:t>
      </w:r>
    </w:p>
    <w:p w14:paraId="01B83B72" w14:textId="77777777" w:rsidR="00082422" w:rsidRDefault="00DF1D57">
      <w:pPr>
        <w:pStyle w:val="ListParagraph"/>
        <w:numPr>
          <w:ilvl w:val="0"/>
          <w:numId w:val="2"/>
        </w:numPr>
        <w:spacing w:after="80" w:line="280" w:lineRule="auto"/>
      </w:pPr>
      <w:r>
        <w:t>NAIA requires 2 of 3: graduate with at least a 2.3 GPA, score at least an 18 on the ACT (970 SAT), or finish in the top 50% of your HS class.</w:t>
      </w:r>
    </w:p>
    <w:p w14:paraId="13CD3B6A" w14:textId="77777777" w:rsidR="00082422" w:rsidRDefault="00DF1D57">
      <w:pPr>
        <w:pStyle w:val="ListParagraph"/>
        <w:numPr>
          <w:ilvl w:val="0"/>
          <w:numId w:val="2"/>
        </w:numPr>
        <w:spacing w:after="80" w:line="280" w:lineRule="auto"/>
      </w:pPr>
      <w:r>
        <w:t>Amateurism rules differ from the NCAA. NAIA generally allows more flexibility (e.g., paid competition is treated differently).</w:t>
      </w:r>
    </w:p>
    <w:p w14:paraId="436D116D" w14:textId="77777777" w:rsidR="00082422" w:rsidRDefault="00DF1D57">
      <w:pPr>
        <w:pStyle w:val="ListParagraph"/>
        <w:numPr>
          <w:ilvl w:val="0"/>
          <w:numId w:val="2"/>
        </w:numPr>
        <w:spacing w:after="80" w:line="280" w:lineRule="auto"/>
      </w:pPr>
      <w:r>
        <w:lastRenderedPageBreak/>
        <w:t>PlayNAIA also handles your transcript and test score processing.</w:t>
      </w:r>
    </w:p>
    <w:p w14:paraId="4A424AC1" w14:textId="77777777" w:rsidR="00082422" w:rsidRDefault="00DF1D57">
      <w:pPr>
        <w:pStyle w:val="Heading3"/>
      </w:pPr>
      <w:r>
        <w:t>NJCAA Eligibility</w:t>
      </w:r>
    </w:p>
    <w:p w14:paraId="6C3AA4E1" w14:textId="77777777" w:rsidR="00082422" w:rsidRDefault="00DF1D57">
      <w:pPr>
        <w:spacing w:after="120" w:line="300" w:lineRule="auto"/>
      </w:pPr>
      <w:r>
        <w:t>The NJCAA (junior college) handles eligibility at the school level rather than a central clearinghouse — but the rules still matter.</w:t>
      </w:r>
    </w:p>
    <w:p w14:paraId="20D4329E" w14:textId="77777777" w:rsidR="00082422" w:rsidRDefault="00DF1D57">
      <w:pPr>
        <w:pStyle w:val="ListParagraph"/>
        <w:numPr>
          <w:ilvl w:val="0"/>
          <w:numId w:val="2"/>
        </w:numPr>
        <w:spacing w:after="80" w:line="280" w:lineRule="auto"/>
      </w:pPr>
      <w:r>
        <w:t>HS diploma or GED required for most NJCAA programs.</w:t>
      </w:r>
    </w:p>
    <w:p w14:paraId="07A69A03" w14:textId="77777777" w:rsidR="00082422" w:rsidRDefault="00DF1D57">
      <w:pPr>
        <w:pStyle w:val="ListParagraph"/>
        <w:numPr>
          <w:ilvl w:val="0"/>
          <w:numId w:val="2"/>
        </w:numPr>
        <w:spacing w:after="80" w:line="280" w:lineRule="auto"/>
      </w:pPr>
      <w:r>
        <w:t>Eligibility for the second year of JUCO requires that you pass enough credit hours toward an associate degree (typically 12 hours per semester, and 24 hours for the full year, with a 2.0+ GPA).</w:t>
      </w:r>
    </w:p>
    <w:p w14:paraId="1D6F2AED" w14:textId="77777777" w:rsidR="00082422" w:rsidRDefault="00DF1D57">
      <w:pPr>
        <w:pStyle w:val="ListParagraph"/>
        <w:numPr>
          <w:ilvl w:val="0"/>
          <w:numId w:val="2"/>
        </w:numPr>
        <w:spacing w:after="80" w:line="280" w:lineRule="auto"/>
      </w:pPr>
      <w:r>
        <w:t>To transfer from JUCO to a 4-year program with NCAA eligibility, you must have a qualifying associate degree AND specific GPA / core hours. Plan with your JUCO academic advisor from day one.</w:t>
      </w:r>
    </w:p>
    <w:p w14:paraId="4CCE84AA" w14:textId="77777777" w:rsidR="00082422" w:rsidRDefault="00DF1D57">
      <w:pPr>
        <w:pStyle w:val="Heading1"/>
      </w:pPr>
      <w:r>
        <w:t>Common Mistakes</w:t>
      </w:r>
    </w:p>
    <w:p w14:paraId="29C43AF0" w14:textId="77777777" w:rsidR="00082422" w:rsidRDefault="00DF1D57">
      <w:pPr>
        <w:pStyle w:val="ListParagraph"/>
        <w:numPr>
          <w:ilvl w:val="0"/>
          <w:numId w:val="2"/>
        </w:numPr>
        <w:spacing w:after="80" w:line="280" w:lineRule="auto"/>
      </w:pPr>
      <w:r>
        <w:rPr>
          <w:b/>
          <w:bCs/>
        </w:rPr>
        <w:t>Waiting until senior year to open an account.</w:t>
      </w:r>
      <w:r>
        <w:t xml:space="preserve"> Tons of paperwork piles up. Open in 10th, upgrade in summer before 11th.</w:t>
      </w:r>
    </w:p>
    <w:p w14:paraId="6815C01C" w14:textId="77777777" w:rsidR="00082422" w:rsidRDefault="00DF1D57">
      <w:pPr>
        <w:pStyle w:val="ListParagraph"/>
        <w:numPr>
          <w:ilvl w:val="0"/>
          <w:numId w:val="2"/>
        </w:numPr>
        <w:spacing w:after="80" w:line="280" w:lineRule="auto"/>
      </w:pPr>
      <w:r>
        <w:rPr>
          <w:b/>
          <w:bCs/>
        </w:rPr>
        <w:t>Assuming every honors / dual-enrollment class counts as a core.</w:t>
      </w:r>
      <w:r>
        <w:t xml:space="preserve"> Verify on your school's approved list.</w:t>
      </w:r>
    </w:p>
    <w:p w14:paraId="2577D17C" w14:textId="77777777" w:rsidR="00082422" w:rsidRDefault="00DF1D57">
      <w:pPr>
        <w:pStyle w:val="ListParagraph"/>
        <w:numPr>
          <w:ilvl w:val="0"/>
          <w:numId w:val="2"/>
        </w:numPr>
        <w:spacing w:after="80" w:line="280" w:lineRule="auto"/>
      </w:pPr>
      <w:r>
        <w:rPr>
          <w:b/>
          <w:bCs/>
        </w:rPr>
        <w:t>Forgetting to send sophomore and junior transcripts.</w:t>
      </w:r>
      <w:r>
        <w:t xml:space="preserve"> The Eligibility Center can only certify what they have.</w:t>
      </w:r>
    </w:p>
    <w:p w14:paraId="00AC3753" w14:textId="77777777" w:rsidR="00082422" w:rsidRDefault="00DF1D57">
      <w:pPr>
        <w:pStyle w:val="ListParagraph"/>
        <w:numPr>
          <w:ilvl w:val="0"/>
          <w:numId w:val="2"/>
        </w:numPr>
        <w:spacing w:after="80" w:line="280" w:lineRule="auto"/>
      </w:pPr>
      <w:r>
        <w:rPr>
          <w:b/>
          <w:bCs/>
        </w:rPr>
        <w:t>Listing yourself with two different names on Eligibility Center and SAT/ACT.</w:t>
      </w:r>
      <w:r>
        <w:t xml:space="preserve"> Names must match exactly.</w:t>
      </w:r>
    </w:p>
    <w:p w14:paraId="69D3243F" w14:textId="77777777" w:rsidR="00082422" w:rsidRDefault="00DF1D57">
      <w:pPr>
        <w:pStyle w:val="ListParagraph"/>
        <w:numPr>
          <w:ilvl w:val="0"/>
          <w:numId w:val="2"/>
        </w:numPr>
        <w:spacing w:after="80" w:line="280" w:lineRule="auto"/>
      </w:pPr>
      <w:r>
        <w:rPr>
          <w:b/>
          <w:bCs/>
        </w:rPr>
        <w:t>Missing the amateurism deadline.</w:t>
      </w:r>
      <w:r>
        <w:t xml:space="preserve"> The final amateurism request happens within 30 days of enrolling — coaches will remind you, but don't rely on it.</w:t>
      </w:r>
    </w:p>
    <w:p w14:paraId="64226E76" w14:textId="77777777" w:rsidR="00082422" w:rsidRDefault="00DF1D57">
      <w:pPr>
        <w:pStyle w:val="ListParagraph"/>
        <w:numPr>
          <w:ilvl w:val="0"/>
          <w:numId w:val="2"/>
        </w:numPr>
        <w:spacing w:after="80" w:line="280" w:lineRule="auto"/>
      </w:pPr>
      <w:r>
        <w:rPr>
          <w:b/>
          <w:bCs/>
        </w:rPr>
        <w:t>Doing the NAIA path but not registering with PlayNAIA.</w:t>
      </w:r>
      <w:r>
        <w:t xml:space="preserve"> It is a separate site and a separate fee.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82422" w14:paraId="0CD77917" w14:textId="77777777">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17F4878D" w14:textId="77777777" w:rsidR="00082422" w:rsidRDefault="00DF1D57">
            <w:pPr>
              <w:spacing w:after="60"/>
            </w:pPr>
            <w:r>
              <w:rPr>
                <w:b/>
                <w:bCs/>
                <w:color w:val="C9A227"/>
                <w:sz w:val="20"/>
                <w:szCs w:val="20"/>
              </w:rPr>
              <w:t>OA GUARDIANS REMINDER</w:t>
            </w:r>
          </w:p>
          <w:p w14:paraId="1B00E82B" w14:textId="77777777" w:rsidR="00082422" w:rsidRDefault="00DF1D57">
            <w:pPr>
              <w:spacing w:after="40" w:line="280" w:lineRule="auto"/>
            </w:pPr>
            <w:r>
              <w:t>Bring your high school counselor in early. Confirm your NCAA approved core-course list with them once per year, every year. A 10-minute counselor meeting can save you a year of eligibility.</w:t>
            </w:r>
          </w:p>
        </w:tc>
      </w:tr>
    </w:tbl>
    <w:p w14:paraId="414D1510" w14:textId="77777777" w:rsidR="00082422" w:rsidRDefault="00082422">
      <w:pPr>
        <w:spacing w:after="60"/>
      </w:pPr>
    </w:p>
    <w:p w14:paraId="452DD902" w14:textId="77777777" w:rsidR="00082422" w:rsidRDefault="00DF1D57">
      <w:pPr>
        <w:spacing w:after="120" w:line="300" w:lineRule="auto"/>
      </w:pPr>
      <w:r>
        <w:rPr>
          <w:i/>
          <w:iCs/>
        </w:rPr>
        <w:t>Next up: Doc 4 — Academic Game Plan.</w:t>
      </w:r>
    </w:p>
    <w:sectPr w:rsidR="0008242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8907" w14:textId="77777777" w:rsidR="00CF601A" w:rsidRDefault="00CF601A">
      <w:r>
        <w:separator/>
      </w:r>
    </w:p>
  </w:endnote>
  <w:endnote w:type="continuationSeparator" w:id="0">
    <w:p w14:paraId="7852A775" w14:textId="77777777" w:rsidR="00CF601A" w:rsidRDefault="00CF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AD8E" w14:textId="77777777" w:rsidR="00082422" w:rsidRDefault="00DF1D57">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15094D">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D97C" w14:textId="77777777" w:rsidR="00CF601A" w:rsidRDefault="00CF601A">
      <w:r>
        <w:separator/>
      </w:r>
    </w:p>
  </w:footnote>
  <w:footnote w:type="continuationSeparator" w:id="0">
    <w:p w14:paraId="71C96924" w14:textId="77777777" w:rsidR="00CF601A" w:rsidRDefault="00CF6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ACC0" w14:textId="77777777" w:rsidR="00082422" w:rsidRDefault="00DF1D57">
    <w:pPr>
      <w:tabs>
        <w:tab w:val="right" w:pos="9026"/>
      </w:tabs>
    </w:pPr>
    <w:r>
      <w:rPr>
        <w:b/>
        <w:bCs/>
        <w:color w:val="0B1F3A"/>
        <w:sz w:val="18"/>
        <w:szCs w:val="18"/>
      </w:rPr>
      <w:t>OA Guardians Football — College Recruiting Series</w:t>
    </w:r>
    <w:r>
      <w:rPr>
        <w:color w:val="555555"/>
        <w:sz w:val="18"/>
        <w:szCs w:val="18"/>
      </w:rPr>
      <w:tab/>
      <w:t>Doc 3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016"/>
    <w:multiLevelType w:val="hybridMultilevel"/>
    <w:tmpl w:val="43349C40"/>
    <w:lvl w:ilvl="0" w:tplc="D25A3D36">
      <w:start w:val="1"/>
      <w:numFmt w:val="bullet"/>
      <w:lvlText w:val="•"/>
      <w:lvlJc w:val="left"/>
      <w:pPr>
        <w:ind w:left="720" w:hanging="360"/>
      </w:pPr>
    </w:lvl>
    <w:lvl w:ilvl="1" w:tplc="9D16D18A">
      <w:start w:val="1"/>
      <w:numFmt w:val="bullet"/>
      <w:lvlText w:val="◦"/>
      <w:lvlJc w:val="left"/>
      <w:pPr>
        <w:ind w:left="1440" w:hanging="360"/>
      </w:pPr>
    </w:lvl>
    <w:lvl w:ilvl="2" w:tplc="3434252E">
      <w:numFmt w:val="decimal"/>
      <w:lvlText w:val=""/>
      <w:lvlJc w:val="left"/>
    </w:lvl>
    <w:lvl w:ilvl="3" w:tplc="BC8A8F4C">
      <w:numFmt w:val="decimal"/>
      <w:lvlText w:val=""/>
      <w:lvlJc w:val="left"/>
    </w:lvl>
    <w:lvl w:ilvl="4" w:tplc="B82CF0D0">
      <w:numFmt w:val="decimal"/>
      <w:lvlText w:val=""/>
      <w:lvlJc w:val="left"/>
    </w:lvl>
    <w:lvl w:ilvl="5" w:tplc="E5A6C07C">
      <w:numFmt w:val="decimal"/>
      <w:lvlText w:val=""/>
      <w:lvlJc w:val="left"/>
    </w:lvl>
    <w:lvl w:ilvl="6" w:tplc="DCD80AA6">
      <w:numFmt w:val="decimal"/>
      <w:lvlText w:val=""/>
      <w:lvlJc w:val="left"/>
    </w:lvl>
    <w:lvl w:ilvl="7" w:tplc="F3C0C25C">
      <w:numFmt w:val="decimal"/>
      <w:lvlText w:val=""/>
      <w:lvlJc w:val="left"/>
    </w:lvl>
    <w:lvl w:ilvl="8" w:tplc="F30A4C28">
      <w:numFmt w:val="decimal"/>
      <w:lvlText w:val=""/>
      <w:lvlJc w:val="left"/>
    </w:lvl>
  </w:abstractNum>
  <w:abstractNum w:abstractNumId="1" w15:restartNumberingAfterBreak="0">
    <w:nsid w:val="69BD44BF"/>
    <w:multiLevelType w:val="hybridMultilevel"/>
    <w:tmpl w:val="E0EA34E8"/>
    <w:lvl w:ilvl="0" w:tplc="053C4BCA">
      <w:start w:val="1"/>
      <w:numFmt w:val="bullet"/>
      <w:lvlText w:val="●"/>
      <w:lvlJc w:val="left"/>
      <w:pPr>
        <w:ind w:left="720" w:hanging="360"/>
      </w:pPr>
    </w:lvl>
    <w:lvl w:ilvl="1" w:tplc="1234915C">
      <w:start w:val="1"/>
      <w:numFmt w:val="bullet"/>
      <w:lvlText w:val="○"/>
      <w:lvlJc w:val="left"/>
      <w:pPr>
        <w:ind w:left="1440" w:hanging="360"/>
      </w:pPr>
    </w:lvl>
    <w:lvl w:ilvl="2" w:tplc="12DE0E4A">
      <w:start w:val="1"/>
      <w:numFmt w:val="bullet"/>
      <w:lvlText w:val="■"/>
      <w:lvlJc w:val="left"/>
      <w:pPr>
        <w:ind w:left="2160" w:hanging="360"/>
      </w:pPr>
    </w:lvl>
    <w:lvl w:ilvl="3" w:tplc="AE846B8C">
      <w:start w:val="1"/>
      <w:numFmt w:val="bullet"/>
      <w:lvlText w:val="●"/>
      <w:lvlJc w:val="left"/>
      <w:pPr>
        <w:ind w:left="2880" w:hanging="360"/>
      </w:pPr>
    </w:lvl>
    <w:lvl w:ilvl="4" w:tplc="74FAFE9E">
      <w:start w:val="1"/>
      <w:numFmt w:val="bullet"/>
      <w:lvlText w:val="○"/>
      <w:lvlJc w:val="left"/>
      <w:pPr>
        <w:ind w:left="3600" w:hanging="360"/>
      </w:pPr>
    </w:lvl>
    <w:lvl w:ilvl="5" w:tplc="7D26A7F0">
      <w:start w:val="1"/>
      <w:numFmt w:val="bullet"/>
      <w:lvlText w:val="■"/>
      <w:lvlJc w:val="left"/>
      <w:pPr>
        <w:ind w:left="4320" w:hanging="360"/>
      </w:pPr>
    </w:lvl>
    <w:lvl w:ilvl="6" w:tplc="1586F718">
      <w:start w:val="1"/>
      <w:numFmt w:val="bullet"/>
      <w:lvlText w:val="●"/>
      <w:lvlJc w:val="left"/>
      <w:pPr>
        <w:ind w:left="5040" w:hanging="360"/>
      </w:pPr>
    </w:lvl>
    <w:lvl w:ilvl="7" w:tplc="E0A8431A">
      <w:start w:val="1"/>
      <w:numFmt w:val="bullet"/>
      <w:lvlText w:val="●"/>
      <w:lvlJc w:val="left"/>
      <w:pPr>
        <w:ind w:left="5760" w:hanging="360"/>
      </w:pPr>
    </w:lvl>
    <w:lvl w:ilvl="8" w:tplc="CC628AF0">
      <w:start w:val="1"/>
      <w:numFmt w:val="bullet"/>
      <w:lvlText w:val="●"/>
      <w:lvlJc w:val="left"/>
      <w:pPr>
        <w:ind w:left="6480" w:hanging="360"/>
      </w:pPr>
    </w:lvl>
  </w:abstractNum>
  <w:abstractNum w:abstractNumId="2" w15:restartNumberingAfterBreak="0">
    <w:nsid w:val="72951775"/>
    <w:multiLevelType w:val="hybridMultilevel"/>
    <w:tmpl w:val="55365BD2"/>
    <w:lvl w:ilvl="0" w:tplc="E782F232">
      <w:start w:val="1"/>
      <w:numFmt w:val="decimal"/>
      <w:lvlText w:val="%1."/>
      <w:lvlJc w:val="left"/>
      <w:pPr>
        <w:ind w:left="720" w:hanging="360"/>
      </w:pPr>
    </w:lvl>
    <w:lvl w:ilvl="1" w:tplc="1846AB1A">
      <w:numFmt w:val="decimal"/>
      <w:lvlText w:val=""/>
      <w:lvlJc w:val="left"/>
    </w:lvl>
    <w:lvl w:ilvl="2" w:tplc="7902B3F4">
      <w:numFmt w:val="decimal"/>
      <w:lvlText w:val=""/>
      <w:lvlJc w:val="left"/>
    </w:lvl>
    <w:lvl w:ilvl="3" w:tplc="44DC027E">
      <w:numFmt w:val="decimal"/>
      <w:lvlText w:val=""/>
      <w:lvlJc w:val="left"/>
    </w:lvl>
    <w:lvl w:ilvl="4" w:tplc="1F1E02A4">
      <w:numFmt w:val="decimal"/>
      <w:lvlText w:val=""/>
      <w:lvlJc w:val="left"/>
    </w:lvl>
    <w:lvl w:ilvl="5" w:tplc="B06229D2">
      <w:numFmt w:val="decimal"/>
      <w:lvlText w:val=""/>
      <w:lvlJc w:val="left"/>
    </w:lvl>
    <w:lvl w:ilvl="6" w:tplc="CDE8EF10">
      <w:numFmt w:val="decimal"/>
      <w:lvlText w:val=""/>
      <w:lvlJc w:val="left"/>
    </w:lvl>
    <w:lvl w:ilvl="7" w:tplc="FECC82C2">
      <w:numFmt w:val="decimal"/>
      <w:lvlText w:val=""/>
      <w:lvlJc w:val="left"/>
    </w:lvl>
    <w:lvl w:ilvl="8" w:tplc="C2AEFE9A">
      <w:numFmt w:val="decimal"/>
      <w:lvlText w:val=""/>
      <w:lvlJc w:val="left"/>
    </w:lvl>
  </w:abstractNum>
  <w:num w:numId="1" w16cid:durableId="338771542">
    <w:abstractNumId w:val="1"/>
    <w:lvlOverride w:ilvl="0">
      <w:startOverride w:val="1"/>
    </w:lvlOverride>
  </w:num>
  <w:num w:numId="2" w16cid:durableId="1804738883">
    <w:abstractNumId w:val="0"/>
    <w:lvlOverride w:ilvl="0">
      <w:startOverride w:val="1"/>
    </w:lvlOverride>
  </w:num>
  <w:num w:numId="3" w16cid:durableId="92746822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22"/>
    <w:rsid w:val="00082422"/>
    <w:rsid w:val="0015094D"/>
    <w:rsid w:val="005253DA"/>
    <w:rsid w:val="008D1035"/>
    <w:rsid w:val="00BA21A3"/>
    <w:rsid w:val="00CF601A"/>
    <w:rsid w:val="00DF1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2013"/>
  <w15:docId w15:val="{B1F1D45A-C18E-436F-B33B-50ED9B83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1363</Words>
  <Characters>7310</Characters>
  <Application>Microsoft Office Word</Application>
  <DocSecurity>0</DocSecurity>
  <Lines>166</Lines>
  <Paragraphs>139</Paragraphs>
  <ScaleCrop>false</ScaleCrop>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Mboob</cp:lastModifiedBy>
  <cp:revision>3</cp:revision>
  <dcterms:created xsi:type="dcterms:W3CDTF">2026-05-14T02:55:00Z</dcterms:created>
  <dcterms:modified xsi:type="dcterms:W3CDTF">2026-05-14T12:22:00Z</dcterms:modified>
</cp:coreProperties>
</file>