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4A341" w14:textId="77777777" w:rsidR="00CC32D4" w:rsidRDefault="00A65F99" w:rsidP="00A65F99">
      <w:pPr>
        <w:pStyle w:val="Title"/>
      </w:pPr>
      <w:r w:rsidRPr="00A65F99">
        <w:t>Assessing Evaluation Questions</w:t>
      </w:r>
    </w:p>
    <w:tbl>
      <w:tblPr>
        <w:tblStyle w:val="Marzano1"/>
        <w:tblW w:w="0" w:type="auto"/>
        <w:tblLayout w:type="fixed"/>
        <w:tblLook w:val="04A0" w:firstRow="1" w:lastRow="0" w:firstColumn="1" w:lastColumn="0" w:noHBand="0" w:noVBand="1"/>
      </w:tblPr>
      <w:tblGrid>
        <w:gridCol w:w="7104"/>
        <w:gridCol w:w="2923"/>
        <w:gridCol w:w="2923"/>
      </w:tblGrid>
      <w:tr w:rsidR="00067132" w14:paraId="0BADE358" w14:textId="77777777" w:rsidTr="0007100E">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000" w:firstRow="0" w:lastRow="0" w:firstColumn="1" w:lastColumn="0" w:oddVBand="0" w:evenVBand="0" w:oddHBand="0" w:evenHBand="0" w:firstRowFirstColumn="0" w:firstRowLastColumn="0" w:lastRowFirstColumn="0" w:lastRowLastColumn="0"/>
            <w:tcW w:w="12950" w:type="dxa"/>
            <w:gridSpan w:val="3"/>
            <w:shd w:val="clear" w:color="auto" w:fill="auto"/>
          </w:tcPr>
          <w:p w14:paraId="01B46A76" w14:textId="77777777" w:rsidR="00067132" w:rsidRPr="0007100E" w:rsidRDefault="00067132" w:rsidP="00067132">
            <w:pPr>
              <w:spacing w:before="40" w:after="40"/>
              <w:jc w:val="left"/>
              <w:rPr>
                <w:b w:val="0"/>
                <w:bCs w:val="0"/>
                <w:color w:val="auto"/>
                <w:szCs w:val="24"/>
              </w:rPr>
            </w:pPr>
            <w:r w:rsidRPr="0007100E">
              <w:rPr>
                <w:color w:val="auto"/>
                <w:szCs w:val="24"/>
              </w:rPr>
              <w:t>Evaluation Question:</w:t>
            </w:r>
          </w:p>
          <w:p w14:paraId="2FDEA6B3" w14:textId="47757FCB" w:rsidR="00067132" w:rsidRDefault="00067132" w:rsidP="0007100E">
            <w:pPr>
              <w:spacing w:before="40" w:after="40"/>
              <w:jc w:val="left"/>
              <w:rPr>
                <w:szCs w:val="24"/>
              </w:rPr>
            </w:pPr>
            <w:r w:rsidRPr="00067132">
              <w:rPr>
                <w:szCs w:val="24"/>
              </w:rPr>
              <w:t xml:space="preserve"> </w:t>
            </w:r>
          </w:p>
        </w:tc>
      </w:tr>
      <w:tr w:rsidR="00A65F99" w14:paraId="0F086E3F" w14:textId="77777777" w:rsidTr="00067132">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000" w:firstRow="0" w:lastRow="0" w:firstColumn="1" w:lastColumn="0" w:oddVBand="0" w:evenVBand="0" w:oddHBand="0" w:evenHBand="0" w:firstRowFirstColumn="0" w:firstRowLastColumn="0" w:lastRowFirstColumn="0" w:lastRowLastColumn="0"/>
            <w:tcW w:w="7104" w:type="dxa"/>
            <w:shd w:val="clear" w:color="auto" w:fill="005288"/>
          </w:tcPr>
          <w:p w14:paraId="1A479D14" w14:textId="77777777" w:rsidR="00A65F99" w:rsidRPr="00B447A4" w:rsidRDefault="00A65F99" w:rsidP="0051234F">
            <w:pPr>
              <w:spacing w:before="40" w:after="40"/>
              <w:rPr>
                <w:sz w:val="22"/>
                <w:szCs w:val="24"/>
              </w:rPr>
            </w:pPr>
            <w:r w:rsidRPr="0008738E">
              <w:rPr>
                <w:szCs w:val="24"/>
              </w:rPr>
              <w:t>Does the Evaluation Question Meet This Criterion?</w:t>
            </w:r>
          </w:p>
        </w:tc>
        <w:tc>
          <w:tcPr>
            <w:tcW w:w="2923" w:type="dxa"/>
            <w:shd w:val="clear" w:color="auto" w:fill="005288"/>
          </w:tcPr>
          <w:p w14:paraId="4861BF0A" w14:textId="77777777" w:rsidR="00A65F99" w:rsidRPr="0008738E" w:rsidRDefault="00A65F99" w:rsidP="0051234F">
            <w:pPr>
              <w:spacing w:before="40" w:after="40"/>
              <w:cnfStyle w:val="100000000000" w:firstRow="1" w:lastRow="0" w:firstColumn="0" w:lastColumn="0" w:oddVBand="0" w:evenVBand="0" w:oddHBand="0" w:evenHBand="0" w:firstRowFirstColumn="0" w:firstRowLastColumn="0" w:lastRowFirstColumn="0" w:lastRowLastColumn="0"/>
              <w:rPr>
                <w:szCs w:val="24"/>
              </w:rPr>
            </w:pPr>
            <w:r>
              <w:rPr>
                <w:szCs w:val="24"/>
              </w:rPr>
              <w:t>Yes</w:t>
            </w:r>
          </w:p>
        </w:tc>
        <w:tc>
          <w:tcPr>
            <w:tcW w:w="2923" w:type="dxa"/>
            <w:shd w:val="clear" w:color="auto" w:fill="005288"/>
          </w:tcPr>
          <w:p w14:paraId="68EAB401" w14:textId="77777777" w:rsidR="00A65F99" w:rsidRPr="0008738E" w:rsidRDefault="00A65F99" w:rsidP="0051234F">
            <w:pPr>
              <w:spacing w:before="40" w:after="40"/>
              <w:cnfStyle w:val="100000000000" w:firstRow="1" w:lastRow="0" w:firstColumn="0" w:lastColumn="0" w:oddVBand="0" w:evenVBand="0" w:oddHBand="0" w:evenHBand="0" w:firstRowFirstColumn="0" w:firstRowLastColumn="0" w:lastRowFirstColumn="0" w:lastRowLastColumn="0"/>
              <w:rPr>
                <w:szCs w:val="24"/>
              </w:rPr>
            </w:pPr>
            <w:r>
              <w:rPr>
                <w:szCs w:val="24"/>
              </w:rPr>
              <w:t>No</w:t>
            </w:r>
          </w:p>
        </w:tc>
      </w:tr>
      <w:tr w:rsidR="00A65F99" w14:paraId="3F2FC499" w14:textId="77777777" w:rsidTr="0051234F">
        <w:tc>
          <w:tcPr>
            <w:cnfStyle w:val="001000000000" w:firstRow="0" w:lastRow="0" w:firstColumn="1" w:lastColumn="0" w:oddVBand="0" w:evenVBand="0" w:oddHBand="0" w:evenHBand="0" w:firstRowFirstColumn="0" w:firstRowLastColumn="0" w:lastRowFirstColumn="0" w:lastRowLastColumn="0"/>
            <w:tcW w:w="7104" w:type="dxa"/>
            <w:shd w:val="clear" w:color="auto" w:fill="5B9BD5" w:themeFill="accent5"/>
            <w:vAlign w:val="top"/>
          </w:tcPr>
          <w:p w14:paraId="517A1F3B" w14:textId="77777777" w:rsidR="00A65F99" w:rsidRPr="00A65F99" w:rsidRDefault="00A65F99" w:rsidP="0051234F">
            <w:pPr>
              <w:pStyle w:val="ListParagraph"/>
              <w:numPr>
                <w:ilvl w:val="0"/>
                <w:numId w:val="1"/>
              </w:numPr>
              <w:spacing w:before="40" w:after="40"/>
              <w:ind w:left="360"/>
              <w:jc w:val="left"/>
              <w:rPr>
                <w:b/>
                <w:sz w:val="22"/>
                <w:szCs w:val="22"/>
              </w:rPr>
            </w:pPr>
            <w:r w:rsidRPr="00A65F99">
              <w:rPr>
                <w:b/>
                <w:color w:val="FFFFFF" w:themeColor="background1"/>
                <w:sz w:val="22"/>
                <w:szCs w:val="22"/>
              </w:rPr>
              <w:t>Pertinent</w:t>
            </w:r>
          </w:p>
        </w:tc>
        <w:tc>
          <w:tcPr>
            <w:tcW w:w="2923" w:type="dxa"/>
            <w:shd w:val="clear" w:color="auto" w:fill="5B9BD5" w:themeFill="accent5"/>
          </w:tcPr>
          <w:p w14:paraId="550D0B0D"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c>
          <w:tcPr>
            <w:tcW w:w="2923" w:type="dxa"/>
            <w:shd w:val="clear" w:color="auto" w:fill="5B9BD5" w:themeFill="accent5"/>
          </w:tcPr>
          <w:p w14:paraId="706DCBC9"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r>
      <w:tr w:rsidR="00A65F99" w14:paraId="5CDE423D" w14:textId="77777777" w:rsidTr="0051234F">
        <w:tc>
          <w:tcPr>
            <w:cnfStyle w:val="001000000000" w:firstRow="0" w:lastRow="0" w:firstColumn="1" w:lastColumn="0" w:oddVBand="0" w:evenVBand="0" w:oddHBand="0" w:evenHBand="0" w:firstRowFirstColumn="0" w:firstRowLastColumn="0" w:lastRowFirstColumn="0" w:lastRowLastColumn="0"/>
            <w:tcW w:w="7104" w:type="dxa"/>
            <w:vAlign w:val="top"/>
          </w:tcPr>
          <w:p w14:paraId="2695EEAF" w14:textId="3C30E873" w:rsidR="00A65F99" w:rsidRPr="00A65F99" w:rsidRDefault="00435EC3" w:rsidP="0051234F">
            <w:pPr>
              <w:tabs>
                <w:tab w:val="left" w:pos="714"/>
              </w:tabs>
              <w:spacing w:before="40" w:after="40"/>
              <w:jc w:val="left"/>
              <w:rPr>
                <w:rFonts w:cs="Times New Roman"/>
                <w:sz w:val="22"/>
              </w:rPr>
            </w:pPr>
            <w:r>
              <w:rPr>
                <w:rFonts w:cs="Times New Roman"/>
                <w:sz w:val="22"/>
              </w:rPr>
              <w:t>Does your evaluation question relate to the information that program stakeholders want to obtain from the evaluation?</w:t>
            </w:r>
            <w:r w:rsidR="00A65F99" w:rsidRPr="00A65F99">
              <w:rPr>
                <w:rFonts w:cs="Times New Roman"/>
                <w:sz w:val="22"/>
              </w:rPr>
              <w:t xml:space="preserve"> </w:t>
            </w:r>
          </w:p>
        </w:tc>
        <w:tc>
          <w:tcPr>
            <w:tcW w:w="2923" w:type="dxa"/>
          </w:tcPr>
          <w:p w14:paraId="60F285E4" w14:textId="77777777" w:rsidR="00A65F99" w:rsidRPr="00A65F99" w:rsidRDefault="00A65F99" w:rsidP="0051234F">
            <w:pPr>
              <w:tabs>
                <w:tab w:val="left" w:pos="714"/>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tcPr>
          <w:p w14:paraId="53075F42" w14:textId="77777777" w:rsidR="00A65F99" w:rsidRPr="00A65F99" w:rsidRDefault="00A65F99" w:rsidP="0051234F">
            <w:pPr>
              <w:tabs>
                <w:tab w:val="left" w:pos="714"/>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A65F99" w14:paraId="766B4C69" w14:textId="77777777" w:rsidTr="0051234F">
        <w:tc>
          <w:tcPr>
            <w:cnfStyle w:val="001000000000" w:firstRow="0" w:lastRow="0" w:firstColumn="1" w:lastColumn="0" w:oddVBand="0" w:evenVBand="0" w:oddHBand="0" w:evenHBand="0" w:firstRowFirstColumn="0" w:firstRowLastColumn="0" w:lastRowFirstColumn="0" w:lastRowLastColumn="0"/>
            <w:tcW w:w="7104" w:type="dxa"/>
            <w:vAlign w:val="top"/>
          </w:tcPr>
          <w:p w14:paraId="55A00124" w14:textId="729ADE5B" w:rsidR="00A65F99" w:rsidRPr="00A65F99" w:rsidRDefault="00435EC3" w:rsidP="0051234F">
            <w:pPr>
              <w:tabs>
                <w:tab w:val="left" w:pos="714"/>
              </w:tabs>
              <w:spacing w:before="40" w:after="40"/>
              <w:jc w:val="left"/>
              <w:rPr>
                <w:rFonts w:cs="Times New Roman"/>
                <w:sz w:val="22"/>
              </w:rPr>
            </w:pPr>
            <w:bookmarkStart w:id="0" w:name="_GoBack"/>
            <w:bookmarkEnd w:id="0"/>
            <w:r>
              <w:rPr>
                <w:rFonts w:cs="Times New Roman"/>
                <w:sz w:val="22"/>
              </w:rPr>
              <w:t>Does your evaluation question</w:t>
            </w:r>
            <w:r w:rsidR="00A65F99" w:rsidRPr="00A65F99">
              <w:rPr>
                <w:rFonts w:cs="Times New Roman"/>
                <w:sz w:val="22"/>
              </w:rPr>
              <w:t xml:space="preserve"> </w:t>
            </w:r>
            <w:r w:rsidR="00A54E2E">
              <w:rPr>
                <w:rFonts w:cs="Times New Roman"/>
                <w:sz w:val="22"/>
              </w:rPr>
              <w:t>relate</w:t>
            </w:r>
            <w:r w:rsidR="006E32EB">
              <w:rPr>
                <w:rFonts w:cs="Times New Roman"/>
                <w:sz w:val="22"/>
              </w:rPr>
              <w:t xml:space="preserve"> directly </w:t>
            </w:r>
            <w:r w:rsidR="00A54E2E">
              <w:rPr>
                <w:rFonts w:cs="Times New Roman"/>
                <w:sz w:val="22"/>
              </w:rPr>
              <w:t>to</w:t>
            </w:r>
            <w:r w:rsidR="006E32EB">
              <w:rPr>
                <w:rFonts w:cs="Times New Roman"/>
                <w:sz w:val="22"/>
              </w:rPr>
              <w:t xml:space="preserve"> </w:t>
            </w:r>
            <w:r w:rsidR="00A54E2E">
              <w:rPr>
                <w:rFonts w:cs="Times New Roman"/>
                <w:sz w:val="22"/>
              </w:rPr>
              <w:t xml:space="preserve">specific components of </w:t>
            </w:r>
            <w:r w:rsidR="006E32EB">
              <w:rPr>
                <w:rFonts w:cs="Times New Roman"/>
                <w:sz w:val="22"/>
              </w:rPr>
              <w:t>your program logic model?</w:t>
            </w:r>
          </w:p>
        </w:tc>
        <w:tc>
          <w:tcPr>
            <w:tcW w:w="2923" w:type="dxa"/>
          </w:tcPr>
          <w:p w14:paraId="765899E4" w14:textId="77777777" w:rsidR="00A65F99" w:rsidRPr="00A65F99" w:rsidRDefault="00A65F99" w:rsidP="0051234F">
            <w:pPr>
              <w:tabs>
                <w:tab w:val="left" w:pos="714"/>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tcPr>
          <w:p w14:paraId="4014BB89" w14:textId="77777777" w:rsidR="00A65F99" w:rsidRPr="00A65F99" w:rsidRDefault="00A65F99" w:rsidP="0051234F">
            <w:pPr>
              <w:tabs>
                <w:tab w:val="left" w:pos="714"/>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A65F99" w14:paraId="663D992C" w14:textId="77777777" w:rsidTr="0051234F">
        <w:tc>
          <w:tcPr>
            <w:cnfStyle w:val="001000000000" w:firstRow="0" w:lastRow="0" w:firstColumn="1" w:lastColumn="0" w:oddVBand="0" w:evenVBand="0" w:oddHBand="0" w:evenHBand="0" w:firstRowFirstColumn="0" w:firstRowLastColumn="0" w:lastRowFirstColumn="0" w:lastRowLastColumn="0"/>
            <w:tcW w:w="7104" w:type="dxa"/>
            <w:shd w:val="clear" w:color="auto" w:fill="5B9BD5" w:themeFill="accent5"/>
            <w:vAlign w:val="top"/>
          </w:tcPr>
          <w:p w14:paraId="0D5F4997" w14:textId="77777777" w:rsidR="00A65F99" w:rsidRPr="00A65F99" w:rsidRDefault="00A65F99" w:rsidP="0051234F">
            <w:pPr>
              <w:pStyle w:val="ListParagraph"/>
              <w:numPr>
                <w:ilvl w:val="0"/>
                <w:numId w:val="1"/>
              </w:numPr>
              <w:spacing w:before="40" w:after="40"/>
              <w:ind w:left="360"/>
              <w:jc w:val="left"/>
              <w:rPr>
                <w:b/>
                <w:sz w:val="22"/>
                <w:szCs w:val="22"/>
              </w:rPr>
            </w:pPr>
            <w:r w:rsidRPr="00A65F99">
              <w:rPr>
                <w:b/>
                <w:color w:val="FFFFFF" w:themeColor="background1"/>
                <w:sz w:val="22"/>
                <w:szCs w:val="22"/>
              </w:rPr>
              <w:t>Answerable</w:t>
            </w:r>
          </w:p>
        </w:tc>
        <w:tc>
          <w:tcPr>
            <w:tcW w:w="2923" w:type="dxa"/>
            <w:shd w:val="clear" w:color="auto" w:fill="5B9BD5" w:themeFill="accent5"/>
          </w:tcPr>
          <w:p w14:paraId="1B96D9A2"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c>
          <w:tcPr>
            <w:tcW w:w="2923" w:type="dxa"/>
            <w:shd w:val="clear" w:color="auto" w:fill="5B9BD5" w:themeFill="accent5"/>
          </w:tcPr>
          <w:p w14:paraId="0527E30A"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r>
      <w:tr w:rsidR="00A65F99" w14:paraId="7F9F5229" w14:textId="77777777" w:rsidTr="0051234F">
        <w:tc>
          <w:tcPr>
            <w:cnfStyle w:val="001000000000" w:firstRow="0" w:lastRow="0" w:firstColumn="1" w:lastColumn="0" w:oddVBand="0" w:evenVBand="0" w:oddHBand="0" w:evenHBand="0" w:firstRowFirstColumn="0" w:firstRowLastColumn="0" w:lastRowFirstColumn="0" w:lastRowLastColumn="0"/>
            <w:tcW w:w="7104" w:type="dxa"/>
            <w:vAlign w:val="top"/>
          </w:tcPr>
          <w:p w14:paraId="642A2312" w14:textId="3B525DEB" w:rsidR="00A65F99" w:rsidRPr="00A65F99" w:rsidRDefault="00024039" w:rsidP="0051234F">
            <w:pPr>
              <w:spacing w:before="40" w:after="40"/>
              <w:jc w:val="left"/>
              <w:rPr>
                <w:rFonts w:cs="Times New Roman"/>
                <w:sz w:val="22"/>
              </w:rPr>
            </w:pPr>
            <w:r>
              <w:rPr>
                <w:rFonts w:cs="Times New Roman"/>
                <w:sz w:val="22"/>
              </w:rPr>
              <w:t>Can your evaluation question be answered using available and attainable data?</w:t>
            </w:r>
          </w:p>
        </w:tc>
        <w:tc>
          <w:tcPr>
            <w:tcW w:w="2923" w:type="dxa"/>
          </w:tcPr>
          <w:p w14:paraId="3F904D92"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tcPr>
          <w:p w14:paraId="1DFCA053"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A65F99" w14:paraId="29D45E4B" w14:textId="77777777" w:rsidTr="0051234F">
        <w:tc>
          <w:tcPr>
            <w:cnfStyle w:val="001000000000" w:firstRow="0" w:lastRow="0" w:firstColumn="1" w:lastColumn="0" w:oddVBand="0" w:evenVBand="0" w:oddHBand="0" w:evenHBand="0" w:firstRowFirstColumn="0" w:firstRowLastColumn="0" w:lastRowFirstColumn="0" w:lastRowLastColumn="0"/>
            <w:tcW w:w="7104" w:type="dxa"/>
            <w:shd w:val="clear" w:color="auto" w:fill="5B9BD5" w:themeFill="accent5"/>
            <w:vAlign w:val="top"/>
          </w:tcPr>
          <w:p w14:paraId="3545E698" w14:textId="77777777" w:rsidR="00A65F99" w:rsidRPr="00A65F99" w:rsidRDefault="00A65F99" w:rsidP="0051234F">
            <w:pPr>
              <w:pStyle w:val="ListParagraph"/>
              <w:numPr>
                <w:ilvl w:val="0"/>
                <w:numId w:val="1"/>
              </w:numPr>
              <w:spacing w:before="40" w:after="40"/>
              <w:ind w:left="360"/>
              <w:jc w:val="left"/>
              <w:rPr>
                <w:b/>
                <w:sz w:val="22"/>
              </w:rPr>
            </w:pPr>
            <w:r w:rsidRPr="00A65F99">
              <w:rPr>
                <w:b/>
                <w:color w:val="FFFFFF" w:themeColor="background1"/>
                <w:sz w:val="22"/>
              </w:rPr>
              <w:t>Reasonable</w:t>
            </w:r>
          </w:p>
        </w:tc>
        <w:tc>
          <w:tcPr>
            <w:tcW w:w="2923" w:type="dxa"/>
            <w:shd w:val="clear" w:color="auto" w:fill="5B9BD5" w:themeFill="accent5"/>
          </w:tcPr>
          <w:p w14:paraId="55AC2DEF"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c>
          <w:tcPr>
            <w:tcW w:w="2923" w:type="dxa"/>
            <w:shd w:val="clear" w:color="auto" w:fill="5B9BD5" w:themeFill="accent5"/>
          </w:tcPr>
          <w:p w14:paraId="496B0610"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r>
      <w:tr w:rsidR="00A65F99" w14:paraId="20738E65" w14:textId="77777777" w:rsidTr="0051234F">
        <w:tc>
          <w:tcPr>
            <w:cnfStyle w:val="001000000000" w:firstRow="0" w:lastRow="0" w:firstColumn="1" w:lastColumn="0" w:oddVBand="0" w:evenVBand="0" w:oddHBand="0" w:evenHBand="0" w:firstRowFirstColumn="0" w:firstRowLastColumn="0" w:lastRowFirstColumn="0" w:lastRowLastColumn="0"/>
            <w:tcW w:w="7104" w:type="dxa"/>
            <w:vAlign w:val="top"/>
          </w:tcPr>
          <w:p w14:paraId="53322BDA" w14:textId="1F80AC2B" w:rsidR="00A65F99" w:rsidRPr="00A65F99" w:rsidRDefault="00D741AF" w:rsidP="0051234F">
            <w:pPr>
              <w:tabs>
                <w:tab w:val="left" w:pos="690"/>
              </w:tabs>
              <w:spacing w:before="40" w:after="40"/>
              <w:jc w:val="left"/>
              <w:rPr>
                <w:rFonts w:cs="Times New Roman"/>
                <w:sz w:val="22"/>
              </w:rPr>
            </w:pPr>
            <w:r>
              <w:rPr>
                <w:rFonts w:cs="Times New Roman"/>
                <w:sz w:val="22"/>
              </w:rPr>
              <w:t>Does your evaluation question link to what your program can practically and realistically achieve or influence?</w:t>
            </w:r>
          </w:p>
        </w:tc>
        <w:tc>
          <w:tcPr>
            <w:tcW w:w="2923" w:type="dxa"/>
          </w:tcPr>
          <w:p w14:paraId="46C92469" w14:textId="77777777" w:rsidR="00A65F99" w:rsidRPr="00A65F99" w:rsidRDefault="00A65F99" w:rsidP="0051234F">
            <w:pPr>
              <w:tabs>
                <w:tab w:val="left" w:pos="690"/>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tcPr>
          <w:p w14:paraId="2D869E4C" w14:textId="77777777" w:rsidR="00A65F99" w:rsidRPr="00A65F99" w:rsidRDefault="00A65F99" w:rsidP="0051234F">
            <w:pPr>
              <w:tabs>
                <w:tab w:val="left" w:pos="690"/>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A65F99" w14:paraId="6AB05A8E" w14:textId="77777777" w:rsidTr="0051234F">
        <w:tc>
          <w:tcPr>
            <w:cnfStyle w:val="001000000000" w:firstRow="0" w:lastRow="0" w:firstColumn="1" w:lastColumn="0" w:oddVBand="0" w:evenVBand="0" w:oddHBand="0" w:evenHBand="0" w:firstRowFirstColumn="0" w:firstRowLastColumn="0" w:lastRowFirstColumn="0" w:lastRowLastColumn="0"/>
            <w:tcW w:w="7104" w:type="dxa"/>
            <w:shd w:val="clear" w:color="auto" w:fill="5B9BD5" w:themeFill="accent5"/>
            <w:vAlign w:val="top"/>
          </w:tcPr>
          <w:p w14:paraId="275D49C3" w14:textId="77777777" w:rsidR="00A65F99" w:rsidRPr="00A65F99" w:rsidRDefault="00A65F99" w:rsidP="0051234F">
            <w:pPr>
              <w:pStyle w:val="ListParagraph"/>
              <w:numPr>
                <w:ilvl w:val="0"/>
                <w:numId w:val="1"/>
              </w:numPr>
              <w:spacing w:before="40" w:after="40"/>
              <w:ind w:left="360"/>
              <w:jc w:val="left"/>
              <w:rPr>
                <w:b/>
                <w:sz w:val="22"/>
              </w:rPr>
            </w:pPr>
            <w:r w:rsidRPr="00A65F99">
              <w:rPr>
                <w:b/>
                <w:color w:val="FFFFFF" w:themeColor="background1"/>
                <w:sz w:val="22"/>
              </w:rPr>
              <w:t>Specific</w:t>
            </w:r>
          </w:p>
        </w:tc>
        <w:tc>
          <w:tcPr>
            <w:tcW w:w="2923" w:type="dxa"/>
            <w:shd w:val="clear" w:color="auto" w:fill="5B9BD5" w:themeFill="accent5"/>
          </w:tcPr>
          <w:p w14:paraId="40E38313"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c>
          <w:tcPr>
            <w:tcW w:w="2923" w:type="dxa"/>
            <w:shd w:val="clear" w:color="auto" w:fill="5B9BD5" w:themeFill="accent5"/>
          </w:tcPr>
          <w:p w14:paraId="73284372"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r>
      <w:tr w:rsidR="00A65F99" w14:paraId="31FE6E2B" w14:textId="77777777" w:rsidTr="0051234F">
        <w:tc>
          <w:tcPr>
            <w:cnfStyle w:val="001000000000" w:firstRow="0" w:lastRow="0" w:firstColumn="1" w:lastColumn="0" w:oddVBand="0" w:evenVBand="0" w:oddHBand="0" w:evenHBand="0" w:firstRowFirstColumn="0" w:firstRowLastColumn="0" w:lastRowFirstColumn="0" w:lastRowLastColumn="0"/>
            <w:tcW w:w="7104" w:type="dxa"/>
            <w:vAlign w:val="top"/>
          </w:tcPr>
          <w:p w14:paraId="0A8EFA64" w14:textId="2659B3FB" w:rsidR="00A65F99" w:rsidRPr="00A65F99" w:rsidRDefault="00051CD4" w:rsidP="0051234F">
            <w:pPr>
              <w:spacing w:before="40" w:after="40"/>
              <w:jc w:val="left"/>
              <w:rPr>
                <w:rFonts w:cs="Times New Roman"/>
                <w:sz w:val="22"/>
              </w:rPr>
            </w:pPr>
            <w:r>
              <w:rPr>
                <w:rFonts w:cs="Times New Roman"/>
                <w:sz w:val="22"/>
              </w:rPr>
              <w:t>Is your evaluation question clearly worded?</w:t>
            </w:r>
          </w:p>
        </w:tc>
        <w:tc>
          <w:tcPr>
            <w:tcW w:w="2923" w:type="dxa"/>
          </w:tcPr>
          <w:p w14:paraId="2A288B06"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tcPr>
          <w:p w14:paraId="706A1D99"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A65F99" w14:paraId="6E3D686F" w14:textId="77777777" w:rsidTr="0051234F">
        <w:tc>
          <w:tcPr>
            <w:cnfStyle w:val="001000000000" w:firstRow="0" w:lastRow="0" w:firstColumn="1" w:lastColumn="0" w:oddVBand="0" w:evenVBand="0" w:oddHBand="0" w:evenHBand="0" w:firstRowFirstColumn="0" w:firstRowLastColumn="0" w:lastRowFirstColumn="0" w:lastRowLastColumn="0"/>
            <w:tcW w:w="7104" w:type="dxa"/>
            <w:vAlign w:val="top"/>
          </w:tcPr>
          <w:p w14:paraId="08D53D91" w14:textId="5A5A6D2A" w:rsidR="00A65F99" w:rsidRPr="00A65F99" w:rsidRDefault="00051CD4" w:rsidP="0051234F">
            <w:pPr>
              <w:spacing w:before="40" w:after="40"/>
              <w:jc w:val="left"/>
              <w:rPr>
                <w:rFonts w:cs="Times New Roman"/>
                <w:sz w:val="22"/>
              </w:rPr>
            </w:pPr>
            <w:r>
              <w:rPr>
                <w:rFonts w:cs="Times New Roman"/>
                <w:sz w:val="22"/>
              </w:rPr>
              <w:t>Does your evaluation question avoid broad generalizations?</w:t>
            </w:r>
          </w:p>
        </w:tc>
        <w:tc>
          <w:tcPr>
            <w:tcW w:w="2923" w:type="dxa"/>
          </w:tcPr>
          <w:p w14:paraId="77A7A443"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tcPr>
          <w:p w14:paraId="75558E34" w14:textId="77777777" w:rsidR="00A65F99" w:rsidRPr="00A65F99" w:rsidRDefault="00A65F99" w:rsidP="0051234F">
            <w:pPr>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A65F99" w14:paraId="4F9D79C8" w14:textId="77777777" w:rsidTr="0051234F">
        <w:tc>
          <w:tcPr>
            <w:cnfStyle w:val="001000000000" w:firstRow="0" w:lastRow="0" w:firstColumn="1" w:lastColumn="0" w:oddVBand="0" w:evenVBand="0" w:oddHBand="0" w:evenHBand="0" w:firstRowFirstColumn="0" w:firstRowLastColumn="0" w:lastRowFirstColumn="0" w:lastRowLastColumn="0"/>
            <w:tcW w:w="7104" w:type="dxa"/>
            <w:shd w:val="clear" w:color="auto" w:fill="5B9BD5" w:themeFill="accent5"/>
            <w:vAlign w:val="top"/>
          </w:tcPr>
          <w:p w14:paraId="56DF3CA0" w14:textId="77777777" w:rsidR="00A65F99" w:rsidRPr="00A65F99" w:rsidRDefault="00A65F99" w:rsidP="0051234F">
            <w:pPr>
              <w:pStyle w:val="ListParagraph"/>
              <w:keepNext/>
              <w:numPr>
                <w:ilvl w:val="0"/>
                <w:numId w:val="1"/>
              </w:numPr>
              <w:tabs>
                <w:tab w:val="left" w:pos="323"/>
              </w:tabs>
              <w:spacing w:before="40" w:after="40"/>
              <w:ind w:left="360"/>
              <w:jc w:val="left"/>
              <w:rPr>
                <w:b/>
                <w:sz w:val="22"/>
                <w:szCs w:val="22"/>
              </w:rPr>
            </w:pPr>
            <w:r w:rsidRPr="00A65F99">
              <w:rPr>
                <w:b/>
                <w:color w:val="FFFFFF" w:themeColor="background1"/>
                <w:sz w:val="22"/>
                <w:szCs w:val="22"/>
              </w:rPr>
              <w:t>Evaluative</w:t>
            </w:r>
          </w:p>
        </w:tc>
        <w:tc>
          <w:tcPr>
            <w:tcW w:w="2923" w:type="dxa"/>
            <w:shd w:val="clear" w:color="auto" w:fill="5B9BD5"/>
          </w:tcPr>
          <w:p w14:paraId="4D25AD00" w14:textId="77777777" w:rsidR="00A65F99" w:rsidRPr="00A65F99" w:rsidRDefault="00A65F99" w:rsidP="0051234F">
            <w:pPr>
              <w:keepNext/>
              <w:tabs>
                <w:tab w:val="left" w:pos="323"/>
              </w:tabs>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c>
          <w:tcPr>
            <w:tcW w:w="2923" w:type="dxa"/>
            <w:shd w:val="clear" w:color="auto" w:fill="5B9BD5"/>
          </w:tcPr>
          <w:p w14:paraId="396AC1E6" w14:textId="77777777" w:rsidR="00A65F99" w:rsidRPr="00A65F99" w:rsidRDefault="00A65F99" w:rsidP="0051234F">
            <w:pPr>
              <w:keepNext/>
              <w:tabs>
                <w:tab w:val="left" w:pos="323"/>
              </w:tabs>
              <w:spacing w:before="40" w:after="40"/>
              <w:cnfStyle w:val="000000000000" w:firstRow="0" w:lastRow="0" w:firstColumn="0" w:lastColumn="0" w:oddVBand="0" w:evenVBand="0" w:oddHBand="0" w:evenHBand="0" w:firstRowFirstColumn="0" w:firstRowLastColumn="0" w:lastRowFirstColumn="0" w:lastRowLastColumn="0"/>
              <w:rPr>
                <w:rFonts w:cs="Times New Roman"/>
                <w:b/>
                <w:color w:val="FFFFFF" w:themeColor="background1"/>
                <w:sz w:val="22"/>
              </w:rPr>
            </w:pPr>
          </w:p>
        </w:tc>
      </w:tr>
      <w:tr w:rsidR="00A65F99" w14:paraId="5DE5F23E" w14:textId="77777777" w:rsidTr="0051234F">
        <w:tc>
          <w:tcPr>
            <w:cnfStyle w:val="001000000000" w:firstRow="0" w:lastRow="0" w:firstColumn="1" w:lastColumn="0" w:oddVBand="0" w:evenVBand="0" w:oddHBand="0" w:evenHBand="0" w:firstRowFirstColumn="0" w:firstRowLastColumn="0" w:lastRowFirstColumn="0" w:lastRowLastColumn="0"/>
            <w:tcW w:w="7104" w:type="dxa"/>
            <w:vAlign w:val="top"/>
          </w:tcPr>
          <w:p w14:paraId="6755D6B4" w14:textId="5A1ABAF3" w:rsidR="00A65F99" w:rsidRPr="00A65F99" w:rsidRDefault="00E65A0A" w:rsidP="0051234F">
            <w:pPr>
              <w:tabs>
                <w:tab w:val="left" w:pos="323"/>
                <w:tab w:val="left" w:pos="691"/>
              </w:tabs>
              <w:spacing w:before="40" w:after="40"/>
              <w:jc w:val="left"/>
              <w:rPr>
                <w:rFonts w:cs="Times New Roman"/>
                <w:sz w:val="22"/>
              </w:rPr>
            </w:pPr>
            <w:r>
              <w:rPr>
                <w:rFonts w:cs="Times New Roman"/>
                <w:sz w:val="22"/>
              </w:rPr>
              <w:t>Will your evaluation question produce actionable answers and inform next steps?</w:t>
            </w:r>
          </w:p>
        </w:tc>
        <w:tc>
          <w:tcPr>
            <w:tcW w:w="2923" w:type="dxa"/>
          </w:tcPr>
          <w:p w14:paraId="631AAA8E" w14:textId="77777777" w:rsidR="00A65F99" w:rsidRPr="00A65F99" w:rsidRDefault="00A65F99" w:rsidP="0051234F">
            <w:pPr>
              <w:tabs>
                <w:tab w:val="left" w:pos="323"/>
                <w:tab w:val="left" w:pos="69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tcPr>
          <w:p w14:paraId="110DEA65" w14:textId="77777777" w:rsidR="00A65F99" w:rsidRPr="00A65F99" w:rsidRDefault="00A65F99" w:rsidP="0051234F">
            <w:pPr>
              <w:tabs>
                <w:tab w:val="left" w:pos="323"/>
                <w:tab w:val="left" w:pos="69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A65F99" w14:paraId="6437611C" w14:textId="77777777" w:rsidTr="0051234F">
        <w:tc>
          <w:tcPr>
            <w:cnfStyle w:val="001000000000" w:firstRow="0" w:lastRow="0" w:firstColumn="1" w:lastColumn="0" w:oddVBand="0" w:evenVBand="0" w:oddHBand="0" w:evenHBand="0" w:firstRowFirstColumn="0" w:firstRowLastColumn="0" w:lastRowFirstColumn="0" w:lastRowLastColumn="0"/>
            <w:tcW w:w="7104" w:type="dxa"/>
            <w:shd w:val="clear" w:color="auto" w:fill="5B9BD5"/>
            <w:vAlign w:val="top"/>
          </w:tcPr>
          <w:p w14:paraId="59219C41" w14:textId="77777777" w:rsidR="00A65F99" w:rsidRPr="00A65F99" w:rsidRDefault="00A65F99" w:rsidP="0051234F">
            <w:pPr>
              <w:pStyle w:val="ListParagraph"/>
              <w:numPr>
                <w:ilvl w:val="0"/>
                <w:numId w:val="1"/>
              </w:numPr>
              <w:tabs>
                <w:tab w:val="left" w:pos="323"/>
                <w:tab w:val="left" w:pos="691"/>
              </w:tabs>
              <w:spacing w:before="40" w:after="40"/>
              <w:ind w:left="360"/>
              <w:contextualSpacing w:val="0"/>
              <w:jc w:val="left"/>
              <w:rPr>
                <w:b/>
                <w:sz w:val="22"/>
                <w:szCs w:val="22"/>
              </w:rPr>
            </w:pPr>
            <w:r w:rsidRPr="00A65F99">
              <w:rPr>
                <w:b/>
                <w:color w:val="FFFFFF" w:themeColor="background1"/>
                <w:sz w:val="22"/>
                <w:szCs w:val="22"/>
              </w:rPr>
              <w:t>Complete</w:t>
            </w:r>
          </w:p>
        </w:tc>
        <w:tc>
          <w:tcPr>
            <w:tcW w:w="2923" w:type="dxa"/>
            <w:shd w:val="clear" w:color="auto" w:fill="5B9BD5"/>
          </w:tcPr>
          <w:p w14:paraId="79744A31" w14:textId="77777777" w:rsidR="00A65F99" w:rsidRPr="00A65F99" w:rsidRDefault="00A65F99" w:rsidP="0051234F">
            <w:pPr>
              <w:tabs>
                <w:tab w:val="left" w:pos="323"/>
                <w:tab w:val="left" w:pos="69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shd w:val="clear" w:color="auto" w:fill="5B9BD5"/>
          </w:tcPr>
          <w:p w14:paraId="7D4F3F2B" w14:textId="77777777" w:rsidR="00A65F99" w:rsidRPr="00A65F99" w:rsidRDefault="00A65F99" w:rsidP="0051234F">
            <w:pPr>
              <w:tabs>
                <w:tab w:val="left" w:pos="323"/>
                <w:tab w:val="left" w:pos="691"/>
              </w:tabs>
              <w:spacing w:before="40" w:after="40"/>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A65F99" w14:paraId="42D7BCC1" w14:textId="77777777" w:rsidTr="0051234F">
        <w:tc>
          <w:tcPr>
            <w:cnfStyle w:val="001000000000" w:firstRow="0" w:lastRow="0" w:firstColumn="1" w:lastColumn="0" w:oddVBand="0" w:evenVBand="0" w:oddHBand="0" w:evenHBand="0" w:firstRowFirstColumn="0" w:firstRowLastColumn="0" w:lastRowFirstColumn="0" w:lastRowLastColumn="0"/>
            <w:tcW w:w="7104" w:type="dxa"/>
            <w:shd w:val="clear" w:color="auto" w:fill="FFFFFF" w:themeFill="background1"/>
            <w:vAlign w:val="top"/>
          </w:tcPr>
          <w:p w14:paraId="3B955F31" w14:textId="0D45E419" w:rsidR="00A65F99" w:rsidRPr="00A65F99" w:rsidRDefault="00E74947" w:rsidP="0051234F">
            <w:pPr>
              <w:tabs>
                <w:tab w:val="left" w:pos="726"/>
              </w:tabs>
              <w:spacing w:before="40" w:after="40"/>
              <w:jc w:val="left"/>
              <w:rPr>
                <w:rFonts w:cs="Times New Roman"/>
                <w:sz w:val="22"/>
              </w:rPr>
            </w:pPr>
            <w:r>
              <w:rPr>
                <w:rFonts w:cs="Times New Roman"/>
                <w:sz w:val="22"/>
              </w:rPr>
              <w:t>Does your set of evaluation questions address all the logic model components that are of critical interest?</w:t>
            </w:r>
          </w:p>
        </w:tc>
        <w:tc>
          <w:tcPr>
            <w:tcW w:w="2923" w:type="dxa"/>
            <w:shd w:val="clear" w:color="auto" w:fill="FFFFFF" w:themeFill="background1"/>
            <w:vAlign w:val="top"/>
          </w:tcPr>
          <w:p w14:paraId="6C71A37B" w14:textId="77777777" w:rsidR="00A65F99" w:rsidRPr="00A65F99" w:rsidRDefault="00A65F99" w:rsidP="0051234F">
            <w:pPr>
              <w:spacing w:before="40" w:after="40"/>
              <w:jc w:val="left"/>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923" w:type="dxa"/>
            <w:shd w:val="clear" w:color="auto" w:fill="FFFFFF" w:themeFill="background1"/>
            <w:vAlign w:val="top"/>
          </w:tcPr>
          <w:p w14:paraId="5E9986DD" w14:textId="77777777" w:rsidR="00A65F99" w:rsidRPr="00A65F99" w:rsidRDefault="00A65F99" w:rsidP="0051234F">
            <w:pPr>
              <w:spacing w:before="40" w:after="40"/>
              <w:jc w:val="left"/>
              <w:cnfStyle w:val="000000000000" w:firstRow="0" w:lastRow="0" w:firstColumn="0" w:lastColumn="0" w:oddVBand="0" w:evenVBand="0" w:oddHBand="0" w:evenHBand="0" w:firstRowFirstColumn="0" w:firstRowLastColumn="0" w:lastRowFirstColumn="0" w:lastRowLastColumn="0"/>
              <w:rPr>
                <w:rFonts w:cs="Times New Roman"/>
                <w:sz w:val="22"/>
              </w:rPr>
            </w:pPr>
          </w:p>
        </w:tc>
      </w:tr>
    </w:tbl>
    <w:p w14:paraId="6AF9CFE3" w14:textId="7A74F1DA" w:rsidR="00A65F99" w:rsidRPr="00B61A52" w:rsidRDefault="00A65F99" w:rsidP="00A65F99">
      <w:pPr>
        <w:spacing w:before="80" w:after="80" w:line="240" w:lineRule="auto"/>
        <w:rPr>
          <w:color w:val="005288"/>
          <w:sz w:val="20"/>
          <w:szCs w:val="20"/>
        </w:rPr>
      </w:pPr>
      <w:r w:rsidRPr="00B61A52">
        <w:rPr>
          <w:i/>
          <w:color w:val="005288"/>
          <w:sz w:val="20"/>
          <w:szCs w:val="20"/>
        </w:rPr>
        <w:lastRenderedPageBreak/>
        <w:t>Note</w:t>
      </w:r>
      <w:r w:rsidRPr="00B61A52">
        <w:rPr>
          <w:color w:val="005288"/>
          <w:sz w:val="20"/>
          <w:szCs w:val="20"/>
        </w:rPr>
        <w:t xml:space="preserve">. </w:t>
      </w:r>
      <w:r w:rsidRPr="00504E0F">
        <w:rPr>
          <w:color w:val="005288"/>
          <w:sz w:val="20"/>
          <w:szCs w:val="20"/>
        </w:rPr>
        <w:t xml:space="preserve">Adapted from (1) </w:t>
      </w:r>
      <w:r w:rsidRPr="00504E0F">
        <w:rPr>
          <w:i/>
          <w:color w:val="005288"/>
          <w:sz w:val="20"/>
          <w:szCs w:val="20"/>
        </w:rPr>
        <w:t>Good Evaluation Questions: A Checklist to Help Focus Your Evaluation</w:t>
      </w:r>
      <w:r w:rsidRPr="00504E0F">
        <w:rPr>
          <w:color w:val="005288"/>
          <w:sz w:val="20"/>
          <w:szCs w:val="20"/>
        </w:rPr>
        <w:t xml:space="preserve">, by the Centers for Disease Control and Prevention, National Asthma Program, 2013 </w:t>
      </w:r>
      <w:r w:rsidR="00D219BA">
        <w:rPr>
          <w:color w:val="005288"/>
          <w:sz w:val="20"/>
          <w:szCs w:val="20"/>
        </w:rPr>
        <w:t>(</w:t>
      </w:r>
      <w:hyperlink r:id="rId10" w:history="1">
        <w:r w:rsidR="00D219BA" w:rsidRPr="00771E38">
          <w:rPr>
            <w:rStyle w:val="Hyperlink"/>
            <w:sz w:val="20"/>
            <w:szCs w:val="20"/>
          </w:rPr>
          <w:t>https://www.cdc.gov/asthma/program_eval/AssessingEvaluationQuestionChecklist.pdf</w:t>
        </w:r>
      </w:hyperlink>
      <w:r w:rsidR="00D219BA" w:rsidRPr="00792818">
        <w:rPr>
          <w:rStyle w:val="Hyperlink"/>
          <w:sz w:val="20"/>
          <w:szCs w:val="20"/>
          <w:u w:val="none"/>
        </w:rPr>
        <w:t>)</w:t>
      </w:r>
      <w:r w:rsidRPr="00504E0F">
        <w:rPr>
          <w:color w:val="005288"/>
          <w:sz w:val="20"/>
          <w:szCs w:val="20"/>
        </w:rPr>
        <w:t xml:space="preserve">; and (2) </w:t>
      </w:r>
      <w:r w:rsidRPr="00504E0F">
        <w:rPr>
          <w:i/>
          <w:color w:val="005288"/>
          <w:sz w:val="20"/>
          <w:szCs w:val="20"/>
        </w:rPr>
        <w:t>Evaluation Questions Checklist for Program Evaluation</w:t>
      </w:r>
      <w:r w:rsidRPr="00504E0F">
        <w:rPr>
          <w:color w:val="005288"/>
          <w:sz w:val="20"/>
          <w:szCs w:val="20"/>
        </w:rPr>
        <w:t xml:space="preserve">, by L. Wingate and D. </w:t>
      </w:r>
      <w:proofErr w:type="spellStart"/>
      <w:r w:rsidRPr="00504E0F">
        <w:rPr>
          <w:color w:val="005288"/>
          <w:sz w:val="20"/>
          <w:szCs w:val="20"/>
        </w:rPr>
        <w:t>Schroeter</w:t>
      </w:r>
      <w:proofErr w:type="spellEnd"/>
      <w:r w:rsidRPr="00504E0F">
        <w:rPr>
          <w:color w:val="005288"/>
          <w:sz w:val="20"/>
          <w:szCs w:val="20"/>
        </w:rPr>
        <w:t>, 2016, Western Michigan University</w:t>
      </w:r>
      <w:r w:rsidR="00480CBC">
        <w:rPr>
          <w:color w:val="005288"/>
          <w:sz w:val="20"/>
          <w:szCs w:val="20"/>
        </w:rPr>
        <w:t xml:space="preserve"> (</w:t>
      </w:r>
      <w:hyperlink r:id="rId11" w:history="1">
        <w:r w:rsidR="00480CBC" w:rsidRPr="00771E38">
          <w:rPr>
            <w:rStyle w:val="Hyperlink"/>
            <w:sz w:val="20"/>
            <w:szCs w:val="20"/>
          </w:rPr>
          <w:t>https://wmich.edu/evaluation/checklists</w:t>
        </w:r>
      </w:hyperlink>
      <w:r w:rsidR="00480CBC">
        <w:rPr>
          <w:color w:val="005288"/>
          <w:sz w:val="20"/>
          <w:szCs w:val="20"/>
        </w:rPr>
        <w:t>).</w:t>
      </w:r>
    </w:p>
    <w:p w14:paraId="0B5C611E" w14:textId="028FD95F" w:rsidR="00114E44" w:rsidRPr="00114E44" w:rsidRDefault="009637BC" w:rsidP="00114E44">
      <w:pPr>
        <w:spacing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1B05F6">
      <w:headerReference w:type="default" r:id="rId12"/>
      <w:footerReference w:type="even" r:id="rId13"/>
      <w:footerReference w:type="default" r:id="rId14"/>
      <w:pgSz w:w="15840" w:h="12240" w:orient="landscape"/>
      <w:pgMar w:top="180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3392C" w14:textId="77777777" w:rsidR="000B21E9" w:rsidRDefault="000B21E9" w:rsidP="00114E44">
      <w:pPr>
        <w:spacing w:after="0" w:line="240" w:lineRule="auto"/>
      </w:pPr>
      <w:r>
        <w:separator/>
      </w:r>
    </w:p>
  </w:endnote>
  <w:endnote w:type="continuationSeparator" w:id="0">
    <w:p w14:paraId="5E747B89" w14:textId="77777777" w:rsidR="000B21E9" w:rsidRDefault="000B21E9"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78907802"/>
      <w:docPartObj>
        <w:docPartGallery w:val="Page Numbers (Bottom of Page)"/>
        <w:docPartUnique/>
      </w:docPartObj>
    </w:sdtPr>
    <w:sdtEndPr>
      <w:rPr>
        <w:rStyle w:val="PageNumber"/>
      </w:rPr>
    </w:sdtEndPr>
    <w:sdtContent>
      <w:p w14:paraId="4124ED22"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9F77C"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576F7F"/>
      </w:rPr>
      <w:id w:val="-912622083"/>
      <w:docPartObj>
        <w:docPartGallery w:val="Page Numbers (Bottom of Page)"/>
        <w:docPartUnique/>
      </w:docPartObj>
    </w:sdtPr>
    <w:sdtEndPr>
      <w:rPr>
        <w:rStyle w:val="PageNumber"/>
      </w:rPr>
    </w:sdtEndPr>
    <w:sdtContent>
      <w:p w14:paraId="29D2BA1B" w14:textId="77777777" w:rsidR="00D45E07" w:rsidRPr="00E25D7D" w:rsidRDefault="00D45E07" w:rsidP="00ED661F">
        <w:pPr>
          <w:pStyle w:val="Footer"/>
          <w:framePr w:wrap="none" w:vAnchor="text" w:hAnchor="margin" w:xAlign="right" w:y="1"/>
          <w:rPr>
            <w:rStyle w:val="PageNumber"/>
            <w:color w:val="576F7F"/>
          </w:rPr>
        </w:pPr>
        <w:r w:rsidRPr="00E25D7D">
          <w:rPr>
            <w:rStyle w:val="PageNumber"/>
            <w:color w:val="576F7F"/>
          </w:rPr>
          <w:fldChar w:fldCharType="begin"/>
        </w:r>
        <w:r w:rsidRPr="00E25D7D">
          <w:rPr>
            <w:rStyle w:val="PageNumber"/>
            <w:color w:val="576F7F"/>
          </w:rPr>
          <w:instrText xml:space="preserve"> PAGE </w:instrText>
        </w:r>
        <w:r w:rsidRPr="00E25D7D">
          <w:rPr>
            <w:rStyle w:val="PageNumber"/>
            <w:color w:val="576F7F"/>
          </w:rPr>
          <w:fldChar w:fldCharType="separate"/>
        </w:r>
        <w:r w:rsidR="00CA098E">
          <w:rPr>
            <w:rStyle w:val="PageNumber"/>
            <w:noProof/>
            <w:color w:val="576F7F"/>
          </w:rPr>
          <w:t>1</w:t>
        </w:r>
        <w:r w:rsidRPr="00E25D7D">
          <w:rPr>
            <w:rStyle w:val="PageNumber"/>
            <w:color w:val="576F7F"/>
          </w:rPr>
          <w:fldChar w:fldCharType="end"/>
        </w:r>
      </w:p>
    </w:sdtContent>
  </w:sdt>
  <w:p w14:paraId="143A563C" w14:textId="3C5B365F" w:rsidR="004F0477" w:rsidRPr="001B05F6" w:rsidRDefault="000B2CE2" w:rsidP="009637BC">
    <w:pPr>
      <w:tabs>
        <w:tab w:val="center" w:pos="6930"/>
      </w:tabs>
      <w:spacing w:before="160" w:after="0"/>
      <w:ind w:right="1138"/>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C1B28" w14:textId="77777777" w:rsidR="000B21E9" w:rsidRDefault="000B21E9" w:rsidP="00114E44">
      <w:pPr>
        <w:spacing w:after="0" w:line="240" w:lineRule="auto"/>
      </w:pPr>
      <w:r>
        <w:separator/>
      </w:r>
    </w:p>
  </w:footnote>
  <w:footnote w:type="continuationSeparator" w:id="0">
    <w:p w14:paraId="434FCBC0" w14:textId="77777777" w:rsidR="000B21E9" w:rsidRDefault="000B21E9"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4B860" w14:textId="77777777" w:rsidR="00114E44" w:rsidRDefault="001B05F6" w:rsidP="001B05F6">
    <w:pPr>
      <w:pStyle w:val="Header"/>
      <w:spacing w:after="360"/>
    </w:pPr>
    <w:r>
      <w:rPr>
        <w:noProof/>
      </w:rPr>
      <w:drawing>
        <wp:inline distT="0" distB="0" distL="0" distR="0" wp14:anchorId="0FA98769" wp14:editId="75BC90A5">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99"/>
    <w:rsid w:val="0001134D"/>
    <w:rsid w:val="00024039"/>
    <w:rsid w:val="0002799B"/>
    <w:rsid w:val="00034292"/>
    <w:rsid w:val="00041260"/>
    <w:rsid w:val="000423B9"/>
    <w:rsid w:val="00051CD4"/>
    <w:rsid w:val="00051E2F"/>
    <w:rsid w:val="00067132"/>
    <w:rsid w:val="0007100E"/>
    <w:rsid w:val="00086847"/>
    <w:rsid w:val="0008711A"/>
    <w:rsid w:val="00087E31"/>
    <w:rsid w:val="000B0177"/>
    <w:rsid w:val="000B21E9"/>
    <w:rsid w:val="000B2CE2"/>
    <w:rsid w:val="00114E44"/>
    <w:rsid w:val="00160BB4"/>
    <w:rsid w:val="00171E69"/>
    <w:rsid w:val="00177EDC"/>
    <w:rsid w:val="00191373"/>
    <w:rsid w:val="001B05F6"/>
    <w:rsid w:val="001E31B6"/>
    <w:rsid w:val="001F2C3F"/>
    <w:rsid w:val="00230881"/>
    <w:rsid w:val="00273975"/>
    <w:rsid w:val="0027433D"/>
    <w:rsid w:val="00285C96"/>
    <w:rsid w:val="002C2CBE"/>
    <w:rsid w:val="002C2D45"/>
    <w:rsid w:val="002D31BC"/>
    <w:rsid w:val="00306C0F"/>
    <w:rsid w:val="0031532F"/>
    <w:rsid w:val="00323843"/>
    <w:rsid w:val="00324EA5"/>
    <w:rsid w:val="003971DC"/>
    <w:rsid w:val="003A1660"/>
    <w:rsid w:val="003A1B48"/>
    <w:rsid w:val="003B5B22"/>
    <w:rsid w:val="003F4FF2"/>
    <w:rsid w:val="003F676E"/>
    <w:rsid w:val="004220DF"/>
    <w:rsid w:val="00423FE4"/>
    <w:rsid w:val="00435EC3"/>
    <w:rsid w:val="00464769"/>
    <w:rsid w:val="00480CBC"/>
    <w:rsid w:val="004C1990"/>
    <w:rsid w:val="004D10A7"/>
    <w:rsid w:val="004F0477"/>
    <w:rsid w:val="004F0662"/>
    <w:rsid w:val="005012FF"/>
    <w:rsid w:val="00504E0F"/>
    <w:rsid w:val="005061B6"/>
    <w:rsid w:val="00527EEF"/>
    <w:rsid w:val="00563593"/>
    <w:rsid w:val="005714F4"/>
    <w:rsid w:val="00586ACB"/>
    <w:rsid w:val="005922C2"/>
    <w:rsid w:val="005A0B5B"/>
    <w:rsid w:val="005D66A5"/>
    <w:rsid w:val="005E2D02"/>
    <w:rsid w:val="00610F70"/>
    <w:rsid w:val="0061399A"/>
    <w:rsid w:val="006162D3"/>
    <w:rsid w:val="00622CCC"/>
    <w:rsid w:val="00657071"/>
    <w:rsid w:val="00663CEB"/>
    <w:rsid w:val="00677812"/>
    <w:rsid w:val="0069247B"/>
    <w:rsid w:val="006C48E7"/>
    <w:rsid w:val="006E32EB"/>
    <w:rsid w:val="00706704"/>
    <w:rsid w:val="0071605A"/>
    <w:rsid w:val="00716EB1"/>
    <w:rsid w:val="00725D30"/>
    <w:rsid w:val="00732EC2"/>
    <w:rsid w:val="00743D90"/>
    <w:rsid w:val="00745EBD"/>
    <w:rsid w:val="00775F20"/>
    <w:rsid w:val="00783482"/>
    <w:rsid w:val="00787FFC"/>
    <w:rsid w:val="00792818"/>
    <w:rsid w:val="00796073"/>
    <w:rsid w:val="007B4B8A"/>
    <w:rsid w:val="007E27B5"/>
    <w:rsid w:val="008006D1"/>
    <w:rsid w:val="008460A2"/>
    <w:rsid w:val="008500F5"/>
    <w:rsid w:val="008C52AE"/>
    <w:rsid w:val="008C79EB"/>
    <w:rsid w:val="008E2071"/>
    <w:rsid w:val="009159C9"/>
    <w:rsid w:val="00927F04"/>
    <w:rsid w:val="0094229B"/>
    <w:rsid w:val="009637BC"/>
    <w:rsid w:val="009725DA"/>
    <w:rsid w:val="009740B6"/>
    <w:rsid w:val="00983409"/>
    <w:rsid w:val="009B5218"/>
    <w:rsid w:val="009C1E52"/>
    <w:rsid w:val="00A27E51"/>
    <w:rsid w:val="00A54E2E"/>
    <w:rsid w:val="00A65F99"/>
    <w:rsid w:val="00A84669"/>
    <w:rsid w:val="00AA7F2D"/>
    <w:rsid w:val="00AC13B2"/>
    <w:rsid w:val="00AD128C"/>
    <w:rsid w:val="00AE2516"/>
    <w:rsid w:val="00AE47A7"/>
    <w:rsid w:val="00AF1353"/>
    <w:rsid w:val="00B000E0"/>
    <w:rsid w:val="00B019EF"/>
    <w:rsid w:val="00B4168B"/>
    <w:rsid w:val="00B423F8"/>
    <w:rsid w:val="00B428A7"/>
    <w:rsid w:val="00B61A52"/>
    <w:rsid w:val="00B62195"/>
    <w:rsid w:val="00B6756F"/>
    <w:rsid w:val="00B74F11"/>
    <w:rsid w:val="00B847B4"/>
    <w:rsid w:val="00B86B39"/>
    <w:rsid w:val="00BE4336"/>
    <w:rsid w:val="00C32537"/>
    <w:rsid w:val="00C35724"/>
    <w:rsid w:val="00C57D09"/>
    <w:rsid w:val="00C65211"/>
    <w:rsid w:val="00C7065C"/>
    <w:rsid w:val="00C81EF5"/>
    <w:rsid w:val="00CA098E"/>
    <w:rsid w:val="00CA2C1E"/>
    <w:rsid w:val="00CB062D"/>
    <w:rsid w:val="00CC32D4"/>
    <w:rsid w:val="00CF1572"/>
    <w:rsid w:val="00CF3962"/>
    <w:rsid w:val="00CF3CBB"/>
    <w:rsid w:val="00D219BA"/>
    <w:rsid w:val="00D45E07"/>
    <w:rsid w:val="00D7103C"/>
    <w:rsid w:val="00D741AF"/>
    <w:rsid w:val="00D75E7E"/>
    <w:rsid w:val="00D81F54"/>
    <w:rsid w:val="00D8337D"/>
    <w:rsid w:val="00DD3706"/>
    <w:rsid w:val="00DF6385"/>
    <w:rsid w:val="00DF7EEC"/>
    <w:rsid w:val="00E01869"/>
    <w:rsid w:val="00E25D7D"/>
    <w:rsid w:val="00E438E0"/>
    <w:rsid w:val="00E65A0A"/>
    <w:rsid w:val="00E74947"/>
    <w:rsid w:val="00E90126"/>
    <w:rsid w:val="00E9789A"/>
    <w:rsid w:val="00EB5566"/>
    <w:rsid w:val="00F25280"/>
    <w:rsid w:val="00F2540B"/>
    <w:rsid w:val="00F2603A"/>
    <w:rsid w:val="00FB1921"/>
    <w:rsid w:val="00FD6B67"/>
    <w:rsid w:val="00FE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6D292"/>
  <w15:chartTrackingRefBased/>
  <w15:docId w15:val="{C6F6A356-3260-FD45-B79F-08A5179B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D45E07"/>
    <w:pPr>
      <w:spacing w:before="200" w:after="160" w:line="276" w:lineRule="auto"/>
      <w:outlineLvl w:val="1"/>
    </w:pPr>
    <w:rPr>
      <w:rFonts w:asciiTheme="minorHAnsi" w:hAnsiTheme="minorHAnsi" w:cs="Times New Roman"/>
      <w:b/>
      <w:color w:val="003DA5"/>
      <w:szCs w:val="28"/>
    </w:rPr>
  </w:style>
  <w:style w:type="paragraph" w:styleId="Heading3">
    <w:name w:val="heading 3"/>
    <w:basedOn w:val="Normal"/>
    <w:next w:val="Normal"/>
    <w:link w:val="Heading3Char"/>
    <w:autoRedefine/>
    <w:uiPriority w:val="9"/>
    <w:unhideWhenUsed/>
    <w:qFormat/>
    <w:rsid w:val="00D45E07"/>
    <w:pPr>
      <w:spacing w:line="240" w:lineRule="auto"/>
      <w:outlineLvl w:val="2"/>
    </w:pPr>
    <w:rPr>
      <w:rFonts w:ascii="Lato" w:hAnsi="Lato"/>
      <w:b/>
      <w:color w:val="003DA5"/>
    </w:rPr>
  </w:style>
  <w:style w:type="paragraph" w:styleId="Heading4">
    <w:name w:val="heading 4"/>
    <w:basedOn w:val="Normal"/>
    <w:next w:val="Normal"/>
    <w:link w:val="Heading4Char"/>
    <w:autoRedefine/>
    <w:uiPriority w:val="9"/>
    <w:unhideWhenUsed/>
    <w:qFormat/>
    <w:rsid w:val="00D45E07"/>
    <w:pPr>
      <w:keepNext/>
      <w:keepLines/>
      <w:spacing w:before="200" w:after="0" w:line="240" w:lineRule="auto"/>
      <w:outlineLvl w:val="3"/>
    </w:pPr>
    <w:rPr>
      <w:rFonts w:ascii="Lato" w:eastAsiaTheme="majorEastAsia" w:hAnsi="Lato" w:cstheme="majorBidi"/>
      <w:b/>
      <w:bCs/>
      <w:i/>
      <w:iCs/>
      <w:color w:val="003DA5"/>
    </w:rPr>
  </w:style>
  <w:style w:type="paragraph" w:styleId="Heading5">
    <w:name w:val="heading 5"/>
    <w:basedOn w:val="Normal"/>
    <w:next w:val="Normal"/>
    <w:link w:val="Heading5Char"/>
    <w:uiPriority w:val="9"/>
    <w:semiHidden/>
    <w:unhideWhenUsed/>
    <w:qFormat/>
    <w:rsid w:val="00D45E07"/>
    <w:pPr>
      <w:keepNext/>
      <w:keepLines/>
      <w:spacing w:after="240"/>
      <w:outlineLvl w:val="4"/>
    </w:pPr>
    <w:rPr>
      <w:rFonts w:ascii="Lato" w:eastAsiaTheme="majorEastAsia" w:hAnsi="Lato"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5F99"/>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A65F99"/>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D45E07"/>
    <w:rPr>
      <w:rFonts w:cs="Times New Roman"/>
      <w:b/>
      <w:color w:val="003DA5"/>
      <w:sz w:val="24"/>
      <w:szCs w:val="28"/>
    </w:rPr>
  </w:style>
  <w:style w:type="character" w:customStyle="1" w:styleId="Heading3Char">
    <w:name w:val="Heading 3 Char"/>
    <w:basedOn w:val="DefaultParagraphFont"/>
    <w:link w:val="Heading3"/>
    <w:uiPriority w:val="9"/>
    <w:rsid w:val="00D45E07"/>
    <w:rPr>
      <w:rFonts w:ascii="Lato" w:hAnsi="Lato"/>
      <w:b/>
      <w:color w:val="003DA5"/>
      <w:sz w:val="24"/>
    </w:rPr>
  </w:style>
  <w:style w:type="character" w:customStyle="1" w:styleId="Heading4Char">
    <w:name w:val="Heading 4 Char"/>
    <w:basedOn w:val="DefaultParagraphFont"/>
    <w:link w:val="Heading4"/>
    <w:uiPriority w:val="9"/>
    <w:rsid w:val="00D45E07"/>
    <w:rPr>
      <w:rFonts w:ascii="Lato" w:eastAsiaTheme="majorEastAsia" w:hAnsi="Lato" w:cstheme="majorBidi"/>
      <w:b/>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lang w:eastAsia="ja-JP"/>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B4C6E7"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lang w:eastAsia="ja-JP"/>
    </w:rPr>
    <w:tblPr>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8EAADB" w:themeColor="accent1" w:themeTint="99"/>
          <w:insideH w:val="nil"/>
          <w:insideV w:val="nil"/>
        </w:tcBorders>
        <w:shd w:val="clear" w:color="auto" w:fill="8EAADB" w:themeFill="accent1" w:themeFillTint="99"/>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8EAADB"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8EAADB"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lang w:eastAsia="ja-JP"/>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8EAADB" w:themeFill="accent1" w:themeFillTint="99"/>
      </w:tcPr>
    </w:tblStylePr>
    <w:tblStylePr w:type="lastRow">
      <w:rPr>
        <w:b/>
        <w:bCs/>
      </w:rPr>
      <w:tblPr/>
      <w:tcPr>
        <w:tcBorders>
          <w:top w:val="double" w:sz="4" w:space="0" w:color="C9C9C9"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9740B6"/>
    <w:pPr>
      <w:numPr>
        <w:ilvl w:val="1"/>
      </w:numPr>
      <w:spacing w:before="240" w:after="160"/>
      <w:contextualSpacing/>
      <w:jc w:val="center"/>
    </w:pPr>
    <w:rPr>
      <w:rFonts w:ascii="Lato" w:eastAsiaTheme="minorEastAsia" w:hAnsi="Lato"/>
      <w:color w:val="A5A5A5" w:themeColor="accent3"/>
      <w:spacing w:val="15"/>
      <w:sz w:val="56"/>
    </w:rPr>
  </w:style>
  <w:style w:type="character" w:customStyle="1" w:styleId="SubtitleChar">
    <w:name w:val="Subtitle Char"/>
    <w:basedOn w:val="DefaultParagraphFont"/>
    <w:link w:val="Subtitle"/>
    <w:uiPriority w:val="11"/>
    <w:rsid w:val="009740B6"/>
    <w:rPr>
      <w:rFonts w:ascii="Lato" w:eastAsiaTheme="minorEastAsia" w:hAnsi="Lato"/>
      <w:color w:val="A5A5A5"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lang w:eastAsia="ja-JP"/>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EBF0F9" w:themeFill="accent1" w:themeFillTint="1A"/>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D45E07"/>
    <w:rPr>
      <w:rFonts w:ascii="Lato" w:eastAsiaTheme="majorEastAsia" w:hAnsi="Lato"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954F72" w:themeColor="followedHyperlink"/>
      <w:u w:val="single"/>
    </w:rPr>
  </w:style>
  <w:style w:type="character" w:customStyle="1" w:styleId="UnresolvedMention1">
    <w:name w:val="Unresolved Mention1"/>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mich.edu/evaluation/checkli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asthma/program_eval/AssessingEvaluationQuestionCheck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99D35-E40D-460E-81A9-4ECCA5FAC755}">
  <ds:schemaRefs>
    <ds:schemaRef ds:uri="http://schemas.microsoft.com/sharepoint/v3/contenttype/forms"/>
  </ds:schemaRefs>
</ds:datastoreItem>
</file>

<file path=customXml/itemProps2.xml><?xml version="1.0" encoding="utf-8"?>
<ds:datastoreItem xmlns:ds="http://schemas.openxmlformats.org/officeDocument/2006/customXml" ds:itemID="{A69676A0-7BC3-4049-A325-A64975098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F855B-A68A-4D85-A3CB-CFE4A2A06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22cb6-f353-4861-ab05-c89a73915a02"/>
    <ds:schemaRef ds:uri="bdbde7bf-2b06-49a8-a57f-e4caa94ca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Mckenzie Haines</cp:lastModifiedBy>
  <cp:revision>4</cp:revision>
  <dcterms:created xsi:type="dcterms:W3CDTF">2021-02-03T14:56:00Z</dcterms:created>
  <dcterms:modified xsi:type="dcterms:W3CDTF">2021-06-10T13:41:00Z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