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21892" w14:textId="36AFA7D2" w:rsidR="004415AA" w:rsidRDefault="004415AA" w:rsidP="006E29AD">
      <w:pPr>
        <w:rPr>
          <w:b/>
        </w:rPr>
      </w:pPr>
    </w:p>
    <w:p w14:paraId="4B0AE731" w14:textId="77777777" w:rsidR="006E29AD" w:rsidRDefault="006E29AD" w:rsidP="006E29AD">
      <w:pPr>
        <w:rPr>
          <w:b/>
        </w:rPr>
      </w:pPr>
    </w:p>
    <w:p w14:paraId="2DD57B6C" w14:textId="77777777" w:rsidR="00513479" w:rsidRDefault="004415AA" w:rsidP="00513479">
      <w:pPr>
        <w:spacing w:before="0" w:after="0" w:afterAutospacing="0"/>
        <w:jc w:val="center"/>
        <w:rPr>
          <w:b/>
          <w:sz w:val="28"/>
          <w:szCs w:val="28"/>
        </w:rPr>
      </w:pPr>
      <w:r>
        <w:rPr>
          <w:b/>
          <w:sz w:val="28"/>
          <w:szCs w:val="28"/>
        </w:rPr>
        <w:t>BUDGET MESSAG</w:t>
      </w:r>
      <w:r w:rsidR="00513479">
        <w:rPr>
          <w:b/>
          <w:sz w:val="28"/>
          <w:szCs w:val="28"/>
        </w:rPr>
        <w:t xml:space="preserve">E </w:t>
      </w:r>
    </w:p>
    <w:p w14:paraId="71ECA4AA" w14:textId="77777777" w:rsidR="004415AA" w:rsidRDefault="00513479" w:rsidP="00513479">
      <w:pPr>
        <w:spacing w:after="0" w:afterAutospacing="0"/>
        <w:jc w:val="center"/>
        <w:rPr>
          <w:b/>
          <w:sz w:val="24"/>
          <w:szCs w:val="24"/>
        </w:rPr>
      </w:pPr>
      <w:r>
        <w:rPr>
          <w:b/>
          <w:sz w:val="24"/>
          <w:szCs w:val="24"/>
        </w:rPr>
        <w:t>W</w:t>
      </w:r>
      <w:r w:rsidR="004415AA">
        <w:rPr>
          <w:b/>
          <w:sz w:val="24"/>
          <w:szCs w:val="24"/>
        </w:rPr>
        <w:t>ASHINGTON PARISH ASSESSOR</w:t>
      </w:r>
    </w:p>
    <w:p w14:paraId="1E760412" w14:textId="77777777" w:rsidR="004415AA" w:rsidRDefault="004415AA" w:rsidP="004415AA">
      <w:pPr>
        <w:spacing w:after="0" w:afterAutospacing="0"/>
        <w:jc w:val="center"/>
        <w:rPr>
          <w:b/>
        </w:rPr>
      </w:pPr>
      <w:r>
        <w:rPr>
          <w:b/>
        </w:rPr>
        <w:t>BUDGET – Assessor’s Salary and Expense Fund</w:t>
      </w:r>
    </w:p>
    <w:p w14:paraId="3086F930" w14:textId="3EA5290C" w:rsidR="004415AA" w:rsidRDefault="004415AA" w:rsidP="004415AA">
      <w:pPr>
        <w:spacing w:before="0" w:after="0" w:afterAutospacing="0"/>
        <w:jc w:val="center"/>
        <w:rPr>
          <w:b/>
        </w:rPr>
      </w:pPr>
      <w:r>
        <w:rPr>
          <w:b/>
        </w:rPr>
        <w:t>For the year ending December 31, 20</w:t>
      </w:r>
      <w:r w:rsidR="006A6650">
        <w:rPr>
          <w:b/>
        </w:rPr>
        <w:t>2</w:t>
      </w:r>
      <w:r w:rsidR="00784184">
        <w:rPr>
          <w:b/>
        </w:rPr>
        <w:t>2</w:t>
      </w:r>
    </w:p>
    <w:p w14:paraId="45126753" w14:textId="77777777" w:rsidR="004415AA" w:rsidRDefault="004415AA" w:rsidP="004415AA">
      <w:pPr>
        <w:pStyle w:val="ListParagraph"/>
        <w:spacing w:before="0" w:after="0" w:afterAutospacing="0"/>
        <w:jc w:val="both"/>
        <w:rPr>
          <w:b/>
        </w:rPr>
      </w:pPr>
    </w:p>
    <w:p w14:paraId="6E12C087" w14:textId="77777777" w:rsidR="004415AA" w:rsidRDefault="004415AA" w:rsidP="004415AA">
      <w:pPr>
        <w:pStyle w:val="ListParagraph"/>
        <w:spacing w:before="0" w:after="0" w:afterAutospacing="0"/>
        <w:jc w:val="both"/>
      </w:pPr>
      <w:r>
        <w:t>Our sources of revenue and estimated amounts to be received from each source are listed in our budget.  Our expenditures are shown by Major Functions (Person</w:t>
      </w:r>
      <w:r w:rsidR="006C2D82">
        <w:t>ne</w:t>
      </w:r>
      <w:r>
        <w:t>l Services, Operating Services, Materials and Supplies, Travel</w:t>
      </w:r>
      <w:r w:rsidR="00D26951">
        <w:t xml:space="preserve"> and Other Charges, and Capital Outlay) and then detailed under the Major Functions.  We plan to use the available resources of this office to provide the most efficient Assessor’s office possible to the people of this parish.</w:t>
      </w:r>
    </w:p>
    <w:p w14:paraId="6070F207" w14:textId="77777777" w:rsidR="00D26951" w:rsidRDefault="00D26951" w:rsidP="004415AA">
      <w:pPr>
        <w:pStyle w:val="ListParagraph"/>
        <w:spacing w:before="0" w:after="0" w:afterAutospacing="0"/>
        <w:jc w:val="both"/>
      </w:pPr>
    </w:p>
    <w:p w14:paraId="6801E177" w14:textId="77777777" w:rsidR="00D26951" w:rsidRDefault="00D26951" w:rsidP="00D26951">
      <w:pPr>
        <w:pStyle w:val="ListParagraph"/>
        <w:spacing w:before="0" w:after="0" w:afterAutospacing="0"/>
        <w:jc w:val="both"/>
      </w:pPr>
      <w:r>
        <w:tab/>
        <w:t xml:space="preserve">1 – To list and place a value on all property that is subject to </w:t>
      </w:r>
    </w:p>
    <w:p w14:paraId="2B3373CA" w14:textId="77777777" w:rsidR="00D26951" w:rsidRDefault="00D26951" w:rsidP="00D26951">
      <w:pPr>
        <w:pStyle w:val="ListParagraph"/>
        <w:spacing w:before="0" w:after="0" w:afterAutospacing="0"/>
        <w:jc w:val="both"/>
      </w:pPr>
      <w:r>
        <w:t xml:space="preserve">               ad-valorem taxes.</w:t>
      </w:r>
    </w:p>
    <w:p w14:paraId="6FEDD2E3" w14:textId="77777777" w:rsidR="00D26951" w:rsidRDefault="00D26951" w:rsidP="00D26951">
      <w:pPr>
        <w:pStyle w:val="ListParagraph"/>
        <w:spacing w:before="0" w:after="0" w:afterAutospacing="0"/>
        <w:jc w:val="both"/>
      </w:pPr>
      <w:r>
        <w:tab/>
        <w:t xml:space="preserve">2 – To compile a tax roll of all taxable property and file with the </w:t>
      </w:r>
    </w:p>
    <w:p w14:paraId="11C04BC0" w14:textId="77777777" w:rsidR="00D26951" w:rsidRDefault="00D26951" w:rsidP="00D26951">
      <w:pPr>
        <w:pStyle w:val="ListParagraph"/>
        <w:spacing w:before="0" w:after="0" w:afterAutospacing="0"/>
        <w:jc w:val="both"/>
      </w:pPr>
      <w:r>
        <w:tab/>
        <w:t xml:space="preserve">      Louisiana Tax Commission.</w:t>
      </w:r>
    </w:p>
    <w:p w14:paraId="1926ACD7" w14:textId="77777777" w:rsidR="00D26951" w:rsidRDefault="00D26951" w:rsidP="00D26951">
      <w:pPr>
        <w:pStyle w:val="ListParagraph"/>
        <w:spacing w:before="0" w:after="0" w:afterAutospacing="0"/>
        <w:jc w:val="both"/>
      </w:pPr>
      <w:r>
        <w:tab/>
        <w:t xml:space="preserve">3 </w:t>
      </w:r>
      <w:proofErr w:type="gramStart"/>
      <w:r>
        <w:t>-  To</w:t>
      </w:r>
      <w:proofErr w:type="gramEnd"/>
      <w:r>
        <w:t xml:space="preserve"> maintain the best records possible.</w:t>
      </w:r>
    </w:p>
    <w:p w14:paraId="7BC16E65" w14:textId="77777777" w:rsidR="00D26951" w:rsidRDefault="00D26951" w:rsidP="00D26951">
      <w:pPr>
        <w:pStyle w:val="ListParagraph"/>
        <w:spacing w:before="0" w:after="0" w:afterAutospacing="0"/>
        <w:jc w:val="both"/>
      </w:pPr>
    </w:p>
    <w:p w14:paraId="46B52508" w14:textId="77777777" w:rsidR="00D26951" w:rsidRDefault="00D26951" w:rsidP="00D26951">
      <w:pPr>
        <w:pStyle w:val="ListParagraph"/>
        <w:spacing w:before="0" w:after="0" w:afterAutospacing="0"/>
        <w:jc w:val="both"/>
      </w:pPr>
      <w:r>
        <w:t>Our objectives are to use the resources available to this office to the best possible advantage.  We will work diligently to have the best personnel and equipment available.</w:t>
      </w:r>
    </w:p>
    <w:p w14:paraId="2E5A85FD" w14:textId="77777777" w:rsidR="00D26951" w:rsidRDefault="00D26951" w:rsidP="00D26951">
      <w:pPr>
        <w:pStyle w:val="ListParagraph"/>
        <w:spacing w:before="0" w:after="0" w:afterAutospacing="0"/>
        <w:jc w:val="both"/>
      </w:pPr>
    </w:p>
    <w:p w14:paraId="61D30BD5" w14:textId="77777777" w:rsidR="00D26951" w:rsidRDefault="00D26951" w:rsidP="00D26951">
      <w:pPr>
        <w:pStyle w:val="ListParagraph"/>
        <w:spacing w:before="0" w:after="0" w:afterAutospacing="0"/>
        <w:jc w:val="both"/>
      </w:pPr>
      <w:r>
        <w:t xml:space="preserve">This Budget was prepared on the </w:t>
      </w:r>
      <w:r w:rsidR="00FC6682">
        <w:t xml:space="preserve">modified </w:t>
      </w:r>
      <w:r>
        <w:t>accrual basis of accounting (GAAP BASIS).</w:t>
      </w:r>
    </w:p>
    <w:p w14:paraId="7879CACF" w14:textId="77777777" w:rsidR="00D26951" w:rsidRDefault="00D26951" w:rsidP="00D26951">
      <w:pPr>
        <w:pStyle w:val="ListParagraph"/>
        <w:spacing w:before="0" w:after="0" w:afterAutospacing="0"/>
        <w:jc w:val="both"/>
      </w:pPr>
    </w:p>
    <w:p w14:paraId="73665EA2" w14:textId="53F9BE4F" w:rsidR="00D26951" w:rsidRDefault="00D26951" w:rsidP="00D26951">
      <w:pPr>
        <w:pStyle w:val="ListParagraph"/>
        <w:spacing w:before="0" w:after="0" w:afterAutospacing="0"/>
        <w:jc w:val="both"/>
      </w:pPr>
      <w:r>
        <w:t>The following is a summary of the proposed Budget of the Washington Parish Assessor for the year ending December 31, 20</w:t>
      </w:r>
      <w:r w:rsidR="006A6650">
        <w:t>2</w:t>
      </w:r>
      <w:r w:rsidR="00784184">
        <w:t>2</w:t>
      </w:r>
      <w:r>
        <w:t>.</w:t>
      </w:r>
    </w:p>
    <w:p w14:paraId="39495B5F" w14:textId="77777777" w:rsidR="00D26951" w:rsidRDefault="00D26951" w:rsidP="00D26951">
      <w:pPr>
        <w:pStyle w:val="ListParagraph"/>
        <w:spacing w:before="0" w:after="0" w:afterAutospacing="0"/>
        <w:jc w:val="both"/>
      </w:pPr>
    </w:p>
    <w:p w14:paraId="4E43225A" w14:textId="4F65428C" w:rsidR="0057511F" w:rsidRDefault="00D26951" w:rsidP="00D26951">
      <w:pPr>
        <w:pStyle w:val="ListParagraph"/>
        <w:spacing w:before="0" w:after="0" w:afterAutospacing="0"/>
        <w:jc w:val="both"/>
      </w:pPr>
      <w:r>
        <w:t xml:space="preserve">The Budget is available for public inspection.  A public hearing will be held on </w:t>
      </w:r>
      <w:r w:rsidR="00094484">
        <w:t>December</w:t>
      </w:r>
      <w:r w:rsidR="007847F0">
        <w:t xml:space="preserve"> </w:t>
      </w:r>
      <w:r w:rsidR="00784184">
        <w:t>1</w:t>
      </w:r>
      <w:r w:rsidR="00094484">
        <w:t>, 20</w:t>
      </w:r>
      <w:r w:rsidR="00D86DA9">
        <w:t>2</w:t>
      </w:r>
      <w:r w:rsidR="00784184">
        <w:t>1</w:t>
      </w:r>
      <w:r w:rsidR="00094484">
        <w:t xml:space="preserve"> at </w:t>
      </w:r>
      <w:r w:rsidR="00795DAD">
        <w:t>9</w:t>
      </w:r>
      <w:r w:rsidR="00094484">
        <w:t>:00 A.M.</w:t>
      </w:r>
      <w:r w:rsidR="00FC6682">
        <w:t xml:space="preserve"> in the Washington Parish Assessor’s Office located at 908 Washington Street, Franklinton, La.</w:t>
      </w:r>
      <w:r w:rsidR="00094484">
        <w:t xml:space="preserve">  Projected beginning Fund Balance $</w:t>
      </w:r>
      <w:r w:rsidR="00784184">
        <w:t>2,206,130</w:t>
      </w:r>
      <w:r w:rsidR="00BF6B7C">
        <w:t xml:space="preserve"> Projected Revenues $</w:t>
      </w:r>
      <w:r w:rsidR="00795A0F">
        <w:t>1,</w:t>
      </w:r>
      <w:r w:rsidR="00784184">
        <w:t>145,000</w:t>
      </w:r>
      <w:r w:rsidR="00BF6B7C">
        <w:t>,</w:t>
      </w:r>
      <w:r w:rsidR="00800A41">
        <w:t xml:space="preserve"> </w:t>
      </w:r>
      <w:r w:rsidR="00BF6B7C">
        <w:t>Projected</w:t>
      </w:r>
      <w:r w:rsidR="00800A41">
        <w:t xml:space="preserve"> </w:t>
      </w:r>
      <w:r w:rsidR="00BF6B7C">
        <w:t>Expenditures $</w:t>
      </w:r>
      <w:r w:rsidR="00795A0F">
        <w:t>1,</w:t>
      </w:r>
      <w:r w:rsidR="00784184">
        <w:t>145,000</w:t>
      </w:r>
      <w:r w:rsidR="00BF6B7C">
        <w:t>, Projected Fund Balance as of 12/31/20</w:t>
      </w:r>
      <w:r w:rsidR="006A6650">
        <w:t>2</w:t>
      </w:r>
      <w:r w:rsidR="00784184">
        <w:t>2</w:t>
      </w:r>
      <w:r w:rsidR="00BF6B7C">
        <w:t xml:space="preserve"> $</w:t>
      </w:r>
      <w:r w:rsidR="00784184">
        <w:t>2,260,130</w:t>
      </w:r>
      <w:r w:rsidR="00BF6B7C">
        <w:t>.</w:t>
      </w:r>
    </w:p>
    <w:p w14:paraId="0089C48B" w14:textId="77777777" w:rsidR="0057511F" w:rsidRDefault="0057511F" w:rsidP="00D26951">
      <w:pPr>
        <w:pStyle w:val="ListParagraph"/>
        <w:spacing w:before="0" w:after="0" w:afterAutospacing="0"/>
        <w:jc w:val="both"/>
      </w:pPr>
    </w:p>
    <w:p w14:paraId="4045C6E9" w14:textId="77777777" w:rsidR="0057511F" w:rsidRDefault="0057511F" w:rsidP="00D26951">
      <w:pPr>
        <w:pStyle w:val="ListParagraph"/>
        <w:spacing w:before="0" w:after="0" w:afterAutospacing="0"/>
        <w:jc w:val="both"/>
      </w:pPr>
    </w:p>
    <w:p w14:paraId="4FECBE3F" w14:textId="77777777" w:rsidR="0057511F" w:rsidRDefault="0057511F" w:rsidP="00D26951">
      <w:pPr>
        <w:pStyle w:val="ListParagraph"/>
        <w:spacing w:before="0" w:after="0" w:afterAutospacing="0"/>
        <w:jc w:val="both"/>
      </w:pPr>
    </w:p>
    <w:p w14:paraId="484B67E1" w14:textId="77777777" w:rsidR="0057511F" w:rsidRDefault="0057511F" w:rsidP="00D26951">
      <w:pPr>
        <w:pStyle w:val="ListParagraph"/>
        <w:spacing w:before="0" w:after="0" w:afterAutospacing="0"/>
        <w:jc w:val="both"/>
      </w:pPr>
      <w:r>
        <w:tab/>
      </w:r>
      <w:r>
        <w:tab/>
      </w:r>
      <w:r>
        <w:tab/>
      </w:r>
      <w:r>
        <w:tab/>
      </w:r>
      <w:r>
        <w:tab/>
      </w:r>
      <w:r>
        <w:tab/>
        <w:t>______________________________</w:t>
      </w:r>
    </w:p>
    <w:p w14:paraId="0FDCF949" w14:textId="77777777" w:rsidR="0057511F" w:rsidRPr="004415AA" w:rsidRDefault="0057511F" w:rsidP="00D26951">
      <w:pPr>
        <w:pStyle w:val="ListParagraph"/>
        <w:spacing w:before="0" w:after="0" w:afterAutospacing="0"/>
        <w:jc w:val="both"/>
      </w:pPr>
      <w:r>
        <w:tab/>
      </w:r>
      <w:r>
        <w:tab/>
      </w:r>
      <w:r>
        <w:tab/>
      </w:r>
      <w:r>
        <w:tab/>
      </w:r>
      <w:r>
        <w:tab/>
      </w:r>
      <w:r>
        <w:tab/>
      </w:r>
      <w:r w:rsidR="006C2D82">
        <w:t xml:space="preserve">James A Stevenson, </w:t>
      </w:r>
      <w:proofErr w:type="gramStart"/>
      <w:r w:rsidR="006C2D82">
        <w:t>Jr,  CLA</w:t>
      </w:r>
      <w:proofErr w:type="gramEnd"/>
    </w:p>
    <w:sectPr w:rsidR="0057511F" w:rsidRPr="004415AA" w:rsidSect="002A4B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E17F5"/>
    <w:multiLevelType w:val="hybridMultilevel"/>
    <w:tmpl w:val="956CB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5AA"/>
    <w:rsid w:val="0002117E"/>
    <w:rsid w:val="00064735"/>
    <w:rsid w:val="00094484"/>
    <w:rsid w:val="000A6B42"/>
    <w:rsid w:val="001352F9"/>
    <w:rsid w:val="001D3E99"/>
    <w:rsid w:val="002A4B58"/>
    <w:rsid w:val="004415AA"/>
    <w:rsid w:val="004522F5"/>
    <w:rsid w:val="004F6D86"/>
    <w:rsid w:val="00504DAD"/>
    <w:rsid w:val="00512FDD"/>
    <w:rsid w:val="00513479"/>
    <w:rsid w:val="0057511F"/>
    <w:rsid w:val="006A6650"/>
    <w:rsid w:val="006C2D82"/>
    <w:rsid w:val="006E29AD"/>
    <w:rsid w:val="00701B49"/>
    <w:rsid w:val="00762217"/>
    <w:rsid w:val="00784184"/>
    <w:rsid w:val="007847F0"/>
    <w:rsid w:val="00795A0F"/>
    <w:rsid w:val="00795DAD"/>
    <w:rsid w:val="00800A41"/>
    <w:rsid w:val="008A29ED"/>
    <w:rsid w:val="008F4AB5"/>
    <w:rsid w:val="00BB7BC5"/>
    <w:rsid w:val="00BD4BF3"/>
    <w:rsid w:val="00BF6B7C"/>
    <w:rsid w:val="00C470F9"/>
    <w:rsid w:val="00D26951"/>
    <w:rsid w:val="00D83B33"/>
    <w:rsid w:val="00D86DA9"/>
    <w:rsid w:val="00E80987"/>
    <w:rsid w:val="00EC067D"/>
    <w:rsid w:val="00FB4E55"/>
    <w:rsid w:val="00FC6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1EDE3"/>
  <w15:docId w15:val="{656DBFC9-530A-4334-9C9A-039D016B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B4E55"/>
    <w:pPr>
      <w:spacing w:before="120"/>
    </w:pPr>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5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20452-468A-4C92-BDE6-00AD3F529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dc:creator>
  <cp:keywords/>
  <dc:description/>
  <cp:lastModifiedBy>D Applewhite</cp:lastModifiedBy>
  <cp:revision>3</cp:revision>
  <cp:lastPrinted>2020-10-26T15:15:00Z</cp:lastPrinted>
  <dcterms:created xsi:type="dcterms:W3CDTF">2021-10-18T18:24:00Z</dcterms:created>
  <dcterms:modified xsi:type="dcterms:W3CDTF">2021-10-18T18:26:00Z</dcterms:modified>
</cp:coreProperties>
</file>