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4F37" w14:textId="71E00337" w:rsidR="00D830FB" w:rsidRDefault="00E04E7D" w:rsidP="32FA345E">
      <w:pPr>
        <w:pStyle w:val="BodyText"/>
        <w:tabs>
          <w:tab w:val="left" w:pos="6828"/>
        </w:tabs>
        <w:rPr>
          <w:rFonts w:ascii="Times New Roman"/>
          <w:sz w:val="20"/>
          <w:szCs w:val="20"/>
        </w:rPr>
      </w:pPr>
      <w:r w:rsidRPr="0C8AD305">
        <w:rPr>
          <w:rFonts w:ascii="Times New Roman"/>
          <w:sz w:val="20"/>
          <w:szCs w:val="20"/>
        </w:rPr>
        <w:t xml:space="preserve">                                                                        </w:t>
      </w:r>
      <w:r w:rsidR="76F90A97" w:rsidRPr="0C8AD305">
        <w:rPr>
          <w:rFonts w:ascii="Times New Roman"/>
          <w:sz w:val="20"/>
          <w:szCs w:val="20"/>
        </w:rPr>
        <w:t xml:space="preserve">       </w:t>
      </w:r>
      <w:r w:rsidRPr="0C8AD305">
        <w:rPr>
          <w:rFonts w:ascii="Times New Roman"/>
          <w:sz w:val="20"/>
          <w:szCs w:val="20"/>
        </w:rPr>
        <w:t xml:space="preserve">   </w:t>
      </w:r>
      <w:r w:rsidR="00C75267">
        <w:rPr>
          <w:noProof/>
        </w:rPr>
        <w:drawing>
          <wp:inline distT="0" distB="0" distL="0" distR="0" wp14:anchorId="5C91240D" wp14:editId="245CCD39">
            <wp:extent cx="1595606" cy="7924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606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C8AD305">
        <w:rPr>
          <w:rFonts w:ascii="Times New Roman"/>
          <w:sz w:val="20"/>
          <w:szCs w:val="20"/>
        </w:rPr>
        <w:t xml:space="preserve"> </w:t>
      </w:r>
      <w:r>
        <w:tab/>
      </w:r>
    </w:p>
    <w:p w14:paraId="1E86BD56" w14:textId="59EEE228" w:rsidR="00D830FB" w:rsidRDefault="00E04E7D" w:rsidP="0C8AD305">
      <w:pPr>
        <w:pStyle w:val="BodyText"/>
        <w:rPr>
          <w:b/>
          <w:bCs/>
          <w:noProof/>
        </w:rPr>
      </w:pPr>
      <w:r w:rsidRPr="0C8AD305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b/>
          <w:bCs/>
          <w:noProof/>
        </w:rPr>
        <w:t xml:space="preserve"> </w:t>
      </w:r>
      <w:r w:rsidR="5AF23079">
        <w:rPr>
          <w:b/>
          <w:bCs/>
          <w:noProof/>
        </w:rPr>
        <w:t xml:space="preserve">   </w:t>
      </w:r>
      <w:r w:rsidR="201AD675">
        <w:rPr>
          <w:b/>
          <w:bCs/>
          <w:noProof/>
        </w:rPr>
        <w:t xml:space="preserve"> </w:t>
      </w:r>
    </w:p>
    <w:p w14:paraId="321A433E" w14:textId="131D9FE1" w:rsidR="00D830FB" w:rsidRDefault="00D830FB">
      <w:pPr>
        <w:pStyle w:val="BodyText"/>
        <w:rPr>
          <w:rFonts w:ascii="Times New Roman"/>
          <w:sz w:val="24"/>
        </w:rPr>
      </w:pPr>
    </w:p>
    <w:p w14:paraId="34926170" w14:textId="77F2F4F7" w:rsidR="00D830FB" w:rsidRDefault="00D830FB">
      <w:pPr>
        <w:pStyle w:val="BodyText"/>
        <w:spacing w:before="107"/>
        <w:rPr>
          <w:rFonts w:ascii="Times New Roman"/>
          <w:sz w:val="24"/>
        </w:rPr>
      </w:pPr>
    </w:p>
    <w:p w14:paraId="13CA76FD" w14:textId="01E7E285" w:rsidR="0C8AD305" w:rsidRDefault="0C8AD305" w:rsidP="0C8AD305">
      <w:pPr>
        <w:spacing w:before="1" w:line="274" w:lineRule="exact"/>
        <w:ind w:left="1440" w:right="1912"/>
        <w:jc w:val="center"/>
        <w:rPr>
          <w:rFonts w:ascii="Arial"/>
          <w:b/>
          <w:bCs/>
          <w:color w:val="2B2A29"/>
          <w:sz w:val="24"/>
          <w:szCs w:val="24"/>
        </w:rPr>
      </w:pPr>
    </w:p>
    <w:p w14:paraId="1A563050" w14:textId="68555EE9" w:rsidR="0C8AD305" w:rsidRDefault="0C8AD305" w:rsidP="0C8AD305">
      <w:pPr>
        <w:spacing w:before="1" w:line="274" w:lineRule="exact"/>
        <w:ind w:left="1440" w:right="1912"/>
        <w:jc w:val="center"/>
        <w:rPr>
          <w:rFonts w:ascii="Arial"/>
          <w:b/>
          <w:bCs/>
          <w:color w:val="2B2A29"/>
          <w:sz w:val="24"/>
          <w:szCs w:val="24"/>
        </w:rPr>
      </w:pPr>
    </w:p>
    <w:p w14:paraId="6EB0DD34" w14:textId="2C9DD661" w:rsidR="00D830FB" w:rsidRDefault="00774963" w:rsidP="0C8AD305">
      <w:pPr>
        <w:spacing w:before="1" w:line="274" w:lineRule="exact"/>
        <w:ind w:left="1440" w:right="1912"/>
        <w:jc w:val="center"/>
        <w:rPr>
          <w:rFonts w:ascii="Arial"/>
          <w:b/>
          <w:bCs/>
          <w:sz w:val="24"/>
          <w:szCs w:val="24"/>
        </w:rPr>
      </w:pPr>
      <w:r w:rsidRPr="0C8AD305">
        <w:rPr>
          <w:rFonts w:ascii="Arial"/>
          <w:b/>
          <w:bCs/>
          <w:color w:val="2B2A29"/>
          <w:sz w:val="24"/>
          <w:szCs w:val="24"/>
        </w:rPr>
        <w:t xml:space="preserve">THE HENRI LLOYD </w:t>
      </w:r>
      <w:r w:rsidR="00C75267" w:rsidRPr="0C8AD305">
        <w:rPr>
          <w:rFonts w:ascii="Arial"/>
          <w:b/>
          <w:bCs/>
          <w:color w:val="2B2A29"/>
          <w:sz w:val="24"/>
          <w:szCs w:val="24"/>
        </w:rPr>
        <w:t>MIDWEEK</w:t>
      </w:r>
      <w:r w:rsidR="00C75267" w:rsidRPr="0C8AD305">
        <w:rPr>
          <w:rFonts w:ascii="Arial"/>
          <w:b/>
          <w:bCs/>
          <w:color w:val="2B2A29"/>
          <w:spacing w:val="-4"/>
          <w:sz w:val="24"/>
          <w:szCs w:val="24"/>
        </w:rPr>
        <w:t xml:space="preserve"> </w:t>
      </w:r>
      <w:r w:rsidR="00C75267" w:rsidRPr="0C8AD305">
        <w:rPr>
          <w:rFonts w:ascii="Arial"/>
          <w:b/>
          <w:bCs/>
          <w:color w:val="2B2A29"/>
          <w:sz w:val="24"/>
          <w:szCs w:val="24"/>
        </w:rPr>
        <w:t>RACE FOR</w:t>
      </w:r>
      <w:r w:rsidR="00C75267" w:rsidRPr="0C8AD305">
        <w:rPr>
          <w:rFonts w:ascii="Arial"/>
          <w:b/>
          <w:bCs/>
          <w:color w:val="2B2A29"/>
          <w:spacing w:val="-3"/>
          <w:sz w:val="24"/>
          <w:szCs w:val="24"/>
        </w:rPr>
        <w:t xml:space="preserve"> </w:t>
      </w:r>
      <w:r w:rsidR="00C75267" w:rsidRPr="0C8AD305">
        <w:rPr>
          <w:rFonts w:ascii="Arial"/>
          <w:b/>
          <w:bCs/>
          <w:color w:val="2B2A29"/>
          <w:spacing w:val="-2"/>
          <w:sz w:val="24"/>
          <w:szCs w:val="24"/>
        </w:rPr>
        <w:t>KEELBOATS</w:t>
      </w:r>
    </w:p>
    <w:p w14:paraId="1222F3BA" w14:textId="54C0D070" w:rsidR="00D830FB" w:rsidRDefault="00C75267">
      <w:pPr>
        <w:spacing w:line="480" w:lineRule="auto"/>
        <w:ind w:left="1557" w:right="1912"/>
        <w:jc w:val="center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5BDCA2E" wp14:editId="6D021C6D">
            <wp:simplePos x="0" y="0"/>
            <wp:positionH relativeFrom="page">
              <wp:posOffset>1362075</wp:posOffset>
            </wp:positionH>
            <wp:positionV relativeFrom="paragraph">
              <wp:posOffset>524867</wp:posOffset>
            </wp:positionV>
            <wp:extent cx="5040630" cy="14478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B2A29"/>
          <w:sz w:val="24"/>
        </w:rPr>
        <w:t>Tuesday</w:t>
      </w:r>
      <w:r>
        <w:rPr>
          <w:rFonts w:ascii="Arial"/>
          <w:b/>
          <w:color w:val="2B2A29"/>
          <w:spacing w:val="-7"/>
          <w:sz w:val="24"/>
        </w:rPr>
        <w:t xml:space="preserve"> </w:t>
      </w:r>
      <w:r w:rsidR="00C21F95">
        <w:rPr>
          <w:rFonts w:ascii="Arial"/>
          <w:b/>
          <w:color w:val="2B2A29"/>
          <w:sz w:val="24"/>
        </w:rPr>
        <w:t>2</w:t>
      </w:r>
      <w:r w:rsidR="00231FCE" w:rsidRPr="00231FCE">
        <w:rPr>
          <w:rFonts w:ascii="Arial"/>
          <w:b/>
          <w:color w:val="2B2A29"/>
          <w:sz w:val="24"/>
          <w:vertAlign w:val="superscript"/>
        </w:rPr>
        <w:t>nd</w:t>
      </w:r>
      <w:r w:rsidR="00231FCE">
        <w:rPr>
          <w:rFonts w:ascii="Arial"/>
          <w:b/>
          <w:color w:val="2B2A29"/>
          <w:sz w:val="24"/>
          <w:vertAlign w:val="superscript"/>
        </w:rPr>
        <w:t xml:space="preserve"> </w:t>
      </w:r>
      <w:r>
        <w:rPr>
          <w:rFonts w:ascii="Arial"/>
          <w:b/>
          <w:color w:val="2B2A29"/>
          <w:sz w:val="24"/>
        </w:rPr>
        <w:t>and</w:t>
      </w:r>
      <w:r>
        <w:rPr>
          <w:rFonts w:ascii="Arial"/>
          <w:b/>
          <w:color w:val="2B2A29"/>
          <w:spacing w:val="-3"/>
          <w:sz w:val="24"/>
        </w:rPr>
        <w:t xml:space="preserve"> </w:t>
      </w:r>
      <w:r>
        <w:rPr>
          <w:rFonts w:ascii="Arial"/>
          <w:b/>
          <w:color w:val="2B2A29"/>
          <w:sz w:val="24"/>
        </w:rPr>
        <w:t>Wednesday</w:t>
      </w:r>
      <w:r w:rsidR="00436CB0">
        <w:rPr>
          <w:rFonts w:ascii="Arial"/>
          <w:b/>
          <w:color w:val="2B2A29"/>
          <w:sz w:val="24"/>
        </w:rPr>
        <w:t xml:space="preserve"> </w:t>
      </w:r>
      <w:r w:rsidR="00231FCE">
        <w:rPr>
          <w:rFonts w:ascii="Arial"/>
          <w:b/>
          <w:color w:val="2B2A29"/>
          <w:sz w:val="24"/>
        </w:rPr>
        <w:t>3</w:t>
      </w:r>
      <w:r w:rsidR="00231FCE" w:rsidRPr="00231FCE">
        <w:rPr>
          <w:rFonts w:ascii="Arial"/>
          <w:b/>
          <w:color w:val="2B2A29"/>
          <w:sz w:val="24"/>
          <w:vertAlign w:val="superscript"/>
        </w:rPr>
        <w:t>rd</w:t>
      </w:r>
      <w:r w:rsidR="00231FCE">
        <w:rPr>
          <w:rFonts w:ascii="Arial"/>
          <w:b/>
          <w:color w:val="2B2A29"/>
          <w:sz w:val="24"/>
        </w:rPr>
        <w:t xml:space="preserve"> September</w:t>
      </w:r>
      <w:r>
        <w:rPr>
          <w:rFonts w:ascii="Arial"/>
          <w:b/>
          <w:color w:val="2B2A29"/>
          <w:spacing w:val="-5"/>
          <w:sz w:val="24"/>
        </w:rPr>
        <w:t xml:space="preserve"> </w:t>
      </w:r>
      <w:r>
        <w:rPr>
          <w:rFonts w:ascii="Arial"/>
          <w:b/>
          <w:color w:val="2B2A29"/>
          <w:sz w:val="24"/>
        </w:rPr>
        <w:t>20</w:t>
      </w:r>
      <w:r w:rsidR="00FC5797">
        <w:rPr>
          <w:rFonts w:ascii="Arial"/>
          <w:b/>
          <w:color w:val="2B2A29"/>
          <w:sz w:val="24"/>
        </w:rPr>
        <w:t>2</w:t>
      </w:r>
      <w:r w:rsidR="00231FCE">
        <w:rPr>
          <w:rFonts w:ascii="Arial"/>
          <w:b/>
          <w:color w:val="2B2A29"/>
          <w:sz w:val="24"/>
        </w:rPr>
        <w:t>5</w:t>
      </w:r>
      <w:r w:rsidR="00436CB0">
        <w:rPr>
          <w:rFonts w:ascii="Arial"/>
          <w:b/>
          <w:color w:val="2B2A29"/>
          <w:sz w:val="24"/>
        </w:rPr>
        <w:t xml:space="preserve"> </w:t>
      </w:r>
      <w:r>
        <w:rPr>
          <w:rFonts w:ascii="Arial"/>
          <w:b/>
          <w:color w:val="2B2A29"/>
          <w:sz w:val="24"/>
        </w:rPr>
        <w:t>NOTICE OF RACE</w:t>
      </w:r>
    </w:p>
    <w:p w14:paraId="61ECE655" w14:textId="77777777" w:rsidR="00D830FB" w:rsidRDefault="00C75267">
      <w:pPr>
        <w:spacing w:line="274" w:lineRule="exact"/>
        <w:ind w:right="54"/>
        <w:jc w:val="center"/>
        <w:rPr>
          <w:rFonts w:ascii="Arial"/>
          <w:b/>
          <w:color w:val="2B2A29"/>
          <w:spacing w:val="-2"/>
          <w:sz w:val="24"/>
        </w:rPr>
      </w:pPr>
      <w:r>
        <w:rPr>
          <w:rFonts w:ascii="Arial"/>
          <w:b/>
          <w:color w:val="2B2A29"/>
          <w:sz w:val="24"/>
        </w:rPr>
        <w:t>The</w:t>
      </w:r>
      <w:r>
        <w:rPr>
          <w:rFonts w:ascii="Arial"/>
          <w:b/>
          <w:color w:val="2B2A29"/>
          <w:spacing w:val="-10"/>
          <w:sz w:val="24"/>
        </w:rPr>
        <w:t xml:space="preserve"> </w:t>
      </w:r>
      <w:proofErr w:type="spellStart"/>
      <w:r>
        <w:rPr>
          <w:rFonts w:ascii="Arial"/>
          <w:b/>
          <w:color w:val="2B2A29"/>
          <w:sz w:val="24"/>
        </w:rPr>
        <w:t>organising</w:t>
      </w:r>
      <w:proofErr w:type="spellEnd"/>
      <w:r>
        <w:rPr>
          <w:rFonts w:ascii="Arial"/>
          <w:b/>
          <w:color w:val="2B2A29"/>
          <w:spacing w:val="-8"/>
          <w:sz w:val="24"/>
        </w:rPr>
        <w:t xml:space="preserve"> </w:t>
      </w:r>
      <w:r>
        <w:rPr>
          <w:rFonts w:ascii="Arial"/>
          <w:b/>
          <w:color w:val="2B2A29"/>
          <w:sz w:val="24"/>
        </w:rPr>
        <w:t>authority</w:t>
      </w:r>
      <w:r>
        <w:rPr>
          <w:rFonts w:ascii="Arial"/>
          <w:b/>
          <w:color w:val="2B2A29"/>
          <w:spacing w:val="-5"/>
          <w:sz w:val="24"/>
        </w:rPr>
        <w:t xml:space="preserve"> </w:t>
      </w:r>
      <w:r>
        <w:rPr>
          <w:rFonts w:ascii="Arial"/>
          <w:b/>
          <w:color w:val="2B2A29"/>
          <w:sz w:val="24"/>
        </w:rPr>
        <w:t>is</w:t>
      </w:r>
      <w:r>
        <w:rPr>
          <w:rFonts w:ascii="Arial"/>
          <w:b/>
          <w:color w:val="2B2A29"/>
          <w:spacing w:val="-8"/>
          <w:sz w:val="24"/>
        </w:rPr>
        <w:t xml:space="preserve"> </w:t>
      </w:r>
      <w:r>
        <w:rPr>
          <w:rFonts w:ascii="Arial"/>
          <w:b/>
          <w:color w:val="2B2A29"/>
          <w:sz w:val="24"/>
        </w:rPr>
        <w:t>Fairlie</w:t>
      </w:r>
      <w:r>
        <w:rPr>
          <w:rFonts w:ascii="Arial"/>
          <w:b/>
          <w:color w:val="2B2A29"/>
          <w:spacing w:val="-12"/>
          <w:sz w:val="24"/>
        </w:rPr>
        <w:t xml:space="preserve"> </w:t>
      </w:r>
      <w:r>
        <w:rPr>
          <w:rFonts w:ascii="Arial"/>
          <w:b/>
          <w:color w:val="2B2A29"/>
          <w:sz w:val="24"/>
        </w:rPr>
        <w:t>Yacht</w:t>
      </w:r>
      <w:r>
        <w:rPr>
          <w:rFonts w:ascii="Arial"/>
          <w:b/>
          <w:color w:val="2B2A29"/>
          <w:spacing w:val="-6"/>
          <w:sz w:val="24"/>
        </w:rPr>
        <w:t xml:space="preserve"> </w:t>
      </w:r>
      <w:r>
        <w:rPr>
          <w:rFonts w:ascii="Arial"/>
          <w:b/>
          <w:color w:val="2B2A29"/>
          <w:sz w:val="24"/>
        </w:rPr>
        <w:t>Club</w:t>
      </w:r>
      <w:r>
        <w:rPr>
          <w:rFonts w:ascii="Arial"/>
          <w:b/>
          <w:color w:val="2B2A29"/>
          <w:spacing w:val="-2"/>
          <w:sz w:val="24"/>
        </w:rPr>
        <w:t xml:space="preserve"> (FYC).</w:t>
      </w:r>
    </w:p>
    <w:p w14:paraId="5B98444C" w14:textId="25187B8B" w:rsidR="00231FCE" w:rsidRDefault="00231FCE" w:rsidP="32FA345E">
      <w:pPr>
        <w:spacing w:line="274" w:lineRule="exact"/>
        <w:ind w:right="54"/>
        <w:rPr>
          <w:rFonts w:ascii="Arial"/>
          <w:b/>
          <w:bCs/>
          <w:color w:val="2B2A29"/>
          <w:sz w:val="24"/>
          <w:szCs w:val="24"/>
        </w:rPr>
      </w:pPr>
      <w:r w:rsidRPr="32FA345E">
        <w:rPr>
          <w:rFonts w:ascii="Arial"/>
          <w:b/>
          <w:bCs/>
          <w:color w:val="2B2A29"/>
          <w:spacing w:val="-2"/>
          <w:sz w:val="24"/>
          <w:szCs w:val="24"/>
        </w:rPr>
        <w:t xml:space="preserve">                                                </w:t>
      </w:r>
      <w:r w:rsidR="522C97C1" w:rsidRPr="32FA345E">
        <w:rPr>
          <w:rFonts w:ascii="Arial"/>
          <w:b/>
          <w:bCs/>
          <w:color w:val="2B2A29"/>
          <w:spacing w:val="-2"/>
          <w:sz w:val="24"/>
          <w:szCs w:val="24"/>
        </w:rPr>
        <w:t>Sponsored by Henri Lloyd</w:t>
      </w:r>
    </w:p>
    <w:p w14:paraId="584D3AD2" w14:textId="77777777" w:rsidR="00D830FB" w:rsidRDefault="00C75267">
      <w:pPr>
        <w:pStyle w:val="Heading1"/>
        <w:numPr>
          <w:ilvl w:val="0"/>
          <w:numId w:val="2"/>
        </w:numPr>
        <w:tabs>
          <w:tab w:val="left" w:pos="532"/>
        </w:tabs>
        <w:spacing w:before="203"/>
        <w:ind w:hanging="432"/>
      </w:pPr>
      <w:r>
        <w:rPr>
          <w:color w:val="2B2A29"/>
          <w:spacing w:val="-2"/>
        </w:rPr>
        <w:t>RULES</w:t>
      </w:r>
    </w:p>
    <w:p w14:paraId="25D6725E" w14:textId="77777777" w:rsidR="00D830FB" w:rsidRDefault="00C75267">
      <w:pPr>
        <w:pStyle w:val="ListParagraph"/>
        <w:numPr>
          <w:ilvl w:val="1"/>
          <w:numId w:val="2"/>
        </w:numPr>
        <w:tabs>
          <w:tab w:val="left" w:pos="535"/>
          <w:tab w:val="left" w:pos="588"/>
        </w:tabs>
        <w:spacing w:before="11" w:line="254" w:lineRule="auto"/>
        <w:ind w:right="1274" w:hanging="488"/>
      </w:pPr>
      <w:r>
        <w:rPr>
          <w:color w:val="2B2A29"/>
        </w:rPr>
        <w:t>The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Race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will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be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governed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by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rules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as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defined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in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Racing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Rules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 xml:space="preserve">Sailing </w:t>
      </w:r>
      <w:r>
        <w:rPr>
          <w:color w:val="2B2A29"/>
          <w:spacing w:val="-2"/>
        </w:rPr>
        <w:t>(RRS).</w:t>
      </w:r>
    </w:p>
    <w:p w14:paraId="2EEE3F17" w14:textId="77777777" w:rsidR="00D830FB" w:rsidRDefault="00C75267">
      <w:pPr>
        <w:pStyle w:val="Heading1"/>
        <w:numPr>
          <w:ilvl w:val="0"/>
          <w:numId w:val="2"/>
        </w:numPr>
        <w:tabs>
          <w:tab w:val="left" w:pos="532"/>
        </w:tabs>
        <w:spacing w:before="196"/>
        <w:ind w:hanging="432"/>
      </w:pPr>
      <w:r>
        <w:rPr>
          <w:color w:val="2B2A29"/>
        </w:rPr>
        <w:t>ELIGIBILITY AND</w:t>
      </w:r>
      <w:r>
        <w:rPr>
          <w:color w:val="2B2A29"/>
          <w:spacing w:val="-2"/>
        </w:rPr>
        <w:t xml:space="preserve"> ENTRY</w:t>
      </w:r>
    </w:p>
    <w:p w14:paraId="04F71F04" w14:textId="77777777" w:rsidR="00D830FB" w:rsidRDefault="00C75267">
      <w:pPr>
        <w:pStyle w:val="ListParagraph"/>
        <w:numPr>
          <w:ilvl w:val="1"/>
          <w:numId w:val="2"/>
        </w:numPr>
        <w:tabs>
          <w:tab w:val="left" w:pos="535"/>
          <w:tab w:val="left" w:pos="584"/>
        </w:tabs>
        <w:spacing w:before="15" w:line="249" w:lineRule="auto"/>
        <w:ind w:left="584" w:right="1071" w:hanging="484"/>
      </w:pPr>
      <w:r>
        <w:rPr>
          <w:color w:val="2B2A29"/>
        </w:rPr>
        <w:t>The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Midweek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Race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is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open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to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boats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belonging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to,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or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under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control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 xml:space="preserve">members of the RYA or of clubs affiliated </w:t>
      </w:r>
      <w:proofErr w:type="gramStart"/>
      <w:r>
        <w:rPr>
          <w:color w:val="2B2A29"/>
        </w:rPr>
        <w:t>to</w:t>
      </w:r>
      <w:proofErr w:type="gramEnd"/>
      <w:r>
        <w:rPr>
          <w:color w:val="2B2A29"/>
        </w:rPr>
        <w:t xml:space="preserve"> the RYA.</w:t>
      </w:r>
    </w:p>
    <w:p w14:paraId="176D7EC6" w14:textId="77777777" w:rsidR="00D830FB" w:rsidRDefault="00D830FB">
      <w:pPr>
        <w:pStyle w:val="BodyText"/>
        <w:spacing w:before="25"/>
      </w:pPr>
    </w:p>
    <w:p w14:paraId="5EA52CBF" w14:textId="77777777" w:rsidR="00D830FB" w:rsidRDefault="00C75267">
      <w:pPr>
        <w:pStyle w:val="ListParagraph"/>
        <w:numPr>
          <w:ilvl w:val="1"/>
          <w:numId w:val="2"/>
        </w:numPr>
        <w:tabs>
          <w:tab w:val="left" w:pos="465"/>
          <w:tab w:val="left" w:pos="524"/>
        </w:tabs>
        <w:spacing w:line="254" w:lineRule="auto"/>
        <w:ind w:left="524" w:right="613" w:hanging="424"/>
      </w:pPr>
      <w:r>
        <w:rPr>
          <w:color w:val="2B2A29"/>
        </w:rPr>
        <w:t>Details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boats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and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owners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entered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under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CYCA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classes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may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be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made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available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to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the Clyde Yacht Club Association.</w:t>
      </w:r>
    </w:p>
    <w:p w14:paraId="01B28BC9" w14:textId="77777777" w:rsidR="00D830FB" w:rsidRDefault="00D830FB">
      <w:pPr>
        <w:pStyle w:val="BodyText"/>
        <w:spacing w:before="79"/>
      </w:pPr>
    </w:p>
    <w:p w14:paraId="39A93CD1" w14:textId="0A804C7C" w:rsidR="00D830FB" w:rsidRDefault="00C75267">
      <w:pPr>
        <w:pStyle w:val="ListParagraph"/>
        <w:numPr>
          <w:ilvl w:val="1"/>
          <w:numId w:val="2"/>
        </w:numPr>
        <w:tabs>
          <w:tab w:val="left" w:pos="530"/>
          <w:tab w:val="left" w:pos="532"/>
          <w:tab w:val="left" w:pos="2719"/>
        </w:tabs>
        <w:spacing w:line="273" w:lineRule="auto"/>
        <w:ind w:left="532" w:right="264" w:hanging="432"/>
      </w:pPr>
      <w:r>
        <w:rPr>
          <w:color w:val="2B2A29"/>
        </w:rPr>
        <w:t xml:space="preserve">Eligible boats may enter by completing the entry form which is available to download from </w:t>
      </w:r>
      <w:hyperlink r:id="rId10">
        <w:r>
          <w:rPr>
            <w:color w:val="2661AA"/>
            <w:u w:val="single" w:color="2661AA"/>
          </w:rPr>
          <w:t>www.fairlieyachtclub.org.uk</w:t>
        </w:r>
      </w:hyperlink>
      <w:r>
        <w:rPr>
          <w:color w:val="2661AA"/>
          <w:spacing w:val="-4"/>
        </w:rPr>
        <w:t xml:space="preserve"> 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racing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information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page.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Hard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copies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will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also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be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available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in LYH reception.</w:t>
      </w:r>
      <w:r w:rsidR="004E6C60">
        <w:rPr>
          <w:color w:val="2B2A29"/>
        </w:rPr>
        <w:t xml:space="preserve"> </w:t>
      </w:r>
      <w:r>
        <w:rPr>
          <w:color w:val="2B2A29"/>
        </w:rPr>
        <w:t>The form should be returned to:</w:t>
      </w:r>
    </w:p>
    <w:p w14:paraId="2C8EEA82" w14:textId="77777777" w:rsidR="00D830FB" w:rsidRDefault="00C75267">
      <w:pPr>
        <w:pStyle w:val="BodyText"/>
        <w:spacing w:before="87"/>
        <w:ind w:left="532"/>
      </w:pPr>
      <w:proofErr w:type="gramStart"/>
      <w:r>
        <w:rPr>
          <w:color w:val="2B2A29"/>
        </w:rPr>
        <w:t>Email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:</w:t>
      </w:r>
      <w:proofErr w:type="gramEnd"/>
      <w:r>
        <w:rPr>
          <w:color w:val="2B2A29"/>
          <w:spacing w:val="-5"/>
        </w:rPr>
        <w:t xml:space="preserve"> </w:t>
      </w:r>
      <w:hyperlink r:id="rId11">
        <w:r>
          <w:rPr>
            <w:color w:val="2661AA"/>
          </w:rPr>
          <w:t>secretary@fairlieyachtclub.org.uk</w:t>
        </w:r>
      </w:hyperlink>
      <w:r>
        <w:rPr>
          <w:color w:val="2661AA"/>
          <w:spacing w:val="61"/>
        </w:rPr>
        <w:t xml:space="preserve"> </w:t>
      </w:r>
      <w:r>
        <w:rPr>
          <w:color w:val="2B2A29"/>
        </w:rPr>
        <w:t>or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leave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in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LYH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reception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 xml:space="preserve">for </w:t>
      </w:r>
      <w:r>
        <w:rPr>
          <w:color w:val="2B2A29"/>
          <w:spacing w:val="-2"/>
        </w:rPr>
        <w:t>collection.</w:t>
      </w:r>
    </w:p>
    <w:p w14:paraId="01C739C6" w14:textId="77777777" w:rsidR="00D830FB" w:rsidRDefault="00D830FB">
      <w:pPr>
        <w:pStyle w:val="BodyText"/>
        <w:spacing w:before="154"/>
      </w:pPr>
    </w:p>
    <w:p w14:paraId="53000B6A" w14:textId="77777777" w:rsidR="00D830FB" w:rsidRDefault="00C75267">
      <w:pPr>
        <w:pStyle w:val="Heading1"/>
        <w:numPr>
          <w:ilvl w:val="0"/>
          <w:numId w:val="2"/>
        </w:numPr>
        <w:tabs>
          <w:tab w:val="left" w:pos="532"/>
        </w:tabs>
        <w:ind w:hanging="432"/>
      </w:pPr>
      <w:r>
        <w:rPr>
          <w:color w:val="2B2A29"/>
          <w:spacing w:val="-4"/>
        </w:rPr>
        <w:t>FEES</w:t>
      </w:r>
    </w:p>
    <w:p w14:paraId="43C2BAFA" w14:textId="77777777" w:rsidR="00D830FB" w:rsidRDefault="00C75267">
      <w:pPr>
        <w:pStyle w:val="BodyText"/>
        <w:spacing w:before="75"/>
        <w:ind w:left="532"/>
      </w:pPr>
      <w:r>
        <w:rPr>
          <w:color w:val="2B2A29"/>
        </w:rPr>
        <w:t>Entry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is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free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1"/>
        </w:rPr>
        <w:t xml:space="preserve"> </w:t>
      </w:r>
      <w:r>
        <w:rPr>
          <w:color w:val="2B2A29"/>
          <w:spacing w:val="-2"/>
        </w:rPr>
        <w:t>charge</w:t>
      </w:r>
    </w:p>
    <w:p w14:paraId="208BCEA8" w14:textId="77777777" w:rsidR="00D830FB" w:rsidRDefault="00D830FB">
      <w:pPr>
        <w:pStyle w:val="BodyText"/>
        <w:spacing w:before="150"/>
      </w:pPr>
    </w:p>
    <w:p w14:paraId="2E83C199" w14:textId="77777777" w:rsidR="00D830FB" w:rsidRDefault="00C75267">
      <w:pPr>
        <w:pStyle w:val="Heading1"/>
        <w:numPr>
          <w:ilvl w:val="0"/>
          <w:numId w:val="2"/>
        </w:numPr>
        <w:tabs>
          <w:tab w:val="left" w:pos="532"/>
        </w:tabs>
        <w:ind w:hanging="432"/>
      </w:pPr>
      <w:r>
        <w:rPr>
          <w:color w:val="2B2A29"/>
          <w:spacing w:val="-2"/>
        </w:rPr>
        <w:t>SCHEDULE</w:t>
      </w:r>
    </w:p>
    <w:p w14:paraId="0FA6D7C3" w14:textId="77777777" w:rsidR="00D830FB" w:rsidRDefault="00D830FB">
      <w:pPr>
        <w:pStyle w:val="BodyText"/>
        <w:spacing w:before="31"/>
        <w:rPr>
          <w:rFonts w:ascii="Arial"/>
          <w:b/>
        </w:rPr>
      </w:pPr>
    </w:p>
    <w:p w14:paraId="0EB00AC4" w14:textId="5E3BAC5F" w:rsidR="00D830FB" w:rsidRDefault="00C75267">
      <w:pPr>
        <w:pStyle w:val="ListParagraph"/>
        <w:numPr>
          <w:ilvl w:val="1"/>
          <w:numId w:val="2"/>
        </w:numPr>
        <w:tabs>
          <w:tab w:val="left" w:pos="533"/>
          <w:tab w:val="left" w:pos="2294"/>
        </w:tabs>
        <w:ind w:left="533" w:hanging="433"/>
        <w:rPr>
          <w:rFonts w:ascii="Arial"/>
          <w:b/>
        </w:rPr>
      </w:pPr>
      <w:r>
        <w:rPr>
          <w:color w:val="2B2A29"/>
        </w:rPr>
        <w:t>Date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5"/>
        </w:rPr>
        <w:t xml:space="preserve"> </w:t>
      </w:r>
      <w:r>
        <w:rPr>
          <w:color w:val="2B2A29"/>
          <w:spacing w:val="-2"/>
        </w:rPr>
        <w:t>Racing:</w:t>
      </w:r>
      <w:r>
        <w:rPr>
          <w:color w:val="2B2A29"/>
        </w:rPr>
        <w:tab/>
      </w:r>
      <w:r>
        <w:rPr>
          <w:rFonts w:ascii="Arial"/>
          <w:b/>
          <w:color w:val="2B2A29"/>
        </w:rPr>
        <w:t>Tuesday</w:t>
      </w:r>
      <w:r>
        <w:rPr>
          <w:rFonts w:ascii="Arial"/>
          <w:b/>
          <w:color w:val="2B2A29"/>
          <w:spacing w:val="-1"/>
        </w:rPr>
        <w:t xml:space="preserve"> </w:t>
      </w:r>
      <w:r w:rsidR="00B077D1">
        <w:rPr>
          <w:rFonts w:ascii="Arial"/>
          <w:b/>
          <w:color w:val="2B2A29"/>
        </w:rPr>
        <w:t>2</w:t>
      </w:r>
      <w:r w:rsidR="00231FCE" w:rsidRPr="00231FCE">
        <w:rPr>
          <w:rFonts w:ascii="Arial"/>
          <w:b/>
          <w:color w:val="2B2A29"/>
          <w:vertAlign w:val="superscript"/>
        </w:rPr>
        <w:t>nd</w:t>
      </w:r>
      <w:r>
        <w:rPr>
          <w:rFonts w:ascii="Arial"/>
          <w:b/>
          <w:color w:val="2B2A29"/>
          <w:spacing w:val="-2"/>
        </w:rPr>
        <w:t xml:space="preserve"> </w:t>
      </w:r>
      <w:r>
        <w:rPr>
          <w:rFonts w:ascii="Arial"/>
          <w:b/>
          <w:color w:val="2B2A29"/>
        </w:rPr>
        <w:t>and</w:t>
      </w:r>
      <w:r>
        <w:rPr>
          <w:rFonts w:ascii="Arial"/>
          <w:b/>
          <w:color w:val="2B2A29"/>
          <w:spacing w:val="-1"/>
        </w:rPr>
        <w:t xml:space="preserve"> </w:t>
      </w:r>
      <w:r>
        <w:rPr>
          <w:rFonts w:ascii="Arial"/>
          <w:b/>
          <w:color w:val="2B2A29"/>
        </w:rPr>
        <w:t>Wednesday</w:t>
      </w:r>
      <w:r w:rsidR="00231FCE">
        <w:rPr>
          <w:rFonts w:ascii="Arial"/>
          <w:b/>
          <w:color w:val="2B2A29"/>
          <w:spacing w:val="-3"/>
        </w:rPr>
        <w:t xml:space="preserve"> 3</w:t>
      </w:r>
      <w:r w:rsidR="00231FCE" w:rsidRPr="00231FCE">
        <w:rPr>
          <w:rFonts w:ascii="Arial"/>
          <w:b/>
          <w:color w:val="2B2A29"/>
          <w:spacing w:val="-3"/>
          <w:vertAlign w:val="superscript"/>
        </w:rPr>
        <w:t>rd</w:t>
      </w:r>
      <w:r w:rsidR="00231FCE">
        <w:rPr>
          <w:rFonts w:ascii="Arial"/>
          <w:b/>
          <w:color w:val="2B2A29"/>
          <w:spacing w:val="-3"/>
        </w:rPr>
        <w:t xml:space="preserve"> Septem</w:t>
      </w:r>
      <w:r w:rsidR="008D006D">
        <w:rPr>
          <w:rFonts w:ascii="Arial"/>
          <w:b/>
          <w:color w:val="2B2A29"/>
          <w:spacing w:val="-3"/>
        </w:rPr>
        <w:t>ber</w:t>
      </w:r>
      <w:r>
        <w:rPr>
          <w:rFonts w:ascii="Arial"/>
          <w:b/>
          <w:color w:val="2B2A29"/>
          <w:spacing w:val="-4"/>
        </w:rPr>
        <w:t xml:space="preserve"> 202</w:t>
      </w:r>
      <w:r w:rsidR="008D006D">
        <w:rPr>
          <w:rFonts w:ascii="Arial"/>
          <w:b/>
          <w:color w:val="2B2A29"/>
          <w:spacing w:val="-4"/>
        </w:rPr>
        <w:t>5</w:t>
      </w:r>
    </w:p>
    <w:p w14:paraId="1299BA27" w14:textId="77777777" w:rsidR="00D830FB" w:rsidRDefault="00D830FB">
      <w:pPr>
        <w:pStyle w:val="BodyText"/>
        <w:spacing w:before="30"/>
        <w:rPr>
          <w:rFonts w:ascii="Arial"/>
          <w:b/>
        </w:rPr>
      </w:pPr>
    </w:p>
    <w:p w14:paraId="2E871F72" w14:textId="77777777" w:rsidR="00D830FB" w:rsidRDefault="00C75267">
      <w:pPr>
        <w:pStyle w:val="ListParagraph"/>
        <w:numPr>
          <w:ilvl w:val="1"/>
          <w:numId w:val="2"/>
        </w:numPr>
        <w:tabs>
          <w:tab w:val="left" w:pos="535"/>
        </w:tabs>
        <w:ind w:left="535" w:hanging="435"/>
      </w:pPr>
      <w:r>
        <w:rPr>
          <w:color w:val="2B2A29"/>
        </w:rPr>
        <w:t>Proposed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Classes,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flags,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and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scheduled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start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times: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Time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signal</w:t>
      </w:r>
      <w:r>
        <w:rPr>
          <w:color w:val="2B2A29"/>
          <w:spacing w:val="-6"/>
        </w:rPr>
        <w:t xml:space="preserve"> </w:t>
      </w:r>
      <w:r>
        <w:rPr>
          <w:color w:val="2B2A29"/>
          <w:spacing w:val="-4"/>
        </w:rPr>
        <w:t>1900</w:t>
      </w:r>
    </w:p>
    <w:p w14:paraId="10CE1183" w14:textId="77777777" w:rsidR="00D830FB" w:rsidRDefault="00D830FB">
      <w:pPr>
        <w:pStyle w:val="BodyText"/>
        <w:spacing w:before="46"/>
      </w:pPr>
    </w:p>
    <w:p w14:paraId="4C8291CD" w14:textId="77777777" w:rsidR="00D830FB" w:rsidRDefault="00C75267" w:rsidP="0C8AD305">
      <w:pPr>
        <w:tabs>
          <w:tab w:val="left" w:pos="4864"/>
          <w:tab w:val="left" w:pos="6554"/>
          <w:tab w:val="left" w:pos="8319"/>
        </w:tabs>
        <w:ind w:left="1440"/>
        <w:rPr>
          <w:rFonts w:ascii="Arial"/>
          <w:b/>
          <w:bCs/>
          <w:i/>
          <w:iCs/>
        </w:rPr>
      </w:pPr>
      <w:r w:rsidRPr="0C8AD305">
        <w:rPr>
          <w:rFonts w:ascii="Arial"/>
          <w:b/>
          <w:bCs/>
          <w:i/>
          <w:iCs/>
          <w:color w:val="2B2A29"/>
          <w:spacing w:val="-2"/>
        </w:rPr>
        <w:t>Class</w:t>
      </w:r>
      <w:r>
        <w:rPr>
          <w:rFonts w:ascii="Arial"/>
          <w:b/>
          <w:i/>
          <w:color w:val="2B2A29"/>
        </w:rPr>
        <w:tab/>
      </w:r>
      <w:r w:rsidRPr="0C8AD305">
        <w:rPr>
          <w:rFonts w:ascii="Arial"/>
          <w:b/>
          <w:bCs/>
          <w:i/>
          <w:iCs/>
          <w:color w:val="2B2A29"/>
          <w:spacing w:val="-2"/>
        </w:rPr>
        <w:t>Handicap</w:t>
      </w:r>
      <w:r>
        <w:rPr>
          <w:rFonts w:ascii="Arial"/>
          <w:b/>
          <w:i/>
          <w:color w:val="2B2A29"/>
        </w:rPr>
        <w:tab/>
      </w:r>
      <w:r w:rsidRPr="0C8AD305">
        <w:rPr>
          <w:rFonts w:ascii="Arial"/>
          <w:b/>
          <w:bCs/>
          <w:i/>
          <w:iCs/>
          <w:color w:val="2B2A29"/>
          <w:spacing w:val="-2"/>
        </w:rPr>
        <w:t>Flag/Signal</w:t>
      </w:r>
      <w:r>
        <w:rPr>
          <w:rFonts w:ascii="Arial"/>
          <w:b/>
          <w:i/>
          <w:color w:val="2B2A29"/>
        </w:rPr>
        <w:tab/>
      </w:r>
      <w:r w:rsidRPr="0C8AD305">
        <w:rPr>
          <w:rFonts w:ascii="Arial"/>
          <w:b/>
          <w:bCs/>
          <w:i/>
          <w:iCs/>
          <w:color w:val="2B2A29"/>
          <w:spacing w:val="-2"/>
        </w:rPr>
        <w:t>Start</w:t>
      </w:r>
    </w:p>
    <w:p w14:paraId="48203CB0" w14:textId="77777777" w:rsidR="00D830FB" w:rsidRDefault="00D830FB">
      <w:pPr>
        <w:pStyle w:val="BodyText"/>
        <w:spacing w:before="80"/>
        <w:rPr>
          <w:rFonts w:ascii="Arial"/>
          <w:b/>
          <w:i/>
          <w:sz w:val="20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4"/>
        <w:gridCol w:w="1947"/>
        <w:gridCol w:w="2111"/>
        <w:gridCol w:w="740"/>
      </w:tblGrid>
      <w:tr w:rsidR="00D830FB" w14:paraId="441D0C4A" w14:textId="77777777">
        <w:trPr>
          <w:trHeight w:val="286"/>
        </w:trPr>
        <w:tc>
          <w:tcPr>
            <w:tcW w:w="3224" w:type="dxa"/>
          </w:tcPr>
          <w:p w14:paraId="17C51643" w14:textId="77777777" w:rsidR="00D830FB" w:rsidRDefault="00C75267">
            <w:pPr>
              <w:pStyle w:val="TableParagraph"/>
              <w:spacing w:before="0" w:line="246" w:lineRule="exact"/>
              <w:ind w:left="50"/>
              <w:jc w:val="left"/>
            </w:pPr>
            <w:r>
              <w:rPr>
                <w:color w:val="2B2A29"/>
              </w:rPr>
              <w:t xml:space="preserve">Class </w:t>
            </w:r>
            <w:r>
              <w:rPr>
                <w:color w:val="2B2A29"/>
                <w:spacing w:val="-10"/>
              </w:rPr>
              <w:t>1</w:t>
            </w:r>
          </w:p>
        </w:tc>
        <w:tc>
          <w:tcPr>
            <w:tcW w:w="1947" w:type="dxa"/>
          </w:tcPr>
          <w:p w14:paraId="7EF3D882" w14:textId="77777777" w:rsidR="00D830FB" w:rsidRDefault="00C75267">
            <w:pPr>
              <w:pStyle w:val="TableParagraph"/>
              <w:spacing w:before="0" w:line="246" w:lineRule="exact"/>
              <w:ind w:left="555" w:right="42"/>
              <w:jc w:val="center"/>
            </w:pPr>
            <w:r>
              <w:rPr>
                <w:color w:val="2B2A29"/>
                <w:spacing w:val="-5"/>
              </w:rPr>
              <w:t>IRC</w:t>
            </w:r>
          </w:p>
        </w:tc>
        <w:tc>
          <w:tcPr>
            <w:tcW w:w="2111" w:type="dxa"/>
          </w:tcPr>
          <w:p w14:paraId="6BC60110" w14:textId="77777777" w:rsidR="00D830FB" w:rsidRDefault="00C75267">
            <w:pPr>
              <w:pStyle w:val="TableParagraph"/>
              <w:spacing w:before="0" w:line="246" w:lineRule="exact"/>
              <w:ind w:right="198"/>
              <w:rPr>
                <w:rFonts w:ascii="Arial"/>
                <w:b/>
              </w:rPr>
            </w:pPr>
            <w:r>
              <w:rPr>
                <w:color w:val="2B2A29"/>
              </w:rPr>
              <w:t>Num</w:t>
            </w:r>
            <w:r>
              <w:rPr>
                <w:color w:val="2B2A29"/>
                <w:spacing w:val="-6"/>
              </w:rPr>
              <w:t xml:space="preserve"> </w:t>
            </w:r>
            <w:r>
              <w:rPr>
                <w:color w:val="2B2A29"/>
              </w:rPr>
              <w:t>Pennant</w:t>
            </w:r>
            <w:r>
              <w:rPr>
                <w:color w:val="2B2A29"/>
                <w:spacing w:val="-5"/>
              </w:rPr>
              <w:t xml:space="preserve"> </w:t>
            </w:r>
            <w:r>
              <w:rPr>
                <w:rFonts w:ascii="Arial"/>
                <w:b/>
                <w:color w:val="2B2A29"/>
                <w:spacing w:val="-10"/>
              </w:rPr>
              <w:t>1</w:t>
            </w:r>
          </w:p>
        </w:tc>
        <w:tc>
          <w:tcPr>
            <w:tcW w:w="740" w:type="dxa"/>
          </w:tcPr>
          <w:p w14:paraId="2623BD2C" w14:textId="77777777" w:rsidR="00D830FB" w:rsidRDefault="00C75267">
            <w:pPr>
              <w:pStyle w:val="TableParagraph"/>
              <w:spacing w:before="0" w:line="246" w:lineRule="exact"/>
              <w:ind w:right="49"/>
            </w:pPr>
            <w:r>
              <w:rPr>
                <w:color w:val="2B2A29"/>
                <w:spacing w:val="-4"/>
              </w:rPr>
              <w:t>1910</w:t>
            </w:r>
          </w:p>
        </w:tc>
      </w:tr>
      <w:tr w:rsidR="00D830FB" w14:paraId="3CEC0A7F" w14:textId="77777777">
        <w:trPr>
          <w:trHeight w:val="328"/>
        </w:trPr>
        <w:tc>
          <w:tcPr>
            <w:tcW w:w="3224" w:type="dxa"/>
          </w:tcPr>
          <w:p w14:paraId="296D3B6A" w14:textId="77777777" w:rsidR="00D830FB" w:rsidRDefault="00C75267">
            <w:pPr>
              <w:pStyle w:val="TableParagraph"/>
              <w:ind w:left="50"/>
              <w:jc w:val="left"/>
            </w:pPr>
            <w:r>
              <w:rPr>
                <w:color w:val="2B2A29"/>
              </w:rPr>
              <w:t xml:space="preserve">Class </w:t>
            </w:r>
            <w:r>
              <w:rPr>
                <w:color w:val="2B2A29"/>
                <w:spacing w:val="-10"/>
              </w:rPr>
              <w:t>2</w:t>
            </w:r>
          </w:p>
        </w:tc>
        <w:tc>
          <w:tcPr>
            <w:tcW w:w="1947" w:type="dxa"/>
          </w:tcPr>
          <w:p w14:paraId="5E8D24C0" w14:textId="77777777" w:rsidR="00D830FB" w:rsidRDefault="00C75267">
            <w:pPr>
              <w:pStyle w:val="TableParagraph"/>
              <w:ind w:left="555"/>
              <w:jc w:val="center"/>
            </w:pPr>
            <w:r>
              <w:rPr>
                <w:color w:val="2B2A29"/>
                <w:spacing w:val="-4"/>
              </w:rPr>
              <w:t>CYCA</w:t>
            </w:r>
          </w:p>
        </w:tc>
        <w:tc>
          <w:tcPr>
            <w:tcW w:w="2111" w:type="dxa"/>
          </w:tcPr>
          <w:p w14:paraId="67C7D262" w14:textId="77777777" w:rsidR="00D830FB" w:rsidRDefault="00C75267">
            <w:pPr>
              <w:pStyle w:val="TableParagraph"/>
              <w:ind w:right="198"/>
              <w:rPr>
                <w:rFonts w:ascii="Arial"/>
                <w:b/>
              </w:rPr>
            </w:pPr>
            <w:r>
              <w:rPr>
                <w:color w:val="2B2A29"/>
              </w:rPr>
              <w:t>Num</w:t>
            </w:r>
            <w:r>
              <w:rPr>
                <w:color w:val="2B2A29"/>
                <w:spacing w:val="-6"/>
              </w:rPr>
              <w:t xml:space="preserve"> </w:t>
            </w:r>
            <w:r>
              <w:rPr>
                <w:color w:val="2B2A29"/>
              </w:rPr>
              <w:t>Pennant</w:t>
            </w:r>
            <w:r>
              <w:rPr>
                <w:color w:val="2B2A29"/>
                <w:spacing w:val="-5"/>
              </w:rPr>
              <w:t xml:space="preserve"> </w:t>
            </w:r>
            <w:r>
              <w:rPr>
                <w:rFonts w:ascii="Arial"/>
                <w:b/>
                <w:color w:val="2B2A29"/>
                <w:spacing w:val="-10"/>
              </w:rPr>
              <w:t>2</w:t>
            </w:r>
          </w:p>
        </w:tc>
        <w:tc>
          <w:tcPr>
            <w:tcW w:w="740" w:type="dxa"/>
          </w:tcPr>
          <w:p w14:paraId="77DEE45F" w14:textId="77777777" w:rsidR="00D830FB" w:rsidRDefault="00C75267">
            <w:pPr>
              <w:pStyle w:val="TableParagraph"/>
              <w:ind w:right="49"/>
            </w:pPr>
            <w:r>
              <w:rPr>
                <w:color w:val="2B2A29"/>
                <w:spacing w:val="-4"/>
              </w:rPr>
              <w:t>1910</w:t>
            </w:r>
          </w:p>
        </w:tc>
      </w:tr>
      <w:tr w:rsidR="00D830FB" w14:paraId="7A68212F" w14:textId="77777777">
        <w:trPr>
          <w:trHeight w:val="286"/>
        </w:trPr>
        <w:tc>
          <w:tcPr>
            <w:tcW w:w="3224" w:type="dxa"/>
          </w:tcPr>
          <w:p w14:paraId="465B78E3" w14:textId="77777777" w:rsidR="00D830FB" w:rsidRDefault="00C75267">
            <w:pPr>
              <w:pStyle w:val="TableParagraph"/>
              <w:spacing w:line="233" w:lineRule="exact"/>
              <w:ind w:left="50"/>
              <w:jc w:val="left"/>
            </w:pPr>
            <w:r>
              <w:rPr>
                <w:color w:val="2B2A29"/>
              </w:rPr>
              <w:t>Class</w:t>
            </w:r>
            <w:r>
              <w:rPr>
                <w:color w:val="2B2A29"/>
                <w:spacing w:val="-3"/>
              </w:rPr>
              <w:t xml:space="preserve"> </w:t>
            </w:r>
            <w:r>
              <w:rPr>
                <w:color w:val="2B2A29"/>
              </w:rPr>
              <w:t>3</w:t>
            </w:r>
            <w:r>
              <w:rPr>
                <w:color w:val="2B2A29"/>
                <w:spacing w:val="2"/>
              </w:rPr>
              <w:t xml:space="preserve"> </w:t>
            </w:r>
            <w:r>
              <w:rPr>
                <w:color w:val="2B2A29"/>
              </w:rPr>
              <w:t xml:space="preserve">Restricted </w:t>
            </w:r>
            <w:r>
              <w:rPr>
                <w:color w:val="2B2A29"/>
                <w:spacing w:val="-4"/>
              </w:rPr>
              <w:t>Sail</w:t>
            </w:r>
          </w:p>
        </w:tc>
        <w:tc>
          <w:tcPr>
            <w:tcW w:w="1947" w:type="dxa"/>
          </w:tcPr>
          <w:p w14:paraId="3E3972A2" w14:textId="77777777" w:rsidR="00D830FB" w:rsidRDefault="00C75267">
            <w:pPr>
              <w:pStyle w:val="TableParagraph"/>
              <w:spacing w:line="233" w:lineRule="exact"/>
              <w:ind w:left="555"/>
              <w:jc w:val="center"/>
            </w:pPr>
            <w:r>
              <w:rPr>
                <w:color w:val="2B2A29"/>
                <w:spacing w:val="-4"/>
              </w:rPr>
              <w:t>CYCA</w:t>
            </w:r>
          </w:p>
        </w:tc>
        <w:tc>
          <w:tcPr>
            <w:tcW w:w="2111" w:type="dxa"/>
          </w:tcPr>
          <w:p w14:paraId="3CEF8658" w14:textId="77777777" w:rsidR="00D830FB" w:rsidRDefault="00C75267">
            <w:pPr>
              <w:pStyle w:val="TableParagraph"/>
              <w:spacing w:line="233" w:lineRule="exact"/>
              <w:ind w:right="192"/>
              <w:rPr>
                <w:rFonts w:ascii="Arial"/>
                <w:b/>
              </w:rPr>
            </w:pPr>
            <w:r>
              <w:rPr>
                <w:color w:val="2B2A29"/>
              </w:rPr>
              <w:t>Num</w:t>
            </w:r>
            <w:r>
              <w:rPr>
                <w:color w:val="2B2A29"/>
                <w:spacing w:val="-5"/>
              </w:rPr>
              <w:t xml:space="preserve"> </w:t>
            </w:r>
            <w:r>
              <w:rPr>
                <w:color w:val="2B2A29"/>
              </w:rPr>
              <w:t>Pennant</w:t>
            </w:r>
            <w:r>
              <w:rPr>
                <w:color w:val="2B2A29"/>
                <w:spacing w:val="-2"/>
              </w:rPr>
              <w:t xml:space="preserve"> </w:t>
            </w:r>
            <w:r>
              <w:rPr>
                <w:rFonts w:ascii="Arial"/>
                <w:b/>
                <w:color w:val="2B2A29"/>
                <w:spacing w:val="-10"/>
              </w:rPr>
              <w:t>3</w:t>
            </w:r>
          </w:p>
        </w:tc>
        <w:tc>
          <w:tcPr>
            <w:tcW w:w="740" w:type="dxa"/>
          </w:tcPr>
          <w:p w14:paraId="4C01C179" w14:textId="77777777" w:rsidR="00D830FB" w:rsidRDefault="00C75267">
            <w:pPr>
              <w:pStyle w:val="TableParagraph"/>
              <w:spacing w:line="233" w:lineRule="exact"/>
              <w:ind w:right="51"/>
            </w:pPr>
            <w:r>
              <w:rPr>
                <w:color w:val="2B2A29"/>
                <w:spacing w:val="-4"/>
              </w:rPr>
              <w:t>1915</w:t>
            </w:r>
          </w:p>
        </w:tc>
      </w:tr>
    </w:tbl>
    <w:p w14:paraId="07CE0D4D" w14:textId="77777777" w:rsidR="00D830FB" w:rsidRDefault="00D830FB">
      <w:pPr>
        <w:spacing w:line="233" w:lineRule="exact"/>
        <w:sectPr w:rsidR="00D830FB" w:rsidSect="001C171D">
          <w:type w:val="continuous"/>
          <w:pgSz w:w="12240" w:h="15840"/>
          <w:pgMar w:top="1000" w:right="1280" w:bottom="280" w:left="1340" w:header="720" w:footer="720" w:gutter="0"/>
          <w:cols w:space="720"/>
        </w:sectPr>
      </w:pPr>
    </w:p>
    <w:p w14:paraId="06E0F4F4" w14:textId="77777777" w:rsidR="00D830FB" w:rsidRDefault="00D830FB">
      <w:pPr>
        <w:pStyle w:val="BodyText"/>
        <w:spacing w:before="105"/>
        <w:rPr>
          <w:rFonts w:ascii="Arial"/>
          <w:b/>
          <w:i/>
        </w:rPr>
      </w:pPr>
    </w:p>
    <w:p w14:paraId="7F21EE08" w14:textId="77777777" w:rsidR="00D830FB" w:rsidRDefault="00C75267">
      <w:pPr>
        <w:pStyle w:val="ListParagraph"/>
        <w:numPr>
          <w:ilvl w:val="1"/>
          <w:numId w:val="2"/>
        </w:numPr>
        <w:tabs>
          <w:tab w:val="left" w:pos="538"/>
          <w:tab w:val="left" w:pos="568"/>
        </w:tabs>
        <w:ind w:left="568" w:right="399" w:hanging="468"/>
      </w:pPr>
      <w:r>
        <w:rPr>
          <w:color w:val="2B2A29"/>
        </w:rPr>
        <w:t xml:space="preserve">The </w:t>
      </w:r>
      <w:proofErr w:type="spellStart"/>
      <w:r>
        <w:rPr>
          <w:color w:val="2B2A29"/>
        </w:rPr>
        <w:t>Organisers</w:t>
      </w:r>
      <w:proofErr w:type="spellEnd"/>
      <w:r>
        <w:rPr>
          <w:color w:val="2B2A29"/>
        </w:rPr>
        <w:t xml:space="preserve"> may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combine,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divide or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add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classes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depending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on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the number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entries, please check the classes prior to taking part in the event.</w:t>
      </w:r>
    </w:p>
    <w:p w14:paraId="53B5AE5A" w14:textId="77777777" w:rsidR="00D830FB" w:rsidRDefault="00D830FB">
      <w:pPr>
        <w:pStyle w:val="BodyText"/>
      </w:pPr>
    </w:p>
    <w:p w14:paraId="7BEE9FDD" w14:textId="77777777" w:rsidR="00D830FB" w:rsidRDefault="00D830FB">
      <w:pPr>
        <w:pStyle w:val="BodyText"/>
        <w:spacing w:before="40"/>
      </w:pPr>
    </w:p>
    <w:p w14:paraId="0C77D414" w14:textId="77777777" w:rsidR="00D830FB" w:rsidRDefault="00C75267">
      <w:pPr>
        <w:pStyle w:val="ListParagraph"/>
        <w:numPr>
          <w:ilvl w:val="1"/>
          <w:numId w:val="2"/>
        </w:numPr>
        <w:tabs>
          <w:tab w:val="left" w:pos="649"/>
        </w:tabs>
        <w:ind w:left="649" w:hanging="549"/>
      </w:pPr>
      <w:r>
        <w:rPr>
          <w:color w:val="2B2A29"/>
        </w:rPr>
        <w:t>There will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be one race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each day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for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each</w:t>
      </w:r>
      <w:r>
        <w:rPr>
          <w:color w:val="2B2A29"/>
          <w:spacing w:val="-1"/>
        </w:rPr>
        <w:t xml:space="preserve"> </w:t>
      </w:r>
      <w:r>
        <w:rPr>
          <w:color w:val="2B2A29"/>
          <w:spacing w:val="-2"/>
        </w:rPr>
        <w:t>class.</w:t>
      </w:r>
    </w:p>
    <w:p w14:paraId="6C0FC13B" w14:textId="77777777" w:rsidR="00D830FB" w:rsidRDefault="00D830FB">
      <w:pPr>
        <w:pStyle w:val="BodyText"/>
      </w:pPr>
    </w:p>
    <w:p w14:paraId="3374D697" w14:textId="77777777" w:rsidR="00D830FB" w:rsidRDefault="00D830FB">
      <w:pPr>
        <w:pStyle w:val="BodyText"/>
        <w:spacing w:before="217"/>
      </w:pPr>
    </w:p>
    <w:p w14:paraId="245936E6" w14:textId="77777777" w:rsidR="00D830FB" w:rsidRDefault="00C75267">
      <w:pPr>
        <w:pStyle w:val="Heading1"/>
        <w:numPr>
          <w:ilvl w:val="0"/>
          <w:numId w:val="2"/>
        </w:numPr>
        <w:tabs>
          <w:tab w:val="left" w:pos="532"/>
        </w:tabs>
        <w:spacing w:before="1"/>
        <w:ind w:hanging="432"/>
      </w:pPr>
      <w:r>
        <w:rPr>
          <w:color w:val="2B2A29"/>
        </w:rPr>
        <w:t>MEASUREMENT</w:t>
      </w:r>
      <w:r>
        <w:rPr>
          <w:color w:val="2B2A29"/>
          <w:spacing w:val="-10"/>
        </w:rPr>
        <w:t xml:space="preserve"> </w:t>
      </w:r>
      <w:r>
        <w:rPr>
          <w:color w:val="2B2A29"/>
        </w:rPr>
        <w:t>AND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RATING</w:t>
      </w:r>
      <w:r>
        <w:rPr>
          <w:color w:val="2B2A29"/>
          <w:spacing w:val="-10"/>
        </w:rPr>
        <w:t xml:space="preserve"> </w:t>
      </w:r>
      <w:r>
        <w:rPr>
          <w:color w:val="2B2A29"/>
          <w:spacing w:val="-2"/>
        </w:rPr>
        <w:t>CERTIFICATES.</w:t>
      </w:r>
    </w:p>
    <w:p w14:paraId="0D9BD971" w14:textId="20F9936D" w:rsidR="00D830FB" w:rsidRDefault="00C75267">
      <w:pPr>
        <w:pStyle w:val="ListParagraph"/>
        <w:numPr>
          <w:ilvl w:val="1"/>
          <w:numId w:val="2"/>
        </w:numPr>
        <w:tabs>
          <w:tab w:val="left" w:pos="524"/>
          <w:tab w:val="left" w:pos="527"/>
        </w:tabs>
        <w:spacing w:before="75" w:line="307" w:lineRule="auto"/>
        <w:ind w:left="524" w:right="341" w:hanging="424"/>
      </w:pPr>
      <w:r>
        <w:rPr>
          <w:color w:val="2B2A29"/>
        </w:rPr>
        <w:tab/>
        <w:t>Boats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entering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shall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submit,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with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their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entry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form,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a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valid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copy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appropriate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CYCA,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 xml:space="preserve">or IRC </w:t>
      </w:r>
      <w:r w:rsidR="00D359BE">
        <w:rPr>
          <w:color w:val="2B2A29"/>
        </w:rPr>
        <w:t>certificate.</w:t>
      </w:r>
    </w:p>
    <w:p w14:paraId="2EF18D42" w14:textId="77777777" w:rsidR="00D830FB" w:rsidRDefault="00C75267">
      <w:pPr>
        <w:pStyle w:val="ListParagraph"/>
        <w:numPr>
          <w:ilvl w:val="1"/>
          <w:numId w:val="2"/>
        </w:numPr>
        <w:tabs>
          <w:tab w:val="left" w:pos="524"/>
          <w:tab w:val="left" w:pos="538"/>
        </w:tabs>
        <w:spacing w:before="208" w:line="254" w:lineRule="auto"/>
        <w:ind w:left="524" w:right="241" w:hanging="424"/>
      </w:pPr>
      <w:r>
        <w:rPr>
          <w:color w:val="2B2A29"/>
        </w:rPr>
        <w:tab/>
        <w:t>Crew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number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restrictions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as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stated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on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IRC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certificates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shall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not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apply,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except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where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limited by class rules.</w:t>
      </w:r>
    </w:p>
    <w:p w14:paraId="03C4E237" w14:textId="77777777" w:rsidR="00D830FB" w:rsidRDefault="00D830FB">
      <w:pPr>
        <w:pStyle w:val="BodyText"/>
        <w:spacing w:before="131"/>
      </w:pPr>
    </w:p>
    <w:p w14:paraId="3327052A" w14:textId="77777777" w:rsidR="00D830FB" w:rsidRDefault="00C75267">
      <w:pPr>
        <w:pStyle w:val="Heading1"/>
        <w:numPr>
          <w:ilvl w:val="0"/>
          <w:numId w:val="2"/>
        </w:numPr>
        <w:tabs>
          <w:tab w:val="left" w:pos="532"/>
        </w:tabs>
        <w:ind w:hanging="432"/>
      </w:pPr>
      <w:r>
        <w:rPr>
          <w:color w:val="2B2A29"/>
        </w:rPr>
        <w:t>SAILING</w:t>
      </w:r>
      <w:r>
        <w:rPr>
          <w:color w:val="2B2A29"/>
          <w:spacing w:val="-2"/>
        </w:rPr>
        <w:t xml:space="preserve"> INSTRUCTIONS</w:t>
      </w:r>
    </w:p>
    <w:p w14:paraId="7AFDE409" w14:textId="327A574D" w:rsidR="00D830FB" w:rsidRDefault="00C75267">
      <w:pPr>
        <w:pStyle w:val="BodyText"/>
        <w:spacing w:before="79" w:line="278" w:lineRule="auto"/>
        <w:ind w:left="536" w:right="290"/>
        <w:jc w:val="both"/>
      </w:pPr>
      <w:r>
        <w:rPr>
          <w:color w:val="2B2A29"/>
        </w:rPr>
        <w:t>Sailing instructions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will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be available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from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 xml:space="preserve">the Largs </w:t>
      </w:r>
      <w:r w:rsidR="0054072C">
        <w:rPr>
          <w:color w:val="2B2A29"/>
        </w:rPr>
        <w:t>Regatta Festival website</w:t>
      </w:r>
      <w:r>
        <w:rPr>
          <w:color w:val="2B2A29"/>
        </w:rPr>
        <w:t>,</w:t>
      </w:r>
      <w:r w:rsidR="0054072C">
        <w:rPr>
          <w:color w:val="2B2A29"/>
          <w:spacing w:val="40"/>
        </w:rPr>
        <w:t xml:space="preserve"> </w:t>
      </w:r>
      <w:r>
        <w:rPr>
          <w:color w:val="2B2A29"/>
        </w:rPr>
        <w:t>or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from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 xml:space="preserve">the Fairlie Yacht Club website, racing </w:t>
      </w:r>
      <w:proofErr w:type="gramStart"/>
      <w:r>
        <w:rPr>
          <w:color w:val="2B2A29"/>
        </w:rPr>
        <w:t>information</w:t>
      </w:r>
      <w:proofErr w:type="gramEnd"/>
      <w:r>
        <w:rPr>
          <w:color w:val="2B2A29"/>
        </w:rPr>
        <w:t xml:space="preserve"> page</w:t>
      </w:r>
      <w:r w:rsidR="0054072C">
        <w:rPr>
          <w:color w:val="2B2A29"/>
        </w:rPr>
        <w:t xml:space="preserve"> by 1</w:t>
      </w:r>
      <w:r w:rsidR="0054072C" w:rsidRPr="0054072C">
        <w:rPr>
          <w:color w:val="2B2A29"/>
          <w:vertAlign w:val="superscript"/>
        </w:rPr>
        <w:t>st</w:t>
      </w:r>
      <w:r w:rsidR="0054072C">
        <w:rPr>
          <w:color w:val="2B2A29"/>
        </w:rPr>
        <w:t xml:space="preserve"> August 2025.</w:t>
      </w:r>
    </w:p>
    <w:p w14:paraId="79222DEB" w14:textId="77777777" w:rsidR="00D830FB" w:rsidRDefault="00D830FB">
      <w:pPr>
        <w:pStyle w:val="BodyText"/>
        <w:spacing w:before="149"/>
      </w:pPr>
    </w:p>
    <w:p w14:paraId="2F488BEE" w14:textId="77777777" w:rsidR="00D830FB" w:rsidRDefault="00C75267">
      <w:pPr>
        <w:pStyle w:val="Heading1"/>
        <w:numPr>
          <w:ilvl w:val="0"/>
          <w:numId w:val="2"/>
        </w:numPr>
        <w:tabs>
          <w:tab w:val="left" w:pos="532"/>
        </w:tabs>
        <w:ind w:hanging="432"/>
      </w:pPr>
      <w:r>
        <w:rPr>
          <w:color w:val="2B2A29"/>
          <w:spacing w:val="-2"/>
        </w:rPr>
        <w:t>Venue</w:t>
      </w:r>
    </w:p>
    <w:p w14:paraId="0D2CF12C" w14:textId="77777777" w:rsidR="00D830FB" w:rsidRDefault="00D830FB">
      <w:pPr>
        <w:pStyle w:val="BodyText"/>
        <w:spacing w:before="22"/>
        <w:rPr>
          <w:rFonts w:ascii="Arial"/>
          <w:b/>
        </w:rPr>
      </w:pPr>
    </w:p>
    <w:p w14:paraId="102CD1F2" w14:textId="77777777" w:rsidR="00D830FB" w:rsidRDefault="00C75267">
      <w:pPr>
        <w:pStyle w:val="ListParagraph"/>
        <w:numPr>
          <w:ilvl w:val="1"/>
          <w:numId w:val="2"/>
        </w:numPr>
        <w:tabs>
          <w:tab w:val="left" w:pos="536"/>
        </w:tabs>
        <w:ind w:left="536" w:hanging="436"/>
      </w:pPr>
      <w:r>
        <w:rPr>
          <w:color w:val="2B2A29"/>
        </w:rPr>
        <w:t>The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venue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will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be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Largs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Yacht</w:t>
      </w:r>
      <w:r>
        <w:rPr>
          <w:color w:val="2B2A29"/>
          <w:spacing w:val="-2"/>
        </w:rPr>
        <w:t xml:space="preserve"> Haven</w:t>
      </w:r>
    </w:p>
    <w:p w14:paraId="227EE3CB" w14:textId="77777777" w:rsidR="00D830FB" w:rsidRDefault="00D830FB">
      <w:pPr>
        <w:pStyle w:val="BodyText"/>
        <w:spacing w:before="22"/>
      </w:pPr>
    </w:p>
    <w:p w14:paraId="78F5A308" w14:textId="77777777" w:rsidR="00D830FB" w:rsidRDefault="00C75267">
      <w:pPr>
        <w:pStyle w:val="ListParagraph"/>
        <w:numPr>
          <w:ilvl w:val="1"/>
          <w:numId w:val="2"/>
        </w:numPr>
        <w:tabs>
          <w:tab w:val="left" w:pos="580"/>
        </w:tabs>
        <w:ind w:left="580" w:hanging="480"/>
      </w:pPr>
      <w:r>
        <w:rPr>
          <w:color w:val="2B2A29"/>
        </w:rPr>
        <w:t>The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Race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Area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will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be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Largs</w:t>
      </w:r>
      <w:r>
        <w:rPr>
          <w:color w:val="2B2A29"/>
          <w:spacing w:val="2"/>
        </w:rPr>
        <w:t xml:space="preserve"> </w:t>
      </w:r>
      <w:r>
        <w:rPr>
          <w:color w:val="2B2A29"/>
          <w:spacing w:val="-2"/>
        </w:rPr>
        <w:t>Channel</w:t>
      </w:r>
    </w:p>
    <w:p w14:paraId="027C6445" w14:textId="77777777" w:rsidR="00D830FB" w:rsidRDefault="00D830FB">
      <w:pPr>
        <w:pStyle w:val="BodyText"/>
        <w:spacing w:before="150"/>
      </w:pPr>
    </w:p>
    <w:p w14:paraId="791F5001" w14:textId="77777777" w:rsidR="00D830FB" w:rsidRDefault="00C75267">
      <w:pPr>
        <w:pStyle w:val="Heading1"/>
        <w:numPr>
          <w:ilvl w:val="0"/>
          <w:numId w:val="2"/>
        </w:numPr>
        <w:tabs>
          <w:tab w:val="left" w:pos="532"/>
        </w:tabs>
        <w:ind w:hanging="432"/>
      </w:pPr>
      <w:r>
        <w:rPr>
          <w:color w:val="2B2A29"/>
        </w:rPr>
        <w:t>THE</w:t>
      </w:r>
      <w:r>
        <w:rPr>
          <w:color w:val="2B2A29"/>
          <w:spacing w:val="1"/>
        </w:rPr>
        <w:t xml:space="preserve"> </w:t>
      </w:r>
      <w:r>
        <w:rPr>
          <w:color w:val="2B2A29"/>
          <w:spacing w:val="-2"/>
        </w:rPr>
        <w:t>COURSES</w:t>
      </w:r>
    </w:p>
    <w:p w14:paraId="414D2542" w14:textId="77777777" w:rsidR="00D830FB" w:rsidRDefault="00C75267">
      <w:pPr>
        <w:pStyle w:val="BodyText"/>
        <w:spacing w:before="11" w:line="252" w:lineRule="auto"/>
        <w:ind w:left="596" w:right="208" w:hanging="60"/>
        <w:jc w:val="both"/>
      </w:pPr>
      <w:r>
        <w:rPr>
          <w:color w:val="2B2A29"/>
        </w:rPr>
        <w:t>The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courses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will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be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selected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from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FYC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set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courses.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Windward-leeward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courses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may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be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set if prevailing weather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conditions make them appropriate. All courses are described in detail in the Sailing Instructions.</w:t>
      </w:r>
    </w:p>
    <w:p w14:paraId="479B3F4D" w14:textId="77777777" w:rsidR="00D830FB" w:rsidRDefault="00D830FB">
      <w:pPr>
        <w:pStyle w:val="BodyText"/>
        <w:spacing w:before="138"/>
      </w:pPr>
    </w:p>
    <w:p w14:paraId="29D83D26" w14:textId="77777777" w:rsidR="00D830FB" w:rsidRDefault="00C75267">
      <w:pPr>
        <w:pStyle w:val="Heading1"/>
        <w:numPr>
          <w:ilvl w:val="0"/>
          <w:numId w:val="2"/>
        </w:numPr>
        <w:tabs>
          <w:tab w:val="left" w:pos="532"/>
        </w:tabs>
        <w:spacing w:before="1"/>
        <w:ind w:hanging="432"/>
      </w:pPr>
      <w:r>
        <w:rPr>
          <w:color w:val="2B2A29"/>
          <w:spacing w:val="-2"/>
        </w:rPr>
        <w:t>PROTESTS</w:t>
      </w:r>
    </w:p>
    <w:p w14:paraId="67AE9BEA" w14:textId="77777777" w:rsidR="00D830FB" w:rsidRDefault="00C75267">
      <w:pPr>
        <w:pStyle w:val="BodyText"/>
        <w:spacing w:before="15" w:line="254" w:lineRule="auto"/>
        <w:ind w:left="536"/>
      </w:pPr>
      <w:r>
        <w:rPr>
          <w:color w:val="2B2A29"/>
        </w:rPr>
        <w:t>The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Exoneration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Penalty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and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Advisory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Hearing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and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RYA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Arbitration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RYA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Rules Disputes Procedures will be available.</w:t>
      </w:r>
    </w:p>
    <w:p w14:paraId="30A05A4B" w14:textId="77777777" w:rsidR="00D830FB" w:rsidRDefault="00D830FB">
      <w:pPr>
        <w:pStyle w:val="BodyText"/>
        <w:spacing w:before="71"/>
      </w:pPr>
    </w:p>
    <w:p w14:paraId="12B4B382" w14:textId="77777777" w:rsidR="00D830FB" w:rsidRDefault="00C75267">
      <w:pPr>
        <w:pStyle w:val="Heading1"/>
        <w:numPr>
          <w:ilvl w:val="0"/>
          <w:numId w:val="1"/>
        </w:numPr>
        <w:tabs>
          <w:tab w:val="left" w:pos="531"/>
        </w:tabs>
        <w:ind w:left="531" w:hanging="431"/>
        <w:jc w:val="left"/>
      </w:pPr>
      <w:r>
        <w:rPr>
          <w:color w:val="2B2A29"/>
          <w:spacing w:val="-2"/>
        </w:rPr>
        <w:t>BERTHING</w:t>
      </w:r>
    </w:p>
    <w:p w14:paraId="395747E9" w14:textId="77777777" w:rsidR="00D830FB" w:rsidRDefault="00C75267">
      <w:pPr>
        <w:pStyle w:val="BodyText"/>
        <w:spacing w:before="11" w:line="252" w:lineRule="auto"/>
        <w:ind w:left="536" w:right="6"/>
      </w:pPr>
      <w:r>
        <w:rPr>
          <w:color w:val="2B2A29"/>
        </w:rPr>
        <w:t>A Regatta berthing rate, courtesy of Largs Yacht Haven, is available for visiting yachts competing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in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both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Largs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Regatta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Festival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weekend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and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Scottish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Two-Handed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Race the following weekend.</w:t>
      </w:r>
    </w:p>
    <w:p w14:paraId="646E8CA2" w14:textId="77777777" w:rsidR="00D830FB" w:rsidRDefault="00D830FB">
      <w:pPr>
        <w:spacing w:line="252" w:lineRule="auto"/>
        <w:sectPr w:rsidR="00D830FB" w:rsidSect="001C171D">
          <w:pgSz w:w="12240" w:h="15840"/>
          <w:pgMar w:top="1820" w:right="1280" w:bottom="280" w:left="1340" w:header="720" w:footer="720" w:gutter="0"/>
          <w:cols w:space="720"/>
        </w:sectPr>
      </w:pPr>
    </w:p>
    <w:p w14:paraId="00161EA3" w14:textId="77777777" w:rsidR="00D830FB" w:rsidRDefault="00C75267">
      <w:pPr>
        <w:pStyle w:val="Heading1"/>
        <w:numPr>
          <w:ilvl w:val="0"/>
          <w:numId w:val="1"/>
        </w:numPr>
        <w:tabs>
          <w:tab w:val="left" w:pos="600"/>
        </w:tabs>
        <w:spacing w:before="78"/>
        <w:ind w:left="600" w:hanging="431"/>
        <w:jc w:val="left"/>
      </w:pPr>
      <w:r>
        <w:rPr>
          <w:color w:val="2B2A29"/>
          <w:spacing w:val="-2"/>
        </w:rPr>
        <w:t>PRIZES</w:t>
      </w:r>
    </w:p>
    <w:p w14:paraId="6BA20963" w14:textId="19B002BF" w:rsidR="00D830FB" w:rsidRDefault="00C75267">
      <w:pPr>
        <w:pStyle w:val="BodyText"/>
        <w:spacing w:before="79" w:line="273" w:lineRule="auto"/>
        <w:ind w:left="601"/>
      </w:pPr>
      <w:r>
        <w:rPr>
          <w:color w:val="2B2A29"/>
        </w:rPr>
        <w:t>A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prize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giving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will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take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place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in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Largs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Sailing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Club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following</w:t>
      </w:r>
      <w:r>
        <w:rPr>
          <w:color w:val="2B2A29"/>
          <w:spacing w:val="-4"/>
        </w:rPr>
        <w:t xml:space="preserve"> </w:t>
      </w:r>
      <w:proofErr w:type="gramStart"/>
      <w:r>
        <w:rPr>
          <w:color w:val="2B2A29"/>
        </w:rPr>
        <w:t>completion</w:t>
      </w:r>
      <w:proofErr w:type="gramEnd"/>
      <w:r>
        <w:rPr>
          <w:color w:val="2B2A29"/>
          <w:spacing w:val="-4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racing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on Wednesday</w:t>
      </w:r>
      <w:r w:rsidR="008D006D">
        <w:rPr>
          <w:color w:val="2B2A29"/>
        </w:rPr>
        <w:t xml:space="preserve"> 3</w:t>
      </w:r>
      <w:r w:rsidR="008D006D" w:rsidRPr="008D006D">
        <w:rPr>
          <w:color w:val="2B2A29"/>
          <w:vertAlign w:val="superscript"/>
        </w:rPr>
        <w:t>rd</w:t>
      </w:r>
      <w:r w:rsidR="008D006D">
        <w:rPr>
          <w:color w:val="2B2A29"/>
        </w:rPr>
        <w:t xml:space="preserve"> September</w:t>
      </w:r>
      <w:r>
        <w:rPr>
          <w:color w:val="2B2A29"/>
        </w:rPr>
        <w:t>.</w:t>
      </w:r>
    </w:p>
    <w:p w14:paraId="424F0152" w14:textId="77777777" w:rsidR="00D830FB" w:rsidRDefault="00D830FB">
      <w:pPr>
        <w:pStyle w:val="BodyText"/>
        <w:spacing w:before="38"/>
      </w:pPr>
    </w:p>
    <w:p w14:paraId="6BF26CB2" w14:textId="77777777" w:rsidR="00D830FB" w:rsidRDefault="00C75267">
      <w:pPr>
        <w:pStyle w:val="Heading1"/>
        <w:numPr>
          <w:ilvl w:val="0"/>
          <w:numId w:val="1"/>
        </w:numPr>
        <w:tabs>
          <w:tab w:val="left" w:pos="717"/>
        </w:tabs>
        <w:spacing w:before="1"/>
        <w:ind w:left="717" w:hanging="548"/>
        <w:jc w:val="left"/>
      </w:pPr>
      <w:r>
        <w:rPr>
          <w:color w:val="2B2A29"/>
        </w:rPr>
        <w:t>Risk</w:t>
      </w:r>
      <w:r>
        <w:rPr>
          <w:color w:val="2B2A29"/>
          <w:spacing w:val="1"/>
        </w:rPr>
        <w:t xml:space="preserve"> </w:t>
      </w:r>
      <w:r>
        <w:rPr>
          <w:color w:val="2B2A29"/>
          <w:spacing w:val="-2"/>
        </w:rPr>
        <w:t>Statement</w:t>
      </w:r>
    </w:p>
    <w:p w14:paraId="4E40D48F" w14:textId="77777777" w:rsidR="00D830FB" w:rsidRDefault="00D830FB">
      <w:pPr>
        <w:pStyle w:val="BodyText"/>
        <w:spacing w:before="25"/>
        <w:rPr>
          <w:rFonts w:ascii="Arial"/>
          <w:b/>
        </w:rPr>
      </w:pPr>
    </w:p>
    <w:p w14:paraId="2827615F" w14:textId="77777777" w:rsidR="00D830FB" w:rsidRDefault="00C75267">
      <w:pPr>
        <w:pStyle w:val="ListParagraph"/>
        <w:numPr>
          <w:ilvl w:val="1"/>
          <w:numId w:val="1"/>
        </w:numPr>
        <w:tabs>
          <w:tab w:val="left" w:pos="717"/>
          <w:tab w:val="left" w:pos="726"/>
        </w:tabs>
        <w:spacing w:before="1" w:line="254" w:lineRule="auto"/>
        <w:ind w:right="512" w:hanging="548"/>
      </w:pPr>
      <w:r>
        <w:rPr>
          <w:color w:val="2B2A29"/>
        </w:rPr>
        <w:tab/>
        <w:t>Rule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4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Racing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Rules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16"/>
        </w:rPr>
        <w:t xml:space="preserve"> </w:t>
      </w:r>
      <w:r>
        <w:rPr>
          <w:color w:val="2B2A29"/>
        </w:rPr>
        <w:t>Sailing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states: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"The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responsibility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for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a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boat’s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decision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to participate in a race or to continue racing is hers alone."</w:t>
      </w:r>
    </w:p>
    <w:p w14:paraId="09CF30D0" w14:textId="77777777" w:rsidR="00D830FB" w:rsidRDefault="00D830FB">
      <w:pPr>
        <w:pStyle w:val="BodyText"/>
        <w:spacing w:before="51"/>
      </w:pPr>
    </w:p>
    <w:p w14:paraId="6C9050FC" w14:textId="77777777" w:rsidR="00D830FB" w:rsidRDefault="00C75267">
      <w:pPr>
        <w:pStyle w:val="ListParagraph"/>
        <w:numPr>
          <w:ilvl w:val="1"/>
          <w:numId w:val="1"/>
        </w:numPr>
        <w:tabs>
          <w:tab w:val="left" w:pos="717"/>
          <w:tab w:val="left" w:pos="726"/>
        </w:tabs>
        <w:spacing w:line="268" w:lineRule="auto"/>
        <w:ind w:right="131" w:hanging="548"/>
      </w:pPr>
      <w:r>
        <w:rPr>
          <w:color w:val="2B2A29"/>
        </w:rPr>
        <w:tab/>
        <w:t>Sailing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is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by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its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nature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an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unpredictable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sport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and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therefore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inherently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involves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an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element of risk. By taking part in the event, each competitor agrees and acknowledges that:</w:t>
      </w:r>
    </w:p>
    <w:p w14:paraId="777FC0F0" w14:textId="77777777" w:rsidR="00D830FB" w:rsidRDefault="00C75267">
      <w:pPr>
        <w:pStyle w:val="ListParagraph"/>
        <w:numPr>
          <w:ilvl w:val="2"/>
          <w:numId w:val="1"/>
        </w:numPr>
        <w:tabs>
          <w:tab w:val="left" w:pos="988"/>
          <w:tab w:val="left" w:pos="1057"/>
        </w:tabs>
        <w:spacing w:before="245" w:line="254" w:lineRule="auto"/>
        <w:ind w:right="112" w:hanging="397"/>
      </w:pPr>
      <w:r>
        <w:rPr>
          <w:color w:val="2B2A29"/>
        </w:rPr>
        <w:t>They are aware of the inherent element of risk involved in the sport and accept responsibility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for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exposure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themselves,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their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crew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and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their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boat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to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such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inherent risk whilst taking part in the event</w:t>
      </w:r>
    </w:p>
    <w:p w14:paraId="7B19BEE1" w14:textId="77777777" w:rsidR="00D830FB" w:rsidRDefault="00C75267">
      <w:pPr>
        <w:pStyle w:val="ListParagraph"/>
        <w:numPr>
          <w:ilvl w:val="2"/>
          <w:numId w:val="1"/>
        </w:numPr>
        <w:tabs>
          <w:tab w:val="left" w:pos="1020"/>
          <w:tab w:val="left" w:pos="1081"/>
        </w:tabs>
        <w:spacing w:before="84" w:line="273" w:lineRule="auto"/>
        <w:ind w:left="1081" w:right="209" w:hanging="421"/>
      </w:pPr>
      <w:r>
        <w:rPr>
          <w:color w:val="2B2A29"/>
        </w:rPr>
        <w:t>They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are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responsible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for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safety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themselves,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their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crew,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their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boat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and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their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 xml:space="preserve">other property whether afloat or </w:t>
      </w:r>
      <w:proofErr w:type="gramStart"/>
      <w:r>
        <w:rPr>
          <w:color w:val="2B2A29"/>
        </w:rPr>
        <w:t>ashore;</w:t>
      </w:r>
      <w:proofErr w:type="gramEnd"/>
    </w:p>
    <w:p w14:paraId="25BCBC25" w14:textId="77777777" w:rsidR="00D830FB" w:rsidRDefault="00C75267">
      <w:pPr>
        <w:pStyle w:val="ListParagraph"/>
        <w:numPr>
          <w:ilvl w:val="2"/>
          <w:numId w:val="1"/>
        </w:numPr>
        <w:tabs>
          <w:tab w:val="left" w:pos="1019"/>
          <w:tab w:val="left" w:pos="1021"/>
        </w:tabs>
        <w:spacing w:before="64"/>
        <w:ind w:left="1021" w:right="310" w:hanging="361"/>
      </w:pPr>
      <w:r>
        <w:rPr>
          <w:color w:val="2B2A29"/>
        </w:rPr>
        <w:t>They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accept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responsibility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for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any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injury,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damage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or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loss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to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extent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caused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by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 xml:space="preserve">their own actions or </w:t>
      </w:r>
      <w:proofErr w:type="gramStart"/>
      <w:r>
        <w:rPr>
          <w:color w:val="2B2A29"/>
        </w:rPr>
        <w:t>omissions;</w:t>
      </w:r>
      <w:proofErr w:type="gramEnd"/>
    </w:p>
    <w:p w14:paraId="548A9B67" w14:textId="77777777" w:rsidR="00D830FB" w:rsidRDefault="00C75267">
      <w:pPr>
        <w:pStyle w:val="ListParagraph"/>
        <w:numPr>
          <w:ilvl w:val="2"/>
          <w:numId w:val="1"/>
        </w:numPr>
        <w:tabs>
          <w:tab w:val="left" w:pos="1021"/>
        </w:tabs>
        <w:spacing w:before="99"/>
        <w:ind w:left="1021" w:hanging="360"/>
      </w:pPr>
      <w:r>
        <w:rPr>
          <w:color w:val="2B2A29"/>
        </w:rPr>
        <w:t>Their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boat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is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in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good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order,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equipped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to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sail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in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event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and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they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are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fit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to</w:t>
      </w:r>
      <w:r>
        <w:rPr>
          <w:color w:val="2B2A29"/>
          <w:spacing w:val="-2"/>
        </w:rPr>
        <w:t xml:space="preserve"> participate</w:t>
      </w:r>
    </w:p>
    <w:p w14:paraId="64788E97" w14:textId="77777777" w:rsidR="00D830FB" w:rsidRDefault="00C75267">
      <w:pPr>
        <w:pStyle w:val="ListParagraph"/>
        <w:numPr>
          <w:ilvl w:val="2"/>
          <w:numId w:val="1"/>
        </w:numPr>
        <w:tabs>
          <w:tab w:val="left" w:pos="1021"/>
        </w:tabs>
        <w:spacing w:before="99"/>
        <w:ind w:left="1021" w:right="411" w:hanging="361"/>
      </w:pPr>
      <w:r>
        <w:rPr>
          <w:color w:val="2B2A29"/>
        </w:rPr>
        <w:t>The provision of a race management team, patrol boats and other officials and volunteers by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event</w:t>
      </w:r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</w:rPr>
        <w:t>organiser</w:t>
      </w:r>
      <w:proofErr w:type="spellEnd"/>
      <w:r>
        <w:rPr>
          <w:color w:val="2B2A29"/>
          <w:spacing w:val="-6"/>
        </w:rPr>
        <w:t xml:space="preserve"> </w:t>
      </w:r>
      <w:r>
        <w:rPr>
          <w:color w:val="2B2A29"/>
        </w:rPr>
        <w:t>does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not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relieve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them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of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their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own</w:t>
      </w:r>
      <w:r>
        <w:rPr>
          <w:color w:val="2B2A29"/>
          <w:spacing w:val="-1"/>
        </w:rPr>
        <w:t xml:space="preserve"> </w:t>
      </w:r>
      <w:proofErr w:type="gramStart"/>
      <w:r>
        <w:rPr>
          <w:color w:val="2B2A29"/>
        </w:rPr>
        <w:t>responsibilities;</w:t>
      </w:r>
      <w:proofErr w:type="gramEnd"/>
    </w:p>
    <w:p w14:paraId="00031E56" w14:textId="77777777" w:rsidR="00D830FB" w:rsidRDefault="00C75267">
      <w:pPr>
        <w:pStyle w:val="ListParagraph"/>
        <w:numPr>
          <w:ilvl w:val="2"/>
          <w:numId w:val="1"/>
        </w:numPr>
        <w:tabs>
          <w:tab w:val="left" w:pos="1019"/>
          <w:tab w:val="left" w:pos="1021"/>
        </w:tabs>
        <w:spacing w:before="99"/>
        <w:ind w:left="1021" w:right="239" w:hanging="361"/>
      </w:pPr>
      <w:r>
        <w:rPr>
          <w:color w:val="2B2A29"/>
        </w:rPr>
        <w:t>The provision of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patrol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boat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cover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is limited to such assistance,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particularly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in extreme weather conditions, as can be practically provided in the circumstances.</w:t>
      </w:r>
    </w:p>
    <w:p w14:paraId="12AF76CD" w14:textId="77777777" w:rsidR="00D830FB" w:rsidRDefault="00C75267">
      <w:pPr>
        <w:pStyle w:val="ListParagraph"/>
        <w:numPr>
          <w:ilvl w:val="2"/>
          <w:numId w:val="1"/>
        </w:numPr>
        <w:tabs>
          <w:tab w:val="left" w:pos="1021"/>
        </w:tabs>
        <w:spacing w:before="98"/>
        <w:ind w:left="1021" w:right="257" w:hanging="361"/>
        <w:jc w:val="both"/>
      </w:pPr>
      <w:r>
        <w:rPr>
          <w:color w:val="2B2A29"/>
        </w:rPr>
        <w:t>It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is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their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responsibility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to</w:t>
      </w:r>
      <w:r>
        <w:rPr>
          <w:color w:val="2B2A29"/>
          <w:spacing w:val="-7"/>
        </w:rPr>
        <w:t xml:space="preserve"> </w:t>
      </w:r>
      <w:proofErr w:type="spellStart"/>
      <w:r>
        <w:rPr>
          <w:color w:val="2B2A29"/>
        </w:rPr>
        <w:t>familiarise</w:t>
      </w:r>
      <w:proofErr w:type="spellEnd"/>
      <w:r>
        <w:rPr>
          <w:color w:val="2B2A29"/>
          <w:spacing w:val="-5"/>
        </w:rPr>
        <w:t xml:space="preserve"> </w:t>
      </w:r>
      <w:r>
        <w:rPr>
          <w:color w:val="2B2A29"/>
        </w:rPr>
        <w:t>themselves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with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any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risks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specific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to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this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venue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or this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event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drawn to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their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attention in any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rules and information produced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for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venue or event and to attend any safety briefing held for the event.</w:t>
      </w:r>
    </w:p>
    <w:p w14:paraId="706D5ABB" w14:textId="77777777" w:rsidR="00D830FB" w:rsidRDefault="00D830FB">
      <w:pPr>
        <w:pStyle w:val="BodyText"/>
        <w:spacing w:before="1"/>
      </w:pPr>
    </w:p>
    <w:p w14:paraId="2E3EB1CE" w14:textId="77777777" w:rsidR="00D830FB" w:rsidRDefault="00C75267" w:rsidP="0C8AD305">
      <w:pPr>
        <w:tabs>
          <w:tab w:val="left" w:pos="937"/>
          <w:tab w:val="left" w:pos="968"/>
        </w:tabs>
        <w:ind w:left="720" w:right="390"/>
        <w:rPr>
          <w:color w:val="2B2A29"/>
        </w:rPr>
      </w:pPr>
      <w:r>
        <w:rPr>
          <w:color w:val="2B2A29"/>
        </w:rPr>
        <w:t>It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is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recommended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that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keelboats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participating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in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the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event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comply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with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Category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4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of the current World Sailing Offshore Special Regulations.</w:t>
      </w:r>
    </w:p>
    <w:p w14:paraId="3638036E" w14:textId="77777777" w:rsidR="00D830FB" w:rsidRDefault="00D830FB">
      <w:pPr>
        <w:pStyle w:val="BodyText"/>
        <w:spacing w:before="85"/>
      </w:pPr>
    </w:p>
    <w:p w14:paraId="1DE85367" w14:textId="77777777" w:rsidR="00D830FB" w:rsidRDefault="00C75267">
      <w:pPr>
        <w:pStyle w:val="Heading1"/>
        <w:numPr>
          <w:ilvl w:val="0"/>
          <w:numId w:val="1"/>
        </w:numPr>
        <w:tabs>
          <w:tab w:val="left" w:pos="664"/>
        </w:tabs>
        <w:ind w:left="664" w:hanging="495"/>
        <w:jc w:val="left"/>
      </w:pPr>
      <w:r>
        <w:rPr>
          <w:color w:val="2B2A29"/>
          <w:spacing w:val="-2"/>
        </w:rPr>
        <w:t>INSURANCE</w:t>
      </w:r>
    </w:p>
    <w:p w14:paraId="74D451FC" w14:textId="77777777" w:rsidR="00D830FB" w:rsidRDefault="00C75267">
      <w:pPr>
        <w:pStyle w:val="BodyText"/>
        <w:spacing w:before="15" w:line="254" w:lineRule="auto"/>
        <w:ind w:left="605"/>
      </w:pPr>
      <w:r>
        <w:rPr>
          <w:color w:val="2B2A29"/>
        </w:rPr>
        <w:t>Each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participating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boat</w:t>
      </w:r>
      <w:r>
        <w:rPr>
          <w:color w:val="2B2A29"/>
          <w:spacing w:val="-9"/>
        </w:rPr>
        <w:t xml:space="preserve"> </w:t>
      </w:r>
      <w:r>
        <w:rPr>
          <w:color w:val="2B2A29"/>
        </w:rPr>
        <w:t>shall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be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insured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with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valid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third-party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liability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insurance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with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a minimum cover of £3 000 000.</w:t>
      </w:r>
    </w:p>
    <w:p w14:paraId="105A19E6" w14:textId="77777777" w:rsidR="00D830FB" w:rsidRDefault="00D830FB">
      <w:pPr>
        <w:pStyle w:val="BodyText"/>
        <w:spacing w:before="132"/>
      </w:pPr>
    </w:p>
    <w:p w14:paraId="6BA04F04" w14:textId="77777777" w:rsidR="00D830FB" w:rsidRDefault="00C75267">
      <w:pPr>
        <w:pStyle w:val="Heading1"/>
        <w:numPr>
          <w:ilvl w:val="0"/>
          <w:numId w:val="1"/>
        </w:numPr>
        <w:tabs>
          <w:tab w:val="left" w:pos="600"/>
        </w:tabs>
        <w:ind w:left="600" w:hanging="431"/>
        <w:jc w:val="left"/>
      </w:pPr>
      <w:r>
        <w:rPr>
          <w:color w:val="2B2A29"/>
        </w:rPr>
        <w:t>FURTHER</w:t>
      </w:r>
      <w:r>
        <w:rPr>
          <w:color w:val="2B2A29"/>
          <w:spacing w:val="-3"/>
        </w:rPr>
        <w:t xml:space="preserve"> </w:t>
      </w:r>
      <w:r>
        <w:rPr>
          <w:color w:val="2B2A29"/>
          <w:spacing w:val="-2"/>
        </w:rPr>
        <w:t>INFORMATION</w:t>
      </w:r>
    </w:p>
    <w:p w14:paraId="00042AB8" w14:textId="77777777" w:rsidR="00D830FB" w:rsidRDefault="00C75267">
      <w:pPr>
        <w:pStyle w:val="BodyText"/>
        <w:spacing w:before="15" w:line="249" w:lineRule="auto"/>
        <w:ind w:left="605" w:right="506"/>
      </w:pPr>
      <w:r>
        <w:rPr>
          <w:color w:val="2B2A29"/>
        </w:rPr>
        <w:t>Further</w:t>
      </w:r>
      <w:r>
        <w:rPr>
          <w:color w:val="2B2A29"/>
          <w:spacing w:val="-10"/>
        </w:rPr>
        <w:t xml:space="preserve"> </w:t>
      </w:r>
      <w:r>
        <w:rPr>
          <w:color w:val="2B2A29"/>
        </w:rPr>
        <w:t>information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is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available</w:t>
      </w:r>
      <w:r>
        <w:rPr>
          <w:color w:val="2B2A29"/>
          <w:spacing w:val="-8"/>
        </w:rPr>
        <w:t xml:space="preserve"> </w:t>
      </w:r>
      <w:r>
        <w:rPr>
          <w:color w:val="2B2A29"/>
        </w:rPr>
        <w:t>from the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FYC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website:</w:t>
      </w:r>
      <w:r>
        <w:rPr>
          <w:color w:val="2B2A29"/>
          <w:spacing w:val="-7"/>
        </w:rPr>
        <w:t xml:space="preserve"> </w:t>
      </w:r>
      <w:hyperlink r:id="rId12">
        <w:r>
          <w:rPr>
            <w:color w:val="486FB4"/>
          </w:rPr>
          <w:t>www.fairlieyachtclub.org.uk</w:t>
        </w:r>
      </w:hyperlink>
      <w:r>
        <w:rPr>
          <w:color w:val="486FB4"/>
          <w:spacing w:val="-6"/>
        </w:rPr>
        <w:t xml:space="preserve"> </w:t>
      </w:r>
      <w:r>
        <w:rPr>
          <w:color w:val="2B2A29"/>
        </w:rPr>
        <w:t>or</w:t>
      </w:r>
      <w:r>
        <w:rPr>
          <w:color w:val="2B2A29"/>
          <w:spacing w:val="-10"/>
        </w:rPr>
        <w:t xml:space="preserve"> </w:t>
      </w:r>
      <w:r>
        <w:rPr>
          <w:color w:val="2B2A29"/>
        </w:rPr>
        <w:t>by e-mailing the following:</w:t>
      </w:r>
    </w:p>
    <w:p w14:paraId="3AE77570" w14:textId="7C547155" w:rsidR="00D830FB" w:rsidRDefault="00C75267">
      <w:pPr>
        <w:pStyle w:val="BodyText"/>
        <w:spacing w:before="154"/>
        <w:ind w:left="605"/>
      </w:pPr>
      <w:r>
        <w:rPr>
          <w:color w:val="2B2A29"/>
        </w:rPr>
        <w:t>e-mail:</w:t>
      </w:r>
      <w:r>
        <w:rPr>
          <w:color w:val="2B2A29"/>
          <w:spacing w:val="-5"/>
        </w:rPr>
        <w:t xml:space="preserve"> </w:t>
      </w:r>
      <w:hyperlink r:id="rId13">
        <w:r>
          <w:rPr>
            <w:color w:val="2E4E99"/>
            <w:spacing w:val="-2"/>
          </w:rPr>
          <w:t>secretary@fairlieyachtclub.org.uk</w:t>
        </w:r>
      </w:hyperlink>
    </w:p>
    <w:p w14:paraId="239640F9" w14:textId="49F07751" w:rsidR="00613F6A" w:rsidRDefault="00613F6A">
      <w:pPr>
        <w:pStyle w:val="BodyText"/>
        <w:spacing w:before="154"/>
        <w:ind w:left="605"/>
      </w:pPr>
    </w:p>
    <w:p w14:paraId="0C417D3C" w14:textId="291E386B" w:rsidR="00613F6A" w:rsidRDefault="006F077F">
      <w:pPr>
        <w:pStyle w:val="BodyText"/>
        <w:spacing w:before="154"/>
        <w:ind w:left="605"/>
      </w:pPr>
      <w:r>
        <w:rPr>
          <w:noProof/>
          <w:color w:val="2B2A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EA364" wp14:editId="75C27532">
                <wp:simplePos x="0" y="0"/>
                <wp:positionH relativeFrom="column">
                  <wp:posOffset>2568575</wp:posOffset>
                </wp:positionH>
                <wp:positionV relativeFrom="paragraph">
                  <wp:posOffset>19685</wp:posOffset>
                </wp:positionV>
                <wp:extent cx="1457325" cy="1028700"/>
                <wp:effectExtent l="0" t="0" r="28575" b="19050"/>
                <wp:wrapNone/>
                <wp:docPr id="16263203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CF301" w14:textId="0E5C8893" w:rsidR="00B31FAC" w:rsidRDefault="003074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0359D" wp14:editId="392677D6">
                                  <wp:extent cx="1204595" cy="930910"/>
                                  <wp:effectExtent l="0" t="0" r="0" b="2540"/>
                                  <wp:docPr id="322422248" name="Picture 3" descr="A blue and white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2422248" name="Picture 3" descr="A blue and white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595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F54569" w14:textId="618AADC2" w:rsidR="006F077F" w:rsidRDefault="006F0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EA3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2.25pt;margin-top:1.55pt;width:114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" fillcolor="white [3201]" strokeweight=".5pt">
                <v:textbox>
                  <w:txbxContent>
                    <w:p w14:paraId="68CCF301" w14:textId="0E5C8893" w:rsidR="00B31FAC" w:rsidRDefault="003074B8">
                      <w:r>
                        <w:rPr>
                          <w:noProof/>
                        </w:rPr>
                        <w:drawing>
                          <wp:inline distT="0" distB="0" distL="0" distR="0" wp14:anchorId="0EF0359D" wp14:editId="392677D6">
                            <wp:extent cx="1204595" cy="930910"/>
                            <wp:effectExtent l="0" t="0" r="0" b="2540"/>
                            <wp:docPr id="322422248" name="Picture 3" descr="A blue and white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2422248" name="Picture 3" descr="A blue and white logo&#10;&#10;AI-generated content may be incorrect.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4595" cy="93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F54569" w14:textId="618AADC2" w:rsidR="006F077F" w:rsidRDefault="006F077F"/>
                  </w:txbxContent>
                </v:textbox>
              </v:shape>
            </w:pict>
          </mc:Fallback>
        </mc:AlternateContent>
      </w:r>
      <w:r w:rsidR="00613F6A">
        <w:t xml:space="preserve">                                          </w:t>
      </w:r>
    </w:p>
    <w:sectPr w:rsidR="00613F6A">
      <w:pgSz w:w="12240" w:h="15840"/>
      <w:pgMar w:top="16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C016E"/>
    <w:multiLevelType w:val="multilevel"/>
    <w:tmpl w:val="7BC230DE"/>
    <w:lvl w:ilvl="0">
      <w:start w:val="1"/>
      <w:numFmt w:val="decimal"/>
      <w:lvlText w:val="%1"/>
      <w:lvlJc w:val="left"/>
      <w:pPr>
        <w:ind w:left="532" w:hanging="433"/>
        <w:jc w:val="left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8" w:hanging="4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B2A29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80" w:hanging="4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10" w:hanging="4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40" w:hanging="4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70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00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0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0" w:hanging="437"/>
      </w:pPr>
      <w:rPr>
        <w:rFonts w:hint="default"/>
        <w:lang w:val="en-US" w:eastAsia="en-US" w:bidi="ar-SA"/>
      </w:rPr>
    </w:lvl>
  </w:abstractNum>
  <w:abstractNum w:abstractNumId="1" w15:restartNumberingAfterBreak="0">
    <w:nsid w:val="3B7F42B6"/>
    <w:multiLevelType w:val="multilevel"/>
    <w:tmpl w:val="FAC862D6"/>
    <w:lvl w:ilvl="0">
      <w:start w:val="11"/>
      <w:numFmt w:val="decimal"/>
      <w:lvlText w:val="%1"/>
      <w:lvlJc w:val="left"/>
      <w:pPr>
        <w:ind w:left="532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7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B2A29"/>
        <w:spacing w:val="-3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057" w:hanging="3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B2A29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130" w:hanging="3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00" w:hanging="3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70" w:hanging="3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0" w:hanging="3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0" w:hanging="3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0" w:hanging="330"/>
      </w:pPr>
      <w:rPr>
        <w:rFonts w:hint="default"/>
        <w:lang w:val="en-US" w:eastAsia="en-US" w:bidi="ar-SA"/>
      </w:rPr>
    </w:lvl>
  </w:abstractNum>
  <w:num w:numId="1" w16cid:durableId="449478199">
    <w:abstractNumId w:val="1"/>
  </w:num>
  <w:num w:numId="2" w16cid:durableId="6607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FB"/>
    <w:rsid w:val="000911B5"/>
    <w:rsid w:val="001C171D"/>
    <w:rsid w:val="00231FCE"/>
    <w:rsid w:val="00280F02"/>
    <w:rsid w:val="002D036D"/>
    <w:rsid w:val="002E120B"/>
    <w:rsid w:val="003074B8"/>
    <w:rsid w:val="003B5746"/>
    <w:rsid w:val="00436CB0"/>
    <w:rsid w:val="004E6C60"/>
    <w:rsid w:val="0054072C"/>
    <w:rsid w:val="005606A1"/>
    <w:rsid w:val="00613F6A"/>
    <w:rsid w:val="00687E98"/>
    <w:rsid w:val="006B4CD3"/>
    <w:rsid w:val="006F077F"/>
    <w:rsid w:val="00774963"/>
    <w:rsid w:val="0087006D"/>
    <w:rsid w:val="008D006D"/>
    <w:rsid w:val="008E1C49"/>
    <w:rsid w:val="00924B2E"/>
    <w:rsid w:val="00952EAD"/>
    <w:rsid w:val="00990BE5"/>
    <w:rsid w:val="009C2F3F"/>
    <w:rsid w:val="00A35725"/>
    <w:rsid w:val="00A36A6F"/>
    <w:rsid w:val="00A91BBF"/>
    <w:rsid w:val="00AD7ACA"/>
    <w:rsid w:val="00B0033D"/>
    <w:rsid w:val="00B077D1"/>
    <w:rsid w:val="00B31FAC"/>
    <w:rsid w:val="00B550CD"/>
    <w:rsid w:val="00B76ACD"/>
    <w:rsid w:val="00C21F95"/>
    <w:rsid w:val="00C2625B"/>
    <w:rsid w:val="00C75267"/>
    <w:rsid w:val="00CE133F"/>
    <w:rsid w:val="00D359BE"/>
    <w:rsid w:val="00D830FB"/>
    <w:rsid w:val="00DC6C20"/>
    <w:rsid w:val="00E04E7D"/>
    <w:rsid w:val="00E324D6"/>
    <w:rsid w:val="00E61CE8"/>
    <w:rsid w:val="00E826F2"/>
    <w:rsid w:val="00ED642E"/>
    <w:rsid w:val="00F03225"/>
    <w:rsid w:val="00FC5797"/>
    <w:rsid w:val="0C8AD305"/>
    <w:rsid w:val="201AD675"/>
    <w:rsid w:val="26F1A41A"/>
    <w:rsid w:val="2B75ED1B"/>
    <w:rsid w:val="32FA345E"/>
    <w:rsid w:val="3BC2440F"/>
    <w:rsid w:val="4040306A"/>
    <w:rsid w:val="4B0250CE"/>
    <w:rsid w:val="522C97C1"/>
    <w:rsid w:val="5AF23079"/>
    <w:rsid w:val="603AB6A8"/>
    <w:rsid w:val="6C427828"/>
    <w:rsid w:val="76F90A97"/>
    <w:rsid w:val="791C75BA"/>
    <w:rsid w:val="7CAF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AB12"/>
  <w15:docId w15:val="{3DFAD14C-88D2-4230-A8A0-F2DFEF4F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532" w:hanging="43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32" w:hanging="432"/>
    </w:pPr>
  </w:style>
  <w:style w:type="paragraph" w:customStyle="1" w:styleId="TableParagraph">
    <w:name w:val="Table Paragraph"/>
    <w:basedOn w:val="Normal"/>
    <w:uiPriority w:val="1"/>
    <w:qFormat/>
    <w:pPr>
      <w:spacing w:before="3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ecretary@fairlieyachtclub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irlieyachtclub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@fairlieyachtclub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fairlieyachtclub.org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66CAC31CCEB45B544F8B3311D7E2B" ma:contentTypeVersion="14" ma:contentTypeDescription="Create a new document." ma:contentTypeScope="" ma:versionID="7633fdbd42f4ae7da998a362dabe0318">
  <xsd:schema xmlns:xsd="http://www.w3.org/2001/XMLSchema" xmlns:xs="http://www.w3.org/2001/XMLSchema" xmlns:p="http://schemas.microsoft.com/office/2006/metadata/properties" xmlns:ns2="06900bf9-d0eb-43c6-90c2-c2a4146c4247" xmlns:ns3="40e53a30-ecdc-4840-a2e8-63457d3d7a99" targetNamespace="http://schemas.microsoft.com/office/2006/metadata/properties" ma:root="true" ma:fieldsID="c2ff6bfeb027a28f8ea4d874cbfe8b34" ns2:_="" ns3:_="">
    <xsd:import namespace="06900bf9-d0eb-43c6-90c2-c2a4146c4247"/>
    <xsd:import namespace="40e53a30-ecdc-4840-a2e8-63457d3d7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0bf9-d0eb-43c6-90c2-c2a4146c4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15b02a-aee2-4718-a692-500e36d48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53a30-ecdc-4840-a2e8-63457d3d7a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79b89b-a3c9-4415-b471-45e0ade458b4}" ma:internalName="TaxCatchAll" ma:showField="CatchAllData" ma:web="40e53a30-ecdc-4840-a2e8-63457d3d7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00bf9-d0eb-43c6-90c2-c2a4146c4247">
      <Terms xmlns="http://schemas.microsoft.com/office/infopath/2007/PartnerControls"/>
    </lcf76f155ced4ddcb4097134ff3c332f>
    <TaxCatchAll xmlns="40e53a30-ecdc-4840-a2e8-63457d3d7a99" xsi:nil="true"/>
  </documentManagement>
</p:properties>
</file>

<file path=customXml/itemProps1.xml><?xml version="1.0" encoding="utf-8"?>
<ds:datastoreItem xmlns:ds="http://schemas.openxmlformats.org/officeDocument/2006/customXml" ds:itemID="{AF37757F-7C0E-439D-9086-0260CF75B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00bf9-d0eb-43c6-90c2-c2a4146c4247"/>
    <ds:schemaRef ds:uri="40e53a30-ecdc-4840-a2e8-63457d3d7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6FA83-BAF0-4E92-9A04-690162A4D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736CA-D145-4950-AF25-7EF7808EC3C7}">
  <ds:schemaRefs>
    <ds:schemaRef ds:uri="http://schemas.microsoft.com/office/2006/metadata/properties"/>
    <ds:schemaRef ds:uri="http://schemas.microsoft.com/office/infopath/2007/PartnerControls"/>
    <ds:schemaRef ds:uri="06900bf9-d0eb-43c6-90c2-c2a4146c4247"/>
    <ds:schemaRef ds:uri="40e53a30-ecdc-4840-a2e8-63457d3d7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Midweek Race NoR 2022</dc:title>
  <dc:creator>marti</dc:creator>
  <cp:lastModifiedBy>Kirsteen Woods</cp:lastModifiedBy>
  <cp:revision>2</cp:revision>
  <dcterms:created xsi:type="dcterms:W3CDTF">2025-06-09T12:07:00Z</dcterms:created>
  <dcterms:modified xsi:type="dcterms:W3CDTF">2025-06-09T12:07:00Z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Serif PagePlus 19,0,2,22</vt:lpwstr>
  </property>
  <property fmtid="{D5CDD505-2E9C-101B-9397-08002B2CF9AE}" pid="4" name="LastSaved">
    <vt:filetime>2024-04-29T00:00:00Z</vt:filetime>
  </property>
  <property fmtid="{D5CDD505-2E9C-101B-9397-08002B2CF9AE}" pid="5" name="Producer">
    <vt:lpwstr>PDFlib+PDI 9.0.5 (Win32)</vt:lpwstr>
  </property>
  <property fmtid="{D5CDD505-2E9C-101B-9397-08002B2CF9AE}" pid="6" name="ContentTypeId">
    <vt:lpwstr>0x010100A4C66CAC31CCEB45B544F8B3311D7E2B</vt:lpwstr>
  </property>
  <property fmtid="{D5CDD505-2E9C-101B-9397-08002B2CF9AE}" pid="7" name="MediaServiceImageTags">
    <vt:lpwstr/>
  </property>
</Properties>
</file>