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616" w:rsidRPr="0050039A" w:rsidRDefault="002C3616" w:rsidP="0050039A">
      <w:pPr>
        <w:spacing w:after="0" w:line="240" w:lineRule="auto"/>
        <w:jc w:val="center"/>
        <w:rPr>
          <w:rFonts w:ascii="Arial Narrow" w:hAnsi="Arial Narrow"/>
          <w:b/>
          <w:sz w:val="44"/>
          <w:szCs w:val="44"/>
        </w:rPr>
      </w:pPr>
      <w:r w:rsidRPr="0050039A">
        <w:rPr>
          <w:rFonts w:ascii="Arial Narrow" w:hAnsi="Arial Narrow"/>
          <w:b/>
          <w:sz w:val="44"/>
          <w:szCs w:val="44"/>
        </w:rPr>
        <w:t>The Legacy at St. Joseph’s</w:t>
      </w:r>
    </w:p>
    <w:p w:rsidR="002C3616" w:rsidRPr="002C3616" w:rsidRDefault="002C3616" w:rsidP="00E343DC">
      <w:pPr>
        <w:spacing w:after="0" w:line="240" w:lineRule="auto"/>
        <w:rPr>
          <w:rFonts w:ascii="Arial Narrow" w:hAnsi="Arial Narrow"/>
          <w:b/>
          <w:sz w:val="36"/>
          <w:szCs w:val="36"/>
        </w:rPr>
      </w:pPr>
    </w:p>
    <w:p w:rsidR="00B24C0A" w:rsidRPr="00BB1EC6" w:rsidRDefault="00E343DC" w:rsidP="0050039A">
      <w:pPr>
        <w:spacing w:after="0" w:line="240" w:lineRule="auto"/>
        <w:jc w:val="center"/>
        <w:rPr>
          <w:rFonts w:ascii="Arial Narrow" w:hAnsi="Arial Narrow"/>
          <w:b/>
          <w:u w:val="single"/>
        </w:rPr>
      </w:pPr>
      <w:r w:rsidRPr="00BB1EC6">
        <w:rPr>
          <w:rFonts w:ascii="Arial Narrow" w:hAnsi="Arial Narrow"/>
          <w:b/>
          <w:u w:val="single"/>
        </w:rPr>
        <w:t>NOTICE OF PRIVACY PRACTICES</w:t>
      </w:r>
    </w:p>
    <w:p w:rsidR="00E343DC" w:rsidRPr="00BB1EC6" w:rsidRDefault="00E343DC" w:rsidP="0050039A">
      <w:pPr>
        <w:spacing w:after="0" w:line="240" w:lineRule="auto"/>
        <w:jc w:val="center"/>
        <w:rPr>
          <w:rFonts w:ascii="Arial Narrow" w:hAnsi="Arial Narrow"/>
          <w:b/>
        </w:rPr>
      </w:pPr>
      <w:r w:rsidRPr="00BB1EC6">
        <w:rPr>
          <w:rFonts w:ascii="Arial Narrow" w:hAnsi="Arial Narrow"/>
          <w:b/>
        </w:rPr>
        <w:t>Effective November 1, 2019</w:t>
      </w:r>
    </w:p>
    <w:p w:rsidR="00E343DC" w:rsidRPr="00BB1EC6" w:rsidRDefault="00E343DC" w:rsidP="00E343DC">
      <w:pPr>
        <w:spacing w:after="0" w:line="240" w:lineRule="auto"/>
        <w:rPr>
          <w:rFonts w:ascii="Arial Narrow" w:hAnsi="Arial Narrow"/>
        </w:rPr>
      </w:pPr>
    </w:p>
    <w:p w:rsidR="00E343DC" w:rsidRPr="00BB1EC6" w:rsidRDefault="00E343DC" w:rsidP="00E343DC">
      <w:pPr>
        <w:spacing w:after="0" w:line="240" w:lineRule="auto"/>
        <w:rPr>
          <w:rFonts w:ascii="Arial Narrow" w:hAnsi="Arial Narrow"/>
          <w:b/>
        </w:rPr>
      </w:pPr>
      <w:r w:rsidRPr="00BB1EC6">
        <w:rPr>
          <w:rFonts w:ascii="Arial Narrow" w:hAnsi="Arial Narrow"/>
          <w:b/>
        </w:rPr>
        <w:t xml:space="preserve">THIS NOTICE DESCRIBES HOW HEALTH INFORMATION ABOUT YOU MAY BE USED     </w:t>
      </w:r>
    </w:p>
    <w:p w:rsidR="00BB1EC6" w:rsidRPr="00BB1EC6" w:rsidRDefault="00E343DC" w:rsidP="00E343DC">
      <w:pPr>
        <w:spacing w:after="0" w:line="240" w:lineRule="auto"/>
        <w:rPr>
          <w:rFonts w:ascii="Arial Narrow" w:hAnsi="Arial Narrow"/>
          <w:b/>
        </w:rPr>
      </w:pPr>
      <w:r w:rsidRPr="00BB1EC6">
        <w:rPr>
          <w:rFonts w:ascii="Arial Narrow" w:hAnsi="Arial Narrow"/>
          <w:b/>
        </w:rPr>
        <w:t>AND DISCLOSED AND HOW YOU CAN GET ACCESS TO THIS INFORMATION.</w:t>
      </w:r>
    </w:p>
    <w:p w:rsidR="00E343DC" w:rsidRPr="00BB1EC6" w:rsidRDefault="00E343DC" w:rsidP="00E343DC">
      <w:pPr>
        <w:spacing w:after="0" w:line="240" w:lineRule="auto"/>
        <w:rPr>
          <w:rFonts w:ascii="Arial Narrow" w:hAnsi="Arial Narrow"/>
          <w:b/>
        </w:rPr>
      </w:pPr>
      <w:r w:rsidRPr="00BB1EC6">
        <w:rPr>
          <w:rFonts w:ascii="Arial Narrow" w:hAnsi="Arial Narrow"/>
          <w:b/>
        </w:rPr>
        <w:t xml:space="preserve"> PLEASE REVIEW IT CAREFULLY.</w:t>
      </w:r>
    </w:p>
    <w:p w:rsidR="00E343DC" w:rsidRPr="00BB1EC6" w:rsidRDefault="00E343DC" w:rsidP="00E343DC">
      <w:pPr>
        <w:spacing w:after="0" w:line="240" w:lineRule="auto"/>
        <w:rPr>
          <w:rFonts w:ascii="Arial Narrow" w:hAnsi="Arial Narrow"/>
          <w:b/>
        </w:rPr>
      </w:pPr>
    </w:p>
    <w:p w:rsidR="00E343DC" w:rsidRPr="00BB1EC6" w:rsidRDefault="00E343DC" w:rsidP="00E343DC">
      <w:pPr>
        <w:spacing w:after="0" w:line="240" w:lineRule="auto"/>
        <w:rPr>
          <w:rFonts w:ascii="Arial Narrow" w:hAnsi="Arial Narrow"/>
        </w:rPr>
      </w:pPr>
      <w:r w:rsidRPr="00BB1EC6">
        <w:rPr>
          <w:rFonts w:ascii="Arial Narrow" w:hAnsi="Arial Narrow"/>
        </w:rPr>
        <w:t xml:space="preserve">The Legacy at St. Joseph’s is required by law to maintain the privacy of Protected Health Information (“PHI”) and to provide you with notice of our legal duties and privacy practices with </w:t>
      </w:r>
      <w:r w:rsidR="00421A2F" w:rsidRPr="00BB1EC6">
        <w:rPr>
          <w:rFonts w:ascii="Arial Narrow" w:hAnsi="Arial Narrow"/>
        </w:rPr>
        <w:t>respect to PHI. The Legacy at St</w:t>
      </w:r>
      <w:r w:rsidRPr="00BB1EC6">
        <w:rPr>
          <w:rFonts w:ascii="Arial Narrow" w:hAnsi="Arial Narrow"/>
        </w:rPr>
        <w:t>. Joseph’s</w:t>
      </w:r>
      <w:r w:rsidR="00421A2F" w:rsidRPr="00BB1EC6">
        <w:rPr>
          <w:rFonts w:ascii="Arial Narrow" w:hAnsi="Arial Narrow"/>
        </w:rPr>
        <w:t>,</w:t>
      </w:r>
      <w:r w:rsidRPr="00BB1EC6">
        <w:rPr>
          <w:rFonts w:ascii="Arial Narrow" w:hAnsi="Arial Narrow"/>
        </w:rPr>
        <w:t xml:space="preserve"> its employees and workforce members who are involved in providing and coordinating health care are all bound to follow the terms of this Notice of Privacy Practices (“Notice”). </w:t>
      </w:r>
    </w:p>
    <w:p w:rsidR="00E343DC" w:rsidRPr="00BB1EC6" w:rsidRDefault="00E343DC" w:rsidP="00E343DC">
      <w:pPr>
        <w:spacing w:after="0" w:line="240" w:lineRule="auto"/>
        <w:rPr>
          <w:rFonts w:ascii="Arial Narrow" w:hAnsi="Arial Narrow"/>
        </w:rPr>
      </w:pPr>
    </w:p>
    <w:p w:rsidR="00E343DC" w:rsidRPr="00BB1EC6" w:rsidRDefault="00E343DC" w:rsidP="00E343DC">
      <w:pPr>
        <w:spacing w:after="0" w:line="240" w:lineRule="auto"/>
        <w:rPr>
          <w:rFonts w:ascii="Arial Narrow" w:hAnsi="Arial Narrow"/>
        </w:rPr>
      </w:pPr>
      <w:r w:rsidRPr="00BB1EC6">
        <w:rPr>
          <w:rFonts w:ascii="Arial Narrow" w:hAnsi="Arial Narrow"/>
        </w:rPr>
        <w:t>PHI is information that may identify you and that relates to your past, present, or future physical or mental health or condition, the provision of health care products and services to you or payment for such services. This Notice describes how we may use and disclose PHI about you, as well as how you obtain access to such PHI. This Notice also describes your rights with respect to your PHI. We are required by HIPAA to provide this Notice to you.</w:t>
      </w:r>
    </w:p>
    <w:p w:rsidR="00E343DC" w:rsidRPr="00BB1EC6" w:rsidRDefault="00E343DC" w:rsidP="00E343DC">
      <w:pPr>
        <w:spacing w:after="0" w:line="240" w:lineRule="auto"/>
        <w:rPr>
          <w:rFonts w:ascii="Arial Narrow" w:hAnsi="Arial Narrow"/>
        </w:rPr>
      </w:pPr>
    </w:p>
    <w:p w:rsidR="00E343DC" w:rsidRPr="00BB1EC6" w:rsidRDefault="00E343DC" w:rsidP="00E343DC">
      <w:pPr>
        <w:spacing w:after="0" w:line="240" w:lineRule="auto"/>
        <w:rPr>
          <w:rFonts w:ascii="Arial Narrow" w:hAnsi="Arial Narrow"/>
        </w:rPr>
      </w:pPr>
      <w:r w:rsidRPr="00BB1EC6">
        <w:rPr>
          <w:rFonts w:ascii="Arial Narrow" w:hAnsi="Arial Narrow"/>
        </w:rPr>
        <w:t>The Legacy at St. Joseph’s is required to follow the terms of this Notice or any changes to it that is in effect.</w:t>
      </w:r>
      <w:r w:rsidR="00F707DE" w:rsidRPr="00BB1EC6">
        <w:rPr>
          <w:rFonts w:ascii="Arial Narrow" w:hAnsi="Arial Narrow"/>
        </w:rPr>
        <w:t xml:space="preserve"> We reserve the right to change our practices and this Notice and to make the new Notice effective for all PHI we maintain. If we do so, the updated Notice will be posted on our website and will be available at our facilities and locations where you receive health care products and services from us. Upon request, we will provide any revised Notice to you.</w:t>
      </w:r>
    </w:p>
    <w:p w:rsidR="00F707DE" w:rsidRPr="00BB1EC6" w:rsidRDefault="00F707DE" w:rsidP="00E343DC">
      <w:pPr>
        <w:spacing w:after="0" w:line="240" w:lineRule="auto"/>
        <w:rPr>
          <w:rFonts w:ascii="Arial Narrow" w:hAnsi="Arial Narrow"/>
        </w:rPr>
      </w:pPr>
    </w:p>
    <w:p w:rsidR="00F707DE" w:rsidRPr="00BB1EC6" w:rsidRDefault="00F707DE" w:rsidP="00E343DC">
      <w:pPr>
        <w:spacing w:after="0" w:line="240" w:lineRule="auto"/>
        <w:rPr>
          <w:rFonts w:ascii="Arial Narrow" w:hAnsi="Arial Narrow"/>
        </w:rPr>
      </w:pPr>
      <w:r w:rsidRPr="00BB1EC6">
        <w:rPr>
          <w:rFonts w:ascii="Arial Narrow" w:hAnsi="Arial Narrow"/>
        </w:rPr>
        <w:tab/>
      </w:r>
      <w:r w:rsidRPr="00BB1EC6">
        <w:rPr>
          <w:rFonts w:ascii="Arial Narrow" w:hAnsi="Arial Narrow"/>
        </w:rPr>
        <w:tab/>
      </w:r>
      <w:r w:rsidRPr="00BB1EC6">
        <w:rPr>
          <w:rFonts w:ascii="Arial Narrow" w:hAnsi="Arial Narrow"/>
        </w:rPr>
        <w:tab/>
        <w:t xml:space="preserve"> </w:t>
      </w:r>
    </w:p>
    <w:p w:rsidR="00F707DE" w:rsidRPr="00BB1EC6" w:rsidRDefault="00F707DE" w:rsidP="00F707DE">
      <w:pPr>
        <w:spacing w:after="0" w:line="240" w:lineRule="auto"/>
        <w:ind w:left="1440" w:firstLine="720"/>
        <w:rPr>
          <w:rFonts w:ascii="Arial Narrow" w:hAnsi="Arial Narrow"/>
          <w:b/>
          <w:u w:val="single"/>
        </w:rPr>
      </w:pPr>
      <w:r w:rsidRPr="00BB1EC6">
        <w:rPr>
          <w:rFonts w:ascii="Arial Narrow" w:hAnsi="Arial Narrow"/>
        </w:rPr>
        <w:t xml:space="preserve">  </w:t>
      </w:r>
      <w:r w:rsidR="00BB1EC6" w:rsidRPr="00BB1EC6">
        <w:rPr>
          <w:rFonts w:ascii="Arial Narrow" w:hAnsi="Arial Narrow"/>
        </w:rPr>
        <w:t xml:space="preserve">                                </w:t>
      </w:r>
      <w:r w:rsidRPr="00BB1EC6">
        <w:rPr>
          <w:rFonts w:ascii="Arial Narrow" w:hAnsi="Arial Narrow"/>
          <w:b/>
          <w:u w:val="single"/>
        </w:rPr>
        <w:t>HOW WE MAY USE AND DISCLOSE YOUR PHI</w:t>
      </w:r>
    </w:p>
    <w:p w:rsidR="00F707DE" w:rsidRPr="00BB1EC6" w:rsidRDefault="00F707DE" w:rsidP="00E343DC">
      <w:pPr>
        <w:spacing w:after="0" w:line="240" w:lineRule="auto"/>
        <w:rPr>
          <w:rFonts w:ascii="Arial Narrow" w:hAnsi="Arial Narrow"/>
          <w:b/>
          <w:u w:val="single"/>
        </w:rPr>
      </w:pPr>
    </w:p>
    <w:p w:rsidR="00F707DE" w:rsidRPr="00BB1EC6" w:rsidRDefault="00F707DE" w:rsidP="00E343DC">
      <w:pPr>
        <w:spacing w:after="0" w:line="240" w:lineRule="auto"/>
        <w:rPr>
          <w:rFonts w:ascii="Arial Narrow" w:hAnsi="Arial Narrow"/>
        </w:rPr>
      </w:pPr>
      <w:r w:rsidRPr="00BB1EC6">
        <w:rPr>
          <w:rFonts w:ascii="Arial Narrow" w:hAnsi="Arial Narrow"/>
        </w:rPr>
        <w:t xml:space="preserve">The following categories describe the ways that we may use and disclose your PHI without your prior authorization. Not every permissible use or disclosure will be listed in the Notice. Note that some types of PHI, such as HIV information, genetic information, alcohol and/or substance abuse records, and mental health records may be subject to special confidentiality protections under applicable state or federal law and we will abide by these special protections. </w:t>
      </w:r>
    </w:p>
    <w:p w:rsidR="00F707DE" w:rsidRPr="00BB1EC6" w:rsidRDefault="00F707DE" w:rsidP="00E343DC">
      <w:pPr>
        <w:spacing w:after="0" w:line="240" w:lineRule="auto"/>
        <w:rPr>
          <w:rFonts w:ascii="Arial Narrow" w:hAnsi="Arial Narrow"/>
        </w:rPr>
      </w:pPr>
    </w:p>
    <w:p w:rsidR="00F707DE" w:rsidRPr="00BB1EC6" w:rsidRDefault="00F707DE" w:rsidP="00E343DC">
      <w:pPr>
        <w:spacing w:after="0" w:line="240" w:lineRule="auto"/>
        <w:rPr>
          <w:rFonts w:ascii="Arial Narrow" w:hAnsi="Arial Narrow"/>
        </w:rPr>
      </w:pPr>
    </w:p>
    <w:p w:rsidR="00F707DE" w:rsidRPr="00BB1EC6" w:rsidRDefault="00F707DE" w:rsidP="00E343DC">
      <w:pPr>
        <w:spacing w:after="0" w:line="240" w:lineRule="auto"/>
        <w:rPr>
          <w:rFonts w:ascii="Arial Narrow" w:hAnsi="Arial Narrow"/>
          <w:b/>
          <w:i/>
        </w:rPr>
      </w:pPr>
      <w:r w:rsidRPr="00BB1EC6">
        <w:rPr>
          <w:rFonts w:ascii="Arial Narrow" w:hAnsi="Arial Narrow"/>
        </w:rPr>
        <w:tab/>
      </w:r>
      <w:r w:rsidRPr="00BB1EC6">
        <w:rPr>
          <w:rFonts w:ascii="Arial Narrow" w:hAnsi="Arial Narrow"/>
        </w:rPr>
        <w:tab/>
      </w:r>
      <w:r w:rsidRPr="00BB1EC6">
        <w:rPr>
          <w:rFonts w:ascii="Arial Narrow" w:hAnsi="Arial Narrow"/>
        </w:rPr>
        <w:tab/>
      </w:r>
      <w:r w:rsidR="00BB1EC6" w:rsidRPr="00BB1EC6">
        <w:rPr>
          <w:rFonts w:ascii="Arial Narrow" w:hAnsi="Arial Narrow"/>
        </w:rPr>
        <w:tab/>
      </w:r>
      <w:r w:rsidR="00BB1EC6" w:rsidRPr="00BB1EC6">
        <w:rPr>
          <w:rFonts w:ascii="Arial Narrow" w:hAnsi="Arial Narrow"/>
        </w:rPr>
        <w:tab/>
      </w:r>
      <w:r w:rsidRPr="00BB1EC6">
        <w:rPr>
          <w:rFonts w:ascii="Arial Narrow" w:hAnsi="Arial Narrow"/>
          <w:b/>
          <w:i/>
        </w:rPr>
        <w:t>USES AND DISCLOSURES OF PHI THAT DO NOT</w:t>
      </w:r>
    </w:p>
    <w:p w:rsidR="00F707DE" w:rsidRPr="00BB1EC6" w:rsidRDefault="00F707DE" w:rsidP="00E343DC">
      <w:pPr>
        <w:spacing w:after="0" w:line="240" w:lineRule="auto"/>
        <w:rPr>
          <w:rFonts w:ascii="Arial Narrow" w:hAnsi="Arial Narrow"/>
          <w:b/>
          <w:i/>
        </w:rPr>
      </w:pPr>
      <w:r w:rsidRPr="00BB1EC6">
        <w:rPr>
          <w:rFonts w:ascii="Arial Narrow" w:hAnsi="Arial Narrow"/>
          <w:b/>
          <w:i/>
        </w:rPr>
        <w:tab/>
      </w:r>
      <w:r w:rsidRPr="00BB1EC6">
        <w:rPr>
          <w:rFonts w:ascii="Arial Narrow" w:hAnsi="Arial Narrow"/>
          <w:b/>
          <w:i/>
        </w:rPr>
        <w:tab/>
      </w:r>
      <w:r w:rsidRPr="00BB1EC6">
        <w:rPr>
          <w:rFonts w:ascii="Arial Narrow" w:hAnsi="Arial Narrow"/>
          <w:b/>
          <w:i/>
        </w:rPr>
        <w:tab/>
        <w:t xml:space="preserve">     </w:t>
      </w:r>
      <w:r w:rsidR="00BB1EC6" w:rsidRPr="00BB1EC6">
        <w:rPr>
          <w:rFonts w:ascii="Arial Narrow" w:hAnsi="Arial Narrow"/>
          <w:b/>
          <w:i/>
        </w:rPr>
        <w:tab/>
      </w:r>
      <w:r w:rsidR="00BB1EC6" w:rsidRPr="00BB1EC6">
        <w:rPr>
          <w:rFonts w:ascii="Arial Narrow" w:hAnsi="Arial Narrow"/>
          <w:b/>
          <w:i/>
        </w:rPr>
        <w:tab/>
        <w:t xml:space="preserve">     </w:t>
      </w:r>
      <w:r w:rsidRPr="00BB1EC6">
        <w:rPr>
          <w:rFonts w:ascii="Arial Narrow" w:hAnsi="Arial Narrow"/>
          <w:b/>
          <w:i/>
        </w:rPr>
        <w:t xml:space="preserve"> REQUIRE YOUR PRIOR AUTHORIZATION </w:t>
      </w:r>
    </w:p>
    <w:p w:rsidR="00F707DE" w:rsidRPr="00BB1EC6" w:rsidRDefault="00F707DE" w:rsidP="00E343DC">
      <w:pPr>
        <w:spacing w:after="0" w:line="240" w:lineRule="auto"/>
        <w:rPr>
          <w:rFonts w:ascii="Arial Narrow" w:hAnsi="Arial Narrow"/>
        </w:rPr>
      </w:pPr>
    </w:p>
    <w:p w:rsidR="00E4719D" w:rsidRPr="00BB1EC6" w:rsidRDefault="00F707DE" w:rsidP="00E4719D">
      <w:pPr>
        <w:pStyle w:val="ListParagraph"/>
        <w:numPr>
          <w:ilvl w:val="0"/>
          <w:numId w:val="1"/>
        </w:numPr>
        <w:spacing w:after="0" w:line="240" w:lineRule="auto"/>
        <w:rPr>
          <w:rFonts w:ascii="Arial Narrow" w:hAnsi="Arial Narrow"/>
          <w:b/>
          <w:u w:val="single"/>
        </w:rPr>
      </w:pPr>
      <w:r w:rsidRPr="00BB1EC6">
        <w:rPr>
          <w:rFonts w:ascii="Arial Narrow" w:hAnsi="Arial Narrow"/>
          <w:b/>
          <w:u w:val="single"/>
        </w:rPr>
        <w:t xml:space="preserve">For Treatment. </w:t>
      </w:r>
      <w:r w:rsidRPr="00BB1EC6">
        <w:rPr>
          <w:rFonts w:ascii="Arial Narrow" w:hAnsi="Arial Narrow"/>
        </w:rPr>
        <w:t xml:space="preserve">  We may use your PHI to provide and coordinate the treatment and services you receive. We may disclose PHI to our nurses, resident assistants, therapists, life enrichment staff or other staff who are involved in your care. For example, if you were diabetic, a resident assistant might need to inform the dini</w:t>
      </w:r>
      <w:r w:rsidR="00BB1EC6" w:rsidRPr="00BB1EC6">
        <w:rPr>
          <w:rFonts w:ascii="Arial Narrow" w:hAnsi="Arial Narrow"/>
        </w:rPr>
        <w:t>ng services specialist that you</w:t>
      </w:r>
      <w:r w:rsidRPr="00BB1EC6">
        <w:rPr>
          <w:rFonts w:ascii="Arial Narrow" w:hAnsi="Arial Narrow"/>
        </w:rPr>
        <w:t xml:space="preserve"> require a carbohydrate-controlled diet. We may also disclose your PHI to people outside the community who may be involved in your care. For example, we may disclose your PHI to physicians, or other health care providers or facilities to help coordinate your care and make sure that everyone who is involved in your care has that information that they need about you</w:t>
      </w:r>
      <w:r w:rsidR="00E4719D" w:rsidRPr="00BB1EC6">
        <w:rPr>
          <w:rFonts w:ascii="Arial Narrow" w:hAnsi="Arial Narrow"/>
        </w:rPr>
        <w:t xml:space="preserve"> to meet your health care needs.</w:t>
      </w:r>
    </w:p>
    <w:p w:rsidR="00E4719D" w:rsidRPr="00BB1EC6" w:rsidRDefault="00E4719D" w:rsidP="00E4719D">
      <w:pPr>
        <w:spacing w:after="0" w:line="240" w:lineRule="auto"/>
        <w:rPr>
          <w:rFonts w:ascii="Arial Narrow" w:hAnsi="Arial Narrow"/>
          <w:b/>
          <w:u w:val="single"/>
        </w:rPr>
      </w:pPr>
    </w:p>
    <w:p w:rsidR="00E4719D" w:rsidRPr="00BB1EC6" w:rsidRDefault="00E4719D" w:rsidP="00E4719D">
      <w:pPr>
        <w:pStyle w:val="ListParagraph"/>
        <w:numPr>
          <w:ilvl w:val="0"/>
          <w:numId w:val="1"/>
        </w:numPr>
        <w:spacing w:after="0" w:line="240" w:lineRule="auto"/>
        <w:rPr>
          <w:rFonts w:ascii="Arial Narrow" w:hAnsi="Arial Narrow"/>
          <w:b/>
          <w:u w:val="single"/>
        </w:rPr>
      </w:pPr>
      <w:r w:rsidRPr="00BB1EC6">
        <w:rPr>
          <w:rFonts w:ascii="Arial Narrow" w:hAnsi="Arial Narrow"/>
          <w:b/>
          <w:u w:val="single"/>
        </w:rPr>
        <w:t>For Payment.</w:t>
      </w:r>
      <w:r w:rsidRPr="00BB1EC6">
        <w:rPr>
          <w:rFonts w:ascii="Arial Narrow" w:hAnsi="Arial Narrow"/>
        </w:rPr>
        <w:t xml:space="preserve">  We may use and disclose your PHI in order to obtain payment for the treatment and services that we provide to you and for other payment activities related to the services that we provide. For example, we may need to give your insurance company information about the health care services we provide to you and/or information such as your admission date so that your insurance company will pay us for those services or reimburse you for amounts that you have paid. We may also disclose your PHI to other health care providers or HIPAA covered entities who may need it for their payment activities.</w:t>
      </w:r>
    </w:p>
    <w:p w:rsidR="00E4719D" w:rsidRPr="00BB1EC6" w:rsidRDefault="00E4719D" w:rsidP="00E4719D">
      <w:pPr>
        <w:pStyle w:val="ListParagraph"/>
        <w:rPr>
          <w:rFonts w:ascii="Arial Narrow" w:hAnsi="Arial Narrow"/>
          <w:b/>
          <w:u w:val="single"/>
        </w:rPr>
      </w:pPr>
    </w:p>
    <w:p w:rsidR="001B51B1" w:rsidRPr="00BB1EC6" w:rsidRDefault="006138CC" w:rsidP="001B51B1">
      <w:pPr>
        <w:pStyle w:val="ListParagraph"/>
        <w:numPr>
          <w:ilvl w:val="0"/>
          <w:numId w:val="1"/>
        </w:numPr>
        <w:spacing w:after="0" w:line="240" w:lineRule="auto"/>
        <w:rPr>
          <w:rFonts w:ascii="Arial Narrow" w:hAnsi="Arial Narrow"/>
          <w:b/>
          <w:u w:val="single"/>
        </w:rPr>
      </w:pPr>
      <w:r w:rsidRPr="00BB1EC6">
        <w:rPr>
          <w:rFonts w:ascii="Arial Narrow" w:hAnsi="Arial Narrow"/>
          <w:b/>
          <w:u w:val="single"/>
        </w:rPr>
        <w:t>For Health Care Operations.</w:t>
      </w:r>
      <w:r w:rsidR="00E4719D" w:rsidRPr="00BB1EC6">
        <w:rPr>
          <w:rFonts w:ascii="Arial Narrow" w:hAnsi="Arial Narrow"/>
        </w:rPr>
        <w:t xml:space="preserve"> </w:t>
      </w:r>
      <w:r w:rsidRPr="00BB1EC6">
        <w:rPr>
          <w:rFonts w:ascii="Arial Narrow" w:hAnsi="Arial Narrow"/>
        </w:rPr>
        <w:t xml:space="preserve"> </w:t>
      </w:r>
      <w:r w:rsidR="00E4719D" w:rsidRPr="00BB1EC6">
        <w:rPr>
          <w:rFonts w:ascii="Arial Narrow" w:hAnsi="Arial Narrow"/>
        </w:rPr>
        <w:t>We may use and disclose your PHI for our health care operations.</w:t>
      </w:r>
      <w:r w:rsidR="001B51B1" w:rsidRPr="00BB1EC6">
        <w:rPr>
          <w:rFonts w:ascii="Arial Narrow" w:hAnsi="Arial Narrow"/>
        </w:rPr>
        <w:t xml:space="preserve"> Health care operations are activities necessary for us to operate our health care business. For example, we may use your PHI to review our services and to evaluate the performance of our staff. We may use your PHI as part of our efforts to continually improve the quality and </w:t>
      </w:r>
      <w:r w:rsidR="001B51B1" w:rsidRPr="00BB1EC6">
        <w:rPr>
          <w:rFonts w:ascii="Arial Narrow" w:hAnsi="Arial Narrow"/>
        </w:rPr>
        <w:lastRenderedPageBreak/>
        <w:t>effectiveness of the health care products and services we provide. We may also use your PHI for strategic planning, claims reporting and in developing and testing our information systems and programs. We may also disclose your PHI to other HIPAA covered entities that have provided services to you so that they can improve the quality and effectiveness of the health care services that they provide. We may use your PHI to create de-identified data which is stripped of your identifiable data and no longer identifies you.</w:t>
      </w:r>
    </w:p>
    <w:p w:rsidR="00B226BC" w:rsidRPr="00BB1EC6" w:rsidRDefault="00B226BC" w:rsidP="00B226BC">
      <w:pPr>
        <w:spacing w:after="0" w:line="240" w:lineRule="auto"/>
        <w:ind w:left="1440" w:firstLine="720"/>
        <w:jc w:val="both"/>
        <w:rPr>
          <w:rFonts w:ascii="Arial Narrow" w:hAnsi="Arial Narrow"/>
        </w:rPr>
      </w:pPr>
    </w:p>
    <w:p w:rsidR="00B226BC" w:rsidRPr="00BB1EC6" w:rsidRDefault="00B226BC" w:rsidP="00B226BC">
      <w:pPr>
        <w:spacing w:after="0" w:line="240" w:lineRule="auto"/>
        <w:ind w:left="1440" w:firstLine="720"/>
        <w:jc w:val="both"/>
        <w:rPr>
          <w:rFonts w:ascii="Arial Narrow" w:hAnsi="Arial Narrow"/>
        </w:rPr>
      </w:pPr>
    </w:p>
    <w:p w:rsidR="00BB1EC6" w:rsidRPr="00BB1EC6" w:rsidRDefault="00BB1EC6" w:rsidP="00BB1EC6">
      <w:pPr>
        <w:spacing w:after="0" w:line="240" w:lineRule="auto"/>
        <w:ind w:left="1440" w:firstLine="720"/>
        <w:jc w:val="both"/>
        <w:rPr>
          <w:rFonts w:ascii="Arial Narrow" w:hAnsi="Arial Narrow"/>
          <w:i/>
        </w:rPr>
      </w:pPr>
      <w:r w:rsidRPr="00BB1EC6">
        <w:rPr>
          <w:rFonts w:ascii="Arial Narrow" w:hAnsi="Arial Narrow"/>
          <w:i/>
        </w:rPr>
        <w:t xml:space="preserve">                    </w:t>
      </w:r>
    </w:p>
    <w:p w:rsidR="00BB1EC6" w:rsidRPr="00BB1EC6" w:rsidRDefault="00BB1EC6" w:rsidP="00BB1EC6">
      <w:pPr>
        <w:spacing w:after="0" w:line="240" w:lineRule="auto"/>
        <w:ind w:left="1440" w:firstLine="720"/>
        <w:jc w:val="both"/>
        <w:rPr>
          <w:rFonts w:ascii="Arial Narrow" w:hAnsi="Arial Narrow"/>
          <w:i/>
        </w:rPr>
      </w:pPr>
    </w:p>
    <w:p w:rsidR="00BB1EC6" w:rsidRPr="00BB1EC6" w:rsidRDefault="00BB1EC6" w:rsidP="00BB1EC6">
      <w:pPr>
        <w:spacing w:after="0" w:line="240" w:lineRule="auto"/>
        <w:ind w:left="1440" w:firstLine="720"/>
        <w:jc w:val="both"/>
        <w:rPr>
          <w:rFonts w:ascii="Arial Narrow" w:hAnsi="Arial Narrow"/>
          <w:i/>
        </w:rPr>
      </w:pPr>
    </w:p>
    <w:p w:rsidR="001B51B1" w:rsidRPr="00BB1EC6" w:rsidRDefault="00BB1EC6" w:rsidP="00BB1EC6">
      <w:pPr>
        <w:spacing w:after="0" w:line="240" w:lineRule="auto"/>
        <w:ind w:left="1440" w:firstLine="720"/>
        <w:jc w:val="both"/>
        <w:rPr>
          <w:rFonts w:ascii="Arial Narrow" w:hAnsi="Arial Narrow"/>
          <w:b/>
          <w:i/>
        </w:rPr>
      </w:pPr>
      <w:r w:rsidRPr="00BB1EC6">
        <w:rPr>
          <w:rFonts w:ascii="Arial Narrow" w:hAnsi="Arial Narrow"/>
          <w:i/>
        </w:rPr>
        <w:t xml:space="preserve">                        </w:t>
      </w:r>
      <w:r w:rsidR="001B51B1" w:rsidRPr="00BB1EC6">
        <w:rPr>
          <w:rFonts w:ascii="Arial Narrow" w:hAnsi="Arial Narrow"/>
          <w:b/>
          <w:i/>
        </w:rPr>
        <w:t>WE MAY ALSO USE AND DISCLOSE YOU PHI WITHOUT</w:t>
      </w:r>
    </w:p>
    <w:p w:rsidR="001B51B1" w:rsidRPr="00BB1EC6" w:rsidRDefault="00BB1EC6" w:rsidP="001B51B1">
      <w:pPr>
        <w:spacing w:after="0" w:line="240" w:lineRule="auto"/>
        <w:ind w:left="1440" w:firstLine="720"/>
        <w:jc w:val="both"/>
        <w:rPr>
          <w:rFonts w:ascii="Arial Narrow" w:hAnsi="Arial Narrow"/>
          <w:b/>
          <w:i/>
        </w:rPr>
      </w:pPr>
      <w:r w:rsidRPr="00BB1EC6">
        <w:rPr>
          <w:rFonts w:ascii="Arial Narrow" w:hAnsi="Arial Narrow"/>
          <w:b/>
          <w:i/>
        </w:rPr>
        <w:t xml:space="preserve">                       </w:t>
      </w:r>
      <w:r w:rsidR="001B51B1" w:rsidRPr="00BB1EC6">
        <w:rPr>
          <w:rFonts w:ascii="Arial Narrow" w:hAnsi="Arial Narrow"/>
          <w:b/>
          <w:i/>
        </w:rPr>
        <w:t>YOUR PRIOR AUTHORIZATION FOR THESE PURPOSES</w:t>
      </w:r>
    </w:p>
    <w:p w:rsidR="00B226BC" w:rsidRPr="00BB1EC6" w:rsidRDefault="00B226BC" w:rsidP="001B51B1">
      <w:pPr>
        <w:spacing w:after="0" w:line="240" w:lineRule="auto"/>
        <w:ind w:left="1440" w:firstLine="720"/>
        <w:jc w:val="both"/>
        <w:rPr>
          <w:rFonts w:ascii="Arial Narrow" w:hAnsi="Arial Narrow"/>
        </w:rPr>
      </w:pPr>
    </w:p>
    <w:p w:rsidR="00B226BC" w:rsidRPr="00BB1EC6" w:rsidRDefault="00B226BC" w:rsidP="00B226BC">
      <w:pPr>
        <w:spacing w:after="0" w:line="240" w:lineRule="auto"/>
        <w:ind w:left="360"/>
        <w:rPr>
          <w:rFonts w:ascii="Arial Narrow" w:hAnsi="Arial Narrow"/>
          <w:b/>
          <w:u w:val="single"/>
        </w:rPr>
      </w:pPr>
    </w:p>
    <w:p w:rsidR="00B226BC" w:rsidRPr="00BB1EC6" w:rsidRDefault="00B226BC" w:rsidP="00B226BC">
      <w:pPr>
        <w:pStyle w:val="ListParagraph"/>
        <w:numPr>
          <w:ilvl w:val="0"/>
          <w:numId w:val="5"/>
        </w:numPr>
        <w:spacing w:after="0" w:line="240" w:lineRule="auto"/>
        <w:rPr>
          <w:rFonts w:ascii="Arial Narrow" w:hAnsi="Arial Narrow"/>
          <w:b/>
          <w:u w:val="single"/>
        </w:rPr>
      </w:pPr>
      <w:r w:rsidRPr="00BB1EC6">
        <w:rPr>
          <w:rFonts w:ascii="Arial Narrow" w:hAnsi="Arial Narrow"/>
          <w:b/>
          <w:u w:val="single"/>
        </w:rPr>
        <w:t xml:space="preserve">Business Associates. </w:t>
      </w:r>
      <w:r w:rsidRPr="00BB1EC6">
        <w:rPr>
          <w:rFonts w:ascii="Arial Narrow" w:hAnsi="Arial Narrow"/>
        </w:rPr>
        <w:t xml:space="preserve">  There are some services we provide through contracts with third parties who perform services on our behalf. These third party service providers, referred to as Business Associates may include medical directors, outside attorneys, billing services and auditors. Business Associate may need access to your PHI to perform services for us and they are required by contract and law to protect your PHI and only use and disclose it as necessary to perform their services for us.</w:t>
      </w:r>
    </w:p>
    <w:p w:rsidR="00B226BC" w:rsidRPr="00BB1EC6" w:rsidRDefault="00B226BC" w:rsidP="00B226BC">
      <w:pPr>
        <w:spacing w:after="0" w:line="240" w:lineRule="auto"/>
        <w:rPr>
          <w:rFonts w:ascii="Arial Narrow" w:hAnsi="Arial Narrow"/>
          <w:b/>
          <w:u w:val="single"/>
        </w:rPr>
      </w:pPr>
    </w:p>
    <w:p w:rsidR="00B226BC" w:rsidRPr="00BB1EC6" w:rsidRDefault="006138CC" w:rsidP="00801FC4">
      <w:pPr>
        <w:pStyle w:val="ListParagraph"/>
        <w:numPr>
          <w:ilvl w:val="0"/>
          <w:numId w:val="5"/>
        </w:numPr>
        <w:spacing w:after="0" w:line="240" w:lineRule="auto"/>
        <w:rPr>
          <w:rFonts w:ascii="Arial Narrow" w:hAnsi="Arial Narrow"/>
          <w:b/>
          <w:u w:val="single"/>
        </w:rPr>
      </w:pPr>
      <w:r w:rsidRPr="00BB1EC6">
        <w:rPr>
          <w:rFonts w:ascii="Arial Narrow" w:hAnsi="Arial Narrow"/>
          <w:b/>
          <w:u w:val="single"/>
        </w:rPr>
        <w:t>Health Benefits.</w:t>
      </w:r>
      <w:r w:rsidR="00B226BC" w:rsidRPr="00BB1EC6">
        <w:rPr>
          <w:rFonts w:ascii="Arial Narrow" w:hAnsi="Arial Narrow"/>
        </w:rPr>
        <w:t xml:space="preserve">  We may contact you to provide appointment reminders or information about </w:t>
      </w:r>
      <w:r w:rsidR="00337A31" w:rsidRPr="00BB1EC6">
        <w:rPr>
          <w:rFonts w:ascii="Arial Narrow" w:hAnsi="Arial Narrow"/>
        </w:rPr>
        <w:t>treatment alternatives or other health benefits that may be of interest to you.</w:t>
      </w:r>
    </w:p>
    <w:p w:rsidR="00B226BC" w:rsidRPr="00BB1EC6" w:rsidRDefault="00B226BC" w:rsidP="00B226BC">
      <w:pPr>
        <w:pStyle w:val="ListParagraph"/>
        <w:rPr>
          <w:rFonts w:ascii="Arial Narrow" w:hAnsi="Arial Narrow"/>
          <w:b/>
          <w:u w:val="single"/>
        </w:rPr>
      </w:pPr>
    </w:p>
    <w:p w:rsidR="00B226BC" w:rsidRPr="00BB1EC6" w:rsidRDefault="006138CC" w:rsidP="00801FC4">
      <w:pPr>
        <w:pStyle w:val="ListParagraph"/>
        <w:numPr>
          <w:ilvl w:val="0"/>
          <w:numId w:val="5"/>
        </w:numPr>
        <w:spacing w:after="0" w:line="240" w:lineRule="auto"/>
        <w:rPr>
          <w:rFonts w:ascii="Arial Narrow" w:hAnsi="Arial Narrow"/>
          <w:b/>
          <w:u w:val="single"/>
        </w:rPr>
      </w:pPr>
      <w:r w:rsidRPr="00BB1EC6">
        <w:rPr>
          <w:rFonts w:ascii="Arial Narrow" w:hAnsi="Arial Narrow"/>
          <w:b/>
          <w:u w:val="single"/>
        </w:rPr>
        <w:t>Fundraising.</w:t>
      </w:r>
      <w:r w:rsidR="00337A31" w:rsidRPr="00BB1EC6">
        <w:rPr>
          <w:rFonts w:ascii="Arial Narrow" w:hAnsi="Arial Narrow"/>
        </w:rPr>
        <w:t xml:space="preserve">  As permitted by applicable law, we may contact you to provide you with information about our fundraising programs. You have the right to “opt out” of receiving these communications and such fundraising materials will explain how you may request to opt out of future communications if you do not want us to contact you further for fundraising efforts.</w:t>
      </w:r>
    </w:p>
    <w:p w:rsidR="00337A31" w:rsidRPr="00BB1EC6" w:rsidRDefault="00337A31" w:rsidP="00337A31">
      <w:pPr>
        <w:pStyle w:val="ListParagraph"/>
        <w:rPr>
          <w:rFonts w:ascii="Arial Narrow" w:hAnsi="Arial Narrow"/>
          <w:b/>
          <w:u w:val="single"/>
        </w:rPr>
      </w:pPr>
    </w:p>
    <w:p w:rsidR="00337A31" w:rsidRPr="00BB1EC6" w:rsidRDefault="00337A31" w:rsidP="00801FC4">
      <w:pPr>
        <w:pStyle w:val="ListParagraph"/>
        <w:numPr>
          <w:ilvl w:val="0"/>
          <w:numId w:val="5"/>
        </w:numPr>
        <w:spacing w:after="0" w:line="240" w:lineRule="auto"/>
        <w:rPr>
          <w:rFonts w:ascii="Arial Narrow" w:hAnsi="Arial Narrow"/>
          <w:b/>
          <w:u w:val="single"/>
        </w:rPr>
      </w:pPr>
      <w:r w:rsidRPr="00BB1EC6">
        <w:rPr>
          <w:rFonts w:ascii="Arial Narrow" w:hAnsi="Arial Narrow"/>
          <w:b/>
          <w:u w:val="single"/>
        </w:rPr>
        <w:t xml:space="preserve">Disclosures to Family, Friends or Other Designated by You. </w:t>
      </w:r>
      <w:r w:rsidRPr="00BB1EC6">
        <w:rPr>
          <w:rFonts w:ascii="Arial Narrow" w:hAnsi="Arial Narrow"/>
        </w:rPr>
        <w:t xml:space="preserve">  We may disclose your PHI to a close friend, family member or other relative, or a person you designate, who is involved in your care or payment for your care, to the extent that the information is relevant to their involvement in your care. An example of this is if a family member transports and assists you with physician visits and staff gives them PHI necessary for a physician visit. If there is a person to whom you do not wish us to disclose the above information, please notify the Privacy Officer. We may also use or disclose your PHI to notify (or assist in notifying) a family member, legally authorized representative or other person responsible for your care of your location, general condition or death.</w:t>
      </w:r>
    </w:p>
    <w:p w:rsidR="00337A31" w:rsidRPr="00BB1EC6" w:rsidRDefault="00337A31" w:rsidP="00337A31">
      <w:pPr>
        <w:pStyle w:val="ListParagraph"/>
        <w:rPr>
          <w:rFonts w:ascii="Arial Narrow" w:hAnsi="Arial Narrow"/>
          <w:b/>
          <w:u w:val="single"/>
        </w:rPr>
      </w:pPr>
    </w:p>
    <w:p w:rsidR="00337A31" w:rsidRPr="00BB1EC6" w:rsidRDefault="006138CC" w:rsidP="00801FC4">
      <w:pPr>
        <w:pStyle w:val="ListParagraph"/>
        <w:numPr>
          <w:ilvl w:val="0"/>
          <w:numId w:val="5"/>
        </w:numPr>
        <w:spacing w:after="0" w:line="240" w:lineRule="auto"/>
        <w:rPr>
          <w:rFonts w:ascii="Arial Narrow" w:hAnsi="Arial Narrow"/>
          <w:b/>
          <w:u w:val="single"/>
        </w:rPr>
      </w:pPr>
      <w:r w:rsidRPr="00BB1EC6">
        <w:rPr>
          <w:rFonts w:ascii="Arial Narrow" w:hAnsi="Arial Narrow"/>
          <w:b/>
          <w:u w:val="single"/>
        </w:rPr>
        <w:t>For Disaster Relief.</w:t>
      </w:r>
      <w:r w:rsidR="00337A31" w:rsidRPr="00BB1EC6">
        <w:rPr>
          <w:rFonts w:ascii="Arial Narrow" w:hAnsi="Arial Narrow"/>
        </w:rPr>
        <w:t xml:space="preserve"> </w:t>
      </w:r>
      <w:r w:rsidRPr="00BB1EC6">
        <w:rPr>
          <w:rFonts w:ascii="Arial Narrow" w:hAnsi="Arial Narrow"/>
        </w:rPr>
        <w:t xml:space="preserve"> </w:t>
      </w:r>
      <w:r w:rsidR="00337A31" w:rsidRPr="00BB1EC6">
        <w:rPr>
          <w:rFonts w:ascii="Arial Narrow" w:hAnsi="Arial Narrow"/>
        </w:rPr>
        <w:t xml:space="preserve">We may use and disclose your PHI to organizations for purposes of disaster relief efforts. </w:t>
      </w:r>
    </w:p>
    <w:p w:rsidR="00337A31" w:rsidRPr="00BB1EC6" w:rsidRDefault="00337A31" w:rsidP="00337A31">
      <w:pPr>
        <w:pStyle w:val="ListParagraph"/>
        <w:rPr>
          <w:rFonts w:ascii="Arial Narrow" w:hAnsi="Arial Narrow"/>
          <w:b/>
          <w:u w:val="single"/>
        </w:rPr>
      </w:pPr>
    </w:p>
    <w:p w:rsidR="00337A31" w:rsidRPr="00BB1EC6" w:rsidRDefault="006138CC" w:rsidP="00801FC4">
      <w:pPr>
        <w:pStyle w:val="ListParagraph"/>
        <w:numPr>
          <w:ilvl w:val="0"/>
          <w:numId w:val="5"/>
        </w:numPr>
        <w:spacing w:after="0" w:line="240" w:lineRule="auto"/>
        <w:rPr>
          <w:rFonts w:ascii="Arial Narrow" w:hAnsi="Arial Narrow"/>
          <w:b/>
          <w:u w:val="single"/>
        </w:rPr>
      </w:pPr>
      <w:r w:rsidRPr="00BB1EC6">
        <w:rPr>
          <w:rFonts w:ascii="Arial Narrow" w:hAnsi="Arial Narrow"/>
          <w:b/>
          <w:u w:val="single"/>
        </w:rPr>
        <w:t>Public Health Activities.</w:t>
      </w:r>
      <w:r w:rsidR="00337A31" w:rsidRPr="00BB1EC6">
        <w:rPr>
          <w:rFonts w:ascii="Arial Narrow" w:hAnsi="Arial Narrow"/>
        </w:rPr>
        <w:t xml:space="preserve">  </w:t>
      </w:r>
      <w:r w:rsidRPr="00BB1EC6">
        <w:rPr>
          <w:rFonts w:ascii="Arial Narrow" w:hAnsi="Arial Narrow"/>
        </w:rPr>
        <w:t xml:space="preserve"> </w:t>
      </w:r>
      <w:r w:rsidR="00337A31" w:rsidRPr="00BB1EC6">
        <w:rPr>
          <w:rFonts w:ascii="Arial Narrow" w:hAnsi="Arial Narrow"/>
        </w:rPr>
        <w:t>As required by law, we may disclose your PHI to public health, or legal auth</w:t>
      </w:r>
      <w:r w:rsidR="008B6829" w:rsidRPr="00BB1EC6">
        <w:rPr>
          <w:rFonts w:ascii="Arial Narrow" w:hAnsi="Arial Narrow"/>
        </w:rPr>
        <w:t>orities charged with preventing or controlling disease, injury or disability.</w:t>
      </w:r>
    </w:p>
    <w:p w:rsidR="008B6829" w:rsidRPr="00BB1EC6" w:rsidRDefault="008B6829" w:rsidP="008B6829">
      <w:pPr>
        <w:pStyle w:val="ListParagraph"/>
        <w:rPr>
          <w:rFonts w:ascii="Arial Narrow" w:hAnsi="Arial Narrow"/>
          <w:b/>
          <w:u w:val="single"/>
        </w:rPr>
      </w:pPr>
    </w:p>
    <w:p w:rsidR="008B6829" w:rsidRPr="00BB1EC6" w:rsidRDefault="006138CC" w:rsidP="00801FC4">
      <w:pPr>
        <w:pStyle w:val="ListParagraph"/>
        <w:numPr>
          <w:ilvl w:val="0"/>
          <w:numId w:val="5"/>
        </w:numPr>
        <w:spacing w:after="0" w:line="240" w:lineRule="auto"/>
        <w:rPr>
          <w:rFonts w:ascii="Arial Narrow" w:hAnsi="Arial Narrow"/>
          <w:b/>
          <w:u w:val="single"/>
        </w:rPr>
      </w:pPr>
      <w:r w:rsidRPr="00BB1EC6">
        <w:rPr>
          <w:rFonts w:ascii="Arial Narrow" w:hAnsi="Arial Narrow"/>
          <w:b/>
          <w:u w:val="single"/>
        </w:rPr>
        <w:t>Correctional Institutions.</w:t>
      </w:r>
      <w:r w:rsidR="008B6829" w:rsidRPr="00BB1EC6">
        <w:rPr>
          <w:rFonts w:ascii="Arial Narrow" w:hAnsi="Arial Narrow"/>
        </w:rPr>
        <w:t xml:space="preserve">   If you are or become an inmate of a correctional institution, we may disclose to the institution, or its agents, PHI necessary for your health and the health and safety of other individuals. </w:t>
      </w:r>
    </w:p>
    <w:p w:rsidR="008B6829" w:rsidRPr="00BB1EC6" w:rsidRDefault="008B6829" w:rsidP="008B6829">
      <w:pPr>
        <w:pStyle w:val="ListParagraph"/>
        <w:rPr>
          <w:rFonts w:ascii="Arial Narrow" w:hAnsi="Arial Narrow"/>
          <w:b/>
          <w:u w:val="single"/>
        </w:rPr>
      </w:pPr>
    </w:p>
    <w:p w:rsidR="008B6829" w:rsidRPr="00BB1EC6" w:rsidRDefault="008B6829" w:rsidP="00801FC4">
      <w:pPr>
        <w:pStyle w:val="ListParagraph"/>
        <w:numPr>
          <w:ilvl w:val="0"/>
          <w:numId w:val="5"/>
        </w:numPr>
        <w:spacing w:after="0" w:line="240" w:lineRule="auto"/>
        <w:rPr>
          <w:rFonts w:ascii="Arial Narrow" w:hAnsi="Arial Narrow"/>
          <w:b/>
          <w:u w:val="single"/>
        </w:rPr>
      </w:pPr>
      <w:r w:rsidRPr="00BB1EC6">
        <w:rPr>
          <w:rFonts w:ascii="Arial Narrow" w:hAnsi="Arial Narrow"/>
          <w:b/>
          <w:u w:val="single"/>
        </w:rPr>
        <w:t>Victims of Abuse, Neg</w:t>
      </w:r>
      <w:r w:rsidR="006138CC" w:rsidRPr="00BB1EC6">
        <w:rPr>
          <w:rFonts w:ascii="Arial Narrow" w:hAnsi="Arial Narrow"/>
          <w:b/>
          <w:u w:val="single"/>
        </w:rPr>
        <w:t>lect and Domestic Violence.</w:t>
      </w:r>
      <w:r w:rsidR="006138CC" w:rsidRPr="00BB1EC6">
        <w:rPr>
          <w:rFonts w:ascii="Arial Narrow" w:hAnsi="Arial Narrow"/>
        </w:rPr>
        <w:t xml:space="preserve">  In certain circumstances, we may disclose your PHI to appropriate government authorities if there are allegations of abuse, neglect or domestic violence.</w:t>
      </w:r>
    </w:p>
    <w:p w:rsidR="006138CC" w:rsidRPr="00BB1EC6" w:rsidRDefault="006138CC" w:rsidP="006138CC">
      <w:pPr>
        <w:pStyle w:val="ListParagraph"/>
        <w:rPr>
          <w:rFonts w:ascii="Arial Narrow" w:hAnsi="Arial Narrow"/>
          <w:b/>
          <w:u w:val="single"/>
        </w:rPr>
      </w:pPr>
    </w:p>
    <w:p w:rsidR="006138CC" w:rsidRPr="00BB1EC6" w:rsidRDefault="006138CC" w:rsidP="00801FC4">
      <w:pPr>
        <w:pStyle w:val="ListParagraph"/>
        <w:numPr>
          <w:ilvl w:val="0"/>
          <w:numId w:val="5"/>
        </w:numPr>
        <w:spacing w:after="0" w:line="240" w:lineRule="auto"/>
        <w:rPr>
          <w:rFonts w:ascii="Arial Narrow" w:hAnsi="Arial Narrow"/>
          <w:b/>
          <w:u w:val="single"/>
        </w:rPr>
      </w:pPr>
      <w:r w:rsidRPr="00BB1EC6">
        <w:rPr>
          <w:rFonts w:ascii="Arial Narrow" w:hAnsi="Arial Narrow"/>
          <w:b/>
          <w:u w:val="single"/>
        </w:rPr>
        <w:t xml:space="preserve">Health Oversight Activities.  </w:t>
      </w:r>
      <w:r w:rsidRPr="00BB1EC6">
        <w:rPr>
          <w:rFonts w:ascii="Arial Narrow" w:hAnsi="Arial Narrow"/>
        </w:rPr>
        <w:t xml:space="preserve"> We may disclose PHI to a health oversight agency so they can monitor, investigate, inspect and license us, those who work in the health care system and for government benefit programs.</w:t>
      </w:r>
    </w:p>
    <w:p w:rsidR="006138CC" w:rsidRPr="00BB1EC6" w:rsidRDefault="006138CC" w:rsidP="006138CC">
      <w:pPr>
        <w:pStyle w:val="ListParagraph"/>
        <w:rPr>
          <w:rFonts w:ascii="Arial Narrow" w:hAnsi="Arial Narrow"/>
          <w:b/>
          <w:u w:val="single"/>
        </w:rPr>
      </w:pPr>
    </w:p>
    <w:p w:rsidR="006138CC" w:rsidRPr="00BB1EC6" w:rsidRDefault="00CC7F05" w:rsidP="00801FC4">
      <w:pPr>
        <w:pStyle w:val="ListParagraph"/>
        <w:numPr>
          <w:ilvl w:val="0"/>
          <w:numId w:val="5"/>
        </w:numPr>
        <w:spacing w:after="0" w:line="240" w:lineRule="auto"/>
        <w:rPr>
          <w:rFonts w:ascii="Arial Narrow" w:hAnsi="Arial Narrow"/>
          <w:b/>
          <w:u w:val="single"/>
        </w:rPr>
      </w:pPr>
      <w:r w:rsidRPr="00BB1EC6">
        <w:rPr>
          <w:rFonts w:ascii="Arial Narrow" w:hAnsi="Arial Narrow"/>
          <w:b/>
          <w:u w:val="single"/>
        </w:rPr>
        <w:t xml:space="preserve"> </w:t>
      </w:r>
      <w:proofErr w:type="gramStart"/>
      <w:r w:rsidR="006138CC" w:rsidRPr="00BB1EC6">
        <w:rPr>
          <w:rFonts w:ascii="Arial Narrow" w:hAnsi="Arial Narrow"/>
          <w:b/>
          <w:u w:val="single"/>
        </w:rPr>
        <w:t>Judicial  or</w:t>
      </w:r>
      <w:proofErr w:type="gramEnd"/>
      <w:r w:rsidR="006138CC" w:rsidRPr="00BB1EC6">
        <w:rPr>
          <w:rFonts w:ascii="Arial Narrow" w:hAnsi="Arial Narrow"/>
          <w:b/>
          <w:u w:val="single"/>
        </w:rPr>
        <w:t xml:space="preserve">  Administrative  Proceedings.</w:t>
      </w:r>
      <w:r w:rsidR="006138CC" w:rsidRPr="00BB1EC6">
        <w:rPr>
          <w:rFonts w:ascii="Arial Narrow" w:hAnsi="Arial Narrow"/>
        </w:rPr>
        <w:t xml:space="preserve">   In the course of a judicial or administrative proceeding, we may disclose your PHI in response to a court or administrative order or pursuant to other lawful process if certain assurances regarding notice to the individual or a protective order are provided.</w:t>
      </w:r>
    </w:p>
    <w:p w:rsidR="006138CC" w:rsidRPr="00BB1EC6" w:rsidRDefault="006138CC" w:rsidP="006138CC">
      <w:pPr>
        <w:pStyle w:val="ListParagraph"/>
        <w:rPr>
          <w:rFonts w:ascii="Arial Narrow" w:hAnsi="Arial Narrow"/>
          <w:b/>
          <w:u w:val="single"/>
        </w:rPr>
      </w:pPr>
    </w:p>
    <w:p w:rsidR="006138CC" w:rsidRPr="00BB1EC6" w:rsidRDefault="00CC7F05" w:rsidP="00801FC4">
      <w:pPr>
        <w:pStyle w:val="ListParagraph"/>
        <w:numPr>
          <w:ilvl w:val="0"/>
          <w:numId w:val="5"/>
        </w:numPr>
        <w:spacing w:after="0" w:line="240" w:lineRule="auto"/>
        <w:rPr>
          <w:rFonts w:ascii="Arial Narrow" w:hAnsi="Arial Narrow"/>
          <w:b/>
          <w:u w:val="single"/>
        </w:rPr>
      </w:pPr>
      <w:r w:rsidRPr="00BB1EC6">
        <w:rPr>
          <w:rFonts w:ascii="Arial Narrow" w:hAnsi="Arial Narrow"/>
          <w:b/>
          <w:u w:val="single"/>
        </w:rPr>
        <w:lastRenderedPageBreak/>
        <w:t xml:space="preserve"> </w:t>
      </w:r>
      <w:r w:rsidR="006138CC" w:rsidRPr="00BB1EC6">
        <w:rPr>
          <w:rFonts w:ascii="Arial Narrow" w:hAnsi="Arial Narrow"/>
          <w:b/>
          <w:u w:val="single"/>
        </w:rPr>
        <w:t>Law Enforcement.</w:t>
      </w:r>
      <w:r w:rsidR="006138CC" w:rsidRPr="00BB1EC6">
        <w:rPr>
          <w:rFonts w:ascii="Arial Narrow" w:hAnsi="Arial Narrow"/>
        </w:rPr>
        <w:t xml:space="preserve">  We may disclose your PHI for law enforcement purposes as required or permitted by law, for example, in response to a subpoena or court order, in response to a request from law enforcement, and to report limited information in certain circumstances. </w:t>
      </w:r>
    </w:p>
    <w:p w:rsidR="006138CC" w:rsidRPr="00BB1EC6" w:rsidRDefault="006138CC" w:rsidP="006138CC">
      <w:pPr>
        <w:pStyle w:val="ListParagraph"/>
        <w:rPr>
          <w:rFonts w:ascii="Arial Narrow" w:hAnsi="Arial Narrow"/>
          <w:b/>
          <w:u w:val="single"/>
        </w:rPr>
      </w:pPr>
    </w:p>
    <w:p w:rsidR="006138CC" w:rsidRPr="00BB1EC6" w:rsidRDefault="00CC7F05" w:rsidP="00801FC4">
      <w:pPr>
        <w:pStyle w:val="ListParagraph"/>
        <w:numPr>
          <w:ilvl w:val="0"/>
          <w:numId w:val="5"/>
        </w:numPr>
        <w:spacing w:after="0" w:line="240" w:lineRule="auto"/>
        <w:rPr>
          <w:rFonts w:ascii="Arial Narrow" w:hAnsi="Arial Narrow"/>
          <w:b/>
          <w:u w:val="single"/>
        </w:rPr>
      </w:pPr>
      <w:r w:rsidRPr="00BB1EC6">
        <w:rPr>
          <w:rFonts w:ascii="Arial Narrow" w:hAnsi="Arial Narrow"/>
          <w:b/>
          <w:u w:val="single"/>
        </w:rPr>
        <w:t xml:space="preserve"> </w:t>
      </w:r>
      <w:r w:rsidR="006138CC" w:rsidRPr="00BB1EC6">
        <w:rPr>
          <w:rFonts w:ascii="Arial Narrow" w:hAnsi="Arial Narrow"/>
          <w:b/>
          <w:u w:val="single"/>
        </w:rPr>
        <w:t>Coroners, Medical Exa</w:t>
      </w:r>
      <w:r w:rsidRPr="00BB1EC6">
        <w:rPr>
          <w:rFonts w:ascii="Arial Narrow" w:hAnsi="Arial Narrow"/>
          <w:b/>
          <w:u w:val="single"/>
        </w:rPr>
        <w:t>miners and Funeral Directors.</w:t>
      </w:r>
      <w:r w:rsidRPr="00BB1EC6">
        <w:rPr>
          <w:rFonts w:ascii="Arial Narrow" w:hAnsi="Arial Narrow"/>
        </w:rPr>
        <w:t xml:space="preserve">   We may disclose your PHI to coroners, medical examiners or funeral directors so that they can carry out their duties related to your death, as permitted by law.</w:t>
      </w:r>
    </w:p>
    <w:p w:rsidR="00CC7F05" w:rsidRPr="00BB1EC6" w:rsidRDefault="00CC7F05" w:rsidP="00CC7F05">
      <w:pPr>
        <w:pStyle w:val="ListParagraph"/>
        <w:rPr>
          <w:rFonts w:ascii="Arial Narrow" w:hAnsi="Arial Narrow"/>
          <w:b/>
          <w:u w:val="single"/>
        </w:rPr>
      </w:pPr>
    </w:p>
    <w:p w:rsidR="00CC7F05" w:rsidRPr="00BB1EC6" w:rsidRDefault="00CC7F05" w:rsidP="00CC7F05">
      <w:pPr>
        <w:pStyle w:val="ListParagraph"/>
        <w:numPr>
          <w:ilvl w:val="0"/>
          <w:numId w:val="5"/>
        </w:numPr>
        <w:spacing w:after="0" w:line="240" w:lineRule="auto"/>
        <w:rPr>
          <w:rFonts w:ascii="Arial Narrow" w:hAnsi="Arial Narrow"/>
          <w:b/>
          <w:u w:val="single"/>
        </w:rPr>
      </w:pPr>
      <w:r w:rsidRPr="00BB1EC6">
        <w:rPr>
          <w:rFonts w:ascii="Arial Narrow" w:hAnsi="Arial Narrow"/>
          <w:b/>
          <w:u w:val="single"/>
        </w:rPr>
        <w:t xml:space="preserve"> Organ and Tissue Donation.</w:t>
      </w:r>
      <w:r w:rsidRPr="00BB1EC6">
        <w:rPr>
          <w:rFonts w:ascii="Arial Narrow" w:hAnsi="Arial Narrow"/>
        </w:rPr>
        <w:t xml:space="preserve">  Consistent with applicable law, we may disclose your PHI to organ procurement organizations or other entities engaged in the procurement, banking, or transplantation of organs for the purpose of tissue donations and transplant.</w:t>
      </w:r>
    </w:p>
    <w:p w:rsidR="00CC7F05" w:rsidRPr="00BB1EC6" w:rsidRDefault="00CC7F05" w:rsidP="00CC7F05">
      <w:pPr>
        <w:spacing w:after="0" w:line="240" w:lineRule="auto"/>
        <w:rPr>
          <w:rFonts w:ascii="Arial Narrow" w:hAnsi="Arial Narrow"/>
          <w:b/>
          <w:u w:val="single"/>
        </w:rPr>
      </w:pPr>
    </w:p>
    <w:p w:rsidR="00B226BC" w:rsidRPr="00BB1EC6" w:rsidRDefault="00CC7F05" w:rsidP="00CC7F05">
      <w:pPr>
        <w:pStyle w:val="ListParagraph"/>
        <w:numPr>
          <w:ilvl w:val="0"/>
          <w:numId w:val="5"/>
        </w:numPr>
        <w:spacing w:after="0" w:line="240" w:lineRule="auto"/>
        <w:rPr>
          <w:rFonts w:ascii="Arial Narrow" w:hAnsi="Arial Narrow"/>
          <w:b/>
          <w:u w:val="single"/>
        </w:rPr>
      </w:pPr>
      <w:r w:rsidRPr="00BB1EC6">
        <w:rPr>
          <w:rFonts w:ascii="Arial Narrow" w:hAnsi="Arial Narrow"/>
          <w:b/>
          <w:u w:val="single"/>
        </w:rPr>
        <w:t xml:space="preserve"> Research.</w:t>
      </w:r>
      <w:r w:rsidRPr="00BB1EC6">
        <w:rPr>
          <w:rFonts w:ascii="Arial Narrow" w:hAnsi="Arial Narrow"/>
        </w:rPr>
        <w:t xml:space="preserve">   We may use your PHI to conduct research and we may</w:t>
      </w:r>
      <w:r w:rsidR="00421A2F" w:rsidRPr="00BB1EC6">
        <w:rPr>
          <w:rFonts w:ascii="Arial Narrow" w:hAnsi="Arial Narrow"/>
        </w:rPr>
        <w:t xml:space="preserve"> disclose your PHI to researchers</w:t>
      </w:r>
      <w:r w:rsidRPr="00BB1EC6">
        <w:rPr>
          <w:rFonts w:ascii="Arial Narrow" w:hAnsi="Arial Narrow"/>
        </w:rPr>
        <w:t xml:space="preserve"> as authorized by law. For example, we may use or disclose your PHI as part of a research study when the research has been approved by an institutional review board or privacy board that has reviewed the research proposal and established protocols to ensure the privacy of your information. </w:t>
      </w:r>
    </w:p>
    <w:p w:rsidR="00CC7F05" w:rsidRPr="00BB1EC6" w:rsidRDefault="00CC7F05" w:rsidP="00CC7F05">
      <w:pPr>
        <w:pStyle w:val="ListParagraph"/>
        <w:rPr>
          <w:rFonts w:ascii="Arial Narrow" w:hAnsi="Arial Narrow"/>
          <w:b/>
          <w:u w:val="single"/>
        </w:rPr>
      </w:pPr>
    </w:p>
    <w:p w:rsidR="00CC7F05" w:rsidRPr="00BB1EC6" w:rsidRDefault="00CC7F05" w:rsidP="00CC7F05">
      <w:pPr>
        <w:pStyle w:val="ListParagraph"/>
        <w:numPr>
          <w:ilvl w:val="0"/>
          <w:numId w:val="5"/>
        </w:numPr>
        <w:spacing w:after="0" w:line="240" w:lineRule="auto"/>
        <w:rPr>
          <w:rFonts w:ascii="Arial Narrow" w:hAnsi="Arial Narrow"/>
          <w:b/>
          <w:u w:val="single"/>
        </w:rPr>
      </w:pPr>
      <w:r w:rsidRPr="00BB1EC6">
        <w:rPr>
          <w:rFonts w:ascii="Arial Narrow" w:hAnsi="Arial Narrow"/>
          <w:b/>
          <w:u w:val="single"/>
        </w:rPr>
        <w:t>To Avert a Serious Threat to Health or Safety.</w:t>
      </w:r>
      <w:r w:rsidRPr="00BB1EC6">
        <w:rPr>
          <w:rFonts w:ascii="Arial Narrow" w:hAnsi="Arial Narrow"/>
        </w:rPr>
        <w:t xml:space="preserve">  We</w:t>
      </w:r>
      <w:r w:rsidR="0077233E" w:rsidRPr="00BB1EC6">
        <w:rPr>
          <w:rFonts w:ascii="Arial Narrow" w:hAnsi="Arial Narrow"/>
        </w:rPr>
        <w:t xml:space="preserve"> may use or disclose your PHI to prevent a serious threat to your health and safety or the health and safety of the public or another person.</w:t>
      </w:r>
    </w:p>
    <w:p w:rsidR="0077233E" w:rsidRPr="00BB1EC6" w:rsidRDefault="0077233E" w:rsidP="0077233E">
      <w:pPr>
        <w:pStyle w:val="ListParagraph"/>
        <w:rPr>
          <w:rFonts w:ascii="Arial Narrow" w:hAnsi="Arial Narrow"/>
          <w:b/>
          <w:u w:val="single"/>
        </w:rPr>
      </w:pPr>
    </w:p>
    <w:p w:rsidR="0077233E" w:rsidRPr="00BB1EC6" w:rsidRDefault="0077233E" w:rsidP="00CC7F05">
      <w:pPr>
        <w:pStyle w:val="ListParagraph"/>
        <w:numPr>
          <w:ilvl w:val="0"/>
          <w:numId w:val="5"/>
        </w:numPr>
        <w:spacing w:after="0" w:line="240" w:lineRule="auto"/>
        <w:rPr>
          <w:rFonts w:ascii="Arial Narrow" w:hAnsi="Arial Narrow"/>
          <w:b/>
          <w:u w:val="single"/>
        </w:rPr>
      </w:pPr>
      <w:r w:rsidRPr="00BB1EC6">
        <w:rPr>
          <w:rFonts w:ascii="Arial Narrow" w:hAnsi="Arial Narrow"/>
          <w:b/>
          <w:u w:val="single"/>
        </w:rPr>
        <w:t>Essential Government Functions.</w:t>
      </w:r>
      <w:r w:rsidRPr="00BB1EC6">
        <w:rPr>
          <w:rFonts w:ascii="Arial Narrow" w:hAnsi="Arial Narrow"/>
        </w:rPr>
        <w:t xml:space="preserve">  We may disclose your PHI for certain essential government functions authorized by law. For example, if you are a member of the armed forces, we may release PHI about you as required by military command authorities. We may release your PHI for national security purposes.</w:t>
      </w:r>
    </w:p>
    <w:p w:rsidR="0077233E" w:rsidRPr="00BB1EC6" w:rsidRDefault="0077233E" w:rsidP="0077233E">
      <w:pPr>
        <w:pStyle w:val="ListParagraph"/>
        <w:rPr>
          <w:rFonts w:ascii="Arial Narrow" w:hAnsi="Arial Narrow"/>
          <w:b/>
          <w:u w:val="single"/>
        </w:rPr>
      </w:pPr>
    </w:p>
    <w:p w:rsidR="0077233E" w:rsidRPr="00BB1EC6" w:rsidRDefault="0077233E" w:rsidP="00CC7F05">
      <w:pPr>
        <w:pStyle w:val="ListParagraph"/>
        <w:numPr>
          <w:ilvl w:val="0"/>
          <w:numId w:val="5"/>
        </w:numPr>
        <w:spacing w:after="0" w:line="240" w:lineRule="auto"/>
        <w:rPr>
          <w:rFonts w:ascii="Arial Narrow" w:hAnsi="Arial Narrow"/>
          <w:b/>
          <w:u w:val="single"/>
        </w:rPr>
      </w:pPr>
      <w:r w:rsidRPr="00BB1EC6">
        <w:rPr>
          <w:rFonts w:ascii="Arial Narrow" w:hAnsi="Arial Narrow"/>
          <w:b/>
          <w:u w:val="single"/>
        </w:rPr>
        <w:t>Workers’ Compensation.</w:t>
      </w:r>
      <w:r w:rsidRPr="00BB1EC6">
        <w:rPr>
          <w:rFonts w:ascii="Arial Narrow" w:hAnsi="Arial Narrow"/>
        </w:rPr>
        <w:t xml:space="preserve">  We may disclose your PHI to workers’ compensation or other similar programs established by law to the extent necessary to comply with the law.</w:t>
      </w:r>
    </w:p>
    <w:p w:rsidR="0077233E" w:rsidRPr="00BB1EC6" w:rsidRDefault="0077233E" w:rsidP="0077233E">
      <w:pPr>
        <w:pStyle w:val="ListParagraph"/>
        <w:rPr>
          <w:rFonts w:ascii="Arial Narrow" w:hAnsi="Arial Narrow"/>
          <w:b/>
          <w:u w:val="single"/>
        </w:rPr>
      </w:pPr>
    </w:p>
    <w:p w:rsidR="0077233E" w:rsidRPr="00BB1EC6" w:rsidRDefault="0077233E" w:rsidP="00CC7F05">
      <w:pPr>
        <w:pStyle w:val="ListParagraph"/>
        <w:numPr>
          <w:ilvl w:val="0"/>
          <w:numId w:val="5"/>
        </w:numPr>
        <w:spacing w:after="0" w:line="240" w:lineRule="auto"/>
        <w:rPr>
          <w:rFonts w:ascii="Arial Narrow" w:hAnsi="Arial Narrow"/>
          <w:b/>
          <w:u w:val="single"/>
        </w:rPr>
      </w:pPr>
      <w:r w:rsidRPr="00BB1EC6">
        <w:rPr>
          <w:rFonts w:ascii="Arial Narrow" w:hAnsi="Arial Narrow"/>
          <w:b/>
          <w:u w:val="single"/>
        </w:rPr>
        <w:t>As Required by Law.</w:t>
      </w:r>
      <w:r w:rsidRPr="00BB1EC6">
        <w:rPr>
          <w:rFonts w:ascii="Arial Narrow" w:hAnsi="Arial Narrow"/>
        </w:rPr>
        <w:t xml:space="preserve">   We will disclose PHI about you when required to do so by federal, state or local law.</w:t>
      </w:r>
    </w:p>
    <w:p w:rsidR="0077233E" w:rsidRPr="00BB1EC6" w:rsidRDefault="0077233E" w:rsidP="0077233E">
      <w:pPr>
        <w:pStyle w:val="ListParagraph"/>
        <w:rPr>
          <w:rFonts w:ascii="Arial Narrow" w:hAnsi="Arial Narrow"/>
          <w:b/>
          <w:u w:val="single"/>
        </w:rPr>
      </w:pPr>
    </w:p>
    <w:p w:rsidR="0077233E" w:rsidRPr="00BB1EC6" w:rsidRDefault="00BB1EC6" w:rsidP="0077233E">
      <w:pPr>
        <w:spacing w:after="0" w:line="240" w:lineRule="auto"/>
        <w:ind w:left="2880"/>
        <w:rPr>
          <w:rFonts w:ascii="Arial Narrow" w:hAnsi="Arial Narrow"/>
          <w:b/>
          <w:i/>
        </w:rPr>
      </w:pPr>
      <w:r w:rsidRPr="00BB1EC6">
        <w:rPr>
          <w:rFonts w:ascii="Arial Narrow" w:hAnsi="Arial Narrow"/>
          <w:i/>
        </w:rPr>
        <w:t xml:space="preserve">                            </w:t>
      </w:r>
      <w:r w:rsidRPr="00BB1EC6">
        <w:rPr>
          <w:rFonts w:ascii="Arial Narrow" w:hAnsi="Arial Narrow"/>
          <w:b/>
          <w:i/>
        </w:rPr>
        <w:t xml:space="preserve"> </w:t>
      </w:r>
      <w:r w:rsidR="0077233E" w:rsidRPr="00BB1EC6">
        <w:rPr>
          <w:rFonts w:ascii="Arial Narrow" w:hAnsi="Arial Narrow"/>
          <w:b/>
          <w:i/>
        </w:rPr>
        <w:t xml:space="preserve">OTHER USES AND DISCLOSURES </w:t>
      </w:r>
    </w:p>
    <w:p w:rsidR="0077233E" w:rsidRPr="00BB1EC6" w:rsidRDefault="0077233E" w:rsidP="0077233E">
      <w:pPr>
        <w:spacing w:after="0" w:line="240" w:lineRule="auto"/>
        <w:rPr>
          <w:rFonts w:ascii="Arial Narrow" w:hAnsi="Arial Narrow"/>
          <w:b/>
          <w:i/>
        </w:rPr>
      </w:pPr>
      <w:r w:rsidRPr="00BB1EC6">
        <w:rPr>
          <w:rFonts w:ascii="Arial Narrow" w:hAnsi="Arial Narrow"/>
          <w:b/>
          <w:i/>
        </w:rPr>
        <w:t xml:space="preserve">                                   </w:t>
      </w:r>
      <w:r w:rsidR="00BB1EC6" w:rsidRPr="00BB1EC6">
        <w:rPr>
          <w:rFonts w:ascii="Arial Narrow" w:hAnsi="Arial Narrow"/>
          <w:b/>
          <w:i/>
        </w:rPr>
        <w:t xml:space="preserve">                                                  </w:t>
      </w:r>
      <w:r w:rsidRPr="00BB1EC6">
        <w:rPr>
          <w:rFonts w:ascii="Arial Narrow" w:hAnsi="Arial Narrow"/>
          <w:b/>
          <w:i/>
        </w:rPr>
        <w:t xml:space="preserve"> REQUIRING YOUR PRIOR AUTHORIZATION </w:t>
      </w:r>
    </w:p>
    <w:p w:rsidR="0077233E" w:rsidRPr="00BB1EC6" w:rsidRDefault="0077233E" w:rsidP="0077233E">
      <w:pPr>
        <w:spacing w:after="0" w:line="240" w:lineRule="auto"/>
        <w:rPr>
          <w:rFonts w:ascii="Arial Narrow" w:hAnsi="Arial Narrow"/>
          <w:b/>
          <w:u w:val="single"/>
        </w:rPr>
      </w:pPr>
    </w:p>
    <w:p w:rsidR="0077233E" w:rsidRPr="00BB1EC6" w:rsidRDefault="0077233E" w:rsidP="0077233E">
      <w:pPr>
        <w:spacing w:after="0" w:line="240" w:lineRule="auto"/>
        <w:rPr>
          <w:rFonts w:ascii="Arial Narrow" w:hAnsi="Arial Narrow"/>
        </w:rPr>
      </w:pPr>
      <w:r w:rsidRPr="00BB1EC6">
        <w:rPr>
          <w:rFonts w:ascii="Arial Narrow" w:hAnsi="Arial Narrow"/>
          <w:b/>
        </w:rPr>
        <w:t>Specific Uses or Disclosures Requiring Authorization.</w:t>
      </w:r>
      <w:r w:rsidR="00DE228E" w:rsidRPr="00BB1EC6">
        <w:rPr>
          <w:rFonts w:ascii="Arial Narrow" w:hAnsi="Arial Narrow"/>
          <w:b/>
        </w:rPr>
        <w:t xml:space="preserve"> </w:t>
      </w:r>
      <w:r w:rsidR="00DE228E" w:rsidRPr="00BB1EC6">
        <w:rPr>
          <w:rFonts w:ascii="Arial Narrow" w:hAnsi="Arial Narrow"/>
        </w:rPr>
        <w:t xml:space="preserve">We will obtain your written authorization for the use or disclosure of psychotherapy notes, use or disclosure of PHI for marketing, and for the sale of PHI, except in limited circumstances where applicable law allows such uses or disclosure without your authorization. </w:t>
      </w:r>
    </w:p>
    <w:p w:rsidR="00DE228E" w:rsidRPr="00BB1EC6" w:rsidRDefault="00DE228E" w:rsidP="0077233E">
      <w:pPr>
        <w:spacing w:after="0" w:line="240" w:lineRule="auto"/>
        <w:rPr>
          <w:rFonts w:ascii="Arial Narrow" w:hAnsi="Arial Narrow"/>
        </w:rPr>
      </w:pPr>
    </w:p>
    <w:p w:rsidR="00DE228E" w:rsidRPr="00BB1EC6" w:rsidRDefault="00DE228E" w:rsidP="0077233E">
      <w:pPr>
        <w:spacing w:after="0" w:line="240" w:lineRule="auto"/>
        <w:rPr>
          <w:rFonts w:ascii="Arial Narrow" w:hAnsi="Arial Narrow"/>
        </w:rPr>
      </w:pPr>
      <w:r w:rsidRPr="00BB1EC6">
        <w:rPr>
          <w:rFonts w:ascii="Arial Narrow" w:hAnsi="Arial Narrow"/>
          <w:b/>
        </w:rPr>
        <w:t>Other Uses and Disclosures of PHI.</w:t>
      </w:r>
      <w:r w:rsidRPr="00BB1EC6">
        <w:rPr>
          <w:rFonts w:ascii="Arial Narrow" w:hAnsi="Arial Narrow"/>
        </w:rPr>
        <w:t xml:space="preserve"> We will obtain your written authorization before using or disclosing your PHI for purposes other than those provided for above (described in this Notice or as otherwise permitted or required by law</w:t>
      </w:r>
      <w:proofErr w:type="gramStart"/>
      <w:r w:rsidRPr="00BB1EC6">
        <w:rPr>
          <w:rFonts w:ascii="Arial Narrow" w:hAnsi="Arial Narrow"/>
        </w:rPr>
        <w:t>)..</w:t>
      </w:r>
      <w:proofErr w:type="gramEnd"/>
      <w:r w:rsidRPr="00BB1EC6">
        <w:rPr>
          <w:rFonts w:ascii="Arial Narrow" w:hAnsi="Arial Narrow"/>
        </w:rPr>
        <w:t xml:space="preserve"> You may revoke an authorization in writing at any time. Upon receipt of the written revocation, we will stop using or disclosing your PHI, except to the extent that we have already taken action in reliance on the authorization.</w:t>
      </w:r>
    </w:p>
    <w:p w:rsidR="00DE228E" w:rsidRPr="00BB1EC6" w:rsidRDefault="00DE228E" w:rsidP="0077233E">
      <w:pPr>
        <w:spacing w:after="0" w:line="240" w:lineRule="auto"/>
        <w:rPr>
          <w:rFonts w:ascii="Arial Narrow" w:hAnsi="Arial Narrow"/>
        </w:rPr>
      </w:pPr>
    </w:p>
    <w:p w:rsidR="0050039A" w:rsidRPr="00BB1EC6" w:rsidRDefault="00DE228E" w:rsidP="0077233E">
      <w:pPr>
        <w:spacing w:after="0" w:line="240" w:lineRule="auto"/>
        <w:rPr>
          <w:rFonts w:ascii="Arial Narrow" w:hAnsi="Arial Narrow"/>
        </w:rPr>
      </w:pPr>
      <w:r w:rsidRPr="00BB1EC6">
        <w:rPr>
          <w:rFonts w:ascii="Arial Narrow" w:hAnsi="Arial Narrow"/>
        </w:rPr>
        <w:tab/>
      </w:r>
      <w:r w:rsidRPr="00BB1EC6">
        <w:rPr>
          <w:rFonts w:ascii="Arial Narrow" w:hAnsi="Arial Narrow"/>
        </w:rPr>
        <w:tab/>
      </w:r>
      <w:r w:rsidRPr="00BB1EC6">
        <w:rPr>
          <w:rFonts w:ascii="Arial Narrow" w:hAnsi="Arial Narrow"/>
        </w:rPr>
        <w:tab/>
        <w:t xml:space="preserve">   </w:t>
      </w:r>
    </w:p>
    <w:p w:rsidR="00DE228E" w:rsidRPr="00BB1EC6" w:rsidRDefault="00DE228E" w:rsidP="0050039A">
      <w:pPr>
        <w:spacing w:after="0" w:line="240" w:lineRule="auto"/>
        <w:jc w:val="center"/>
        <w:rPr>
          <w:rFonts w:ascii="Arial Narrow" w:hAnsi="Arial Narrow"/>
          <w:b/>
          <w:i/>
        </w:rPr>
      </w:pPr>
      <w:r w:rsidRPr="00BB1EC6">
        <w:rPr>
          <w:rFonts w:ascii="Arial Narrow" w:hAnsi="Arial Narrow"/>
          <w:b/>
          <w:i/>
        </w:rPr>
        <w:t>YOUR HEALTH INFORMATION RIGHTS</w:t>
      </w:r>
    </w:p>
    <w:p w:rsidR="00DE228E" w:rsidRPr="00BB1EC6" w:rsidRDefault="00DE228E" w:rsidP="0077233E">
      <w:pPr>
        <w:spacing w:after="0" w:line="240" w:lineRule="auto"/>
        <w:rPr>
          <w:rFonts w:ascii="Arial Narrow" w:hAnsi="Arial Narrow"/>
        </w:rPr>
      </w:pPr>
    </w:p>
    <w:p w:rsidR="00DE228E" w:rsidRPr="00BB1EC6" w:rsidRDefault="00DE228E" w:rsidP="00DE228E">
      <w:pPr>
        <w:pStyle w:val="ListParagraph"/>
        <w:numPr>
          <w:ilvl w:val="0"/>
          <w:numId w:val="6"/>
        </w:numPr>
        <w:spacing w:after="0" w:line="240" w:lineRule="auto"/>
        <w:rPr>
          <w:rFonts w:ascii="Arial Narrow" w:hAnsi="Arial Narrow"/>
        </w:rPr>
      </w:pPr>
      <w:r w:rsidRPr="00BB1EC6">
        <w:rPr>
          <w:rFonts w:ascii="Arial Narrow" w:hAnsi="Arial Narrow"/>
          <w:b/>
          <w:u w:val="single"/>
        </w:rPr>
        <w:t>Right to Inspect and Copy</w:t>
      </w:r>
      <w:r w:rsidRPr="00BB1EC6">
        <w:rPr>
          <w:rFonts w:ascii="Arial Narrow" w:hAnsi="Arial Narrow"/>
        </w:rPr>
        <w:t>. You have the right to inspect and copy the PHI that we maintain about you. If we maintain an electronic health record containing your PHI, you have the right to request to obtain the PHI in an electronic format. To inspect or</w:t>
      </w:r>
      <w:r w:rsidR="00B64E89" w:rsidRPr="00BB1EC6">
        <w:rPr>
          <w:rFonts w:ascii="Arial Narrow" w:hAnsi="Arial Narrow"/>
        </w:rPr>
        <w:t xml:space="preserve"> obtain a copy of your PHI, you must submit your request in writing to the Privacy Officer. You may ask us to send a copy of your PHI to other individuals or entities that you designate. We may deny your request to inspect and copy in certain very limited circumstances. If this occurs, you may request that the denial be reviewed.</w:t>
      </w:r>
    </w:p>
    <w:p w:rsidR="00B64E89" w:rsidRPr="00BB1EC6" w:rsidRDefault="00B64E89" w:rsidP="00B64E89">
      <w:pPr>
        <w:spacing w:after="0" w:line="240" w:lineRule="auto"/>
        <w:ind w:left="360"/>
        <w:rPr>
          <w:rFonts w:ascii="Arial Narrow" w:hAnsi="Arial Narrow"/>
        </w:rPr>
      </w:pPr>
    </w:p>
    <w:p w:rsidR="00B64E89" w:rsidRPr="00BB1EC6" w:rsidRDefault="00B64E89" w:rsidP="00B64E89">
      <w:pPr>
        <w:pStyle w:val="ListParagraph"/>
        <w:numPr>
          <w:ilvl w:val="0"/>
          <w:numId w:val="6"/>
        </w:numPr>
        <w:spacing w:after="0" w:line="240" w:lineRule="auto"/>
        <w:rPr>
          <w:rFonts w:ascii="Arial Narrow" w:hAnsi="Arial Narrow"/>
        </w:rPr>
      </w:pPr>
      <w:r w:rsidRPr="00BB1EC6">
        <w:rPr>
          <w:rFonts w:ascii="Arial Narrow" w:hAnsi="Arial Narrow"/>
          <w:b/>
          <w:u w:val="single"/>
        </w:rPr>
        <w:t>Right to Request an Amendment</w:t>
      </w:r>
      <w:r w:rsidRPr="00BB1EC6">
        <w:rPr>
          <w:rFonts w:ascii="Arial Narrow" w:hAnsi="Arial Narrow"/>
        </w:rPr>
        <w:t>.  If you feel that PHI maintained about you is incorrect or incomplete, you may request that we amend it. Request</w:t>
      </w:r>
      <w:r w:rsidR="003832EF" w:rsidRPr="00BB1EC6">
        <w:rPr>
          <w:rFonts w:ascii="Arial Narrow" w:hAnsi="Arial Narrow"/>
        </w:rPr>
        <w:t>s</w:t>
      </w:r>
      <w:r w:rsidRPr="00BB1EC6">
        <w:rPr>
          <w:rFonts w:ascii="Arial Narrow" w:hAnsi="Arial Narrow"/>
        </w:rPr>
        <w:t xml:space="preserve"> to amend should be submitted in writing to the Privacy Officer. You must include a reason that supports your request. If we deny your request for an amendment, we will provide you with a written explanation of why we denied it. </w:t>
      </w:r>
    </w:p>
    <w:p w:rsidR="003832EF" w:rsidRPr="00BB1EC6" w:rsidRDefault="003832EF" w:rsidP="003832EF">
      <w:pPr>
        <w:pStyle w:val="ListParagraph"/>
        <w:rPr>
          <w:rFonts w:ascii="Arial Narrow" w:hAnsi="Arial Narrow"/>
        </w:rPr>
      </w:pPr>
    </w:p>
    <w:p w:rsidR="003832EF" w:rsidRPr="00BB1EC6" w:rsidRDefault="003832EF" w:rsidP="00B64E89">
      <w:pPr>
        <w:pStyle w:val="ListParagraph"/>
        <w:numPr>
          <w:ilvl w:val="0"/>
          <w:numId w:val="6"/>
        </w:numPr>
        <w:spacing w:after="0" w:line="240" w:lineRule="auto"/>
        <w:rPr>
          <w:rFonts w:ascii="Arial Narrow" w:hAnsi="Arial Narrow"/>
          <w:b/>
          <w:u w:val="single"/>
        </w:rPr>
      </w:pPr>
      <w:r w:rsidRPr="00BB1EC6">
        <w:rPr>
          <w:rFonts w:ascii="Arial Narrow" w:hAnsi="Arial Narrow"/>
          <w:b/>
          <w:u w:val="single"/>
        </w:rPr>
        <w:t>Right to Accounting of Disclosures.</w:t>
      </w:r>
      <w:r w:rsidRPr="00BB1EC6">
        <w:rPr>
          <w:rFonts w:ascii="Arial Narrow" w:hAnsi="Arial Narrow"/>
        </w:rPr>
        <w:t xml:space="preserve">  You have the right to request a list of the certain disclosures made of your PHI in the six years prior to the date of your request, to individuals or entities other than you. To request an accounting, you must submit your request in writing to the Privacy Officer and your request must specify a time period. You may be charged for the cost of providing the list. We will notify you of cost involved and you may choose to withdraw or modify your request at that time before any costs are incurred. </w:t>
      </w:r>
    </w:p>
    <w:p w:rsidR="003832EF" w:rsidRPr="00BB1EC6" w:rsidRDefault="003832EF" w:rsidP="003832EF">
      <w:pPr>
        <w:pStyle w:val="ListParagraph"/>
        <w:rPr>
          <w:rFonts w:ascii="Arial Narrow" w:hAnsi="Arial Narrow"/>
          <w:b/>
          <w:u w:val="single"/>
        </w:rPr>
      </w:pPr>
    </w:p>
    <w:p w:rsidR="003832EF" w:rsidRPr="00BB1EC6" w:rsidRDefault="003832EF" w:rsidP="00B64E89">
      <w:pPr>
        <w:pStyle w:val="ListParagraph"/>
        <w:numPr>
          <w:ilvl w:val="0"/>
          <w:numId w:val="6"/>
        </w:numPr>
        <w:spacing w:after="0" w:line="240" w:lineRule="auto"/>
        <w:rPr>
          <w:rFonts w:ascii="Arial Narrow" w:hAnsi="Arial Narrow"/>
          <w:b/>
          <w:u w:val="single"/>
        </w:rPr>
      </w:pPr>
      <w:r w:rsidRPr="00BB1EC6">
        <w:rPr>
          <w:rFonts w:ascii="Arial Narrow" w:hAnsi="Arial Narrow"/>
          <w:b/>
          <w:u w:val="single"/>
        </w:rPr>
        <w:t>Right to Request Restrictions.</w:t>
      </w:r>
      <w:r w:rsidRPr="00BB1EC6">
        <w:rPr>
          <w:rFonts w:ascii="Arial Narrow" w:hAnsi="Arial Narrow"/>
        </w:rPr>
        <w:t xml:space="preserve">  You have the right to request a restriction or limitation on our use or disclose of your PHI for treatment, payment or health care operations. You also have the right to request a limitation on the PHI we disclose about you to someone who is involved in your care or the payment for your care. If we agree, we will comply with your request unless the information is needed to provide emergency treatment. </w:t>
      </w:r>
      <w:r w:rsidR="00997E63" w:rsidRPr="00BB1EC6">
        <w:rPr>
          <w:rFonts w:ascii="Arial Narrow" w:hAnsi="Arial Narrow"/>
        </w:rPr>
        <w:t>We are not required to agree to the restrictions except in the case where the disclosure is to a health plan for purposes of carrying out payment or health care operations, is not otherwise required by law, and the PHI pertains solely to a health care item or service for which you, or a</w:t>
      </w:r>
      <w:r w:rsidR="00ED7910" w:rsidRPr="00BB1EC6">
        <w:rPr>
          <w:rFonts w:ascii="Arial Narrow" w:hAnsi="Arial Narrow"/>
        </w:rPr>
        <w:t xml:space="preserve"> person on your behalf, has paid</w:t>
      </w:r>
      <w:r w:rsidR="00997E63" w:rsidRPr="00BB1EC6">
        <w:rPr>
          <w:rFonts w:ascii="Arial Narrow" w:hAnsi="Arial Narrow"/>
        </w:rPr>
        <w:t xml:space="preserve"> in full. To request restrictions, submit your request in writing to the Privacy Officer. </w:t>
      </w:r>
    </w:p>
    <w:p w:rsidR="00997E63" w:rsidRPr="00BB1EC6" w:rsidRDefault="00997E63" w:rsidP="00997E63">
      <w:pPr>
        <w:pStyle w:val="ListParagraph"/>
        <w:rPr>
          <w:rFonts w:ascii="Arial Narrow" w:hAnsi="Arial Narrow"/>
          <w:b/>
          <w:u w:val="single"/>
        </w:rPr>
      </w:pPr>
    </w:p>
    <w:p w:rsidR="00997E63" w:rsidRPr="00BB1EC6" w:rsidRDefault="00997E63" w:rsidP="00B64E89">
      <w:pPr>
        <w:pStyle w:val="ListParagraph"/>
        <w:numPr>
          <w:ilvl w:val="0"/>
          <w:numId w:val="6"/>
        </w:numPr>
        <w:spacing w:after="0" w:line="240" w:lineRule="auto"/>
        <w:rPr>
          <w:rFonts w:ascii="Arial Narrow" w:hAnsi="Arial Narrow"/>
          <w:b/>
          <w:u w:val="single"/>
        </w:rPr>
      </w:pPr>
      <w:r w:rsidRPr="00BB1EC6">
        <w:rPr>
          <w:rFonts w:ascii="Arial Narrow" w:hAnsi="Arial Narrow"/>
          <w:b/>
          <w:u w:val="single"/>
        </w:rPr>
        <w:t>Right to Request Alternate Means or Locations of Communications.</w:t>
      </w:r>
      <w:r w:rsidRPr="00BB1EC6">
        <w:rPr>
          <w:rFonts w:ascii="Arial Narrow" w:hAnsi="Arial Narrow"/>
        </w:rPr>
        <w:t xml:space="preserve">  You have the right to request that we communicate with you about your health matters in a certain way or at a certain location. For example, a legally responsible party could ask that we contact them only at work or by email. Please note that if you choose to receive communications from us via email or other electronic means, those may not be a secure means of communication and your PHI that may be contained in our emails to you may not be encrypted. This means that there is risk that your PHI in the emails may be intercepted and read by, or disclosed to, unauthorized third parties. To request confidential communication of your PHI, submit your request in writing to the Privacy Office. Your request must tell us how or where you would like to be contacted. We will accommodate all reasonable request. However, if we are unable to contact you using the ways or locations you have requested, we may contact you using the information we have. </w:t>
      </w:r>
    </w:p>
    <w:p w:rsidR="00997E63" w:rsidRPr="00BB1EC6" w:rsidRDefault="00997E63" w:rsidP="00997E63">
      <w:pPr>
        <w:pStyle w:val="ListParagraph"/>
        <w:rPr>
          <w:rFonts w:ascii="Arial Narrow" w:hAnsi="Arial Narrow"/>
          <w:b/>
          <w:u w:val="single"/>
        </w:rPr>
      </w:pPr>
    </w:p>
    <w:p w:rsidR="00997E63" w:rsidRPr="00BB1EC6" w:rsidRDefault="00997E63" w:rsidP="00B64E89">
      <w:pPr>
        <w:pStyle w:val="ListParagraph"/>
        <w:numPr>
          <w:ilvl w:val="0"/>
          <w:numId w:val="6"/>
        </w:numPr>
        <w:spacing w:after="0" w:line="240" w:lineRule="auto"/>
        <w:rPr>
          <w:rFonts w:ascii="Arial Narrow" w:hAnsi="Arial Narrow"/>
          <w:b/>
          <w:u w:val="single"/>
        </w:rPr>
      </w:pPr>
      <w:r w:rsidRPr="00BB1EC6">
        <w:rPr>
          <w:rFonts w:ascii="Arial Narrow" w:hAnsi="Arial Narrow"/>
          <w:b/>
          <w:u w:val="single"/>
        </w:rPr>
        <w:t>Right to Paper Copy of This Notice.</w:t>
      </w:r>
      <w:r w:rsidRPr="00BB1EC6">
        <w:rPr>
          <w:rFonts w:ascii="Arial Narrow" w:hAnsi="Arial Narrow"/>
        </w:rPr>
        <w:t xml:space="preserve">  You have the right to a paper copy of this Notice even if you have agreed to receive the Notice electronically. You may ask us to give you a copy of this Notice at any time. To obtain a paper copy of the Notice, contact the Privacy Office.</w:t>
      </w:r>
    </w:p>
    <w:p w:rsidR="00997E63" w:rsidRPr="00BB1EC6" w:rsidRDefault="00997E63" w:rsidP="00997E63">
      <w:pPr>
        <w:pStyle w:val="ListParagraph"/>
        <w:rPr>
          <w:rFonts w:ascii="Arial Narrow" w:hAnsi="Arial Narrow"/>
          <w:b/>
          <w:u w:val="single"/>
        </w:rPr>
      </w:pPr>
    </w:p>
    <w:p w:rsidR="00997E63" w:rsidRPr="00BB1EC6" w:rsidRDefault="00FD301C" w:rsidP="00FD301C">
      <w:pPr>
        <w:pStyle w:val="ListParagraph"/>
        <w:numPr>
          <w:ilvl w:val="0"/>
          <w:numId w:val="6"/>
        </w:numPr>
        <w:spacing w:after="0" w:line="240" w:lineRule="auto"/>
        <w:rPr>
          <w:rFonts w:ascii="Arial Narrow" w:hAnsi="Arial Narrow"/>
          <w:b/>
          <w:u w:val="single"/>
        </w:rPr>
      </w:pPr>
      <w:r w:rsidRPr="00BB1EC6">
        <w:rPr>
          <w:rFonts w:ascii="Arial Narrow" w:hAnsi="Arial Narrow"/>
          <w:b/>
          <w:u w:val="single"/>
        </w:rPr>
        <w:t>Notification of a Breach.</w:t>
      </w:r>
      <w:r w:rsidRPr="00BB1EC6">
        <w:rPr>
          <w:rFonts w:ascii="Arial Narrow" w:hAnsi="Arial Narrow"/>
        </w:rPr>
        <w:t xml:space="preserve">  You have a right to be notified following a breach of your unsecured PHI, and we will notify you in accordance with applicable law.</w:t>
      </w:r>
    </w:p>
    <w:p w:rsidR="00FD301C" w:rsidRPr="00BB1EC6" w:rsidRDefault="00FD301C" w:rsidP="00FD301C">
      <w:pPr>
        <w:rPr>
          <w:rFonts w:ascii="Arial Narrow" w:hAnsi="Arial Narrow"/>
          <w:b/>
          <w:u w:val="single"/>
        </w:rPr>
      </w:pPr>
    </w:p>
    <w:p w:rsidR="00BB1EC6" w:rsidRPr="00BB1EC6" w:rsidRDefault="00BB1EC6" w:rsidP="00FD301C">
      <w:pPr>
        <w:ind w:left="2880"/>
        <w:rPr>
          <w:rFonts w:ascii="Arial Narrow" w:hAnsi="Arial Narrow"/>
          <w:b/>
          <w:u w:val="single"/>
        </w:rPr>
      </w:pPr>
    </w:p>
    <w:p w:rsidR="00FD301C" w:rsidRPr="00BB1EC6" w:rsidRDefault="00BB1EC6" w:rsidP="00BB1EC6">
      <w:pPr>
        <w:ind w:left="2880"/>
        <w:rPr>
          <w:rFonts w:ascii="Arial Narrow" w:hAnsi="Arial Narrow"/>
          <w:b/>
          <w:i/>
          <w:u w:val="single"/>
        </w:rPr>
      </w:pPr>
      <w:r>
        <w:rPr>
          <w:rFonts w:ascii="Arial Narrow" w:hAnsi="Arial Narrow"/>
          <w:b/>
        </w:rPr>
        <w:t xml:space="preserve">               </w:t>
      </w:r>
      <w:r w:rsidR="003F38DD">
        <w:rPr>
          <w:rFonts w:ascii="Arial Narrow" w:hAnsi="Arial Narrow"/>
          <w:b/>
        </w:rPr>
        <w:t xml:space="preserve">       </w:t>
      </w:r>
      <w:bookmarkStart w:id="0" w:name="_GoBack"/>
      <w:bookmarkEnd w:id="0"/>
      <w:r>
        <w:rPr>
          <w:rFonts w:ascii="Arial Narrow" w:hAnsi="Arial Narrow"/>
          <w:b/>
        </w:rPr>
        <w:t xml:space="preserve"> </w:t>
      </w:r>
      <w:r w:rsidR="003F38DD">
        <w:rPr>
          <w:rFonts w:ascii="Arial Narrow" w:hAnsi="Arial Narrow"/>
          <w:b/>
          <w:i/>
          <w:u w:val="single"/>
        </w:rPr>
        <w:t>CH</w:t>
      </w:r>
      <w:r w:rsidR="00FD301C" w:rsidRPr="00BB1EC6">
        <w:rPr>
          <w:rFonts w:ascii="Arial Narrow" w:hAnsi="Arial Narrow"/>
          <w:b/>
          <w:i/>
          <w:u w:val="single"/>
        </w:rPr>
        <w:t>ANGES TO THIS NOTICE</w:t>
      </w:r>
    </w:p>
    <w:p w:rsidR="00FD301C" w:rsidRPr="00BB1EC6" w:rsidRDefault="00FD301C" w:rsidP="00FD301C">
      <w:pPr>
        <w:rPr>
          <w:rFonts w:ascii="Arial Narrow" w:hAnsi="Arial Narrow"/>
          <w:b/>
        </w:rPr>
      </w:pPr>
    </w:p>
    <w:p w:rsidR="00FD301C" w:rsidRPr="00BB1EC6" w:rsidRDefault="00FD301C" w:rsidP="00FD301C">
      <w:pPr>
        <w:rPr>
          <w:rFonts w:ascii="Arial Narrow" w:hAnsi="Arial Narrow"/>
        </w:rPr>
      </w:pPr>
      <w:r w:rsidRPr="00BB1EC6">
        <w:rPr>
          <w:rFonts w:ascii="Arial Narrow" w:hAnsi="Arial Narrow"/>
        </w:rPr>
        <w:t>If you believe your privacy rights have been violated, you may complain to us or to the United States Department of Health and Human Services. To complain to us, please contact the Privacy Officer</w:t>
      </w:r>
      <w:r w:rsidR="00ED7910" w:rsidRPr="00BB1EC6">
        <w:rPr>
          <w:rFonts w:ascii="Arial Narrow" w:hAnsi="Arial Narrow"/>
        </w:rPr>
        <w:t>,</w:t>
      </w:r>
      <w:r w:rsidRPr="00BB1EC6">
        <w:rPr>
          <w:rFonts w:ascii="Arial Narrow" w:hAnsi="Arial Narrow"/>
        </w:rPr>
        <w:t xml:space="preserve"> Ann Reifenberger, at The Legacy at St. Joseph’s, 9244 – 29</w:t>
      </w:r>
      <w:r w:rsidRPr="00BB1EC6">
        <w:rPr>
          <w:rFonts w:ascii="Arial Narrow" w:hAnsi="Arial Narrow"/>
          <w:vertAlign w:val="superscript"/>
        </w:rPr>
        <w:t>th</w:t>
      </w:r>
      <w:r w:rsidRPr="00BB1EC6">
        <w:rPr>
          <w:rFonts w:ascii="Arial Narrow" w:hAnsi="Arial Narrow"/>
        </w:rPr>
        <w:t xml:space="preserve"> Ave Kenosha, Wi 53143</w:t>
      </w:r>
      <w:r w:rsidR="00ED7910" w:rsidRPr="00BB1EC6">
        <w:rPr>
          <w:rFonts w:ascii="Arial Narrow" w:hAnsi="Arial Narrow"/>
        </w:rPr>
        <w:t>, 262-925-8115</w:t>
      </w:r>
      <w:r w:rsidRPr="00BB1EC6">
        <w:rPr>
          <w:rFonts w:ascii="Arial Narrow" w:hAnsi="Arial Narrow"/>
        </w:rPr>
        <w:t xml:space="preserve">. </w:t>
      </w:r>
      <w:r w:rsidR="00ED7910" w:rsidRPr="00BB1EC6">
        <w:rPr>
          <w:rFonts w:ascii="Arial Narrow" w:hAnsi="Arial Narrow"/>
        </w:rPr>
        <w:t>She</w:t>
      </w:r>
      <w:r w:rsidRPr="00BB1EC6">
        <w:rPr>
          <w:rFonts w:ascii="Arial Narrow" w:hAnsi="Arial Narrow"/>
        </w:rPr>
        <w:t xml:space="preserve"> will assist you in making a complaint. All complaints must be submitted in writing. There will be no retaliation against you for making a complaint.</w:t>
      </w:r>
    </w:p>
    <w:p w:rsidR="00FD301C" w:rsidRPr="00BB1EC6" w:rsidRDefault="00FD301C" w:rsidP="00FD301C">
      <w:pPr>
        <w:rPr>
          <w:rFonts w:ascii="Arial Narrow" w:hAnsi="Arial Narrow"/>
        </w:rPr>
      </w:pPr>
    </w:p>
    <w:p w:rsidR="00FD301C" w:rsidRPr="00BB1EC6" w:rsidRDefault="00FD301C" w:rsidP="00FD301C">
      <w:pPr>
        <w:rPr>
          <w:rFonts w:ascii="Arial Narrow" w:hAnsi="Arial Narrow"/>
        </w:rPr>
      </w:pPr>
      <w:r w:rsidRPr="00BB1EC6">
        <w:rPr>
          <w:rFonts w:ascii="Arial Narrow" w:hAnsi="Arial Narrow"/>
        </w:rPr>
        <w:t xml:space="preserve">We reserve the right to change the terms of this Notice and to make the new provisions effective for all PHI we maintain. We will post a copy of the current Notice in the community and on the website. The Notice will specify the effective date on the first page. In addition, if material changes are made to this Notice, the Notice will contain an effective date for the revisions. Copies can be obtained by contacting the Privacy Office. </w:t>
      </w:r>
    </w:p>
    <w:p w:rsidR="00997E63" w:rsidRPr="003832EF" w:rsidRDefault="00997E63" w:rsidP="00997E63"/>
    <w:p w:rsidR="00B226BC" w:rsidRDefault="00B226BC" w:rsidP="00B226BC">
      <w:pPr>
        <w:spacing w:after="0" w:line="240" w:lineRule="auto"/>
        <w:ind w:left="1440" w:firstLine="720"/>
        <w:rPr>
          <w:rFonts w:ascii="Arial Narrow" w:hAnsi="Arial Narrow"/>
          <w:sz w:val="28"/>
          <w:szCs w:val="28"/>
        </w:rPr>
      </w:pPr>
    </w:p>
    <w:p w:rsidR="00B226BC" w:rsidRDefault="00B226BC" w:rsidP="00B226BC">
      <w:pPr>
        <w:spacing w:after="0" w:line="240" w:lineRule="auto"/>
        <w:ind w:left="1440" w:firstLine="720"/>
        <w:rPr>
          <w:rFonts w:ascii="Arial Narrow" w:hAnsi="Arial Narrow"/>
          <w:sz w:val="28"/>
          <w:szCs w:val="28"/>
        </w:rPr>
      </w:pPr>
    </w:p>
    <w:p w:rsidR="00B226BC" w:rsidRDefault="00B226BC" w:rsidP="00B226BC">
      <w:pPr>
        <w:spacing w:after="0" w:line="240" w:lineRule="auto"/>
        <w:ind w:left="1440" w:firstLine="720"/>
        <w:rPr>
          <w:rFonts w:ascii="Arial Narrow" w:hAnsi="Arial Narrow"/>
          <w:sz w:val="28"/>
          <w:szCs w:val="28"/>
        </w:rPr>
      </w:pPr>
    </w:p>
    <w:p w:rsidR="00B226BC" w:rsidRPr="001B51B1" w:rsidRDefault="00B226BC" w:rsidP="00B226BC">
      <w:pPr>
        <w:spacing w:after="0" w:line="240" w:lineRule="auto"/>
        <w:ind w:left="1440" w:firstLine="720"/>
        <w:rPr>
          <w:rFonts w:ascii="Arial Narrow" w:hAnsi="Arial Narrow"/>
          <w:sz w:val="28"/>
          <w:szCs w:val="28"/>
        </w:rPr>
      </w:pPr>
    </w:p>
    <w:p w:rsidR="00E4719D" w:rsidRDefault="00E4719D" w:rsidP="00E4719D">
      <w:pPr>
        <w:spacing w:after="0" w:line="240" w:lineRule="auto"/>
        <w:rPr>
          <w:rFonts w:ascii="Arial Narrow" w:hAnsi="Arial Narrow"/>
          <w:b/>
          <w:sz w:val="28"/>
          <w:szCs w:val="28"/>
          <w:u w:val="single"/>
        </w:rPr>
      </w:pPr>
    </w:p>
    <w:p w:rsidR="00E4719D" w:rsidRPr="00E4719D" w:rsidRDefault="00E4719D" w:rsidP="00E4719D">
      <w:pPr>
        <w:spacing w:after="0" w:line="240" w:lineRule="auto"/>
        <w:rPr>
          <w:rFonts w:ascii="Arial Narrow" w:hAnsi="Arial Narrow"/>
          <w:b/>
          <w:sz w:val="28"/>
          <w:szCs w:val="28"/>
          <w:u w:val="single"/>
        </w:rPr>
      </w:pPr>
      <w:r>
        <w:rPr>
          <w:rFonts w:ascii="Arial Narrow" w:hAnsi="Arial Narrow"/>
          <w:b/>
          <w:sz w:val="28"/>
          <w:szCs w:val="28"/>
          <w:u w:val="single"/>
        </w:rPr>
        <w:t xml:space="preserve">      </w:t>
      </w:r>
    </w:p>
    <w:p w:rsidR="00E4719D" w:rsidRDefault="00E4719D" w:rsidP="00E4719D">
      <w:pPr>
        <w:spacing w:after="0" w:line="240" w:lineRule="auto"/>
        <w:rPr>
          <w:rFonts w:ascii="Arial Narrow" w:hAnsi="Arial Narrow"/>
          <w:b/>
          <w:sz w:val="28"/>
          <w:szCs w:val="28"/>
          <w:u w:val="single"/>
        </w:rPr>
      </w:pPr>
    </w:p>
    <w:p w:rsidR="00E4719D" w:rsidRPr="00E4719D" w:rsidRDefault="00E4719D" w:rsidP="00E4719D">
      <w:pPr>
        <w:spacing w:after="0" w:line="240" w:lineRule="auto"/>
        <w:rPr>
          <w:rFonts w:ascii="Arial Narrow" w:hAnsi="Arial Narrow"/>
          <w:sz w:val="28"/>
          <w:szCs w:val="28"/>
        </w:rPr>
      </w:pPr>
      <w:r>
        <w:rPr>
          <w:rFonts w:ascii="Arial Narrow" w:hAnsi="Arial Narrow"/>
          <w:sz w:val="28"/>
          <w:szCs w:val="28"/>
        </w:rPr>
        <w:t xml:space="preserve">    </w:t>
      </w:r>
    </w:p>
    <w:sectPr w:rsidR="00E4719D" w:rsidRPr="00E4719D" w:rsidSect="006F761B">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EC6" w:rsidRDefault="00BB1EC6" w:rsidP="00BB1EC6">
      <w:pPr>
        <w:spacing w:after="0" w:line="240" w:lineRule="auto"/>
      </w:pPr>
      <w:r>
        <w:separator/>
      </w:r>
    </w:p>
  </w:endnote>
  <w:endnote w:type="continuationSeparator" w:id="0">
    <w:p w:rsidR="00BB1EC6" w:rsidRDefault="00BB1EC6" w:rsidP="00BB1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EC6" w:rsidRDefault="00BB1EC6" w:rsidP="00BB1EC6">
      <w:pPr>
        <w:spacing w:after="0" w:line="240" w:lineRule="auto"/>
      </w:pPr>
      <w:r>
        <w:separator/>
      </w:r>
    </w:p>
  </w:footnote>
  <w:footnote w:type="continuationSeparator" w:id="0">
    <w:p w:rsidR="00BB1EC6" w:rsidRDefault="00BB1EC6" w:rsidP="00BB1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165881"/>
      <w:docPartObj>
        <w:docPartGallery w:val="Page Numbers (Top of Page)"/>
        <w:docPartUnique/>
      </w:docPartObj>
    </w:sdtPr>
    <w:sdtEndPr>
      <w:rPr>
        <w:noProof/>
      </w:rPr>
    </w:sdtEndPr>
    <w:sdtContent>
      <w:p w:rsidR="00BB1EC6" w:rsidRDefault="00BB1EC6">
        <w:pPr>
          <w:pStyle w:val="Header"/>
        </w:pPr>
        <w:r>
          <w:fldChar w:fldCharType="begin"/>
        </w:r>
        <w:r>
          <w:instrText xml:space="preserve"> PAGE   \* MERGEFORMAT </w:instrText>
        </w:r>
        <w:r>
          <w:fldChar w:fldCharType="separate"/>
        </w:r>
        <w:r w:rsidR="003F38DD">
          <w:rPr>
            <w:noProof/>
          </w:rPr>
          <w:t>5</w:t>
        </w:r>
        <w:r>
          <w:rPr>
            <w:noProof/>
          </w:rPr>
          <w:fldChar w:fldCharType="end"/>
        </w:r>
      </w:p>
    </w:sdtContent>
  </w:sdt>
  <w:p w:rsidR="00BB1EC6" w:rsidRDefault="00BB1EC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C2E2E"/>
    <w:multiLevelType w:val="hybridMultilevel"/>
    <w:tmpl w:val="A32ECD0A"/>
    <w:lvl w:ilvl="0" w:tplc="3082686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2906141B"/>
    <w:multiLevelType w:val="hybridMultilevel"/>
    <w:tmpl w:val="EF72A08C"/>
    <w:lvl w:ilvl="0" w:tplc="30826868">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37421E41"/>
    <w:multiLevelType w:val="hybridMultilevel"/>
    <w:tmpl w:val="F8C42BA2"/>
    <w:lvl w:ilvl="0" w:tplc="30826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025E71"/>
    <w:multiLevelType w:val="hybridMultilevel"/>
    <w:tmpl w:val="CB60AFB6"/>
    <w:lvl w:ilvl="0" w:tplc="30826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D140BC"/>
    <w:multiLevelType w:val="hybridMultilevel"/>
    <w:tmpl w:val="6F1E6918"/>
    <w:lvl w:ilvl="0" w:tplc="C5E46E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AA1B36"/>
    <w:multiLevelType w:val="hybridMultilevel"/>
    <w:tmpl w:val="2908652E"/>
    <w:lvl w:ilvl="0" w:tplc="30826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3DC"/>
    <w:rsid w:val="001B51B1"/>
    <w:rsid w:val="002B1D53"/>
    <w:rsid w:val="002C3616"/>
    <w:rsid w:val="00337A31"/>
    <w:rsid w:val="003832EF"/>
    <w:rsid w:val="003F38DD"/>
    <w:rsid w:val="00421A2F"/>
    <w:rsid w:val="0050039A"/>
    <w:rsid w:val="006138CC"/>
    <w:rsid w:val="006F761B"/>
    <w:rsid w:val="0077233E"/>
    <w:rsid w:val="008B6829"/>
    <w:rsid w:val="008E78F0"/>
    <w:rsid w:val="00940C23"/>
    <w:rsid w:val="00997E63"/>
    <w:rsid w:val="00B226BC"/>
    <w:rsid w:val="00B24C0A"/>
    <w:rsid w:val="00B64E89"/>
    <w:rsid w:val="00BB1EC6"/>
    <w:rsid w:val="00CC7F05"/>
    <w:rsid w:val="00DE228E"/>
    <w:rsid w:val="00E343DC"/>
    <w:rsid w:val="00E4719D"/>
    <w:rsid w:val="00ED7910"/>
    <w:rsid w:val="00F707DE"/>
    <w:rsid w:val="00FD3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19A9"/>
  <w15:chartTrackingRefBased/>
  <w15:docId w15:val="{CBC50095-B1BF-43FF-BB2E-26FE5AA75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7DE"/>
    <w:pPr>
      <w:ind w:left="720"/>
      <w:contextualSpacing/>
    </w:pPr>
  </w:style>
  <w:style w:type="paragraph" w:styleId="Header">
    <w:name w:val="header"/>
    <w:basedOn w:val="Normal"/>
    <w:link w:val="HeaderChar"/>
    <w:uiPriority w:val="99"/>
    <w:unhideWhenUsed/>
    <w:rsid w:val="00BB1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EC6"/>
  </w:style>
  <w:style w:type="paragraph" w:styleId="Footer">
    <w:name w:val="footer"/>
    <w:basedOn w:val="Normal"/>
    <w:link w:val="FooterChar"/>
    <w:uiPriority w:val="99"/>
    <w:unhideWhenUsed/>
    <w:rsid w:val="00BB1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EC6"/>
  </w:style>
  <w:style w:type="paragraph" w:styleId="BalloonText">
    <w:name w:val="Balloon Text"/>
    <w:basedOn w:val="Normal"/>
    <w:link w:val="BalloonTextChar"/>
    <w:uiPriority w:val="99"/>
    <w:semiHidden/>
    <w:unhideWhenUsed/>
    <w:rsid w:val="00BB1E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1E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C9347-0E66-4FA4-8CC9-6C9E2FC2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2296</Words>
  <Characters>13089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activities</dc:creator>
  <cp:keywords/>
  <dc:description/>
  <cp:lastModifiedBy>Asi</cp:lastModifiedBy>
  <cp:revision>3</cp:revision>
  <cp:lastPrinted>2019-12-20T15:06:00Z</cp:lastPrinted>
  <dcterms:created xsi:type="dcterms:W3CDTF">2019-12-20T15:06:00Z</dcterms:created>
  <dcterms:modified xsi:type="dcterms:W3CDTF">2019-12-20T15:07:00Z</dcterms:modified>
</cp:coreProperties>
</file>