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EAEA9" w14:textId="77777777" w:rsidR="00A61DE8" w:rsidRDefault="0017018E">
      <w:pPr>
        <w:pStyle w:val="Standard"/>
        <w:jc w:val="center"/>
        <w:rPr>
          <w:rFonts w:ascii="Calisto MT" w:hAnsi="Calisto MT"/>
          <w:b/>
          <w:bCs/>
          <w:sz w:val="28"/>
          <w:szCs w:val="28"/>
        </w:rPr>
      </w:pPr>
      <w:r>
        <w:rPr>
          <w:rFonts w:ascii="Calisto MT" w:hAnsi="Calisto MT"/>
          <w:b/>
          <w:bCs/>
          <w:sz w:val="28"/>
          <w:szCs w:val="28"/>
        </w:rPr>
        <w:t>UNITED STATES DISTRICT COURT</w:t>
      </w:r>
    </w:p>
    <w:p w14:paraId="1F7F5441" w14:textId="77777777" w:rsidR="00A61DE8" w:rsidRDefault="0017018E">
      <w:pPr>
        <w:pStyle w:val="Standard"/>
        <w:jc w:val="center"/>
        <w:rPr>
          <w:rFonts w:ascii="Calisto MT" w:hAnsi="Calisto MT"/>
          <w:b/>
          <w:bCs/>
          <w:sz w:val="28"/>
          <w:szCs w:val="28"/>
        </w:rPr>
      </w:pPr>
      <w:r>
        <w:rPr>
          <w:rFonts w:ascii="Calisto MT" w:hAnsi="Calisto MT"/>
          <w:b/>
          <w:bCs/>
          <w:sz w:val="28"/>
          <w:szCs w:val="28"/>
        </w:rPr>
        <w:t>IN THE</w:t>
      </w:r>
    </w:p>
    <w:p w14:paraId="72CFF756" w14:textId="77777777" w:rsidR="00A61DE8" w:rsidRDefault="0017018E">
      <w:pPr>
        <w:pStyle w:val="Standard"/>
        <w:spacing w:after="0" w:line="240" w:lineRule="auto"/>
        <w:jc w:val="center"/>
        <w:rPr>
          <w:rFonts w:ascii="Calisto MT" w:hAnsi="Calisto MT"/>
          <w:b/>
          <w:bCs/>
          <w:sz w:val="28"/>
          <w:szCs w:val="28"/>
        </w:rPr>
      </w:pPr>
      <w:r>
        <w:rPr>
          <w:rFonts w:ascii="Calisto MT" w:hAnsi="Calisto MT"/>
          <w:b/>
          <w:bCs/>
          <w:sz w:val="28"/>
          <w:szCs w:val="28"/>
        </w:rPr>
        <w:t>SOUTHERN DISTIRCT OF FLORIDA</w:t>
      </w:r>
    </w:p>
    <w:p w14:paraId="2F508126" w14:textId="77777777" w:rsidR="00A61DE8" w:rsidRDefault="00A61DE8">
      <w:pPr>
        <w:pStyle w:val="Standard"/>
        <w:spacing w:after="0" w:line="240" w:lineRule="auto"/>
        <w:jc w:val="center"/>
        <w:rPr>
          <w:rFonts w:ascii="Calisto MT" w:hAnsi="Calisto MT"/>
          <w:b/>
          <w:bCs/>
          <w:sz w:val="28"/>
          <w:szCs w:val="28"/>
        </w:rPr>
      </w:pPr>
    </w:p>
    <w:p w14:paraId="3E775FA7" w14:textId="77777777" w:rsidR="00A61DE8" w:rsidRDefault="00A61DE8">
      <w:pPr>
        <w:pStyle w:val="Standard"/>
        <w:spacing w:after="0" w:line="240" w:lineRule="auto"/>
        <w:jc w:val="center"/>
        <w:rPr>
          <w:rFonts w:ascii="Calisto MT" w:hAnsi="Calisto MT"/>
          <w:b/>
          <w:bCs/>
          <w:sz w:val="28"/>
          <w:szCs w:val="28"/>
        </w:rPr>
      </w:pPr>
    </w:p>
    <w:p w14:paraId="049D6323" w14:textId="77777777" w:rsidR="00A61DE8" w:rsidRDefault="00A61DE8">
      <w:pPr>
        <w:pStyle w:val="Standard"/>
        <w:spacing w:after="0" w:line="240" w:lineRule="auto"/>
        <w:jc w:val="center"/>
        <w:rPr>
          <w:rFonts w:ascii="Calisto MT" w:hAnsi="Calisto MT"/>
          <w:b/>
          <w:bCs/>
          <w:sz w:val="28"/>
          <w:szCs w:val="28"/>
        </w:rPr>
      </w:pPr>
    </w:p>
    <w:p w14:paraId="24F0E48C" w14:textId="77777777" w:rsidR="00A61DE8" w:rsidRDefault="00A61DE8">
      <w:pPr>
        <w:pStyle w:val="Standard"/>
        <w:spacing w:after="0" w:line="240" w:lineRule="auto"/>
        <w:rPr>
          <w:rFonts w:ascii="Calisto MT" w:hAnsi="Calisto MT"/>
          <w:b/>
          <w:bCs/>
          <w:sz w:val="28"/>
          <w:szCs w:val="28"/>
        </w:rPr>
      </w:pPr>
    </w:p>
    <w:p w14:paraId="487C967E" w14:textId="77777777"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 xml:space="preserve">ROGERIO CHAVES SCOTTON,     </w:t>
      </w:r>
    </w:p>
    <w:p w14:paraId="6EA62C1F" w14:textId="77777777"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 xml:space="preserve">                                        Petitioner,           </w:t>
      </w:r>
    </w:p>
    <w:p w14:paraId="77F7A4FC" w14:textId="77777777"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 xml:space="preserve">                                                                   </w:t>
      </w:r>
    </w:p>
    <w:p w14:paraId="72813DF9" w14:textId="77777777"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 xml:space="preserve">                                                                </w:t>
      </w:r>
    </w:p>
    <w:p w14:paraId="63335EFC" w14:textId="77777777"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 xml:space="preserve">                                                                           CASE NO: 17-cv-62428-KMW</w:t>
      </w:r>
    </w:p>
    <w:p w14:paraId="44CFC82E" w14:textId="1CA50D3D"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 xml:space="preserve">                                                                           </w:t>
      </w:r>
    </w:p>
    <w:p w14:paraId="723F765B" w14:textId="77777777"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 xml:space="preserve">                              Vs.                                             </w:t>
      </w:r>
    </w:p>
    <w:p w14:paraId="07AC859C" w14:textId="77777777"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 xml:space="preserve">                                                               </w:t>
      </w:r>
    </w:p>
    <w:p w14:paraId="008E7197" w14:textId="77777777" w:rsidR="00A61DE8" w:rsidRDefault="00A61DE8">
      <w:pPr>
        <w:pStyle w:val="Standard"/>
        <w:spacing w:after="0" w:line="240" w:lineRule="auto"/>
        <w:rPr>
          <w:rFonts w:ascii="Calisto MT" w:hAnsi="Calisto MT"/>
          <w:b/>
          <w:bCs/>
          <w:sz w:val="28"/>
          <w:szCs w:val="28"/>
        </w:rPr>
      </w:pPr>
    </w:p>
    <w:p w14:paraId="73A85F01" w14:textId="77777777" w:rsidR="00A61DE8" w:rsidRDefault="00A61DE8">
      <w:pPr>
        <w:pStyle w:val="Standard"/>
        <w:spacing w:after="0" w:line="240" w:lineRule="auto"/>
        <w:rPr>
          <w:rFonts w:ascii="Calisto MT" w:hAnsi="Calisto MT"/>
          <w:b/>
          <w:bCs/>
          <w:sz w:val="28"/>
          <w:szCs w:val="28"/>
        </w:rPr>
      </w:pPr>
    </w:p>
    <w:p w14:paraId="1D51AF90" w14:textId="77777777"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UNITED STATES OF AMERICA,</w:t>
      </w:r>
    </w:p>
    <w:p w14:paraId="61C8F29D" w14:textId="77777777" w:rsidR="00A61DE8" w:rsidRDefault="0017018E">
      <w:pPr>
        <w:pStyle w:val="Standard"/>
        <w:spacing w:after="0" w:line="240" w:lineRule="auto"/>
        <w:rPr>
          <w:rFonts w:ascii="Calisto MT" w:hAnsi="Calisto MT"/>
          <w:b/>
          <w:bCs/>
          <w:sz w:val="28"/>
          <w:szCs w:val="28"/>
        </w:rPr>
      </w:pPr>
      <w:r>
        <w:rPr>
          <w:rFonts w:ascii="Calisto MT" w:hAnsi="Calisto MT"/>
          <w:b/>
          <w:bCs/>
          <w:sz w:val="28"/>
          <w:szCs w:val="28"/>
        </w:rPr>
        <w:t xml:space="preserve">                                       Respondent.</w:t>
      </w:r>
    </w:p>
    <w:p w14:paraId="75105FED" w14:textId="77777777" w:rsidR="00A61DE8" w:rsidRDefault="0017018E">
      <w:pPr>
        <w:pStyle w:val="Standard"/>
        <w:spacing w:after="0" w:line="240" w:lineRule="auto"/>
      </w:pPr>
      <w:r>
        <w:rPr>
          <w:rFonts w:ascii="Calisto MT" w:hAnsi="Calisto MT"/>
          <w:b/>
          <w:bCs/>
          <w:sz w:val="28"/>
          <w:szCs w:val="28"/>
          <w:u w:val="thick"/>
        </w:rPr>
        <w:t>_________________________________</w:t>
      </w:r>
      <w:r>
        <w:rPr>
          <w:rFonts w:ascii="Calisto MT" w:hAnsi="Calisto MT"/>
          <w:b/>
          <w:bCs/>
          <w:sz w:val="28"/>
          <w:szCs w:val="28"/>
        </w:rPr>
        <w:t>/</w:t>
      </w:r>
    </w:p>
    <w:p w14:paraId="103D00B6" w14:textId="77777777" w:rsidR="00A61DE8" w:rsidRDefault="00A61DE8">
      <w:pPr>
        <w:pStyle w:val="Standard"/>
        <w:spacing w:after="0" w:line="240" w:lineRule="auto"/>
        <w:rPr>
          <w:rFonts w:ascii="Calisto MT" w:hAnsi="Calisto MT"/>
          <w:b/>
          <w:bCs/>
          <w:sz w:val="28"/>
          <w:szCs w:val="28"/>
        </w:rPr>
      </w:pPr>
    </w:p>
    <w:p w14:paraId="0F50F21A" w14:textId="77777777" w:rsidR="00A61DE8" w:rsidRDefault="00A61DE8" w:rsidP="00171A26">
      <w:pPr>
        <w:pStyle w:val="Standard"/>
        <w:spacing w:after="0" w:line="240" w:lineRule="auto"/>
        <w:jc w:val="center"/>
        <w:rPr>
          <w:rFonts w:ascii="Calisto MT" w:hAnsi="Calisto MT"/>
          <w:b/>
          <w:bCs/>
          <w:sz w:val="28"/>
          <w:szCs w:val="28"/>
          <w:u w:val="thick"/>
        </w:rPr>
      </w:pPr>
    </w:p>
    <w:p w14:paraId="2F649AD3" w14:textId="77777777" w:rsidR="00A61DE8" w:rsidRDefault="00A61DE8" w:rsidP="00171A26">
      <w:pPr>
        <w:pStyle w:val="Standard"/>
        <w:spacing w:after="0" w:line="240" w:lineRule="auto"/>
        <w:jc w:val="center"/>
        <w:rPr>
          <w:rFonts w:ascii="Calisto MT" w:hAnsi="Calisto MT"/>
          <w:b/>
          <w:bCs/>
          <w:sz w:val="28"/>
          <w:szCs w:val="28"/>
          <w:u w:val="thick"/>
        </w:rPr>
      </w:pPr>
    </w:p>
    <w:p w14:paraId="4A126B85" w14:textId="7162158B" w:rsidR="00171A26" w:rsidRPr="00171A26" w:rsidRDefault="00171A26" w:rsidP="00191C8D">
      <w:pPr>
        <w:pStyle w:val="Standard"/>
        <w:spacing w:after="0" w:line="240" w:lineRule="auto"/>
        <w:jc w:val="center"/>
        <w:rPr>
          <w:rFonts w:ascii="Times New Roman" w:hAnsi="Times New Roman" w:cs="Times New Roman"/>
          <w:b/>
          <w:bCs/>
          <w:sz w:val="28"/>
          <w:szCs w:val="28"/>
          <w:u w:val="single"/>
        </w:rPr>
      </w:pPr>
      <w:r w:rsidRPr="00171A26">
        <w:rPr>
          <w:rFonts w:ascii="Times New Roman" w:hAnsi="Times New Roman" w:cs="Times New Roman"/>
          <w:b/>
          <w:bCs/>
          <w:sz w:val="28"/>
          <w:szCs w:val="28"/>
          <w:u w:val="single"/>
        </w:rPr>
        <w:t xml:space="preserve">MOÇÃO DO PETICIONÁRIO PARA SOLICITAR PRORROGAÇÃO DE TEMPO PARA RESPONDER AO RELATÓRIO DE RECOMENDAÇÃO DO MAGISTRADO </w:t>
      </w:r>
      <w:r w:rsidR="00191C8D">
        <w:rPr>
          <w:rFonts w:ascii="Times New Roman" w:hAnsi="Times New Roman" w:cs="Times New Roman"/>
          <w:b/>
          <w:bCs/>
          <w:sz w:val="28"/>
          <w:szCs w:val="28"/>
          <w:u w:val="single"/>
        </w:rPr>
        <w:t>POR</w:t>
      </w:r>
      <w:r w:rsidRPr="00171A26">
        <w:rPr>
          <w:rFonts w:ascii="Times New Roman" w:hAnsi="Times New Roman" w:cs="Times New Roman"/>
          <w:b/>
          <w:bCs/>
          <w:sz w:val="28"/>
          <w:szCs w:val="28"/>
          <w:u w:val="single"/>
        </w:rPr>
        <w:t xml:space="preserve"> BOA CAUSA E UMA ORDEM PARA </w:t>
      </w:r>
      <w:r w:rsidR="00191C8D">
        <w:rPr>
          <w:rFonts w:ascii="Times New Roman" w:hAnsi="Times New Roman" w:cs="Times New Roman"/>
          <w:b/>
          <w:bCs/>
          <w:sz w:val="28"/>
          <w:szCs w:val="28"/>
          <w:u w:val="single"/>
        </w:rPr>
        <w:t>REQUERENDO</w:t>
      </w:r>
      <w:r w:rsidRPr="00171A26">
        <w:rPr>
          <w:rFonts w:ascii="Times New Roman" w:hAnsi="Times New Roman" w:cs="Times New Roman"/>
          <w:b/>
          <w:bCs/>
          <w:sz w:val="28"/>
          <w:szCs w:val="28"/>
          <w:u w:val="single"/>
        </w:rPr>
        <w:t xml:space="preserve"> O ESCRITÓRIO DO </w:t>
      </w:r>
      <w:r w:rsidR="00191C8D">
        <w:rPr>
          <w:rFonts w:ascii="Times New Roman" w:hAnsi="Times New Roman" w:cs="Times New Roman"/>
          <w:b/>
          <w:bCs/>
          <w:sz w:val="28"/>
          <w:szCs w:val="28"/>
          <w:u w:val="single"/>
        </w:rPr>
        <w:t>TRIBUNAL A</w:t>
      </w:r>
      <w:r w:rsidRPr="00171A26">
        <w:rPr>
          <w:rFonts w:ascii="Times New Roman" w:hAnsi="Times New Roman" w:cs="Times New Roman"/>
          <w:b/>
          <w:bCs/>
          <w:sz w:val="28"/>
          <w:szCs w:val="28"/>
          <w:u w:val="single"/>
        </w:rPr>
        <w:t xml:space="preserve"> LIBERAR</w:t>
      </w:r>
      <w:r w:rsidR="00191C8D">
        <w:rPr>
          <w:rFonts w:ascii="Times New Roman" w:hAnsi="Times New Roman" w:cs="Times New Roman"/>
          <w:b/>
          <w:bCs/>
          <w:sz w:val="28"/>
          <w:szCs w:val="28"/>
          <w:u w:val="single"/>
        </w:rPr>
        <w:t xml:space="preserve"> DE</w:t>
      </w:r>
      <w:r w:rsidRPr="00171A26">
        <w:rPr>
          <w:rFonts w:ascii="Times New Roman" w:hAnsi="Times New Roman" w:cs="Times New Roman"/>
          <w:b/>
          <w:bCs/>
          <w:sz w:val="28"/>
          <w:szCs w:val="28"/>
          <w:u w:val="single"/>
        </w:rPr>
        <w:t xml:space="preserve"> TODOS OS</w:t>
      </w:r>
      <w:r w:rsidR="00191C8D">
        <w:rPr>
          <w:rFonts w:ascii="Times New Roman" w:hAnsi="Times New Roman" w:cs="Times New Roman"/>
          <w:b/>
          <w:bCs/>
          <w:sz w:val="28"/>
          <w:szCs w:val="28"/>
          <w:u w:val="single"/>
        </w:rPr>
        <w:t xml:space="preserve"> COMPROVANTES DE PAGAMENTOS</w:t>
      </w:r>
      <w:r w:rsidRPr="00171A26">
        <w:rPr>
          <w:rFonts w:ascii="Times New Roman" w:hAnsi="Times New Roman" w:cs="Times New Roman"/>
          <w:b/>
          <w:bCs/>
          <w:sz w:val="28"/>
          <w:szCs w:val="28"/>
          <w:u w:val="single"/>
        </w:rPr>
        <w:t xml:space="preserve"> CJA.</w:t>
      </w:r>
    </w:p>
    <w:p w14:paraId="3FB3BC23" w14:textId="77777777" w:rsidR="00171A26" w:rsidRPr="00171A26" w:rsidRDefault="00171A26" w:rsidP="00171A26">
      <w:pPr>
        <w:pStyle w:val="Standard"/>
        <w:spacing w:line="480" w:lineRule="auto"/>
        <w:rPr>
          <w:rFonts w:ascii="Times New Roman" w:hAnsi="Times New Roman" w:cs="Times New Roman"/>
          <w:sz w:val="24"/>
          <w:szCs w:val="24"/>
        </w:rPr>
      </w:pPr>
    </w:p>
    <w:p w14:paraId="6D4556FD" w14:textId="5D451090" w:rsidR="00171A26" w:rsidRPr="00171A26" w:rsidRDefault="00171A26" w:rsidP="00171A26">
      <w:pPr>
        <w:pStyle w:val="Standard"/>
        <w:spacing w:line="480" w:lineRule="auto"/>
        <w:jc w:val="both"/>
        <w:rPr>
          <w:rFonts w:ascii="Times New Roman" w:hAnsi="Times New Roman" w:cs="Times New Roman"/>
          <w:sz w:val="24"/>
          <w:szCs w:val="24"/>
        </w:rPr>
      </w:pPr>
      <w:r w:rsidRPr="00171A26">
        <w:rPr>
          <w:rFonts w:ascii="Times New Roman" w:hAnsi="Times New Roman" w:cs="Times New Roman"/>
          <w:sz w:val="24"/>
          <w:szCs w:val="24"/>
        </w:rPr>
        <w:t xml:space="preserve">      Vem agora, o </w:t>
      </w:r>
      <w:r>
        <w:rPr>
          <w:rFonts w:ascii="Times New Roman" w:hAnsi="Times New Roman" w:cs="Times New Roman"/>
          <w:sz w:val="24"/>
          <w:szCs w:val="24"/>
        </w:rPr>
        <w:t>P</w:t>
      </w:r>
      <w:r w:rsidRPr="00171A26">
        <w:rPr>
          <w:rFonts w:ascii="Times New Roman" w:hAnsi="Times New Roman" w:cs="Times New Roman"/>
          <w:sz w:val="24"/>
          <w:szCs w:val="24"/>
        </w:rPr>
        <w:t>eticionário Rogério Chaves Scotton, por meio de pro se, respeitosamente move este Tribunal com esta moção para solicitar prorrogação de prazo para responder ao relatório de recomendação do Juiz Magistrado Reid por justa causa.</w:t>
      </w:r>
    </w:p>
    <w:p w14:paraId="182724AB" w14:textId="3D74462E" w:rsidR="00171A26" w:rsidRPr="00171A26" w:rsidRDefault="00171A26" w:rsidP="00171A26">
      <w:pPr>
        <w:pStyle w:val="Standard"/>
        <w:spacing w:line="480" w:lineRule="auto"/>
        <w:jc w:val="both"/>
        <w:rPr>
          <w:rFonts w:ascii="Times New Roman" w:hAnsi="Times New Roman" w:cs="Times New Roman"/>
          <w:sz w:val="24"/>
          <w:szCs w:val="24"/>
        </w:rPr>
      </w:pPr>
      <w:r w:rsidRPr="00171A26">
        <w:rPr>
          <w:rFonts w:ascii="Times New Roman" w:hAnsi="Times New Roman" w:cs="Times New Roman"/>
          <w:sz w:val="24"/>
          <w:szCs w:val="24"/>
        </w:rPr>
        <w:t xml:space="preserve">     Em apoio a esta moção, o </w:t>
      </w:r>
      <w:r>
        <w:rPr>
          <w:rFonts w:ascii="Times New Roman" w:hAnsi="Times New Roman" w:cs="Times New Roman"/>
          <w:sz w:val="24"/>
          <w:szCs w:val="24"/>
        </w:rPr>
        <w:t>P</w:t>
      </w:r>
      <w:r w:rsidRPr="00171A26">
        <w:rPr>
          <w:rFonts w:ascii="Times New Roman" w:hAnsi="Times New Roman" w:cs="Times New Roman"/>
          <w:sz w:val="24"/>
          <w:szCs w:val="24"/>
        </w:rPr>
        <w:t>eticionário</w:t>
      </w:r>
      <w:r>
        <w:rPr>
          <w:rFonts w:ascii="Times New Roman" w:hAnsi="Times New Roman" w:cs="Times New Roman"/>
          <w:sz w:val="24"/>
          <w:szCs w:val="24"/>
        </w:rPr>
        <w:t xml:space="preserve"> Scotton</w:t>
      </w:r>
      <w:r w:rsidRPr="00171A26">
        <w:rPr>
          <w:rFonts w:ascii="Times New Roman" w:hAnsi="Times New Roman" w:cs="Times New Roman"/>
          <w:sz w:val="24"/>
          <w:szCs w:val="24"/>
        </w:rPr>
        <w:t xml:space="preserve"> declara o seguinte:</w:t>
      </w:r>
    </w:p>
    <w:p w14:paraId="30B6783B" w14:textId="77777777" w:rsidR="00171A26" w:rsidRPr="00171A26" w:rsidRDefault="00171A26" w:rsidP="00171A26">
      <w:pPr>
        <w:pStyle w:val="Standard"/>
        <w:spacing w:line="480" w:lineRule="auto"/>
        <w:jc w:val="both"/>
        <w:rPr>
          <w:rFonts w:ascii="Times New Roman" w:hAnsi="Times New Roman" w:cs="Times New Roman"/>
          <w:sz w:val="24"/>
          <w:szCs w:val="24"/>
        </w:rPr>
      </w:pPr>
    </w:p>
    <w:p w14:paraId="632F4D8B" w14:textId="77777777" w:rsidR="00171A26" w:rsidRPr="00171A26" w:rsidRDefault="00171A26" w:rsidP="00171A26">
      <w:pPr>
        <w:pStyle w:val="Standard"/>
        <w:spacing w:line="480" w:lineRule="auto"/>
        <w:jc w:val="both"/>
        <w:rPr>
          <w:rFonts w:ascii="Times New Roman" w:hAnsi="Times New Roman" w:cs="Times New Roman"/>
          <w:sz w:val="24"/>
          <w:szCs w:val="24"/>
        </w:rPr>
      </w:pPr>
    </w:p>
    <w:p w14:paraId="7439874A" w14:textId="06ABEE5D" w:rsidR="00A61DE8" w:rsidRDefault="00171A26" w:rsidP="00171A26">
      <w:pPr>
        <w:pStyle w:val="Standard"/>
        <w:spacing w:line="480" w:lineRule="auto"/>
        <w:jc w:val="both"/>
        <w:rPr>
          <w:rFonts w:ascii="Times New Roman" w:hAnsi="Times New Roman" w:cs="Times New Roman"/>
          <w:sz w:val="24"/>
          <w:szCs w:val="24"/>
        </w:rPr>
      </w:pPr>
      <w:r w:rsidRPr="00171A26">
        <w:rPr>
          <w:rFonts w:ascii="Times New Roman" w:hAnsi="Times New Roman" w:cs="Times New Roman"/>
          <w:sz w:val="24"/>
          <w:szCs w:val="24"/>
        </w:rPr>
        <w:t xml:space="preserve">      Como questão inicial, Scotton respeitosamente solicita, como litigante prosaico, que este Tribunal interprete sua moção liberalmente de acordo com </w:t>
      </w:r>
      <w:r w:rsidRPr="00171A26">
        <w:rPr>
          <w:rFonts w:ascii="Times New Roman" w:hAnsi="Times New Roman" w:cs="Times New Roman"/>
          <w:sz w:val="24"/>
          <w:szCs w:val="24"/>
          <w:u w:val="single"/>
        </w:rPr>
        <w:t>HAINES vs. KERNER, 404 U.S. 519, 92 S. Ct. 594, 30 L. Ed. 2d 652 (1972)</w:t>
      </w:r>
      <w:r w:rsidRPr="00171A26">
        <w:rPr>
          <w:rFonts w:ascii="Times New Roman" w:hAnsi="Times New Roman" w:cs="Times New Roman"/>
          <w:sz w:val="24"/>
          <w:szCs w:val="24"/>
        </w:rPr>
        <w:t xml:space="preserve">, aceita todas as alegações factuais contidas aqui e conforme detalhadas neste pedido como verdadeiras, e avalia todas as inferências razoáveis ​​derivadas desses fatos à luz mais favorável a Scotton. </w:t>
      </w:r>
      <w:r w:rsidRPr="00171A26">
        <w:rPr>
          <w:rFonts w:ascii="Times New Roman" w:hAnsi="Times New Roman" w:cs="Times New Roman"/>
          <w:sz w:val="24"/>
          <w:szCs w:val="24"/>
          <w:u w:val="single"/>
        </w:rPr>
        <w:t>TANNENBAUM vs. UNITED STATES, 148 F.3d 1262 (11th Cir. 1998)</w:t>
      </w:r>
      <w:r w:rsidRPr="00171A26">
        <w:rPr>
          <w:rFonts w:ascii="Times New Roman" w:hAnsi="Times New Roman" w:cs="Times New Roman"/>
          <w:sz w:val="24"/>
          <w:szCs w:val="24"/>
        </w:rPr>
        <w:t xml:space="preserve">. Na verdade, Scotton lembra a Corte que esta é uma moção em prosa que deveria merecer o padrão menos estrito de consideração ordenado sob </w:t>
      </w:r>
      <w:r w:rsidRPr="00171A26">
        <w:rPr>
          <w:rFonts w:ascii="Times New Roman" w:hAnsi="Times New Roman" w:cs="Times New Roman"/>
          <w:sz w:val="24"/>
          <w:szCs w:val="24"/>
          <w:u w:val="single"/>
        </w:rPr>
        <w:t>ESTADOS UNIDOS vs. JONES, 125 F.3d 1418, 1428 (11º Cir. 1997)</w:t>
      </w:r>
      <w:r w:rsidRPr="00171A26">
        <w:rPr>
          <w:rFonts w:ascii="Times New Roman" w:hAnsi="Times New Roman" w:cs="Times New Roman"/>
          <w:sz w:val="24"/>
          <w:szCs w:val="24"/>
        </w:rPr>
        <w:t>, e a Corte “deve olhe além dos rótulo da</w:t>
      </w:r>
      <w:r>
        <w:rPr>
          <w:rFonts w:ascii="Times New Roman" w:hAnsi="Times New Roman" w:cs="Times New Roman"/>
          <w:sz w:val="24"/>
          <w:szCs w:val="24"/>
        </w:rPr>
        <w:t>s</w:t>
      </w:r>
      <w:r w:rsidRPr="00171A26">
        <w:rPr>
          <w:rFonts w:ascii="Times New Roman" w:hAnsi="Times New Roman" w:cs="Times New Roman"/>
          <w:sz w:val="24"/>
          <w:szCs w:val="24"/>
        </w:rPr>
        <w:t xml:space="preserve"> petições apresentadas por </w:t>
      </w:r>
      <w:r w:rsidR="00191C8D">
        <w:rPr>
          <w:rFonts w:ascii="Times New Roman" w:hAnsi="Times New Roman" w:cs="Times New Roman"/>
          <w:sz w:val="24"/>
          <w:szCs w:val="24"/>
        </w:rPr>
        <w:t>pro se individuos</w:t>
      </w:r>
      <w:r w:rsidRPr="00171A26">
        <w:rPr>
          <w:rFonts w:ascii="Times New Roman" w:hAnsi="Times New Roman" w:cs="Times New Roman"/>
          <w:sz w:val="24"/>
          <w:szCs w:val="24"/>
        </w:rPr>
        <w:t xml:space="preserve"> em prosa para interpretá-los sob qualquer estatuto que proporcione alívio ”. </w:t>
      </w:r>
      <w:r w:rsidRPr="00171A26">
        <w:rPr>
          <w:rFonts w:ascii="Times New Roman" w:hAnsi="Times New Roman" w:cs="Times New Roman"/>
          <w:sz w:val="24"/>
          <w:szCs w:val="24"/>
          <w:u w:val="single"/>
        </w:rPr>
        <w:t>MEANS vs. ALABAMA, 209 F.3d 1241, 1242 (11th Cir. 2000) (por curiam)</w:t>
      </w:r>
      <w:r w:rsidRPr="00171A26">
        <w:rPr>
          <w:rFonts w:ascii="Times New Roman" w:hAnsi="Times New Roman" w:cs="Times New Roman"/>
          <w:sz w:val="24"/>
          <w:szCs w:val="24"/>
        </w:rPr>
        <w:t xml:space="preserve">; </w:t>
      </w:r>
      <w:r w:rsidRPr="00171A26">
        <w:rPr>
          <w:rFonts w:ascii="Times New Roman" w:hAnsi="Times New Roman" w:cs="Times New Roman"/>
          <w:sz w:val="24"/>
          <w:szCs w:val="24"/>
          <w:u w:val="single"/>
        </w:rPr>
        <w:t>ANDREW vs. ESTADOS UNIDOS, 373 U.S. 334, 337-38, 83 S. Ct. 1236, 10 L. Ed. 2d 383 (1963). “[O] julgamento dos méritos básicos das reclamações não é prejudicado pela confiança nos títulos que os peticionários atribuem a seus documentos”. (cotação omitida)</w:t>
      </w:r>
      <w:r w:rsidRPr="00171A26">
        <w:rPr>
          <w:rFonts w:ascii="Times New Roman" w:hAnsi="Times New Roman" w:cs="Times New Roman"/>
          <w:sz w:val="24"/>
          <w:szCs w:val="24"/>
        </w:rPr>
        <w:t xml:space="preserve">. Esta prática reconhece a importância de permitir que as reclamações meritórias sejam ouvidas e decididas independentemente de meros vícios de contestação introduzidos por litigantes legalmente pouco sofisticados, como este apresentado pelo </w:t>
      </w:r>
      <w:r>
        <w:rPr>
          <w:rFonts w:ascii="Times New Roman" w:hAnsi="Times New Roman" w:cs="Times New Roman"/>
          <w:sz w:val="24"/>
          <w:szCs w:val="24"/>
        </w:rPr>
        <w:t>P</w:t>
      </w:r>
      <w:r w:rsidRPr="00171A26">
        <w:rPr>
          <w:rFonts w:ascii="Times New Roman" w:hAnsi="Times New Roman" w:cs="Times New Roman"/>
          <w:sz w:val="24"/>
          <w:szCs w:val="24"/>
        </w:rPr>
        <w:t>eticionário.</w:t>
      </w:r>
    </w:p>
    <w:p w14:paraId="028E86BA" w14:textId="30D34086" w:rsidR="00F801D3" w:rsidRDefault="00F801D3" w:rsidP="00171A26">
      <w:pPr>
        <w:pStyle w:val="Standard"/>
        <w:spacing w:after="0" w:line="480" w:lineRule="auto"/>
        <w:jc w:val="both"/>
        <w:rPr>
          <w:rFonts w:ascii="Times New Roman" w:hAnsi="Times New Roman" w:cs="Times New Roman"/>
          <w:sz w:val="24"/>
          <w:szCs w:val="24"/>
        </w:rPr>
      </w:pPr>
    </w:p>
    <w:p w14:paraId="0F84FC60" w14:textId="77777777" w:rsidR="00171A26" w:rsidRPr="00171A26" w:rsidRDefault="00171A26" w:rsidP="00171A26">
      <w:pPr>
        <w:pStyle w:val="Standard"/>
        <w:spacing w:after="0" w:line="480" w:lineRule="auto"/>
        <w:jc w:val="center"/>
        <w:rPr>
          <w:rFonts w:ascii="Times New Roman" w:hAnsi="Times New Roman" w:cs="Times New Roman"/>
          <w:sz w:val="24"/>
          <w:szCs w:val="24"/>
        </w:rPr>
      </w:pPr>
      <w:r w:rsidRPr="00171A26">
        <w:rPr>
          <w:rFonts w:ascii="Times New Roman" w:hAnsi="Times New Roman" w:cs="Times New Roman"/>
          <w:b/>
          <w:bCs/>
          <w:sz w:val="24"/>
          <w:szCs w:val="24"/>
        </w:rPr>
        <w:t>I</w:t>
      </w:r>
      <w:r w:rsidRPr="00171A26">
        <w:rPr>
          <w:rFonts w:ascii="Times New Roman" w:hAnsi="Times New Roman" w:cs="Times New Roman"/>
          <w:sz w:val="24"/>
          <w:szCs w:val="24"/>
        </w:rPr>
        <w:t xml:space="preserve">. </w:t>
      </w:r>
      <w:r w:rsidRPr="00171A26">
        <w:rPr>
          <w:rFonts w:ascii="Times New Roman" w:hAnsi="Times New Roman" w:cs="Times New Roman"/>
          <w:b/>
          <w:bCs/>
          <w:sz w:val="24"/>
          <w:szCs w:val="24"/>
          <w:u w:val="single"/>
        </w:rPr>
        <w:t>ANTECEDENTES RELEVANTES</w:t>
      </w:r>
    </w:p>
    <w:p w14:paraId="7BD2A652" w14:textId="77777777" w:rsidR="00171A26" w:rsidRPr="00171A26" w:rsidRDefault="00171A26" w:rsidP="00171A26">
      <w:pPr>
        <w:pStyle w:val="Standard"/>
        <w:spacing w:after="0" w:line="480" w:lineRule="auto"/>
        <w:jc w:val="both"/>
        <w:rPr>
          <w:rFonts w:ascii="Times New Roman" w:hAnsi="Times New Roman" w:cs="Times New Roman"/>
          <w:sz w:val="24"/>
          <w:szCs w:val="24"/>
        </w:rPr>
      </w:pPr>
    </w:p>
    <w:p w14:paraId="5B438183" w14:textId="54EEAFD1" w:rsidR="00171A26" w:rsidRPr="00171A26" w:rsidRDefault="00171A26" w:rsidP="00171A26">
      <w:pPr>
        <w:pStyle w:val="Standard"/>
        <w:spacing w:after="0" w:line="480" w:lineRule="auto"/>
        <w:jc w:val="both"/>
        <w:rPr>
          <w:rFonts w:ascii="Times New Roman" w:hAnsi="Times New Roman" w:cs="Times New Roman"/>
          <w:sz w:val="24"/>
          <w:szCs w:val="24"/>
        </w:rPr>
      </w:pPr>
      <w:r w:rsidRPr="00171A26">
        <w:rPr>
          <w:rFonts w:ascii="Times New Roman" w:hAnsi="Times New Roman" w:cs="Times New Roman"/>
          <w:sz w:val="24"/>
          <w:szCs w:val="24"/>
        </w:rPr>
        <w:t xml:space="preserve">      Em 11 de </w:t>
      </w:r>
      <w:r>
        <w:rPr>
          <w:rFonts w:ascii="Times New Roman" w:hAnsi="Times New Roman" w:cs="Times New Roman"/>
          <w:sz w:val="24"/>
          <w:szCs w:val="24"/>
        </w:rPr>
        <w:t>D</w:t>
      </w:r>
      <w:r w:rsidRPr="00171A26">
        <w:rPr>
          <w:rFonts w:ascii="Times New Roman" w:hAnsi="Times New Roman" w:cs="Times New Roman"/>
          <w:sz w:val="24"/>
          <w:szCs w:val="24"/>
        </w:rPr>
        <w:t xml:space="preserve">ezembro de 2017, o </w:t>
      </w:r>
      <w:r>
        <w:rPr>
          <w:rFonts w:ascii="Times New Roman" w:hAnsi="Times New Roman" w:cs="Times New Roman"/>
          <w:sz w:val="24"/>
          <w:szCs w:val="24"/>
        </w:rPr>
        <w:t>P</w:t>
      </w:r>
      <w:r w:rsidRPr="00171A26">
        <w:rPr>
          <w:rFonts w:ascii="Times New Roman" w:hAnsi="Times New Roman" w:cs="Times New Roman"/>
          <w:sz w:val="24"/>
          <w:szCs w:val="24"/>
        </w:rPr>
        <w:t xml:space="preserve">eticionário apresentou a este Tribunal seu memorando de lei de acordo com a </w:t>
      </w:r>
      <w:r>
        <w:rPr>
          <w:rFonts w:ascii="Times New Roman" w:hAnsi="Times New Roman" w:cs="Times New Roman"/>
          <w:sz w:val="24"/>
          <w:szCs w:val="24"/>
        </w:rPr>
        <w:t xml:space="preserve">lei federal de numero </w:t>
      </w:r>
      <w:r w:rsidRPr="00171A26">
        <w:rPr>
          <w:rFonts w:ascii="Times New Roman" w:hAnsi="Times New Roman" w:cs="Times New Roman"/>
          <w:sz w:val="24"/>
          <w:szCs w:val="24"/>
        </w:rPr>
        <w:t xml:space="preserve">28 U.S.C. § 2255 solicitando que a justiça </w:t>
      </w:r>
      <w:r>
        <w:rPr>
          <w:rFonts w:ascii="Times New Roman" w:hAnsi="Times New Roman" w:cs="Times New Roman"/>
          <w:sz w:val="24"/>
          <w:szCs w:val="24"/>
        </w:rPr>
        <w:t>fosse feita</w:t>
      </w:r>
      <w:r w:rsidRPr="00171A26">
        <w:rPr>
          <w:rFonts w:ascii="Times New Roman" w:hAnsi="Times New Roman" w:cs="Times New Roman"/>
          <w:sz w:val="24"/>
          <w:szCs w:val="24"/>
        </w:rPr>
        <w:t xml:space="preserve">. Suas </w:t>
      </w:r>
      <w:r w:rsidRPr="00171A26">
        <w:rPr>
          <w:rFonts w:ascii="Times New Roman" w:hAnsi="Times New Roman" w:cs="Times New Roman"/>
          <w:sz w:val="24"/>
          <w:szCs w:val="24"/>
        </w:rPr>
        <w:lastRenderedPageBreak/>
        <w:t>reivindicações substanciais foram indevidamente e ilegalmente negadas em 28 de dezembro de 2017 pelo juiz Federico Moreno.</w:t>
      </w:r>
    </w:p>
    <w:p w14:paraId="47CC63D1" w14:textId="72263FFE" w:rsidR="00171A26" w:rsidRPr="00171A26" w:rsidRDefault="00171A26" w:rsidP="00795B97">
      <w:pPr>
        <w:pStyle w:val="Standard"/>
        <w:spacing w:after="0" w:line="480" w:lineRule="auto"/>
        <w:jc w:val="both"/>
        <w:rPr>
          <w:rFonts w:ascii="Times New Roman" w:hAnsi="Times New Roman" w:cs="Times New Roman"/>
          <w:sz w:val="24"/>
          <w:szCs w:val="24"/>
        </w:rPr>
      </w:pPr>
      <w:r w:rsidRPr="00171A26">
        <w:rPr>
          <w:rFonts w:ascii="Times New Roman" w:hAnsi="Times New Roman" w:cs="Times New Roman"/>
          <w:sz w:val="24"/>
          <w:szCs w:val="24"/>
        </w:rPr>
        <w:t xml:space="preserve">      O </w:t>
      </w:r>
      <w:r>
        <w:rPr>
          <w:rFonts w:ascii="Times New Roman" w:hAnsi="Times New Roman" w:cs="Times New Roman"/>
          <w:sz w:val="24"/>
          <w:szCs w:val="24"/>
        </w:rPr>
        <w:t>P</w:t>
      </w:r>
      <w:r w:rsidRPr="00171A26">
        <w:rPr>
          <w:rFonts w:ascii="Times New Roman" w:hAnsi="Times New Roman" w:cs="Times New Roman"/>
          <w:sz w:val="24"/>
          <w:szCs w:val="24"/>
        </w:rPr>
        <w:t xml:space="preserve">eticionário apresentou </w:t>
      </w:r>
      <w:r>
        <w:rPr>
          <w:rFonts w:ascii="Times New Roman" w:hAnsi="Times New Roman" w:cs="Times New Roman"/>
          <w:sz w:val="24"/>
          <w:szCs w:val="24"/>
        </w:rPr>
        <w:t xml:space="preserve">em diferentes </w:t>
      </w:r>
      <w:r w:rsidR="00795B97" w:rsidRPr="00795B97">
        <w:rPr>
          <w:rFonts w:ascii="Times New Roman" w:hAnsi="Times New Roman" w:cs="Times New Roman"/>
          <w:sz w:val="24"/>
          <w:szCs w:val="24"/>
        </w:rPr>
        <w:t>ocasiões</w:t>
      </w:r>
      <w:r w:rsidR="00795B97">
        <w:rPr>
          <w:rFonts w:ascii="Times New Roman" w:hAnsi="Times New Roman" w:cs="Times New Roman"/>
          <w:sz w:val="24"/>
          <w:szCs w:val="24"/>
        </w:rPr>
        <w:t>,</w:t>
      </w:r>
      <w:r>
        <w:rPr>
          <w:rFonts w:ascii="Times New Roman" w:hAnsi="Times New Roman" w:cs="Times New Roman"/>
          <w:sz w:val="24"/>
          <w:szCs w:val="24"/>
        </w:rPr>
        <w:t xml:space="preserve"> </w:t>
      </w:r>
      <w:r w:rsidRPr="00171A26">
        <w:rPr>
          <w:rFonts w:ascii="Times New Roman" w:hAnsi="Times New Roman" w:cs="Times New Roman"/>
          <w:sz w:val="24"/>
          <w:szCs w:val="24"/>
        </w:rPr>
        <w:t xml:space="preserve">quatro diferentes moções solicitando a este Tribunal </w:t>
      </w:r>
      <w:r w:rsidR="00795B97">
        <w:rPr>
          <w:rFonts w:ascii="Times New Roman" w:hAnsi="Times New Roman" w:cs="Times New Roman"/>
          <w:sz w:val="24"/>
          <w:szCs w:val="24"/>
        </w:rPr>
        <w:t xml:space="preserve">a </w:t>
      </w:r>
      <w:r w:rsidR="00795B97" w:rsidRPr="00795B97">
        <w:rPr>
          <w:rFonts w:ascii="Times New Roman" w:hAnsi="Times New Roman" w:cs="Times New Roman"/>
          <w:sz w:val="24"/>
          <w:szCs w:val="24"/>
        </w:rPr>
        <w:t>correção</w:t>
      </w:r>
      <w:r w:rsidR="00795B97">
        <w:rPr>
          <w:rFonts w:ascii="Times New Roman" w:hAnsi="Times New Roman" w:cs="Times New Roman"/>
          <w:sz w:val="24"/>
          <w:szCs w:val="24"/>
        </w:rPr>
        <w:t xml:space="preserve"> do</w:t>
      </w:r>
      <w:r w:rsidR="00191C8D">
        <w:rPr>
          <w:rFonts w:ascii="Times New Roman" w:hAnsi="Times New Roman" w:cs="Times New Roman"/>
          <w:sz w:val="24"/>
          <w:szCs w:val="24"/>
        </w:rPr>
        <w:t xml:space="preserve"> erro</w:t>
      </w:r>
      <w:r w:rsidRPr="00171A26">
        <w:rPr>
          <w:rFonts w:ascii="Times New Roman" w:hAnsi="Times New Roman" w:cs="Times New Roman"/>
          <w:sz w:val="24"/>
          <w:szCs w:val="24"/>
        </w:rPr>
        <w:t xml:space="preserve"> </w:t>
      </w:r>
      <w:r w:rsidR="00795B97">
        <w:rPr>
          <w:rFonts w:ascii="Times New Roman" w:hAnsi="Times New Roman" w:cs="Times New Roman"/>
          <w:sz w:val="24"/>
          <w:szCs w:val="24"/>
        </w:rPr>
        <w:t>intensional</w:t>
      </w:r>
      <w:r w:rsidR="00191C8D">
        <w:rPr>
          <w:rFonts w:ascii="Times New Roman" w:hAnsi="Times New Roman" w:cs="Times New Roman"/>
          <w:sz w:val="24"/>
          <w:szCs w:val="24"/>
        </w:rPr>
        <w:t>mente cometido</w:t>
      </w:r>
      <w:r w:rsidR="00795B97">
        <w:rPr>
          <w:rFonts w:ascii="Times New Roman" w:hAnsi="Times New Roman" w:cs="Times New Roman"/>
          <w:sz w:val="24"/>
          <w:szCs w:val="24"/>
        </w:rPr>
        <w:t xml:space="preserve"> </w:t>
      </w:r>
      <w:r w:rsidR="00191C8D">
        <w:rPr>
          <w:rFonts w:ascii="Times New Roman" w:hAnsi="Times New Roman" w:cs="Times New Roman"/>
          <w:sz w:val="24"/>
          <w:szCs w:val="24"/>
        </w:rPr>
        <w:t>e</w:t>
      </w:r>
      <w:r w:rsidR="00795B97">
        <w:rPr>
          <w:rFonts w:ascii="Times New Roman" w:hAnsi="Times New Roman" w:cs="Times New Roman"/>
          <w:sz w:val="24"/>
          <w:szCs w:val="24"/>
        </w:rPr>
        <w:t xml:space="preserve"> flagrado sobre </w:t>
      </w:r>
      <w:r w:rsidR="00795B97" w:rsidRPr="00191C8D">
        <w:rPr>
          <w:rFonts w:ascii="Times New Roman" w:hAnsi="Times New Roman" w:cs="Times New Roman"/>
          <w:sz w:val="24"/>
          <w:szCs w:val="24"/>
          <w:u w:val="single"/>
        </w:rPr>
        <w:t>CASTRO</w:t>
      </w:r>
      <w:r w:rsidRPr="00191C8D">
        <w:rPr>
          <w:rFonts w:ascii="Times New Roman" w:hAnsi="Times New Roman" w:cs="Times New Roman"/>
          <w:sz w:val="24"/>
          <w:szCs w:val="24"/>
          <w:u w:val="single"/>
        </w:rPr>
        <w:t xml:space="preserve"> vs ESTADOS</w:t>
      </w:r>
      <w:r w:rsidRPr="00795B97">
        <w:rPr>
          <w:rFonts w:ascii="Times New Roman" w:hAnsi="Times New Roman" w:cs="Times New Roman"/>
          <w:sz w:val="24"/>
          <w:szCs w:val="24"/>
          <w:u w:val="single"/>
        </w:rPr>
        <w:t xml:space="preserve"> UNIDOS, 540 U.S. 375 (2003)</w:t>
      </w:r>
      <w:r w:rsidRPr="00171A26">
        <w:rPr>
          <w:rFonts w:ascii="Times New Roman" w:hAnsi="Times New Roman" w:cs="Times New Roman"/>
          <w:sz w:val="24"/>
          <w:szCs w:val="24"/>
        </w:rPr>
        <w:t xml:space="preserve">. Todas as quatro moções foram ignoradas e injustamente negadas sem maiores explicações </w:t>
      </w:r>
      <w:r w:rsidR="00191C8D">
        <w:rPr>
          <w:rFonts w:ascii="Times New Roman" w:hAnsi="Times New Roman" w:cs="Times New Roman"/>
          <w:sz w:val="24"/>
          <w:szCs w:val="24"/>
        </w:rPr>
        <w:t>por este</w:t>
      </w:r>
      <w:r w:rsidRPr="00171A26">
        <w:rPr>
          <w:rFonts w:ascii="Times New Roman" w:hAnsi="Times New Roman" w:cs="Times New Roman"/>
          <w:sz w:val="24"/>
          <w:szCs w:val="24"/>
        </w:rPr>
        <w:t xml:space="preserve"> Tribunal. (ver </w:t>
      </w:r>
      <w:r w:rsidRPr="00795B97">
        <w:rPr>
          <w:rFonts w:ascii="Times New Roman" w:hAnsi="Times New Roman" w:cs="Times New Roman"/>
          <w:sz w:val="24"/>
          <w:szCs w:val="24"/>
          <w:u w:val="single"/>
        </w:rPr>
        <w:t>Scotton vs. Estados Unidos, caso nº: relatório do processo 12-CR-60049-KMW</w:t>
      </w:r>
      <w:r w:rsidRPr="00171A26">
        <w:rPr>
          <w:rFonts w:ascii="Times New Roman" w:hAnsi="Times New Roman" w:cs="Times New Roman"/>
          <w:sz w:val="24"/>
          <w:szCs w:val="24"/>
        </w:rPr>
        <w:t xml:space="preserve">). Scotton </w:t>
      </w:r>
      <w:r w:rsidR="00795B97">
        <w:rPr>
          <w:rFonts w:ascii="Times New Roman" w:hAnsi="Times New Roman" w:cs="Times New Roman"/>
          <w:sz w:val="24"/>
          <w:szCs w:val="24"/>
        </w:rPr>
        <w:t>apelou essa</w:t>
      </w:r>
      <w:r w:rsidRPr="00171A26">
        <w:rPr>
          <w:rFonts w:ascii="Times New Roman" w:hAnsi="Times New Roman" w:cs="Times New Roman"/>
          <w:sz w:val="24"/>
          <w:szCs w:val="24"/>
        </w:rPr>
        <w:t xml:space="preserve">  decisão injusta e ilegal </w:t>
      </w:r>
      <w:r w:rsidR="00795B97">
        <w:rPr>
          <w:rFonts w:ascii="Times New Roman" w:hAnsi="Times New Roman" w:cs="Times New Roman"/>
          <w:sz w:val="24"/>
          <w:szCs w:val="24"/>
        </w:rPr>
        <w:t>para o</w:t>
      </w:r>
      <w:r w:rsidR="00191C8D">
        <w:rPr>
          <w:rFonts w:ascii="Times New Roman" w:hAnsi="Times New Roman" w:cs="Times New Roman"/>
          <w:sz w:val="24"/>
          <w:szCs w:val="24"/>
        </w:rPr>
        <w:t xml:space="preserve"> </w:t>
      </w:r>
      <w:r w:rsidRPr="00171A26">
        <w:rPr>
          <w:rFonts w:ascii="Times New Roman" w:hAnsi="Times New Roman" w:cs="Times New Roman"/>
          <w:sz w:val="24"/>
          <w:szCs w:val="24"/>
        </w:rPr>
        <w:t>Tribunal</w:t>
      </w:r>
      <w:r w:rsidR="00795B97">
        <w:rPr>
          <w:rFonts w:ascii="Times New Roman" w:hAnsi="Times New Roman" w:cs="Times New Roman"/>
          <w:sz w:val="24"/>
          <w:szCs w:val="24"/>
        </w:rPr>
        <w:t xml:space="preserve"> Eleventh Circuit. </w:t>
      </w:r>
    </w:p>
    <w:p w14:paraId="071E31FB" w14:textId="62C66BFE" w:rsidR="00171A26" w:rsidRPr="00171A26" w:rsidRDefault="00171A26" w:rsidP="00171A26">
      <w:pPr>
        <w:pStyle w:val="Standard"/>
        <w:spacing w:after="0" w:line="480" w:lineRule="auto"/>
        <w:jc w:val="both"/>
        <w:rPr>
          <w:rFonts w:ascii="Times New Roman" w:hAnsi="Times New Roman" w:cs="Times New Roman"/>
          <w:sz w:val="24"/>
          <w:szCs w:val="24"/>
        </w:rPr>
      </w:pPr>
      <w:r w:rsidRPr="00171A26">
        <w:rPr>
          <w:rFonts w:ascii="Times New Roman" w:hAnsi="Times New Roman" w:cs="Times New Roman"/>
          <w:sz w:val="24"/>
          <w:szCs w:val="24"/>
        </w:rPr>
        <w:t xml:space="preserve">     Em 7 de </w:t>
      </w:r>
      <w:r w:rsidR="00795B97">
        <w:rPr>
          <w:rFonts w:ascii="Times New Roman" w:hAnsi="Times New Roman" w:cs="Times New Roman"/>
          <w:sz w:val="24"/>
          <w:szCs w:val="24"/>
        </w:rPr>
        <w:t>A</w:t>
      </w:r>
      <w:r w:rsidRPr="00171A26">
        <w:rPr>
          <w:rFonts w:ascii="Times New Roman" w:hAnsi="Times New Roman" w:cs="Times New Roman"/>
          <w:sz w:val="24"/>
          <w:szCs w:val="24"/>
        </w:rPr>
        <w:t xml:space="preserve">bril de 2019, 18 meses depois </w:t>
      </w:r>
      <w:r w:rsidR="00795B97">
        <w:rPr>
          <w:rFonts w:ascii="Times New Roman" w:hAnsi="Times New Roman" w:cs="Times New Roman"/>
          <w:sz w:val="24"/>
          <w:szCs w:val="24"/>
        </w:rPr>
        <w:t xml:space="preserve">de ter sua </w:t>
      </w:r>
      <w:r w:rsidR="00795B97" w:rsidRPr="00795B97">
        <w:rPr>
          <w:rFonts w:ascii="Times New Roman" w:hAnsi="Times New Roman" w:cs="Times New Roman"/>
          <w:sz w:val="24"/>
          <w:szCs w:val="24"/>
        </w:rPr>
        <w:t>petição</w:t>
      </w:r>
      <w:r w:rsidR="00795B97">
        <w:rPr>
          <w:rFonts w:ascii="Times New Roman" w:hAnsi="Times New Roman" w:cs="Times New Roman"/>
          <w:sz w:val="24"/>
          <w:szCs w:val="24"/>
        </w:rPr>
        <w:t xml:space="preserve"> ilegalmente negada, </w:t>
      </w:r>
      <w:r w:rsidRPr="00171A26">
        <w:rPr>
          <w:rFonts w:ascii="Times New Roman" w:hAnsi="Times New Roman" w:cs="Times New Roman"/>
          <w:sz w:val="24"/>
          <w:szCs w:val="24"/>
        </w:rPr>
        <w:t>o painel de três Juízes do Tribunal de Recursos do Décimo Primeiro Circuito emitiu uma ordem (NÃO PUBLICA</w:t>
      </w:r>
      <w:r w:rsidR="00795B97">
        <w:rPr>
          <w:rFonts w:ascii="Times New Roman" w:hAnsi="Times New Roman" w:cs="Times New Roman"/>
          <w:sz w:val="24"/>
          <w:szCs w:val="24"/>
        </w:rPr>
        <w:t>DA</w:t>
      </w:r>
      <w:r w:rsidRPr="00171A26">
        <w:rPr>
          <w:rFonts w:ascii="Times New Roman" w:hAnsi="Times New Roman" w:cs="Times New Roman"/>
          <w:sz w:val="24"/>
          <w:szCs w:val="24"/>
        </w:rPr>
        <w:t xml:space="preserve">) </w:t>
      </w:r>
      <w:r w:rsidR="00795B97">
        <w:rPr>
          <w:rFonts w:ascii="Times New Roman" w:hAnsi="Times New Roman" w:cs="Times New Roman"/>
          <w:sz w:val="24"/>
          <w:szCs w:val="24"/>
        </w:rPr>
        <w:t>rever</w:t>
      </w:r>
      <w:r w:rsidR="00191C8D">
        <w:rPr>
          <w:rFonts w:ascii="Times New Roman" w:hAnsi="Times New Roman" w:cs="Times New Roman"/>
          <w:sz w:val="24"/>
          <w:szCs w:val="24"/>
        </w:rPr>
        <w:t>tendo</w:t>
      </w:r>
      <w:r w:rsidR="00795B97">
        <w:rPr>
          <w:rFonts w:ascii="Times New Roman" w:hAnsi="Times New Roman" w:cs="Times New Roman"/>
          <w:sz w:val="24"/>
          <w:szCs w:val="24"/>
        </w:rPr>
        <w:t xml:space="preserve"> a order ilegal emitida pelo Juiz Federico Moreno</w:t>
      </w:r>
      <w:r w:rsidRPr="00171A26">
        <w:rPr>
          <w:rFonts w:ascii="Times New Roman" w:hAnsi="Times New Roman" w:cs="Times New Roman"/>
          <w:sz w:val="24"/>
          <w:szCs w:val="24"/>
        </w:rPr>
        <w:t xml:space="preserve"> e</w:t>
      </w:r>
      <w:r w:rsidR="00795B97">
        <w:rPr>
          <w:rFonts w:ascii="Times New Roman" w:hAnsi="Times New Roman" w:cs="Times New Roman"/>
          <w:sz w:val="24"/>
          <w:szCs w:val="24"/>
        </w:rPr>
        <w:t xml:space="preserve"> o</w:t>
      </w:r>
      <w:r w:rsidRPr="00171A26">
        <w:rPr>
          <w:rFonts w:ascii="Times New Roman" w:hAnsi="Times New Roman" w:cs="Times New Roman"/>
          <w:sz w:val="24"/>
          <w:szCs w:val="24"/>
        </w:rPr>
        <w:t xml:space="preserve"> retirou </w:t>
      </w:r>
      <w:r w:rsidR="00795B97">
        <w:rPr>
          <w:rFonts w:ascii="Times New Roman" w:hAnsi="Times New Roman" w:cs="Times New Roman"/>
          <w:sz w:val="24"/>
          <w:szCs w:val="24"/>
        </w:rPr>
        <w:t xml:space="preserve">do caso de Scotton por conflitos the interesses por sua </w:t>
      </w:r>
      <w:r w:rsidR="00F62C70">
        <w:rPr>
          <w:rFonts w:ascii="Times New Roman" w:hAnsi="Times New Roman" w:cs="Times New Roman"/>
          <w:sz w:val="24"/>
          <w:szCs w:val="24"/>
        </w:rPr>
        <w:t>im</w:t>
      </w:r>
      <w:r w:rsidR="00795B97">
        <w:rPr>
          <w:rFonts w:ascii="Times New Roman" w:hAnsi="Times New Roman" w:cs="Times New Roman"/>
          <w:sz w:val="24"/>
          <w:szCs w:val="24"/>
        </w:rPr>
        <w:t>pa</w:t>
      </w:r>
      <w:r w:rsidR="00F62C70">
        <w:rPr>
          <w:rFonts w:ascii="Times New Roman" w:hAnsi="Times New Roman" w:cs="Times New Roman"/>
          <w:sz w:val="24"/>
          <w:szCs w:val="24"/>
        </w:rPr>
        <w:t>r</w:t>
      </w:r>
      <w:r w:rsidR="00795B97">
        <w:rPr>
          <w:rFonts w:ascii="Times New Roman" w:hAnsi="Times New Roman" w:cs="Times New Roman"/>
          <w:sz w:val="24"/>
          <w:szCs w:val="24"/>
        </w:rPr>
        <w:t>cialidade</w:t>
      </w:r>
      <w:r w:rsidRPr="00171A26">
        <w:rPr>
          <w:rFonts w:ascii="Times New Roman" w:hAnsi="Times New Roman" w:cs="Times New Roman"/>
          <w:sz w:val="24"/>
          <w:szCs w:val="24"/>
        </w:rPr>
        <w:t xml:space="preserve"> injusta e ilegal que </w:t>
      </w:r>
      <w:r w:rsidR="00795B97">
        <w:rPr>
          <w:rFonts w:ascii="Times New Roman" w:hAnsi="Times New Roman" w:cs="Times New Roman"/>
          <w:sz w:val="24"/>
          <w:szCs w:val="24"/>
        </w:rPr>
        <w:t>resultou</w:t>
      </w:r>
      <w:r w:rsidRPr="00171A26">
        <w:rPr>
          <w:rFonts w:ascii="Times New Roman" w:hAnsi="Times New Roman" w:cs="Times New Roman"/>
          <w:sz w:val="24"/>
          <w:szCs w:val="24"/>
        </w:rPr>
        <w:t xml:space="preserve"> à Petição sua seção 2255</w:t>
      </w:r>
      <w:r w:rsidR="00795B97">
        <w:rPr>
          <w:rFonts w:ascii="Times New Roman" w:hAnsi="Times New Roman" w:cs="Times New Roman"/>
          <w:sz w:val="24"/>
          <w:szCs w:val="24"/>
        </w:rPr>
        <w:t xml:space="preserve"> erradamente negada</w:t>
      </w:r>
      <w:r w:rsidRPr="00171A26">
        <w:rPr>
          <w:rFonts w:ascii="Times New Roman" w:hAnsi="Times New Roman" w:cs="Times New Roman"/>
          <w:sz w:val="24"/>
          <w:szCs w:val="24"/>
        </w:rPr>
        <w:t xml:space="preserve">. </w:t>
      </w:r>
      <w:r w:rsidR="00795B97">
        <w:rPr>
          <w:rFonts w:ascii="Times New Roman" w:hAnsi="Times New Roman" w:cs="Times New Roman"/>
          <w:sz w:val="24"/>
          <w:szCs w:val="24"/>
        </w:rPr>
        <w:t>A promotoria</w:t>
      </w:r>
      <w:r w:rsidRPr="00171A26">
        <w:rPr>
          <w:rFonts w:ascii="Times New Roman" w:hAnsi="Times New Roman" w:cs="Times New Roman"/>
          <w:sz w:val="24"/>
          <w:szCs w:val="24"/>
        </w:rPr>
        <w:t xml:space="preserve"> admit</w:t>
      </w:r>
      <w:r w:rsidR="00191C8D">
        <w:rPr>
          <w:rFonts w:ascii="Times New Roman" w:hAnsi="Times New Roman" w:cs="Times New Roman"/>
          <w:sz w:val="24"/>
          <w:szCs w:val="24"/>
        </w:rPr>
        <w:t>iu</w:t>
      </w:r>
      <w:r w:rsidRPr="00171A26">
        <w:rPr>
          <w:rFonts w:ascii="Times New Roman" w:hAnsi="Times New Roman" w:cs="Times New Roman"/>
          <w:sz w:val="24"/>
          <w:szCs w:val="24"/>
        </w:rPr>
        <w:t xml:space="preserve"> que este Tribunal cometeu um erro, e </w:t>
      </w:r>
      <w:r w:rsidR="00795B97">
        <w:rPr>
          <w:rFonts w:ascii="Times New Roman" w:hAnsi="Times New Roman" w:cs="Times New Roman"/>
          <w:sz w:val="24"/>
          <w:szCs w:val="24"/>
        </w:rPr>
        <w:t>a  teria</w:t>
      </w:r>
      <w:r w:rsidRPr="00171A26">
        <w:rPr>
          <w:rFonts w:ascii="Times New Roman" w:hAnsi="Times New Roman" w:cs="Times New Roman"/>
          <w:sz w:val="24"/>
          <w:szCs w:val="24"/>
        </w:rPr>
        <w:t xml:space="preserve"> renunci</w:t>
      </w:r>
      <w:r w:rsidR="00795B97">
        <w:rPr>
          <w:rFonts w:ascii="Times New Roman" w:hAnsi="Times New Roman" w:cs="Times New Roman"/>
          <w:sz w:val="24"/>
          <w:szCs w:val="24"/>
        </w:rPr>
        <w:t>ado</w:t>
      </w:r>
      <w:r w:rsidRPr="00171A26">
        <w:rPr>
          <w:rFonts w:ascii="Times New Roman" w:hAnsi="Times New Roman" w:cs="Times New Roman"/>
          <w:sz w:val="24"/>
          <w:szCs w:val="24"/>
        </w:rPr>
        <w:t xml:space="preserve"> quaisquer outros argumento que pudesse ter </w:t>
      </w:r>
      <w:r w:rsidR="00191C8D">
        <w:rPr>
          <w:rFonts w:ascii="Times New Roman" w:hAnsi="Times New Roman" w:cs="Times New Roman"/>
          <w:sz w:val="24"/>
          <w:szCs w:val="24"/>
        </w:rPr>
        <w:t>cido</w:t>
      </w:r>
      <w:r w:rsidR="00795B97">
        <w:rPr>
          <w:rFonts w:ascii="Times New Roman" w:hAnsi="Times New Roman" w:cs="Times New Roman"/>
          <w:sz w:val="24"/>
          <w:szCs w:val="24"/>
        </w:rPr>
        <w:t xml:space="preserve"> usado</w:t>
      </w:r>
      <w:r w:rsidR="00191C8D">
        <w:rPr>
          <w:rFonts w:ascii="Times New Roman" w:hAnsi="Times New Roman" w:cs="Times New Roman"/>
          <w:sz w:val="24"/>
          <w:szCs w:val="24"/>
        </w:rPr>
        <w:t>s</w:t>
      </w:r>
      <w:r w:rsidR="00795B97">
        <w:rPr>
          <w:rFonts w:ascii="Times New Roman" w:hAnsi="Times New Roman" w:cs="Times New Roman"/>
          <w:sz w:val="24"/>
          <w:szCs w:val="24"/>
        </w:rPr>
        <w:t xml:space="preserve"> para</w:t>
      </w:r>
      <w:r w:rsidRPr="00171A26">
        <w:rPr>
          <w:rFonts w:ascii="Times New Roman" w:hAnsi="Times New Roman" w:cs="Times New Roman"/>
          <w:sz w:val="24"/>
          <w:szCs w:val="24"/>
        </w:rPr>
        <w:t xml:space="preserve"> afirmar </w:t>
      </w:r>
      <w:r w:rsidR="00191C8D">
        <w:rPr>
          <w:rFonts w:ascii="Times New Roman" w:hAnsi="Times New Roman" w:cs="Times New Roman"/>
          <w:sz w:val="24"/>
          <w:szCs w:val="24"/>
        </w:rPr>
        <w:t>ou</w:t>
      </w:r>
      <w:r w:rsidRPr="00171A26">
        <w:rPr>
          <w:rFonts w:ascii="Times New Roman" w:hAnsi="Times New Roman" w:cs="Times New Roman"/>
          <w:sz w:val="24"/>
          <w:szCs w:val="24"/>
        </w:rPr>
        <w:t xml:space="preserve"> rejeição da moção do </w:t>
      </w:r>
      <w:r w:rsidR="00795B97">
        <w:rPr>
          <w:rFonts w:ascii="Times New Roman" w:hAnsi="Times New Roman" w:cs="Times New Roman"/>
          <w:sz w:val="24"/>
          <w:szCs w:val="24"/>
        </w:rPr>
        <w:t>P</w:t>
      </w:r>
      <w:r w:rsidRPr="00171A26">
        <w:rPr>
          <w:rFonts w:ascii="Times New Roman" w:hAnsi="Times New Roman" w:cs="Times New Roman"/>
          <w:sz w:val="24"/>
          <w:szCs w:val="24"/>
        </w:rPr>
        <w:t>eticionário por outro motivo.</w:t>
      </w:r>
    </w:p>
    <w:p w14:paraId="2C7010A0" w14:textId="4D106760" w:rsidR="00171A26" w:rsidRPr="00171A26" w:rsidRDefault="00171A26" w:rsidP="00171A26">
      <w:pPr>
        <w:pStyle w:val="Standard"/>
        <w:spacing w:after="0" w:line="480" w:lineRule="auto"/>
        <w:jc w:val="both"/>
        <w:rPr>
          <w:rFonts w:ascii="Times New Roman" w:hAnsi="Times New Roman" w:cs="Times New Roman"/>
          <w:sz w:val="24"/>
          <w:szCs w:val="24"/>
        </w:rPr>
      </w:pPr>
      <w:r w:rsidRPr="00171A26">
        <w:rPr>
          <w:rFonts w:ascii="Times New Roman" w:hAnsi="Times New Roman" w:cs="Times New Roman"/>
          <w:sz w:val="24"/>
          <w:szCs w:val="24"/>
        </w:rPr>
        <w:t xml:space="preserve">      O Tribunal de Apelações concluiu que este Tribunal caracterizou duas moções anteriores apresentadas pelo </w:t>
      </w:r>
      <w:r w:rsidR="00795B97">
        <w:rPr>
          <w:rFonts w:ascii="Times New Roman" w:hAnsi="Times New Roman" w:cs="Times New Roman"/>
          <w:sz w:val="24"/>
          <w:szCs w:val="24"/>
        </w:rPr>
        <w:t>P</w:t>
      </w:r>
      <w:r w:rsidRPr="00171A26">
        <w:rPr>
          <w:rFonts w:ascii="Times New Roman" w:hAnsi="Times New Roman" w:cs="Times New Roman"/>
          <w:sz w:val="24"/>
          <w:szCs w:val="24"/>
        </w:rPr>
        <w:t>eticionário, no entanto, em ambas as vezes</w:t>
      </w:r>
      <w:r w:rsidR="00795B97">
        <w:rPr>
          <w:rFonts w:ascii="Times New Roman" w:hAnsi="Times New Roman" w:cs="Times New Roman"/>
          <w:sz w:val="24"/>
          <w:szCs w:val="24"/>
        </w:rPr>
        <w:t>,</w:t>
      </w:r>
      <w:r w:rsidRPr="00171A26">
        <w:rPr>
          <w:rFonts w:ascii="Times New Roman" w:hAnsi="Times New Roman" w:cs="Times New Roman"/>
          <w:sz w:val="24"/>
          <w:szCs w:val="24"/>
        </w:rPr>
        <w:t xml:space="preserve"> o fez sem dar ao </w:t>
      </w:r>
      <w:r w:rsidR="00795B97">
        <w:rPr>
          <w:rFonts w:ascii="Times New Roman" w:hAnsi="Times New Roman" w:cs="Times New Roman"/>
          <w:sz w:val="24"/>
          <w:szCs w:val="24"/>
        </w:rPr>
        <w:t>P</w:t>
      </w:r>
      <w:r w:rsidRPr="00171A26">
        <w:rPr>
          <w:rFonts w:ascii="Times New Roman" w:hAnsi="Times New Roman" w:cs="Times New Roman"/>
          <w:sz w:val="24"/>
          <w:szCs w:val="24"/>
        </w:rPr>
        <w:t>eticionário as advertências exigidas sob</w:t>
      </w:r>
      <w:r w:rsidR="00795B97">
        <w:rPr>
          <w:rFonts w:ascii="Times New Roman" w:hAnsi="Times New Roman" w:cs="Times New Roman"/>
          <w:sz w:val="24"/>
          <w:szCs w:val="24"/>
        </w:rPr>
        <w:t>re</w:t>
      </w:r>
      <w:r w:rsidRPr="00171A26">
        <w:rPr>
          <w:rFonts w:ascii="Times New Roman" w:hAnsi="Times New Roman" w:cs="Times New Roman"/>
          <w:sz w:val="24"/>
          <w:szCs w:val="24"/>
        </w:rPr>
        <w:t xml:space="preserve"> </w:t>
      </w:r>
      <w:r w:rsidRPr="00795B97">
        <w:rPr>
          <w:rFonts w:ascii="Times New Roman" w:hAnsi="Times New Roman" w:cs="Times New Roman"/>
          <w:sz w:val="24"/>
          <w:szCs w:val="24"/>
          <w:u w:val="single"/>
        </w:rPr>
        <w:t>CASTRO vs. ESTADOS UNIDOS, 540 U.S. 375, 124 S. Ct. 786 (2003)</w:t>
      </w:r>
      <w:r w:rsidRPr="00171A26">
        <w:rPr>
          <w:rFonts w:ascii="Times New Roman" w:hAnsi="Times New Roman" w:cs="Times New Roman"/>
          <w:sz w:val="24"/>
          <w:szCs w:val="24"/>
        </w:rPr>
        <w:t>.</w:t>
      </w:r>
    </w:p>
    <w:p w14:paraId="623A8491" w14:textId="7129D71F" w:rsidR="00171A26" w:rsidRPr="00171A26" w:rsidRDefault="00171A26" w:rsidP="00171A26">
      <w:pPr>
        <w:pStyle w:val="Standard"/>
        <w:spacing w:after="0" w:line="480" w:lineRule="auto"/>
        <w:jc w:val="both"/>
        <w:rPr>
          <w:rFonts w:ascii="Times New Roman" w:hAnsi="Times New Roman" w:cs="Times New Roman"/>
          <w:sz w:val="24"/>
          <w:szCs w:val="24"/>
        </w:rPr>
      </w:pPr>
      <w:r w:rsidRPr="00171A26">
        <w:rPr>
          <w:rFonts w:ascii="Times New Roman" w:hAnsi="Times New Roman" w:cs="Times New Roman"/>
          <w:sz w:val="24"/>
          <w:szCs w:val="24"/>
        </w:rPr>
        <w:t xml:space="preserve">     Em 29 de </w:t>
      </w:r>
      <w:r w:rsidR="00795B97">
        <w:rPr>
          <w:rFonts w:ascii="Times New Roman" w:hAnsi="Times New Roman" w:cs="Times New Roman"/>
          <w:sz w:val="24"/>
          <w:szCs w:val="24"/>
        </w:rPr>
        <w:t>A</w:t>
      </w:r>
      <w:r w:rsidRPr="00171A26">
        <w:rPr>
          <w:rFonts w:ascii="Times New Roman" w:hAnsi="Times New Roman" w:cs="Times New Roman"/>
          <w:sz w:val="24"/>
          <w:szCs w:val="24"/>
        </w:rPr>
        <w:t xml:space="preserve">bril de 2019, este Tribunal reabriu a seção 2255 do </w:t>
      </w:r>
      <w:r w:rsidR="00795B97">
        <w:rPr>
          <w:rFonts w:ascii="Times New Roman" w:hAnsi="Times New Roman" w:cs="Times New Roman"/>
          <w:sz w:val="24"/>
          <w:szCs w:val="24"/>
        </w:rPr>
        <w:t>P</w:t>
      </w:r>
      <w:r w:rsidRPr="00171A26">
        <w:rPr>
          <w:rFonts w:ascii="Times New Roman" w:hAnsi="Times New Roman" w:cs="Times New Roman"/>
          <w:sz w:val="24"/>
          <w:szCs w:val="24"/>
        </w:rPr>
        <w:t xml:space="preserve">eticionário e </w:t>
      </w:r>
      <w:r w:rsidR="00795B97">
        <w:rPr>
          <w:rFonts w:ascii="Times New Roman" w:hAnsi="Times New Roman" w:cs="Times New Roman"/>
          <w:sz w:val="24"/>
          <w:szCs w:val="24"/>
        </w:rPr>
        <w:t>permitiu que o</w:t>
      </w:r>
      <w:r w:rsidRPr="00171A26">
        <w:rPr>
          <w:rFonts w:ascii="Times New Roman" w:hAnsi="Times New Roman" w:cs="Times New Roman"/>
          <w:sz w:val="24"/>
          <w:szCs w:val="24"/>
        </w:rPr>
        <w:t xml:space="preserve"> </w:t>
      </w:r>
      <w:r w:rsidR="00795B97">
        <w:rPr>
          <w:rFonts w:ascii="Times New Roman" w:hAnsi="Times New Roman" w:cs="Times New Roman"/>
          <w:sz w:val="24"/>
          <w:szCs w:val="24"/>
        </w:rPr>
        <w:t>P</w:t>
      </w:r>
      <w:r w:rsidRPr="00171A26">
        <w:rPr>
          <w:rFonts w:ascii="Times New Roman" w:hAnsi="Times New Roman" w:cs="Times New Roman"/>
          <w:sz w:val="24"/>
          <w:szCs w:val="24"/>
        </w:rPr>
        <w:t>eticionário alterasse seu memorando de lei</w:t>
      </w:r>
      <w:r w:rsidR="00F62C70">
        <w:rPr>
          <w:rFonts w:ascii="Times New Roman" w:hAnsi="Times New Roman" w:cs="Times New Roman"/>
          <w:sz w:val="24"/>
          <w:szCs w:val="24"/>
        </w:rPr>
        <w:t>. Ao mesmo tempo retirando</w:t>
      </w:r>
      <w:r w:rsidRPr="00171A26">
        <w:rPr>
          <w:rFonts w:ascii="Times New Roman" w:hAnsi="Times New Roman" w:cs="Times New Roman"/>
          <w:sz w:val="24"/>
          <w:szCs w:val="24"/>
        </w:rPr>
        <w:t xml:space="preserve"> o juiz Moreno do caso de acordo com o artigo 28 U.S.C. § 455 porque sua imparcialidade neste caso e sob</w:t>
      </w:r>
      <w:r w:rsidR="00F62C70">
        <w:rPr>
          <w:rFonts w:ascii="Times New Roman" w:hAnsi="Times New Roman" w:cs="Times New Roman"/>
          <w:sz w:val="24"/>
          <w:szCs w:val="24"/>
        </w:rPr>
        <w:t>re</w:t>
      </w:r>
      <w:r w:rsidRPr="00171A26">
        <w:rPr>
          <w:rFonts w:ascii="Times New Roman" w:hAnsi="Times New Roman" w:cs="Times New Roman"/>
          <w:sz w:val="24"/>
          <w:szCs w:val="24"/>
        </w:rPr>
        <w:t xml:space="preserve"> todas as suas ordens, </w:t>
      </w:r>
      <w:r w:rsidR="00F62C70">
        <w:rPr>
          <w:rFonts w:ascii="Times New Roman" w:hAnsi="Times New Roman" w:cs="Times New Roman"/>
          <w:sz w:val="24"/>
          <w:szCs w:val="24"/>
        </w:rPr>
        <w:t xml:space="preserve">negando Scotton seus direitos constitutionais foram </w:t>
      </w:r>
      <w:r w:rsidRPr="00171A26">
        <w:rPr>
          <w:rFonts w:ascii="Times New Roman" w:hAnsi="Times New Roman" w:cs="Times New Roman"/>
          <w:sz w:val="24"/>
          <w:szCs w:val="24"/>
        </w:rPr>
        <w:t>razoavelmente questionada.</w:t>
      </w:r>
    </w:p>
    <w:p w14:paraId="79FCA296" w14:textId="34303746" w:rsidR="00171A26" w:rsidRPr="00171A26" w:rsidRDefault="00171A26" w:rsidP="00171A26">
      <w:pPr>
        <w:pStyle w:val="Standard"/>
        <w:spacing w:after="0" w:line="480" w:lineRule="auto"/>
        <w:jc w:val="both"/>
        <w:rPr>
          <w:rFonts w:ascii="Times New Roman" w:hAnsi="Times New Roman" w:cs="Times New Roman"/>
          <w:sz w:val="24"/>
          <w:szCs w:val="24"/>
        </w:rPr>
      </w:pPr>
      <w:r w:rsidRPr="00171A26">
        <w:rPr>
          <w:rFonts w:ascii="Times New Roman" w:hAnsi="Times New Roman" w:cs="Times New Roman"/>
          <w:sz w:val="24"/>
          <w:szCs w:val="24"/>
        </w:rPr>
        <w:lastRenderedPageBreak/>
        <w:t xml:space="preserve">      Em ou por volta de 27 de </w:t>
      </w:r>
      <w:r w:rsidR="00F62C70">
        <w:rPr>
          <w:rFonts w:ascii="Times New Roman" w:hAnsi="Times New Roman" w:cs="Times New Roman"/>
          <w:sz w:val="24"/>
          <w:szCs w:val="24"/>
        </w:rPr>
        <w:t>M</w:t>
      </w:r>
      <w:r w:rsidRPr="00171A26">
        <w:rPr>
          <w:rFonts w:ascii="Times New Roman" w:hAnsi="Times New Roman" w:cs="Times New Roman"/>
          <w:sz w:val="24"/>
          <w:szCs w:val="24"/>
        </w:rPr>
        <w:t xml:space="preserve">aio de 2020, o promotor apresentou uma resposta de 91 páginas </w:t>
      </w:r>
      <w:r w:rsidR="00F62C70">
        <w:rPr>
          <w:rFonts w:ascii="Times New Roman" w:hAnsi="Times New Roman" w:cs="Times New Roman"/>
          <w:sz w:val="24"/>
          <w:szCs w:val="24"/>
        </w:rPr>
        <w:t>em tentative de</w:t>
      </w:r>
      <w:r w:rsidRPr="00171A26">
        <w:rPr>
          <w:rFonts w:ascii="Times New Roman" w:hAnsi="Times New Roman" w:cs="Times New Roman"/>
          <w:sz w:val="24"/>
          <w:szCs w:val="24"/>
        </w:rPr>
        <w:t xml:space="preserve"> reivindica</w:t>
      </w:r>
      <w:r w:rsidR="00F62C70">
        <w:rPr>
          <w:rFonts w:ascii="Times New Roman" w:hAnsi="Times New Roman" w:cs="Times New Roman"/>
          <w:sz w:val="24"/>
          <w:szCs w:val="24"/>
        </w:rPr>
        <w:t>r os argumentos</w:t>
      </w:r>
      <w:r w:rsidRPr="00171A26">
        <w:rPr>
          <w:rFonts w:ascii="Times New Roman" w:hAnsi="Times New Roman" w:cs="Times New Roman"/>
          <w:sz w:val="24"/>
          <w:szCs w:val="24"/>
        </w:rPr>
        <w:t xml:space="preserve"> substanciais do </w:t>
      </w:r>
      <w:r w:rsidR="00F62C70">
        <w:rPr>
          <w:rFonts w:ascii="Times New Roman" w:hAnsi="Times New Roman" w:cs="Times New Roman"/>
          <w:sz w:val="24"/>
          <w:szCs w:val="24"/>
        </w:rPr>
        <w:t>P</w:t>
      </w:r>
      <w:r w:rsidRPr="00171A26">
        <w:rPr>
          <w:rFonts w:ascii="Times New Roman" w:hAnsi="Times New Roman" w:cs="Times New Roman"/>
          <w:sz w:val="24"/>
          <w:szCs w:val="24"/>
        </w:rPr>
        <w:t>eticionário apresentadas sob</w:t>
      </w:r>
      <w:r w:rsidR="00F62C70">
        <w:rPr>
          <w:rFonts w:ascii="Times New Roman" w:hAnsi="Times New Roman" w:cs="Times New Roman"/>
          <w:sz w:val="24"/>
          <w:szCs w:val="24"/>
        </w:rPr>
        <w:t>re</w:t>
      </w:r>
      <w:r w:rsidRPr="00171A26">
        <w:rPr>
          <w:rFonts w:ascii="Times New Roman" w:hAnsi="Times New Roman" w:cs="Times New Roman"/>
          <w:sz w:val="24"/>
          <w:szCs w:val="24"/>
        </w:rPr>
        <w:t xml:space="preserve"> sua </w:t>
      </w:r>
      <w:r w:rsidR="00191C8D">
        <w:rPr>
          <w:rFonts w:ascii="Times New Roman" w:hAnsi="Times New Roman" w:cs="Times New Roman"/>
          <w:sz w:val="24"/>
          <w:szCs w:val="24"/>
        </w:rPr>
        <w:t xml:space="preserve">a </w:t>
      </w:r>
      <w:r w:rsidRPr="00171A26">
        <w:rPr>
          <w:rFonts w:ascii="Times New Roman" w:hAnsi="Times New Roman" w:cs="Times New Roman"/>
          <w:sz w:val="24"/>
          <w:szCs w:val="24"/>
        </w:rPr>
        <w:t>seção 2255 e forneceu a este Tribunal mais fumaça</w:t>
      </w:r>
      <w:r w:rsidR="00F62C70">
        <w:rPr>
          <w:rFonts w:ascii="Times New Roman" w:hAnsi="Times New Roman" w:cs="Times New Roman"/>
          <w:sz w:val="24"/>
          <w:szCs w:val="24"/>
        </w:rPr>
        <w:t>s</w:t>
      </w:r>
      <w:r w:rsidRPr="00171A26">
        <w:rPr>
          <w:rFonts w:ascii="Times New Roman" w:hAnsi="Times New Roman" w:cs="Times New Roman"/>
          <w:sz w:val="24"/>
          <w:szCs w:val="24"/>
        </w:rPr>
        <w:t xml:space="preserve"> e</w:t>
      </w:r>
      <w:r w:rsidR="00F62C70">
        <w:rPr>
          <w:rFonts w:ascii="Times New Roman" w:hAnsi="Times New Roman" w:cs="Times New Roman"/>
          <w:sz w:val="24"/>
          <w:szCs w:val="24"/>
        </w:rPr>
        <w:t xml:space="preserve"> laberinto de</w:t>
      </w:r>
      <w:r w:rsidRPr="00171A26">
        <w:rPr>
          <w:rFonts w:ascii="Times New Roman" w:hAnsi="Times New Roman" w:cs="Times New Roman"/>
          <w:sz w:val="24"/>
          <w:szCs w:val="24"/>
        </w:rPr>
        <w:t xml:space="preserve"> espelhos na tentativa de minar as reivindicações constitucionais do </w:t>
      </w:r>
      <w:r w:rsidR="00F62C70">
        <w:rPr>
          <w:rFonts w:ascii="Times New Roman" w:hAnsi="Times New Roman" w:cs="Times New Roman"/>
          <w:sz w:val="24"/>
          <w:szCs w:val="24"/>
        </w:rPr>
        <w:t>P</w:t>
      </w:r>
      <w:r w:rsidRPr="00171A26">
        <w:rPr>
          <w:rFonts w:ascii="Times New Roman" w:hAnsi="Times New Roman" w:cs="Times New Roman"/>
          <w:sz w:val="24"/>
          <w:szCs w:val="24"/>
        </w:rPr>
        <w:t>eticionário.</w:t>
      </w:r>
    </w:p>
    <w:p w14:paraId="21001E5E" w14:textId="4FC71F51" w:rsidR="001D7913" w:rsidRDefault="00171A26" w:rsidP="00592385">
      <w:pPr>
        <w:pStyle w:val="Standard"/>
        <w:spacing w:after="0" w:line="480" w:lineRule="auto"/>
        <w:jc w:val="both"/>
        <w:rPr>
          <w:rFonts w:ascii="Times New Roman" w:hAnsi="Times New Roman" w:cs="Times New Roman"/>
          <w:sz w:val="24"/>
          <w:szCs w:val="24"/>
        </w:rPr>
      </w:pPr>
      <w:r w:rsidRPr="00171A26">
        <w:rPr>
          <w:rFonts w:ascii="Times New Roman" w:hAnsi="Times New Roman" w:cs="Times New Roman"/>
          <w:sz w:val="24"/>
          <w:szCs w:val="24"/>
        </w:rPr>
        <w:t xml:space="preserve">      Em 14 de </w:t>
      </w:r>
      <w:r w:rsidR="00F62C70">
        <w:rPr>
          <w:rFonts w:ascii="Times New Roman" w:hAnsi="Times New Roman" w:cs="Times New Roman"/>
          <w:sz w:val="24"/>
          <w:szCs w:val="24"/>
        </w:rPr>
        <w:t>D</w:t>
      </w:r>
      <w:r w:rsidRPr="00171A26">
        <w:rPr>
          <w:rFonts w:ascii="Times New Roman" w:hAnsi="Times New Roman" w:cs="Times New Roman"/>
          <w:sz w:val="24"/>
          <w:szCs w:val="24"/>
        </w:rPr>
        <w:t xml:space="preserve">ezembro de 2020, a juíza magistrada Lisette Reid apresentou seu relatório de recomendação e pediu a este Tribunal que negasse os </w:t>
      </w:r>
      <w:r w:rsidR="00F62C70">
        <w:rPr>
          <w:rFonts w:ascii="Times New Roman" w:hAnsi="Times New Roman" w:cs="Times New Roman"/>
          <w:sz w:val="24"/>
          <w:szCs w:val="24"/>
        </w:rPr>
        <w:t>apelos</w:t>
      </w:r>
      <w:r w:rsidRPr="00171A26">
        <w:rPr>
          <w:rFonts w:ascii="Times New Roman" w:hAnsi="Times New Roman" w:cs="Times New Roman"/>
          <w:sz w:val="24"/>
          <w:szCs w:val="24"/>
        </w:rPr>
        <w:t xml:space="preserve"> de justiça </w:t>
      </w:r>
      <w:r w:rsidR="00F62C70">
        <w:rPr>
          <w:rFonts w:ascii="Times New Roman" w:hAnsi="Times New Roman" w:cs="Times New Roman"/>
          <w:sz w:val="24"/>
          <w:szCs w:val="24"/>
        </w:rPr>
        <w:t>feito pelo</w:t>
      </w:r>
      <w:r w:rsidRPr="00171A26">
        <w:rPr>
          <w:rFonts w:ascii="Times New Roman" w:hAnsi="Times New Roman" w:cs="Times New Roman"/>
          <w:sz w:val="24"/>
          <w:szCs w:val="24"/>
        </w:rPr>
        <w:t xml:space="preserve"> </w:t>
      </w:r>
      <w:r w:rsidR="00F62C70">
        <w:rPr>
          <w:rFonts w:ascii="Times New Roman" w:hAnsi="Times New Roman" w:cs="Times New Roman"/>
          <w:sz w:val="24"/>
          <w:szCs w:val="24"/>
        </w:rPr>
        <w:t>P</w:t>
      </w:r>
      <w:r w:rsidRPr="00171A26">
        <w:rPr>
          <w:rFonts w:ascii="Times New Roman" w:hAnsi="Times New Roman" w:cs="Times New Roman"/>
          <w:sz w:val="24"/>
          <w:szCs w:val="24"/>
        </w:rPr>
        <w:t>eticionário</w:t>
      </w:r>
      <w:r w:rsidR="00F62C70">
        <w:rPr>
          <w:rFonts w:ascii="Times New Roman" w:hAnsi="Times New Roman" w:cs="Times New Roman"/>
          <w:sz w:val="24"/>
          <w:szCs w:val="24"/>
        </w:rPr>
        <w:t>,</w:t>
      </w:r>
      <w:r w:rsidRPr="00171A26">
        <w:rPr>
          <w:rFonts w:ascii="Times New Roman" w:hAnsi="Times New Roman" w:cs="Times New Roman"/>
          <w:sz w:val="24"/>
          <w:szCs w:val="24"/>
        </w:rPr>
        <w:t xml:space="preserve"> </w:t>
      </w:r>
      <w:r w:rsidR="00F62C70">
        <w:rPr>
          <w:rFonts w:ascii="Times New Roman" w:hAnsi="Times New Roman" w:cs="Times New Roman"/>
          <w:sz w:val="24"/>
          <w:szCs w:val="24"/>
        </w:rPr>
        <w:t>enganado</w:t>
      </w:r>
      <w:r w:rsidRPr="00171A26">
        <w:rPr>
          <w:rFonts w:ascii="Times New Roman" w:hAnsi="Times New Roman" w:cs="Times New Roman"/>
          <w:sz w:val="24"/>
          <w:szCs w:val="24"/>
        </w:rPr>
        <w:t xml:space="preserve"> todas as reivindicações constitucionais substanciais apresentadas</w:t>
      </w:r>
      <w:r w:rsidR="00F62C70">
        <w:rPr>
          <w:rFonts w:ascii="Times New Roman" w:hAnsi="Times New Roman" w:cs="Times New Roman"/>
          <w:sz w:val="24"/>
          <w:szCs w:val="24"/>
        </w:rPr>
        <w:t xml:space="preserve"> por Scotton</w:t>
      </w:r>
      <w:r w:rsidRPr="00171A26">
        <w:rPr>
          <w:rFonts w:ascii="Times New Roman" w:hAnsi="Times New Roman" w:cs="Times New Roman"/>
          <w:sz w:val="24"/>
          <w:szCs w:val="24"/>
        </w:rPr>
        <w:t>. De fato, a própria Magistrada declarou sob</w:t>
      </w:r>
      <w:r w:rsidR="00592385">
        <w:rPr>
          <w:rFonts w:ascii="Times New Roman" w:hAnsi="Times New Roman" w:cs="Times New Roman"/>
          <w:sz w:val="24"/>
          <w:szCs w:val="24"/>
        </w:rPr>
        <w:t>re</w:t>
      </w:r>
      <w:r w:rsidRPr="00171A26">
        <w:rPr>
          <w:rFonts w:ascii="Times New Roman" w:hAnsi="Times New Roman" w:cs="Times New Roman"/>
          <w:sz w:val="24"/>
          <w:szCs w:val="24"/>
        </w:rPr>
        <w:t xml:space="preserve"> </w:t>
      </w:r>
      <w:r w:rsidR="00592385">
        <w:rPr>
          <w:rFonts w:ascii="Times New Roman" w:hAnsi="Times New Roman" w:cs="Times New Roman"/>
          <w:sz w:val="24"/>
          <w:szCs w:val="24"/>
        </w:rPr>
        <w:t>su</w:t>
      </w:r>
      <w:r w:rsidRPr="00171A26">
        <w:rPr>
          <w:rFonts w:ascii="Times New Roman" w:hAnsi="Times New Roman" w:cs="Times New Roman"/>
          <w:sz w:val="24"/>
          <w:szCs w:val="24"/>
        </w:rPr>
        <w:t xml:space="preserve">a </w:t>
      </w:r>
      <w:r w:rsidR="00592385">
        <w:rPr>
          <w:rFonts w:ascii="Times New Roman" w:hAnsi="Times New Roman" w:cs="Times New Roman"/>
          <w:sz w:val="24"/>
          <w:szCs w:val="24"/>
        </w:rPr>
        <w:t xml:space="preserve">propria </w:t>
      </w:r>
      <w:r w:rsidRPr="00171A26">
        <w:rPr>
          <w:rFonts w:ascii="Times New Roman" w:hAnsi="Times New Roman" w:cs="Times New Roman"/>
          <w:sz w:val="24"/>
          <w:szCs w:val="24"/>
        </w:rPr>
        <w:t xml:space="preserve">moção que ambos </w:t>
      </w:r>
      <w:r w:rsidR="00191C8D">
        <w:rPr>
          <w:rFonts w:ascii="Times New Roman" w:hAnsi="Times New Roman" w:cs="Times New Roman"/>
          <w:sz w:val="24"/>
          <w:szCs w:val="24"/>
        </w:rPr>
        <w:t xml:space="preserve">Advogados, </w:t>
      </w:r>
      <w:r w:rsidRPr="00171A26">
        <w:rPr>
          <w:rFonts w:ascii="Times New Roman" w:hAnsi="Times New Roman" w:cs="Times New Roman"/>
          <w:sz w:val="24"/>
          <w:szCs w:val="24"/>
        </w:rPr>
        <w:t xml:space="preserve"> Doakes e Adelstein inform</w:t>
      </w:r>
      <w:r w:rsidR="00191C8D">
        <w:rPr>
          <w:rFonts w:ascii="Times New Roman" w:hAnsi="Times New Roman" w:cs="Times New Roman"/>
          <w:sz w:val="24"/>
          <w:szCs w:val="24"/>
        </w:rPr>
        <w:t>aram</w:t>
      </w:r>
      <w:r w:rsidRPr="00171A26">
        <w:rPr>
          <w:rFonts w:ascii="Times New Roman" w:hAnsi="Times New Roman" w:cs="Times New Roman"/>
          <w:sz w:val="24"/>
          <w:szCs w:val="24"/>
        </w:rPr>
        <w:t xml:space="preserve"> a este Tribunal que </w:t>
      </w:r>
      <w:r w:rsidR="00592385">
        <w:rPr>
          <w:rFonts w:ascii="Times New Roman" w:hAnsi="Times New Roman" w:cs="Times New Roman"/>
          <w:sz w:val="24"/>
          <w:szCs w:val="24"/>
        </w:rPr>
        <w:t>estiveram visitando Scotton na</w:t>
      </w:r>
      <w:r w:rsidRPr="00171A26">
        <w:rPr>
          <w:rFonts w:ascii="Times New Roman" w:hAnsi="Times New Roman" w:cs="Times New Roman"/>
          <w:sz w:val="24"/>
          <w:szCs w:val="24"/>
        </w:rPr>
        <w:t xml:space="preserve"> prisão</w:t>
      </w:r>
      <w:r w:rsidR="00592385">
        <w:rPr>
          <w:rFonts w:ascii="Times New Roman" w:hAnsi="Times New Roman" w:cs="Times New Roman"/>
          <w:sz w:val="24"/>
          <w:szCs w:val="24"/>
        </w:rPr>
        <w:t xml:space="preserve"> antes do seu jugamento</w:t>
      </w:r>
      <w:r w:rsidRPr="00171A26">
        <w:rPr>
          <w:rFonts w:ascii="Times New Roman" w:hAnsi="Times New Roman" w:cs="Times New Roman"/>
          <w:sz w:val="24"/>
          <w:szCs w:val="24"/>
        </w:rPr>
        <w:t xml:space="preserve"> para revisar </w:t>
      </w:r>
      <w:r w:rsidR="00592385">
        <w:rPr>
          <w:rFonts w:ascii="Times New Roman" w:hAnsi="Times New Roman" w:cs="Times New Roman"/>
          <w:sz w:val="24"/>
          <w:szCs w:val="24"/>
        </w:rPr>
        <w:t>as evidencias producidas pela promotoria contra Scotton nos CDs de descobrimento</w:t>
      </w:r>
      <w:r w:rsidRPr="00171A26">
        <w:rPr>
          <w:rFonts w:ascii="Times New Roman" w:hAnsi="Times New Roman" w:cs="Times New Roman"/>
          <w:sz w:val="24"/>
          <w:szCs w:val="24"/>
        </w:rPr>
        <w:t>.</w:t>
      </w:r>
      <w:r w:rsidR="00592385">
        <w:rPr>
          <w:rFonts w:ascii="Times New Roman" w:hAnsi="Times New Roman" w:cs="Times New Roman"/>
          <w:sz w:val="24"/>
          <w:szCs w:val="24"/>
        </w:rPr>
        <w:t xml:space="preserve"> Est</w:t>
      </w:r>
      <w:r w:rsidR="00191C8D">
        <w:rPr>
          <w:rFonts w:ascii="Times New Roman" w:hAnsi="Times New Roman" w:cs="Times New Roman"/>
          <w:sz w:val="24"/>
          <w:szCs w:val="24"/>
        </w:rPr>
        <w:t>a</w:t>
      </w:r>
      <w:r w:rsidR="00592385">
        <w:rPr>
          <w:rFonts w:ascii="Times New Roman" w:hAnsi="Times New Roman" w:cs="Times New Roman"/>
          <w:sz w:val="24"/>
          <w:szCs w:val="24"/>
        </w:rPr>
        <w:t xml:space="preserve"> </w:t>
      </w:r>
      <w:r w:rsidR="00592385" w:rsidRPr="00592385">
        <w:rPr>
          <w:rFonts w:ascii="Times New Roman" w:hAnsi="Times New Roman" w:cs="Times New Roman"/>
          <w:sz w:val="24"/>
          <w:szCs w:val="24"/>
        </w:rPr>
        <w:t>alegação</w:t>
      </w:r>
      <w:r w:rsidR="00592385">
        <w:rPr>
          <w:rFonts w:ascii="Times New Roman" w:hAnsi="Times New Roman" w:cs="Times New Roman"/>
          <w:sz w:val="24"/>
          <w:szCs w:val="24"/>
        </w:rPr>
        <w:t xml:space="preserve"> e simplesmente false e sem </w:t>
      </w:r>
      <w:r w:rsidR="00592385" w:rsidRPr="00592385">
        <w:rPr>
          <w:rFonts w:ascii="Times New Roman" w:hAnsi="Times New Roman" w:cs="Times New Roman"/>
          <w:sz w:val="24"/>
          <w:szCs w:val="24"/>
        </w:rPr>
        <w:t>mérito</w:t>
      </w:r>
      <w:r w:rsidRPr="00171A26">
        <w:rPr>
          <w:rFonts w:ascii="Times New Roman" w:hAnsi="Times New Roman" w:cs="Times New Roman"/>
          <w:sz w:val="24"/>
          <w:szCs w:val="24"/>
        </w:rPr>
        <w:t xml:space="preserve">. Assim, </w:t>
      </w:r>
      <w:r w:rsidR="00592385">
        <w:rPr>
          <w:rFonts w:ascii="Times New Roman" w:hAnsi="Times New Roman" w:cs="Times New Roman"/>
          <w:sz w:val="24"/>
          <w:szCs w:val="24"/>
        </w:rPr>
        <w:t>De fato, nenhuma</w:t>
      </w:r>
      <w:r w:rsidRPr="00171A26">
        <w:rPr>
          <w:rFonts w:ascii="Times New Roman" w:hAnsi="Times New Roman" w:cs="Times New Roman"/>
          <w:sz w:val="24"/>
          <w:szCs w:val="24"/>
        </w:rPr>
        <w:t xml:space="preserve"> EVIDÊNCIA </w:t>
      </w:r>
      <w:r w:rsidR="00592385">
        <w:rPr>
          <w:rFonts w:ascii="Times New Roman" w:hAnsi="Times New Roman" w:cs="Times New Roman"/>
          <w:sz w:val="24"/>
          <w:szCs w:val="24"/>
        </w:rPr>
        <w:t>FOI</w:t>
      </w:r>
      <w:r w:rsidRPr="00171A26">
        <w:rPr>
          <w:rFonts w:ascii="Times New Roman" w:hAnsi="Times New Roman" w:cs="Times New Roman"/>
          <w:sz w:val="24"/>
          <w:szCs w:val="24"/>
        </w:rPr>
        <w:t xml:space="preserve"> FORNECIDA PARA APOIAR A REIVINDICAÇÃO DO MAGISTRADO OU mesmo PARA APOIAR AS REIVINDICAÇÕES DOS </w:t>
      </w:r>
      <w:r w:rsidR="00592385">
        <w:rPr>
          <w:rFonts w:ascii="Times New Roman" w:hAnsi="Times New Roman" w:cs="Times New Roman"/>
          <w:sz w:val="24"/>
          <w:szCs w:val="24"/>
        </w:rPr>
        <w:t>PROPRIOS ADVOGADOS</w:t>
      </w:r>
      <w:r w:rsidRPr="00171A26">
        <w:rPr>
          <w:rFonts w:ascii="Times New Roman" w:hAnsi="Times New Roman" w:cs="Times New Roman"/>
          <w:sz w:val="24"/>
          <w:szCs w:val="24"/>
        </w:rPr>
        <w:t xml:space="preserve">. No entanto, </w:t>
      </w:r>
      <w:r w:rsidR="00592385">
        <w:rPr>
          <w:rFonts w:ascii="Times New Roman" w:hAnsi="Times New Roman" w:cs="Times New Roman"/>
          <w:sz w:val="24"/>
          <w:szCs w:val="24"/>
        </w:rPr>
        <w:t>os</w:t>
      </w:r>
      <w:r w:rsidRPr="00171A26">
        <w:rPr>
          <w:rFonts w:ascii="Times New Roman" w:hAnsi="Times New Roman" w:cs="Times New Roman"/>
          <w:sz w:val="24"/>
          <w:szCs w:val="24"/>
        </w:rPr>
        <w:t xml:space="preserve"> </w:t>
      </w:r>
      <w:r w:rsidR="00592385">
        <w:rPr>
          <w:rFonts w:ascii="Times New Roman" w:hAnsi="Times New Roman" w:cs="Times New Roman"/>
          <w:sz w:val="24"/>
          <w:szCs w:val="24"/>
        </w:rPr>
        <w:t>transcritos</w:t>
      </w:r>
      <w:r w:rsidRPr="00171A26">
        <w:rPr>
          <w:rFonts w:ascii="Times New Roman" w:hAnsi="Times New Roman" w:cs="Times New Roman"/>
          <w:sz w:val="24"/>
          <w:szCs w:val="24"/>
        </w:rPr>
        <w:t xml:space="preserve"> </w:t>
      </w:r>
      <w:r w:rsidR="00592385">
        <w:rPr>
          <w:rFonts w:ascii="Times New Roman" w:hAnsi="Times New Roman" w:cs="Times New Roman"/>
          <w:sz w:val="24"/>
          <w:szCs w:val="24"/>
        </w:rPr>
        <w:t>deste caso</w:t>
      </w:r>
      <w:r w:rsidRPr="00171A26">
        <w:rPr>
          <w:rFonts w:ascii="Times New Roman" w:hAnsi="Times New Roman" w:cs="Times New Roman"/>
          <w:sz w:val="24"/>
          <w:szCs w:val="24"/>
        </w:rPr>
        <w:t xml:space="preserve"> analisam que, durante o curso do julgamento do </w:t>
      </w:r>
      <w:r w:rsidR="00592385">
        <w:rPr>
          <w:rFonts w:ascii="Times New Roman" w:hAnsi="Times New Roman" w:cs="Times New Roman"/>
          <w:sz w:val="24"/>
          <w:szCs w:val="24"/>
        </w:rPr>
        <w:t>P</w:t>
      </w:r>
      <w:r w:rsidRPr="00171A26">
        <w:rPr>
          <w:rFonts w:ascii="Times New Roman" w:hAnsi="Times New Roman" w:cs="Times New Roman"/>
          <w:sz w:val="24"/>
          <w:szCs w:val="24"/>
        </w:rPr>
        <w:t>eticionário, tod</w:t>
      </w:r>
      <w:r w:rsidR="00592385">
        <w:rPr>
          <w:rFonts w:ascii="Times New Roman" w:hAnsi="Times New Roman" w:cs="Times New Roman"/>
          <w:sz w:val="24"/>
          <w:szCs w:val="24"/>
        </w:rPr>
        <w:t xml:space="preserve">os os CDs de evidencia providenciado pela promotoria no qual alegava-se the ter evidencias contra o Scotton estavam de fato </w:t>
      </w:r>
      <w:r w:rsidR="00592385" w:rsidRPr="00592385">
        <w:rPr>
          <w:rFonts w:ascii="Times New Roman" w:hAnsi="Times New Roman" w:cs="Times New Roman"/>
          <w:b/>
          <w:bCs/>
          <w:i/>
          <w:iCs/>
          <w:sz w:val="24"/>
          <w:szCs w:val="24"/>
          <w:u w:val="single"/>
        </w:rPr>
        <w:t>VAZIO</w:t>
      </w:r>
      <w:r w:rsidRPr="00171A26">
        <w:rPr>
          <w:rFonts w:ascii="Times New Roman" w:hAnsi="Times New Roman" w:cs="Times New Roman"/>
          <w:sz w:val="24"/>
          <w:szCs w:val="24"/>
        </w:rPr>
        <w:t>. (Ver DE-511 pg 42, DE-511 pg 126, DE-511 pg 128 e DE-47O pg 90-91</w:t>
      </w:r>
      <w:r w:rsidR="000B7FE6">
        <w:rPr>
          <w:rFonts w:ascii="Times New Roman" w:hAnsi="Times New Roman" w:cs="Times New Roman"/>
          <w:sz w:val="24"/>
          <w:szCs w:val="24"/>
        </w:rPr>
        <w:t xml:space="preserve"> dos transcritos</w:t>
      </w:r>
      <w:r w:rsidRPr="00171A26">
        <w:rPr>
          <w:rFonts w:ascii="Times New Roman" w:hAnsi="Times New Roman" w:cs="Times New Roman"/>
          <w:sz w:val="24"/>
          <w:szCs w:val="24"/>
        </w:rPr>
        <w:t>); (</w:t>
      </w:r>
      <w:r w:rsidRPr="00592385">
        <w:rPr>
          <w:rFonts w:ascii="Times New Roman" w:hAnsi="Times New Roman" w:cs="Times New Roman"/>
          <w:sz w:val="24"/>
          <w:szCs w:val="24"/>
          <w:u w:val="single"/>
        </w:rPr>
        <w:t>Veja também, DE-51 130-132, DE-47O pg 93</w:t>
      </w:r>
      <w:r w:rsidRPr="00171A26">
        <w:rPr>
          <w:rFonts w:ascii="Times New Roman" w:hAnsi="Times New Roman" w:cs="Times New Roman"/>
          <w:sz w:val="24"/>
          <w:szCs w:val="24"/>
        </w:rPr>
        <w:t>).</w:t>
      </w:r>
    </w:p>
    <w:p w14:paraId="68C3BDBC" w14:textId="13890413" w:rsidR="00592385" w:rsidRPr="00592385" w:rsidRDefault="00592385" w:rsidP="00592385">
      <w:pPr>
        <w:pStyle w:val="Standard"/>
        <w:spacing w:after="0" w:line="480" w:lineRule="auto"/>
        <w:jc w:val="both"/>
        <w:rPr>
          <w:rFonts w:ascii="Times New Roman" w:hAnsi="Times New Roman" w:cs="Times New Roman"/>
          <w:sz w:val="24"/>
          <w:szCs w:val="24"/>
        </w:rPr>
      </w:pPr>
      <w:r w:rsidRPr="00592385">
        <w:rPr>
          <w:rFonts w:ascii="Times New Roman" w:hAnsi="Times New Roman" w:cs="Times New Roman"/>
          <w:sz w:val="24"/>
          <w:szCs w:val="24"/>
        </w:rPr>
        <w:t xml:space="preserve">Portanto, a declaração </w:t>
      </w:r>
      <w:r>
        <w:rPr>
          <w:rFonts w:ascii="Times New Roman" w:hAnsi="Times New Roman" w:cs="Times New Roman"/>
          <w:sz w:val="24"/>
          <w:szCs w:val="24"/>
        </w:rPr>
        <w:t>da</w:t>
      </w:r>
      <w:r w:rsidRPr="00592385">
        <w:rPr>
          <w:rFonts w:ascii="Times New Roman" w:hAnsi="Times New Roman" w:cs="Times New Roman"/>
          <w:sz w:val="24"/>
          <w:szCs w:val="24"/>
        </w:rPr>
        <w:t xml:space="preserve"> juiz magistrado</w:t>
      </w:r>
      <w:r>
        <w:rPr>
          <w:rFonts w:ascii="Times New Roman" w:hAnsi="Times New Roman" w:cs="Times New Roman"/>
          <w:sz w:val="24"/>
          <w:szCs w:val="24"/>
        </w:rPr>
        <w:t xml:space="preserve"> Reid</w:t>
      </w:r>
      <w:r w:rsidRPr="00592385">
        <w:rPr>
          <w:rFonts w:ascii="Times New Roman" w:hAnsi="Times New Roman" w:cs="Times New Roman"/>
          <w:sz w:val="24"/>
          <w:szCs w:val="24"/>
        </w:rPr>
        <w:t xml:space="preserve">, bem como a declaração do </w:t>
      </w:r>
      <w:r>
        <w:rPr>
          <w:rFonts w:ascii="Times New Roman" w:hAnsi="Times New Roman" w:cs="Times New Roman"/>
          <w:sz w:val="24"/>
          <w:szCs w:val="24"/>
        </w:rPr>
        <w:t>advogado</w:t>
      </w:r>
      <w:r w:rsidRPr="00592385">
        <w:rPr>
          <w:rFonts w:ascii="Times New Roman" w:hAnsi="Times New Roman" w:cs="Times New Roman"/>
          <w:sz w:val="24"/>
          <w:szCs w:val="24"/>
        </w:rPr>
        <w:t xml:space="preserve"> Doakes e Adelstein suger</w:t>
      </w:r>
      <w:r>
        <w:rPr>
          <w:rFonts w:ascii="Times New Roman" w:hAnsi="Times New Roman" w:cs="Times New Roman"/>
          <w:sz w:val="24"/>
          <w:szCs w:val="24"/>
        </w:rPr>
        <w:t>indo fazer</w:t>
      </w:r>
      <w:r w:rsidRPr="00592385">
        <w:rPr>
          <w:rFonts w:ascii="Times New Roman" w:hAnsi="Times New Roman" w:cs="Times New Roman"/>
          <w:sz w:val="24"/>
          <w:szCs w:val="24"/>
        </w:rPr>
        <w:t xml:space="preserve"> a revisão d</w:t>
      </w:r>
      <w:r>
        <w:rPr>
          <w:rFonts w:ascii="Times New Roman" w:hAnsi="Times New Roman" w:cs="Times New Roman"/>
          <w:sz w:val="24"/>
          <w:szCs w:val="24"/>
        </w:rPr>
        <w:t>os</w:t>
      </w:r>
      <w:r w:rsidRPr="00592385">
        <w:rPr>
          <w:rFonts w:ascii="Times New Roman" w:hAnsi="Times New Roman" w:cs="Times New Roman"/>
          <w:sz w:val="24"/>
          <w:szCs w:val="24"/>
        </w:rPr>
        <w:t xml:space="preserve"> de CDs</w:t>
      </w:r>
      <w:r>
        <w:rPr>
          <w:rFonts w:ascii="Times New Roman" w:hAnsi="Times New Roman" w:cs="Times New Roman"/>
          <w:sz w:val="24"/>
          <w:szCs w:val="24"/>
        </w:rPr>
        <w:t xml:space="preserve"> junto com o Scotton</w:t>
      </w:r>
      <w:r w:rsidRPr="00592385">
        <w:rPr>
          <w:rFonts w:ascii="Times New Roman" w:hAnsi="Times New Roman" w:cs="Times New Roman"/>
          <w:sz w:val="24"/>
          <w:szCs w:val="24"/>
        </w:rPr>
        <w:t xml:space="preserve"> é </w:t>
      </w:r>
      <w:r>
        <w:rPr>
          <w:rFonts w:ascii="Times New Roman" w:hAnsi="Times New Roman" w:cs="Times New Roman"/>
          <w:sz w:val="24"/>
          <w:szCs w:val="24"/>
        </w:rPr>
        <w:t xml:space="preserve">ultrajantemente </w:t>
      </w:r>
      <w:r w:rsidRPr="00592385">
        <w:rPr>
          <w:rFonts w:ascii="Times New Roman" w:hAnsi="Times New Roman" w:cs="Times New Roman"/>
          <w:sz w:val="24"/>
          <w:szCs w:val="24"/>
        </w:rPr>
        <w:t>absurda e é, sem dúvida, totalmente falsa.</w:t>
      </w:r>
    </w:p>
    <w:p w14:paraId="3852BD99" w14:textId="3390AA1E" w:rsidR="00592385" w:rsidRPr="00592385" w:rsidRDefault="00592385" w:rsidP="00137C0C">
      <w:pPr>
        <w:pStyle w:val="Standard"/>
        <w:spacing w:after="0" w:line="480" w:lineRule="auto"/>
        <w:jc w:val="both"/>
        <w:rPr>
          <w:rFonts w:ascii="Times New Roman" w:hAnsi="Times New Roman" w:cs="Times New Roman"/>
          <w:sz w:val="24"/>
          <w:szCs w:val="24"/>
        </w:rPr>
      </w:pPr>
      <w:r w:rsidRPr="00592385">
        <w:rPr>
          <w:rFonts w:ascii="Times New Roman" w:hAnsi="Times New Roman" w:cs="Times New Roman"/>
          <w:sz w:val="24"/>
          <w:szCs w:val="24"/>
        </w:rPr>
        <w:t xml:space="preserve">      Além disso, o </w:t>
      </w:r>
      <w:r>
        <w:rPr>
          <w:rFonts w:ascii="Times New Roman" w:hAnsi="Times New Roman" w:cs="Times New Roman"/>
          <w:sz w:val="24"/>
          <w:szCs w:val="24"/>
        </w:rPr>
        <w:t>P</w:t>
      </w:r>
      <w:r w:rsidRPr="00592385">
        <w:rPr>
          <w:rFonts w:ascii="Times New Roman" w:hAnsi="Times New Roman" w:cs="Times New Roman"/>
          <w:sz w:val="24"/>
          <w:szCs w:val="24"/>
        </w:rPr>
        <w:t xml:space="preserve">eticionário solicitou a este Tribunal em diversas ocasiões os comprovantes </w:t>
      </w:r>
      <w:r w:rsidR="00137C0C">
        <w:rPr>
          <w:rFonts w:ascii="Times New Roman" w:hAnsi="Times New Roman" w:cs="Times New Roman"/>
          <w:sz w:val="24"/>
          <w:szCs w:val="24"/>
        </w:rPr>
        <w:t xml:space="preserve"> de apagamentos por services alegado feito a Scotton (</w:t>
      </w:r>
      <w:r w:rsidRPr="00592385">
        <w:rPr>
          <w:rFonts w:ascii="Times New Roman" w:hAnsi="Times New Roman" w:cs="Times New Roman"/>
          <w:sz w:val="24"/>
          <w:szCs w:val="24"/>
        </w:rPr>
        <w:t>CJA</w:t>
      </w:r>
      <w:r w:rsidR="00137C0C">
        <w:rPr>
          <w:rFonts w:ascii="Times New Roman" w:hAnsi="Times New Roman" w:cs="Times New Roman"/>
          <w:sz w:val="24"/>
          <w:szCs w:val="24"/>
        </w:rPr>
        <w:t>) pelos</w:t>
      </w:r>
      <w:r>
        <w:rPr>
          <w:rFonts w:ascii="Times New Roman" w:hAnsi="Times New Roman" w:cs="Times New Roman"/>
          <w:sz w:val="24"/>
          <w:szCs w:val="24"/>
        </w:rPr>
        <w:t xml:space="preserve"> Advogados apontados neste caso no qual eles alegam ter revisado tais CDs por muitas horas</w:t>
      </w:r>
      <w:r w:rsidR="00137C0C">
        <w:rPr>
          <w:rFonts w:ascii="Times New Roman" w:hAnsi="Times New Roman" w:cs="Times New Roman"/>
          <w:sz w:val="24"/>
          <w:szCs w:val="24"/>
        </w:rPr>
        <w:t>.</w:t>
      </w:r>
      <w:r>
        <w:rPr>
          <w:rFonts w:ascii="Times New Roman" w:hAnsi="Times New Roman" w:cs="Times New Roman"/>
          <w:sz w:val="24"/>
          <w:szCs w:val="24"/>
        </w:rPr>
        <w:t xml:space="preserve"> </w:t>
      </w:r>
      <w:r w:rsidR="00137C0C">
        <w:rPr>
          <w:rFonts w:ascii="Times New Roman" w:hAnsi="Times New Roman" w:cs="Times New Roman"/>
          <w:sz w:val="24"/>
          <w:szCs w:val="24"/>
        </w:rPr>
        <w:t xml:space="preserve">Esta </w:t>
      </w:r>
      <w:r w:rsidR="00137C0C" w:rsidRPr="00137C0C">
        <w:rPr>
          <w:rFonts w:ascii="Times New Roman" w:hAnsi="Times New Roman" w:cs="Times New Roman"/>
          <w:sz w:val="24"/>
          <w:szCs w:val="24"/>
        </w:rPr>
        <w:t>alegação</w:t>
      </w:r>
      <w:r w:rsidR="00137C0C" w:rsidRPr="00137C0C">
        <w:t xml:space="preserve"> </w:t>
      </w:r>
      <w:r w:rsidR="00137C0C" w:rsidRPr="00137C0C">
        <w:rPr>
          <w:rFonts w:ascii="Times New Roman" w:hAnsi="Times New Roman" w:cs="Times New Roman"/>
          <w:sz w:val="24"/>
          <w:szCs w:val="24"/>
        </w:rPr>
        <w:t>é</w:t>
      </w:r>
      <w:r w:rsidR="00137C0C">
        <w:rPr>
          <w:rFonts w:ascii="Times New Roman" w:hAnsi="Times New Roman" w:cs="Times New Roman"/>
          <w:sz w:val="24"/>
          <w:szCs w:val="24"/>
        </w:rPr>
        <w:t xml:space="preserve"> false pelo simples fator </w:t>
      </w:r>
      <w:r w:rsidR="00137C0C">
        <w:rPr>
          <w:rFonts w:ascii="Times New Roman" w:hAnsi="Times New Roman" w:cs="Times New Roman"/>
          <w:sz w:val="24"/>
          <w:szCs w:val="24"/>
        </w:rPr>
        <w:lastRenderedPageBreak/>
        <w:t xml:space="preserve">que nao havia nada dentro dos CDs como foi descoberto durante o julgamento.  Aqui </w:t>
      </w:r>
      <w:r w:rsidR="000B7FE6">
        <w:rPr>
          <w:rFonts w:ascii="Times New Roman" w:hAnsi="Times New Roman" w:cs="Times New Roman"/>
          <w:sz w:val="24"/>
          <w:szCs w:val="24"/>
        </w:rPr>
        <w:t>se</w:t>
      </w:r>
      <w:r w:rsidR="00137C0C">
        <w:rPr>
          <w:rFonts w:ascii="Times New Roman" w:hAnsi="Times New Roman" w:cs="Times New Roman"/>
          <w:sz w:val="24"/>
          <w:szCs w:val="24"/>
        </w:rPr>
        <w:t xml:space="preserve"> pod</w:t>
      </w:r>
      <w:r w:rsidR="000B7FE6">
        <w:rPr>
          <w:rFonts w:ascii="Times New Roman" w:hAnsi="Times New Roman" w:cs="Times New Roman"/>
          <w:sz w:val="24"/>
          <w:szCs w:val="24"/>
        </w:rPr>
        <w:t>e</w:t>
      </w:r>
      <w:r w:rsidR="00137C0C">
        <w:rPr>
          <w:rFonts w:ascii="Times New Roman" w:hAnsi="Times New Roman" w:cs="Times New Roman"/>
          <w:sz w:val="24"/>
          <w:szCs w:val="24"/>
        </w:rPr>
        <w:t xml:space="preserve"> ever claramente que os pedidos</w:t>
      </w:r>
      <w:r w:rsidRPr="00592385">
        <w:rPr>
          <w:rFonts w:ascii="Times New Roman" w:hAnsi="Times New Roman" w:cs="Times New Roman"/>
          <w:sz w:val="24"/>
          <w:szCs w:val="24"/>
        </w:rPr>
        <w:t xml:space="preserve"> dos advogados d</w:t>
      </w:r>
      <w:r w:rsidR="00137C0C">
        <w:rPr>
          <w:rFonts w:ascii="Times New Roman" w:hAnsi="Times New Roman" w:cs="Times New Roman"/>
          <w:sz w:val="24"/>
          <w:szCs w:val="24"/>
        </w:rPr>
        <w:t>e seus</w:t>
      </w:r>
      <w:r w:rsidRPr="00592385">
        <w:rPr>
          <w:rFonts w:ascii="Times New Roman" w:hAnsi="Times New Roman" w:cs="Times New Roman"/>
          <w:sz w:val="24"/>
          <w:szCs w:val="24"/>
        </w:rPr>
        <w:t xml:space="preserve"> supostos serviços jurídicos prestados ao </w:t>
      </w:r>
      <w:r w:rsidR="00137C0C">
        <w:rPr>
          <w:rFonts w:ascii="Times New Roman" w:hAnsi="Times New Roman" w:cs="Times New Roman"/>
          <w:sz w:val="24"/>
          <w:szCs w:val="24"/>
        </w:rPr>
        <w:t>P</w:t>
      </w:r>
      <w:r w:rsidRPr="00592385">
        <w:rPr>
          <w:rFonts w:ascii="Times New Roman" w:hAnsi="Times New Roman" w:cs="Times New Roman"/>
          <w:sz w:val="24"/>
          <w:szCs w:val="24"/>
        </w:rPr>
        <w:t xml:space="preserve">eticionário, </w:t>
      </w:r>
      <w:r w:rsidR="00137C0C">
        <w:rPr>
          <w:rFonts w:ascii="Times New Roman" w:hAnsi="Times New Roman" w:cs="Times New Roman"/>
          <w:sz w:val="24"/>
          <w:szCs w:val="24"/>
        </w:rPr>
        <w:t>e constituido e estabelecido fraud contra a court e os contribuinte</w:t>
      </w:r>
      <w:r w:rsidRPr="00592385">
        <w:rPr>
          <w:rFonts w:ascii="Times New Roman" w:hAnsi="Times New Roman" w:cs="Times New Roman"/>
          <w:sz w:val="24"/>
          <w:szCs w:val="24"/>
        </w:rPr>
        <w:t xml:space="preserve">. Todas as solicitações formuladas pelo </w:t>
      </w:r>
      <w:r w:rsidR="00137C0C">
        <w:rPr>
          <w:rFonts w:ascii="Times New Roman" w:hAnsi="Times New Roman" w:cs="Times New Roman"/>
          <w:sz w:val="24"/>
          <w:szCs w:val="24"/>
        </w:rPr>
        <w:t>P</w:t>
      </w:r>
      <w:r w:rsidRPr="00592385">
        <w:rPr>
          <w:rFonts w:ascii="Times New Roman" w:hAnsi="Times New Roman" w:cs="Times New Roman"/>
          <w:sz w:val="24"/>
          <w:szCs w:val="24"/>
        </w:rPr>
        <w:t xml:space="preserve">eticionário foram totalmente ignoradas por este Tribunal. </w:t>
      </w:r>
      <w:r w:rsidR="000B7FE6">
        <w:rPr>
          <w:rFonts w:ascii="Times New Roman" w:hAnsi="Times New Roman" w:cs="Times New Roman"/>
          <w:sz w:val="24"/>
          <w:szCs w:val="24"/>
        </w:rPr>
        <w:t>Por outro lado</w:t>
      </w:r>
      <w:r w:rsidRPr="00592385">
        <w:rPr>
          <w:rFonts w:ascii="Times New Roman" w:hAnsi="Times New Roman" w:cs="Times New Roman"/>
          <w:sz w:val="24"/>
          <w:szCs w:val="24"/>
        </w:rPr>
        <w:t>, a resposta do Juiz</w:t>
      </w:r>
      <w:r w:rsidR="000B7FE6">
        <w:rPr>
          <w:rFonts w:ascii="Times New Roman" w:hAnsi="Times New Roman" w:cs="Times New Roman"/>
          <w:sz w:val="24"/>
          <w:szCs w:val="24"/>
        </w:rPr>
        <w:t>a</w:t>
      </w:r>
      <w:r w:rsidRPr="00592385">
        <w:rPr>
          <w:rFonts w:ascii="Times New Roman" w:hAnsi="Times New Roman" w:cs="Times New Roman"/>
          <w:sz w:val="24"/>
          <w:szCs w:val="24"/>
        </w:rPr>
        <w:t xml:space="preserve"> Magistrado </w:t>
      </w:r>
      <w:r w:rsidR="00137C0C">
        <w:rPr>
          <w:rFonts w:ascii="Times New Roman" w:hAnsi="Times New Roman" w:cs="Times New Roman"/>
          <w:sz w:val="24"/>
          <w:szCs w:val="24"/>
        </w:rPr>
        <w:t>para o</w:t>
      </w:r>
      <w:r w:rsidRPr="00592385">
        <w:rPr>
          <w:rFonts w:ascii="Times New Roman" w:hAnsi="Times New Roman" w:cs="Times New Roman"/>
          <w:sz w:val="24"/>
          <w:szCs w:val="24"/>
        </w:rPr>
        <w:t xml:space="preserve"> Peticionário solicita</w:t>
      </w:r>
      <w:r w:rsidR="000B7FE6">
        <w:rPr>
          <w:rFonts w:ascii="Times New Roman" w:hAnsi="Times New Roman" w:cs="Times New Roman"/>
          <w:sz w:val="24"/>
          <w:szCs w:val="24"/>
        </w:rPr>
        <w:t>r</w:t>
      </w:r>
      <w:r w:rsidRPr="00592385">
        <w:rPr>
          <w:rFonts w:ascii="Times New Roman" w:hAnsi="Times New Roman" w:cs="Times New Roman"/>
          <w:sz w:val="24"/>
          <w:szCs w:val="24"/>
        </w:rPr>
        <w:t xml:space="preserve"> comprovantes de CJA </w:t>
      </w:r>
      <w:r w:rsidR="000B7FE6">
        <w:rPr>
          <w:rFonts w:ascii="Times New Roman" w:hAnsi="Times New Roman" w:cs="Times New Roman"/>
          <w:sz w:val="24"/>
          <w:szCs w:val="24"/>
        </w:rPr>
        <w:t xml:space="preserve">dizendo </w:t>
      </w:r>
      <w:r w:rsidR="00137C0C">
        <w:rPr>
          <w:rFonts w:ascii="Times New Roman" w:hAnsi="Times New Roman" w:cs="Times New Roman"/>
          <w:sz w:val="24"/>
          <w:szCs w:val="24"/>
        </w:rPr>
        <w:t xml:space="preserve"> que ele</w:t>
      </w:r>
      <w:r w:rsidRPr="00592385">
        <w:rPr>
          <w:rFonts w:ascii="Times New Roman" w:hAnsi="Times New Roman" w:cs="Times New Roman"/>
          <w:sz w:val="24"/>
          <w:szCs w:val="24"/>
        </w:rPr>
        <w:t xml:space="preserve"> não deveria arquivar uma moção solicitando registro público e, portanto, inform</w:t>
      </w:r>
      <w:r w:rsidR="00137C0C">
        <w:rPr>
          <w:rFonts w:ascii="Times New Roman" w:hAnsi="Times New Roman" w:cs="Times New Roman"/>
          <w:sz w:val="24"/>
          <w:szCs w:val="24"/>
        </w:rPr>
        <w:t>ou</w:t>
      </w:r>
      <w:r w:rsidRPr="00592385">
        <w:rPr>
          <w:rFonts w:ascii="Times New Roman" w:hAnsi="Times New Roman" w:cs="Times New Roman"/>
          <w:sz w:val="24"/>
          <w:szCs w:val="24"/>
        </w:rPr>
        <w:t xml:space="preserve"> que tais registros públicos devem ser solicitados </w:t>
      </w:r>
      <w:r w:rsidR="00137C0C">
        <w:rPr>
          <w:rFonts w:ascii="Times New Roman" w:hAnsi="Times New Roman" w:cs="Times New Roman"/>
          <w:sz w:val="24"/>
          <w:szCs w:val="24"/>
        </w:rPr>
        <w:t>diret</w:t>
      </w:r>
      <w:r w:rsidR="000B7FE6">
        <w:rPr>
          <w:rFonts w:ascii="Times New Roman" w:hAnsi="Times New Roman" w:cs="Times New Roman"/>
          <w:sz w:val="24"/>
          <w:szCs w:val="24"/>
        </w:rPr>
        <w:t>amente</w:t>
      </w:r>
      <w:r w:rsidR="00137C0C">
        <w:rPr>
          <w:rFonts w:ascii="Times New Roman" w:hAnsi="Times New Roman" w:cs="Times New Roman"/>
          <w:sz w:val="24"/>
          <w:szCs w:val="24"/>
        </w:rPr>
        <w:t xml:space="preserve"> ao</w:t>
      </w:r>
      <w:r w:rsidRPr="00592385">
        <w:rPr>
          <w:rFonts w:ascii="Times New Roman" w:hAnsi="Times New Roman" w:cs="Times New Roman"/>
          <w:sz w:val="24"/>
          <w:szCs w:val="24"/>
        </w:rPr>
        <w:t xml:space="preserve"> escritório do escrivão.</w:t>
      </w:r>
    </w:p>
    <w:p w14:paraId="59406A6D" w14:textId="0CF8E417" w:rsidR="00592385" w:rsidRPr="00592385" w:rsidRDefault="00592385" w:rsidP="00592385">
      <w:pPr>
        <w:pStyle w:val="Standard"/>
        <w:spacing w:after="0" w:line="480" w:lineRule="auto"/>
        <w:jc w:val="both"/>
        <w:rPr>
          <w:rFonts w:ascii="Times New Roman" w:hAnsi="Times New Roman" w:cs="Times New Roman"/>
          <w:sz w:val="24"/>
          <w:szCs w:val="24"/>
        </w:rPr>
      </w:pPr>
      <w:r w:rsidRPr="00592385">
        <w:rPr>
          <w:rFonts w:ascii="Times New Roman" w:hAnsi="Times New Roman" w:cs="Times New Roman"/>
          <w:sz w:val="24"/>
          <w:szCs w:val="24"/>
        </w:rPr>
        <w:t xml:space="preserve">      Além disso, após sua libertação da prisão</w:t>
      </w:r>
      <w:r w:rsidR="00137C0C">
        <w:rPr>
          <w:rFonts w:ascii="Times New Roman" w:hAnsi="Times New Roman" w:cs="Times New Roman"/>
          <w:sz w:val="24"/>
          <w:szCs w:val="24"/>
        </w:rPr>
        <w:t xml:space="preserve"> e</w:t>
      </w:r>
      <w:r w:rsidR="000B7FE6">
        <w:rPr>
          <w:rFonts w:ascii="Times New Roman" w:hAnsi="Times New Roman" w:cs="Times New Roman"/>
          <w:sz w:val="24"/>
          <w:szCs w:val="24"/>
        </w:rPr>
        <w:t>m</w:t>
      </w:r>
      <w:r w:rsidR="00137C0C">
        <w:rPr>
          <w:rFonts w:ascii="Times New Roman" w:hAnsi="Times New Roman" w:cs="Times New Roman"/>
          <w:sz w:val="24"/>
          <w:szCs w:val="24"/>
        </w:rPr>
        <w:t>,Fevereiro deste ano</w:t>
      </w:r>
      <w:r w:rsidRPr="00592385">
        <w:rPr>
          <w:rFonts w:ascii="Times New Roman" w:hAnsi="Times New Roman" w:cs="Times New Roman"/>
          <w:sz w:val="24"/>
          <w:szCs w:val="24"/>
        </w:rPr>
        <w:t xml:space="preserve">, o </w:t>
      </w:r>
      <w:r w:rsidR="00137C0C">
        <w:rPr>
          <w:rFonts w:ascii="Times New Roman" w:hAnsi="Times New Roman" w:cs="Times New Roman"/>
          <w:sz w:val="24"/>
          <w:szCs w:val="24"/>
        </w:rPr>
        <w:t>P</w:t>
      </w:r>
      <w:r w:rsidRPr="00592385">
        <w:rPr>
          <w:rFonts w:ascii="Times New Roman" w:hAnsi="Times New Roman" w:cs="Times New Roman"/>
          <w:sz w:val="24"/>
          <w:szCs w:val="24"/>
        </w:rPr>
        <w:t xml:space="preserve">eticionário questionou sobre este registro público em várias ocasiões por e-mail, notificação, telefone e por </w:t>
      </w:r>
      <w:r w:rsidR="00137C0C">
        <w:rPr>
          <w:rFonts w:ascii="Times New Roman" w:hAnsi="Times New Roman" w:cs="Times New Roman"/>
          <w:sz w:val="24"/>
          <w:szCs w:val="24"/>
        </w:rPr>
        <w:t>outros individu</w:t>
      </w:r>
      <w:r w:rsidR="000B7FE6">
        <w:rPr>
          <w:rFonts w:ascii="Times New Roman" w:hAnsi="Times New Roman" w:cs="Times New Roman"/>
          <w:sz w:val="24"/>
          <w:szCs w:val="24"/>
        </w:rPr>
        <w:t>os</w:t>
      </w:r>
      <w:r w:rsidRPr="00592385">
        <w:rPr>
          <w:rFonts w:ascii="Times New Roman" w:hAnsi="Times New Roman" w:cs="Times New Roman"/>
          <w:sz w:val="24"/>
          <w:szCs w:val="24"/>
        </w:rPr>
        <w:t xml:space="preserve"> que </w:t>
      </w:r>
      <w:r w:rsidR="00137C0C">
        <w:rPr>
          <w:rFonts w:ascii="Times New Roman" w:hAnsi="Times New Roman" w:cs="Times New Roman"/>
          <w:sz w:val="24"/>
          <w:szCs w:val="24"/>
        </w:rPr>
        <w:t>estiveram pessoalmente</w:t>
      </w:r>
      <w:r w:rsidRPr="00592385">
        <w:rPr>
          <w:rFonts w:ascii="Times New Roman" w:hAnsi="Times New Roman" w:cs="Times New Roman"/>
          <w:sz w:val="24"/>
          <w:szCs w:val="24"/>
        </w:rPr>
        <w:t xml:space="preserve"> na secretaria</w:t>
      </w:r>
      <w:r w:rsidR="00137C0C">
        <w:rPr>
          <w:rFonts w:ascii="Times New Roman" w:hAnsi="Times New Roman" w:cs="Times New Roman"/>
          <w:sz w:val="24"/>
          <w:szCs w:val="24"/>
        </w:rPr>
        <w:t xml:space="preserve"> do tribunal</w:t>
      </w:r>
      <w:r w:rsidRPr="00592385">
        <w:rPr>
          <w:rFonts w:ascii="Times New Roman" w:hAnsi="Times New Roman" w:cs="Times New Roman"/>
          <w:sz w:val="24"/>
          <w:szCs w:val="24"/>
        </w:rPr>
        <w:t xml:space="preserve"> solicitando os referidos documentos. Este registro público não fo</w:t>
      </w:r>
      <w:r w:rsidR="000B7FE6">
        <w:rPr>
          <w:rFonts w:ascii="Times New Roman" w:hAnsi="Times New Roman" w:cs="Times New Roman"/>
          <w:sz w:val="24"/>
          <w:szCs w:val="24"/>
        </w:rPr>
        <w:t>ram</w:t>
      </w:r>
      <w:r w:rsidRPr="00592385">
        <w:rPr>
          <w:rFonts w:ascii="Times New Roman" w:hAnsi="Times New Roman" w:cs="Times New Roman"/>
          <w:sz w:val="24"/>
          <w:szCs w:val="24"/>
        </w:rPr>
        <w:t xml:space="preserve"> fornecido.</w:t>
      </w:r>
    </w:p>
    <w:p w14:paraId="173FBB41" w14:textId="0F08867B" w:rsidR="00592385" w:rsidRPr="00592385" w:rsidRDefault="00592385" w:rsidP="00592385">
      <w:pPr>
        <w:pStyle w:val="Standard"/>
        <w:spacing w:after="0" w:line="480" w:lineRule="auto"/>
        <w:jc w:val="both"/>
        <w:rPr>
          <w:rFonts w:ascii="Times New Roman" w:hAnsi="Times New Roman" w:cs="Times New Roman"/>
          <w:sz w:val="24"/>
          <w:szCs w:val="24"/>
        </w:rPr>
      </w:pPr>
      <w:r w:rsidRPr="00592385">
        <w:rPr>
          <w:rFonts w:ascii="Times New Roman" w:hAnsi="Times New Roman" w:cs="Times New Roman"/>
          <w:sz w:val="24"/>
          <w:szCs w:val="24"/>
        </w:rPr>
        <w:t xml:space="preserve">     Em 12 de </w:t>
      </w:r>
      <w:r w:rsidR="00137C0C">
        <w:rPr>
          <w:rFonts w:ascii="Times New Roman" w:hAnsi="Times New Roman" w:cs="Times New Roman"/>
          <w:sz w:val="24"/>
          <w:szCs w:val="24"/>
        </w:rPr>
        <w:t>D</w:t>
      </w:r>
      <w:r w:rsidRPr="00592385">
        <w:rPr>
          <w:rFonts w:ascii="Times New Roman" w:hAnsi="Times New Roman" w:cs="Times New Roman"/>
          <w:sz w:val="24"/>
          <w:szCs w:val="24"/>
        </w:rPr>
        <w:t xml:space="preserve">ezembro de 2020, o secretário adjunto, Kevin Kappes, envia um e-mail ao </w:t>
      </w:r>
      <w:r w:rsidR="00137C0C">
        <w:rPr>
          <w:rFonts w:ascii="Times New Roman" w:hAnsi="Times New Roman" w:cs="Times New Roman"/>
          <w:sz w:val="24"/>
          <w:szCs w:val="24"/>
        </w:rPr>
        <w:t>P</w:t>
      </w:r>
      <w:r w:rsidRPr="00592385">
        <w:rPr>
          <w:rFonts w:ascii="Times New Roman" w:hAnsi="Times New Roman" w:cs="Times New Roman"/>
          <w:sz w:val="24"/>
          <w:szCs w:val="24"/>
        </w:rPr>
        <w:t xml:space="preserve">eticionário </w:t>
      </w:r>
      <w:r w:rsidR="00137C0C">
        <w:rPr>
          <w:rFonts w:ascii="Times New Roman" w:hAnsi="Times New Roman" w:cs="Times New Roman"/>
          <w:sz w:val="24"/>
          <w:szCs w:val="24"/>
        </w:rPr>
        <w:t>declarando</w:t>
      </w:r>
      <w:r w:rsidRPr="00592385">
        <w:rPr>
          <w:rFonts w:ascii="Times New Roman" w:hAnsi="Times New Roman" w:cs="Times New Roman"/>
          <w:sz w:val="24"/>
          <w:szCs w:val="24"/>
        </w:rPr>
        <w:t xml:space="preserve"> o seguinte:</w:t>
      </w:r>
    </w:p>
    <w:p w14:paraId="02FF766C" w14:textId="24E9CFBD" w:rsidR="00592385" w:rsidRPr="00137C0C" w:rsidRDefault="00592385" w:rsidP="00137C0C">
      <w:pPr>
        <w:pStyle w:val="Standard"/>
        <w:spacing w:after="0" w:line="240" w:lineRule="auto"/>
        <w:jc w:val="both"/>
        <w:rPr>
          <w:rFonts w:ascii="Times New Roman" w:hAnsi="Times New Roman" w:cs="Times New Roman"/>
          <w:b/>
          <w:bCs/>
          <w:sz w:val="24"/>
          <w:szCs w:val="24"/>
        </w:rPr>
      </w:pPr>
      <w:r w:rsidRPr="00137C0C">
        <w:rPr>
          <w:rFonts w:ascii="Times New Roman" w:hAnsi="Times New Roman" w:cs="Times New Roman"/>
          <w:b/>
          <w:bCs/>
          <w:sz w:val="24"/>
          <w:szCs w:val="24"/>
        </w:rPr>
        <w:t xml:space="preserve">EM CONSIDERAÇÃO POR ESTE TRIBUNAL NEGAR SEUS PEDIDOS DE CÓPIAS DOS VOUCHERS CJA, </w:t>
      </w:r>
      <w:r w:rsidR="00137C0C">
        <w:rPr>
          <w:rFonts w:ascii="Times New Roman" w:hAnsi="Times New Roman" w:cs="Times New Roman"/>
          <w:b/>
          <w:bCs/>
          <w:sz w:val="24"/>
          <w:szCs w:val="24"/>
        </w:rPr>
        <w:t>ESTE ESCRITORIO</w:t>
      </w:r>
      <w:r w:rsidRPr="00137C0C">
        <w:rPr>
          <w:rFonts w:ascii="Times New Roman" w:hAnsi="Times New Roman" w:cs="Times New Roman"/>
          <w:b/>
          <w:bCs/>
          <w:sz w:val="24"/>
          <w:szCs w:val="24"/>
        </w:rPr>
        <w:t xml:space="preserve"> NÃO TEM AUTORIDADE PARA LIBERAR ESTES DOCUMENTOS SEM </w:t>
      </w:r>
      <w:r w:rsidR="00137C0C">
        <w:rPr>
          <w:rFonts w:ascii="Times New Roman" w:hAnsi="Times New Roman" w:cs="Times New Roman"/>
          <w:b/>
          <w:bCs/>
          <w:sz w:val="24"/>
          <w:szCs w:val="24"/>
        </w:rPr>
        <w:t>UMA ORDEM JUDICIAL</w:t>
      </w:r>
      <w:r w:rsidRPr="00137C0C">
        <w:rPr>
          <w:rFonts w:ascii="Times New Roman" w:hAnsi="Times New Roman" w:cs="Times New Roman"/>
          <w:b/>
          <w:bCs/>
          <w:sz w:val="24"/>
          <w:szCs w:val="24"/>
        </w:rPr>
        <w:t xml:space="preserve"> DO TRIBUNAL. (VER ANEXO 1).</w:t>
      </w:r>
    </w:p>
    <w:p w14:paraId="1D6EBD7E" w14:textId="77777777" w:rsidR="00592385" w:rsidRPr="00592385" w:rsidRDefault="00592385" w:rsidP="00592385">
      <w:pPr>
        <w:pStyle w:val="Standard"/>
        <w:spacing w:after="0" w:line="480" w:lineRule="auto"/>
        <w:jc w:val="both"/>
        <w:rPr>
          <w:rFonts w:ascii="Times New Roman" w:hAnsi="Times New Roman" w:cs="Times New Roman"/>
          <w:sz w:val="24"/>
          <w:szCs w:val="24"/>
        </w:rPr>
      </w:pPr>
    </w:p>
    <w:p w14:paraId="3C683D5A" w14:textId="00FF920E" w:rsidR="00592385" w:rsidRPr="00592385" w:rsidRDefault="00592385" w:rsidP="00592385">
      <w:pPr>
        <w:pStyle w:val="Standard"/>
        <w:spacing w:after="0" w:line="480" w:lineRule="auto"/>
        <w:jc w:val="both"/>
        <w:rPr>
          <w:rFonts w:ascii="Times New Roman" w:hAnsi="Times New Roman" w:cs="Times New Roman"/>
          <w:sz w:val="24"/>
          <w:szCs w:val="24"/>
        </w:rPr>
      </w:pPr>
      <w:r w:rsidRPr="00592385">
        <w:rPr>
          <w:rFonts w:ascii="Times New Roman" w:hAnsi="Times New Roman" w:cs="Times New Roman"/>
          <w:sz w:val="24"/>
          <w:szCs w:val="24"/>
        </w:rPr>
        <w:t xml:space="preserve">      Apesar disso, a própria juíza Reid informou ao </w:t>
      </w:r>
      <w:r w:rsidR="00137C0C">
        <w:rPr>
          <w:rFonts w:ascii="Times New Roman" w:hAnsi="Times New Roman" w:cs="Times New Roman"/>
          <w:sz w:val="24"/>
          <w:szCs w:val="24"/>
        </w:rPr>
        <w:t>P</w:t>
      </w:r>
      <w:r w:rsidRPr="00592385">
        <w:rPr>
          <w:rFonts w:ascii="Times New Roman" w:hAnsi="Times New Roman" w:cs="Times New Roman"/>
          <w:sz w:val="24"/>
          <w:szCs w:val="24"/>
        </w:rPr>
        <w:t xml:space="preserve">eticionário que solicitasse os referidos registros públicos ao cartório. (ver </w:t>
      </w:r>
      <w:r w:rsidRPr="00137C0C">
        <w:rPr>
          <w:rFonts w:ascii="Times New Roman" w:hAnsi="Times New Roman" w:cs="Times New Roman"/>
          <w:sz w:val="24"/>
          <w:szCs w:val="24"/>
          <w:u w:val="single"/>
        </w:rPr>
        <w:t>Scotton vs. US 12-Cr-60049 e 12-CV-62428</w:t>
      </w:r>
      <w:r w:rsidRPr="00592385">
        <w:rPr>
          <w:rFonts w:ascii="Times New Roman" w:hAnsi="Times New Roman" w:cs="Times New Roman"/>
          <w:sz w:val="24"/>
          <w:szCs w:val="24"/>
        </w:rPr>
        <w:t xml:space="preserve"> Ordem do Magistrado). Assim,</w:t>
      </w:r>
      <w:r w:rsidR="00B94A39">
        <w:rPr>
          <w:rFonts w:ascii="Times New Roman" w:hAnsi="Times New Roman" w:cs="Times New Roman"/>
          <w:sz w:val="24"/>
          <w:szCs w:val="24"/>
        </w:rPr>
        <w:t xml:space="preserve"> e</w:t>
      </w:r>
      <w:r w:rsidR="000B7FE6">
        <w:rPr>
          <w:rFonts w:ascii="Times New Roman" w:hAnsi="Times New Roman" w:cs="Times New Roman"/>
          <w:sz w:val="24"/>
          <w:szCs w:val="24"/>
        </w:rPr>
        <w:t xml:space="preserve"> </w:t>
      </w:r>
      <w:r w:rsidR="00B94A39">
        <w:rPr>
          <w:rFonts w:ascii="Times New Roman" w:hAnsi="Times New Roman" w:cs="Times New Roman"/>
          <w:sz w:val="24"/>
          <w:szCs w:val="24"/>
        </w:rPr>
        <w:t>mais uma vez,</w:t>
      </w:r>
      <w:r w:rsidRPr="00592385">
        <w:rPr>
          <w:rFonts w:ascii="Times New Roman" w:hAnsi="Times New Roman" w:cs="Times New Roman"/>
          <w:sz w:val="24"/>
          <w:szCs w:val="24"/>
        </w:rPr>
        <w:t xml:space="preserve"> foi negado ao </w:t>
      </w:r>
      <w:r w:rsidR="00137C0C">
        <w:rPr>
          <w:rFonts w:ascii="Times New Roman" w:hAnsi="Times New Roman" w:cs="Times New Roman"/>
          <w:sz w:val="24"/>
          <w:szCs w:val="24"/>
        </w:rPr>
        <w:t>P</w:t>
      </w:r>
      <w:r w:rsidRPr="00592385">
        <w:rPr>
          <w:rFonts w:ascii="Times New Roman" w:hAnsi="Times New Roman" w:cs="Times New Roman"/>
          <w:sz w:val="24"/>
          <w:szCs w:val="24"/>
        </w:rPr>
        <w:t>eticionário seu direito d</w:t>
      </w:r>
      <w:r w:rsidR="00B94A39">
        <w:rPr>
          <w:rFonts w:ascii="Times New Roman" w:hAnsi="Times New Roman" w:cs="Times New Roman"/>
          <w:sz w:val="24"/>
          <w:szCs w:val="24"/>
        </w:rPr>
        <w:t>a</w:t>
      </w:r>
      <w:r w:rsidRPr="00592385">
        <w:rPr>
          <w:rFonts w:ascii="Times New Roman" w:hAnsi="Times New Roman" w:cs="Times New Roman"/>
          <w:sz w:val="24"/>
          <w:szCs w:val="24"/>
        </w:rPr>
        <w:t xml:space="preserve"> </w:t>
      </w:r>
      <w:r w:rsidR="000B7FE6">
        <w:rPr>
          <w:rFonts w:ascii="Times New Roman" w:hAnsi="Times New Roman" w:cs="Times New Roman"/>
          <w:sz w:val="24"/>
          <w:szCs w:val="24"/>
        </w:rPr>
        <w:t xml:space="preserve">primeira </w:t>
      </w:r>
      <w:r w:rsidRPr="00592385">
        <w:rPr>
          <w:rFonts w:ascii="Times New Roman" w:hAnsi="Times New Roman" w:cs="Times New Roman"/>
          <w:sz w:val="24"/>
          <w:szCs w:val="24"/>
        </w:rPr>
        <w:t xml:space="preserve">emendar </w:t>
      </w:r>
      <w:r w:rsidR="00B94A39">
        <w:rPr>
          <w:rFonts w:ascii="Times New Roman" w:hAnsi="Times New Roman" w:cs="Times New Roman"/>
          <w:sz w:val="24"/>
          <w:szCs w:val="24"/>
        </w:rPr>
        <w:t xml:space="preserve">constitucionais que le da os direitos </w:t>
      </w:r>
      <w:r w:rsidRPr="00592385">
        <w:rPr>
          <w:rFonts w:ascii="Times New Roman" w:hAnsi="Times New Roman" w:cs="Times New Roman"/>
          <w:sz w:val="24"/>
          <w:szCs w:val="24"/>
        </w:rPr>
        <w:t>para obter registros públicos</w:t>
      </w:r>
      <w:r w:rsidR="00B94A39">
        <w:rPr>
          <w:rFonts w:ascii="Times New Roman" w:hAnsi="Times New Roman" w:cs="Times New Roman"/>
          <w:sz w:val="24"/>
          <w:szCs w:val="24"/>
        </w:rPr>
        <w:t>.</w:t>
      </w:r>
      <w:r w:rsidRPr="00592385">
        <w:rPr>
          <w:rFonts w:ascii="Times New Roman" w:hAnsi="Times New Roman" w:cs="Times New Roman"/>
          <w:sz w:val="24"/>
          <w:szCs w:val="24"/>
        </w:rPr>
        <w:t xml:space="preserve"> </w:t>
      </w:r>
      <w:r w:rsidR="00B94A39">
        <w:rPr>
          <w:rFonts w:ascii="Times New Roman" w:hAnsi="Times New Roman" w:cs="Times New Roman"/>
          <w:sz w:val="24"/>
          <w:szCs w:val="24"/>
        </w:rPr>
        <w:t>Esses documentos</w:t>
      </w:r>
      <w:r w:rsidRPr="00592385">
        <w:rPr>
          <w:rFonts w:ascii="Times New Roman" w:hAnsi="Times New Roman" w:cs="Times New Roman"/>
          <w:sz w:val="24"/>
          <w:szCs w:val="24"/>
        </w:rPr>
        <w:t xml:space="preserve">  contradiz as declarações da juíza magistrada feitas sob</w:t>
      </w:r>
      <w:r w:rsidR="00B94A39">
        <w:rPr>
          <w:rFonts w:ascii="Times New Roman" w:hAnsi="Times New Roman" w:cs="Times New Roman"/>
          <w:sz w:val="24"/>
          <w:szCs w:val="24"/>
        </w:rPr>
        <w:t>re</w:t>
      </w:r>
      <w:r w:rsidRPr="00592385">
        <w:rPr>
          <w:rFonts w:ascii="Times New Roman" w:hAnsi="Times New Roman" w:cs="Times New Roman"/>
          <w:sz w:val="24"/>
          <w:szCs w:val="24"/>
        </w:rPr>
        <w:t xml:space="preserve"> sua recomendação de relatório e provaria</w:t>
      </w:r>
      <w:r w:rsidR="00B94A39">
        <w:rPr>
          <w:rFonts w:ascii="Times New Roman" w:hAnsi="Times New Roman" w:cs="Times New Roman"/>
          <w:sz w:val="24"/>
          <w:szCs w:val="24"/>
        </w:rPr>
        <w:t xml:space="preserve"> tambem</w:t>
      </w:r>
      <w:r w:rsidRPr="00592385">
        <w:rPr>
          <w:rFonts w:ascii="Times New Roman" w:hAnsi="Times New Roman" w:cs="Times New Roman"/>
          <w:sz w:val="24"/>
          <w:szCs w:val="24"/>
        </w:rPr>
        <w:t xml:space="preserve"> fraude conduzida p</w:t>
      </w:r>
      <w:r w:rsidR="00B94A39">
        <w:rPr>
          <w:rFonts w:ascii="Times New Roman" w:hAnsi="Times New Roman" w:cs="Times New Roman"/>
          <w:sz w:val="24"/>
          <w:szCs w:val="24"/>
        </w:rPr>
        <w:t>elos</w:t>
      </w:r>
      <w:r w:rsidRPr="00592385">
        <w:rPr>
          <w:rFonts w:ascii="Times New Roman" w:hAnsi="Times New Roman" w:cs="Times New Roman"/>
          <w:sz w:val="24"/>
          <w:szCs w:val="24"/>
        </w:rPr>
        <w:t xml:space="preserve"> advogados nomeados pelo tribunal contra os contribuintes.</w:t>
      </w:r>
    </w:p>
    <w:p w14:paraId="0606877B" w14:textId="77777777" w:rsidR="00592385" w:rsidRPr="00B94A39" w:rsidRDefault="00592385" w:rsidP="00B94A39">
      <w:pPr>
        <w:pStyle w:val="Standard"/>
        <w:spacing w:after="0" w:line="240" w:lineRule="auto"/>
        <w:jc w:val="center"/>
        <w:rPr>
          <w:rFonts w:ascii="Times New Roman" w:hAnsi="Times New Roman" w:cs="Times New Roman"/>
          <w:b/>
          <w:bCs/>
          <w:sz w:val="24"/>
          <w:szCs w:val="24"/>
        </w:rPr>
      </w:pPr>
      <w:r w:rsidRPr="00B94A39">
        <w:rPr>
          <w:rFonts w:ascii="Times New Roman" w:hAnsi="Times New Roman" w:cs="Times New Roman"/>
          <w:b/>
          <w:bCs/>
          <w:sz w:val="24"/>
          <w:szCs w:val="24"/>
        </w:rPr>
        <w:lastRenderedPageBreak/>
        <w:t xml:space="preserve">II. </w:t>
      </w:r>
      <w:r w:rsidRPr="00B94A39">
        <w:rPr>
          <w:rFonts w:ascii="Times New Roman" w:hAnsi="Times New Roman" w:cs="Times New Roman"/>
          <w:b/>
          <w:bCs/>
          <w:sz w:val="24"/>
          <w:szCs w:val="24"/>
          <w:u w:val="single"/>
        </w:rPr>
        <w:t>PETIÇÃO PEDIDO DE PRORROGAÇÃO DE TEMPO PARA RESPOSTA AO RELATÓRIO DE RECOMENDAÇÃO DO MAGISTRADO NO INTERESSE DA JUSTIÇA</w:t>
      </w:r>
    </w:p>
    <w:p w14:paraId="43882EBC" w14:textId="77777777" w:rsidR="00592385" w:rsidRPr="00592385" w:rsidRDefault="00592385" w:rsidP="00592385">
      <w:pPr>
        <w:pStyle w:val="Standard"/>
        <w:spacing w:after="0" w:line="480" w:lineRule="auto"/>
        <w:jc w:val="both"/>
        <w:rPr>
          <w:rFonts w:ascii="Times New Roman" w:hAnsi="Times New Roman" w:cs="Times New Roman"/>
          <w:sz w:val="24"/>
          <w:szCs w:val="24"/>
        </w:rPr>
      </w:pPr>
    </w:p>
    <w:p w14:paraId="0691ABC0" w14:textId="77777777" w:rsidR="000B7FE6" w:rsidRDefault="00592385" w:rsidP="00592385">
      <w:pPr>
        <w:pStyle w:val="Standard"/>
        <w:spacing w:after="0" w:line="480" w:lineRule="auto"/>
        <w:jc w:val="both"/>
        <w:rPr>
          <w:rFonts w:ascii="Times New Roman" w:hAnsi="Times New Roman" w:cs="Times New Roman"/>
          <w:sz w:val="24"/>
          <w:szCs w:val="24"/>
        </w:rPr>
      </w:pPr>
      <w:r w:rsidRPr="00592385">
        <w:rPr>
          <w:rFonts w:ascii="Times New Roman" w:hAnsi="Times New Roman" w:cs="Times New Roman"/>
          <w:sz w:val="24"/>
          <w:szCs w:val="24"/>
        </w:rPr>
        <w:t xml:space="preserve">      O </w:t>
      </w:r>
      <w:r w:rsidR="00B94A39">
        <w:rPr>
          <w:rFonts w:ascii="Times New Roman" w:hAnsi="Times New Roman" w:cs="Times New Roman"/>
          <w:sz w:val="24"/>
          <w:szCs w:val="24"/>
        </w:rPr>
        <w:t>P</w:t>
      </w:r>
      <w:r w:rsidRPr="00592385">
        <w:rPr>
          <w:rFonts w:ascii="Times New Roman" w:hAnsi="Times New Roman" w:cs="Times New Roman"/>
          <w:sz w:val="24"/>
          <w:szCs w:val="24"/>
        </w:rPr>
        <w:t>eticionário Scotton busca uma prorrogação d</w:t>
      </w:r>
      <w:r w:rsidR="00B94A39">
        <w:rPr>
          <w:rFonts w:ascii="Times New Roman" w:hAnsi="Times New Roman" w:cs="Times New Roman"/>
          <w:sz w:val="24"/>
          <w:szCs w:val="24"/>
        </w:rPr>
        <w:t>e</w:t>
      </w:r>
      <w:r w:rsidRPr="00592385">
        <w:rPr>
          <w:rFonts w:ascii="Times New Roman" w:hAnsi="Times New Roman" w:cs="Times New Roman"/>
          <w:sz w:val="24"/>
          <w:szCs w:val="24"/>
        </w:rPr>
        <w:t xml:space="preserve"> prazo de 30 dias para apresentar suas objeções ao relatório de recomendação do magistrado por justa causa porque, 1) </w:t>
      </w:r>
      <w:r w:rsidR="00B94A39">
        <w:rPr>
          <w:rFonts w:ascii="Times New Roman" w:hAnsi="Times New Roman" w:cs="Times New Roman"/>
          <w:sz w:val="24"/>
          <w:szCs w:val="24"/>
        </w:rPr>
        <w:t>pelos os</w:t>
      </w:r>
      <w:r w:rsidRPr="00592385">
        <w:rPr>
          <w:rFonts w:ascii="Times New Roman" w:hAnsi="Times New Roman" w:cs="Times New Roman"/>
          <w:sz w:val="24"/>
          <w:szCs w:val="24"/>
        </w:rPr>
        <w:t xml:space="preserve"> atrasos causados</w:t>
      </w:r>
      <w:r w:rsidR="00B94A39">
        <w:rPr>
          <w:rFonts w:ascii="Times New Roman" w:hAnsi="Times New Roman" w:cs="Times New Roman"/>
          <w:sz w:val="24"/>
          <w:szCs w:val="24"/>
        </w:rPr>
        <w:t xml:space="preserve"> intensionamente</w:t>
      </w:r>
      <w:r w:rsidRPr="00592385">
        <w:rPr>
          <w:rFonts w:ascii="Times New Roman" w:hAnsi="Times New Roman" w:cs="Times New Roman"/>
          <w:sz w:val="24"/>
          <w:szCs w:val="24"/>
        </w:rPr>
        <w:t xml:space="preserve"> ​​por este tribunal, 2) a falta de fornecimento de registros públicos, 3) o fato de que o </w:t>
      </w:r>
      <w:r w:rsidR="00B94A39">
        <w:rPr>
          <w:rFonts w:ascii="Times New Roman" w:hAnsi="Times New Roman" w:cs="Times New Roman"/>
          <w:sz w:val="24"/>
          <w:szCs w:val="24"/>
        </w:rPr>
        <w:t>P</w:t>
      </w:r>
      <w:r w:rsidRPr="00592385">
        <w:rPr>
          <w:rFonts w:ascii="Times New Roman" w:hAnsi="Times New Roman" w:cs="Times New Roman"/>
          <w:sz w:val="24"/>
          <w:szCs w:val="24"/>
        </w:rPr>
        <w:t xml:space="preserve">eticionário não sejam representados por advogado, 4) </w:t>
      </w:r>
      <w:r w:rsidR="00B94A39">
        <w:rPr>
          <w:rFonts w:ascii="Times New Roman" w:hAnsi="Times New Roman" w:cs="Times New Roman"/>
          <w:sz w:val="24"/>
          <w:szCs w:val="24"/>
        </w:rPr>
        <w:t xml:space="preserve">pelo fato que Scotton </w:t>
      </w:r>
      <w:r w:rsidRPr="00592385">
        <w:rPr>
          <w:rFonts w:ascii="Times New Roman" w:hAnsi="Times New Roman" w:cs="Times New Roman"/>
          <w:sz w:val="24"/>
          <w:szCs w:val="24"/>
        </w:rPr>
        <w:t xml:space="preserve">foi deportado ilegalmente para o Brasil com a roupa do </w:t>
      </w:r>
      <w:r w:rsidR="00B94A39">
        <w:rPr>
          <w:rFonts w:ascii="Times New Roman" w:hAnsi="Times New Roman" w:cs="Times New Roman"/>
          <w:sz w:val="24"/>
          <w:szCs w:val="24"/>
        </w:rPr>
        <w:t>corpo na qual coloca ele</w:t>
      </w:r>
      <w:r w:rsidRPr="00592385">
        <w:rPr>
          <w:rFonts w:ascii="Times New Roman" w:hAnsi="Times New Roman" w:cs="Times New Roman"/>
          <w:sz w:val="24"/>
          <w:szCs w:val="24"/>
        </w:rPr>
        <w:t xml:space="preserve"> </w:t>
      </w:r>
      <w:r w:rsidR="00B94A39">
        <w:rPr>
          <w:rFonts w:ascii="Times New Roman" w:hAnsi="Times New Roman" w:cs="Times New Roman"/>
          <w:sz w:val="24"/>
          <w:szCs w:val="24"/>
        </w:rPr>
        <w:t>em uma</w:t>
      </w:r>
      <w:r w:rsidRPr="00592385">
        <w:rPr>
          <w:rFonts w:ascii="Times New Roman" w:hAnsi="Times New Roman" w:cs="Times New Roman"/>
          <w:sz w:val="24"/>
          <w:szCs w:val="24"/>
        </w:rPr>
        <w:t xml:space="preserve"> falta e limitação de acesso a este tribunal e 5) pela dificuldade de investigação de processos judiciais e de acesso ao seu</w:t>
      </w:r>
      <w:r w:rsidR="00B94A39">
        <w:rPr>
          <w:rFonts w:ascii="Times New Roman" w:hAnsi="Times New Roman" w:cs="Times New Roman"/>
          <w:sz w:val="24"/>
          <w:szCs w:val="24"/>
        </w:rPr>
        <w:t>s</w:t>
      </w:r>
      <w:r w:rsidRPr="00592385">
        <w:rPr>
          <w:rFonts w:ascii="Times New Roman" w:hAnsi="Times New Roman" w:cs="Times New Roman"/>
          <w:sz w:val="24"/>
          <w:szCs w:val="24"/>
        </w:rPr>
        <w:t xml:space="preserve"> materia</w:t>
      </w:r>
      <w:r w:rsidR="00B94A39">
        <w:rPr>
          <w:rFonts w:ascii="Times New Roman" w:hAnsi="Times New Roman" w:cs="Times New Roman"/>
          <w:sz w:val="24"/>
          <w:szCs w:val="24"/>
        </w:rPr>
        <w:t>is</w:t>
      </w:r>
      <w:r w:rsidRPr="00592385">
        <w:rPr>
          <w:rFonts w:ascii="Times New Roman" w:hAnsi="Times New Roman" w:cs="Times New Roman"/>
          <w:sz w:val="24"/>
          <w:szCs w:val="24"/>
        </w:rPr>
        <w:t xml:space="preserve"> </w:t>
      </w:r>
      <w:r w:rsidR="00B94A39">
        <w:rPr>
          <w:rFonts w:ascii="Times New Roman" w:hAnsi="Times New Roman" w:cs="Times New Roman"/>
          <w:sz w:val="24"/>
          <w:szCs w:val="24"/>
        </w:rPr>
        <w:t>que se encontram</w:t>
      </w:r>
      <w:r w:rsidRPr="00592385">
        <w:rPr>
          <w:rFonts w:ascii="Times New Roman" w:hAnsi="Times New Roman" w:cs="Times New Roman"/>
          <w:sz w:val="24"/>
          <w:szCs w:val="24"/>
        </w:rPr>
        <w:t xml:space="preserve"> atualmente </w:t>
      </w:r>
      <w:r w:rsidR="00B94A39">
        <w:rPr>
          <w:rFonts w:ascii="Times New Roman" w:hAnsi="Times New Roman" w:cs="Times New Roman"/>
          <w:sz w:val="24"/>
          <w:szCs w:val="24"/>
        </w:rPr>
        <w:t>nos Estados Unidos</w:t>
      </w:r>
      <w:r w:rsidRPr="00592385">
        <w:rPr>
          <w:rFonts w:ascii="Times New Roman" w:hAnsi="Times New Roman" w:cs="Times New Roman"/>
          <w:sz w:val="24"/>
          <w:szCs w:val="24"/>
        </w:rPr>
        <w:t xml:space="preserve">. </w:t>
      </w:r>
    </w:p>
    <w:p w14:paraId="4F7AD29A" w14:textId="6D92AA7F" w:rsidR="00592385" w:rsidRDefault="000B7FE6" w:rsidP="00592385">
      <w:pPr>
        <w:pStyle w:val="Standard"/>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2385" w:rsidRPr="00592385">
        <w:rPr>
          <w:rFonts w:ascii="Times New Roman" w:hAnsi="Times New Roman" w:cs="Times New Roman"/>
          <w:sz w:val="24"/>
          <w:szCs w:val="24"/>
        </w:rPr>
        <w:t xml:space="preserve">O </w:t>
      </w:r>
      <w:r w:rsidR="00B94A39">
        <w:rPr>
          <w:rFonts w:ascii="Times New Roman" w:hAnsi="Times New Roman" w:cs="Times New Roman"/>
          <w:sz w:val="24"/>
          <w:szCs w:val="24"/>
        </w:rPr>
        <w:t>P</w:t>
      </w:r>
      <w:r w:rsidR="00592385" w:rsidRPr="00592385">
        <w:rPr>
          <w:rFonts w:ascii="Times New Roman" w:hAnsi="Times New Roman" w:cs="Times New Roman"/>
          <w:sz w:val="24"/>
          <w:szCs w:val="24"/>
        </w:rPr>
        <w:t>eticionário também pede ao Tribunal que considere</w:t>
      </w:r>
      <w:r w:rsidR="00B94A39">
        <w:rPr>
          <w:rFonts w:ascii="Times New Roman" w:hAnsi="Times New Roman" w:cs="Times New Roman"/>
          <w:sz w:val="24"/>
          <w:szCs w:val="24"/>
        </w:rPr>
        <w:t xml:space="preserve"> os </w:t>
      </w:r>
      <w:r w:rsidR="00592385" w:rsidRPr="00592385">
        <w:rPr>
          <w:rFonts w:ascii="Times New Roman" w:hAnsi="Times New Roman" w:cs="Times New Roman"/>
          <w:sz w:val="24"/>
          <w:szCs w:val="24"/>
        </w:rPr>
        <w:t xml:space="preserve"> fato</w:t>
      </w:r>
      <w:r w:rsidR="00B94A39">
        <w:rPr>
          <w:rFonts w:ascii="Times New Roman" w:hAnsi="Times New Roman" w:cs="Times New Roman"/>
          <w:sz w:val="24"/>
          <w:szCs w:val="24"/>
        </w:rPr>
        <w:t>res</w:t>
      </w:r>
      <w:r w:rsidR="00592385" w:rsidRPr="00592385">
        <w:rPr>
          <w:rFonts w:ascii="Times New Roman" w:hAnsi="Times New Roman" w:cs="Times New Roman"/>
          <w:sz w:val="24"/>
          <w:szCs w:val="24"/>
        </w:rPr>
        <w:t xml:space="preserve"> </w:t>
      </w:r>
      <w:r w:rsidR="00B94A39">
        <w:rPr>
          <w:rFonts w:ascii="Times New Roman" w:hAnsi="Times New Roman" w:cs="Times New Roman"/>
          <w:sz w:val="24"/>
          <w:szCs w:val="24"/>
        </w:rPr>
        <w:t xml:space="preserve">desta pandemia. </w:t>
      </w:r>
    </w:p>
    <w:p w14:paraId="1923C478" w14:textId="5823F090" w:rsidR="00B94A39" w:rsidRPr="00B94A39" w:rsidRDefault="00B94A39" w:rsidP="00B94A39">
      <w:pPr>
        <w:pStyle w:val="Standard"/>
        <w:spacing w:after="0" w:line="480" w:lineRule="auto"/>
        <w:jc w:val="both"/>
        <w:rPr>
          <w:rFonts w:ascii="Times New Roman" w:hAnsi="Times New Roman" w:cs="Times New Roman"/>
          <w:sz w:val="24"/>
          <w:szCs w:val="24"/>
        </w:rPr>
      </w:pPr>
      <w:r w:rsidRPr="00B94A39">
        <w:rPr>
          <w:rFonts w:ascii="Times New Roman" w:hAnsi="Times New Roman" w:cs="Times New Roman"/>
          <w:sz w:val="24"/>
          <w:szCs w:val="24"/>
        </w:rPr>
        <w:t xml:space="preserve">Além disso, o relatório de recomendação levantou novas questões que o </w:t>
      </w:r>
      <w:r>
        <w:rPr>
          <w:rFonts w:ascii="Times New Roman" w:hAnsi="Times New Roman" w:cs="Times New Roman"/>
          <w:sz w:val="24"/>
          <w:szCs w:val="24"/>
        </w:rPr>
        <w:t>P</w:t>
      </w:r>
      <w:r w:rsidRPr="00B94A39">
        <w:rPr>
          <w:rFonts w:ascii="Times New Roman" w:hAnsi="Times New Roman" w:cs="Times New Roman"/>
          <w:sz w:val="24"/>
          <w:szCs w:val="24"/>
        </w:rPr>
        <w:t xml:space="preserve">eticionário precisará de tempo adequado para responder de forma adequada. Particularmente </w:t>
      </w:r>
      <w:r>
        <w:rPr>
          <w:rFonts w:ascii="Times New Roman" w:hAnsi="Times New Roman" w:cs="Times New Roman"/>
          <w:sz w:val="24"/>
          <w:szCs w:val="24"/>
        </w:rPr>
        <w:t>tendo em</w:t>
      </w:r>
      <w:r w:rsidRPr="00B94A39">
        <w:rPr>
          <w:rFonts w:ascii="Times New Roman" w:hAnsi="Times New Roman" w:cs="Times New Roman"/>
          <w:sz w:val="24"/>
          <w:szCs w:val="24"/>
        </w:rPr>
        <w:t xml:space="preserve">  questão deste prazo iminente e o efeito do atraso neste caso causado pelos próprios erros </w:t>
      </w:r>
      <w:r>
        <w:rPr>
          <w:rFonts w:ascii="Times New Roman" w:hAnsi="Times New Roman" w:cs="Times New Roman"/>
          <w:sz w:val="24"/>
          <w:szCs w:val="24"/>
        </w:rPr>
        <w:t>intencionais deste</w:t>
      </w:r>
      <w:r w:rsidRPr="00B94A39">
        <w:rPr>
          <w:rFonts w:ascii="Times New Roman" w:hAnsi="Times New Roman" w:cs="Times New Roman"/>
          <w:sz w:val="24"/>
          <w:szCs w:val="24"/>
        </w:rPr>
        <w:t xml:space="preserve"> tribunal, bem como a negação ilegal desta seção 2255 por volta de 28 de </w:t>
      </w:r>
      <w:r w:rsidR="000B7FE6">
        <w:rPr>
          <w:rFonts w:ascii="Times New Roman" w:hAnsi="Times New Roman" w:cs="Times New Roman"/>
          <w:sz w:val="24"/>
          <w:szCs w:val="24"/>
        </w:rPr>
        <w:t>D</w:t>
      </w:r>
      <w:r w:rsidRPr="00B94A39">
        <w:rPr>
          <w:rFonts w:ascii="Times New Roman" w:hAnsi="Times New Roman" w:cs="Times New Roman"/>
          <w:sz w:val="24"/>
          <w:szCs w:val="24"/>
        </w:rPr>
        <w:t>ezembro de 2017, que é do conhecimento de todas as partes. Contra esse pano de fundo e todos os fatos neste caso</w:t>
      </w:r>
      <w:r w:rsidR="001E3736">
        <w:rPr>
          <w:rFonts w:ascii="Times New Roman" w:hAnsi="Times New Roman" w:cs="Times New Roman"/>
          <w:sz w:val="24"/>
          <w:szCs w:val="24"/>
        </w:rPr>
        <w:t xml:space="preserve"> de um</w:t>
      </w:r>
      <w:r w:rsidRPr="00B94A39">
        <w:rPr>
          <w:rFonts w:ascii="Times New Roman" w:hAnsi="Times New Roman" w:cs="Times New Roman"/>
          <w:sz w:val="24"/>
          <w:szCs w:val="24"/>
        </w:rPr>
        <w:t xml:space="preserve"> réu único, um prazo de 14 dias permitido para responder a tal relatório de recomendação e responder a novas </w:t>
      </w:r>
      <w:r w:rsidR="001E3736" w:rsidRPr="001E3736">
        <w:rPr>
          <w:rFonts w:ascii="Times New Roman" w:hAnsi="Times New Roman" w:cs="Times New Roman"/>
          <w:sz w:val="24"/>
          <w:szCs w:val="24"/>
        </w:rPr>
        <w:t>alegações</w:t>
      </w:r>
      <w:r w:rsidRPr="00B94A39">
        <w:rPr>
          <w:rFonts w:ascii="Times New Roman" w:hAnsi="Times New Roman" w:cs="Times New Roman"/>
          <w:sz w:val="24"/>
          <w:szCs w:val="24"/>
        </w:rPr>
        <w:t xml:space="preserve"> não contestadas pelo </w:t>
      </w:r>
      <w:r w:rsidR="001E3736">
        <w:rPr>
          <w:rFonts w:ascii="Times New Roman" w:hAnsi="Times New Roman" w:cs="Times New Roman"/>
          <w:sz w:val="24"/>
          <w:szCs w:val="24"/>
        </w:rPr>
        <w:t>P</w:t>
      </w:r>
      <w:r w:rsidRPr="00B94A39">
        <w:rPr>
          <w:rFonts w:ascii="Times New Roman" w:hAnsi="Times New Roman" w:cs="Times New Roman"/>
          <w:sz w:val="24"/>
          <w:szCs w:val="24"/>
        </w:rPr>
        <w:t xml:space="preserve">eticionário em seu </w:t>
      </w:r>
      <w:r w:rsidR="001E3736">
        <w:rPr>
          <w:rFonts w:ascii="Times New Roman" w:hAnsi="Times New Roman" w:cs="Times New Roman"/>
          <w:sz w:val="24"/>
          <w:szCs w:val="24"/>
        </w:rPr>
        <w:t xml:space="preserve">pedido de justice </w:t>
      </w:r>
      <w:r w:rsidR="001E3736" w:rsidRPr="00B94A39">
        <w:rPr>
          <w:rFonts w:ascii="Times New Roman" w:hAnsi="Times New Roman" w:cs="Times New Roman"/>
          <w:sz w:val="24"/>
          <w:szCs w:val="24"/>
        </w:rPr>
        <w:t>anteriormente</w:t>
      </w:r>
      <w:r w:rsidRPr="00B94A39">
        <w:rPr>
          <w:rFonts w:ascii="Times New Roman" w:hAnsi="Times New Roman" w:cs="Times New Roman"/>
          <w:sz w:val="24"/>
          <w:szCs w:val="24"/>
        </w:rPr>
        <w:t xml:space="preserve"> é totalmente irracional.</w:t>
      </w:r>
    </w:p>
    <w:p w14:paraId="0C34F9DA" w14:textId="7DEBF73C" w:rsidR="00B94A39" w:rsidRPr="00B94A39" w:rsidRDefault="00B94A39" w:rsidP="00B94A39">
      <w:pPr>
        <w:pStyle w:val="Standard"/>
        <w:spacing w:after="0" w:line="480" w:lineRule="auto"/>
        <w:jc w:val="both"/>
        <w:rPr>
          <w:rFonts w:ascii="Times New Roman" w:hAnsi="Times New Roman" w:cs="Times New Roman"/>
          <w:sz w:val="24"/>
          <w:szCs w:val="24"/>
        </w:rPr>
      </w:pPr>
      <w:r w:rsidRPr="00B94A39">
        <w:rPr>
          <w:rFonts w:ascii="Times New Roman" w:hAnsi="Times New Roman" w:cs="Times New Roman"/>
          <w:sz w:val="24"/>
          <w:szCs w:val="24"/>
        </w:rPr>
        <w:t xml:space="preserve">        O </w:t>
      </w:r>
      <w:r w:rsidR="001E3736">
        <w:rPr>
          <w:rFonts w:ascii="Times New Roman" w:hAnsi="Times New Roman" w:cs="Times New Roman"/>
          <w:sz w:val="24"/>
          <w:szCs w:val="24"/>
        </w:rPr>
        <w:t>P</w:t>
      </w:r>
      <w:r w:rsidRPr="00B94A39">
        <w:rPr>
          <w:rFonts w:ascii="Times New Roman" w:hAnsi="Times New Roman" w:cs="Times New Roman"/>
          <w:sz w:val="24"/>
          <w:szCs w:val="24"/>
        </w:rPr>
        <w:t xml:space="preserve">eticionário mostrou diligência, no qual deve satisfazer este Tribunal em todos os elementos. Conforme observado em outro lugar. O </w:t>
      </w:r>
      <w:r w:rsidR="001E3736">
        <w:rPr>
          <w:rFonts w:ascii="Times New Roman" w:hAnsi="Times New Roman" w:cs="Times New Roman"/>
          <w:sz w:val="24"/>
          <w:szCs w:val="24"/>
        </w:rPr>
        <w:t>P</w:t>
      </w:r>
      <w:r w:rsidRPr="00B94A39">
        <w:rPr>
          <w:rFonts w:ascii="Times New Roman" w:hAnsi="Times New Roman" w:cs="Times New Roman"/>
          <w:sz w:val="24"/>
          <w:szCs w:val="24"/>
        </w:rPr>
        <w:t xml:space="preserve">eticionário tem buscado vários registros públicos e provas ao abrigo desta seção 2255 por algum tempo. Os esforços atuais do </w:t>
      </w:r>
      <w:r w:rsidR="001E3736">
        <w:rPr>
          <w:rFonts w:ascii="Times New Roman" w:hAnsi="Times New Roman" w:cs="Times New Roman"/>
          <w:sz w:val="24"/>
          <w:szCs w:val="24"/>
        </w:rPr>
        <w:t>P</w:t>
      </w:r>
      <w:r w:rsidRPr="00B94A39">
        <w:rPr>
          <w:rFonts w:ascii="Times New Roman" w:hAnsi="Times New Roman" w:cs="Times New Roman"/>
          <w:sz w:val="24"/>
          <w:szCs w:val="24"/>
        </w:rPr>
        <w:t xml:space="preserve">eticionário - para obter registros e suas numerosas moções para obrigar, e esforços subsequentes para tornar a </w:t>
      </w:r>
      <w:r w:rsidRPr="00B94A39">
        <w:rPr>
          <w:rFonts w:ascii="Times New Roman" w:hAnsi="Times New Roman" w:cs="Times New Roman"/>
          <w:sz w:val="24"/>
          <w:szCs w:val="24"/>
        </w:rPr>
        <w:lastRenderedPageBreak/>
        <w:t xml:space="preserve">produção utilizável - são adequados. Consequentemente, a moção do </w:t>
      </w:r>
      <w:r w:rsidR="001E3736">
        <w:rPr>
          <w:rFonts w:ascii="Times New Roman" w:hAnsi="Times New Roman" w:cs="Times New Roman"/>
          <w:sz w:val="24"/>
          <w:szCs w:val="24"/>
        </w:rPr>
        <w:t>P</w:t>
      </w:r>
      <w:r w:rsidRPr="00B94A39">
        <w:rPr>
          <w:rFonts w:ascii="Times New Roman" w:hAnsi="Times New Roman" w:cs="Times New Roman"/>
          <w:sz w:val="24"/>
          <w:szCs w:val="24"/>
        </w:rPr>
        <w:t>eticionário para prorrogação do prazo deve ser OUTORGADA.</w:t>
      </w:r>
    </w:p>
    <w:p w14:paraId="6761D3E5" w14:textId="10B1BA18" w:rsidR="00B94A39" w:rsidRPr="00B94A39" w:rsidRDefault="00B94A39" w:rsidP="00B94A39">
      <w:pPr>
        <w:pStyle w:val="Standard"/>
        <w:spacing w:after="0" w:line="480" w:lineRule="auto"/>
        <w:jc w:val="both"/>
        <w:rPr>
          <w:rFonts w:ascii="Times New Roman" w:hAnsi="Times New Roman" w:cs="Times New Roman"/>
          <w:sz w:val="24"/>
          <w:szCs w:val="24"/>
        </w:rPr>
      </w:pPr>
      <w:r w:rsidRPr="00B94A39">
        <w:rPr>
          <w:rFonts w:ascii="Times New Roman" w:hAnsi="Times New Roman" w:cs="Times New Roman"/>
          <w:sz w:val="24"/>
          <w:szCs w:val="24"/>
        </w:rPr>
        <w:t xml:space="preserve">      O </w:t>
      </w:r>
      <w:r w:rsidR="001E3736">
        <w:rPr>
          <w:rFonts w:ascii="Times New Roman" w:hAnsi="Times New Roman" w:cs="Times New Roman"/>
          <w:sz w:val="24"/>
          <w:szCs w:val="24"/>
        </w:rPr>
        <w:t>P</w:t>
      </w:r>
      <w:r w:rsidRPr="00B94A39">
        <w:rPr>
          <w:rFonts w:ascii="Times New Roman" w:hAnsi="Times New Roman" w:cs="Times New Roman"/>
          <w:sz w:val="24"/>
          <w:szCs w:val="24"/>
        </w:rPr>
        <w:t>eticionário alega que a Regra 6 das Regras Federais de Processo Civil prevê na parte relevante que:</w:t>
      </w:r>
    </w:p>
    <w:p w14:paraId="2F0ADEC5" w14:textId="77777777" w:rsidR="00B94A39" w:rsidRPr="00B94A39" w:rsidRDefault="00B94A39" w:rsidP="00B94A39">
      <w:pPr>
        <w:pStyle w:val="Standard"/>
        <w:spacing w:after="0" w:line="480" w:lineRule="auto"/>
        <w:jc w:val="both"/>
        <w:rPr>
          <w:rFonts w:ascii="Times New Roman" w:hAnsi="Times New Roman" w:cs="Times New Roman"/>
          <w:sz w:val="24"/>
          <w:szCs w:val="24"/>
        </w:rPr>
      </w:pPr>
      <w:r w:rsidRPr="00B94A39">
        <w:rPr>
          <w:rFonts w:ascii="Times New Roman" w:hAnsi="Times New Roman" w:cs="Times New Roman"/>
          <w:sz w:val="24"/>
          <w:szCs w:val="24"/>
        </w:rPr>
        <w:t>Quando um ato pode ou deve ser praticado dentro de um prazo especificado, o tribunal pode, por justa causa, prorrogar o prazo:</w:t>
      </w:r>
    </w:p>
    <w:p w14:paraId="4F10F898" w14:textId="77777777" w:rsidR="00B94A39" w:rsidRPr="00B94A39" w:rsidRDefault="00B94A39" w:rsidP="00B94A39">
      <w:pPr>
        <w:pStyle w:val="Standard"/>
        <w:spacing w:after="0" w:line="480" w:lineRule="auto"/>
        <w:jc w:val="both"/>
        <w:rPr>
          <w:rFonts w:ascii="Times New Roman" w:hAnsi="Times New Roman" w:cs="Times New Roman"/>
          <w:sz w:val="24"/>
          <w:szCs w:val="24"/>
        </w:rPr>
      </w:pPr>
      <w:r w:rsidRPr="00B94A39">
        <w:rPr>
          <w:rFonts w:ascii="Times New Roman" w:hAnsi="Times New Roman" w:cs="Times New Roman"/>
          <w:sz w:val="24"/>
          <w:szCs w:val="24"/>
        </w:rPr>
        <w:t>(UMA) . . . se uma solicitação for feita antes do prazo original ou de sua prorrogação expirar; ou</w:t>
      </w:r>
    </w:p>
    <w:p w14:paraId="681CF71A" w14:textId="33DA1141" w:rsidR="001E3736" w:rsidRPr="001E3736" w:rsidRDefault="00B94A39" w:rsidP="001E3736">
      <w:pPr>
        <w:pStyle w:val="Standard"/>
        <w:spacing w:after="0" w:line="480" w:lineRule="auto"/>
        <w:jc w:val="both"/>
        <w:rPr>
          <w:rFonts w:ascii="Times New Roman" w:hAnsi="Times New Roman" w:cs="Times New Roman"/>
          <w:sz w:val="24"/>
          <w:szCs w:val="24"/>
        </w:rPr>
      </w:pPr>
      <w:r w:rsidRPr="00B94A39">
        <w:rPr>
          <w:rFonts w:ascii="Times New Roman" w:hAnsi="Times New Roman" w:cs="Times New Roman"/>
          <w:sz w:val="24"/>
          <w:szCs w:val="24"/>
        </w:rPr>
        <w:t>(B) na moção feita após o tempo ter expirado se a parte deixou de agir por causa de negligência desculpável.</w:t>
      </w:r>
      <w:r w:rsidR="001E3736">
        <w:rPr>
          <w:rFonts w:ascii="Times New Roman" w:hAnsi="Times New Roman" w:cs="Times New Roman"/>
          <w:sz w:val="24"/>
          <w:szCs w:val="24"/>
        </w:rPr>
        <w:t xml:space="preserve"> </w:t>
      </w:r>
      <w:r w:rsidR="001E3736" w:rsidRPr="001E3736">
        <w:rPr>
          <w:rFonts w:ascii="Times New Roman" w:hAnsi="Times New Roman" w:cs="Times New Roman"/>
          <w:sz w:val="24"/>
          <w:szCs w:val="24"/>
          <w:u w:val="single"/>
        </w:rPr>
        <w:t>Fed. R. Civ. P. 6 (b) (1) (A), (B)</w:t>
      </w:r>
      <w:r w:rsidR="001E3736" w:rsidRPr="001E3736">
        <w:rPr>
          <w:rFonts w:ascii="Times New Roman" w:hAnsi="Times New Roman" w:cs="Times New Roman"/>
          <w:sz w:val="24"/>
          <w:szCs w:val="24"/>
        </w:rPr>
        <w:t xml:space="preserve">. Visto que o </w:t>
      </w:r>
      <w:r w:rsidR="001E3736">
        <w:rPr>
          <w:rFonts w:ascii="Times New Roman" w:hAnsi="Times New Roman" w:cs="Times New Roman"/>
          <w:sz w:val="24"/>
          <w:szCs w:val="24"/>
        </w:rPr>
        <w:t>P</w:t>
      </w:r>
      <w:r w:rsidR="001E3736" w:rsidRPr="001E3736">
        <w:rPr>
          <w:rFonts w:ascii="Times New Roman" w:hAnsi="Times New Roman" w:cs="Times New Roman"/>
          <w:sz w:val="24"/>
          <w:szCs w:val="24"/>
        </w:rPr>
        <w:t xml:space="preserve">eticionário apresentou sua moção de prorrogação </w:t>
      </w:r>
      <w:r w:rsidR="00501886">
        <w:rPr>
          <w:rFonts w:ascii="Times New Roman" w:hAnsi="Times New Roman" w:cs="Times New Roman"/>
          <w:sz w:val="24"/>
          <w:szCs w:val="24"/>
        </w:rPr>
        <w:t>no</w:t>
      </w:r>
      <w:r w:rsidR="001E3736" w:rsidRPr="001E3736">
        <w:rPr>
          <w:rFonts w:ascii="Times New Roman" w:hAnsi="Times New Roman" w:cs="Times New Roman"/>
          <w:sz w:val="24"/>
          <w:szCs w:val="24"/>
        </w:rPr>
        <w:t xml:space="preserve"> prazo antes do prazo para apresentação </w:t>
      </w:r>
      <w:r w:rsidR="00501886">
        <w:rPr>
          <w:rFonts w:ascii="Times New Roman" w:hAnsi="Times New Roman" w:cs="Times New Roman"/>
          <w:sz w:val="24"/>
          <w:szCs w:val="24"/>
        </w:rPr>
        <w:t>a</w:t>
      </w:r>
      <w:r w:rsidR="001E3736" w:rsidRPr="001E3736">
        <w:rPr>
          <w:rFonts w:ascii="Times New Roman" w:hAnsi="Times New Roman" w:cs="Times New Roman"/>
          <w:sz w:val="24"/>
          <w:szCs w:val="24"/>
        </w:rPr>
        <w:t xml:space="preserve"> resposta ao relatório do Magistrado e apresentou justa causa, esta moção deve ser concedida. Veja </w:t>
      </w:r>
      <w:r w:rsidR="001E3736" w:rsidRPr="001E3736">
        <w:rPr>
          <w:rFonts w:ascii="Times New Roman" w:hAnsi="Times New Roman" w:cs="Times New Roman"/>
          <w:sz w:val="24"/>
          <w:szCs w:val="24"/>
          <w:u w:val="single"/>
        </w:rPr>
        <w:t>Fed. R. Civ. P. 6 (b) (1) (A)</w:t>
      </w:r>
      <w:r w:rsidR="001E3736" w:rsidRPr="001E3736">
        <w:rPr>
          <w:rFonts w:ascii="Times New Roman" w:hAnsi="Times New Roman" w:cs="Times New Roman"/>
          <w:sz w:val="24"/>
          <w:szCs w:val="24"/>
        </w:rPr>
        <w:t>.</w:t>
      </w:r>
    </w:p>
    <w:p w14:paraId="3A40872C" w14:textId="246EE0A6" w:rsidR="001E3736" w:rsidRPr="001E3736" w:rsidRDefault="001E3736" w:rsidP="001E3736">
      <w:pPr>
        <w:pStyle w:val="Standard"/>
        <w:spacing w:after="0" w:line="480" w:lineRule="auto"/>
        <w:jc w:val="both"/>
        <w:rPr>
          <w:rFonts w:ascii="Times New Roman" w:hAnsi="Times New Roman" w:cs="Times New Roman"/>
          <w:sz w:val="24"/>
          <w:szCs w:val="24"/>
        </w:rPr>
      </w:pPr>
      <w:r w:rsidRPr="001E3736">
        <w:rPr>
          <w:rFonts w:ascii="Times New Roman" w:hAnsi="Times New Roman" w:cs="Times New Roman"/>
          <w:sz w:val="24"/>
          <w:szCs w:val="24"/>
        </w:rPr>
        <w:t xml:space="preserve">      A regra 6 não define "boa causa", mas os comentaristas observaram que uma parte deve fornecer algum tipo de justificativa para a extensão. Veja o </w:t>
      </w:r>
      <w:r w:rsidRPr="001E3736">
        <w:rPr>
          <w:rFonts w:ascii="Times New Roman" w:hAnsi="Times New Roman" w:cs="Times New Roman"/>
          <w:sz w:val="24"/>
          <w:szCs w:val="24"/>
          <w:u w:val="single"/>
        </w:rPr>
        <w:t>Fed de Moore. Prato. - Civil § 6.06 [2]; Wright &amp; Miller, 4B Fed. Prato. &amp; Proc. § 1165</w:t>
      </w:r>
      <w:r w:rsidRPr="001E3736">
        <w:rPr>
          <w:rFonts w:ascii="Times New Roman" w:hAnsi="Times New Roman" w:cs="Times New Roman"/>
          <w:sz w:val="24"/>
          <w:szCs w:val="24"/>
        </w:rPr>
        <w:t xml:space="preserve">; ver também </w:t>
      </w:r>
      <w:r w:rsidRPr="001E3736">
        <w:rPr>
          <w:rFonts w:ascii="Times New Roman" w:hAnsi="Times New Roman" w:cs="Times New Roman"/>
          <w:sz w:val="24"/>
          <w:szCs w:val="24"/>
          <w:u w:val="single"/>
        </w:rPr>
        <w:t>Kerns v. Board of Commissioners of Bernalillo County, No. CIV 07-771, 2010 U.S. Dist. LEXIS 40403, 2010 WL 1632732, * 5 (DNM 31 de março de 2010) ("Boa causa, necessária para uma extensão de tempo ao abrigo da regra 6 (b) (1) (A), geralmente significa uma razão substancial no valor da lei para uma desculpa legal para a omissão de um ato exigido por lei. ") (citação omitida)</w:t>
      </w:r>
      <w:r w:rsidRPr="001E3736">
        <w:rPr>
          <w:rFonts w:ascii="Times New Roman" w:hAnsi="Times New Roman" w:cs="Times New Roman"/>
          <w:sz w:val="24"/>
          <w:szCs w:val="24"/>
        </w:rPr>
        <w:t xml:space="preserve">. Além disso, um "tribunal geralmente encontrará uma boa causa e concederá a prorrogação, a menos que a parte que se mudou tenha sido negligente, faltou diligência, agiu de má fé ou abusou do privilégio de prorrogações anteriores." </w:t>
      </w:r>
      <w:r w:rsidRPr="001E3736">
        <w:rPr>
          <w:rFonts w:ascii="Times New Roman" w:hAnsi="Times New Roman" w:cs="Times New Roman"/>
          <w:sz w:val="24"/>
          <w:szCs w:val="24"/>
          <w:u w:val="single"/>
        </w:rPr>
        <w:t xml:space="preserve">Moore's Fed. Prato. - Civil § 6.06 [2]; Wright &amp; Miller, 4B Fed. Prato. &amp; Proc. § 1165 ("[Um] pedido de prorrogação do prazo de acordo com a Regra 6 (b) (1) normalmente será concedido na ausência de má-fé por parte da parte que busca alívio ou prejuízo para a parte </w:t>
      </w:r>
      <w:r w:rsidRPr="001E3736">
        <w:rPr>
          <w:rFonts w:ascii="Times New Roman" w:hAnsi="Times New Roman" w:cs="Times New Roman"/>
          <w:sz w:val="24"/>
          <w:szCs w:val="24"/>
          <w:u w:val="single"/>
        </w:rPr>
        <w:lastRenderedPageBreak/>
        <w:t>contrária.")</w:t>
      </w:r>
      <w:r w:rsidRPr="001E3736">
        <w:rPr>
          <w:rFonts w:ascii="Times New Roman" w:hAnsi="Times New Roman" w:cs="Times New Roman"/>
          <w:sz w:val="24"/>
          <w:szCs w:val="24"/>
        </w:rPr>
        <w:t xml:space="preserve">. O padrão de "boa causa", portanto, "é um padrão não rigoroso que foi interpretado amplamente." </w:t>
      </w:r>
      <w:r w:rsidRPr="001E3736">
        <w:rPr>
          <w:rFonts w:ascii="Times New Roman" w:hAnsi="Times New Roman" w:cs="Times New Roman"/>
          <w:sz w:val="24"/>
          <w:szCs w:val="24"/>
          <w:u w:val="single"/>
        </w:rPr>
        <w:t>Ahanchian v. Xenon Pictures, Inc., 624 F.3d 1253, 1259 (9º Cir. 2010)</w:t>
      </w:r>
      <w:r w:rsidRPr="001E3736">
        <w:rPr>
          <w:rFonts w:ascii="Times New Roman" w:hAnsi="Times New Roman" w:cs="Times New Roman"/>
          <w:sz w:val="24"/>
          <w:szCs w:val="24"/>
        </w:rPr>
        <w:t>.</w:t>
      </w:r>
    </w:p>
    <w:p w14:paraId="466989E7" w14:textId="3064A91B" w:rsidR="001E3736" w:rsidRPr="001E3736" w:rsidRDefault="001E3736" w:rsidP="001E3736">
      <w:pPr>
        <w:pStyle w:val="Standard"/>
        <w:spacing w:after="0" w:line="480" w:lineRule="auto"/>
        <w:jc w:val="both"/>
        <w:rPr>
          <w:rFonts w:ascii="Times New Roman" w:hAnsi="Times New Roman" w:cs="Times New Roman"/>
          <w:sz w:val="24"/>
          <w:szCs w:val="24"/>
        </w:rPr>
      </w:pPr>
      <w:r w:rsidRPr="001E3736">
        <w:rPr>
          <w:rFonts w:ascii="Times New Roman" w:hAnsi="Times New Roman" w:cs="Times New Roman"/>
          <w:sz w:val="24"/>
          <w:szCs w:val="24"/>
        </w:rPr>
        <w:t xml:space="preserve">Este Tribunal deve concluir que o </w:t>
      </w:r>
      <w:r w:rsidR="00501886">
        <w:rPr>
          <w:rFonts w:ascii="Times New Roman" w:hAnsi="Times New Roman" w:cs="Times New Roman"/>
          <w:sz w:val="24"/>
          <w:szCs w:val="24"/>
        </w:rPr>
        <w:t>P</w:t>
      </w:r>
      <w:r w:rsidRPr="001E3736">
        <w:rPr>
          <w:rFonts w:ascii="Times New Roman" w:hAnsi="Times New Roman" w:cs="Times New Roman"/>
          <w:sz w:val="24"/>
          <w:szCs w:val="24"/>
        </w:rPr>
        <w:t>eticionário tem direito a uma prorrogação do prazo.</w:t>
      </w:r>
    </w:p>
    <w:p w14:paraId="59DC36C3" w14:textId="77777777" w:rsidR="001E3736" w:rsidRPr="001E3736" w:rsidRDefault="001E3736" w:rsidP="001E3736">
      <w:pPr>
        <w:pStyle w:val="Standard"/>
        <w:spacing w:after="0" w:line="480" w:lineRule="auto"/>
        <w:jc w:val="both"/>
        <w:rPr>
          <w:rFonts w:ascii="Times New Roman" w:hAnsi="Times New Roman" w:cs="Times New Roman"/>
          <w:sz w:val="24"/>
          <w:szCs w:val="24"/>
        </w:rPr>
      </w:pPr>
    </w:p>
    <w:p w14:paraId="702DBA7E" w14:textId="19A99183" w:rsidR="001E3736" w:rsidRPr="001E3736" w:rsidRDefault="001E3736" w:rsidP="001E3736">
      <w:pPr>
        <w:pStyle w:val="Standard"/>
        <w:spacing w:after="0" w:line="240" w:lineRule="auto"/>
        <w:jc w:val="center"/>
        <w:rPr>
          <w:rFonts w:ascii="Times New Roman" w:hAnsi="Times New Roman" w:cs="Times New Roman"/>
          <w:b/>
          <w:bCs/>
          <w:sz w:val="24"/>
          <w:szCs w:val="24"/>
          <w:u w:val="single"/>
        </w:rPr>
      </w:pPr>
      <w:r w:rsidRPr="001E3736">
        <w:rPr>
          <w:rFonts w:ascii="Times New Roman" w:hAnsi="Times New Roman" w:cs="Times New Roman"/>
          <w:b/>
          <w:bCs/>
          <w:sz w:val="24"/>
          <w:szCs w:val="24"/>
        </w:rPr>
        <w:t xml:space="preserve">III. </w:t>
      </w:r>
      <w:r w:rsidRPr="001E3736">
        <w:rPr>
          <w:rFonts w:ascii="Times New Roman" w:hAnsi="Times New Roman" w:cs="Times New Roman"/>
          <w:b/>
          <w:bCs/>
          <w:sz w:val="24"/>
          <w:szCs w:val="24"/>
          <w:u w:val="single"/>
        </w:rPr>
        <w:t xml:space="preserve">ORDEM PARA OBRIGAR O FUNCIONÁRIO DO TRIBUNAL PARA LIBERAR TODOS OS </w:t>
      </w:r>
      <w:r w:rsidR="00501886">
        <w:rPr>
          <w:rFonts w:ascii="Times New Roman" w:hAnsi="Times New Roman" w:cs="Times New Roman"/>
          <w:b/>
          <w:bCs/>
          <w:sz w:val="24"/>
          <w:szCs w:val="24"/>
          <w:u w:val="single"/>
        </w:rPr>
        <w:t xml:space="preserve">COMPROVANTES </w:t>
      </w:r>
      <w:r w:rsidRPr="001E3736">
        <w:rPr>
          <w:rFonts w:ascii="Times New Roman" w:hAnsi="Times New Roman" w:cs="Times New Roman"/>
          <w:b/>
          <w:bCs/>
          <w:sz w:val="24"/>
          <w:szCs w:val="24"/>
          <w:u w:val="single"/>
        </w:rPr>
        <w:t>CJA VOUCHERS</w:t>
      </w:r>
    </w:p>
    <w:p w14:paraId="4AFEEB3E" w14:textId="77777777" w:rsidR="001E3736" w:rsidRPr="001E3736" w:rsidRDefault="001E3736" w:rsidP="001E3736">
      <w:pPr>
        <w:pStyle w:val="Standard"/>
        <w:spacing w:after="0" w:line="480" w:lineRule="auto"/>
        <w:jc w:val="both"/>
        <w:rPr>
          <w:rFonts w:ascii="Times New Roman" w:hAnsi="Times New Roman" w:cs="Times New Roman"/>
          <w:sz w:val="24"/>
          <w:szCs w:val="24"/>
        </w:rPr>
      </w:pPr>
    </w:p>
    <w:p w14:paraId="3093896F" w14:textId="07FD6D85" w:rsidR="001E3736" w:rsidRPr="001E3736" w:rsidRDefault="001E3736" w:rsidP="001E3736">
      <w:pPr>
        <w:pStyle w:val="Standard"/>
        <w:spacing w:after="0" w:line="480" w:lineRule="auto"/>
        <w:jc w:val="both"/>
        <w:rPr>
          <w:rFonts w:ascii="Times New Roman" w:hAnsi="Times New Roman" w:cs="Times New Roman"/>
          <w:sz w:val="24"/>
          <w:szCs w:val="24"/>
        </w:rPr>
      </w:pPr>
      <w:r w:rsidRPr="001E3736">
        <w:rPr>
          <w:rFonts w:ascii="Times New Roman" w:hAnsi="Times New Roman" w:cs="Times New Roman"/>
          <w:sz w:val="24"/>
          <w:szCs w:val="24"/>
        </w:rPr>
        <w:t xml:space="preserve">      O </w:t>
      </w:r>
      <w:r>
        <w:rPr>
          <w:rFonts w:ascii="Times New Roman" w:hAnsi="Times New Roman" w:cs="Times New Roman"/>
          <w:sz w:val="24"/>
          <w:szCs w:val="24"/>
        </w:rPr>
        <w:t>P</w:t>
      </w:r>
      <w:r w:rsidRPr="001E3736">
        <w:rPr>
          <w:rFonts w:ascii="Times New Roman" w:hAnsi="Times New Roman" w:cs="Times New Roman"/>
          <w:sz w:val="24"/>
          <w:szCs w:val="24"/>
        </w:rPr>
        <w:t>eticionário afirma que seus direitos de Primeira Emenda</w:t>
      </w:r>
      <w:r>
        <w:rPr>
          <w:rFonts w:ascii="Times New Roman" w:hAnsi="Times New Roman" w:cs="Times New Roman"/>
          <w:sz w:val="24"/>
          <w:szCs w:val="24"/>
        </w:rPr>
        <w:t xml:space="preserve"> da </w:t>
      </w:r>
      <w:r w:rsidRPr="001E3736">
        <w:rPr>
          <w:rFonts w:ascii="Times New Roman" w:hAnsi="Times New Roman" w:cs="Times New Roman"/>
          <w:sz w:val="24"/>
          <w:szCs w:val="24"/>
        </w:rPr>
        <w:t xml:space="preserve">constituição foram violados. Em numerosas ocasiões, o </w:t>
      </w:r>
      <w:r>
        <w:rPr>
          <w:rFonts w:ascii="Times New Roman" w:hAnsi="Times New Roman" w:cs="Times New Roman"/>
          <w:sz w:val="24"/>
          <w:szCs w:val="24"/>
        </w:rPr>
        <w:t>P</w:t>
      </w:r>
      <w:r w:rsidRPr="001E3736">
        <w:rPr>
          <w:rFonts w:ascii="Times New Roman" w:hAnsi="Times New Roman" w:cs="Times New Roman"/>
          <w:sz w:val="24"/>
          <w:szCs w:val="24"/>
        </w:rPr>
        <w:t>eticionário interpôs neste Tribunal petições e notificações solicitando os comprovantes</w:t>
      </w:r>
      <w:r>
        <w:rPr>
          <w:rFonts w:ascii="Times New Roman" w:hAnsi="Times New Roman" w:cs="Times New Roman"/>
          <w:sz w:val="24"/>
          <w:szCs w:val="24"/>
        </w:rPr>
        <w:t xml:space="preserve"> de s</w:t>
      </w:r>
      <w:r w:rsidRPr="001E3736">
        <w:rPr>
          <w:rFonts w:ascii="Times New Roman" w:hAnsi="Times New Roman" w:cs="Times New Roman"/>
          <w:sz w:val="24"/>
          <w:szCs w:val="24"/>
        </w:rPr>
        <w:t>erviços</w:t>
      </w:r>
      <w:r>
        <w:rPr>
          <w:rFonts w:ascii="Times New Roman" w:hAnsi="Times New Roman" w:cs="Times New Roman"/>
          <w:sz w:val="24"/>
          <w:szCs w:val="24"/>
        </w:rPr>
        <w:t xml:space="preserve"> alegados pelos os advogado apontados neste caso abaixo</w:t>
      </w:r>
      <w:r w:rsidRPr="001E3736">
        <w:rPr>
          <w:rFonts w:ascii="Times New Roman" w:hAnsi="Times New Roman" w:cs="Times New Roman"/>
          <w:sz w:val="24"/>
          <w:szCs w:val="24"/>
        </w:rPr>
        <w:t xml:space="preserve"> d</w:t>
      </w:r>
      <w:r>
        <w:rPr>
          <w:rFonts w:ascii="Times New Roman" w:hAnsi="Times New Roman" w:cs="Times New Roman"/>
          <w:sz w:val="24"/>
          <w:szCs w:val="24"/>
        </w:rPr>
        <w:t>os vouchers</w:t>
      </w:r>
      <w:r w:rsidRPr="001E3736">
        <w:rPr>
          <w:rFonts w:ascii="Times New Roman" w:hAnsi="Times New Roman" w:cs="Times New Roman"/>
          <w:sz w:val="24"/>
          <w:szCs w:val="24"/>
        </w:rPr>
        <w:t xml:space="preserve"> CJA</w:t>
      </w:r>
      <w:r>
        <w:rPr>
          <w:rFonts w:ascii="Times New Roman" w:hAnsi="Times New Roman" w:cs="Times New Roman"/>
          <w:sz w:val="24"/>
          <w:szCs w:val="24"/>
        </w:rPr>
        <w:t xml:space="preserve">. </w:t>
      </w:r>
      <w:r w:rsidRPr="001E3736">
        <w:rPr>
          <w:rFonts w:ascii="Times New Roman" w:hAnsi="Times New Roman" w:cs="Times New Roman"/>
          <w:sz w:val="24"/>
          <w:szCs w:val="24"/>
        </w:rPr>
        <w:t>Todas as solicitações de registros públicos foram ignoradas e negadas.</w:t>
      </w:r>
    </w:p>
    <w:p w14:paraId="7532FE2B" w14:textId="2A0A3FF6" w:rsidR="001E3736" w:rsidRDefault="001E3736" w:rsidP="001E3736">
      <w:pPr>
        <w:pStyle w:val="Standard"/>
        <w:spacing w:after="0" w:line="480" w:lineRule="auto"/>
        <w:jc w:val="both"/>
        <w:rPr>
          <w:rFonts w:ascii="Times New Roman" w:hAnsi="Times New Roman" w:cs="Times New Roman"/>
          <w:sz w:val="24"/>
          <w:szCs w:val="24"/>
        </w:rPr>
      </w:pPr>
      <w:r w:rsidRPr="001E3736">
        <w:rPr>
          <w:rFonts w:ascii="Times New Roman" w:hAnsi="Times New Roman" w:cs="Times New Roman"/>
          <w:sz w:val="24"/>
          <w:szCs w:val="24"/>
        </w:rPr>
        <w:t xml:space="preserve">      A Magistrada Reid fez uma reclamação </w:t>
      </w:r>
      <w:r w:rsidR="00BB175A">
        <w:rPr>
          <w:rFonts w:ascii="Times New Roman" w:hAnsi="Times New Roman" w:cs="Times New Roman"/>
          <w:sz w:val="24"/>
          <w:szCs w:val="24"/>
        </w:rPr>
        <w:t>em</w:t>
      </w:r>
      <w:r w:rsidRPr="001E3736">
        <w:rPr>
          <w:rFonts w:ascii="Times New Roman" w:hAnsi="Times New Roman" w:cs="Times New Roman"/>
          <w:sz w:val="24"/>
          <w:szCs w:val="24"/>
        </w:rPr>
        <w:t xml:space="preserve"> seu relatório de recomendação </w:t>
      </w:r>
      <w:r w:rsidR="00BB175A">
        <w:rPr>
          <w:rFonts w:ascii="Times New Roman" w:hAnsi="Times New Roman" w:cs="Times New Roman"/>
          <w:sz w:val="24"/>
          <w:szCs w:val="24"/>
        </w:rPr>
        <w:t>alegando</w:t>
      </w:r>
      <w:r w:rsidRPr="001E3736">
        <w:rPr>
          <w:rFonts w:ascii="Times New Roman" w:hAnsi="Times New Roman" w:cs="Times New Roman"/>
          <w:sz w:val="24"/>
          <w:szCs w:val="24"/>
        </w:rPr>
        <w:t xml:space="preserve"> que o </w:t>
      </w:r>
      <w:r w:rsidR="00BB175A">
        <w:rPr>
          <w:rFonts w:ascii="Times New Roman" w:hAnsi="Times New Roman" w:cs="Times New Roman"/>
          <w:sz w:val="24"/>
          <w:szCs w:val="24"/>
        </w:rPr>
        <w:t>P</w:t>
      </w:r>
      <w:r w:rsidRPr="001E3736">
        <w:rPr>
          <w:rFonts w:ascii="Times New Roman" w:hAnsi="Times New Roman" w:cs="Times New Roman"/>
          <w:sz w:val="24"/>
          <w:szCs w:val="24"/>
        </w:rPr>
        <w:t>eticionário teve comportamento impróprio com todos os advogados, o que é totalmente falso e sem mérito. Portanto, recuse-se a liberar os</w:t>
      </w:r>
      <w:r w:rsidR="00BB175A">
        <w:rPr>
          <w:rFonts w:ascii="Times New Roman" w:hAnsi="Times New Roman" w:cs="Times New Roman"/>
          <w:sz w:val="24"/>
          <w:szCs w:val="24"/>
        </w:rPr>
        <w:t xml:space="preserve"> comprovantes</w:t>
      </w:r>
      <w:r w:rsidRPr="001E3736">
        <w:rPr>
          <w:rFonts w:ascii="Times New Roman" w:hAnsi="Times New Roman" w:cs="Times New Roman"/>
          <w:sz w:val="24"/>
          <w:szCs w:val="24"/>
        </w:rPr>
        <w:t xml:space="preserve"> vouchers CJA ou a mostrar qualquer evidência substancial para apoiar tal declaração de boato e </w:t>
      </w:r>
      <w:r w:rsidR="00BB175A">
        <w:rPr>
          <w:rFonts w:ascii="Times New Roman" w:hAnsi="Times New Roman" w:cs="Times New Roman"/>
          <w:sz w:val="24"/>
          <w:szCs w:val="24"/>
        </w:rPr>
        <w:t>suas</w:t>
      </w:r>
      <w:r w:rsidRPr="001E3736">
        <w:rPr>
          <w:rFonts w:ascii="Times New Roman" w:hAnsi="Times New Roman" w:cs="Times New Roman"/>
          <w:sz w:val="24"/>
          <w:szCs w:val="24"/>
        </w:rPr>
        <w:t xml:space="preserve"> outras alegações falsas.</w:t>
      </w:r>
    </w:p>
    <w:p w14:paraId="78F7AC14" w14:textId="0CB89031" w:rsidR="00BB175A" w:rsidRPr="00BB175A" w:rsidRDefault="00BB175A" w:rsidP="00BB175A">
      <w:pPr>
        <w:pStyle w:val="Standard"/>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175A">
        <w:rPr>
          <w:rFonts w:ascii="Times New Roman" w:hAnsi="Times New Roman" w:cs="Times New Roman"/>
          <w:sz w:val="24"/>
          <w:szCs w:val="24"/>
        </w:rPr>
        <w:t xml:space="preserve">O </w:t>
      </w:r>
      <w:r>
        <w:rPr>
          <w:rFonts w:ascii="Times New Roman" w:hAnsi="Times New Roman" w:cs="Times New Roman"/>
          <w:sz w:val="24"/>
          <w:szCs w:val="24"/>
        </w:rPr>
        <w:t>P</w:t>
      </w:r>
      <w:r w:rsidRPr="00BB175A">
        <w:rPr>
          <w:rFonts w:ascii="Times New Roman" w:hAnsi="Times New Roman" w:cs="Times New Roman"/>
          <w:sz w:val="24"/>
          <w:szCs w:val="24"/>
        </w:rPr>
        <w:t xml:space="preserve">eticionário alega que em muitas ocasiões seu amigo foi ao Tribunal a fim de apresentar uma moção para que o </w:t>
      </w:r>
      <w:r>
        <w:rPr>
          <w:rFonts w:ascii="Times New Roman" w:hAnsi="Times New Roman" w:cs="Times New Roman"/>
          <w:sz w:val="24"/>
          <w:szCs w:val="24"/>
        </w:rPr>
        <w:t>P</w:t>
      </w:r>
      <w:r w:rsidRPr="00BB175A">
        <w:rPr>
          <w:rFonts w:ascii="Times New Roman" w:hAnsi="Times New Roman" w:cs="Times New Roman"/>
          <w:sz w:val="24"/>
          <w:szCs w:val="24"/>
        </w:rPr>
        <w:t xml:space="preserve">eticionário que se encontra atualmente no Brasil, </w:t>
      </w:r>
      <w:r w:rsidR="00501886">
        <w:rPr>
          <w:rFonts w:ascii="Times New Roman" w:hAnsi="Times New Roman" w:cs="Times New Roman"/>
          <w:sz w:val="24"/>
          <w:szCs w:val="24"/>
        </w:rPr>
        <w:t xml:space="preserve">para que </w:t>
      </w:r>
      <w:r>
        <w:rPr>
          <w:rFonts w:ascii="Times New Roman" w:hAnsi="Times New Roman" w:cs="Times New Roman"/>
          <w:sz w:val="24"/>
          <w:szCs w:val="24"/>
        </w:rPr>
        <w:t xml:space="preserve">pudesse </w:t>
      </w:r>
      <w:r w:rsidRPr="00BB175A">
        <w:rPr>
          <w:rFonts w:ascii="Times New Roman" w:hAnsi="Times New Roman" w:cs="Times New Roman"/>
          <w:sz w:val="24"/>
          <w:szCs w:val="24"/>
        </w:rPr>
        <w:t>mud</w:t>
      </w:r>
      <w:r>
        <w:rPr>
          <w:rFonts w:ascii="Times New Roman" w:hAnsi="Times New Roman" w:cs="Times New Roman"/>
          <w:sz w:val="24"/>
          <w:szCs w:val="24"/>
        </w:rPr>
        <w:t>ar</w:t>
      </w:r>
      <w:r w:rsidRPr="00BB175A">
        <w:rPr>
          <w:rFonts w:ascii="Times New Roman" w:hAnsi="Times New Roman" w:cs="Times New Roman"/>
          <w:sz w:val="24"/>
          <w:szCs w:val="24"/>
        </w:rPr>
        <w:t xml:space="preserve"> </w:t>
      </w:r>
      <w:r>
        <w:rPr>
          <w:rFonts w:ascii="Times New Roman" w:hAnsi="Times New Roman" w:cs="Times New Roman"/>
          <w:sz w:val="24"/>
          <w:szCs w:val="24"/>
        </w:rPr>
        <w:t>seu</w:t>
      </w:r>
      <w:r w:rsidRPr="00BB175A">
        <w:rPr>
          <w:rFonts w:ascii="Times New Roman" w:hAnsi="Times New Roman" w:cs="Times New Roman"/>
          <w:sz w:val="24"/>
          <w:szCs w:val="24"/>
        </w:rPr>
        <w:t xml:space="preserve"> endereço no expediente e solicite a situação do processo. </w:t>
      </w:r>
      <w:r>
        <w:rPr>
          <w:rFonts w:ascii="Times New Roman" w:hAnsi="Times New Roman" w:cs="Times New Roman"/>
          <w:sz w:val="24"/>
          <w:szCs w:val="24"/>
        </w:rPr>
        <w:t>Sendo que Mr. Arce perguntava sobre os direitos constitutionais do Scotto</w:t>
      </w:r>
      <w:r w:rsidR="00AA2768">
        <w:rPr>
          <w:rFonts w:ascii="Times New Roman" w:hAnsi="Times New Roman" w:cs="Times New Roman"/>
          <w:sz w:val="24"/>
          <w:szCs w:val="24"/>
        </w:rPr>
        <w:t>n</w:t>
      </w:r>
      <w:r w:rsidR="00501886">
        <w:rPr>
          <w:rFonts w:ascii="Times New Roman" w:hAnsi="Times New Roman" w:cs="Times New Roman"/>
          <w:sz w:val="24"/>
          <w:szCs w:val="24"/>
        </w:rPr>
        <w:t xml:space="preserve"> </w:t>
      </w:r>
      <w:r>
        <w:rPr>
          <w:rFonts w:ascii="Times New Roman" w:hAnsi="Times New Roman" w:cs="Times New Roman"/>
          <w:sz w:val="24"/>
          <w:szCs w:val="24"/>
        </w:rPr>
        <w:t xml:space="preserve">, </w:t>
      </w:r>
      <w:r w:rsidR="00501886">
        <w:rPr>
          <w:rFonts w:ascii="Times New Roman" w:hAnsi="Times New Roman" w:cs="Times New Roman"/>
          <w:sz w:val="24"/>
          <w:szCs w:val="24"/>
        </w:rPr>
        <w:t xml:space="preserve">e </w:t>
      </w:r>
      <w:r>
        <w:rPr>
          <w:rFonts w:ascii="Times New Roman" w:hAnsi="Times New Roman" w:cs="Times New Roman"/>
          <w:sz w:val="24"/>
          <w:szCs w:val="24"/>
        </w:rPr>
        <w:t>o</w:t>
      </w:r>
      <w:r w:rsidRPr="00BB175A">
        <w:rPr>
          <w:rFonts w:ascii="Times New Roman" w:hAnsi="Times New Roman" w:cs="Times New Roman"/>
          <w:sz w:val="24"/>
          <w:szCs w:val="24"/>
        </w:rPr>
        <w:t xml:space="preserve"> escrivão</w:t>
      </w:r>
      <w:r>
        <w:rPr>
          <w:rFonts w:ascii="Times New Roman" w:hAnsi="Times New Roman" w:cs="Times New Roman"/>
          <w:sz w:val="24"/>
          <w:szCs w:val="24"/>
        </w:rPr>
        <w:t xml:space="preserve"> </w:t>
      </w:r>
      <w:r w:rsidRPr="00BB175A">
        <w:rPr>
          <w:rFonts w:ascii="Times New Roman" w:hAnsi="Times New Roman" w:cs="Times New Roman"/>
          <w:sz w:val="24"/>
          <w:szCs w:val="24"/>
        </w:rPr>
        <w:t xml:space="preserve"> começou a fazer-lhe inúmeras perguntas e recusou-se a protocolar as referidas moções, afirmando que ele precisava deixar a moção com ele. Nenhuma cópia dessas moções ou recibo foi entregue ao Sr. Arce.</w:t>
      </w:r>
    </w:p>
    <w:p w14:paraId="50917EC4" w14:textId="338499CF" w:rsidR="00BB175A" w:rsidRPr="00BB175A" w:rsidRDefault="00BB175A" w:rsidP="00BB175A">
      <w:pPr>
        <w:pStyle w:val="Standard"/>
        <w:spacing w:after="0" w:line="480" w:lineRule="auto"/>
        <w:jc w:val="both"/>
        <w:rPr>
          <w:rFonts w:ascii="Times New Roman" w:hAnsi="Times New Roman" w:cs="Times New Roman"/>
          <w:sz w:val="24"/>
          <w:szCs w:val="24"/>
        </w:rPr>
      </w:pPr>
      <w:r w:rsidRPr="00BB175A">
        <w:rPr>
          <w:rFonts w:ascii="Times New Roman" w:hAnsi="Times New Roman" w:cs="Times New Roman"/>
          <w:sz w:val="24"/>
          <w:szCs w:val="24"/>
        </w:rPr>
        <w:t xml:space="preserve">      Em outra ocasião, por volta de </w:t>
      </w:r>
      <w:r>
        <w:rPr>
          <w:rFonts w:ascii="Times New Roman" w:hAnsi="Times New Roman" w:cs="Times New Roman"/>
          <w:sz w:val="24"/>
          <w:szCs w:val="24"/>
        </w:rPr>
        <w:t>D</w:t>
      </w:r>
      <w:r w:rsidRPr="00BB175A">
        <w:rPr>
          <w:rFonts w:ascii="Times New Roman" w:hAnsi="Times New Roman" w:cs="Times New Roman"/>
          <w:sz w:val="24"/>
          <w:szCs w:val="24"/>
        </w:rPr>
        <w:t>ezembro</w:t>
      </w:r>
      <w:r>
        <w:rPr>
          <w:rFonts w:ascii="Times New Roman" w:hAnsi="Times New Roman" w:cs="Times New Roman"/>
          <w:sz w:val="24"/>
          <w:szCs w:val="24"/>
        </w:rPr>
        <w:t xml:space="preserve"> 7</w:t>
      </w:r>
      <w:r w:rsidRPr="00BB175A">
        <w:rPr>
          <w:rFonts w:ascii="Times New Roman" w:hAnsi="Times New Roman" w:cs="Times New Roman"/>
          <w:sz w:val="24"/>
          <w:szCs w:val="24"/>
        </w:rPr>
        <w:t xml:space="preserve"> de 2020, o Sr. Arce retornou ao Distrito Sul da Flórida, divisão de Miami para perguntar por que essas moções não foram protocoladas e fornecer ao escrivão outra cópia das referidas moções e solicitar que elas sejam </w:t>
      </w:r>
      <w:r>
        <w:rPr>
          <w:rFonts w:ascii="Times New Roman" w:hAnsi="Times New Roman" w:cs="Times New Roman"/>
          <w:sz w:val="24"/>
          <w:szCs w:val="24"/>
        </w:rPr>
        <w:t>protocoladas</w:t>
      </w:r>
      <w:r w:rsidRPr="00BB175A">
        <w:rPr>
          <w:rFonts w:ascii="Times New Roman" w:hAnsi="Times New Roman" w:cs="Times New Roman"/>
          <w:sz w:val="24"/>
          <w:szCs w:val="24"/>
        </w:rPr>
        <w:t>.</w:t>
      </w:r>
    </w:p>
    <w:p w14:paraId="78B8F6A6" w14:textId="77777777" w:rsidR="00BB175A" w:rsidRPr="00BB175A" w:rsidRDefault="00BB175A" w:rsidP="00BB175A">
      <w:pPr>
        <w:pStyle w:val="Standard"/>
        <w:spacing w:after="0" w:line="480" w:lineRule="auto"/>
        <w:jc w:val="both"/>
        <w:rPr>
          <w:rFonts w:ascii="Times New Roman" w:hAnsi="Times New Roman" w:cs="Times New Roman"/>
          <w:sz w:val="24"/>
          <w:szCs w:val="24"/>
        </w:rPr>
      </w:pPr>
      <w:r w:rsidRPr="00BB175A">
        <w:rPr>
          <w:rFonts w:ascii="Times New Roman" w:hAnsi="Times New Roman" w:cs="Times New Roman"/>
          <w:sz w:val="24"/>
          <w:szCs w:val="24"/>
        </w:rPr>
        <w:lastRenderedPageBreak/>
        <w:t xml:space="preserve">      Mais perguntas foram feitas ao Sr. Arce e ele foi novamente instruído a deixar os documentos com o escrivão sem receber qualquer confirmação de arquivamento ou recebimento. (</w:t>
      </w:r>
      <w:r w:rsidRPr="00BB175A">
        <w:rPr>
          <w:rFonts w:ascii="Times New Roman" w:hAnsi="Times New Roman" w:cs="Times New Roman"/>
          <w:sz w:val="24"/>
          <w:szCs w:val="24"/>
          <w:u w:val="single"/>
        </w:rPr>
        <w:t>Veja o Documento 2 de Declaração de Arce</w:t>
      </w:r>
      <w:r w:rsidRPr="00BB175A">
        <w:rPr>
          <w:rFonts w:ascii="Times New Roman" w:hAnsi="Times New Roman" w:cs="Times New Roman"/>
          <w:sz w:val="24"/>
          <w:szCs w:val="24"/>
        </w:rPr>
        <w:t>).</w:t>
      </w:r>
    </w:p>
    <w:p w14:paraId="7C21D25A" w14:textId="77777777" w:rsidR="00BB175A" w:rsidRPr="00BB175A" w:rsidRDefault="00BB175A" w:rsidP="00BB175A">
      <w:pPr>
        <w:pStyle w:val="Standard"/>
        <w:spacing w:after="0" w:line="480" w:lineRule="auto"/>
        <w:jc w:val="both"/>
        <w:rPr>
          <w:rFonts w:ascii="Times New Roman" w:hAnsi="Times New Roman" w:cs="Times New Roman"/>
          <w:sz w:val="24"/>
          <w:szCs w:val="24"/>
        </w:rPr>
      </w:pPr>
      <w:r w:rsidRPr="00BB175A">
        <w:rPr>
          <w:rFonts w:ascii="Times New Roman" w:hAnsi="Times New Roman" w:cs="Times New Roman"/>
          <w:sz w:val="24"/>
          <w:szCs w:val="24"/>
        </w:rPr>
        <w:t xml:space="preserve">      De acordo com a seção 3006A (4) (A), este Tribunal deve retirar o selo de todo e qualquer comprovante de CJA, bem como liberar uma cópia ao </w:t>
      </w:r>
      <w:r>
        <w:rPr>
          <w:rFonts w:ascii="Times New Roman" w:hAnsi="Times New Roman" w:cs="Times New Roman"/>
          <w:sz w:val="24"/>
          <w:szCs w:val="24"/>
        </w:rPr>
        <w:t>P</w:t>
      </w:r>
      <w:r w:rsidRPr="00BB175A">
        <w:rPr>
          <w:rFonts w:ascii="Times New Roman" w:hAnsi="Times New Roman" w:cs="Times New Roman"/>
          <w:sz w:val="24"/>
          <w:szCs w:val="24"/>
        </w:rPr>
        <w:t xml:space="preserve">eticionário sem demora. Portanto, </w:t>
      </w:r>
      <w:r>
        <w:rPr>
          <w:rFonts w:ascii="Times New Roman" w:hAnsi="Times New Roman" w:cs="Times New Roman"/>
          <w:sz w:val="24"/>
          <w:szCs w:val="24"/>
        </w:rPr>
        <w:t xml:space="preserve">tendo a </w:t>
      </w:r>
    </w:p>
    <w:p w14:paraId="6ADB2926" w14:textId="2EC3A169" w:rsidR="00BB175A" w:rsidRPr="00BB175A" w:rsidRDefault="00BB175A" w:rsidP="00BB175A">
      <w:pPr>
        <w:pStyle w:val="Standard"/>
        <w:spacing w:after="0" w:line="480" w:lineRule="auto"/>
        <w:jc w:val="both"/>
        <w:rPr>
          <w:rFonts w:ascii="Times New Roman" w:hAnsi="Times New Roman" w:cs="Times New Roman"/>
          <w:sz w:val="24"/>
          <w:szCs w:val="24"/>
        </w:rPr>
      </w:pPr>
      <w:r w:rsidRPr="00BB175A">
        <w:rPr>
          <w:rFonts w:ascii="Times New Roman" w:hAnsi="Times New Roman" w:cs="Times New Roman"/>
          <w:sz w:val="24"/>
          <w:szCs w:val="24"/>
        </w:rPr>
        <w:t>Libertação</w:t>
      </w:r>
      <w:r>
        <w:rPr>
          <w:rFonts w:ascii="Times New Roman" w:hAnsi="Times New Roman" w:cs="Times New Roman"/>
          <w:sz w:val="24"/>
          <w:szCs w:val="24"/>
        </w:rPr>
        <w:t xml:space="preserve"> dos documentos em</w:t>
      </w:r>
      <w:r w:rsidRPr="00BB175A">
        <w:rPr>
          <w:rFonts w:ascii="Times New Roman" w:hAnsi="Times New Roman" w:cs="Times New Roman"/>
          <w:sz w:val="24"/>
          <w:szCs w:val="24"/>
        </w:rPr>
        <w:t xml:space="preserve"> questão</w:t>
      </w:r>
      <w:r>
        <w:rPr>
          <w:rFonts w:ascii="Times New Roman" w:hAnsi="Times New Roman" w:cs="Times New Roman"/>
          <w:sz w:val="24"/>
          <w:szCs w:val="24"/>
        </w:rPr>
        <w:t>,</w:t>
      </w:r>
      <w:r w:rsidRPr="00BB175A">
        <w:rPr>
          <w:rFonts w:ascii="Times New Roman" w:hAnsi="Times New Roman" w:cs="Times New Roman"/>
          <w:sz w:val="24"/>
          <w:szCs w:val="24"/>
        </w:rPr>
        <w:t xml:space="preserve"> falsas alegações apresentadas neste caso serão resolvidas de uma vez por todas.</w:t>
      </w:r>
    </w:p>
    <w:p w14:paraId="74C697E7" w14:textId="746B87E2" w:rsidR="00BB175A" w:rsidRPr="00BB175A" w:rsidRDefault="00BB175A" w:rsidP="00233953">
      <w:pPr>
        <w:pStyle w:val="Standard"/>
        <w:spacing w:after="0" w:line="480" w:lineRule="auto"/>
        <w:jc w:val="both"/>
        <w:rPr>
          <w:rFonts w:ascii="Times New Roman" w:hAnsi="Times New Roman" w:cs="Times New Roman"/>
          <w:sz w:val="24"/>
          <w:szCs w:val="24"/>
        </w:rPr>
      </w:pPr>
      <w:r w:rsidRPr="00BB175A">
        <w:rPr>
          <w:rFonts w:ascii="Times New Roman" w:hAnsi="Times New Roman" w:cs="Times New Roman"/>
          <w:sz w:val="24"/>
          <w:szCs w:val="24"/>
        </w:rPr>
        <w:t xml:space="preserve">      O Magistrado ainda usou a mesma declaração falsa</w:t>
      </w:r>
      <w:r>
        <w:rPr>
          <w:rFonts w:ascii="Times New Roman" w:hAnsi="Times New Roman" w:cs="Times New Roman"/>
          <w:sz w:val="24"/>
          <w:szCs w:val="24"/>
        </w:rPr>
        <w:t xml:space="preserve"> e</w:t>
      </w:r>
      <w:r w:rsidRPr="00BB175A">
        <w:rPr>
          <w:rFonts w:ascii="Times New Roman" w:hAnsi="Times New Roman" w:cs="Times New Roman"/>
          <w:sz w:val="24"/>
          <w:szCs w:val="24"/>
        </w:rPr>
        <w:t xml:space="preserve"> absurda que uma vez também foi usada pelo Juiz</w:t>
      </w:r>
      <w:r>
        <w:rPr>
          <w:rFonts w:ascii="Times New Roman" w:hAnsi="Times New Roman" w:cs="Times New Roman"/>
          <w:sz w:val="24"/>
          <w:szCs w:val="24"/>
        </w:rPr>
        <w:t>a</w:t>
      </w:r>
      <w:r w:rsidRPr="00BB175A">
        <w:rPr>
          <w:rFonts w:ascii="Times New Roman" w:hAnsi="Times New Roman" w:cs="Times New Roman"/>
          <w:sz w:val="24"/>
          <w:szCs w:val="24"/>
        </w:rPr>
        <w:t xml:space="preserve"> Rosembaum. Alegando que o </w:t>
      </w:r>
      <w:r>
        <w:rPr>
          <w:rFonts w:ascii="Times New Roman" w:hAnsi="Times New Roman" w:cs="Times New Roman"/>
          <w:sz w:val="24"/>
          <w:szCs w:val="24"/>
        </w:rPr>
        <w:t>P</w:t>
      </w:r>
      <w:r w:rsidRPr="00BB175A">
        <w:rPr>
          <w:rFonts w:ascii="Times New Roman" w:hAnsi="Times New Roman" w:cs="Times New Roman"/>
          <w:sz w:val="24"/>
          <w:szCs w:val="24"/>
        </w:rPr>
        <w:t>eticionário não cooperou com os advogados nomeados pelo Tribunal e</w:t>
      </w:r>
      <w:r>
        <w:rPr>
          <w:rFonts w:ascii="Times New Roman" w:hAnsi="Times New Roman" w:cs="Times New Roman"/>
          <w:sz w:val="24"/>
          <w:szCs w:val="24"/>
        </w:rPr>
        <w:t xml:space="preserve"> mais</w:t>
      </w:r>
      <w:r w:rsidRPr="00BB175A">
        <w:rPr>
          <w:rFonts w:ascii="Times New Roman" w:hAnsi="Times New Roman" w:cs="Times New Roman"/>
          <w:sz w:val="24"/>
          <w:szCs w:val="24"/>
        </w:rPr>
        <w:t xml:space="preserve"> ainda, que o </w:t>
      </w:r>
      <w:r>
        <w:rPr>
          <w:rFonts w:ascii="Times New Roman" w:hAnsi="Times New Roman" w:cs="Times New Roman"/>
          <w:sz w:val="24"/>
          <w:szCs w:val="24"/>
        </w:rPr>
        <w:t>P</w:t>
      </w:r>
      <w:r w:rsidRPr="00BB175A">
        <w:rPr>
          <w:rFonts w:ascii="Times New Roman" w:hAnsi="Times New Roman" w:cs="Times New Roman"/>
          <w:sz w:val="24"/>
          <w:szCs w:val="24"/>
        </w:rPr>
        <w:t>eticionário  abu</w:t>
      </w:r>
      <w:r>
        <w:rPr>
          <w:rFonts w:ascii="Times New Roman" w:hAnsi="Times New Roman" w:cs="Times New Roman"/>
          <w:sz w:val="24"/>
          <w:szCs w:val="24"/>
        </w:rPr>
        <w:t>sou</w:t>
      </w:r>
      <w:r w:rsidRPr="00BB175A">
        <w:rPr>
          <w:rFonts w:ascii="Times New Roman" w:hAnsi="Times New Roman" w:cs="Times New Roman"/>
          <w:sz w:val="24"/>
          <w:szCs w:val="24"/>
        </w:rPr>
        <w:t xml:space="preserve"> verbalmente </w:t>
      </w:r>
      <w:r>
        <w:rPr>
          <w:rFonts w:ascii="Times New Roman" w:hAnsi="Times New Roman" w:cs="Times New Roman"/>
          <w:sz w:val="24"/>
          <w:szCs w:val="24"/>
        </w:rPr>
        <w:t>todos</w:t>
      </w:r>
      <w:r w:rsidRPr="00BB175A">
        <w:rPr>
          <w:rFonts w:ascii="Times New Roman" w:hAnsi="Times New Roman" w:cs="Times New Roman"/>
          <w:sz w:val="24"/>
          <w:szCs w:val="24"/>
        </w:rPr>
        <w:t xml:space="preserve"> advogados. Não há uma única evidência </w:t>
      </w:r>
      <w:r>
        <w:rPr>
          <w:rFonts w:ascii="Times New Roman" w:hAnsi="Times New Roman" w:cs="Times New Roman"/>
          <w:sz w:val="24"/>
          <w:szCs w:val="24"/>
        </w:rPr>
        <w:t>se que</w:t>
      </w:r>
      <w:r w:rsidRPr="00BB175A">
        <w:rPr>
          <w:rFonts w:ascii="Times New Roman" w:hAnsi="Times New Roman" w:cs="Times New Roman"/>
          <w:sz w:val="24"/>
          <w:szCs w:val="24"/>
        </w:rPr>
        <w:t xml:space="preserve"> </w:t>
      </w:r>
      <w:r w:rsidRPr="00BB175A">
        <w:rPr>
          <w:rFonts w:ascii="Times New Roman" w:hAnsi="Times New Roman" w:cs="Times New Roman"/>
          <w:b/>
          <w:bCs/>
          <w:sz w:val="24"/>
          <w:szCs w:val="24"/>
        </w:rPr>
        <w:t>MOSTRADA</w:t>
      </w:r>
      <w:r w:rsidRPr="00BB175A">
        <w:rPr>
          <w:rFonts w:ascii="Times New Roman" w:hAnsi="Times New Roman" w:cs="Times New Roman"/>
          <w:sz w:val="24"/>
          <w:szCs w:val="24"/>
        </w:rPr>
        <w:t xml:space="preserve"> por qualquer advogado ou mesmo por este Tribunal que pudesse </w:t>
      </w:r>
      <w:r>
        <w:rPr>
          <w:rFonts w:ascii="Times New Roman" w:hAnsi="Times New Roman" w:cs="Times New Roman"/>
          <w:sz w:val="24"/>
          <w:szCs w:val="24"/>
        </w:rPr>
        <w:t>confirmer essa falsas</w:t>
      </w:r>
      <w:r w:rsidRPr="00BB175A">
        <w:rPr>
          <w:rFonts w:ascii="Times New Roman" w:hAnsi="Times New Roman" w:cs="Times New Roman"/>
          <w:sz w:val="24"/>
          <w:szCs w:val="24"/>
        </w:rPr>
        <w:t xml:space="preserve"> alegação </w:t>
      </w:r>
      <w:r>
        <w:rPr>
          <w:rFonts w:ascii="Times New Roman" w:hAnsi="Times New Roman" w:cs="Times New Roman"/>
          <w:sz w:val="24"/>
          <w:szCs w:val="24"/>
        </w:rPr>
        <w:t>da parte desta Court sua cupula de Advogados disonestos sugando esse Sistema judicial corrupto.</w:t>
      </w:r>
      <w:r w:rsidR="00233953">
        <w:rPr>
          <w:rFonts w:ascii="Times New Roman" w:hAnsi="Times New Roman" w:cs="Times New Roman"/>
          <w:sz w:val="24"/>
          <w:szCs w:val="24"/>
        </w:rPr>
        <w:t xml:space="preserve"> Ao em ves the apresentar qualquer </w:t>
      </w:r>
      <w:r w:rsidR="00233953" w:rsidRPr="00233953">
        <w:rPr>
          <w:rFonts w:ascii="Times New Roman" w:hAnsi="Times New Roman" w:cs="Times New Roman"/>
          <w:sz w:val="24"/>
          <w:szCs w:val="24"/>
        </w:rPr>
        <w:t>evidências</w:t>
      </w:r>
      <w:r w:rsidRPr="00BB175A">
        <w:rPr>
          <w:rFonts w:ascii="Times New Roman" w:hAnsi="Times New Roman" w:cs="Times New Roman"/>
          <w:sz w:val="24"/>
          <w:szCs w:val="24"/>
        </w:rPr>
        <w:t>, este é o  típico</w:t>
      </w:r>
      <w:r w:rsidR="00233953">
        <w:rPr>
          <w:rFonts w:ascii="Times New Roman" w:hAnsi="Times New Roman" w:cs="Times New Roman"/>
          <w:sz w:val="24"/>
          <w:szCs w:val="24"/>
        </w:rPr>
        <w:t xml:space="preserve"> encobrimento</w:t>
      </w:r>
      <w:r w:rsidRPr="00BB175A">
        <w:rPr>
          <w:rFonts w:ascii="Times New Roman" w:hAnsi="Times New Roman" w:cs="Times New Roman"/>
          <w:sz w:val="24"/>
          <w:szCs w:val="24"/>
        </w:rPr>
        <w:t xml:space="preserve"> de tal sistema jurídico maligno. Na realidade, qualquer réu que opt</w:t>
      </w:r>
      <w:r w:rsidR="00233953">
        <w:rPr>
          <w:rFonts w:ascii="Times New Roman" w:hAnsi="Times New Roman" w:cs="Times New Roman"/>
          <w:sz w:val="24"/>
          <w:szCs w:val="24"/>
        </w:rPr>
        <w:t>ar</w:t>
      </w:r>
      <w:r w:rsidRPr="00BB175A">
        <w:rPr>
          <w:rFonts w:ascii="Times New Roman" w:hAnsi="Times New Roman" w:cs="Times New Roman"/>
          <w:sz w:val="24"/>
          <w:szCs w:val="24"/>
        </w:rPr>
        <w:t xml:space="preserve"> por combater esse sistema jurídico de corrupção</w:t>
      </w:r>
      <w:r w:rsidR="00233953">
        <w:rPr>
          <w:rFonts w:ascii="Times New Roman" w:hAnsi="Times New Roman" w:cs="Times New Roman"/>
          <w:sz w:val="24"/>
          <w:szCs w:val="24"/>
        </w:rPr>
        <w:t>,</w:t>
      </w:r>
      <w:r w:rsidRPr="00BB175A">
        <w:rPr>
          <w:rFonts w:ascii="Times New Roman" w:hAnsi="Times New Roman" w:cs="Times New Roman"/>
          <w:sz w:val="24"/>
          <w:szCs w:val="24"/>
        </w:rPr>
        <w:t xml:space="preserve"> se qualifica como réu que não coopera com os advogados. E aqui neste caso não poderia ser diferente. Todos os advogados constantemente solicita</w:t>
      </w:r>
      <w:r w:rsidR="00233953">
        <w:rPr>
          <w:rFonts w:ascii="Times New Roman" w:hAnsi="Times New Roman" w:cs="Times New Roman"/>
          <w:sz w:val="24"/>
          <w:szCs w:val="24"/>
        </w:rPr>
        <w:t>ram</w:t>
      </w:r>
      <w:r w:rsidRPr="00BB175A">
        <w:rPr>
          <w:rFonts w:ascii="Times New Roman" w:hAnsi="Times New Roman" w:cs="Times New Roman"/>
          <w:sz w:val="24"/>
          <w:szCs w:val="24"/>
        </w:rPr>
        <w:t xml:space="preserve"> ao </w:t>
      </w:r>
      <w:r w:rsidR="00233953">
        <w:rPr>
          <w:rFonts w:ascii="Times New Roman" w:hAnsi="Times New Roman" w:cs="Times New Roman"/>
          <w:sz w:val="24"/>
          <w:szCs w:val="24"/>
        </w:rPr>
        <w:t>P</w:t>
      </w:r>
      <w:r w:rsidRPr="00BB175A">
        <w:rPr>
          <w:rFonts w:ascii="Times New Roman" w:hAnsi="Times New Roman" w:cs="Times New Roman"/>
          <w:sz w:val="24"/>
          <w:szCs w:val="24"/>
        </w:rPr>
        <w:t>eticionário que se declare culpado,</w:t>
      </w:r>
      <w:r w:rsidR="00233953">
        <w:rPr>
          <w:rFonts w:ascii="Times New Roman" w:hAnsi="Times New Roman" w:cs="Times New Roman"/>
          <w:sz w:val="24"/>
          <w:szCs w:val="24"/>
        </w:rPr>
        <w:t xml:space="preserve"> fazendo assim varias </w:t>
      </w:r>
      <w:r w:rsidR="00233953" w:rsidRPr="00233953">
        <w:rPr>
          <w:rFonts w:ascii="Times New Roman" w:hAnsi="Times New Roman" w:cs="Times New Roman"/>
          <w:sz w:val="24"/>
          <w:szCs w:val="24"/>
        </w:rPr>
        <w:t>intimidações</w:t>
      </w:r>
      <w:r w:rsidR="00233953">
        <w:rPr>
          <w:rFonts w:ascii="Times New Roman" w:hAnsi="Times New Roman" w:cs="Times New Roman"/>
          <w:sz w:val="24"/>
          <w:szCs w:val="24"/>
        </w:rPr>
        <w:t xml:space="preserve">. Tudo isso sem levarem em </w:t>
      </w:r>
      <w:r w:rsidR="00233953" w:rsidRPr="00233953">
        <w:rPr>
          <w:rFonts w:ascii="Times New Roman" w:hAnsi="Times New Roman" w:cs="Times New Roman"/>
          <w:sz w:val="24"/>
          <w:szCs w:val="24"/>
        </w:rPr>
        <w:t>consideração</w:t>
      </w:r>
      <w:r w:rsidRPr="00BB175A">
        <w:rPr>
          <w:rFonts w:ascii="Times New Roman" w:hAnsi="Times New Roman" w:cs="Times New Roman"/>
          <w:sz w:val="24"/>
          <w:szCs w:val="24"/>
        </w:rPr>
        <w:t xml:space="preserve"> </w:t>
      </w:r>
      <w:r w:rsidR="00233953">
        <w:rPr>
          <w:rFonts w:ascii="Times New Roman" w:hAnsi="Times New Roman" w:cs="Times New Roman"/>
          <w:sz w:val="24"/>
          <w:szCs w:val="24"/>
        </w:rPr>
        <w:t>Scotton</w:t>
      </w:r>
      <w:r w:rsidRPr="00BB175A">
        <w:rPr>
          <w:rFonts w:ascii="Times New Roman" w:hAnsi="Times New Roman" w:cs="Times New Roman"/>
          <w:sz w:val="24"/>
          <w:szCs w:val="24"/>
        </w:rPr>
        <w:t xml:space="preserve"> inocência. Como o </w:t>
      </w:r>
      <w:r w:rsidR="00233953">
        <w:rPr>
          <w:rFonts w:ascii="Times New Roman" w:hAnsi="Times New Roman" w:cs="Times New Roman"/>
          <w:sz w:val="24"/>
          <w:szCs w:val="24"/>
        </w:rPr>
        <w:t>P</w:t>
      </w:r>
      <w:r w:rsidRPr="00BB175A">
        <w:rPr>
          <w:rFonts w:ascii="Times New Roman" w:hAnsi="Times New Roman" w:cs="Times New Roman"/>
          <w:sz w:val="24"/>
          <w:szCs w:val="24"/>
        </w:rPr>
        <w:t xml:space="preserve">eticionário não concordou com esta corrupção e </w:t>
      </w:r>
      <w:r w:rsidR="00233953">
        <w:rPr>
          <w:rFonts w:ascii="Times New Roman" w:hAnsi="Times New Roman" w:cs="Times New Roman"/>
          <w:sz w:val="24"/>
          <w:szCs w:val="24"/>
        </w:rPr>
        <w:t>sendo que o mesmo</w:t>
      </w:r>
      <w:r w:rsidRPr="00BB175A">
        <w:rPr>
          <w:rFonts w:ascii="Times New Roman" w:hAnsi="Times New Roman" w:cs="Times New Roman"/>
          <w:sz w:val="24"/>
          <w:szCs w:val="24"/>
        </w:rPr>
        <w:t xml:space="preserve"> optou por não renunciar aos seus direitos e por manter a sua dignidade e moral, tornou-se o can</w:t>
      </w:r>
      <w:r w:rsidR="00233953">
        <w:rPr>
          <w:rFonts w:ascii="Times New Roman" w:hAnsi="Times New Roman" w:cs="Times New Roman"/>
          <w:sz w:val="24"/>
          <w:szCs w:val="24"/>
        </w:rPr>
        <w:t>cer</w:t>
      </w:r>
      <w:r w:rsidRPr="00BB175A">
        <w:rPr>
          <w:rFonts w:ascii="Times New Roman" w:hAnsi="Times New Roman" w:cs="Times New Roman"/>
          <w:sz w:val="24"/>
          <w:szCs w:val="24"/>
        </w:rPr>
        <w:t xml:space="preserve"> e </w:t>
      </w:r>
      <w:r w:rsidR="00233953">
        <w:rPr>
          <w:rFonts w:ascii="Times New Roman" w:hAnsi="Times New Roman" w:cs="Times New Roman"/>
          <w:sz w:val="24"/>
          <w:szCs w:val="24"/>
        </w:rPr>
        <w:t>o sangramento</w:t>
      </w:r>
      <w:r w:rsidRPr="00BB175A">
        <w:rPr>
          <w:rFonts w:ascii="Times New Roman" w:hAnsi="Times New Roman" w:cs="Times New Roman"/>
          <w:sz w:val="24"/>
          <w:szCs w:val="24"/>
        </w:rPr>
        <w:t xml:space="preserve"> do sistema jurídico corrompido.</w:t>
      </w:r>
    </w:p>
    <w:p w14:paraId="01BE77ED" w14:textId="70B80574" w:rsidR="00BB175A" w:rsidRPr="00BB175A" w:rsidRDefault="00BB175A" w:rsidP="00BB175A">
      <w:pPr>
        <w:pStyle w:val="Standard"/>
        <w:spacing w:after="0" w:line="480" w:lineRule="auto"/>
        <w:jc w:val="both"/>
        <w:rPr>
          <w:rFonts w:ascii="Times New Roman" w:hAnsi="Times New Roman" w:cs="Times New Roman"/>
          <w:sz w:val="24"/>
          <w:szCs w:val="24"/>
        </w:rPr>
      </w:pPr>
      <w:r w:rsidRPr="00BB175A">
        <w:rPr>
          <w:rFonts w:ascii="Times New Roman" w:hAnsi="Times New Roman" w:cs="Times New Roman"/>
          <w:sz w:val="24"/>
          <w:szCs w:val="24"/>
        </w:rPr>
        <w:t xml:space="preserve">      No entanto, novamente</w:t>
      </w:r>
      <w:r w:rsidR="00233953">
        <w:rPr>
          <w:rFonts w:ascii="Times New Roman" w:hAnsi="Times New Roman" w:cs="Times New Roman"/>
          <w:sz w:val="24"/>
          <w:szCs w:val="24"/>
        </w:rPr>
        <w:t xml:space="preserve"> Scotton</w:t>
      </w:r>
      <w:r w:rsidRPr="00BB175A">
        <w:rPr>
          <w:rFonts w:ascii="Times New Roman" w:hAnsi="Times New Roman" w:cs="Times New Roman"/>
          <w:sz w:val="24"/>
          <w:szCs w:val="24"/>
        </w:rPr>
        <w:t xml:space="preserve"> </w:t>
      </w:r>
      <w:r w:rsidR="00233953" w:rsidRPr="00233953">
        <w:rPr>
          <w:rFonts w:ascii="Times New Roman" w:hAnsi="Times New Roman" w:cs="Times New Roman"/>
          <w:sz w:val="24"/>
          <w:szCs w:val="24"/>
        </w:rPr>
        <w:t>exercí</w:t>
      </w:r>
      <w:r w:rsidR="00233953">
        <w:rPr>
          <w:rFonts w:ascii="Times New Roman" w:hAnsi="Times New Roman" w:cs="Times New Roman"/>
          <w:sz w:val="24"/>
          <w:szCs w:val="24"/>
        </w:rPr>
        <w:t>ta seus</w:t>
      </w:r>
      <w:r w:rsidRPr="00BB175A">
        <w:rPr>
          <w:rFonts w:ascii="Times New Roman" w:hAnsi="Times New Roman" w:cs="Times New Roman"/>
          <w:sz w:val="24"/>
          <w:szCs w:val="24"/>
        </w:rPr>
        <w:t xml:space="preserve">  direitos</w:t>
      </w:r>
      <w:r w:rsidR="00233953">
        <w:rPr>
          <w:rFonts w:ascii="Times New Roman" w:hAnsi="Times New Roman" w:cs="Times New Roman"/>
          <w:sz w:val="24"/>
          <w:szCs w:val="24"/>
        </w:rPr>
        <w:t xml:space="preserve"> constitucionais </w:t>
      </w:r>
      <w:r w:rsidRPr="00BB175A">
        <w:rPr>
          <w:rFonts w:ascii="Times New Roman" w:hAnsi="Times New Roman" w:cs="Times New Roman"/>
          <w:sz w:val="24"/>
          <w:szCs w:val="24"/>
        </w:rPr>
        <w:t xml:space="preserve"> e solicita</w:t>
      </w:r>
      <w:r w:rsidR="00233953">
        <w:rPr>
          <w:rFonts w:ascii="Times New Roman" w:hAnsi="Times New Roman" w:cs="Times New Roman"/>
          <w:sz w:val="24"/>
          <w:szCs w:val="24"/>
        </w:rPr>
        <w:t xml:space="preserve"> novamente</w:t>
      </w:r>
      <w:r w:rsidRPr="00BB175A">
        <w:rPr>
          <w:rFonts w:ascii="Times New Roman" w:hAnsi="Times New Roman" w:cs="Times New Roman"/>
          <w:sz w:val="24"/>
          <w:szCs w:val="24"/>
        </w:rPr>
        <w:t xml:space="preserve"> </w:t>
      </w:r>
      <w:r w:rsidR="00233953">
        <w:rPr>
          <w:rFonts w:ascii="Times New Roman" w:hAnsi="Times New Roman" w:cs="Times New Roman"/>
          <w:sz w:val="24"/>
          <w:szCs w:val="24"/>
        </w:rPr>
        <w:t>neste</w:t>
      </w:r>
      <w:r w:rsidRPr="00BB175A">
        <w:rPr>
          <w:rFonts w:ascii="Times New Roman" w:hAnsi="Times New Roman" w:cs="Times New Roman"/>
          <w:sz w:val="24"/>
          <w:szCs w:val="24"/>
        </w:rPr>
        <w:t xml:space="preserve"> Tribunal a liberação dos comprovantes</w:t>
      </w:r>
      <w:r w:rsidR="00233953">
        <w:rPr>
          <w:rFonts w:ascii="Times New Roman" w:hAnsi="Times New Roman" w:cs="Times New Roman"/>
          <w:sz w:val="24"/>
          <w:szCs w:val="24"/>
        </w:rPr>
        <w:t xml:space="preserve"> de pagamentos e alegacoes de servicos legais prestados neste case,</w:t>
      </w:r>
      <w:r w:rsidRPr="00BB175A">
        <w:rPr>
          <w:rFonts w:ascii="Times New Roman" w:hAnsi="Times New Roman" w:cs="Times New Roman"/>
          <w:sz w:val="24"/>
          <w:szCs w:val="24"/>
        </w:rPr>
        <w:t xml:space="preserve"> e dos demais registros públicos já solicitados. Conforme afirmou o escrivão, </w:t>
      </w:r>
      <w:r w:rsidRPr="00BB175A">
        <w:rPr>
          <w:rFonts w:ascii="Times New Roman" w:hAnsi="Times New Roman" w:cs="Times New Roman"/>
          <w:sz w:val="24"/>
          <w:szCs w:val="24"/>
        </w:rPr>
        <w:lastRenderedPageBreak/>
        <w:t xml:space="preserve">ele não poderia liberar os referidos documentos sem esta ordem judicial, embora o juiz Reid instruiu o </w:t>
      </w:r>
      <w:r w:rsidR="00233953">
        <w:rPr>
          <w:rFonts w:ascii="Times New Roman" w:hAnsi="Times New Roman" w:cs="Times New Roman"/>
          <w:sz w:val="24"/>
          <w:szCs w:val="24"/>
        </w:rPr>
        <w:t>P</w:t>
      </w:r>
      <w:r w:rsidRPr="00BB175A">
        <w:rPr>
          <w:rFonts w:ascii="Times New Roman" w:hAnsi="Times New Roman" w:cs="Times New Roman"/>
          <w:sz w:val="24"/>
          <w:szCs w:val="24"/>
        </w:rPr>
        <w:t>eticionário a solicitá-los ao cartório do escrivão.</w:t>
      </w:r>
    </w:p>
    <w:p w14:paraId="660EA756" w14:textId="34F6A393" w:rsidR="00AA2768" w:rsidRPr="00AA2768" w:rsidRDefault="00BB175A" w:rsidP="00AA2768">
      <w:pPr>
        <w:pStyle w:val="Standard"/>
        <w:spacing w:after="0" w:line="480" w:lineRule="auto"/>
        <w:jc w:val="both"/>
        <w:rPr>
          <w:rFonts w:ascii="Times New Roman" w:hAnsi="Times New Roman" w:cs="Times New Roman"/>
          <w:sz w:val="24"/>
          <w:szCs w:val="24"/>
        </w:rPr>
      </w:pPr>
      <w:r w:rsidRPr="00BB175A">
        <w:rPr>
          <w:rFonts w:ascii="Times New Roman" w:hAnsi="Times New Roman" w:cs="Times New Roman"/>
          <w:sz w:val="24"/>
          <w:szCs w:val="24"/>
        </w:rPr>
        <w:t xml:space="preserve"> </w:t>
      </w:r>
      <w:r w:rsidRPr="00233953">
        <w:rPr>
          <w:rFonts w:ascii="Times New Roman" w:hAnsi="Times New Roman" w:cs="Times New Roman"/>
          <w:b/>
          <w:bCs/>
          <w:sz w:val="32"/>
          <w:szCs w:val="32"/>
        </w:rPr>
        <w:t>Nesse sentido</w:t>
      </w:r>
      <w:r w:rsidRPr="00BB175A">
        <w:rPr>
          <w:rFonts w:ascii="Times New Roman" w:hAnsi="Times New Roman" w:cs="Times New Roman"/>
          <w:sz w:val="24"/>
          <w:szCs w:val="24"/>
        </w:rPr>
        <w:t xml:space="preserve">, e por todas as razões e causas, fatos apresentados com a presente moção, e no interesse da justiça, o </w:t>
      </w:r>
      <w:r w:rsidR="00233953">
        <w:rPr>
          <w:rFonts w:ascii="Times New Roman" w:hAnsi="Times New Roman" w:cs="Times New Roman"/>
          <w:sz w:val="24"/>
          <w:szCs w:val="24"/>
        </w:rPr>
        <w:t>P</w:t>
      </w:r>
      <w:r w:rsidRPr="00BB175A">
        <w:rPr>
          <w:rFonts w:ascii="Times New Roman" w:hAnsi="Times New Roman" w:cs="Times New Roman"/>
          <w:sz w:val="24"/>
          <w:szCs w:val="24"/>
        </w:rPr>
        <w:t>eticionário Rogério Chaves Scotton agora solicita ao Tribunal que defere esta</w:t>
      </w:r>
      <w:r w:rsidR="00233953">
        <w:rPr>
          <w:rFonts w:ascii="Times New Roman" w:hAnsi="Times New Roman" w:cs="Times New Roman"/>
          <w:sz w:val="24"/>
          <w:szCs w:val="24"/>
        </w:rPr>
        <w:t xml:space="preserve"> </w:t>
      </w:r>
      <w:r w:rsidR="00AA2768" w:rsidRPr="00AA2768">
        <w:rPr>
          <w:rFonts w:ascii="Times New Roman" w:hAnsi="Times New Roman" w:cs="Times New Roman"/>
          <w:sz w:val="24"/>
          <w:szCs w:val="24"/>
        </w:rPr>
        <w:t xml:space="preserve">moção no total, confirme </w:t>
      </w:r>
      <w:r w:rsidR="00AA2768">
        <w:rPr>
          <w:rFonts w:ascii="Times New Roman" w:hAnsi="Times New Roman" w:cs="Times New Roman"/>
          <w:sz w:val="24"/>
          <w:szCs w:val="24"/>
        </w:rPr>
        <w:t xml:space="preserve"> a </w:t>
      </w:r>
      <w:r w:rsidR="00AA2768" w:rsidRPr="00AA2768">
        <w:rPr>
          <w:rFonts w:ascii="Times New Roman" w:hAnsi="Times New Roman" w:cs="Times New Roman"/>
          <w:sz w:val="24"/>
          <w:szCs w:val="24"/>
        </w:rPr>
        <w:t>ele</w:t>
      </w:r>
      <w:r w:rsidR="00AA2768">
        <w:rPr>
          <w:rFonts w:ascii="Times New Roman" w:hAnsi="Times New Roman" w:cs="Times New Roman"/>
          <w:sz w:val="24"/>
          <w:szCs w:val="24"/>
        </w:rPr>
        <w:t xml:space="preserve"> a</w:t>
      </w:r>
      <w:r w:rsidR="00AA2768" w:rsidRPr="00AA2768">
        <w:rPr>
          <w:rFonts w:ascii="Times New Roman" w:hAnsi="Times New Roman" w:cs="Times New Roman"/>
          <w:sz w:val="24"/>
          <w:szCs w:val="24"/>
        </w:rPr>
        <w:t xml:space="preserve"> prorrogação de 30 dias para responder ao relatório de recomendação e ordenar que o escrivão deste Tribunal desbloqueie e libere todos os vouchers CJA sem demora.</w:t>
      </w:r>
    </w:p>
    <w:p w14:paraId="5B3671E5" w14:textId="77777777" w:rsidR="00AA2768" w:rsidRPr="00AA2768" w:rsidRDefault="00AA2768" w:rsidP="00AA2768">
      <w:pPr>
        <w:pStyle w:val="Standard"/>
        <w:spacing w:after="0" w:line="480" w:lineRule="auto"/>
        <w:jc w:val="both"/>
        <w:rPr>
          <w:rFonts w:ascii="Times New Roman" w:hAnsi="Times New Roman" w:cs="Times New Roman"/>
          <w:sz w:val="24"/>
          <w:szCs w:val="24"/>
        </w:rPr>
      </w:pPr>
      <w:r w:rsidRPr="00AA2768">
        <w:rPr>
          <w:rFonts w:ascii="Times New Roman" w:hAnsi="Times New Roman" w:cs="Times New Roman"/>
          <w:sz w:val="24"/>
          <w:szCs w:val="24"/>
        </w:rPr>
        <w:t xml:space="preserve">      Portanto, no interesse da justiça e da equidade, o Recorrente ora pelas razões expostas acima, para que este Tribunal conceda sua moção.</w:t>
      </w:r>
    </w:p>
    <w:p w14:paraId="7A3E0C25" w14:textId="52BC4E5C" w:rsidR="00233953" w:rsidRPr="00233953" w:rsidRDefault="00AA2768" w:rsidP="00AA2768">
      <w:pPr>
        <w:pStyle w:val="Standard"/>
        <w:spacing w:after="0" w:line="480" w:lineRule="auto"/>
        <w:jc w:val="both"/>
        <w:rPr>
          <w:rFonts w:ascii="Times New Roman" w:hAnsi="Times New Roman" w:cs="Times New Roman"/>
          <w:sz w:val="24"/>
          <w:szCs w:val="24"/>
        </w:rPr>
      </w:pPr>
      <w:r w:rsidRPr="00AA2768">
        <w:rPr>
          <w:rFonts w:ascii="Times New Roman" w:hAnsi="Times New Roman" w:cs="Times New Roman"/>
          <w:sz w:val="24"/>
          <w:szCs w:val="24"/>
        </w:rPr>
        <w:t xml:space="preserve">      Scotton apresenta esta moção de boa fé e no interesse da justiça.</w:t>
      </w:r>
    </w:p>
    <w:p w14:paraId="5AF510E0" w14:textId="77777777" w:rsidR="00A61DE8" w:rsidRDefault="0017018E" w:rsidP="00171A26">
      <w:pPr>
        <w:pStyle w:val="Standard"/>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Respectfully Submitted,</w:t>
      </w:r>
    </w:p>
    <w:p w14:paraId="0695597D" w14:textId="77777777"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14:paraId="2A96CA68" w14:textId="77777777"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ROGERIO CHAVES SCOTTON</w:t>
      </w:r>
    </w:p>
    <w:p w14:paraId="75DFC1E2" w14:textId="77777777"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Hlk58249823"/>
      <w:r>
        <w:rPr>
          <w:rFonts w:ascii="Times New Roman" w:hAnsi="Times New Roman" w:cs="Times New Roman"/>
          <w:sz w:val="24"/>
          <w:szCs w:val="24"/>
        </w:rPr>
        <w:t>5201 BLUE LAGOON DRIVE, STE 800</w:t>
      </w:r>
    </w:p>
    <w:p w14:paraId="241DED98" w14:textId="77777777"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MIAMI, FL 33126</w:t>
      </w:r>
    </w:p>
    <w:bookmarkEnd w:id="0"/>
    <w:p w14:paraId="2B30A8AD" w14:textId="77777777" w:rsidR="00A61DE8" w:rsidRDefault="00A61DE8" w:rsidP="00171A26">
      <w:pPr>
        <w:pStyle w:val="Standard"/>
        <w:spacing w:after="0" w:line="240" w:lineRule="auto"/>
        <w:jc w:val="both"/>
        <w:rPr>
          <w:rFonts w:ascii="Times New Roman" w:hAnsi="Times New Roman" w:cs="Times New Roman"/>
          <w:sz w:val="24"/>
          <w:szCs w:val="24"/>
        </w:rPr>
      </w:pPr>
    </w:p>
    <w:p w14:paraId="04C3C121" w14:textId="77777777" w:rsidR="00A61DE8" w:rsidRDefault="00A61DE8" w:rsidP="00171A26">
      <w:pPr>
        <w:pStyle w:val="Standard"/>
        <w:spacing w:after="0" w:line="240" w:lineRule="auto"/>
        <w:jc w:val="both"/>
        <w:rPr>
          <w:rFonts w:ascii="Times New Roman" w:hAnsi="Times New Roman" w:cs="Times New Roman"/>
          <w:sz w:val="24"/>
          <w:szCs w:val="24"/>
        </w:rPr>
      </w:pPr>
    </w:p>
    <w:p w14:paraId="64D4BF04" w14:textId="77777777" w:rsidR="00A61DE8" w:rsidRDefault="0017018E" w:rsidP="00233953">
      <w:pPr>
        <w:pStyle w:val="Standard"/>
        <w:spacing w:after="0" w:line="240" w:lineRule="auto"/>
        <w:jc w:val="center"/>
      </w:pPr>
      <w:r>
        <w:rPr>
          <w:rFonts w:ascii="Times New Roman" w:hAnsi="Times New Roman" w:cs="Times New Roman"/>
          <w:b/>
          <w:bCs/>
          <w:sz w:val="24"/>
          <w:szCs w:val="24"/>
          <w:u w:val="thick"/>
        </w:rPr>
        <w:t>PROOF OF SERVICE</w:t>
      </w:r>
    </w:p>
    <w:p w14:paraId="50B0E6DA" w14:textId="77777777" w:rsidR="00A61DE8" w:rsidRDefault="00A61DE8" w:rsidP="00233953">
      <w:pPr>
        <w:pStyle w:val="Standard"/>
        <w:spacing w:after="0" w:line="240" w:lineRule="auto"/>
        <w:jc w:val="center"/>
        <w:rPr>
          <w:rFonts w:ascii="Times New Roman" w:hAnsi="Times New Roman" w:cs="Times New Roman"/>
          <w:sz w:val="24"/>
          <w:szCs w:val="24"/>
        </w:rPr>
      </w:pPr>
    </w:p>
    <w:p w14:paraId="2D951057" w14:textId="1DC9E5B1"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Rogerio Chaves Scotton, do certify that on this December </w:t>
      </w:r>
      <w:r w:rsidR="00233953">
        <w:rPr>
          <w:rFonts w:ascii="Times New Roman" w:hAnsi="Times New Roman" w:cs="Times New Roman"/>
          <w:sz w:val="24"/>
          <w:szCs w:val="24"/>
        </w:rPr>
        <w:t>19</w:t>
      </w:r>
      <w:r>
        <w:rPr>
          <w:rFonts w:ascii="Times New Roman" w:hAnsi="Times New Roman" w:cs="Times New Roman"/>
          <w:sz w:val="24"/>
          <w:szCs w:val="24"/>
        </w:rPr>
        <w:t xml:space="preserve">, 2020, I have served the attached </w:t>
      </w:r>
      <w:r w:rsidR="002F4107">
        <w:rPr>
          <w:rFonts w:ascii="Times New Roman" w:hAnsi="Times New Roman" w:cs="Times New Roman"/>
          <w:sz w:val="24"/>
          <w:szCs w:val="24"/>
        </w:rPr>
        <w:t>motion requesting extension of time and public records</w:t>
      </w:r>
      <w:r>
        <w:rPr>
          <w:rFonts w:ascii="Times New Roman" w:hAnsi="Times New Roman" w:cs="Times New Roman"/>
          <w:sz w:val="24"/>
          <w:szCs w:val="24"/>
        </w:rPr>
        <w:t xml:space="preserve"> (which is under the Petitioner's constitutional rights) on the Southern District of Florida in the above proceeding. I have served this motion via, United States Postal Service (USPS) certified mail</w:t>
      </w:r>
      <w:r w:rsidR="002F4107">
        <w:rPr>
          <w:rFonts w:ascii="Times New Roman" w:hAnsi="Times New Roman" w:cs="Times New Roman"/>
          <w:sz w:val="24"/>
          <w:szCs w:val="24"/>
        </w:rPr>
        <w:t xml:space="preserve"> as served as well direct to the Clerk office. </w:t>
      </w:r>
      <w:r>
        <w:rPr>
          <w:rFonts w:ascii="Times New Roman" w:hAnsi="Times New Roman" w:cs="Times New Roman"/>
          <w:sz w:val="24"/>
          <w:szCs w:val="24"/>
        </w:rPr>
        <w:t xml:space="preserve"> </w:t>
      </w:r>
    </w:p>
    <w:p w14:paraId="20B32EC4" w14:textId="77777777" w:rsidR="00A61DE8" w:rsidRDefault="00A61DE8" w:rsidP="00171A26">
      <w:pPr>
        <w:pStyle w:val="Standard"/>
        <w:spacing w:after="0" w:line="240" w:lineRule="auto"/>
        <w:jc w:val="both"/>
        <w:rPr>
          <w:rFonts w:ascii="Times New Roman" w:hAnsi="Times New Roman" w:cs="Times New Roman"/>
          <w:sz w:val="24"/>
          <w:szCs w:val="24"/>
        </w:rPr>
      </w:pPr>
    </w:p>
    <w:p w14:paraId="1515C7B5" w14:textId="77777777" w:rsidR="00A61DE8" w:rsidRDefault="00A61DE8" w:rsidP="00171A26">
      <w:pPr>
        <w:pStyle w:val="Standard"/>
        <w:spacing w:after="0" w:line="240" w:lineRule="auto"/>
        <w:jc w:val="both"/>
        <w:rPr>
          <w:rFonts w:ascii="Times New Roman" w:hAnsi="Times New Roman" w:cs="Times New Roman"/>
          <w:sz w:val="24"/>
          <w:szCs w:val="24"/>
        </w:rPr>
      </w:pPr>
    </w:p>
    <w:p w14:paraId="7F9B2E8F" w14:textId="77777777"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5632E9" w14:textId="77777777" w:rsidR="00A61DE8" w:rsidRDefault="0017018E" w:rsidP="00171A26">
      <w:pPr>
        <w:pStyle w:val="Standard"/>
        <w:spacing w:line="480" w:lineRule="auto"/>
        <w:jc w:val="both"/>
      </w:pPr>
      <w:r>
        <w:rPr>
          <w:rFonts w:ascii="Times New Roman" w:hAnsi="Times New Roman" w:cs="Times New Roman"/>
          <w:sz w:val="24"/>
          <w:szCs w:val="24"/>
        </w:rPr>
        <w:t xml:space="preserve">                                                                </w:t>
      </w:r>
      <w:bookmarkStart w:id="1" w:name="Bookmark"/>
      <w:bookmarkEnd w:id="1"/>
      <w:r>
        <w:rPr>
          <w:rFonts w:ascii="Times New Roman" w:hAnsi="Times New Roman" w:cs="Times New Roman"/>
          <w:sz w:val="24"/>
          <w:szCs w:val="24"/>
        </w:rPr>
        <w:t>Respectfully Submitted,</w:t>
      </w:r>
    </w:p>
    <w:p w14:paraId="28EC045D" w14:textId="77777777"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14:paraId="01703709" w14:textId="77777777"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ROGERIO CHAVES SCOTTON</w:t>
      </w:r>
    </w:p>
    <w:p w14:paraId="48FC002D" w14:textId="77777777"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5201 BLUE LAGOON DRIVE, STE 800</w:t>
      </w:r>
    </w:p>
    <w:p w14:paraId="069FA920" w14:textId="1919D316" w:rsidR="00A61DE8" w:rsidRDefault="0017018E" w:rsidP="00171A2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MIAMI, FL 33126</w:t>
      </w:r>
    </w:p>
    <w:p w14:paraId="0EC3B229" w14:textId="04968718" w:rsidR="002F4107" w:rsidRDefault="002F4107" w:rsidP="00171A26">
      <w:pPr>
        <w:pStyle w:val="Standard"/>
        <w:spacing w:after="0" w:line="240" w:lineRule="auto"/>
        <w:jc w:val="both"/>
        <w:rPr>
          <w:rFonts w:ascii="Times New Roman" w:hAnsi="Times New Roman" w:cs="Times New Roman"/>
          <w:sz w:val="24"/>
          <w:szCs w:val="24"/>
        </w:rPr>
      </w:pPr>
    </w:p>
    <w:p w14:paraId="1DC9600A" w14:textId="51761B93" w:rsidR="002F4107" w:rsidRDefault="002F4107" w:rsidP="00171A26">
      <w:pPr>
        <w:pStyle w:val="Standard"/>
        <w:spacing w:after="0" w:line="240" w:lineRule="auto"/>
        <w:jc w:val="both"/>
        <w:rPr>
          <w:rFonts w:ascii="Times New Roman" w:hAnsi="Times New Roman" w:cs="Times New Roman"/>
          <w:sz w:val="24"/>
          <w:szCs w:val="24"/>
        </w:rPr>
      </w:pPr>
    </w:p>
    <w:p w14:paraId="1B7FD55A" w14:textId="77777777" w:rsidR="002F4107" w:rsidRPr="002F4107" w:rsidRDefault="002F4107" w:rsidP="002F4107">
      <w:pPr>
        <w:pStyle w:val="Standard"/>
        <w:spacing w:after="0" w:line="240" w:lineRule="auto"/>
        <w:jc w:val="center"/>
        <w:rPr>
          <w:b/>
          <w:bCs/>
          <w:sz w:val="52"/>
          <w:szCs w:val="52"/>
        </w:rPr>
      </w:pPr>
      <w:r w:rsidRPr="002F4107">
        <w:rPr>
          <w:b/>
          <w:bCs/>
          <w:sz w:val="52"/>
          <w:szCs w:val="52"/>
        </w:rPr>
        <w:t>EXHIBIT 1</w:t>
      </w:r>
    </w:p>
    <w:p w14:paraId="122892D3" w14:textId="77777777" w:rsidR="002F4107" w:rsidRDefault="002F4107" w:rsidP="002F4107">
      <w:pPr>
        <w:pStyle w:val="Standard"/>
        <w:spacing w:after="0" w:line="240" w:lineRule="auto"/>
        <w:jc w:val="both"/>
      </w:pPr>
    </w:p>
    <w:p w14:paraId="399553D0" w14:textId="77777777" w:rsidR="002F4107" w:rsidRDefault="002F4107" w:rsidP="002F4107">
      <w:pPr>
        <w:pStyle w:val="Standard"/>
        <w:spacing w:after="0" w:line="240" w:lineRule="auto"/>
        <w:jc w:val="both"/>
      </w:pPr>
    </w:p>
    <w:p w14:paraId="30BD1E04" w14:textId="77777777" w:rsidR="002F4107" w:rsidRDefault="002F4107" w:rsidP="002F4107">
      <w:pPr>
        <w:pStyle w:val="Standard"/>
        <w:spacing w:after="0" w:line="240" w:lineRule="auto"/>
        <w:jc w:val="both"/>
      </w:pPr>
    </w:p>
    <w:p w14:paraId="623555EB" w14:textId="5DD4208A" w:rsidR="002F4107" w:rsidRPr="002F4107" w:rsidRDefault="002F4107" w:rsidP="002F4107">
      <w:pPr>
        <w:pStyle w:val="Standard"/>
        <w:spacing w:after="0" w:line="240" w:lineRule="auto"/>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0C2D390D" wp14:editId="356456F3">
            <wp:simplePos x="0" y="0"/>
            <wp:positionH relativeFrom="margin">
              <wp:posOffset>-800100</wp:posOffset>
            </wp:positionH>
            <wp:positionV relativeFrom="paragraph">
              <wp:posOffset>291464</wp:posOffset>
            </wp:positionV>
            <wp:extent cx="7208381" cy="5438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4779" cy="5443603"/>
                    </a:xfrm>
                    <a:prstGeom prst="rect">
                      <a:avLst/>
                    </a:prstGeom>
                    <a:noFill/>
                  </pic:spPr>
                </pic:pic>
              </a:graphicData>
            </a:graphic>
            <wp14:sizeRelH relativeFrom="margin">
              <wp14:pctWidth>0</wp14:pctWidth>
            </wp14:sizeRelH>
            <wp14:sizeRelV relativeFrom="margin">
              <wp14:pctHeight>0</wp14:pctHeight>
            </wp14:sizeRelV>
          </wp:anchor>
        </w:drawing>
      </w:r>
      <w:r w:rsidRPr="002F4107">
        <w:rPr>
          <w:rFonts w:ascii="Times New Roman" w:hAnsi="Times New Roman" w:cs="Times New Roman"/>
          <w:sz w:val="24"/>
          <w:szCs w:val="24"/>
        </w:rPr>
        <w:t xml:space="preserve">Clerk’s office email sent to Scotton inquiring the Court’s approval to release the CJA vouchers. </w:t>
      </w:r>
    </w:p>
    <w:p w14:paraId="332E09BD" w14:textId="0C31003A" w:rsidR="002F4107" w:rsidRPr="002F4107" w:rsidRDefault="002F4107" w:rsidP="002F4107">
      <w:pPr>
        <w:pStyle w:val="Standard"/>
        <w:spacing w:after="0" w:line="240" w:lineRule="auto"/>
        <w:jc w:val="both"/>
        <w:rPr>
          <w:rFonts w:ascii="Times New Roman" w:hAnsi="Times New Roman" w:cs="Times New Roman"/>
          <w:sz w:val="24"/>
          <w:szCs w:val="24"/>
        </w:rPr>
      </w:pPr>
    </w:p>
    <w:p w14:paraId="08386AAF" w14:textId="02B9913E" w:rsidR="002F4107" w:rsidRPr="002F4107" w:rsidRDefault="002F4107" w:rsidP="002F4107">
      <w:pPr>
        <w:pStyle w:val="Standard"/>
        <w:spacing w:after="0" w:line="240" w:lineRule="auto"/>
        <w:jc w:val="both"/>
        <w:rPr>
          <w:rFonts w:ascii="Times New Roman" w:hAnsi="Times New Roman" w:cs="Times New Roman"/>
          <w:sz w:val="24"/>
          <w:szCs w:val="24"/>
        </w:rPr>
      </w:pPr>
    </w:p>
    <w:p w14:paraId="776178F0" w14:textId="3E9181E6" w:rsidR="002F4107" w:rsidRDefault="002F4107" w:rsidP="002F4107">
      <w:pPr>
        <w:pStyle w:val="Standard"/>
        <w:spacing w:after="0" w:line="240" w:lineRule="auto"/>
        <w:jc w:val="both"/>
      </w:pPr>
    </w:p>
    <w:p w14:paraId="71698652" w14:textId="2F42D161" w:rsidR="002F4107" w:rsidRDefault="002F4107" w:rsidP="002F4107">
      <w:pPr>
        <w:pStyle w:val="Standard"/>
        <w:spacing w:after="0" w:line="240" w:lineRule="auto"/>
        <w:jc w:val="both"/>
      </w:pPr>
    </w:p>
    <w:p w14:paraId="7852F0CC" w14:textId="11AE80EA" w:rsidR="002F4107" w:rsidRDefault="002F4107" w:rsidP="002F4107">
      <w:pPr>
        <w:pStyle w:val="Standard"/>
        <w:spacing w:after="0" w:line="240" w:lineRule="auto"/>
        <w:jc w:val="both"/>
      </w:pPr>
    </w:p>
    <w:p w14:paraId="20ECA970" w14:textId="3440F23F" w:rsidR="002F4107" w:rsidRDefault="002F4107" w:rsidP="002F4107">
      <w:pPr>
        <w:pStyle w:val="Standard"/>
        <w:spacing w:after="0" w:line="240" w:lineRule="auto"/>
        <w:jc w:val="both"/>
      </w:pPr>
    </w:p>
    <w:p w14:paraId="322CF3BF" w14:textId="303AE0F0" w:rsidR="002F4107" w:rsidRDefault="002F4107" w:rsidP="002F4107">
      <w:pPr>
        <w:pStyle w:val="Standard"/>
        <w:spacing w:after="0" w:line="240" w:lineRule="auto"/>
        <w:jc w:val="both"/>
      </w:pPr>
    </w:p>
    <w:p w14:paraId="018FB9DC" w14:textId="77777777" w:rsidR="002F4107" w:rsidRDefault="002F4107" w:rsidP="002F4107">
      <w:pPr>
        <w:pStyle w:val="Standard"/>
        <w:spacing w:after="0" w:line="240" w:lineRule="auto"/>
        <w:jc w:val="both"/>
      </w:pPr>
    </w:p>
    <w:p w14:paraId="01D9EDBD" w14:textId="4EE19A76" w:rsidR="002F4107" w:rsidRDefault="002F4107" w:rsidP="002F4107">
      <w:pPr>
        <w:pStyle w:val="Standard"/>
        <w:spacing w:after="0" w:line="240" w:lineRule="auto"/>
        <w:jc w:val="both"/>
      </w:pPr>
    </w:p>
    <w:p w14:paraId="208223B6" w14:textId="057701DE" w:rsidR="002F4107" w:rsidRDefault="002F4107" w:rsidP="002F4107">
      <w:pPr>
        <w:pStyle w:val="Standard"/>
        <w:spacing w:after="0" w:line="240" w:lineRule="auto"/>
        <w:jc w:val="both"/>
      </w:pPr>
    </w:p>
    <w:p w14:paraId="3BA0B6FF" w14:textId="77777777" w:rsidR="002F4107" w:rsidRDefault="002F4107" w:rsidP="002F4107">
      <w:pPr>
        <w:pStyle w:val="Standard"/>
        <w:spacing w:after="0" w:line="240" w:lineRule="auto"/>
        <w:jc w:val="both"/>
      </w:pPr>
    </w:p>
    <w:p w14:paraId="1F9936D5" w14:textId="4F039DC4" w:rsidR="002F4107" w:rsidRDefault="002F4107" w:rsidP="002F4107">
      <w:pPr>
        <w:pStyle w:val="Standard"/>
        <w:spacing w:after="0" w:line="240" w:lineRule="auto"/>
        <w:jc w:val="both"/>
      </w:pPr>
    </w:p>
    <w:p w14:paraId="53D9519C" w14:textId="77777777" w:rsidR="002F4107" w:rsidRDefault="002F4107" w:rsidP="002F4107">
      <w:pPr>
        <w:pStyle w:val="Standard"/>
        <w:spacing w:after="0" w:line="240" w:lineRule="auto"/>
        <w:jc w:val="both"/>
      </w:pPr>
    </w:p>
    <w:p w14:paraId="531CAB68" w14:textId="77777777" w:rsidR="002F4107" w:rsidRDefault="002F4107" w:rsidP="002F4107">
      <w:pPr>
        <w:pStyle w:val="Standard"/>
        <w:spacing w:after="0" w:line="240" w:lineRule="auto"/>
        <w:jc w:val="both"/>
      </w:pPr>
    </w:p>
    <w:p w14:paraId="0DE8978A" w14:textId="77777777" w:rsidR="002F4107" w:rsidRDefault="002F4107" w:rsidP="002F4107">
      <w:pPr>
        <w:pStyle w:val="Standard"/>
        <w:spacing w:after="0" w:line="240" w:lineRule="auto"/>
        <w:jc w:val="both"/>
      </w:pPr>
    </w:p>
    <w:p w14:paraId="2F0A4C0C" w14:textId="77777777" w:rsidR="002F4107" w:rsidRDefault="002F4107" w:rsidP="002F4107">
      <w:pPr>
        <w:pStyle w:val="Standard"/>
        <w:spacing w:after="0" w:line="240" w:lineRule="auto"/>
        <w:jc w:val="both"/>
      </w:pPr>
    </w:p>
    <w:p w14:paraId="391423B4" w14:textId="77777777" w:rsidR="002F4107" w:rsidRDefault="002F4107" w:rsidP="002F4107">
      <w:pPr>
        <w:pStyle w:val="Standard"/>
        <w:spacing w:after="0" w:line="240" w:lineRule="auto"/>
        <w:jc w:val="both"/>
      </w:pPr>
    </w:p>
    <w:p w14:paraId="54AA84D5" w14:textId="77777777" w:rsidR="002F4107" w:rsidRDefault="002F4107" w:rsidP="002F4107">
      <w:pPr>
        <w:pStyle w:val="Standard"/>
        <w:spacing w:after="0" w:line="240" w:lineRule="auto"/>
        <w:jc w:val="both"/>
      </w:pPr>
    </w:p>
    <w:p w14:paraId="2CB6D46B" w14:textId="77777777" w:rsidR="002F4107" w:rsidRDefault="002F4107" w:rsidP="002F4107">
      <w:pPr>
        <w:pStyle w:val="Standard"/>
        <w:spacing w:after="0" w:line="240" w:lineRule="auto"/>
        <w:jc w:val="both"/>
      </w:pPr>
    </w:p>
    <w:p w14:paraId="7CFFDC11" w14:textId="77777777" w:rsidR="002F4107" w:rsidRDefault="002F4107" w:rsidP="002F4107">
      <w:pPr>
        <w:pStyle w:val="Standard"/>
        <w:spacing w:after="0" w:line="240" w:lineRule="auto"/>
        <w:jc w:val="both"/>
      </w:pPr>
    </w:p>
    <w:p w14:paraId="7EAA7826" w14:textId="77777777" w:rsidR="002F4107" w:rsidRDefault="002F4107" w:rsidP="002F4107">
      <w:pPr>
        <w:pStyle w:val="Standard"/>
        <w:spacing w:after="0" w:line="240" w:lineRule="auto"/>
        <w:jc w:val="both"/>
      </w:pPr>
    </w:p>
    <w:p w14:paraId="6CD0534C" w14:textId="77777777" w:rsidR="002F4107" w:rsidRDefault="002F4107" w:rsidP="002F4107">
      <w:pPr>
        <w:pStyle w:val="Standard"/>
        <w:spacing w:after="0" w:line="240" w:lineRule="auto"/>
        <w:jc w:val="both"/>
      </w:pPr>
    </w:p>
    <w:p w14:paraId="0F187071" w14:textId="77777777" w:rsidR="002F4107" w:rsidRDefault="002F4107" w:rsidP="002F4107">
      <w:pPr>
        <w:pStyle w:val="Standard"/>
        <w:spacing w:after="0" w:line="240" w:lineRule="auto"/>
        <w:jc w:val="both"/>
      </w:pPr>
    </w:p>
    <w:p w14:paraId="379E4CD5" w14:textId="77777777" w:rsidR="002F4107" w:rsidRDefault="002F4107" w:rsidP="002F4107">
      <w:pPr>
        <w:pStyle w:val="Standard"/>
        <w:spacing w:after="0" w:line="240" w:lineRule="auto"/>
        <w:jc w:val="both"/>
      </w:pPr>
    </w:p>
    <w:p w14:paraId="1C57366D" w14:textId="77777777" w:rsidR="002F4107" w:rsidRDefault="002F4107" w:rsidP="002F4107">
      <w:pPr>
        <w:pStyle w:val="Standard"/>
        <w:spacing w:after="0" w:line="240" w:lineRule="auto"/>
        <w:jc w:val="both"/>
      </w:pPr>
    </w:p>
    <w:p w14:paraId="3471113C" w14:textId="77777777" w:rsidR="002F4107" w:rsidRDefault="002F4107" w:rsidP="002F4107">
      <w:pPr>
        <w:pStyle w:val="Standard"/>
        <w:spacing w:after="0" w:line="240" w:lineRule="auto"/>
        <w:jc w:val="both"/>
      </w:pPr>
    </w:p>
    <w:p w14:paraId="042F5FF4" w14:textId="77777777" w:rsidR="002F4107" w:rsidRDefault="002F4107" w:rsidP="002F4107">
      <w:pPr>
        <w:pStyle w:val="Standard"/>
        <w:spacing w:after="0" w:line="240" w:lineRule="auto"/>
        <w:jc w:val="both"/>
      </w:pPr>
    </w:p>
    <w:p w14:paraId="6E77E62C" w14:textId="77777777" w:rsidR="002F4107" w:rsidRDefault="002F4107" w:rsidP="002F4107">
      <w:pPr>
        <w:pStyle w:val="Standard"/>
        <w:spacing w:after="0" w:line="240" w:lineRule="auto"/>
        <w:jc w:val="both"/>
      </w:pPr>
    </w:p>
    <w:p w14:paraId="3388DEA3" w14:textId="77777777" w:rsidR="002F4107" w:rsidRDefault="002F4107" w:rsidP="002F4107">
      <w:pPr>
        <w:pStyle w:val="Standard"/>
        <w:spacing w:after="0" w:line="240" w:lineRule="auto"/>
        <w:jc w:val="both"/>
      </w:pPr>
    </w:p>
    <w:p w14:paraId="20B74F58" w14:textId="77777777" w:rsidR="002F4107" w:rsidRDefault="002F4107" w:rsidP="002F4107">
      <w:pPr>
        <w:pStyle w:val="Standard"/>
        <w:spacing w:after="0" w:line="240" w:lineRule="auto"/>
        <w:jc w:val="both"/>
      </w:pPr>
    </w:p>
    <w:p w14:paraId="428E388B" w14:textId="77777777" w:rsidR="002F4107" w:rsidRDefault="002F4107" w:rsidP="002F4107">
      <w:pPr>
        <w:pStyle w:val="Standard"/>
        <w:spacing w:after="0" w:line="240" w:lineRule="auto"/>
        <w:jc w:val="both"/>
      </w:pPr>
    </w:p>
    <w:p w14:paraId="7CB09F7E" w14:textId="77777777" w:rsidR="002F4107" w:rsidRDefault="002F4107" w:rsidP="002F4107">
      <w:pPr>
        <w:pStyle w:val="Standard"/>
        <w:spacing w:after="0" w:line="240" w:lineRule="auto"/>
        <w:jc w:val="both"/>
      </w:pPr>
    </w:p>
    <w:p w14:paraId="1CAD4E79" w14:textId="77777777" w:rsidR="002F4107" w:rsidRDefault="002F4107" w:rsidP="002F4107">
      <w:pPr>
        <w:pStyle w:val="Standard"/>
        <w:spacing w:after="0" w:line="240" w:lineRule="auto"/>
        <w:jc w:val="both"/>
      </w:pPr>
    </w:p>
    <w:p w14:paraId="3121384D" w14:textId="77777777" w:rsidR="002F4107" w:rsidRDefault="002F4107" w:rsidP="002F4107">
      <w:pPr>
        <w:pStyle w:val="Standard"/>
        <w:spacing w:after="0" w:line="240" w:lineRule="auto"/>
        <w:jc w:val="both"/>
      </w:pPr>
    </w:p>
    <w:p w14:paraId="6FA8F474" w14:textId="77777777" w:rsidR="002F4107" w:rsidRDefault="002F4107" w:rsidP="002F4107">
      <w:pPr>
        <w:pStyle w:val="Standard"/>
        <w:spacing w:after="0" w:line="240" w:lineRule="auto"/>
        <w:jc w:val="both"/>
      </w:pPr>
    </w:p>
    <w:p w14:paraId="6802F7C0" w14:textId="77777777" w:rsidR="002F4107" w:rsidRDefault="002F4107" w:rsidP="002F4107">
      <w:pPr>
        <w:pStyle w:val="Standard"/>
        <w:spacing w:after="0" w:line="240" w:lineRule="auto"/>
        <w:jc w:val="both"/>
      </w:pPr>
    </w:p>
    <w:p w14:paraId="4DAD2072" w14:textId="77777777" w:rsidR="002F4107" w:rsidRDefault="002F4107" w:rsidP="002F4107">
      <w:pPr>
        <w:pStyle w:val="Standard"/>
        <w:spacing w:after="0" w:line="240" w:lineRule="auto"/>
        <w:jc w:val="both"/>
      </w:pPr>
    </w:p>
    <w:p w14:paraId="14186120" w14:textId="77777777" w:rsidR="002F4107" w:rsidRDefault="002F4107" w:rsidP="002F4107">
      <w:pPr>
        <w:pStyle w:val="Standard"/>
        <w:spacing w:after="0" w:line="240" w:lineRule="auto"/>
        <w:jc w:val="both"/>
      </w:pPr>
    </w:p>
    <w:p w14:paraId="2F26A1B2" w14:textId="77777777" w:rsidR="002F4107" w:rsidRDefault="002F4107" w:rsidP="002F4107">
      <w:pPr>
        <w:pStyle w:val="Standard"/>
        <w:spacing w:after="0" w:line="240" w:lineRule="auto"/>
        <w:jc w:val="both"/>
      </w:pPr>
    </w:p>
    <w:p w14:paraId="7E74AA56" w14:textId="77777777" w:rsidR="002F4107" w:rsidRDefault="002F4107" w:rsidP="002F4107">
      <w:pPr>
        <w:pStyle w:val="Standard"/>
        <w:spacing w:after="0" w:line="240" w:lineRule="auto"/>
        <w:jc w:val="both"/>
      </w:pPr>
    </w:p>
    <w:p w14:paraId="0A2AF0FF" w14:textId="77777777" w:rsidR="002F4107" w:rsidRDefault="002F4107" w:rsidP="002F4107">
      <w:pPr>
        <w:pStyle w:val="Standard"/>
        <w:spacing w:after="0" w:line="240" w:lineRule="auto"/>
        <w:jc w:val="both"/>
      </w:pPr>
    </w:p>
    <w:p w14:paraId="4904C9C9" w14:textId="77777777" w:rsidR="002F4107" w:rsidRDefault="002F4107" w:rsidP="002F4107">
      <w:pPr>
        <w:pStyle w:val="Standard"/>
        <w:spacing w:after="0" w:line="240" w:lineRule="auto"/>
        <w:jc w:val="both"/>
      </w:pPr>
    </w:p>
    <w:p w14:paraId="304A80E1" w14:textId="77777777" w:rsidR="002F4107" w:rsidRDefault="002F4107" w:rsidP="002F4107">
      <w:pPr>
        <w:pStyle w:val="Standard"/>
        <w:spacing w:after="0" w:line="240" w:lineRule="auto"/>
        <w:jc w:val="both"/>
      </w:pPr>
    </w:p>
    <w:p w14:paraId="4EF6608B" w14:textId="57BE081F" w:rsidR="002F4107" w:rsidRPr="002F4107" w:rsidRDefault="002F4107" w:rsidP="002F4107">
      <w:pPr>
        <w:pStyle w:val="Standard"/>
        <w:spacing w:after="0" w:line="240" w:lineRule="auto"/>
        <w:jc w:val="center"/>
        <w:rPr>
          <w:b/>
          <w:bCs/>
          <w:sz w:val="40"/>
          <w:szCs w:val="40"/>
          <w:u w:val="single"/>
        </w:rPr>
      </w:pPr>
      <w:r w:rsidRPr="002F4107">
        <w:rPr>
          <w:b/>
          <w:bCs/>
          <w:sz w:val="40"/>
          <w:szCs w:val="40"/>
          <w:u w:val="single"/>
        </w:rPr>
        <w:t>EXHIBIT 2</w:t>
      </w:r>
    </w:p>
    <w:p w14:paraId="5CE2942E" w14:textId="77777777" w:rsidR="002F4107" w:rsidRDefault="002F4107" w:rsidP="002F4107">
      <w:pPr>
        <w:pStyle w:val="Standard"/>
        <w:spacing w:after="0" w:line="240" w:lineRule="auto"/>
        <w:jc w:val="both"/>
      </w:pPr>
    </w:p>
    <w:p w14:paraId="7B5B80D3" w14:textId="77777777" w:rsidR="002F4107" w:rsidRDefault="002F4107" w:rsidP="002F4107">
      <w:pPr>
        <w:pStyle w:val="Standard"/>
        <w:spacing w:after="0" w:line="240" w:lineRule="auto"/>
        <w:jc w:val="both"/>
      </w:pPr>
    </w:p>
    <w:p w14:paraId="006A0FE0" w14:textId="5439036F" w:rsidR="002F4107" w:rsidRDefault="002F4107" w:rsidP="002F4107">
      <w:pPr>
        <w:pStyle w:val="Standard"/>
        <w:spacing w:after="0" w:line="240" w:lineRule="auto"/>
        <w:jc w:val="both"/>
      </w:pPr>
      <w:r>
        <w:t>Mr. Marco Arce Affidavit.</w:t>
      </w:r>
    </w:p>
    <w:p w14:paraId="2A45A8BF" w14:textId="4D675EAF" w:rsidR="002F4107" w:rsidRDefault="002F4107" w:rsidP="002F4107">
      <w:pPr>
        <w:pStyle w:val="Standard"/>
        <w:spacing w:after="0" w:line="240" w:lineRule="auto"/>
        <w:jc w:val="both"/>
      </w:pPr>
    </w:p>
    <w:p w14:paraId="11A83B5D" w14:textId="7DFA25D0" w:rsidR="002F4107" w:rsidRDefault="002F4107" w:rsidP="002F4107">
      <w:pPr>
        <w:pStyle w:val="Standard"/>
        <w:spacing w:after="0" w:line="240" w:lineRule="auto"/>
        <w:jc w:val="both"/>
      </w:pPr>
    </w:p>
    <w:p w14:paraId="0089A443" w14:textId="77777777" w:rsidR="002F4107" w:rsidRDefault="002F4107" w:rsidP="002F4107">
      <w:pPr>
        <w:pStyle w:val="Standard"/>
        <w:spacing w:after="0" w:line="240" w:lineRule="auto"/>
        <w:jc w:val="both"/>
      </w:pPr>
    </w:p>
    <w:p w14:paraId="7FEFA32B" w14:textId="77777777" w:rsidR="002F4107" w:rsidRDefault="002F4107" w:rsidP="002F4107">
      <w:pPr>
        <w:pStyle w:val="Standard"/>
        <w:spacing w:after="0" w:line="240" w:lineRule="auto"/>
        <w:jc w:val="both"/>
      </w:pPr>
    </w:p>
    <w:p w14:paraId="27539B90" w14:textId="77777777" w:rsidR="002F4107" w:rsidRDefault="002F4107" w:rsidP="002F4107">
      <w:pPr>
        <w:pStyle w:val="Standard"/>
        <w:spacing w:after="0" w:line="240" w:lineRule="auto"/>
        <w:jc w:val="both"/>
      </w:pPr>
    </w:p>
    <w:p w14:paraId="4D83BD9A" w14:textId="77777777" w:rsidR="002F4107" w:rsidRDefault="002F4107" w:rsidP="002F4107">
      <w:pPr>
        <w:pStyle w:val="Standard"/>
        <w:spacing w:after="0" w:line="240" w:lineRule="auto"/>
        <w:jc w:val="both"/>
      </w:pPr>
    </w:p>
    <w:p w14:paraId="520D9210" w14:textId="77777777" w:rsidR="002F4107" w:rsidRDefault="002F4107" w:rsidP="002F4107">
      <w:pPr>
        <w:pStyle w:val="Standard"/>
        <w:spacing w:after="0" w:line="240" w:lineRule="auto"/>
        <w:jc w:val="both"/>
      </w:pPr>
    </w:p>
    <w:p w14:paraId="6DA956D6" w14:textId="77777777" w:rsidR="002F4107" w:rsidRDefault="002F4107" w:rsidP="002F4107">
      <w:pPr>
        <w:pStyle w:val="Standard"/>
        <w:spacing w:after="0" w:line="240" w:lineRule="auto"/>
        <w:jc w:val="both"/>
      </w:pPr>
    </w:p>
    <w:p w14:paraId="14754695" w14:textId="77777777" w:rsidR="002F4107" w:rsidRDefault="002F4107" w:rsidP="002F4107">
      <w:pPr>
        <w:pStyle w:val="Standard"/>
        <w:spacing w:after="0" w:line="240" w:lineRule="auto"/>
        <w:jc w:val="both"/>
      </w:pPr>
    </w:p>
    <w:p w14:paraId="722178E6" w14:textId="77777777" w:rsidR="002F4107" w:rsidRDefault="002F4107" w:rsidP="002F4107">
      <w:pPr>
        <w:pStyle w:val="Standard"/>
        <w:spacing w:after="0" w:line="240" w:lineRule="auto"/>
        <w:jc w:val="both"/>
      </w:pPr>
    </w:p>
    <w:p w14:paraId="0928074B" w14:textId="77777777" w:rsidR="002F4107" w:rsidRDefault="002F4107" w:rsidP="002F4107">
      <w:pPr>
        <w:pStyle w:val="Standard"/>
        <w:spacing w:after="0" w:line="240" w:lineRule="auto"/>
        <w:jc w:val="both"/>
      </w:pPr>
    </w:p>
    <w:p w14:paraId="5FAC85E9" w14:textId="77777777" w:rsidR="002F4107" w:rsidRDefault="002F4107" w:rsidP="002F4107">
      <w:pPr>
        <w:pStyle w:val="Standard"/>
        <w:spacing w:after="0" w:line="240" w:lineRule="auto"/>
        <w:jc w:val="both"/>
      </w:pPr>
    </w:p>
    <w:p w14:paraId="789A284A" w14:textId="77777777" w:rsidR="002F4107" w:rsidRDefault="002F4107" w:rsidP="002F4107">
      <w:pPr>
        <w:pStyle w:val="Standard"/>
        <w:spacing w:after="0" w:line="240" w:lineRule="auto"/>
        <w:jc w:val="both"/>
      </w:pPr>
    </w:p>
    <w:p w14:paraId="4D088742" w14:textId="77777777" w:rsidR="002F4107" w:rsidRDefault="002F4107" w:rsidP="002F4107">
      <w:pPr>
        <w:pStyle w:val="Standard"/>
        <w:spacing w:after="0" w:line="240" w:lineRule="auto"/>
        <w:jc w:val="both"/>
      </w:pPr>
    </w:p>
    <w:p w14:paraId="5B39C9DD" w14:textId="77777777" w:rsidR="002F4107" w:rsidRDefault="002F4107" w:rsidP="002F4107">
      <w:pPr>
        <w:pStyle w:val="Standard"/>
        <w:spacing w:after="0" w:line="240" w:lineRule="auto"/>
        <w:jc w:val="both"/>
      </w:pPr>
    </w:p>
    <w:p w14:paraId="530209C9" w14:textId="77777777" w:rsidR="002F4107" w:rsidRDefault="002F4107" w:rsidP="002F4107">
      <w:pPr>
        <w:pStyle w:val="Standard"/>
        <w:spacing w:after="0" w:line="240" w:lineRule="auto"/>
        <w:jc w:val="both"/>
      </w:pPr>
    </w:p>
    <w:p w14:paraId="103E5072" w14:textId="77777777" w:rsidR="002F4107" w:rsidRDefault="002F4107" w:rsidP="002F4107">
      <w:pPr>
        <w:pStyle w:val="Standard"/>
        <w:spacing w:after="0" w:line="240" w:lineRule="auto"/>
        <w:jc w:val="both"/>
      </w:pPr>
    </w:p>
    <w:p w14:paraId="41A0D285" w14:textId="77777777" w:rsidR="002F4107" w:rsidRDefault="002F4107" w:rsidP="002F4107">
      <w:pPr>
        <w:pStyle w:val="Standard"/>
        <w:spacing w:after="0" w:line="240" w:lineRule="auto"/>
        <w:jc w:val="both"/>
      </w:pPr>
    </w:p>
    <w:p w14:paraId="51B91F7E" w14:textId="77777777" w:rsidR="002F4107" w:rsidRDefault="002F4107" w:rsidP="002F4107">
      <w:pPr>
        <w:pStyle w:val="Standard"/>
        <w:spacing w:after="0" w:line="240" w:lineRule="auto"/>
        <w:jc w:val="both"/>
      </w:pPr>
    </w:p>
    <w:p w14:paraId="45FA032F" w14:textId="77777777" w:rsidR="002F4107" w:rsidRDefault="002F4107" w:rsidP="002F4107">
      <w:pPr>
        <w:pStyle w:val="Standard"/>
        <w:spacing w:after="0" w:line="240" w:lineRule="auto"/>
        <w:jc w:val="both"/>
      </w:pPr>
    </w:p>
    <w:p w14:paraId="2358F6D2" w14:textId="77777777" w:rsidR="002F4107" w:rsidRDefault="002F4107" w:rsidP="002F4107">
      <w:pPr>
        <w:pStyle w:val="Standard"/>
        <w:spacing w:after="0" w:line="240" w:lineRule="auto"/>
        <w:jc w:val="both"/>
      </w:pPr>
    </w:p>
    <w:p w14:paraId="27019A7A" w14:textId="77777777" w:rsidR="002F4107" w:rsidRDefault="002F4107" w:rsidP="002F4107">
      <w:pPr>
        <w:pStyle w:val="Standard"/>
        <w:spacing w:after="0" w:line="240" w:lineRule="auto"/>
        <w:jc w:val="both"/>
      </w:pPr>
    </w:p>
    <w:p w14:paraId="038FF90A" w14:textId="77777777" w:rsidR="002F4107" w:rsidRDefault="002F4107" w:rsidP="002F4107">
      <w:pPr>
        <w:pStyle w:val="Standard"/>
        <w:spacing w:after="0" w:line="240" w:lineRule="auto"/>
        <w:jc w:val="both"/>
      </w:pPr>
    </w:p>
    <w:p w14:paraId="4551A962" w14:textId="77777777" w:rsidR="002F4107" w:rsidRDefault="002F4107" w:rsidP="002F4107">
      <w:pPr>
        <w:pStyle w:val="Standard"/>
        <w:spacing w:after="0" w:line="240" w:lineRule="auto"/>
        <w:jc w:val="both"/>
      </w:pPr>
    </w:p>
    <w:p w14:paraId="68DBE9A5" w14:textId="77777777" w:rsidR="002F4107" w:rsidRDefault="002F4107" w:rsidP="002F4107">
      <w:pPr>
        <w:pStyle w:val="Standard"/>
        <w:spacing w:after="0" w:line="240" w:lineRule="auto"/>
        <w:jc w:val="both"/>
      </w:pPr>
    </w:p>
    <w:p w14:paraId="579F3F00" w14:textId="77777777" w:rsidR="002F4107" w:rsidRDefault="002F4107" w:rsidP="002F4107">
      <w:pPr>
        <w:pStyle w:val="Standard"/>
        <w:spacing w:after="0" w:line="240" w:lineRule="auto"/>
        <w:jc w:val="both"/>
      </w:pPr>
    </w:p>
    <w:p w14:paraId="1340B799" w14:textId="77777777" w:rsidR="002F4107" w:rsidRDefault="002F4107" w:rsidP="002F4107">
      <w:pPr>
        <w:pStyle w:val="Standard"/>
        <w:spacing w:after="0" w:line="240" w:lineRule="auto"/>
        <w:jc w:val="both"/>
      </w:pPr>
    </w:p>
    <w:p w14:paraId="34D01ED5" w14:textId="77777777" w:rsidR="002F4107" w:rsidRDefault="002F4107" w:rsidP="002F4107">
      <w:pPr>
        <w:pStyle w:val="Standard"/>
        <w:spacing w:after="0" w:line="240" w:lineRule="auto"/>
        <w:jc w:val="both"/>
      </w:pPr>
    </w:p>
    <w:p w14:paraId="2F3B9856" w14:textId="77777777" w:rsidR="002F4107" w:rsidRDefault="002F4107" w:rsidP="002F4107">
      <w:pPr>
        <w:pStyle w:val="Standard"/>
        <w:spacing w:after="0" w:line="240" w:lineRule="auto"/>
        <w:jc w:val="both"/>
      </w:pPr>
    </w:p>
    <w:p w14:paraId="1C4FF59C" w14:textId="77777777" w:rsidR="002F4107" w:rsidRDefault="002F4107" w:rsidP="002F4107">
      <w:pPr>
        <w:pStyle w:val="Standard"/>
        <w:spacing w:after="0" w:line="240" w:lineRule="auto"/>
        <w:jc w:val="both"/>
      </w:pPr>
    </w:p>
    <w:p w14:paraId="428E1765" w14:textId="77777777" w:rsidR="002F4107" w:rsidRDefault="002F4107" w:rsidP="002F4107">
      <w:pPr>
        <w:pStyle w:val="Standard"/>
        <w:spacing w:after="0" w:line="240" w:lineRule="auto"/>
        <w:jc w:val="both"/>
      </w:pPr>
    </w:p>
    <w:p w14:paraId="60246098" w14:textId="77777777" w:rsidR="002F4107" w:rsidRDefault="002F4107" w:rsidP="002F4107">
      <w:pPr>
        <w:pStyle w:val="Standard"/>
        <w:spacing w:after="0" w:line="240" w:lineRule="auto"/>
        <w:jc w:val="both"/>
      </w:pPr>
    </w:p>
    <w:p w14:paraId="6E9A9E6D" w14:textId="77777777" w:rsidR="002F4107" w:rsidRDefault="002F4107" w:rsidP="002F4107">
      <w:pPr>
        <w:pStyle w:val="Standard"/>
        <w:spacing w:after="0" w:line="240" w:lineRule="auto"/>
        <w:jc w:val="both"/>
      </w:pPr>
    </w:p>
    <w:p w14:paraId="3CBCBB6D" w14:textId="77777777" w:rsidR="002F4107" w:rsidRDefault="002F4107" w:rsidP="002F4107">
      <w:pPr>
        <w:pStyle w:val="Standard"/>
        <w:spacing w:after="0" w:line="240" w:lineRule="auto"/>
        <w:jc w:val="both"/>
      </w:pPr>
    </w:p>
    <w:p w14:paraId="2F6F19F1" w14:textId="77777777" w:rsidR="002F4107" w:rsidRDefault="002F4107" w:rsidP="002F4107">
      <w:pPr>
        <w:pStyle w:val="Standard"/>
        <w:spacing w:after="0" w:line="240" w:lineRule="auto"/>
        <w:jc w:val="both"/>
      </w:pPr>
    </w:p>
    <w:p w14:paraId="5443081E" w14:textId="77777777" w:rsidR="002F4107" w:rsidRDefault="002F4107" w:rsidP="002F4107">
      <w:pPr>
        <w:pStyle w:val="Standard"/>
        <w:spacing w:after="0" w:line="240" w:lineRule="auto"/>
        <w:jc w:val="both"/>
      </w:pPr>
    </w:p>
    <w:p w14:paraId="2A9B5160" w14:textId="77777777" w:rsidR="002F4107" w:rsidRDefault="002F4107" w:rsidP="002F4107">
      <w:pPr>
        <w:pStyle w:val="Standard"/>
        <w:spacing w:after="0" w:line="240" w:lineRule="auto"/>
        <w:jc w:val="both"/>
      </w:pPr>
    </w:p>
    <w:p w14:paraId="238D87A0" w14:textId="77777777" w:rsidR="002F4107" w:rsidRDefault="002F4107" w:rsidP="002F4107">
      <w:pPr>
        <w:pStyle w:val="Standard"/>
        <w:spacing w:after="0" w:line="240" w:lineRule="auto"/>
        <w:jc w:val="both"/>
      </w:pPr>
    </w:p>
    <w:p w14:paraId="0798BE00" w14:textId="77777777" w:rsidR="002F4107" w:rsidRDefault="002F4107" w:rsidP="002F4107">
      <w:pPr>
        <w:pStyle w:val="Standard"/>
        <w:spacing w:after="0" w:line="240" w:lineRule="auto"/>
        <w:jc w:val="both"/>
      </w:pPr>
    </w:p>
    <w:p w14:paraId="3D923A8E" w14:textId="77777777" w:rsidR="002F4107" w:rsidRDefault="002F4107" w:rsidP="002F4107">
      <w:pPr>
        <w:pStyle w:val="Standard"/>
        <w:spacing w:after="0" w:line="240" w:lineRule="auto"/>
        <w:jc w:val="both"/>
      </w:pPr>
    </w:p>
    <w:p w14:paraId="2DDD3A52" w14:textId="77777777" w:rsidR="002F4107" w:rsidRDefault="002F4107" w:rsidP="002F4107">
      <w:pPr>
        <w:pStyle w:val="Standard"/>
        <w:spacing w:after="0" w:line="240" w:lineRule="auto"/>
        <w:jc w:val="both"/>
      </w:pPr>
    </w:p>
    <w:p w14:paraId="1B132260" w14:textId="77777777" w:rsidR="002F4107" w:rsidRDefault="002F4107" w:rsidP="002F4107">
      <w:pPr>
        <w:pStyle w:val="Standard"/>
        <w:spacing w:after="0" w:line="240" w:lineRule="auto"/>
        <w:jc w:val="both"/>
      </w:pPr>
    </w:p>
    <w:p w14:paraId="481A7466" w14:textId="77777777" w:rsidR="002F4107" w:rsidRDefault="002F4107" w:rsidP="002F4107">
      <w:pPr>
        <w:pStyle w:val="Standard"/>
        <w:spacing w:after="0" w:line="240" w:lineRule="auto"/>
        <w:jc w:val="both"/>
      </w:pPr>
    </w:p>
    <w:p w14:paraId="39F03762" w14:textId="377B21D0" w:rsidR="002F4107" w:rsidRPr="002F4107" w:rsidRDefault="002F4107" w:rsidP="002F4107">
      <w:pPr>
        <w:pStyle w:val="Standard"/>
        <w:spacing w:after="0" w:line="480" w:lineRule="auto"/>
        <w:jc w:val="center"/>
        <w:rPr>
          <w:b/>
          <w:bCs/>
          <w:sz w:val="40"/>
          <w:szCs w:val="40"/>
          <w:u w:val="single"/>
        </w:rPr>
      </w:pPr>
      <w:r w:rsidRPr="002F4107">
        <w:rPr>
          <w:b/>
          <w:bCs/>
          <w:sz w:val="40"/>
          <w:szCs w:val="40"/>
          <w:u w:val="single"/>
        </w:rPr>
        <w:t>MARCO ARCE AFFIDAVIT</w:t>
      </w:r>
    </w:p>
    <w:p w14:paraId="05162D47" w14:textId="77777777" w:rsidR="002F4107" w:rsidRPr="002F4107" w:rsidRDefault="002F4107" w:rsidP="002F4107">
      <w:pPr>
        <w:pStyle w:val="Standard"/>
        <w:spacing w:after="0" w:line="480" w:lineRule="auto"/>
        <w:jc w:val="both"/>
        <w:rPr>
          <w:sz w:val="24"/>
          <w:szCs w:val="24"/>
        </w:rPr>
      </w:pPr>
    </w:p>
    <w:p w14:paraId="3ED3A960" w14:textId="77777777" w:rsidR="002F4107" w:rsidRPr="002F4107" w:rsidRDefault="002F4107" w:rsidP="002F4107">
      <w:pPr>
        <w:pStyle w:val="Standard"/>
        <w:spacing w:after="0" w:line="480" w:lineRule="auto"/>
        <w:jc w:val="both"/>
        <w:rPr>
          <w:sz w:val="24"/>
          <w:szCs w:val="24"/>
        </w:rPr>
      </w:pPr>
      <w:r w:rsidRPr="002F4107">
        <w:rPr>
          <w:sz w:val="24"/>
          <w:szCs w:val="24"/>
        </w:rPr>
        <w:t>AFFIDAVIT</w:t>
      </w:r>
    </w:p>
    <w:p w14:paraId="5915A4A3" w14:textId="77777777" w:rsidR="002F4107" w:rsidRPr="002F4107" w:rsidRDefault="002F4107" w:rsidP="002F4107">
      <w:pPr>
        <w:pStyle w:val="Standard"/>
        <w:spacing w:after="0" w:line="480" w:lineRule="auto"/>
        <w:jc w:val="both"/>
        <w:rPr>
          <w:sz w:val="24"/>
          <w:szCs w:val="24"/>
        </w:rPr>
      </w:pPr>
    </w:p>
    <w:p w14:paraId="3314BE30" w14:textId="005AE96D" w:rsidR="002F4107" w:rsidRPr="002F4107" w:rsidRDefault="002F4107" w:rsidP="002F4107">
      <w:pPr>
        <w:pStyle w:val="Standard"/>
        <w:spacing w:after="0" w:line="480" w:lineRule="auto"/>
        <w:jc w:val="both"/>
        <w:rPr>
          <w:sz w:val="24"/>
          <w:szCs w:val="24"/>
        </w:rPr>
      </w:pPr>
      <w:r>
        <w:rPr>
          <w:sz w:val="24"/>
          <w:szCs w:val="24"/>
        </w:rPr>
        <w:t>E</w:t>
      </w:r>
      <w:r w:rsidRPr="002F4107">
        <w:rPr>
          <w:sz w:val="24"/>
          <w:szCs w:val="24"/>
        </w:rPr>
        <w:t>u, Marco Arce, estando devidamente [juramentado / afirmado] de acordo com a lei, declaro que todas as declarações feitas nos termos deste instrumento são verdadeiras e que os fatos expostos no anterior também são verdadeiros e corretos de acordo com o meu conhecimento pessoal e / ou para o melhor da minha informação e crença.</w:t>
      </w:r>
    </w:p>
    <w:p w14:paraId="3DD0FB8D" w14:textId="77777777" w:rsidR="002F4107" w:rsidRPr="002F4107" w:rsidRDefault="002F4107" w:rsidP="002F4107">
      <w:pPr>
        <w:pStyle w:val="Standard"/>
        <w:spacing w:after="0" w:line="480" w:lineRule="auto"/>
        <w:jc w:val="both"/>
        <w:rPr>
          <w:sz w:val="24"/>
          <w:szCs w:val="24"/>
        </w:rPr>
      </w:pPr>
      <w:r w:rsidRPr="002F4107">
        <w:rPr>
          <w:sz w:val="24"/>
          <w:szCs w:val="24"/>
        </w:rPr>
        <w:t xml:space="preserve">      Em duas ocasiões, fui ao Tribunal Distrital do Sul, Divisão de Miami, a fim de apresentar duas petições feitas pelo Sr. Scotton ao escritório do secretário.</w:t>
      </w:r>
    </w:p>
    <w:p w14:paraId="154F165C" w14:textId="6E342C0E" w:rsidR="002F4107" w:rsidRPr="002F4107" w:rsidRDefault="002F4107" w:rsidP="002F4107">
      <w:pPr>
        <w:pStyle w:val="Standard"/>
        <w:spacing w:after="0" w:line="480" w:lineRule="auto"/>
        <w:jc w:val="both"/>
        <w:rPr>
          <w:sz w:val="24"/>
          <w:szCs w:val="24"/>
        </w:rPr>
      </w:pPr>
      <w:r w:rsidRPr="002F4107">
        <w:rPr>
          <w:sz w:val="24"/>
          <w:szCs w:val="24"/>
        </w:rPr>
        <w:t>Em ambas as ocasiões, recebi tratamento hostil, pergunt</w:t>
      </w:r>
      <w:r>
        <w:rPr>
          <w:sz w:val="24"/>
          <w:szCs w:val="24"/>
        </w:rPr>
        <w:t>ram o</w:t>
      </w:r>
      <w:r w:rsidRPr="002F4107">
        <w:rPr>
          <w:sz w:val="24"/>
          <w:szCs w:val="24"/>
        </w:rPr>
        <w:t xml:space="preserve"> por que</w:t>
      </w:r>
      <w:r>
        <w:rPr>
          <w:sz w:val="24"/>
          <w:szCs w:val="24"/>
        </w:rPr>
        <w:t xml:space="preserve"> eu</w:t>
      </w:r>
      <w:r w:rsidRPr="002F4107">
        <w:rPr>
          <w:sz w:val="24"/>
          <w:szCs w:val="24"/>
        </w:rPr>
        <w:t xml:space="preserve"> esta</w:t>
      </w:r>
      <w:r>
        <w:rPr>
          <w:sz w:val="24"/>
          <w:szCs w:val="24"/>
        </w:rPr>
        <w:t>ria</w:t>
      </w:r>
      <w:r w:rsidRPr="002F4107">
        <w:rPr>
          <w:sz w:val="24"/>
          <w:szCs w:val="24"/>
        </w:rPr>
        <w:t xml:space="preserve"> ajudando o Sr. Scotton e qual era o meu interesse no caso, bem como para o Sr. Scotton.</w:t>
      </w:r>
    </w:p>
    <w:p w14:paraId="16197B80" w14:textId="07D74205" w:rsidR="002F4107" w:rsidRPr="002F4107" w:rsidRDefault="002F4107" w:rsidP="002F4107">
      <w:pPr>
        <w:pStyle w:val="Standard"/>
        <w:spacing w:after="0" w:line="480" w:lineRule="auto"/>
        <w:jc w:val="both"/>
        <w:rPr>
          <w:sz w:val="24"/>
          <w:szCs w:val="24"/>
        </w:rPr>
      </w:pPr>
      <w:r w:rsidRPr="002F4107">
        <w:rPr>
          <w:sz w:val="24"/>
          <w:szCs w:val="24"/>
        </w:rPr>
        <w:t xml:space="preserve">     Acredito plenamente agora que o Sr. Scotton esteve durante todo esse tempo privado de um processo legal</w:t>
      </w:r>
      <w:r>
        <w:rPr>
          <w:sz w:val="24"/>
          <w:szCs w:val="24"/>
        </w:rPr>
        <w:t xml:space="preserve"> e</w:t>
      </w:r>
      <w:r w:rsidRPr="002F4107">
        <w:rPr>
          <w:sz w:val="24"/>
          <w:szCs w:val="24"/>
        </w:rPr>
        <w:t xml:space="preserve"> justo e teve seus direitos constitucionais violados.</w:t>
      </w:r>
    </w:p>
    <w:p w14:paraId="6AA39A31" w14:textId="2A79596B" w:rsidR="002F4107" w:rsidRPr="002F4107" w:rsidRDefault="002F4107" w:rsidP="002F4107">
      <w:pPr>
        <w:pStyle w:val="Standard"/>
        <w:spacing w:after="0" w:line="480" w:lineRule="auto"/>
        <w:jc w:val="both"/>
        <w:rPr>
          <w:sz w:val="24"/>
          <w:szCs w:val="24"/>
        </w:rPr>
      </w:pPr>
      <w:r w:rsidRPr="002F4107">
        <w:rPr>
          <w:sz w:val="24"/>
          <w:szCs w:val="24"/>
        </w:rPr>
        <w:t xml:space="preserve">     Também solicitei ao cartório uma cópia de todos os vouchers CJA que o Sr. Scotton consultou sob sua notificação e em muitas ocasiões. Recebi uma desculpa frívola e me disseram para </w:t>
      </w:r>
      <w:r>
        <w:rPr>
          <w:sz w:val="24"/>
          <w:szCs w:val="24"/>
        </w:rPr>
        <w:t>sair d</w:t>
      </w:r>
      <w:r w:rsidRPr="002F4107">
        <w:rPr>
          <w:sz w:val="24"/>
          <w:szCs w:val="24"/>
        </w:rPr>
        <w:t>o Tribunal.</w:t>
      </w:r>
    </w:p>
    <w:p w14:paraId="215F2896" w14:textId="77777777" w:rsidR="002F4107" w:rsidRPr="002F4107" w:rsidRDefault="002F4107" w:rsidP="002F4107">
      <w:pPr>
        <w:pStyle w:val="Standard"/>
        <w:spacing w:after="0" w:line="480" w:lineRule="auto"/>
        <w:jc w:val="both"/>
        <w:rPr>
          <w:sz w:val="24"/>
          <w:szCs w:val="24"/>
        </w:rPr>
      </w:pPr>
      <w:r w:rsidRPr="002F4107">
        <w:rPr>
          <w:sz w:val="24"/>
          <w:szCs w:val="24"/>
        </w:rPr>
        <w:t xml:space="preserve">      Não recebi as moções do Sr. Scotton de volta, nem as referidas moções foram apresentadas no tribunal.</w:t>
      </w:r>
    </w:p>
    <w:p w14:paraId="4CDDE2A1" w14:textId="11234159" w:rsidR="002F4107" w:rsidRPr="002F4107" w:rsidRDefault="002F4107" w:rsidP="002F4107">
      <w:pPr>
        <w:pStyle w:val="Standard"/>
        <w:spacing w:after="0" w:line="480" w:lineRule="auto"/>
        <w:jc w:val="both"/>
        <w:rPr>
          <w:sz w:val="24"/>
          <w:szCs w:val="24"/>
        </w:rPr>
      </w:pPr>
      <w:r w:rsidRPr="002F4107">
        <w:rPr>
          <w:sz w:val="24"/>
          <w:szCs w:val="24"/>
        </w:rPr>
        <w:lastRenderedPageBreak/>
        <w:t xml:space="preserve">      Também enviei hoje, 19 de </w:t>
      </w:r>
      <w:r>
        <w:rPr>
          <w:sz w:val="24"/>
          <w:szCs w:val="24"/>
        </w:rPr>
        <w:t>D</w:t>
      </w:r>
      <w:r w:rsidRPr="002F4107">
        <w:rPr>
          <w:sz w:val="24"/>
          <w:szCs w:val="24"/>
        </w:rPr>
        <w:t>ezembro de 2020, esta declaração juramentada que está anexada à moção do Sr. Scotton para extensão por correio certificado dos EUA.</w:t>
      </w:r>
    </w:p>
    <w:p w14:paraId="774C19B8" w14:textId="77777777" w:rsidR="002F4107" w:rsidRPr="002F4107" w:rsidRDefault="002F4107" w:rsidP="002F4107">
      <w:pPr>
        <w:pStyle w:val="Standard"/>
        <w:spacing w:after="0" w:line="480" w:lineRule="auto"/>
        <w:jc w:val="both"/>
        <w:rPr>
          <w:sz w:val="24"/>
          <w:szCs w:val="24"/>
        </w:rPr>
      </w:pPr>
    </w:p>
    <w:p w14:paraId="3D83A2E0" w14:textId="77777777" w:rsidR="002F4107" w:rsidRDefault="002F4107" w:rsidP="002F4107">
      <w:pPr>
        <w:pStyle w:val="Standard"/>
        <w:spacing w:after="0" w:line="240" w:lineRule="auto"/>
        <w:jc w:val="both"/>
      </w:pPr>
    </w:p>
    <w:p w14:paraId="7E0C4F1A" w14:textId="77777777" w:rsidR="002F4107" w:rsidRDefault="002F4107" w:rsidP="002F4107">
      <w:pPr>
        <w:pStyle w:val="Standard"/>
        <w:spacing w:after="0" w:line="240" w:lineRule="auto"/>
        <w:jc w:val="both"/>
      </w:pPr>
    </w:p>
    <w:p w14:paraId="6F474CB8" w14:textId="77777777" w:rsidR="002F4107" w:rsidRDefault="002F4107" w:rsidP="002F4107">
      <w:pPr>
        <w:pStyle w:val="Standard"/>
        <w:spacing w:after="0" w:line="240" w:lineRule="auto"/>
        <w:jc w:val="both"/>
      </w:pPr>
    </w:p>
    <w:p w14:paraId="1D571187" w14:textId="77777777" w:rsidR="002F4107" w:rsidRDefault="002F4107" w:rsidP="002F4107">
      <w:pPr>
        <w:pStyle w:val="Standard"/>
        <w:spacing w:after="0" w:line="240" w:lineRule="auto"/>
        <w:jc w:val="both"/>
      </w:pPr>
    </w:p>
    <w:p w14:paraId="30482410" w14:textId="77777777" w:rsidR="002F4107" w:rsidRDefault="002F4107" w:rsidP="002F4107">
      <w:pPr>
        <w:pStyle w:val="Standard"/>
        <w:spacing w:after="0" w:line="240" w:lineRule="auto"/>
        <w:jc w:val="both"/>
      </w:pPr>
    </w:p>
    <w:p w14:paraId="5A9C403E" w14:textId="77777777" w:rsidR="002F4107" w:rsidRDefault="002F4107" w:rsidP="002F4107">
      <w:pPr>
        <w:pStyle w:val="Standard"/>
        <w:spacing w:after="0" w:line="240" w:lineRule="auto"/>
        <w:jc w:val="both"/>
      </w:pPr>
    </w:p>
    <w:p w14:paraId="375980D6" w14:textId="77777777" w:rsidR="002F4107" w:rsidRDefault="002F4107" w:rsidP="002F4107">
      <w:pPr>
        <w:pStyle w:val="Standard"/>
        <w:spacing w:after="0" w:line="240" w:lineRule="auto"/>
        <w:jc w:val="both"/>
      </w:pPr>
      <w:r>
        <w:t>_______________________________________</w:t>
      </w:r>
    </w:p>
    <w:p w14:paraId="7FB0644F" w14:textId="77777777" w:rsidR="002F4107" w:rsidRDefault="002F4107" w:rsidP="002F4107">
      <w:pPr>
        <w:pStyle w:val="Standard"/>
        <w:spacing w:after="0" w:line="240" w:lineRule="auto"/>
        <w:jc w:val="both"/>
      </w:pPr>
      <w:r>
        <w:t>[Signature of Affiant]</w:t>
      </w:r>
    </w:p>
    <w:p w14:paraId="2D053159" w14:textId="77777777" w:rsidR="002F4107" w:rsidRDefault="002F4107" w:rsidP="002F4107">
      <w:pPr>
        <w:pStyle w:val="Standard"/>
        <w:spacing w:after="0" w:line="240" w:lineRule="auto"/>
        <w:jc w:val="both"/>
      </w:pPr>
      <w:r>
        <w:t>Name of Affiant: ________________________</w:t>
      </w:r>
    </w:p>
    <w:p w14:paraId="3B42E68B" w14:textId="77777777" w:rsidR="002F4107" w:rsidRDefault="002F4107" w:rsidP="002F4107">
      <w:pPr>
        <w:pStyle w:val="Standard"/>
        <w:spacing w:after="0" w:line="240" w:lineRule="auto"/>
        <w:jc w:val="both"/>
      </w:pPr>
    </w:p>
    <w:p w14:paraId="109339B7" w14:textId="77777777" w:rsidR="002F4107" w:rsidRDefault="002F4107" w:rsidP="002F4107">
      <w:pPr>
        <w:pStyle w:val="Standard"/>
        <w:spacing w:after="0" w:line="240" w:lineRule="auto"/>
        <w:jc w:val="both"/>
      </w:pPr>
    </w:p>
    <w:p w14:paraId="7B19E570" w14:textId="77777777" w:rsidR="002F4107" w:rsidRDefault="002F4107" w:rsidP="002F4107">
      <w:pPr>
        <w:pStyle w:val="Standard"/>
        <w:spacing w:after="0" w:line="240" w:lineRule="auto"/>
        <w:jc w:val="both"/>
      </w:pPr>
    </w:p>
    <w:p w14:paraId="2B83F03A" w14:textId="77777777" w:rsidR="002F4107" w:rsidRDefault="002F4107" w:rsidP="002F4107">
      <w:pPr>
        <w:pStyle w:val="Standard"/>
        <w:spacing w:after="0" w:line="240" w:lineRule="auto"/>
        <w:jc w:val="both"/>
      </w:pPr>
    </w:p>
    <w:p w14:paraId="7FA3A254" w14:textId="77777777" w:rsidR="002F4107" w:rsidRDefault="002F4107" w:rsidP="002F4107">
      <w:pPr>
        <w:pStyle w:val="Standard"/>
        <w:spacing w:after="0" w:line="240" w:lineRule="auto"/>
        <w:jc w:val="both"/>
      </w:pPr>
    </w:p>
    <w:p w14:paraId="439778BC" w14:textId="77777777" w:rsidR="002F4107" w:rsidRDefault="002F4107" w:rsidP="002F4107">
      <w:pPr>
        <w:pStyle w:val="Standard"/>
        <w:spacing w:after="0" w:line="240" w:lineRule="auto"/>
        <w:jc w:val="both"/>
      </w:pPr>
    </w:p>
    <w:p w14:paraId="24FFA6D4" w14:textId="77777777" w:rsidR="002F4107" w:rsidRDefault="002F4107" w:rsidP="002F4107">
      <w:pPr>
        <w:pStyle w:val="Standard"/>
        <w:spacing w:after="0" w:line="240" w:lineRule="auto"/>
        <w:jc w:val="both"/>
      </w:pPr>
    </w:p>
    <w:p w14:paraId="7EAFE762" w14:textId="77777777" w:rsidR="002F4107" w:rsidRDefault="002F4107" w:rsidP="002F4107">
      <w:pPr>
        <w:pStyle w:val="Standard"/>
        <w:spacing w:after="0" w:line="240" w:lineRule="auto"/>
        <w:jc w:val="both"/>
      </w:pPr>
    </w:p>
    <w:p w14:paraId="3D4C88AC" w14:textId="77777777" w:rsidR="002F4107" w:rsidRDefault="002F4107" w:rsidP="002F4107">
      <w:pPr>
        <w:pStyle w:val="Standard"/>
        <w:spacing w:after="0" w:line="240" w:lineRule="auto"/>
        <w:jc w:val="both"/>
      </w:pPr>
    </w:p>
    <w:p w14:paraId="3C2401E1" w14:textId="77777777" w:rsidR="002F4107" w:rsidRDefault="002F4107" w:rsidP="002F4107">
      <w:pPr>
        <w:pStyle w:val="Standard"/>
        <w:spacing w:after="0" w:line="240" w:lineRule="auto"/>
        <w:jc w:val="both"/>
      </w:pPr>
    </w:p>
    <w:p w14:paraId="4C68F4F2" w14:textId="77777777" w:rsidR="002F4107" w:rsidRDefault="002F4107" w:rsidP="002F4107">
      <w:pPr>
        <w:pStyle w:val="Standard"/>
        <w:spacing w:after="0" w:line="240" w:lineRule="auto"/>
        <w:jc w:val="both"/>
      </w:pPr>
    </w:p>
    <w:p w14:paraId="7189CA71" w14:textId="77777777" w:rsidR="002F4107" w:rsidRDefault="002F4107" w:rsidP="002F4107">
      <w:pPr>
        <w:pStyle w:val="Standard"/>
        <w:spacing w:after="0" w:line="240" w:lineRule="auto"/>
        <w:jc w:val="both"/>
      </w:pPr>
      <w:r>
        <w:t>On December 19, 2020, before me, the undersigned affiant Marco Arce, personally appeared with his Florida drive license number:                                                                       to be the person whose name is subscribed to this instrument and acknowledge that he executed the same for the purpose therein contained.</w:t>
      </w:r>
    </w:p>
    <w:p w14:paraId="4E284BC8" w14:textId="77777777" w:rsidR="002F4107" w:rsidRDefault="002F4107" w:rsidP="002F4107">
      <w:pPr>
        <w:pStyle w:val="Standard"/>
        <w:spacing w:after="0" w:line="240" w:lineRule="auto"/>
        <w:jc w:val="both"/>
      </w:pPr>
    </w:p>
    <w:p w14:paraId="7AF025DF" w14:textId="77777777" w:rsidR="002F4107" w:rsidRDefault="002F4107" w:rsidP="002F4107">
      <w:pPr>
        <w:pStyle w:val="Standard"/>
        <w:spacing w:after="0" w:line="240" w:lineRule="auto"/>
        <w:jc w:val="both"/>
      </w:pPr>
      <w:r>
        <w:t>In witness whereof, I hereunto set my hand and official seal.</w:t>
      </w:r>
    </w:p>
    <w:p w14:paraId="69E9E3A1" w14:textId="77777777" w:rsidR="002F4107" w:rsidRDefault="002F4107" w:rsidP="002F4107">
      <w:pPr>
        <w:pStyle w:val="Standard"/>
        <w:spacing w:after="0" w:line="240" w:lineRule="auto"/>
        <w:jc w:val="both"/>
      </w:pPr>
    </w:p>
    <w:p w14:paraId="4CCE8F00" w14:textId="77777777" w:rsidR="002F4107" w:rsidRDefault="002F4107" w:rsidP="002F4107">
      <w:pPr>
        <w:pStyle w:val="Standard"/>
        <w:spacing w:after="0" w:line="240" w:lineRule="auto"/>
        <w:jc w:val="both"/>
      </w:pPr>
      <w:r>
        <w:t>_________________________________</w:t>
      </w:r>
    </w:p>
    <w:p w14:paraId="2B50C1FA" w14:textId="77777777" w:rsidR="002F4107" w:rsidRDefault="002F4107" w:rsidP="002F4107">
      <w:pPr>
        <w:pStyle w:val="Standard"/>
        <w:spacing w:after="0" w:line="240" w:lineRule="auto"/>
        <w:jc w:val="both"/>
      </w:pPr>
      <w:r>
        <w:t>[Signature of official administering oath]</w:t>
      </w:r>
    </w:p>
    <w:p w14:paraId="542E5887" w14:textId="77777777" w:rsidR="002F4107" w:rsidRDefault="002F4107" w:rsidP="002F4107">
      <w:pPr>
        <w:pStyle w:val="Standard"/>
        <w:spacing w:after="0" w:line="240" w:lineRule="auto"/>
        <w:jc w:val="both"/>
      </w:pPr>
      <w:r>
        <w:t>Notary Public</w:t>
      </w:r>
    </w:p>
    <w:p w14:paraId="3B0CBC3B" w14:textId="1107228A" w:rsidR="002F4107" w:rsidRDefault="002F4107" w:rsidP="002F4107">
      <w:pPr>
        <w:pStyle w:val="Standard"/>
        <w:spacing w:after="0" w:line="240" w:lineRule="auto"/>
        <w:jc w:val="both"/>
      </w:pPr>
      <w:r>
        <w:t>My commission expires:</w:t>
      </w:r>
    </w:p>
    <w:sectPr w:rsidR="002F410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A052B" w14:textId="77777777" w:rsidR="00927BE3" w:rsidRDefault="00927BE3">
      <w:pPr>
        <w:spacing w:after="0" w:line="240" w:lineRule="auto"/>
      </w:pPr>
      <w:r>
        <w:separator/>
      </w:r>
    </w:p>
  </w:endnote>
  <w:endnote w:type="continuationSeparator" w:id="0">
    <w:p w14:paraId="36275594" w14:textId="77777777" w:rsidR="00927BE3" w:rsidRDefault="0092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D552" w14:textId="77777777" w:rsidR="00FF3C00" w:rsidRDefault="0017018E">
    <w:pPr>
      <w:pStyle w:val="Footer"/>
      <w:jc w:val="center"/>
    </w:pPr>
    <w:r>
      <w:t xml:space="preserve">Page </w:t>
    </w:r>
    <w:r>
      <w:fldChar w:fldCharType="begin"/>
    </w:r>
    <w:r>
      <w:instrText xml:space="preserve"> PAGE </w:instrText>
    </w:r>
    <w:r>
      <w:fldChar w:fldCharType="separate"/>
    </w:r>
    <w:r>
      <w:t>2</w:t>
    </w:r>
    <w:r>
      <w:fldChar w:fldCharType="end"/>
    </w:r>
    <w:r>
      <w:t xml:space="preserve"> of </w:t>
    </w:r>
    <w:r w:rsidR="00927BE3">
      <w:fldChar w:fldCharType="begin"/>
    </w:r>
    <w:r w:rsidR="00927BE3">
      <w:instrText xml:space="preserve"> NUMPAGES </w:instrText>
    </w:r>
    <w:r w:rsidR="00927BE3">
      <w:fldChar w:fldCharType="separate"/>
    </w:r>
    <w:r>
      <w:t>2</w:t>
    </w:r>
    <w:r w:rsidR="00927BE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6E7C3" w14:textId="77777777" w:rsidR="00927BE3" w:rsidRDefault="00927BE3">
      <w:pPr>
        <w:spacing w:after="0" w:line="240" w:lineRule="auto"/>
      </w:pPr>
      <w:r>
        <w:rPr>
          <w:color w:val="000000"/>
        </w:rPr>
        <w:separator/>
      </w:r>
    </w:p>
  </w:footnote>
  <w:footnote w:type="continuationSeparator" w:id="0">
    <w:p w14:paraId="49E57F54" w14:textId="77777777" w:rsidR="00927BE3" w:rsidRDefault="00927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7FEA0" w14:textId="77777777" w:rsidR="00FF3C00" w:rsidRDefault="0017018E">
    <w:pPr>
      <w:pStyle w:val="Header"/>
      <w:rPr>
        <w:rFonts w:ascii="Arial Narrow" w:hAnsi="Arial Narrow"/>
        <w:i/>
        <w:iCs/>
        <w:sz w:val="16"/>
        <w:szCs w:val="16"/>
      </w:rPr>
    </w:pPr>
    <w:r>
      <w:rPr>
        <w:rFonts w:ascii="Arial Narrow" w:hAnsi="Arial Narrow"/>
        <w:i/>
        <w:iCs/>
        <w:sz w:val="16"/>
        <w:szCs w:val="16"/>
      </w:rPr>
      <w:t>In the matter of Rogerio Chaves Scotton vs. United States                                                                                                                 CASE NO: 17-CV-62428-KMW</w:t>
    </w:r>
  </w:p>
  <w:p w14:paraId="47C00EA6" w14:textId="4103E5B5" w:rsidR="00FF3C00" w:rsidRDefault="0017018E">
    <w:pPr>
      <w:pStyle w:val="Header"/>
      <w:rPr>
        <w:rFonts w:ascii="Arial Narrow" w:hAnsi="Arial Narrow"/>
        <w:i/>
        <w:iCs/>
        <w:sz w:val="16"/>
        <w:szCs w:val="16"/>
      </w:rPr>
    </w:pPr>
    <w:r>
      <w:rPr>
        <w:rFonts w:ascii="Arial Narrow" w:hAnsi="Arial Narrow"/>
        <w:i/>
        <w:iCs/>
        <w:sz w:val="16"/>
        <w:szCs w:val="16"/>
      </w:rPr>
      <w:t xml:space="preserve">RE: </w:t>
    </w:r>
    <w:r w:rsidR="00F801D3">
      <w:rPr>
        <w:rFonts w:ascii="Arial Narrow" w:hAnsi="Arial Narrow"/>
        <w:i/>
        <w:iCs/>
        <w:sz w:val="16"/>
        <w:szCs w:val="16"/>
      </w:rPr>
      <w:t xml:space="preserve">MOTION TO REQUEST EXTENTION OF TIME TO RESPOND TO THE MAGISTRATE REPORT FOR GOOD REASON.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E8"/>
    <w:rsid w:val="00004A99"/>
    <w:rsid w:val="000B7FE6"/>
    <w:rsid w:val="00137C0C"/>
    <w:rsid w:val="0017018E"/>
    <w:rsid w:val="00171A26"/>
    <w:rsid w:val="00191C8D"/>
    <w:rsid w:val="001B6793"/>
    <w:rsid w:val="001D6E4B"/>
    <w:rsid w:val="001D7913"/>
    <w:rsid w:val="001E3736"/>
    <w:rsid w:val="00233953"/>
    <w:rsid w:val="002F4107"/>
    <w:rsid w:val="004D6229"/>
    <w:rsid w:val="00501886"/>
    <w:rsid w:val="00592385"/>
    <w:rsid w:val="00795B97"/>
    <w:rsid w:val="00927BE3"/>
    <w:rsid w:val="00A6027F"/>
    <w:rsid w:val="00A61DE8"/>
    <w:rsid w:val="00AA2085"/>
    <w:rsid w:val="00AA2768"/>
    <w:rsid w:val="00AF220E"/>
    <w:rsid w:val="00B94A39"/>
    <w:rsid w:val="00BA097B"/>
    <w:rsid w:val="00BB175A"/>
    <w:rsid w:val="00C913E5"/>
    <w:rsid w:val="00DE26F5"/>
    <w:rsid w:val="00F62C70"/>
    <w:rsid w:val="00F72C0E"/>
    <w:rsid w:val="00F801D3"/>
    <w:rsid w:val="00FD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EA1E"/>
  <w15:docId w15:val="{DE316C68-EA81-4D3C-ADD5-6F24B00C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en-US"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character" w:customStyle="1" w:styleId="HeaderChar">
    <w:name w:val="Header Char"/>
    <w:basedOn w:val="DefaultParagraphFont"/>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LawLibrary</dc:creator>
  <cp:lastModifiedBy>Rogerio Scotton</cp:lastModifiedBy>
  <cp:revision>6</cp:revision>
  <cp:lastPrinted>2020-12-19T01:26:00Z</cp:lastPrinted>
  <dcterms:created xsi:type="dcterms:W3CDTF">2020-12-19T00:46:00Z</dcterms:created>
  <dcterms:modified xsi:type="dcterms:W3CDTF">2020-12-19T02:01:00Z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