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CEDD" w14:textId="77777777" w:rsidR="00D024A7" w:rsidRDefault="00D024A7" w:rsidP="00D024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Final Curtain</w:t>
      </w:r>
    </w:p>
    <w:p w14:paraId="4705CC7E" w14:textId="3C0BA3E5" w:rsidR="002743E8" w:rsidRPr="004F56FB" w:rsidRDefault="002743E8" w:rsidP="00D024A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(Acts 21:17-</w:t>
      </w:r>
      <w:r w:rsidR="0062420A">
        <w:rPr>
          <w:rFonts w:ascii="Times New Roman" w:hAnsi="Times New Roman" w:cs="Times New Roman"/>
          <w:b/>
          <w:bCs/>
        </w:rPr>
        <w:t>28:31)</w:t>
      </w:r>
    </w:p>
    <w:p w14:paraId="24A9B2B4" w14:textId="77777777" w:rsidR="00D024A7" w:rsidRDefault="00D024A7" w:rsidP="00D024A7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events cover approximately 4 years.</w:t>
      </w:r>
    </w:p>
    <w:p w14:paraId="1D3962A2" w14:textId="77777777" w:rsidR="00D024A7" w:rsidRPr="0007124A" w:rsidRDefault="00D024A7" w:rsidP="00D024A7">
      <w:pPr>
        <w:rPr>
          <w:rFonts w:ascii="Times New Roman" w:hAnsi="Times New Roman" w:cs="Times New Roman"/>
          <w:b/>
          <w:bCs/>
        </w:rPr>
      </w:pPr>
      <w:r w:rsidRPr="0007124A">
        <w:rPr>
          <w:rFonts w:ascii="Times New Roman" w:hAnsi="Times New Roman" w:cs="Times New Roman"/>
          <w:b/>
          <w:bCs/>
        </w:rPr>
        <w:t>Three factors</w:t>
      </w:r>
    </w:p>
    <w:p w14:paraId="3D89A004" w14:textId="6439BD60" w:rsidR="00D024A7" w:rsidRPr="008E55F6" w:rsidRDefault="00D024A7" w:rsidP="00D024A7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text"/>
          <w:rFonts w:ascii="Times New Roman" w:hAnsi="Times New Roman" w:cs="Times New Roman"/>
        </w:rPr>
      </w:pPr>
      <w:r w:rsidRPr="0007124A">
        <w:rPr>
          <w:rFonts w:ascii="Times New Roman" w:hAnsi="Times New Roman" w:cs="Times New Roman"/>
        </w:rPr>
        <w:t>God’s Plan</w:t>
      </w:r>
      <w:r>
        <w:rPr>
          <w:rFonts w:ascii="Times New Roman" w:hAnsi="Times New Roman" w:cs="Times New Roman"/>
        </w:rPr>
        <w:t>. Its</w:t>
      </w:r>
      <w:r w:rsidR="002743E8">
        <w:rPr>
          <w:rFonts w:ascii="Times New Roman" w:hAnsi="Times New Roman" w:cs="Times New Roman"/>
        </w:rPr>
        <w:t xml:space="preserve"> </w:t>
      </w:r>
      <w:r w:rsidR="00004325">
        <w:rPr>
          <w:rFonts w:ascii="Times New Roman" w:hAnsi="Times New Roman" w:cs="Times New Roman"/>
          <w:b/>
          <w:bCs/>
          <w:u w:val="single"/>
        </w:rPr>
        <w:t>Success</w:t>
      </w:r>
      <w:r>
        <w:rPr>
          <w:rFonts w:ascii="Times New Roman" w:hAnsi="Times New Roman" w:cs="Times New Roman"/>
        </w:rPr>
        <w:t xml:space="preserve">, </w:t>
      </w:r>
      <w:r w:rsidR="002743E8">
        <w:rPr>
          <w:rFonts w:ascii="Times New Roman" w:hAnsi="Times New Roman" w:cs="Times New Roman"/>
        </w:rPr>
        <w:t xml:space="preserve">its </w:t>
      </w:r>
      <w:r w:rsidR="004A07A8">
        <w:rPr>
          <w:rFonts w:ascii="Times New Roman" w:hAnsi="Times New Roman" w:cs="Times New Roman"/>
          <w:b/>
          <w:bCs/>
          <w:u w:val="single"/>
        </w:rPr>
        <w:t>P</w:t>
      </w:r>
      <w:r w:rsidR="002743E8">
        <w:rPr>
          <w:rFonts w:ascii="Times New Roman" w:hAnsi="Times New Roman" w:cs="Times New Roman"/>
          <w:b/>
          <w:bCs/>
          <w:u w:val="single"/>
        </w:rPr>
        <w:t xml:space="preserve">erfection </w:t>
      </w:r>
      <w:r>
        <w:rPr>
          <w:rFonts w:ascii="Times New Roman" w:hAnsi="Times New Roman" w:cs="Times New Roman"/>
        </w:rPr>
        <w:t xml:space="preserve">its </w:t>
      </w:r>
      <w:r w:rsidR="00004325">
        <w:rPr>
          <w:rFonts w:ascii="Times New Roman" w:hAnsi="Times New Roman" w:cs="Times New Roman"/>
          <w:b/>
          <w:bCs/>
          <w:u w:val="single"/>
        </w:rPr>
        <w:t>Timing</w:t>
      </w:r>
      <w:r>
        <w:rPr>
          <w:rFonts w:ascii="Times New Roman" w:hAnsi="Times New Roman" w:cs="Times New Roman"/>
        </w:rPr>
        <w:t xml:space="preserve">, its </w:t>
      </w:r>
      <w:r w:rsidR="00004325">
        <w:rPr>
          <w:rFonts w:ascii="Times New Roman" w:hAnsi="Times New Roman" w:cs="Times New Roman"/>
          <w:b/>
          <w:bCs/>
          <w:u w:val="single"/>
        </w:rPr>
        <w:t>Mystery</w:t>
      </w:r>
      <w:r>
        <w:rPr>
          <w:rFonts w:ascii="Times New Roman" w:hAnsi="Times New Roman" w:cs="Times New Roman"/>
        </w:rPr>
        <w:t xml:space="preserve">. </w:t>
      </w:r>
      <w:r w:rsidRPr="008B66D4">
        <w:rPr>
          <w:rFonts w:ascii="Times New Roman" w:hAnsi="Times New Roman" w:cs="Times New Roman"/>
        </w:rPr>
        <w:t>“</w:t>
      </w:r>
      <w:r w:rsidRPr="008B66D4">
        <w:rPr>
          <w:rStyle w:val="text"/>
          <w:rFonts w:ascii="Times New Roman" w:hAnsi="Times New Roman" w:cs="Times New Roman"/>
          <w:color w:val="000000"/>
        </w:rPr>
        <w:t>I know that you can</w:t>
      </w:r>
      <w:r w:rsidRPr="008B66D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8B66D4">
        <w:rPr>
          <w:rStyle w:val="text"/>
          <w:rFonts w:ascii="Times New Roman" w:hAnsi="Times New Roman" w:cs="Times New Roman"/>
          <w:color w:val="000000"/>
        </w:rPr>
        <w:t>do all things,</w:t>
      </w:r>
      <w:r w:rsidRPr="008B66D4">
        <w:rPr>
          <w:rFonts w:ascii="Times New Roman" w:hAnsi="Times New Roman" w:cs="Times New Roman"/>
          <w:color w:val="000000"/>
        </w:rPr>
        <w:t xml:space="preserve"> </w:t>
      </w:r>
      <w:r w:rsidRPr="008B66D4">
        <w:rPr>
          <w:rStyle w:val="text"/>
          <w:rFonts w:ascii="Times New Roman" w:hAnsi="Times New Roman" w:cs="Times New Roman"/>
          <w:color w:val="000000"/>
        </w:rPr>
        <w:t>and that no purpose of yours can be thwarted.” (Job 42:2)</w:t>
      </w:r>
    </w:p>
    <w:p w14:paraId="63CC9803" w14:textId="77777777" w:rsidR="00D024A7" w:rsidRPr="008E55F6" w:rsidRDefault="00D024A7" w:rsidP="00D024A7">
      <w:pPr>
        <w:spacing w:line="240" w:lineRule="auto"/>
        <w:rPr>
          <w:rFonts w:ascii="Times New Roman" w:hAnsi="Times New Roman" w:cs="Times New Roman"/>
        </w:rPr>
      </w:pPr>
    </w:p>
    <w:p w14:paraId="3AF08DC5" w14:textId="00B12B52" w:rsidR="00D024A7" w:rsidRPr="0007124A" w:rsidRDefault="00D024A7" w:rsidP="00D024A7">
      <w:pPr>
        <w:pStyle w:val="ListParagraph"/>
        <w:numPr>
          <w:ilvl w:val="0"/>
          <w:numId w:val="1"/>
        </w:numPr>
        <w:spacing w:line="720" w:lineRule="auto"/>
        <w:ind w:left="360"/>
        <w:rPr>
          <w:rFonts w:ascii="Times New Roman" w:hAnsi="Times New Roman" w:cs="Times New Roman"/>
        </w:rPr>
      </w:pPr>
      <w:r w:rsidRPr="0007124A">
        <w:rPr>
          <w:rFonts w:ascii="Times New Roman" w:hAnsi="Times New Roman" w:cs="Times New Roman"/>
        </w:rPr>
        <w:t xml:space="preserve">Our </w:t>
      </w:r>
      <w:r w:rsidR="002743E8">
        <w:rPr>
          <w:rFonts w:ascii="Times New Roman" w:hAnsi="Times New Roman" w:cs="Times New Roman"/>
          <w:b/>
          <w:bCs/>
          <w:u w:val="single"/>
        </w:rPr>
        <w:t>Involvement</w:t>
      </w:r>
      <w:r w:rsidRPr="0007124A">
        <w:rPr>
          <w:rFonts w:ascii="Times New Roman" w:hAnsi="Times New Roman" w:cs="Times New Roman"/>
        </w:rPr>
        <w:t xml:space="preserve"> </w:t>
      </w:r>
      <w:r w:rsidR="003B0DA6">
        <w:rPr>
          <w:rFonts w:ascii="Times New Roman" w:hAnsi="Times New Roman" w:cs="Times New Roman"/>
        </w:rPr>
        <w:t xml:space="preserve">in </w:t>
      </w:r>
      <w:r w:rsidRPr="0007124A">
        <w:rPr>
          <w:rFonts w:ascii="Times New Roman" w:hAnsi="Times New Roman" w:cs="Times New Roman"/>
        </w:rPr>
        <w:t>God’s plan.</w:t>
      </w:r>
      <w:r w:rsidR="004A07A8">
        <w:rPr>
          <w:rFonts w:ascii="Times New Roman" w:hAnsi="Times New Roman" w:cs="Times New Roman"/>
        </w:rPr>
        <w:t xml:space="preserve"> God uses imperfect people like us to fulfill His plan.</w:t>
      </w:r>
    </w:p>
    <w:p w14:paraId="397BA0E0" w14:textId="10327213" w:rsidR="00D024A7" w:rsidRDefault="00FD0AFE" w:rsidP="001F0224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F0224">
        <w:rPr>
          <w:rFonts w:ascii="Times New Roman" w:hAnsi="Times New Roman" w:cs="Times New Roman"/>
          <w:b/>
          <w:bCs/>
          <w:u w:val="single"/>
        </w:rPr>
        <w:t>Opposition</w:t>
      </w:r>
      <w:r w:rsidR="002743E8">
        <w:rPr>
          <w:rFonts w:ascii="Times New Roman" w:hAnsi="Times New Roman" w:cs="Times New Roman"/>
          <w:b/>
          <w:bCs/>
          <w:u w:val="single"/>
        </w:rPr>
        <w:t xml:space="preserve"> </w:t>
      </w:r>
      <w:r w:rsidR="00D024A7" w:rsidRPr="0007124A">
        <w:rPr>
          <w:rFonts w:ascii="Times New Roman" w:hAnsi="Times New Roman" w:cs="Times New Roman"/>
        </w:rPr>
        <w:t>to God’s plan</w:t>
      </w:r>
      <w:r w:rsidR="00D024A7">
        <w:rPr>
          <w:rFonts w:ascii="Times New Roman" w:hAnsi="Times New Roman" w:cs="Times New Roman"/>
        </w:rPr>
        <w:t>.</w:t>
      </w:r>
      <w:r w:rsidR="004A07A8">
        <w:rPr>
          <w:rFonts w:ascii="Times New Roman" w:hAnsi="Times New Roman" w:cs="Times New Roman"/>
        </w:rPr>
        <w:t xml:space="preserve"> Opposition from without and from within.</w:t>
      </w:r>
    </w:p>
    <w:p w14:paraId="56D770D7" w14:textId="283D2EB0" w:rsidR="00D024A7" w:rsidRDefault="004A07A8" w:rsidP="001F022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</w:t>
      </w:r>
      <w:r w:rsidR="00D024A7">
        <w:rPr>
          <w:rFonts w:ascii="Times New Roman" w:hAnsi="Times New Roman" w:cs="Times New Roman"/>
        </w:rPr>
        <w:t>Events: We will look for lessons, principles and in</w:t>
      </w:r>
      <w:r w:rsidR="00822B23">
        <w:rPr>
          <w:rFonts w:ascii="Times New Roman" w:hAnsi="Times New Roman" w:cs="Times New Roman"/>
        </w:rPr>
        <w:t>s</w:t>
      </w:r>
      <w:r w:rsidR="00D024A7">
        <w:rPr>
          <w:rFonts w:ascii="Times New Roman" w:hAnsi="Times New Roman" w:cs="Times New Roman"/>
        </w:rPr>
        <w:t>i</w:t>
      </w:r>
      <w:r w:rsidR="00822B23">
        <w:rPr>
          <w:rFonts w:ascii="Times New Roman" w:hAnsi="Times New Roman" w:cs="Times New Roman"/>
        </w:rPr>
        <w:t>ght</w:t>
      </w:r>
      <w:r w:rsidR="00D024A7">
        <w:rPr>
          <w:rFonts w:ascii="Times New Roman" w:hAnsi="Times New Roman" w:cs="Times New Roman"/>
        </w:rPr>
        <w:t>s we can learn from in each event.</w:t>
      </w:r>
    </w:p>
    <w:p w14:paraId="4F2312A3" w14:textId="238B9FE0" w:rsidR="001F0224" w:rsidRPr="00367F1A" w:rsidRDefault="00D024A7" w:rsidP="001F0224">
      <w:pPr>
        <w:pStyle w:val="ListParagraph"/>
        <w:numPr>
          <w:ilvl w:val="0"/>
          <w:numId w:val="2"/>
        </w:numPr>
        <w:spacing w:line="240" w:lineRule="auto"/>
        <w:ind w:left="450"/>
        <w:rPr>
          <w:rFonts w:ascii="Times New Roman" w:hAnsi="Times New Roman" w:cs="Times New Roman"/>
        </w:rPr>
      </w:pPr>
      <w:r w:rsidRPr="004F56FB">
        <w:rPr>
          <w:rFonts w:ascii="Times New Roman" w:hAnsi="Times New Roman" w:cs="Times New Roman"/>
          <w:b/>
          <w:bCs/>
        </w:rPr>
        <w:t>Jerusalem:</w:t>
      </w:r>
      <w:r>
        <w:rPr>
          <w:rFonts w:ascii="Times New Roman" w:hAnsi="Times New Roman" w:cs="Times New Roman"/>
        </w:rPr>
        <w:t xml:space="preserve"> Paul Visits James (21:17-26)</w:t>
      </w:r>
      <w:r w:rsidR="00004325">
        <w:rPr>
          <w:rFonts w:ascii="Times New Roman" w:hAnsi="Times New Roman" w:cs="Times New Roman"/>
        </w:rPr>
        <w:t xml:space="preserve"> The lesson: It is possible to harmonize the gospel to our culture if we are careful not to compromise the message.</w:t>
      </w:r>
    </w:p>
    <w:p w14:paraId="04C08EB7" w14:textId="65D2D8AA" w:rsidR="00004325" w:rsidRPr="00367F1A" w:rsidRDefault="00D024A7" w:rsidP="00367F1A">
      <w:pPr>
        <w:pStyle w:val="ListParagraph"/>
        <w:numPr>
          <w:ilvl w:val="0"/>
          <w:numId w:val="2"/>
        </w:numPr>
        <w:spacing w:after="0" w:line="24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Paul’s Arrest (</w:t>
      </w:r>
      <w:r w:rsidR="00367F1A">
        <w:rPr>
          <w:rFonts w:ascii="Times New Roman" w:hAnsi="Times New Roman" w:cs="Times New Roman"/>
        </w:rPr>
        <w:t xml:space="preserve">Acts </w:t>
      </w:r>
      <w:r>
        <w:rPr>
          <w:rFonts w:ascii="Times New Roman" w:hAnsi="Times New Roman" w:cs="Times New Roman"/>
        </w:rPr>
        <w:t>21:27-40)</w:t>
      </w:r>
      <w:r w:rsidR="00004325">
        <w:rPr>
          <w:rFonts w:ascii="Times New Roman" w:hAnsi="Times New Roman" w:cs="Times New Roman"/>
        </w:rPr>
        <w:t xml:space="preserve"> Dealing with False accusations.</w:t>
      </w:r>
    </w:p>
    <w:p w14:paraId="368CA44D" w14:textId="65F7A454" w:rsidR="00D024A7" w:rsidRDefault="00D024A7" w:rsidP="0062420A">
      <w:pPr>
        <w:pStyle w:val="ListParagraph"/>
        <w:numPr>
          <w:ilvl w:val="0"/>
          <w:numId w:val="2"/>
        </w:numPr>
        <w:spacing w:line="60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</w:t>
      </w:r>
      <w:r w:rsidR="00367F1A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the Mob (</w:t>
      </w:r>
      <w:r w:rsidR="00367F1A">
        <w:rPr>
          <w:rFonts w:ascii="Times New Roman" w:hAnsi="Times New Roman" w:cs="Times New Roman"/>
        </w:rPr>
        <w:t xml:space="preserve">Acts </w:t>
      </w:r>
      <w:r>
        <w:rPr>
          <w:rFonts w:ascii="Times New Roman" w:hAnsi="Times New Roman" w:cs="Times New Roman"/>
        </w:rPr>
        <w:t>22:1-21)</w:t>
      </w:r>
    </w:p>
    <w:p w14:paraId="776A641D" w14:textId="5949F1C1" w:rsidR="00367F1A" w:rsidRDefault="00367F1A" w:rsidP="0062420A">
      <w:pPr>
        <w:pStyle w:val="ListParagraph"/>
        <w:numPr>
          <w:ilvl w:val="1"/>
          <w:numId w:val="2"/>
        </w:numPr>
        <w:spacing w:line="60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</w:t>
      </w:r>
      <w:r w:rsidR="0049171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ddress to the Mob (Acts 22:1-21)</w:t>
      </w:r>
    </w:p>
    <w:p w14:paraId="31432206" w14:textId="34534E2B" w:rsidR="0049171B" w:rsidRDefault="0049171B" w:rsidP="0062420A">
      <w:pPr>
        <w:pStyle w:val="ListParagraph"/>
        <w:numPr>
          <w:ilvl w:val="2"/>
          <w:numId w:val="2"/>
        </w:numPr>
        <w:spacing w:line="600" w:lineRule="auto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</w:t>
      </w:r>
      <w:r w:rsidR="0062420A">
        <w:rPr>
          <w:rFonts w:ascii="Times New Roman" w:hAnsi="Times New Roman" w:cs="Times New Roman"/>
          <w:b/>
          <w:bCs/>
          <w:u w:val="single"/>
        </w:rPr>
        <w:t>_______________________________________</w:t>
      </w:r>
      <w:r>
        <w:rPr>
          <w:rFonts w:ascii="Times New Roman" w:hAnsi="Times New Roman" w:cs="Times New Roman"/>
          <w:b/>
          <w:bCs/>
        </w:rPr>
        <w:t xml:space="preserve"> </w:t>
      </w:r>
      <w:r w:rsidR="002743E8">
        <w:rPr>
          <w:rFonts w:ascii="Times New Roman" w:hAnsi="Times New Roman" w:cs="Times New Roman"/>
          <w:b/>
          <w:bCs/>
        </w:rPr>
        <w:t>(</w:t>
      </w:r>
      <w:r w:rsidRPr="0049171B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:1-5)</w:t>
      </w:r>
    </w:p>
    <w:p w14:paraId="7C981994" w14:textId="146CFC1F" w:rsidR="0049171B" w:rsidRDefault="0049171B" w:rsidP="0062420A">
      <w:pPr>
        <w:pStyle w:val="ListParagraph"/>
        <w:numPr>
          <w:ilvl w:val="2"/>
          <w:numId w:val="2"/>
        </w:numPr>
        <w:spacing w:line="600" w:lineRule="auto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</w:t>
      </w:r>
      <w:r w:rsidR="0062420A">
        <w:rPr>
          <w:rFonts w:ascii="Times New Roman" w:hAnsi="Times New Roman" w:cs="Times New Roman"/>
          <w:b/>
          <w:bCs/>
          <w:u w:val="single"/>
        </w:rPr>
        <w:t>______________________________________</w:t>
      </w:r>
      <w:r>
        <w:rPr>
          <w:rFonts w:ascii="Times New Roman" w:hAnsi="Times New Roman" w:cs="Times New Roman"/>
        </w:rPr>
        <w:t>(22:6-20)</w:t>
      </w:r>
    </w:p>
    <w:p w14:paraId="785A5793" w14:textId="40EFB227" w:rsidR="0049171B" w:rsidRDefault="0049171B" w:rsidP="0062420A">
      <w:pPr>
        <w:pStyle w:val="ListParagraph"/>
        <w:numPr>
          <w:ilvl w:val="2"/>
          <w:numId w:val="2"/>
        </w:numPr>
        <w:spacing w:line="600" w:lineRule="auto"/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</w:t>
      </w:r>
      <w:r w:rsidR="0062420A">
        <w:rPr>
          <w:rFonts w:ascii="Times New Roman" w:hAnsi="Times New Roman" w:cs="Times New Roman"/>
          <w:b/>
          <w:bCs/>
          <w:u w:val="single"/>
        </w:rPr>
        <w:t>________________________________________</w:t>
      </w:r>
      <w:r>
        <w:rPr>
          <w:rFonts w:ascii="Times New Roman" w:hAnsi="Times New Roman" w:cs="Times New Roman"/>
        </w:rPr>
        <w:t>(22:21)</w:t>
      </w:r>
    </w:p>
    <w:p w14:paraId="24F0A7D7" w14:textId="415B088E" w:rsidR="002B555B" w:rsidRPr="002B555B" w:rsidRDefault="002B555B" w:rsidP="0062420A">
      <w:pPr>
        <w:pStyle w:val="ListParagraph"/>
        <w:numPr>
          <w:ilvl w:val="2"/>
          <w:numId w:val="2"/>
        </w:numPr>
        <w:spacing w:line="600" w:lineRule="auto"/>
        <w:ind w:left="1260"/>
        <w:jc w:val="both"/>
        <w:rPr>
          <w:rFonts w:ascii="Times New Roman" w:hAnsi="Times New Roman" w:cs="Times New Roman"/>
          <w:b/>
          <w:bCs/>
        </w:rPr>
      </w:pPr>
      <w:r w:rsidRPr="002B555B">
        <w:rPr>
          <w:rFonts w:ascii="Times New Roman" w:hAnsi="Times New Roman" w:cs="Times New Roman"/>
          <w:b/>
          <w:bCs/>
        </w:rPr>
        <w:t xml:space="preserve">YOUR </w:t>
      </w:r>
      <w:r w:rsidR="0062420A">
        <w:rPr>
          <w:rFonts w:ascii="Times New Roman" w:hAnsi="Times New Roman" w:cs="Times New Roman"/>
          <w:b/>
          <w:bCs/>
          <w:u w:val="single"/>
        </w:rPr>
        <w:t>______________________________</w:t>
      </w:r>
      <w:r w:rsidRPr="002B555B">
        <w:rPr>
          <w:rFonts w:ascii="Times New Roman" w:hAnsi="Times New Roman" w:cs="Times New Roman"/>
          <w:b/>
          <w:bCs/>
        </w:rPr>
        <w:t>IS IMPORTANT</w:t>
      </w:r>
    </w:p>
    <w:p w14:paraId="3167F338" w14:textId="20C01F9A" w:rsidR="00367F1A" w:rsidRDefault="00367F1A" w:rsidP="0062420A">
      <w:pPr>
        <w:pStyle w:val="ListParagraph"/>
        <w:numPr>
          <w:ilvl w:val="1"/>
          <w:numId w:val="2"/>
        </w:numPr>
        <w:spacing w:line="600" w:lineRule="auto"/>
        <w:ind w:left="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Mob’s Reaction (Acts 22:22-30)</w:t>
      </w:r>
      <w:r w:rsidR="004A07A8">
        <w:rPr>
          <w:rFonts w:ascii="Times New Roman" w:hAnsi="Times New Roman" w:cs="Times New Roman"/>
        </w:rPr>
        <w:t xml:space="preserve"> What is a mob mentality?</w:t>
      </w:r>
    </w:p>
    <w:p w14:paraId="16EA3BDC" w14:textId="34C5FB5F" w:rsidR="00D024A7" w:rsidRDefault="00D024A7" w:rsidP="0062420A">
      <w:pPr>
        <w:pStyle w:val="ListParagraph"/>
        <w:numPr>
          <w:ilvl w:val="0"/>
          <w:numId w:val="2"/>
        </w:numPr>
        <w:spacing w:line="600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before the Jewish Council (</w:t>
      </w:r>
      <w:r w:rsidR="00367F1A">
        <w:rPr>
          <w:rFonts w:ascii="Times New Roman" w:hAnsi="Times New Roman" w:cs="Times New Roman"/>
        </w:rPr>
        <w:t xml:space="preserve">Acts </w:t>
      </w:r>
      <w:r>
        <w:rPr>
          <w:rFonts w:ascii="Times New Roman" w:hAnsi="Times New Roman" w:cs="Times New Roman"/>
        </w:rPr>
        <w:t>22:30—23:1-11)</w:t>
      </w:r>
    </w:p>
    <w:p w14:paraId="33071A40" w14:textId="4BDADA49" w:rsidR="00D024A7" w:rsidRPr="00134213" w:rsidRDefault="00D024A7" w:rsidP="001F0224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</w:rPr>
      </w:pPr>
      <w:r w:rsidRPr="00134213">
        <w:rPr>
          <w:rFonts w:ascii="Times New Roman" w:hAnsi="Times New Roman" w:cs="Times New Roman"/>
        </w:rPr>
        <w:t>The Plot to Kill Paul (</w:t>
      </w:r>
      <w:r w:rsidR="00367F1A">
        <w:rPr>
          <w:rFonts w:ascii="Times New Roman" w:hAnsi="Times New Roman" w:cs="Times New Roman"/>
        </w:rPr>
        <w:t xml:space="preserve">Acts </w:t>
      </w:r>
      <w:r w:rsidRPr="00134213">
        <w:rPr>
          <w:rFonts w:ascii="Times New Roman" w:hAnsi="Times New Roman" w:cs="Times New Roman"/>
        </w:rPr>
        <w:t>23:12-22)</w:t>
      </w:r>
    </w:p>
    <w:p w14:paraId="3286CCFC" w14:textId="37A6D432" w:rsidR="00D024A7" w:rsidRDefault="00D024A7" w:rsidP="001F0224">
      <w:pPr>
        <w:pStyle w:val="ListParagraph"/>
        <w:numPr>
          <w:ilvl w:val="0"/>
          <w:numId w:val="2"/>
        </w:numPr>
        <w:spacing w:line="360" w:lineRule="auto"/>
        <w:ind w:left="450"/>
        <w:jc w:val="both"/>
        <w:rPr>
          <w:rFonts w:ascii="Times New Roman" w:hAnsi="Times New Roman" w:cs="Times New Roman"/>
        </w:rPr>
      </w:pPr>
      <w:r w:rsidRPr="004F56FB">
        <w:rPr>
          <w:rFonts w:ascii="Times New Roman" w:hAnsi="Times New Roman" w:cs="Times New Roman"/>
          <w:b/>
          <w:bCs/>
        </w:rPr>
        <w:t>Caesarea:</w:t>
      </w:r>
      <w:r>
        <w:rPr>
          <w:rFonts w:ascii="Times New Roman" w:hAnsi="Times New Roman" w:cs="Times New Roman"/>
        </w:rPr>
        <w:t xml:space="preserve"> Paul before Felix (</w:t>
      </w:r>
      <w:r w:rsidR="00367F1A">
        <w:rPr>
          <w:rFonts w:ascii="Times New Roman" w:hAnsi="Times New Roman" w:cs="Times New Roman"/>
        </w:rPr>
        <w:t xml:space="preserve">Acts </w:t>
      </w:r>
      <w:r>
        <w:rPr>
          <w:rFonts w:ascii="Times New Roman" w:hAnsi="Times New Roman" w:cs="Times New Roman"/>
        </w:rPr>
        <w:t>23:23-35; 24:1-27; 25:1-2)</w:t>
      </w:r>
    </w:p>
    <w:p w14:paraId="7872C12D" w14:textId="3937F334" w:rsidR="00D024A7" w:rsidRDefault="00D024A7" w:rsidP="001F0224">
      <w:pPr>
        <w:pStyle w:val="ListParagraph"/>
        <w:numPr>
          <w:ilvl w:val="0"/>
          <w:numId w:val="2"/>
        </w:numPr>
        <w:spacing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before Agrippa (</w:t>
      </w:r>
      <w:r w:rsidR="00367F1A">
        <w:rPr>
          <w:rFonts w:ascii="Times New Roman" w:hAnsi="Times New Roman" w:cs="Times New Roman"/>
        </w:rPr>
        <w:t xml:space="preserve">Acts </w:t>
      </w:r>
      <w:r>
        <w:rPr>
          <w:rFonts w:ascii="Times New Roman" w:hAnsi="Times New Roman" w:cs="Times New Roman"/>
        </w:rPr>
        <w:t>25:13-27; 26:1-32)</w:t>
      </w:r>
    </w:p>
    <w:p w14:paraId="6569CF2F" w14:textId="5186EAAE" w:rsidR="00D024A7" w:rsidRDefault="00D024A7" w:rsidP="001F0224">
      <w:pPr>
        <w:pStyle w:val="ListParagraph"/>
        <w:numPr>
          <w:ilvl w:val="0"/>
          <w:numId w:val="2"/>
        </w:numPr>
        <w:spacing w:line="360" w:lineRule="auto"/>
        <w:ind w:left="450"/>
        <w:jc w:val="both"/>
        <w:rPr>
          <w:rFonts w:ascii="Times New Roman" w:hAnsi="Times New Roman" w:cs="Times New Roman"/>
        </w:rPr>
      </w:pPr>
      <w:r w:rsidRPr="004F56FB">
        <w:rPr>
          <w:rFonts w:ascii="Times New Roman" w:hAnsi="Times New Roman" w:cs="Times New Roman"/>
          <w:b/>
          <w:bCs/>
        </w:rPr>
        <w:t>Rome:</w:t>
      </w:r>
      <w:r>
        <w:rPr>
          <w:rFonts w:ascii="Times New Roman" w:hAnsi="Times New Roman" w:cs="Times New Roman"/>
        </w:rPr>
        <w:t xml:space="preserve"> Paul sails for Rome (</w:t>
      </w:r>
      <w:r w:rsidR="00367F1A">
        <w:rPr>
          <w:rFonts w:ascii="Times New Roman" w:hAnsi="Times New Roman" w:cs="Times New Roman"/>
        </w:rPr>
        <w:t xml:space="preserve">Acts </w:t>
      </w:r>
      <w:r>
        <w:rPr>
          <w:rFonts w:ascii="Times New Roman" w:hAnsi="Times New Roman" w:cs="Times New Roman"/>
        </w:rPr>
        <w:t>27:1-44; 28:1-10)</w:t>
      </w:r>
    </w:p>
    <w:p w14:paraId="7780332C" w14:textId="1EDB334D" w:rsidR="0049171B" w:rsidRPr="0062420A" w:rsidRDefault="00D024A7" w:rsidP="0049171B">
      <w:pPr>
        <w:pStyle w:val="ListParagraph"/>
        <w:numPr>
          <w:ilvl w:val="0"/>
          <w:numId w:val="2"/>
        </w:numPr>
        <w:spacing w:line="360" w:lineRule="auto"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in Rome (</w:t>
      </w:r>
      <w:r w:rsidR="00367F1A">
        <w:rPr>
          <w:rFonts w:ascii="Times New Roman" w:hAnsi="Times New Roman" w:cs="Times New Roman"/>
        </w:rPr>
        <w:t xml:space="preserve">Acts </w:t>
      </w:r>
      <w:r>
        <w:rPr>
          <w:rFonts w:ascii="Times New Roman" w:hAnsi="Times New Roman" w:cs="Times New Roman"/>
        </w:rPr>
        <w:t>28:11-31)</w:t>
      </w:r>
    </w:p>
    <w:sectPr w:rsidR="0049171B" w:rsidRPr="00624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8E4"/>
    <w:multiLevelType w:val="hybridMultilevel"/>
    <w:tmpl w:val="B758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266DB"/>
    <w:multiLevelType w:val="hybridMultilevel"/>
    <w:tmpl w:val="569AA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133E"/>
    <w:multiLevelType w:val="hybridMultilevel"/>
    <w:tmpl w:val="B210A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98772">
    <w:abstractNumId w:val="0"/>
  </w:num>
  <w:num w:numId="2" w16cid:durableId="1320839758">
    <w:abstractNumId w:val="2"/>
  </w:num>
  <w:num w:numId="3" w16cid:durableId="169996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A7"/>
    <w:rsid w:val="00004325"/>
    <w:rsid w:val="00004916"/>
    <w:rsid w:val="001F0224"/>
    <w:rsid w:val="002743E8"/>
    <w:rsid w:val="002B555B"/>
    <w:rsid w:val="00367F1A"/>
    <w:rsid w:val="00372FF0"/>
    <w:rsid w:val="003B0DA6"/>
    <w:rsid w:val="0049171B"/>
    <w:rsid w:val="0049537D"/>
    <w:rsid w:val="004A07A8"/>
    <w:rsid w:val="0059014B"/>
    <w:rsid w:val="0062420A"/>
    <w:rsid w:val="00742B62"/>
    <w:rsid w:val="007D5CEF"/>
    <w:rsid w:val="007F57E6"/>
    <w:rsid w:val="00822B23"/>
    <w:rsid w:val="00856E2C"/>
    <w:rsid w:val="00CE07B6"/>
    <w:rsid w:val="00D024A7"/>
    <w:rsid w:val="00F95099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8F6AD"/>
  <w15:chartTrackingRefBased/>
  <w15:docId w15:val="{D216CD6F-9C5E-594A-B6DD-2F83F3BC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A7"/>
  </w:style>
  <w:style w:type="paragraph" w:styleId="Heading1">
    <w:name w:val="heading 1"/>
    <w:basedOn w:val="Normal"/>
    <w:next w:val="Normal"/>
    <w:link w:val="Heading1Char"/>
    <w:uiPriority w:val="9"/>
    <w:qFormat/>
    <w:rsid w:val="00D02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4A7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D024A7"/>
  </w:style>
  <w:style w:type="character" w:customStyle="1" w:styleId="apple-converted-space">
    <w:name w:val="apple-converted-space"/>
    <w:basedOn w:val="DefaultParagraphFont"/>
    <w:rsid w:val="00D0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13</cp:revision>
  <cp:lastPrinted>2025-10-28T17:53:00Z</cp:lastPrinted>
  <dcterms:created xsi:type="dcterms:W3CDTF">2025-10-16T09:56:00Z</dcterms:created>
  <dcterms:modified xsi:type="dcterms:W3CDTF">2025-10-28T17:54:00Z</dcterms:modified>
</cp:coreProperties>
</file>