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FD4F" w14:textId="72B939FE" w:rsidR="00360FB5" w:rsidRDefault="00360FB5">
      <w:pPr>
        <w:rPr>
          <w:sz w:val="44"/>
          <w:szCs w:val="44"/>
        </w:rPr>
      </w:pPr>
      <w:r>
        <w:rPr>
          <w:sz w:val="44"/>
          <w:szCs w:val="44"/>
        </w:rPr>
        <w:t xml:space="preserve">                             </w:t>
      </w:r>
      <w:r w:rsidR="009D76CF" w:rsidRPr="009D76CF">
        <w:rPr>
          <w:sz w:val="44"/>
          <w:szCs w:val="44"/>
        </w:rPr>
        <w:t>Risk Managemen</w:t>
      </w:r>
      <w:r>
        <w:rPr>
          <w:sz w:val="44"/>
          <w:szCs w:val="44"/>
        </w:rPr>
        <w:t>t</w:t>
      </w:r>
    </w:p>
    <w:p w14:paraId="7E6D65E6" w14:textId="2C89BB15" w:rsidR="009D76CF" w:rsidRDefault="00360FB5">
      <w:pPr>
        <w:rPr>
          <w:sz w:val="44"/>
          <w:szCs w:val="44"/>
        </w:rPr>
      </w:pPr>
      <w:r>
        <w:rPr>
          <w:sz w:val="44"/>
          <w:szCs w:val="44"/>
        </w:rPr>
        <w:t xml:space="preserve">                   </w:t>
      </w:r>
      <w:r w:rsidR="009D76CF" w:rsidRPr="009D76CF">
        <w:rPr>
          <w:sz w:val="44"/>
          <w:szCs w:val="44"/>
        </w:rPr>
        <w:t xml:space="preserve"> Honeybee’s Adventure Time</w:t>
      </w:r>
    </w:p>
    <w:p w14:paraId="6F2D6D38" w14:textId="68D78AB2" w:rsidR="009D76CF" w:rsidRDefault="009D76CF">
      <w:pPr>
        <w:rPr>
          <w:sz w:val="28"/>
          <w:szCs w:val="28"/>
        </w:rPr>
      </w:pPr>
      <w:r>
        <w:rPr>
          <w:sz w:val="28"/>
          <w:szCs w:val="28"/>
        </w:rPr>
        <w:t>In the event of an emergency, such as a forest fire, severe storm, animal attack, severe injury…etc. Plan of action is as follows:</w:t>
      </w:r>
    </w:p>
    <w:p w14:paraId="2FF0CC2C" w14:textId="34564A5B" w:rsidR="009D76CF" w:rsidRDefault="009D76CF">
      <w:pPr>
        <w:rPr>
          <w:sz w:val="28"/>
          <w:szCs w:val="28"/>
        </w:rPr>
      </w:pPr>
      <w:r>
        <w:rPr>
          <w:sz w:val="28"/>
          <w:szCs w:val="28"/>
        </w:rPr>
        <w:t xml:space="preserve">There is a white folder in Melissa “Honeybee” Slayton’s backpack. This folder contains all numbers to all parents of children. The numbers are organized by days of hikes. Next to the parent’s name and phone number is the child’s name. Parents are to be called and informed of situation and or evacuation plan. In the event of an evacuation children will be assigned to an attending chaperones’ vehicle and parents will be informed of a safe meeting place. </w:t>
      </w:r>
    </w:p>
    <w:p w14:paraId="14D60DAF" w14:textId="28DBCCAE" w:rsidR="009D76CF" w:rsidRDefault="009D76CF">
      <w:pPr>
        <w:rPr>
          <w:sz w:val="28"/>
          <w:szCs w:val="28"/>
        </w:rPr>
      </w:pPr>
      <w:r>
        <w:rPr>
          <w:sz w:val="28"/>
          <w:szCs w:val="28"/>
        </w:rPr>
        <w:t>In the event of an injury. Parent will be called, informed, and an incident form will be filled out. In the event of serious or life-threatening injury emergency services will be called immediately, followed by a call to child’s parent.</w:t>
      </w:r>
    </w:p>
    <w:p w14:paraId="0F7F6C50" w14:textId="661BCCAE" w:rsidR="009D76CF" w:rsidRDefault="009D76CF">
      <w:pPr>
        <w:rPr>
          <w:sz w:val="28"/>
          <w:szCs w:val="28"/>
        </w:rPr>
      </w:pPr>
      <w:r>
        <w:rPr>
          <w:sz w:val="28"/>
          <w:szCs w:val="28"/>
        </w:rPr>
        <w:t xml:space="preserve">All chaperones and parents are to be informed of this plan and informed on white notebook containing emergency information. </w:t>
      </w:r>
    </w:p>
    <w:p w14:paraId="53882D2A" w14:textId="3D71B138" w:rsidR="0074044B" w:rsidRDefault="0074044B">
      <w:pPr>
        <w:rPr>
          <w:sz w:val="28"/>
          <w:szCs w:val="28"/>
        </w:rPr>
      </w:pPr>
      <w:r>
        <w:rPr>
          <w:sz w:val="28"/>
          <w:szCs w:val="28"/>
        </w:rPr>
        <w:t>Here are emergency numbers for Prescott Area:</w:t>
      </w:r>
    </w:p>
    <w:tbl>
      <w:tblPr>
        <w:tblW w:w="9450" w:type="dxa"/>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3" w:type="dxa"/>
          <w:right w:w="43" w:type="dxa"/>
        </w:tblCellMar>
        <w:tblLook w:val="04A0" w:firstRow="1" w:lastRow="0" w:firstColumn="1" w:lastColumn="0" w:noHBand="0" w:noVBand="1"/>
      </w:tblPr>
      <w:tblGrid>
        <w:gridCol w:w="3327"/>
        <w:gridCol w:w="3513"/>
        <w:gridCol w:w="2610"/>
      </w:tblGrid>
      <w:tr w:rsidR="0074044B" w14:paraId="7374AE75" w14:textId="77777777" w:rsidTr="0074044B">
        <w:trPr>
          <w:trHeight w:val="113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612A33" w14:textId="77777777" w:rsidR="0074044B" w:rsidRDefault="0074044B">
            <w:pPr>
              <w:spacing w:after="200" w:line="276" w:lineRule="auto"/>
              <w:jc w:val="center"/>
            </w:pPr>
            <w:r>
              <w:t>Yavapai Regional Medical Center (Level 2) Trauma</w:t>
            </w:r>
          </w:p>
        </w:tc>
        <w:tc>
          <w:tcPr>
            <w:tcW w:w="3513" w:type="dxa"/>
            <w:tcBorders>
              <w:top w:val="single" w:sz="6" w:space="0" w:color="000000"/>
              <w:left w:val="single" w:sz="6" w:space="0" w:color="000000"/>
              <w:bottom w:val="single" w:sz="6" w:space="0" w:color="000000"/>
              <w:right w:val="single" w:sz="6" w:space="0" w:color="000000"/>
            </w:tcBorders>
            <w:vAlign w:val="center"/>
            <w:hideMark/>
          </w:tcPr>
          <w:p w14:paraId="719CEAEC" w14:textId="77777777" w:rsidR="0074044B" w:rsidRDefault="0074044B">
            <w:pPr>
              <w:jc w:val="center"/>
            </w:pPr>
            <w:r>
              <w:t>1003 Willow Creek Rd.</w:t>
            </w:r>
          </w:p>
          <w:p w14:paraId="2BED5E71" w14:textId="77777777" w:rsidR="0074044B" w:rsidRDefault="0074044B">
            <w:pPr>
              <w:jc w:val="center"/>
            </w:pPr>
            <w:r>
              <w:t>Prescott, AZ</w:t>
            </w:r>
          </w:p>
          <w:p w14:paraId="4C4CCE85" w14:textId="77777777" w:rsidR="0074044B" w:rsidRDefault="0074044B">
            <w:pPr>
              <w:spacing w:after="200" w:line="276" w:lineRule="auto"/>
              <w:jc w:val="center"/>
            </w:pPr>
            <w:r>
              <w:t>(34 33.60 by 112 28.86)</w:t>
            </w:r>
          </w:p>
        </w:tc>
        <w:tc>
          <w:tcPr>
            <w:tcW w:w="2610" w:type="dxa"/>
            <w:tcBorders>
              <w:top w:val="single" w:sz="6" w:space="0" w:color="000000"/>
              <w:left w:val="single" w:sz="6" w:space="0" w:color="000000"/>
              <w:bottom w:val="single" w:sz="6" w:space="0" w:color="000000"/>
              <w:right w:val="single" w:sz="6" w:space="0" w:color="000000"/>
            </w:tcBorders>
            <w:vAlign w:val="center"/>
          </w:tcPr>
          <w:p w14:paraId="399BAA5F" w14:textId="77777777" w:rsidR="0074044B" w:rsidRDefault="0074044B"/>
          <w:p w14:paraId="23E3C120" w14:textId="77777777" w:rsidR="0074044B" w:rsidRDefault="0074044B">
            <w:pPr>
              <w:spacing w:after="200" w:line="276" w:lineRule="auto"/>
              <w:jc w:val="center"/>
            </w:pPr>
            <w:r>
              <w:t>928-445-2700</w:t>
            </w:r>
          </w:p>
        </w:tc>
      </w:tr>
      <w:tr w:rsidR="0074044B" w14:paraId="251D8D66" w14:textId="77777777" w:rsidTr="0074044B">
        <w:tc>
          <w:tcPr>
            <w:tcW w:w="0" w:type="auto"/>
            <w:tcBorders>
              <w:top w:val="single" w:sz="6" w:space="0" w:color="000000"/>
              <w:left w:val="single" w:sz="6" w:space="0" w:color="000000"/>
              <w:bottom w:val="single" w:sz="6" w:space="0" w:color="000000"/>
              <w:right w:val="single" w:sz="6" w:space="0" w:color="000000"/>
            </w:tcBorders>
            <w:vAlign w:val="center"/>
          </w:tcPr>
          <w:p w14:paraId="5E55A36E" w14:textId="77777777" w:rsidR="0074044B" w:rsidRDefault="0074044B">
            <w:pPr>
              <w:jc w:val="center"/>
            </w:pPr>
          </w:p>
          <w:p w14:paraId="166BA694" w14:textId="77777777" w:rsidR="0074044B" w:rsidRDefault="0074044B">
            <w:pPr>
              <w:spacing w:after="200" w:line="276" w:lineRule="auto"/>
              <w:jc w:val="center"/>
            </w:pPr>
            <w:r>
              <w:t>Maricopa Medical Center (Burn Injuries) L1 Trauma</w:t>
            </w:r>
          </w:p>
        </w:tc>
        <w:tc>
          <w:tcPr>
            <w:tcW w:w="3513" w:type="dxa"/>
            <w:tcBorders>
              <w:top w:val="single" w:sz="6" w:space="0" w:color="000000"/>
              <w:left w:val="single" w:sz="6" w:space="0" w:color="000000"/>
              <w:bottom w:val="single" w:sz="6" w:space="0" w:color="000000"/>
              <w:right w:val="single" w:sz="6" w:space="0" w:color="000000"/>
            </w:tcBorders>
            <w:vAlign w:val="center"/>
          </w:tcPr>
          <w:p w14:paraId="3AE239A8" w14:textId="77777777" w:rsidR="0074044B" w:rsidRDefault="0074044B">
            <w:pPr>
              <w:jc w:val="center"/>
            </w:pPr>
          </w:p>
          <w:p w14:paraId="13CABD39" w14:textId="77777777" w:rsidR="0074044B" w:rsidRDefault="0074044B">
            <w:pPr>
              <w:jc w:val="center"/>
            </w:pPr>
            <w:r>
              <w:t>2601 Roosevelt, Phoenix, AZ</w:t>
            </w:r>
          </w:p>
          <w:p w14:paraId="63C9E95B" w14:textId="77777777" w:rsidR="0074044B" w:rsidRDefault="0074044B">
            <w:pPr>
              <w:spacing w:after="200" w:line="276" w:lineRule="auto"/>
              <w:jc w:val="center"/>
            </w:pPr>
            <w:r>
              <w:t>(33 27.0 by 112 01.80)</w:t>
            </w:r>
          </w:p>
        </w:tc>
        <w:tc>
          <w:tcPr>
            <w:tcW w:w="2610" w:type="dxa"/>
            <w:tcBorders>
              <w:top w:val="single" w:sz="6" w:space="0" w:color="000000"/>
              <w:left w:val="single" w:sz="6" w:space="0" w:color="000000"/>
              <w:bottom w:val="single" w:sz="6" w:space="0" w:color="000000"/>
              <w:right w:val="single" w:sz="6" w:space="0" w:color="000000"/>
            </w:tcBorders>
            <w:vAlign w:val="center"/>
          </w:tcPr>
          <w:p w14:paraId="540A23FF" w14:textId="77777777" w:rsidR="0074044B" w:rsidRDefault="0074044B">
            <w:pPr>
              <w:jc w:val="center"/>
            </w:pPr>
          </w:p>
          <w:p w14:paraId="2413C29C" w14:textId="77777777" w:rsidR="0074044B" w:rsidRDefault="0074044B">
            <w:pPr>
              <w:spacing w:after="200" w:line="276" w:lineRule="auto"/>
              <w:jc w:val="center"/>
            </w:pPr>
            <w:r>
              <w:t>602-344-5011</w:t>
            </w:r>
          </w:p>
        </w:tc>
      </w:tr>
      <w:tr w:rsidR="0074044B" w14:paraId="77211BE6" w14:textId="77777777" w:rsidTr="0074044B">
        <w:tc>
          <w:tcPr>
            <w:tcW w:w="0" w:type="auto"/>
            <w:tcBorders>
              <w:top w:val="single" w:sz="6" w:space="0" w:color="000000"/>
              <w:left w:val="single" w:sz="6" w:space="0" w:color="000000"/>
              <w:bottom w:val="single" w:sz="6" w:space="0" w:color="000000"/>
              <w:right w:val="single" w:sz="6" w:space="0" w:color="000000"/>
            </w:tcBorders>
            <w:vAlign w:val="center"/>
            <w:hideMark/>
          </w:tcPr>
          <w:p w14:paraId="79C65AC4" w14:textId="77777777" w:rsidR="0074044B" w:rsidRDefault="0074044B">
            <w:pPr>
              <w:spacing w:after="200" w:line="276" w:lineRule="auto"/>
              <w:jc w:val="center"/>
              <w:rPr>
                <w:b/>
              </w:rPr>
            </w:pPr>
            <w:r>
              <w:rPr>
                <w:rStyle w:val="Strong"/>
                <w:shd w:val="clear" w:color="auto" w:fill="FFFFFF"/>
              </w:rPr>
              <w:t>Flagstaff Medical Center</w:t>
            </w:r>
          </w:p>
        </w:tc>
        <w:tc>
          <w:tcPr>
            <w:tcW w:w="3513" w:type="dxa"/>
            <w:tcBorders>
              <w:top w:val="single" w:sz="6" w:space="0" w:color="000000"/>
              <w:left w:val="single" w:sz="6" w:space="0" w:color="000000"/>
              <w:bottom w:val="single" w:sz="6" w:space="0" w:color="000000"/>
              <w:right w:val="single" w:sz="6" w:space="0" w:color="000000"/>
            </w:tcBorders>
            <w:vAlign w:val="center"/>
            <w:hideMark/>
          </w:tcPr>
          <w:p w14:paraId="499513CE" w14:textId="77777777" w:rsidR="0074044B" w:rsidRDefault="0074044B">
            <w:pPr>
              <w:spacing w:after="200" w:line="276" w:lineRule="auto"/>
              <w:jc w:val="center"/>
            </w:pPr>
            <w:r>
              <w:rPr>
                <w:shd w:val="clear" w:color="auto" w:fill="FFFFFF"/>
              </w:rPr>
              <w:t>1200 N. Beaver St.</w:t>
            </w:r>
            <w:r>
              <w:br/>
              <w:t>Flagstaff, AZ 86001</w:t>
            </w:r>
          </w:p>
        </w:tc>
        <w:tc>
          <w:tcPr>
            <w:tcW w:w="2610" w:type="dxa"/>
            <w:tcBorders>
              <w:top w:val="single" w:sz="6" w:space="0" w:color="000000"/>
              <w:left w:val="single" w:sz="6" w:space="0" w:color="000000"/>
              <w:bottom w:val="single" w:sz="6" w:space="0" w:color="000000"/>
              <w:right w:val="single" w:sz="6" w:space="0" w:color="000000"/>
            </w:tcBorders>
            <w:vAlign w:val="center"/>
            <w:hideMark/>
          </w:tcPr>
          <w:p w14:paraId="77259063" w14:textId="77777777" w:rsidR="0074044B" w:rsidRDefault="0074044B">
            <w:pPr>
              <w:spacing w:after="200" w:line="276" w:lineRule="auto"/>
              <w:jc w:val="center"/>
            </w:pPr>
            <w:r>
              <w:rPr>
                <w:shd w:val="clear" w:color="auto" w:fill="FFFFFF"/>
              </w:rPr>
              <w:t>928-779-3366</w:t>
            </w:r>
          </w:p>
        </w:tc>
      </w:tr>
    </w:tbl>
    <w:p w14:paraId="5C60B52D" w14:textId="77777777" w:rsidR="00360FB5" w:rsidRDefault="00360FB5" w:rsidP="00360FB5">
      <w:pPr>
        <w:spacing w:after="0" w:line="240" w:lineRule="auto"/>
        <w:ind w:left="648"/>
        <w:rPr>
          <w:b/>
          <w:bCs/>
          <w:sz w:val="28"/>
          <w:szCs w:val="28"/>
          <w:u w:val="single"/>
        </w:rPr>
      </w:pPr>
    </w:p>
    <w:p w14:paraId="5A8E6EB9" w14:textId="46704700" w:rsidR="00EB6CED" w:rsidRPr="00360FB5" w:rsidRDefault="00EB6CED" w:rsidP="00360FB5">
      <w:pPr>
        <w:spacing w:after="0" w:line="240" w:lineRule="auto"/>
        <w:ind w:left="648"/>
        <w:rPr>
          <w:sz w:val="28"/>
          <w:szCs w:val="28"/>
        </w:rPr>
      </w:pPr>
      <w:r w:rsidRPr="00360FB5">
        <w:rPr>
          <w:b/>
          <w:bCs/>
          <w:sz w:val="28"/>
          <w:szCs w:val="28"/>
          <w:u w:val="single"/>
        </w:rPr>
        <w:t>TO REPORT A WILDLAND FIRE CALL -928-777-5700 OR 911 IF Prescott Dispatch is closed, be prepared to give approximate location information.</w:t>
      </w:r>
    </w:p>
    <w:p w14:paraId="0FA61B35" w14:textId="4DA88078" w:rsidR="0074044B" w:rsidRDefault="0074044B">
      <w:pPr>
        <w:rPr>
          <w:sz w:val="28"/>
          <w:szCs w:val="28"/>
        </w:rPr>
      </w:pPr>
    </w:p>
    <w:p w14:paraId="54554E3D" w14:textId="66291EC7" w:rsidR="0074044B" w:rsidRPr="009D76CF" w:rsidRDefault="0074044B">
      <w:pPr>
        <w:rPr>
          <w:sz w:val="28"/>
          <w:szCs w:val="28"/>
        </w:rPr>
      </w:pPr>
      <w:r>
        <w:rPr>
          <w:sz w:val="28"/>
          <w:szCs w:val="28"/>
        </w:rPr>
        <w:lastRenderedPageBreak/>
        <w:t>*** This paper must be kept in Front of White Binder at all Times.</w:t>
      </w:r>
    </w:p>
    <w:sectPr w:rsidR="0074044B" w:rsidRPr="009D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378"/>
    <w:multiLevelType w:val="hybridMultilevel"/>
    <w:tmpl w:val="41048954"/>
    <w:lvl w:ilvl="0" w:tplc="DBEED726">
      <w:start w:val="1"/>
      <w:numFmt w:val="upperLetter"/>
      <w:lvlText w:val="%1."/>
      <w:lvlJc w:val="left"/>
      <w:pPr>
        <w:tabs>
          <w:tab w:val="num" w:pos="648"/>
        </w:tabs>
        <w:ind w:left="648" w:hanging="360"/>
      </w:pPr>
      <w:rPr>
        <w:rFonts w:ascii="Times New Roman" w:eastAsia="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CF"/>
    <w:rsid w:val="00360FB5"/>
    <w:rsid w:val="0074044B"/>
    <w:rsid w:val="009D76CF"/>
    <w:rsid w:val="00EB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0299"/>
  <w15:chartTrackingRefBased/>
  <w15:docId w15:val="{16FC876F-F89B-4612-8A14-63E00D39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0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honeybeegirl@icloud.com</dc:creator>
  <cp:keywords/>
  <dc:description/>
  <cp:lastModifiedBy>honeybeegirl@icloud.com</cp:lastModifiedBy>
  <cp:revision>3</cp:revision>
  <dcterms:created xsi:type="dcterms:W3CDTF">2020-10-07T16:15:00Z</dcterms:created>
  <dcterms:modified xsi:type="dcterms:W3CDTF">2021-04-19T18:54:00Z</dcterms:modified>
</cp:coreProperties>
</file>