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77777777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22BB80F7" w:rsidR="001F1E3D" w:rsidRDefault="00CA4836" w:rsidP="006C6461">
      <w:pPr>
        <w:spacing w:after="0" w:line="240" w:lineRule="auto"/>
        <w:jc w:val="center"/>
      </w:pPr>
      <w:r>
        <w:t>December 13</w:t>
      </w:r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62316F99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>Vice President, Bonnie Hall;</w:t>
      </w:r>
      <w:r w:rsidR="00F21509">
        <w:t xml:space="preserve">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67521">
        <w:t>Virgin</w:t>
      </w:r>
      <w:r w:rsidR="007160D6">
        <w:t xml:space="preserve">ia </w:t>
      </w:r>
      <w:proofErr w:type="spellStart"/>
      <w:r w:rsidR="007160D6">
        <w:t>Kachurak</w:t>
      </w:r>
      <w:proofErr w:type="spellEnd"/>
      <w:r w:rsidR="007160D6">
        <w:t xml:space="preserve">; </w:t>
      </w:r>
      <w:r w:rsidR="0069387E" w:rsidRPr="0069387E">
        <w:t>Jodi Rogers</w:t>
      </w:r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226D71C5" w:rsidR="00F72AFA" w:rsidRDefault="00F72AFA" w:rsidP="009211C3">
      <w:pPr>
        <w:spacing w:after="0" w:line="240" w:lineRule="auto"/>
      </w:pPr>
      <w:r>
        <w:t xml:space="preserve">Absent: </w:t>
      </w:r>
      <w:r w:rsidR="00A028D3">
        <w:t>None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369E228C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A028D3">
        <w:t>5:57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46D696F7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22-57:  </w:t>
      </w:r>
      <w:r w:rsidR="002B0DB5">
        <w:rPr>
          <w:bCs/>
        </w:rPr>
        <w:t>Bonnie Hall moved to approve the agenda.  Heidi Dates seconded and the motion was passed</w:t>
      </w:r>
      <w:r w:rsidR="00987535">
        <w:rPr>
          <w:bCs/>
        </w:rPr>
        <w:t>.</w:t>
      </w:r>
    </w:p>
    <w:p w14:paraId="59617509" w14:textId="536863D6" w:rsidR="00987535" w:rsidRPr="00544581" w:rsidRDefault="00544581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bCs/>
        </w:rPr>
        <w:t>EXECUTIVE SESSION</w:t>
      </w:r>
    </w:p>
    <w:p w14:paraId="121DEBE3" w14:textId="3735B8EA" w:rsidR="00544581" w:rsidRDefault="00544581" w:rsidP="00544581">
      <w:pPr>
        <w:pStyle w:val="ListParagraph"/>
        <w:spacing w:after="0" w:line="360" w:lineRule="auto"/>
        <w:ind w:left="360"/>
      </w:pPr>
      <w:r>
        <w:rPr>
          <w:b/>
          <w:bCs/>
        </w:rPr>
        <w:t xml:space="preserve">Motion 22-58:  </w:t>
      </w:r>
      <w:r w:rsidR="00021964">
        <w:t xml:space="preserve">Bonnie Hall moved to go into Executive Session at </w:t>
      </w:r>
      <w:r w:rsidR="00FD2424">
        <w:t>5:57 p.m.  Heidi Dates seconded</w:t>
      </w:r>
      <w:r w:rsidR="00147300">
        <w:t xml:space="preserve"> and the motion was passed.</w:t>
      </w:r>
    </w:p>
    <w:p w14:paraId="61D29673" w14:textId="4ECAEA7F" w:rsidR="00147300" w:rsidRPr="00C54264" w:rsidRDefault="00147300" w:rsidP="00544581">
      <w:pPr>
        <w:pStyle w:val="ListParagraph"/>
        <w:spacing w:after="0" w:line="360" w:lineRule="auto"/>
        <w:ind w:left="360"/>
      </w:pPr>
      <w:r>
        <w:rPr>
          <w:b/>
          <w:bCs/>
        </w:rPr>
        <w:t xml:space="preserve">Motion 22-59:  </w:t>
      </w:r>
      <w:r w:rsidR="00C54264">
        <w:t xml:space="preserve">Bonnie Hall moved to end Executive Session at </w:t>
      </w:r>
      <w:r w:rsidR="0048436F">
        <w:t>5:58 p.m.  Jodi Rogers seconded and the motion was passed.</w:t>
      </w:r>
    </w:p>
    <w:p w14:paraId="1D5407E9" w14:textId="316A62EA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384DDEB8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22-60</w:t>
      </w:r>
      <w:r w:rsidR="00762F30">
        <w:rPr>
          <w:b/>
        </w:rPr>
        <w:t xml:space="preserve">:  </w:t>
      </w:r>
      <w:r w:rsidR="00762F30">
        <w:rPr>
          <w:bCs/>
        </w:rPr>
        <w:t xml:space="preserve">Bonnie Hall moved to approve the </w:t>
      </w:r>
      <w:r w:rsidR="00EE152A">
        <w:rPr>
          <w:bCs/>
        </w:rPr>
        <w:t>October, 2022</w:t>
      </w:r>
      <w:r w:rsidR="000B77AD">
        <w:rPr>
          <w:bCs/>
        </w:rPr>
        <w:t>,</w:t>
      </w:r>
      <w:r w:rsidR="00EE152A">
        <w:rPr>
          <w:bCs/>
        </w:rPr>
        <w:t xml:space="preserve"> minutes.  </w:t>
      </w:r>
      <w:r w:rsidR="00F97B46">
        <w:rPr>
          <w:bCs/>
        </w:rPr>
        <w:t xml:space="preserve">Heidi Dates seconded and the motion </w:t>
      </w:r>
      <w:r w:rsidR="000B77AD">
        <w:rPr>
          <w:bCs/>
        </w:rPr>
        <w:t>was passed.</w:t>
      </w:r>
    </w:p>
    <w:p w14:paraId="18C400EA" w14:textId="6C7797A3" w:rsidR="000B77AD" w:rsidRPr="000B77AD" w:rsidRDefault="000B77AD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22-61:  </w:t>
      </w:r>
      <w:r>
        <w:rPr>
          <w:bCs/>
        </w:rPr>
        <w:t>Bonnie Hall moved to approve the November, 2022,</w:t>
      </w:r>
      <w:r w:rsidR="005402CF">
        <w:rPr>
          <w:bCs/>
        </w:rPr>
        <w:t xml:space="preserve"> minutes.  Heidi Dates seconded and the motion was passed.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41FD266A" w14:textId="5317CE9C" w:rsidR="0056569A" w:rsidRDefault="00F9435A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2023 Budget</w:t>
      </w:r>
    </w:p>
    <w:p w14:paraId="5A98242A" w14:textId="2A91FD6B" w:rsidR="00F9435A" w:rsidRPr="007D167A" w:rsidRDefault="00ED4F64" w:rsidP="00ED4F64">
      <w:pPr>
        <w:spacing w:after="0" w:line="360" w:lineRule="auto"/>
        <w:ind w:left="1080"/>
      </w:pPr>
      <w:r>
        <w:rPr>
          <w:b/>
          <w:bCs/>
        </w:rPr>
        <w:t xml:space="preserve">Motion 22-62:  </w:t>
      </w:r>
      <w:r w:rsidR="007D167A">
        <w:t xml:space="preserve">Bonnie Hall moved to approve the Draft </w:t>
      </w:r>
      <w:r w:rsidR="005C665C">
        <w:t>Budget for 2023.  Jodi Rogers seconded and the motion was passed.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lastRenderedPageBreak/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5EDC9A35" w14:textId="7E4B0B06" w:rsidR="00B91698" w:rsidRDefault="00FF6352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Back Door</w:t>
      </w:r>
      <w:r w:rsidR="008D39F0">
        <w:rPr>
          <w:b/>
        </w:rPr>
        <w:t>/</w:t>
      </w:r>
      <w:r w:rsidR="000E53FB">
        <w:rPr>
          <w:b/>
        </w:rPr>
        <w:t>Roof</w:t>
      </w:r>
      <w:r>
        <w:rPr>
          <w:b/>
        </w:rPr>
        <w:t xml:space="preserve"> –</w:t>
      </w:r>
      <w:r w:rsidR="00AC2227">
        <w:rPr>
          <w:bCs/>
        </w:rPr>
        <w:t xml:space="preserve"> </w:t>
      </w:r>
      <w:r w:rsidR="006C40BA">
        <w:rPr>
          <w:bCs/>
        </w:rPr>
        <w:t>N</w:t>
      </w:r>
      <w:r w:rsidR="00AC2227">
        <w:rPr>
          <w:bCs/>
        </w:rPr>
        <w:t>ew door</w:t>
      </w:r>
      <w:r w:rsidR="006C40BA">
        <w:rPr>
          <w:bCs/>
        </w:rPr>
        <w:t xml:space="preserve"> has been </w:t>
      </w:r>
      <w:r w:rsidR="00853C92">
        <w:rPr>
          <w:bCs/>
        </w:rPr>
        <w:t>installed</w:t>
      </w:r>
      <w:r w:rsidR="00225305">
        <w:rPr>
          <w:bCs/>
        </w:rPr>
        <w:t xml:space="preserve">.  </w:t>
      </w:r>
      <w:r w:rsidR="00F5535F">
        <w:rPr>
          <w:bCs/>
        </w:rPr>
        <w:t xml:space="preserve">Will look into </w:t>
      </w:r>
      <w:r w:rsidR="00982D98">
        <w:rPr>
          <w:bCs/>
        </w:rPr>
        <w:t>replacing the roof in the Spring.</w:t>
      </w:r>
    </w:p>
    <w:p w14:paraId="4E974135" w14:textId="29A8143E" w:rsidR="006078FB" w:rsidRPr="00350A4A" w:rsidRDefault="00350A4A" w:rsidP="00BA7B2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Director Review</w:t>
      </w:r>
    </w:p>
    <w:p w14:paraId="7014ADAA" w14:textId="013922C2" w:rsidR="00350A4A" w:rsidRPr="005E45EB" w:rsidRDefault="00350A4A" w:rsidP="00350A4A">
      <w:pPr>
        <w:pStyle w:val="ListParagraph"/>
        <w:ind w:left="1080"/>
        <w:rPr>
          <w:bCs/>
        </w:rPr>
      </w:pPr>
      <w:r>
        <w:rPr>
          <w:b/>
        </w:rPr>
        <w:t>Motion 22-</w:t>
      </w:r>
      <w:r w:rsidR="005E45EB">
        <w:rPr>
          <w:b/>
        </w:rPr>
        <w:t xml:space="preserve">63:  </w:t>
      </w:r>
      <w:r w:rsidR="005E45EB">
        <w:rPr>
          <w:bCs/>
        </w:rPr>
        <w:t xml:space="preserve">Bonnie Hall moved to give Patti Alexander </w:t>
      </w:r>
      <w:r w:rsidR="00CF05E4">
        <w:rPr>
          <w:bCs/>
        </w:rPr>
        <w:t xml:space="preserve">a $1 per hour raise effective January 1, 2023.  </w:t>
      </w:r>
      <w:r w:rsidR="00D13BCF">
        <w:rPr>
          <w:bCs/>
        </w:rPr>
        <w:t>Jodi Rogers seconded and the motion was passed.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20B61B7" w14:textId="7CDD29C7" w:rsidR="00B11CA3" w:rsidRPr="008A2AEE" w:rsidRDefault="007C7F40" w:rsidP="008A2AEE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>
        <w:rPr>
          <w:b/>
          <w:bCs/>
        </w:rPr>
        <w:t>Policy Review</w:t>
      </w:r>
      <w:r w:rsidR="009B4A9F">
        <w:rPr>
          <w:b/>
          <w:bCs/>
        </w:rPr>
        <w:t xml:space="preserve"> – Library Incident</w:t>
      </w:r>
      <w:r w:rsidR="00014FEF">
        <w:rPr>
          <w:b/>
          <w:bCs/>
        </w:rPr>
        <w:t xml:space="preserve"> </w:t>
      </w:r>
      <w:r w:rsidR="003D1947">
        <w:t>–</w:t>
      </w:r>
      <w:r w:rsidR="00014FEF">
        <w:t xml:space="preserve"> </w:t>
      </w:r>
      <w:r w:rsidR="003D1947">
        <w:t xml:space="preserve">Patron was given a copy of the policy on damaged materials.  After </w:t>
      </w:r>
      <w:r w:rsidR="00F4300A">
        <w:t xml:space="preserve">some discussion, patron purchased new CD and agrees with </w:t>
      </w:r>
      <w:r w:rsidR="00F843B0">
        <w:t>the policy of only being able to check out one item at a time.</w:t>
      </w:r>
    </w:p>
    <w:p w14:paraId="36B1E0FF" w14:textId="01D135E3" w:rsidR="00B11CA3" w:rsidRDefault="00B67122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Mike </w:t>
      </w:r>
      <w:proofErr w:type="spellStart"/>
      <w:r>
        <w:rPr>
          <w:b/>
          <w:bCs/>
        </w:rPr>
        <w:t>C</w:t>
      </w:r>
      <w:r w:rsidR="0095272C">
        <w:rPr>
          <w:b/>
          <w:bCs/>
        </w:rPr>
        <w:t>ullinam</w:t>
      </w:r>
      <w:proofErr w:type="spellEnd"/>
      <w:r w:rsidR="0095272C">
        <w:rPr>
          <w:b/>
          <w:bCs/>
        </w:rPr>
        <w:t xml:space="preserve">/Funeral Home </w:t>
      </w:r>
      <w:r w:rsidR="0095272C">
        <w:t xml:space="preserve">– Tina Johnson talked to Mike about the library putting up a fence </w:t>
      </w:r>
      <w:r w:rsidR="00DA529B">
        <w:t xml:space="preserve">in our back yard.  Mike has no problem with us </w:t>
      </w:r>
      <w:r w:rsidR="000633E5">
        <w:t>doing that.  Tina will get this in writing from Mike.</w:t>
      </w:r>
    </w:p>
    <w:p w14:paraId="3661F489" w14:textId="632C1E6D" w:rsidR="000867E3" w:rsidRDefault="0042755D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IRS Letter </w:t>
      </w:r>
      <w:r w:rsidR="004A2642">
        <w:t>–</w:t>
      </w:r>
      <w:r>
        <w:t xml:space="preserve"> </w:t>
      </w:r>
      <w:r w:rsidR="004A2642">
        <w:t xml:space="preserve">Heidi Dates has contacted the IRS and has sent </w:t>
      </w:r>
      <w:r w:rsidR="00F800A6">
        <w:t xml:space="preserve">documents they requested.  Heidi will try to contact the IRS again to make sure that </w:t>
      </w:r>
      <w:r w:rsidR="008731BD">
        <w:t xml:space="preserve">what she sent is what they needed to </w:t>
      </w:r>
      <w:r w:rsidR="0005690D">
        <w:t>eliminate the fine.</w:t>
      </w:r>
    </w:p>
    <w:p w14:paraId="29FCBA10" w14:textId="1C045D82" w:rsidR="00C10580" w:rsidRDefault="0005690D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Craft &amp; Hobby </w:t>
      </w:r>
      <w:r w:rsidR="000731BE">
        <w:t>–</w:t>
      </w:r>
      <w:r>
        <w:t xml:space="preserve"> </w:t>
      </w:r>
      <w:r w:rsidR="000731BE">
        <w:t>Tina talked with new company that is setting up a service for lib</w:t>
      </w:r>
      <w:r w:rsidR="00B87B7C">
        <w:t xml:space="preserve">raries to have access to videos for crafts &amp; hobbies.  </w:t>
      </w:r>
      <w:r w:rsidR="00E579CC">
        <w:t>Company is planning to start in January.</w:t>
      </w:r>
    </w:p>
    <w:p w14:paraId="24297823" w14:textId="7C428C92" w:rsidR="00675F8B" w:rsidRPr="00921C95" w:rsidRDefault="00675F8B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Sexual Harassment Training </w:t>
      </w:r>
      <w:r w:rsidR="00417A50">
        <w:t>–</w:t>
      </w:r>
      <w:r>
        <w:t xml:space="preserve"> </w:t>
      </w:r>
      <w:r w:rsidR="00417A50">
        <w:t>Patti has requested that Trustees as well as staff have training.  Patti will email link to training to Trustees.</w:t>
      </w:r>
    </w:p>
    <w:p w14:paraId="24193F3E" w14:textId="2C7123B8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E96E5B">
        <w:t>none</w:t>
      </w:r>
    </w:p>
    <w:p w14:paraId="1A28FC74" w14:textId="34FBBE08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B933E4">
        <w:t>January</w:t>
      </w:r>
      <w:r w:rsidR="006E5A69">
        <w:t xml:space="preserve"> 10, 2023</w:t>
      </w:r>
      <w:r w:rsidR="00F546F1">
        <w:t xml:space="preserve"> at 6:00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2B390D19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22</w:t>
      </w:r>
      <w:r w:rsidR="00702A5D" w:rsidRPr="00E56958">
        <w:rPr>
          <w:b/>
        </w:rPr>
        <w:t xml:space="preserve">-64:  </w:t>
      </w:r>
      <w:r w:rsidR="00702A5D">
        <w:t xml:space="preserve">Bonnie Hall moved to adjourn the meeting.  Jodi Rogers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E56958">
        <w:t>7:11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6A633B8E" w14:textId="77777777" w:rsidR="00C70814" w:rsidRDefault="00C70814" w:rsidP="00E06571">
      <w:pPr>
        <w:spacing w:after="0" w:line="360" w:lineRule="auto"/>
        <w:rPr>
          <w:rFonts w:ascii="Blackadder ITC" w:hAnsi="Blackadder ITC"/>
        </w:rPr>
      </w:pPr>
    </w:p>
    <w:sectPr w:rsidR="00C7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14FEF"/>
    <w:rsid w:val="00015847"/>
    <w:rsid w:val="00021964"/>
    <w:rsid w:val="0002690F"/>
    <w:rsid w:val="0003368C"/>
    <w:rsid w:val="0003562E"/>
    <w:rsid w:val="00041506"/>
    <w:rsid w:val="000425E2"/>
    <w:rsid w:val="00043629"/>
    <w:rsid w:val="00047E8E"/>
    <w:rsid w:val="00050478"/>
    <w:rsid w:val="0005690D"/>
    <w:rsid w:val="000633E5"/>
    <w:rsid w:val="00066B1B"/>
    <w:rsid w:val="000731BE"/>
    <w:rsid w:val="0007392A"/>
    <w:rsid w:val="000839CE"/>
    <w:rsid w:val="000839F5"/>
    <w:rsid w:val="000867E3"/>
    <w:rsid w:val="0008704D"/>
    <w:rsid w:val="00087614"/>
    <w:rsid w:val="0009449A"/>
    <w:rsid w:val="000B0975"/>
    <w:rsid w:val="000B12C4"/>
    <w:rsid w:val="000B287C"/>
    <w:rsid w:val="000B36B7"/>
    <w:rsid w:val="000B63A9"/>
    <w:rsid w:val="000B77AD"/>
    <w:rsid w:val="000D0204"/>
    <w:rsid w:val="000D630F"/>
    <w:rsid w:val="000D7F5A"/>
    <w:rsid w:val="000E531C"/>
    <w:rsid w:val="000E53FB"/>
    <w:rsid w:val="000E5FEE"/>
    <w:rsid w:val="0010358B"/>
    <w:rsid w:val="00105874"/>
    <w:rsid w:val="00113290"/>
    <w:rsid w:val="001276D9"/>
    <w:rsid w:val="00131363"/>
    <w:rsid w:val="00136D20"/>
    <w:rsid w:val="00144D5A"/>
    <w:rsid w:val="00147300"/>
    <w:rsid w:val="00155E4C"/>
    <w:rsid w:val="00156FE8"/>
    <w:rsid w:val="00165507"/>
    <w:rsid w:val="00173369"/>
    <w:rsid w:val="0018335C"/>
    <w:rsid w:val="001849FE"/>
    <w:rsid w:val="00191601"/>
    <w:rsid w:val="00197859"/>
    <w:rsid w:val="001A7668"/>
    <w:rsid w:val="001A7FD1"/>
    <w:rsid w:val="001B5EE3"/>
    <w:rsid w:val="001C2D90"/>
    <w:rsid w:val="001C4502"/>
    <w:rsid w:val="001D105F"/>
    <w:rsid w:val="001D2A8F"/>
    <w:rsid w:val="001D3121"/>
    <w:rsid w:val="001D3A87"/>
    <w:rsid w:val="001D4FB4"/>
    <w:rsid w:val="001D7EFB"/>
    <w:rsid w:val="001E5F33"/>
    <w:rsid w:val="001F1E3D"/>
    <w:rsid w:val="00200CE0"/>
    <w:rsid w:val="00202742"/>
    <w:rsid w:val="0020561A"/>
    <w:rsid w:val="00207071"/>
    <w:rsid w:val="00207889"/>
    <w:rsid w:val="0021406B"/>
    <w:rsid w:val="00223E7A"/>
    <w:rsid w:val="002242E4"/>
    <w:rsid w:val="00225305"/>
    <w:rsid w:val="00226D09"/>
    <w:rsid w:val="00227E43"/>
    <w:rsid w:val="0023607B"/>
    <w:rsid w:val="002371F4"/>
    <w:rsid w:val="00240B3C"/>
    <w:rsid w:val="002435CE"/>
    <w:rsid w:val="00245F42"/>
    <w:rsid w:val="002519C0"/>
    <w:rsid w:val="00255145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A606D"/>
    <w:rsid w:val="002B0DB5"/>
    <w:rsid w:val="002B5D31"/>
    <w:rsid w:val="002B63EC"/>
    <w:rsid w:val="002C0762"/>
    <w:rsid w:val="002C55CA"/>
    <w:rsid w:val="002C7C50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298D"/>
    <w:rsid w:val="0036708E"/>
    <w:rsid w:val="003755A6"/>
    <w:rsid w:val="00376BBB"/>
    <w:rsid w:val="00381E02"/>
    <w:rsid w:val="0038258A"/>
    <w:rsid w:val="003829DF"/>
    <w:rsid w:val="00386133"/>
    <w:rsid w:val="0039079F"/>
    <w:rsid w:val="00390917"/>
    <w:rsid w:val="00390E19"/>
    <w:rsid w:val="00392848"/>
    <w:rsid w:val="00396EE6"/>
    <w:rsid w:val="003A1EBF"/>
    <w:rsid w:val="003A2912"/>
    <w:rsid w:val="003A3021"/>
    <w:rsid w:val="003A3E00"/>
    <w:rsid w:val="003A6F3C"/>
    <w:rsid w:val="003B0EA9"/>
    <w:rsid w:val="003B2F73"/>
    <w:rsid w:val="003B74AE"/>
    <w:rsid w:val="003C192B"/>
    <w:rsid w:val="003C1BB3"/>
    <w:rsid w:val="003C1CE1"/>
    <w:rsid w:val="003D1947"/>
    <w:rsid w:val="003D32F0"/>
    <w:rsid w:val="003D4C9F"/>
    <w:rsid w:val="003E29AD"/>
    <w:rsid w:val="003E63AA"/>
    <w:rsid w:val="003E66B9"/>
    <w:rsid w:val="003F00B2"/>
    <w:rsid w:val="003F35C3"/>
    <w:rsid w:val="00403E1A"/>
    <w:rsid w:val="00410BE2"/>
    <w:rsid w:val="00411402"/>
    <w:rsid w:val="00413C4C"/>
    <w:rsid w:val="004168CA"/>
    <w:rsid w:val="00417A50"/>
    <w:rsid w:val="0042755D"/>
    <w:rsid w:val="00431F12"/>
    <w:rsid w:val="004349A1"/>
    <w:rsid w:val="00442532"/>
    <w:rsid w:val="00444498"/>
    <w:rsid w:val="00444CF1"/>
    <w:rsid w:val="00474112"/>
    <w:rsid w:val="004750E4"/>
    <w:rsid w:val="004751A4"/>
    <w:rsid w:val="00482A52"/>
    <w:rsid w:val="0048436F"/>
    <w:rsid w:val="00486E07"/>
    <w:rsid w:val="0049229E"/>
    <w:rsid w:val="00494DC0"/>
    <w:rsid w:val="004A2642"/>
    <w:rsid w:val="004B21FE"/>
    <w:rsid w:val="004B27FD"/>
    <w:rsid w:val="004B7914"/>
    <w:rsid w:val="004B7F45"/>
    <w:rsid w:val="004C12D3"/>
    <w:rsid w:val="004C15D2"/>
    <w:rsid w:val="004C2336"/>
    <w:rsid w:val="004C476D"/>
    <w:rsid w:val="004C4EB1"/>
    <w:rsid w:val="004D1F6D"/>
    <w:rsid w:val="004D3620"/>
    <w:rsid w:val="004D4430"/>
    <w:rsid w:val="004D4925"/>
    <w:rsid w:val="004E5F72"/>
    <w:rsid w:val="004F5158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623ED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945F8"/>
    <w:rsid w:val="005973B5"/>
    <w:rsid w:val="005A11D3"/>
    <w:rsid w:val="005B0A5F"/>
    <w:rsid w:val="005B2CA3"/>
    <w:rsid w:val="005B4CCF"/>
    <w:rsid w:val="005C2710"/>
    <w:rsid w:val="005C665C"/>
    <w:rsid w:val="005D32EE"/>
    <w:rsid w:val="005D6A85"/>
    <w:rsid w:val="005D77D6"/>
    <w:rsid w:val="005E1E46"/>
    <w:rsid w:val="005E45EB"/>
    <w:rsid w:val="005E52C4"/>
    <w:rsid w:val="005E69DE"/>
    <w:rsid w:val="005E711B"/>
    <w:rsid w:val="005E7C14"/>
    <w:rsid w:val="005F352A"/>
    <w:rsid w:val="005F3EFF"/>
    <w:rsid w:val="005F7325"/>
    <w:rsid w:val="006078FB"/>
    <w:rsid w:val="0061260C"/>
    <w:rsid w:val="00612B88"/>
    <w:rsid w:val="00614A2E"/>
    <w:rsid w:val="00622D19"/>
    <w:rsid w:val="006343D8"/>
    <w:rsid w:val="00642199"/>
    <w:rsid w:val="006436FA"/>
    <w:rsid w:val="00643B3E"/>
    <w:rsid w:val="00644020"/>
    <w:rsid w:val="006512A3"/>
    <w:rsid w:val="006558D4"/>
    <w:rsid w:val="00660967"/>
    <w:rsid w:val="00674192"/>
    <w:rsid w:val="00674F36"/>
    <w:rsid w:val="00675F8B"/>
    <w:rsid w:val="0068299B"/>
    <w:rsid w:val="0069387E"/>
    <w:rsid w:val="00694E41"/>
    <w:rsid w:val="00696C08"/>
    <w:rsid w:val="006A0668"/>
    <w:rsid w:val="006A2697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E24AE"/>
    <w:rsid w:val="006E5362"/>
    <w:rsid w:val="006E5A69"/>
    <w:rsid w:val="006F1461"/>
    <w:rsid w:val="006F24CD"/>
    <w:rsid w:val="006F3550"/>
    <w:rsid w:val="00702A5D"/>
    <w:rsid w:val="00703061"/>
    <w:rsid w:val="00703378"/>
    <w:rsid w:val="0071093D"/>
    <w:rsid w:val="007160D6"/>
    <w:rsid w:val="00723D6B"/>
    <w:rsid w:val="0072552F"/>
    <w:rsid w:val="00733431"/>
    <w:rsid w:val="007375EC"/>
    <w:rsid w:val="00741689"/>
    <w:rsid w:val="00742F27"/>
    <w:rsid w:val="00746BE1"/>
    <w:rsid w:val="00746D9E"/>
    <w:rsid w:val="00752618"/>
    <w:rsid w:val="00754777"/>
    <w:rsid w:val="00761F52"/>
    <w:rsid w:val="00762F30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B15"/>
    <w:rsid w:val="007C34D9"/>
    <w:rsid w:val="007C3D18"/>
    <w:rsid w:val="007C7F40"/>
    <w:rsid w:val="007D167A"/>
    <w:rsid w:val="007D38A9"/>
    <w:rsid w:val="007E4FDA"/>
    <w:rsid w:val="007F0EEC"/>
    <w:rsid w:val="008040FC"/>
    <w:rsid w:val="00814314"/>
    <w:rsid w:val="00817339"/>
    <w:rsid w:val="0084060A"/>
    <w:rsid w:val="00841ADE"/>
    <w:rsid w:val="00853C92"/>
    <w:rsid w:val="008607E1"/>
    <w:rsid w:val="0086595A"/>
    <w:rsid w:val="008731BD"/>
    <w:rsid w:val="00874CD5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5F28"/>
    <w:rsid w:val="008D1040"/>
    <w:rsid w:val="008D1E06"/>
    <w:rsid w:val="008D33A3"/>
    <w:rsid w:val="008D39F0"/>
    <w:rsid w:val="008E7AB9"/>
    <w:rsid w:val="008F6AB9"/>
    <w:rsid w:val="00900289"/>
    <w:rsid w:val="009022A9"/>
    <w:rsid w:val="0091082B"/>
    <w:rsid w:val="0091405F"/>
    <w:rsid w:val="009211C3"/>
    <w:rsid w:val="00921C95"/>
    <w:rsid w:val="00924166"/>
    <w:rsid w:val="0092535A"/>
    <w:rsid w:val="009311A8"/>
    <w:rsid w:val="009312EE"/>
    <w:rsid w:val="00940136"/>
    <w:rsid w:val="00945FB7"/>
    <w:rsid w:val="009466F8"/>
    <w:rsid w:val="0095225F"/>
    <w:rsid w:val="0095272C"/>
    <w:rsid w:val="00955494"/>
    <w:rsid w:val="00961601"/>
    <w:rsid w:val="00963AA9"/>
    <w:rsid w:val="00967275"/>
    <w:rsid w:val="00972F09"/>
    <w:rsid w:val="0098039E"/>
    <w:rsid w:val="00981560"/>
    <w:rsid w:val="00982D98"/>
    <w:rsid w:val="00987535"/>
    <w:rsid w:val="00987B34"/>
    <w:rsid w:val="00991DE4"/>
    <w:rsid w:val="009A0B6B"/>
    <w:rsid w:val="009A1ED6"/>
    <w:rsid w:val="009A2150"/>
    <w:rsid w:val="009B32D8"/>
    <w:rsid w:val="009B4A9F"/>
    <w:rsid w:val="009C03B7"/>
    <w:rsid w:val="009C12E9"/>
    <w:rsid w:val="009C1FC0"/>
    <w:rsid w:val="009C45AD"/>
    <w:rsid w:val="009C4648"/>
    <w:rsid w:val="009D3AE1"/>
    <w:rsid w:val="009D5A15"/>
    <w:rsid w:val="009D6FC7"/>
    <w:rsid w:val="009E37E8"/>
    <w:rsid w:val="009F243F"/>
    <w:rsid w:val="009F5B6E"/>
    <w:rsid w:val="009F5DE6"/>
    <w:rsid w:val="00A028D3"/>
    <w:rsid w:val="00A03CA8"/>
    <w:rsid w:val="00A04301"/>
    <w:rsid w:val="00A0442B"/>
    <w:rsid w:val="00A0523E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67521"/>
    <w:rsid w:val="00A71110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673C"/>
    <w:rsid w:val="00AB14A1"/>
    <w:rsid w:val="00AB2557"/>
    <w:rsid w:val="00AB5397"/>
    <w:rsid w:val="00AC2227"/>
    <w:rsid w:val="00AD3C01"/>
    <w:rsid w:val="00AD57AB"/>
    <w:rsid w:val="00B0076F"/>
    <w:rsid w:val="00B075AE"/>
    <w:rsid w:val="00B11CA3"/>
    <w:rsid w:val="00B13FBE"/>
    <w:rsid w:val="00B2100A"/>
    <w:rsid w:val="00B337CC"/>
    <w:rsid w:val="00B33CAF"/>
    <w:rsid w:val="00B374AD"/>
    <w:rsid w:val="00B40C19"/>
    <w:rsid w:val="00B42730"/>
    <w:rsid w:val="00B43F26"/>
    <w:rsid w:val="00B448BC"/>
    <w:rsid w:val="00B44C66"/>
    <w:rsid w:val="00B60887"/>
    <w:rsid w:val="00B60984"/>
    <w:rsid w:val="00B66133"/>
    <w:rsid w:val="00B67122"/>
    <w:rsid w:val="00B67D21"/>
    <w:rsid w:val="00B71581"/>
    <w:rsid w:val="00B76728"/>
    <w:rsid w:val="00B77D8F"/>
    <w:rsid w:val="00B87B7C"/>
    <w:rsid w:val="00B91698"/>
    <w:rsid w:val="00B933E4"/>
    <w:rsid w:val="00B94A62"/>
    <w:rsid w:val="00B95025"/>
    <w:rsid w:val="00B9686A"/>
    <w:rsid w:val="00B9747B"/>
    <w:rsid w:val="00BA7A6E"/>
    <w:rsid w:val="00BA7B28"/>
    <w:rsid w:val="00BB0C6E"/>
    <w:rsid w:val="00BB266B"/>
    <w:rsid w:val="00BB730B"/>
    <w:rsid w:val="00BC2B27"/>
    <w:rsid w:val="00BC74C2"/>
    <w:rsid w:val="00BD4076"/>
    <w:rsid w:val="00BD6E5D"/>
    <w:rsid w:val="00BF46AB"/>
    <w:rsid w:val="00BF54B1"/>
    <w:rsid w:val="00C03434"/>
    <w:rsid w:val="00C04909"/>
    <w:rsid w:val="00C10580"/>
    <w:rsid w:val="00C17BBB"/>
    <w:rsid w:val="00C22BB8"/>
    <w:rsid w:val="00C261CD"/>
    <w:rsid w:val="00C31AD3"/>
    <w:rsid w:val="00C3632E"/>
    <w:rsid w:val="00C37504"/>
    <w:rsid w:val="00C46214"/>
    <w:rsid w:val="00C5032B"/>
    <w:rsid w:val="00C51054"/>
    <w:rsid w:val="00C52CDD"/>
    <w:rsid w:val="00C5405E"/>
    <w:rsid w:val="00C54264"/>
    <w:rsid w:val="00C57017"/>
    <w:rsid w:val="00C62225"/>
    <w:rsid w:val="00C623F6"/>
    <w:rsid w:val="00C63A39"/>
    <w:rsid w:val="00C70814"/>
    <w:rsid w:val="00C87009"/>
    <w:rsid w:val="00C9261B"/>
    <w:rsid w:val="00C932A5"/>
    <w:rsid w:val="00C95E76"/>
    <w:rsid w:val="00CA4836"/>
    <w:rsid w:val="00CA59CA"/>
    <w:rsid w:val="00CB3A44"/>
    <w:rsid w:val="00CB65D9"/>
    <w:rsid w:val="00CB7B9D"/>
    <w:rsid w:val="00CD22B8"/>
    <w:rsid w:val="00CE0CB7"/>
    <w:rsid w:val="00CE1D84"/>
    <w:rsid w:val="00CE2DB7"/>
    <w:rsid w:val="00CF048D"/>
    <w:rsid w:val="00CF05E4"/>
    <w:rsid w:val="00CF09C6"/>
    <w:rsid w:val="00CF0E04"/>
    <w:rsid w:val="00CF3EE9"/>
    <w:rsid w:val="00CF5D8F"/>
    <w:rsid w:val="00D13BCF"/>
    <w:rsid w:val="00D17F4C"/>
    <w:rsid w:val="00D233F1"/>
    <w:rsid w:val="00D26514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A529B"/>
    <w:rsid w:val="00DA533C"/>
    <w:rsid w:val="00DB10DA"/>
    <w:rsid w:val="00DC016B"/>
    <w:rsid w:val="00DC0584"/>
    <w:rsid w:val="00DC16F7"/>
    <w:rsid w:val="00DC276B"/>
    <w:rsid w:val="00DC2982"/>
    <w:rsid w:val="00DD52A1"/>
    <w:rsid w:val="00DE40F3"/>
    <w:rsid w:val="00DF1AF8"/>
    <w:rsid w:val="00DF4345"/>
    <w:rsid w:val="00E023F2"/>
    <w:rsid w:val="00E03C45"/>
    <w:rsid w:val="00E06571"/>
    <w:rsid w:val="00E11DC9"/>
    <w:rsid w:val="00E1325F"/>
    <w:rsid w:val="00E16451"/>
    <w:rsid w:val="00E172A3"/>
    <w:rsid w:val="00E2661F"/>
    <w:rsid w:val="00E27C3B"/>
    <w:rsid w:val="00E30CCB"/>
    <w:rsid w:val="00E34396"/>
    <w:rsid w:val="00E52721"/>
    <w:rsid w:val="00E5473B"/>
    <w:rsid w:val="00E56958"/>
    <w:rsid w:val="00E579CC"/>
    <w:rsid w:val="00E64ED0"/>
    <w:rsid w:val="00E65194"/>
    <w:rsid w:val="00E70EC4"/>
    <w:rsid w:val="00E73601"/>
    <w:rsid w:val="00E8081A"/>
    <w:rsid w:val="00E87AF5"/>
    <w:rsid w:val="00E96E5B"/>
    <w:rsid w:val="00EA424B"/>
    <w:rsid w:val="00EA46CF"/>
    <w:rsid w:val="00EB2D4F"/>
    <w:rsid w:val="00EB6BBE"/>
    <w:rsid w:val="00EC0937"/>
    <w:rsid w:val="00EC28CA"/>
    <w:rsid w:val="00EC311E"/>
    <w:rsid w:val="00EC3CCC"/>
    <w:rsid w:val="00ED4F64"/>
    <w:rsid w:val="00EE152A"/>
    <w:rsid w:val="00EF393A"/>
    <w:rsid w:val="00F036A7"/>
    <w:rsid w:val="00F04097"/>
    <w:rsid w:val="00F15351"/>
    <w:rsid w:val="00F21509"/>
    <w:rsid w:val="00F2153E"/>
    <w:rsid w:val="00F27622"/>
    <w:rsid w:val="00F4300A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00A6"/>
    <w:rsid w:val="00F827A5"/>
    <w:rsid w:val="00F843B0"/>
    <w:rsid w:val="00F856CC"/>
    <w:rsid w:val="00F90352"/>
    <w:rsid w:val="00F92138"/>
    <w:rsid w:val="00F92B00"/>
    <w:rsid w:val="00F9435A"/>
    <w:rsid w:val="00F94F94"/>
    <w:rsid w:val="00F96B16"/>
    <w:rsid w:val="00F97B46"/>
    <w:rsid w:val="00FA1ABF"/>
    <w:rsid w:val="00FA2926"/>
    <w:rsid w:val="00FA2AFF"/>
    <w:rsid w:val="00FC2BCF"/>
    <w:rsid w:val="00FC686E"/>
    <w:rsid w:val="00FD2424"/>
    <w:rsid w:val="00FD4329"/>
    <w:rsid w:val="00FD62AB"/>
    <w:rsid w:val="00FE0DB1"/>
    <w:rsid w:val="00FE0E3B"/>
    <w:rsid w:val="00FE1CEE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73CC-7B99-46C1-AA56-920128EE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2022-09-25T14:59:00Z</cp:lastPrinted>
  <dcterms:created xsi:type="dcterms:W3CDTF">2025-09-03T16:02:00Z</dcterms:created>
  <dcterms:modified xsi:type="dcterms:W3CDTF">2025-09-03T16:02:00Z</dcterms:modified>
</cp:coreProperties>
</file>