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3397" w14:textId="5384AD4B" w:rsidR="0025163E" w:rsidRDefault="0025163E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>
        <w:t xml:space="preserve">The south </w:t>
      </w:r>
      <w:r w:rsidR="00A62A3D">
        <w:t>side</w:t>
      </w:r>
      <w:r>
        <w:t xml:space="preserve"> of the library will be </w:t>
      </w:r>
      <w:r w:rsidR="00A62A3D" w:rsidRPr="00A62A3D">
        <w:t>designated as the Community Room/Meeting Room.</w:t>
      </w:r>
    </w:p>
    <w:p w14:paraId="7FC94139" w14:textId="57A3E0A5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Children under the age of 10 will need to be accompanied by a Parent or Adult except for those times at the staff's discretion that there is a library sponsored program scheduled.</w:t>
      </w:r>
    </w:p>
    <w:p w14:paraId="66D83026" w14:textId="183425EC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The Community/ Meeting Room may be reserved and used by the public for programs approved by the Director in advance.</w:t>
      </w:r>
    </w:p>
    <w:p w14:paraId="0EBC192B" w14:textId="4A8F8239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By using the Community/Meeting Room patrons are agreeing to be responsible for their actions. They will be responsible for leaving the area as they entered it...neat and tidy.</w:t>
      </w:r>
    </w:p>
    <w:p w14:paraId="611E47A8" w14:textId="095982E5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Any intentional destruction of library property or misuse of library materials will result in loss of library privileges.</w:t>
      </w:r>
    </w:p>
    <w:p w14:paraId="61AFEB58" w14:textId="294BA4CC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The Community/Meeting Room will be designated as tutor space, it is expected that when tutors are using this area</w:t>
      </w:r>
      <w:r w:rsidR="0061552C">
        <w:t>,</w:t>
      </w:r>
      <w:r w:rsidRPr="00A62A3D">
        <w:t xml:space="preserve"> patrons will be re</w:t>
      </w:r>
      <w:r w:rsidR="0061552C">
        <w:t>s</w:t>
      </w:r>
      <w:r w:rsidRPr="00A62A3D">
        <w:t>pectful that studying place and will act accordingly.</w:t>
      </w:r>
    </w:p>
    <w:p w14:paraId="34E47DB7" w14:textId="2F697AF1" w:rsidR="00A62A3D" w:rsidRPr="00A62A3D" w:rsidRDefault="00A62A3D" w:rsidP="0061552C">
      <w:pPr>
        <w:pStyle w:val="ListParagraph"/>
        <w:numPr>
          <w:ilvl w:val="0"/>
          <w:numId w:val="13"/>
        </w:numPr>
        <w:spacing w:before="240" w:after="120" w:line="240" w:lineRule="auto"/>
        <w:contextualSpacing w:val="0"/>
      </w:pPr>
      <w:r w:rsidRPr="00A62A3D">
        <w:t>All patrons using the Community/Meeting Room are expected to enter and exit the room through the main library. Exits in the South area of the library will be Emergency Exits only.</w:t>
      </w:r>
      <w:bookmarkStart w:id="0" w:name="_GoBack"/>
      <w:bookmarkEnd w:id="0"/>
    </w:p>
    <w:sectPr w:rsidR="00A62A3D" w:rsidRPr="00A62A3D" w:rsidSect="00836045">
      <w:headerReference w:type="default" r:id="rId7"/>
      <w:footerReference w:type="default" r:id="rId8"/>
      <w:headerReference w:type="first" r:id="rId9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F9C5" w14:textId="77777777" w:rsidR="00F05991" w:rsidRDefault="00F05991" w:rsidP="009D2BB2">
      <w:pPr>
        <w:spacing w:after="0" w:line="240" w:lineRule="auto"/>
      </w:pPr>
      <w:r>
        <w:separator/>
      </w:r>
    </w:p>
  </w:endnote>
  <w:endnote w:type="continuationSeparator" w:id="0">
    <w:p w14:paraId="08EE292F" w14:textId="77777777" w:rsidR="00F05991" w:rsidRDefault="00F05991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3B7F" w14:textId="2181B9CB" w:rsidR="00F05991" w:rsidRDefault="0061552C">
    <w:pPr>
      <w:pStyle w:val="Footer"/>
    </w:pPr>
    <w:r>
      <w:t>RCFL Board of Trustees</w:t>
    </w:r>
    <w:r w:rsidR="00F05991">
      <w:ptab w:relativeTo="margin" w:alignment="center" w:leader="none"/>
    </w:r>
    <w:r w:rsidR="0086324D">
      <w:t>Approved Oct 13, 2020</w:t>
    </w:r>
    <w:r w:rsidR="00F05991">
      <w:ptab w:relativeTo="margin" w:alignment="right" w:leader="none"/>
    </w:r>
    <w:r w:rsidR="00F05991">
      <w:t xml:space="preserve">Rev: </w:t>
    </w:r>
    <w:r>
      <w:t>9/10/20</w:t>
    </w:r>
    <w:r w:rsidR="00F059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5ACD" w14:textId="77777777" w:rsidR="00F05991" w:rsidRDefault="00F05991" w:rsidP="009D2BB2">
      <w:pPr>
        <w:spacing w:after="0" w:line="240" w:lineRule="auto"/>
      </w:pPr>
      <w:r>
        <w:separator/>
      </w:r>
    </w:p>
  </w:footnote>
  <w:footnote w:type="continuationSeparator" w:id="0">
    <w:p w14:paraId="50E9AA38" w14:textId="77777777" w:rsidR="00F05991" w:rsidRDefault="00F05991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63FE" w14:textId="7F6A177E" w:rsidR="000173E4" w:rsidRDefault="000173E4" w:rsidP="000173E4">
    <w:pPr>
      <w:pStyle w:val="Title"/>
      <w:jc w:val="right"/>
    </w:pPr>
    <w:r>
      <w:t>1.3</w:t>
    </w:r>
    <w:r w:rsidR="00A62A3D">
      <w:t>.1</w:t>
    </w:r>
  </w:p>
  <w:p w14:paraId="50C4A75D" w14:textId="51ADFF14" w:rsidR="00F05991" w:rsidRDefault="00A62A3D" w:rsidP="009D2BB2">
    <w:pPr>
      <w:pStyle w:val="Title"/>
    </w:pPr>
    <w:r>
      <w:t>Community Room/Meeting Room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B28F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9F364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F2D41"/>
    <w:multiLevelType w:val="hybridMultilevel"/>
    <w:tmpl w:val="9D12345E"/>
    <w:lvl w:ilvl="0" w:tplc="58F0663A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EA45A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0FB54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C43D92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C2155C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6862A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B872C2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D60A5A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AF43E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8367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A2"/>
    <w:rsid w:val="000149CD"/>
    <w:rsid w:val="000173E4"/>
    <w:rsid w:val="00087E05"/>
    <w:rsid w:val="0011757D"/>
    <w:rsid w:val="0025163E"/>
    <w:rsid w:val="00256E22"/>
    <w:rsid w:val="002C6EAB"/>
    <w:rsid w:val="00353070"/>
    <w:rsid w:val="003904C1"/>
    <w:rsid w:val="003957FD"/>
    <w:rsid w:val="00523CF2"/>
    <w:rsid w:val="0055515E"/>
    <w:rsid w:val="005F2051"/>
    <w:rsid w:val="0061552C"/>
    <w:rsid w:val="0068412C"/>
    <w:rsid w:val="006F6352"/>
    <w:rsid w:val="00767603"/>
    <w:rsid w:val="00830048"/>
    <w:rsid w:val="00836045"/>
    <w:rsid w:val="0086324D"/>
    <w:rsid w:val="00936E02"/>
    <w:rsid w:val="009D2BB2"/>
    <w:rsid w:val="00A62A3D"/>
    <w:rsid w:val="00BC57A6"/>
    <w:rsid w:val="00BC7C94"/>
    <w:rsid w:val="00BD7317"/>
    <w:rsid w:val="00BE6E26"/>
    <w:rsid w:val="00C241EF"/>
    <w:rsid w:val="00C850C1"/>
    <w:rsid w:val="00CB1BB3"/>
    <w:rsid w:val="00CB3EDE"/>
    <w:rsid w:val="00D30EA1"/>
    <w:rsid w:val="00E54097"/>
    <w:rsid w:val="00E77EA2"/>
    <w:rsid w:val="00EB1A12"/>
    <w:rsid w:val="00F05991"/>
    <w:rsid w:val="00F20DA5"/>
    <w:rsid w:val="00F21FCD"/>
    <w:rsid w:val="00F4289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1FE58E"/>
  <w15:docId w15:val="{B11B321F-6DEE-4630-811C-5D28BAC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Staff</cp:lastModifiedBy>
  <cp:revision>3</cp:revision>
  <cp:lastPrinted>2019-11-17T18:49:00Z</cp:lastPrinted>
  <dcterms:created xsi:type="dcterms:W3CDTF">2020-09-10T20:57:00Z</dcterms:created>
  <dcterms:modified xsi:type="dcterms:W3CDTF">2020-11-09T18:26:00Z</dcterms:modified>
</cp:coreProperties>
</file>