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Chuck and Chris Daly</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FlightSpan Support Specialist</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6">
        <w:r w:rsidDel="00000000" w:rsidR="00000000" w:rsidRPr="00000000">
          <w:rPr>
            <w:color w:val="1155cc"/>
            <w:u w:val="single"/>
            <w:rtl w:val="0"/>
          </w:rPr>
          <w:t xml:space="preserve">IMG_0192 - Chuck Daly.HEIC</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br w:type="textWrapping"/>
        <w:t xml:space="preserve">Chuck and Chris Daly met in Tucson while Chuck was completing his aviation training at Cochise College in Douglas, AZ. They were married in 1987 and first went overseas in 1992. Chuck served as a pilot in Papua New Guinea, Cameroon, and Peru supporting Bible translators living in remote jungle and mountain areas. He also served as a flight instructor, chief pilot, and in leadership roles at the JAARS Center in Waxhaw, North Carolina. Chuck is currently a FlightSpan™ Subscriber Support Specialist, a JAARS software product that provides tools covering all aspects of flight – beginning to end: the flight request, through the flight itself, to the recording and billing.  </w:t>
        <w:br w:type="textWrapping"/>
        <w:br w:type="textWrapping"/>
        <w:t xml:space="preserve">Chris had the privilege of homeschooling their three children for thirteen years, while at the same time filling part-time roles such as typing manuscripts for Bible translators; coordinating email prayer requests in Peru, giving tours of the JAARS Center to help visitors understand how JAARS supports Bible translation; serving as a small group facilitator for the Intercultural Communications Course; and is now on the prayer team for the Learning and Development department.  </w:t>
        <w:br w:type="textWrapping"/>
        <w:br w:type="textWrapping"/>
        <w:t xml:space="preserve">They work with JAARS remotely from Durham, NC and enjoy their three children and three grandchildren.</w:t>
        <w:br w:type="textWrapping"/>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file/d/1b4eAbMBQ7KwEp6BW8aDlbA9_ZHxXHhQf/view?usp=drivesdk"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