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8A68" w14:textId="19198341" w:rsidR="00724973" w:rsidRDefault="0081302A"/>
    <w:p w14:paraId="02CD26BD" w14:textId="23CBCF47" w:rsidR="004B2669" w:rsidRDefault="0081302A">
      <w:r>
        <w:rPr>
          <w:noProof/>
        </w:rPr>
        <w:drawing>
          <wp:anchor distT="0" distB="0" distL="114300" distR="114300" simplePos="0" relativeHeight="251658752" behindDoc="0" locked="0" layoutInCell="1" allowOverlap="1" wp14:anchorId="27495927" wp14:editId="0288A777">
            <wp:simplePos x="0" y="0"/>
            <wp:positionH relativeFrom="column">
              <wp:posOffset>2556510</wp:posOffset>
            </wp:positionH>
            <wp:positionV relativeFrom="paragraph">
              <wp:posOffset>276860</wp:posOffset>
            </wp:positionV>
            <wp:extent cx="3550285" cy="2731770"/>
            <wp:effectExtent l="0" t="0" r="0" b="0"/>
            <wp:wrapSquare wrapText="bothSides"/>
            <wp:docPr id="1" name="Picture 1" descr="A picture containing person, outdoor, groun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ground, stand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0285" cy="2731770"/>
                    </a:xfrm>
                    <a:prstGeom prst="rect">
                      <a:avLst/>
                    </a:prstGeom>
                    <a:noFill/>
                    <a:ln>
                      <a:noFill/>
                    </a:ln>
                  </pic:spPr>
                </pic:pic>
              </a:graphicData>
            </a:graphic>
          </wp:anchor>
        </w:drawing>
      </w:r>
    </w:p>
    <w:p w14:paraId="6F0EF6D2" w14:textId="77777777" w:rsidR="0081302A" w:rsidRDefault="0081302A" w:rsidP="004B2669">
      <w:pPr>
        <w:spacing w:after="0"/>
        <w:jc w:val="center"/>
        <w:rPr>
          <w:b/>
          <w:bCs/>
          <w:sz w:val="40"/>
          <w:szCs w:val="40"/>
        </w:rPr>
      </w:pPr>
    </w:p>
    <w:p w14:paraId="5944163F" w14:textId="77777777" w:rsidR="0081302A" w:rsidRDefault="0081302A" w:rsidP="004B2669">
      <w:pPr>
        <w:spacing w:after="0"/>
        <w:jc w:val="center"/>
        <w:rPr>
          <w:b/>
          <w:bCs/>
          <w:sz w:val="40"/>
          <w:szCs w:val="40"/>
        </w:rPr>
      </w:pPr>
    </w:p>
    <w:p w14:paraId="12710F38" w14:textId="2C1FC137" w:rsidR="004B2669" w:rsidRPr="0081302A" w:rsidRDefault="004B2669" w:rsidP="004B2669">
      <w:pPr>
        <w:spacing w:after="0"/>
        <w:jc w:val="center"/>
        <w:rPr>
          <w:b/>
          <w:bCs/>
          <w:sz w:val="52"/>
          <w:szCs w:val="52"/>
        </w:rPr>
      </w:pPr>
      <w:r w:rsidRPr="0081302A">
        <w:rPr>
          <w:b/>
          <w:bCs/>
          <w:sz w:val="52"/>
          <w:szCs w:val="52"/>
        </w:rPr>
        <w:t xml:space="preserve">Elijah </w:t>
      </w:r>
      <w:proofErr w:type="spellStart"/>
      <w:r w:rsidRPr="0081302A">
        <w:rPr>
          <w:b/>
          <w:bCs/>
          <w:sz w:val="52"/>
          <w:szCs w:val="52"/>
        </w:rPr>
        <w:t>Renicker</w:t>
      </w:r>
      <w:proofErr w:type="spellEnd"/>
    </w:p>
    <w:p w14:paraId="2E6AA912" w14:textId="3D14B773" w:rsidR="004B2669" w:rsidRPr="0081302A" w:rsidRDefault="004B2669" w:rsidP="004B2669">
      <w:pPr>
        <w:spacing w:after="0"/>
        <w:jc w:val="center"/>
        <w:rPr>
          <w:b/>
          <w:bCs/>
          <w:sz w:val="48"/>
          <w:szCs w:val="48"/>
        </w:rPr>
      </w:pPr>
      <w:r w:rsidRPr="0081302A">
        <w:rPr>
          <w:b/>
          <w:bCs/>
          <w:sz w:val="48"/>
          <w:szCs w:val="48"/>
        </w:rPr>
        <w:t>MAF</w:t>
      </w:r>
    </w:p>
    <w:p w14:paraId="731781B9" w14:textId="0C473BBF" w:rsidR="005F4B98" w:rsidRDefault="005F4B98" w:rsidP="005F4B98">
      <w:pPr>
        <w:spacing w:after="0"/>
        <w:rPr>
          <w:rFonts w:ascii="Arial" w:eastAsia="Times New Roman" w:hAnsi="Arial" w:cs="Arial"/>
          <w:color w:val="222222"/>
          <w:sz w:val="24"/>
          <w:szCs w:val="24"/>
        </w:rPr>
      </w:pPr>
      <w:r>
        <w:rPr>
          <w:rFonts w:ascii="Arial" w:eastAsia="Times New Roman" w:hAnsi="Arial" w:cs="Arial"/>
          <w:color w:val="222222"/>
          <w:sz w:val="24"/>
          <w:szCs w:val="24"/>
        </w:rPr>
        <w:br w:type="textWrapping" w:clear="all"/>
      </w:r>
    </w:p>
    <w:p w14:paraId="7885691E" w14:textId="77777777" w:rsidR="005F4B98" w:rsidRDefault="005F4B98" w:rsidP="005F4B98">
      <w:pPr>
        <w:spacing w:after="0"/>
        <w:rPr>
          <w:rFonts w:ascii="Arial" w:eastAsia="Times New Roman" w:hAnsi="Arial" w:cs="Arial"/>
          <w:color w:val="222222"/>
          <w:sz w:val="24"/>
          <w:szCs w:val="24"/>
        </w:rPr>
      </w:pPr>
    </w:p>
    <w:p w14:paraId="792C5813" w14:textId="61A73083" w:rsidR="004B2669" w:rsidRPr="004B2669" w:rsidRDefault="0081302A" w:rsidP="005F4B98">
      <w:pPr>
        <w:spacing w:after="0"/>
        <w:rPr>
          <w:b/>
          <w:bCs/>
          <w:sz w:val="36"/>
          <w:szCs w:val="36"/>
        </w:rPr>
      </w:pPr>
      <w:r>
        <w:rPr>
          <w:rFonts w:ascii="Arial" w:eastAsia="Times New Roman" w:hAnsi="Arial" w:cs="Arial"/>
          <w:color w:val="222222"/>
          <w:sz w:val="24"/>
          <w:szCs w:val="24"/>
        </w:rPr>
        <w:t>Elijah and Melanie</w:t>
      </w:r>
      <w:r w:rsidR="004B2669" w:rsidRPr="004B2669">
        <w:rPr>
          <w:rFonts w:ascii="Arial" w:eastAsia="Times New Roman" w:hAnsi="Arial" w:cs="Arial"/>
          <w:color w:val="222222"/>
          <w:sz w:val="24"/>
          <w:szCs w:val="24"/>
        </w:rPr>
        <w:t xml:space="preserve"> </w:t>
      </w:r>
      <w:proofErr w:type="spellStart"/>
      <w:r w:rsidR="004B2669" w:rsidRPr="004B2669">
        <w:rPr>
          <w:rFonts w:ascii="Arial" w:eastAsia="Times New Roman" w:hAnsi="Arial" w:cs="Arial"/>
          <w:color w:val="222222"/>
          <w:sz w:val="24"/>
          <w:szCs w:val="24"/>
        </w:rPr>
        <w:t>Renicker</w:t>
      </w:r>
      <w:proofErr w:type="spellEnd"/>
      <w:r w:rsidR="004B2669" w:rsidRPr="004B2669">
        <w:rPr>
          <w:rFonts w:ascii="Arial" w:eastAsia="Times New Roman" w:hAnsi="Arial" w:cs="Arial"/>
          <w:color w:val="222222"/>
          <w:sz w:val="24"/>
          <w:szCs w:val="24"/>
        </w:rPr>
        <w:t xml:space="preserve"> </w:t>
      </w:r>
      <w:r>
        <w:rPr>
          <w:rFonts w:ascii="Arial" w:eastAsia="Times New Roman" w:hAnsi="Arial" w:cs="Arial"/>
          <w:color w:val="222222"/>
          <w:sz w:val="24"/>
          <w:szCs w:val="24"/>
        </w:rPr>
        <w:t>have</w:t>
      </w:r>
      <w:r w:rsidR="004B2669" w:rsidRPr="004B2669">
        <w:rPr>
          <w:rFonts w:ascii="Arial" w:eastAsia="Times New Roman" w:hAnsi="Arial" w:cs="Arial"/>
          <w:color w:val="222222"/>
          <w:sz w:val="24"/>
          <w:szCs w:val="24"/>
        </w:rPr>
        <w:t xml:space="preserve"> been serving with Mission Aviation Fellowship since 2017 when they moved to Southeast Asia. Prior to serving in the creative context country where they are currently stationed, Elijah and Melanie served in both China and Haiti.</w:t>
      </w:r>
    </w:p>
    <w:p w14:paraId="353BD839" w14:textId="77777777"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 </w:t>
      </w:r>
    </w:p>
    <w:p w14:paraId="53E2DE58" w14:textId="65FCFF48"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Elijah grew up in Alaska where aviation became a passion. Growing up in a missions</w:t>
      </w:r>
      <w:r>
        <w:rPr>
          <w:rFonts w:ascii="Arial" w:eastAsia="Times New Roman" w:hAnsi="Arial" w:cs="Arial"/>
          <w:color w:val="222222"/>
          <w:sz w:val="24"/>
          <w:szCs w:val="24"/>
        </w:rPr>
        <w:t>-</w:t>
      </w:r>
      <w:r w:rsidRPr="004B2669">
        <w:rPr>
          <w:rFonts w:ascii="Arial" w:eastAsia="Times New Roman" w:hAnsi="Arial" w:cs="Arial"/>
          <w:color w:val="222222"/>
          <w:sz w:val="24"/>
          <w:szCs w:val="24"/>
        </w:rPr>
        <w:t>oriented family, Elijah has known</w:t>
      </w:r>
      <w:r w:rsidR="005F4B98">
        <w:rPr>
          <w:rFonts w:ascii="Arial" w:eastAsia="Times New Roman" w:hAnsi="Arial" w:cs="Arial"/>
          <w:color w:val="222222"/>
          <w:sz w:val="24"/>
          <w:szCs w:val="24"/>
        </w:rPr>
        <w:t>,</w:t>
      </w:r>
      <w:r w:rsidRPr="004B2669">
        <w:rPr>
          <w:rFonts w:ascii="Arial" w:eastAsia="Times New Roman" w:hAnsi="Arial" w:cs="Arial"/>
          <w:color w:val="222222"/>
          <w:sz w:val="24"/>
          <w:szCs w:val="24"/>
        </w:rPr>
        <w:t xml:space="preserve"> all his life</w:t>
      </w:r>
      <w:r w:rsidR="005F4B98">
        <w:rPr>
          <w:rFonts w:ascii="Arial" w:eastAsia="Times New Roman" w:hAnsi="Arial" w:cs="Arial"/>
          <w:color w:val="222222"/>
          <w:sz w:val="24"/>
          <w:szCs w:val="24"/>
        </w:rPr>
        <w:t>,</w:t>
      </w:r>
      <w:r w:rsidRPr="004B2669">
        <w:rPr>
          <w:rFonts w:ascii="Arial" w:eastAsia="Times New Roman" w:hAnsi="Arial" w:cs="Arial"/>
          <w:color w:val="222222"/>
          <w:sz w:val="24"/>
          <w:szCs w:val="24"/>
        </w:rPr>
        <w:t xml:space="preserve"> that God was directing him to serve overseas. Finding a way to combine aviation and missions is certainly a dream come true.</w:t>
      </w:r>
    </w:p>
    <w:p w14:paraId="4178B56D" w14:textId="77777777"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 </w:t>
      </w:r>
    </w:p>
    <w:p w14:paraId="4ED5002C" w14:textId="79196EC8"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Melanie grew up in the heart of Washington State’s farm country. At 9 years old, Melanie clearly remember</w:t>
      </w:r>
      <w:r>
        <w:rPr>
          <w:rFonts w:ascii="Arial" w:eastAsia="Times New Roman" w:hAnsi="Arial" w:cs="Arial"/>
          <w:color w:val="222222"/>
          <w:sz w:val="24"/>
          <w:szCs w:val="24"/>
        </w:rPr>
        <w:t>s</w:t>
      </w:r>
      <w:r w:rsidRPr="004B2669">
        <w:rPr>
          <w:rFonts w:ascii="Arial" w:eastAsia="Times New Roman" w:hAnsi="Arial" w:cs="Arial"/>
          <w:color w:val="222222"/>
          <w:sz w:val="24"/>
          <w:szCs w:val="24"/>
        </w:rPr>
        <w:t xml:space="preserve"> the first time she read an article in the National Geographic about starving orphans in Africa, and immediately knew that God was calling her to be a missionary.</w:t>
      </w:r>
    </w:p>
    <w:p w14:paraId="5C746F33" w14:textId="77777777"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 </w:t>
      </w:r>
    </w:p>
    <w:p w14:paraId="07AF9EAA" w14:textId="7F2D6D13" w:rsid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Elijah and Melanie met while serving in Haiti</w:t>
      </w:r>
      <w:r>
        <w:rPr>
          <w:rFonts w:ascii="Arial" w:eastAsia="Times New Roman" w:hAnsi="Arial" w:cs="Arial"/>
          <w:color w:val="222222"/>
          <w:sz w:val="24"/>
          <w:szCs w:val="24"/>
        </w:rPr>
        <w:t>.</w:t>
      </w:r>
      <w:r w:rsidRPr="004B2669">
        <w:rPr>
          <w:rFonts w:ascii="Arial" w:eastAsia="Times New Roman" w:hAnsi="Arial" w:cs="Arial"/>
          <w:color w:val="222222"/>
          <w:sz w:val="24"/>
          <w:szCs w:val="24"/>
        </w:rPr>
        <w:t xml:space="preserve"> </w:t>
      </w:r>
      <w:r>
        <w:rPr>
          <w:rFonts w:ascii="Arial" w:eastAsia="Times New Roman" w:hAnsi="Arial" w:cs="Arial"/>
          <w:color w:val="222222"/>
          <w:sz w:val="24"/>
          <w:szCs w:val="24"/>
        </w:rPr>
        <w:t>They</w:t>
      </w:r>
      <w:r w:rsidRPr="004B2669">
        <w:rPr>
          <w:rFonts w:ascii="Arial" w:eastAsia="Times New Roman" w:hAnsi="Arial" w:cs="Arial"/>
          <w:color w:val="222222"/>
          <w:sz w:val="24"/>
          <w:szCs w:val="24"/>
        </w:rPr>
        <w:t xml:space="preserve"> were married nearly two years later after Melanie returned to the State</w:t>
      </w:r>
      <w:r>
        <w:rPr>
          <w:rFonts w:ascii="Arial" w:eastAsia="Times New Roman" w:hAnsi="Arial" w:cs="Arial"/>
          <w:color w:val="222222"/>
          <w:sz w:val="24"/>
          <w:szCs w:val="24"/>
        </w:rPr>
        <w:t>s</w:t>
      </w:r>
      <w:r w:rsidRPr="004B2669">
        <w:rPr>
          <w:rFonts w:ascii="Arial" w:eastAsia="Times New Roman" w:hAnsi="Arial" w:cs="Arial"/>
          <w:color w:val="222222"/>
          <w:sz w:val="24"/>
          <w:szCs w:val="24"/>
        </w:rPr>
        <w:t xml:space="preserve"> upon completing a term as a mission </w:t>
      </w:r>
      <w:proofErr w:type="gramStart"/>
      <w:r w:rsidRPr="004B2669">
        <w:rPr>
          <w:rFonts w:ascii="Arial" w:eastAsia="Times New Roman" w:hAnsi="Arial" w:cs="Arial"/>
          <w:color w:val="222222"/>
          <w:sz w:val="24"/>
          <w:szCs w:val="24"/>
        </w:rPr>
        <w:t>school</w:t>
      </w:r>
      <w:r w:rsidR="0081302A">
        <w:rPr>
          <w:rFonts w:ascii="Arial" w:eastAsia="Times New Roman" w:hAnsi="Arial" w:cs="Arial"/>
          <w:color w:val="222222"/>
          <w:sz w:val="24"/>
          <w:szCs w:val="24"/>
        </w:rPr>
        <w:t xml:space="preserve"> </w:t>
      </w:r>
      <w:r w:rsidRPr="004B2669">
        <w:rPr>
          <w:rFonts w:ascii="Arial" w:eastAsia="Times New Roman" w:hAnsi="Arial" w:cs="Arial"/>
          <w:color w:val="222222"/>
          <w:sz w:val="24"/>
          <w:szCs w:val="24"/>
        </w:rPr>
        <w:t>teacher</w:t>
      </w:r>
      <w:proofErr w:type="gramEnd"/>
      <w:r w:rsidRPr="004B2669">
        <w:rPr>
          <w:rFonts w:ascii="Arial" w:eastAsia="Times New Roman" w:hAnsi="Arial" w:cs="Arial"/>
          <w:color w:val="222222"/>
          <w:sz w:val="24"/>
          <w:szCs w:val="24"/>
        </w:rPr>
        <w:t xml:space="preserve">. </w:t>
      </w:r>
      <w:r w:rsidR="0081302A">
        <w:rPr>
          <w:rFonts w:ascii="Arial" w:eastAsia="Times New Roman" w:hAnsi="Arial" w:cs="Arial"/>
          <w:color w:val="222222"/>
          <w:sz w:val="24"/>
          <w:szCs w:val="24"/>
        </w:rPr>
        <w:t>Together t</w:t>
      </w:r>
      <w:r w:rsidRPr="004B2669">
        <w:rPr>
          <w:rFonts w:ascii="Arial" w:eastAsia="Times New Roman" w:hAnsi="Arial" w:cs="Arial"/>
          <w:color w:val="222222"/>
          <w:sz w:val="24"/>
          <w:szCs w:val="24"/>
        </w:rPr>
        <w:t>hey taught in a private Christian school in Washington state for a while after being married and then moved to China.</w:t>
      </w:r>
      <w:r w:rsidR="0081302A">
        <w:rPr>
          <w:rFonts w:ascii="Arial" w:eastAsia="Times New Roman" w:hAnsi="Arial" w:cs="Arial"/>
          <w:color w:val="222222"/>
          <w:sz w:val="24"/>
          <w:szCs w:val="24"/>
        </w:rPr>
        <w:t xml:space="preserve"> </w:t>
      </w:r>
    </w:p>
    <w:p w14:paraId="33CC863F" w14:textId="77777777" w:rsidR="004B2669" w:rsidRDefault="004B2669" w:rsidP="004B2669">
      <w:pPr>
        <w:shd w:val="clear" w:color="auto" w:fill="FFFFFF"/>
        <w:spacing w:after="0" w:line="240" w:lineRule="auto"/>
        <w:rPr>
          <w:rFonts w:ascii="Arial" w:eastAsia="Times New Roman" w:hAnsi="Arial" w:cs="Arial"/>
          <w:color w:val="222222"/>
          <w:sz w:val="24"/>
          <w:szCs w:val="24"/>
        </w:rPr>
      </w:pPr>
    </w:p>
    <w:p w14:paraId="79DAE1D9" w14:textId="77668A17" w:rsidR="004B2669" w:rsidRPr="004B2669" w:rsidRDefault="004B2669" w:rsidP="004B2669">
      <w:pPr>
        <w:shd w:val="clear" w:color="auto" w:fill="FFFFFF"/>
        <w:spacing w:after="0" w:line="240" w:lineRule="auto"/>
        <w:rPr>
          <w:rFonts w:ascii="Arial" w:eastAsia="Times New Roman" w:hAnsi="Arial" w:cs="Arial"/>
          <w:color w:val="222222"/>
          <w:sz w:val="24"/>
          <w:szCs w:val="24"/>
        </w:rPr>
      </w:pPr>
      <w:r w:rsidRPr="004B2669">
        <w:rPr>
          <w:rFonts w:ascii="Arial" w:eastAsia="Times New Roman" w:hAnsi="Arial" w:cs="Arial"/>
          <w:color w:val="222222"/>
          <w:sz w:val="24"/>
          <w:szCs w:val="24"/>
        </w:rPr>
        <w:t xml:space="preserve">Now 10 years later, they have served in three countries, and most recently based back in the United States, and have 4 children Samuel (6), Mercy (4), Selah (2) and </w:t>
      </w:r>
      <w:proofErr w:type="spellStart"/>
      <w:r w:rsidRPr="004B2669">
        <w:rPr>
          <w:rFonts w:ascii="Arial" w:eastAsia="Times New Roman" w:hAnsi="Arial" w:cs="Arial"/>
          <w:color w:val="222222"/>
          <w:sz w:val="24"/>
          <w:szCs w:val="24"/>
        </w:rPr>
        <w:t>Adaiah</w:t>
      </w:r>
      <w:proofErr w:type="spellEnd"/>
      <w:r w:rsidRPr="004B2669">
        <w:rPr>
          <w:rFonts w:ascii="Arial" w:eastAsia="Times New Roman" w:hAnsi="Arial" w:cs="Arial"/>
          <w:color w:val="222222"/>
          <w:sz w:val="24"/>
          <w:szCs w:val="24"/>
        </w:rPr>
        <w:t xml:space="preserve"> (6mo).</w:t>
      </w:r>
    </w:p>
    <w:p w14:paraId="38C3B8B1" w14:textId="77777777" w:rsidR="004B2669" w:rsidRDefault="004B2669"/>
    <w:sectPr w:rsidR="004B2669" w:rsidSect="005F4B98">
      <w:pgSz w:w="12240" w:h="15840"/>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2669"/>
    <w:rsid w:val="004B2669"/>
    <w:rsid w:val="005F4B98"/>
    <w:rsid w:val="0081302A"/>
    <w:rsid w:val="0095555E"/>
    <w:rsid w:val="00E2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27E8"/>
  <w15:chartTrackingRefBased/>
  <w15:docId w15:val="{F636A8B0-2419-4D0B-9889-6D14602F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Smoll</dc:creator>
  <cp:keywords/>
  <dc:description/>
  <cp:lastModifiedBy>Deborah Smoll</cp:lastModifiedBy>
  <cp:revision>1</cp:revision>
  <dcterms:created xsi:type="dcterms:W3CDTF">2021-06-02T13:27:00Z</dcterms:created>
  <dcterms:modified xsi:type="dcterms:W3CDTF">2021-06-02T13:55:00Z</dcterms:modified>
</cp:coreProperties>
</file>