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9483" w14:textId="4C766FB0" w:rsidR="00460F37" w:rsidRPr="008B4F24" w:rsidRDefault="008B4F24" w:rsidP="008B4F24">
      <w:pPr>
        <w:pStyle w:val="Heading1"/>
        <w:rPr>
          <w:rFonts w:asciiTheme="minorHAnsi" w:hAnsiTheme="minorHAnsi" w:cstheme="minorHAnsi"/>
          <w:bCs/>
          <w:sz w:val="36"/>
          <w:szCs w:val="36"/>
        </w:rPr>
      </w:pPr>
      <w:r w:rsidRPr="008B4F24">
        <w:rPr>
          <w:rFonts w:asciiTheme="minorHAnsi" w:hAnsiTheme="minorHAnsi" w:cstheme="minorHAnsi"/>
          <w:bCs/>
          <w:sz w:val="36"/>
          <w:szCs w:val="36"/>
        </w:rPr>
        <w:t>Whilton</w:t>
      </w:r>
      <w:r w:rsidR="00587DC5" w:rsidRPr="008B4F24">
        <w:rPr>
          <w:rFonts w:asciiTheme="minorHAnsi" w:hAnsiTheme="minorHAnsi" w:cstheme="minorHAnsi"/>
          <w:bCs/>
          <w:sz w:val="36"/>
          <w:szCs w:val="36"/>
        </w:rPr>
        <w:t xml:space="preserve"> Parish Council</w:t>
      </w:r>
    </w:p>
    <w:p w14:paraId="3880F084" w14:textId="77777777" w:rsidR="00460F37" w:rsidRPr="008B4F24" w:rsidRDefault="00460F37" w:rsidP="00AC7801">
      <w:pPr>
        <w:widowControl w:val="0"/>
        <w:autoSpaceDE w:val="0"/>
        <w:autoSpaceDN w:val="0"/>
        <w:adjustRightInd w:val="0"/>
        <w:spacing w:line="240" w:lineRule="atLeast"/>
        <w:rPr>
          <w:rFonts w:asciiTheme="minorHAnsi" w:hAnsiTheme="minorHAnsi" w:cstheme="minorHAnsi"/>
          <w:b/>
          <w:bCs/>
        </w:rPr>
      </w:pPr>
    </w:p>
    <w:p w14:paraId="7B79B81B" w14:textId="2C4BDE01" w:rsidR="00AC7801" w:rsidRDefault="008B4F24" w:rsidP="008B4F24">
      <w:pPr>
        <w:pStyle w:val="Heading2"/>
        <w:jc w:val="center"/>
        <w:rPr>
          <w:rFonts w:asciiTheme="minorHAnsi" w:hAnsiTheme="minorHAnsi" w:cstheme="minorHAnsi"/>
          <w:b/>
          <w:color w:val="auto"/>
          <w:sz w:val="28"/>
          <w:szCs w:val="28"/>
        </w:rPr>
      </w:pPr>
      <w:r w:rsidRPr="008B4F24">
        <w:rPr>
          <w:rFonts w:asciiTheme="minorHAnsi" w:hAnsiTheme="minorHAnsi" w:cstheme="minorHAnsi"/>
          <w:b/>
          <w:color w:val="auto"/>
          <w:sz w:val="28"/>
          <w:szCs w:val="28"/>
        </w:rPr>
        <w:t>ENVIRONMENTAL POLICY</w:t>
      </w:r>
    </w:p>
    <w:p w14:paraId="7DEA8AA6" w14:textId="77777777" w:rsidR="00324F7F" w:rsidRPr="00324F7F" w:rsidRDefault="00324F7F" w:rsidP="00324F7F">
      <w:bookmarkStart w:id="0" w:name="_GoBack"/>
      <w:bookmarkEnd w:id="0"/>
    </w:p>
    <w:p w14:paraId="7A8D9E3A" w14:textId="77777777" w:rsidR="00E67F98" w:rsidRPr="00AC7801" w:rsidRDefault="00E67F98" w:rsidP="00AC7801">
      <w:pPr>
        <w:widowControl w:val="0"/>
        <w:autoSpaceDE w:val="0"/>
        <w:autoSpaceDN w:val="0"/>
        <w:adjustRightInd w:val="0"/>
        <w:spacing w:line="240" w:lineRule="atLeast"/>
        <w:rPr>
          <w:rFonts w:asciiTheme="minorHAnsi" w:hAnsiTheme="minorHAnsi" w:cstheme="minorHAnsi"/>
          <w:b/>
          <w:bCs/>
        </w:rPr>
      </w:pPr>
    </w:p>
    <w:p w14:paraId="3AA9B89D" w14:textId="6E6398D1" w:rsidR="008B4F24" w:rsidRPr="008B4F24" w:rsidRDefault="00AC7801" w:rsidP="00324F7F">
      <w:pPr>
        <w:pStyle w:val="Heading3"/>
      </w:pPr>
      <w:r w:rsidRPr="008B4F24">
        <w:rPr>
          <w:b/>
          <w:color w:val="auto"/>
        </w:rPr>
        <w:t>Policy Statement</w:t>
      </w:r>
    </w:p>
    <w:p w14:paraId="21536D85" w14:textId="663D4251" w:rsidR="00371E0D" w:rsidRPr="00AC7801" w:rsidRDefault="008B4F24" w:rsidP="00AC7801">
      <w:pPr>
        <w:widowControl w:val="0"/>
        <w:autoSpaceDE w:val="0"/>
        <w:autoSpaceDN w:val="0"/>
        <w:adjustRightInd w:val="0"/>
        <w:spacing w:line="240" w:lineRule="atLeast"/>
        <w:rPr>
          <w:rFonts w:asciiTheme="minorHAnsi" w:hAnsiTheme="minorHAnsi" w:cstheme="minorHAnsi"/>
        </w:rPr>
      </w:pPr>
      <w:r>
        <w:rPr>
          <w:rFonts w:asciiTheme="minorHAnsi" w:hAnsiTheme="minorHAnsi" w:cstheme="minorHAnsi"/>
        </w:rPr>
        <w:t>Whilton</w:t>
      </w:r>
      <w:r w:rsidR="00587DC5" w:rsidRPr="00AC7801">
        <w:rPr>
          <w:rFonts w:asciiTheme="minorHAnsi" w:hAnsiTheme="minorHAnsi" w:cstheme="minorHAnsi"/>
        </w:rPr>
        <w:t xml:space="preserve"> P</w:t>
      </w:r>
      <w:r w:rsidR="00371E0D" w:rsidRPr="00AC7801">
        <w:rPr>
          <w:rFonts w:asciiTheme="minorHAnsi" w:hAnsiTheme="minorHAnsi" w:cstheme="minorHAnsi"/>
        </w:rPr>
        <w:t xml:space="preserve">arish Council </w:t>
      </w:r>
      <w:r w:rsidR="00611F51" w:rsidRPr="00AC7801">
        <w:rPr>
          <w:rFonts w:asciiTheme="minorHAnsi" w:hAnsiTheme="minorHAnsi" w:cstheme="minorHAnsi"/>
        </w:rPr>
        <w:t>recognises that it has many roles</w:t>
      </w:r>
      <w:r w:rsidR="00C400FA" w:rsidRPr="00AC7801">
        <w:rPr>
          <w:rFonts w:asciiTheme="minorHAnsi" w:hAnsiTheme="minorHAnsi" w:cstheme="minorHAnsi"/>
        </w:rPr>
        <w:t xml:space="preserve"> including</w:t>
      </w:r>
      <w:r w:rsidR="00AC7801">
        <w:rPr>
          <w:rFonts w:asciiTheme="minorHAnsi" w:hAnsiTheme="minorHAnsi" w:cstheme="minorHAnsi"/>
        </w:rPr>
        <w:t>:</w:t>
      </w:r>
    </w:p>
    <w:p w14:paraId="46E46014" w14:textId="78446F56" w:rsidR="00C8623D" w:rsidRPr="00AC7801" w:rsidRDefault="00C8623D"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consumer of goods and services</w:t>
      </w:r>
    </w:p>
    <w:p w14:paraId="61CB7FC1" w14:textId="3B69AEE0" w:rsidR="00C8623D" w:rsidRPr="00AC7801" w:rsidRDefault="00D53B60"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educator and opinion leader</w:t>
      </w:r>
    </w:p>
    <w:p w14:paraId="6066A34F" w14:textId="14F502B6" w:rsidR="00D53B60" w:rsidRPr="00AC7801" w:rsidRDefault="00D53B60"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public watchdog</w:t>
      </w:r>
    </w:p>
    <w:p w14:paraId="1675B758" w14:textId="744689B7" w:rsidR="00D53B60" w:rsidRPr="00AC7801" w:rsidRDefault="00D53B60"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provider of services</w:t>
      </w:r>
    </w:p>
    <w:p w14:paraId="511E1549" w14:textId="5B120349" w:rsidR="00CB228F" w:rsidRPr="00AC7801" w:rsidRDefault="00CB228F"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landowner</w:t>
      </w:r>
    </w:p>
    <w:p w14:paraId="5D14EB8C" w14:textId="04A833CB" w:rsidR="00CB228F" w:rsidRPr="00AC7801" w:rsidRDefault="00CB228F" w:rsidP="00AC7801">
      <w:pPr>
        <w:widowControl w:val="0"/>
        <w:numPr>
          <w:ilvl w:val="0"/>
          <w:numId w:val="8"/>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employer</w:t>
      </w:r>
    </w:p>
    <w:p w14:paraId="537538C3" w14:textId="1B639603" w:rsidR="00525C8B" w:rsidRPr="00AC7801" w:rsidRDefault="00525C8B" w:rsidP="00AC7801">
      <w:pPr>
        <w:spacing w:line="256" w:lineRule="auto"/>
        <w:ind w:left="19"/>
        <w:rPr>
          <w:rFonts w:asciiTheme="minorHAnsi" w:hAnsiTheme="minorHAnsi" w:cstheme="minorHAnsi"/>
        </w:rPr>
      </w:pPr>
    </w:p>
    <w:p w14:paraId="530F8461" w14:textId="77777777" w:rsidR="00525C8B" w:rsidRPr="00AC7801" w:rsidRDefault="00525C8B" w:rsidP="00AC7801">
      <w:pPr>
        <w:ind w:left="4"/>
        <w:rPr>
          <w:rFonts w:asciiTheme="minorHAnsi" w:hAnsiTheme="minorHAnsi" w:cstheme="minorHAnsi"/>
        </w:rPr>
      </w:pPr>
      <w:r w:rsidRPr="00AC7801">
        <w:rPr>
          <w:rFonts w:asciiTheme="minorHAnsi" w:hAnsiTheme="minorHAnsi" w:cstheme="minorHAnsi"/>
        </w:rPr>
        <w:t xml:space="preserve">Many of the decisions and actions of the Council affect the environment either directly or indirectly.  In recognition of this, the Council will seek to promote the conservation and sustainable use of natural resources and to minimise environmental pollution in all of its own activities and through its influence over others. </w:t>
      </w:r>
    </w:p>
    <w:p w14:paraId="6363C9BA" w14:textId="5781BEF0" w:rsidR="00371E0D" w:rsidRPr="00AC7801" w:rsidRDefault="00525C8B" w:rsidP="00AC7801">
      <w:pPr>
        <w:spacing w:line="256" w:lineRule="auto"/>
        <w:ind w:left="19"/>
        <w:rPr>
          <w:rFonts w:asciiTheme="minorHAnsi" w:hAnsiTheme="minorHAnsi" w:cstheme="minorHAnsi"/>
        </w:rPr>
      </w:pPr>
      <w:r w:rsidRPr="00AC7801">
        <w:rPr>
          <w:rFonts w:asciiTheme="minorHAnsi" w:hAnsiTheme="minorHAnsi" w:cstheme="minorHAnsi"/>
        </w:rPr>
        <w:t xml:space="preserve"> </w:t>
      </w:r>
    </w:p>
    <w:p w14:paraId="319CC27D" w14:textId="6E07FBE5" w:rsidR="00371E0D" w:rsidRPr="008B4F24" w:rsidRDefault="00460F37" w:rsidP="00AC7801">
      <w:pPr>
        <w:pStyle w:val="Heading3"/>
        <w:rPr>
          <w:b/>
          <w:color w:val="auto"/>
        </w:rPr>
      </w:pPr>
      <w:r w:rsidRPr="008B4F24">
        <w:rPr>
          <w:b/>
          <w:color w:val="auto"/>
        </w:rPr>
        <w:t>Aims</w:t>
      </w:r>
    </w:p>
    <w:p w14:paraId="10A5F6D3" w14:textId="5D1DBCA0" w:rsidR="00371E0D" w:rsidRPr="00AC7801" w:rsidRDefault="00371E0D" w:rsidP="00AC7801">
      <w:pPr>
        <w:widowControl w:val="0"/>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In all its activities the Parish Council will aim to</w:t>
      </w:r>
      <w:r w:rsidR="00AC7801">
        <w:rPr>
          <w:rFonts w:asciiTheme="minorHAnsi" w:hAnsiTheme="minorHAnsi" w:cstheme="minorHAnsi"/>
        </w:rPr>
        <w:t>:</w:t>
      </w:r>
    </w:p>
    <w:p w14:paraId="332C5DAD" w14:textId="4D012BA6" w:rsidR="00371E0D" w:rsidRPr="00AC7801" w:rsidRDefault="00371E0D" w:rsidP="00AC7801">
      <w:pPr>
        <w:widowControl w:val="0"/>
        <w:numPr>
          <w:ilvl w:val="0"/>
          <w:numId w:val="5"/>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Minimise the consumption of all resources used in its operations, particularly in respect of the administration of its activities.</w:t>
      </w:r>
    </w:p>
    <w:p w14:paraId="48128532" w14:textId="516AC966" w:rsidR="00371E0D" w:rsidRPr="00AC7801" w:rsidRDefault="00371E0D" w:rsidP="00AC7801">
      <w:pPr>
        <w:widowControl w:val="0"/>
        <w:numPr>
          <w:ilvl w:val="0"/>
          <w:numId w:val="5"/>
        </w:numPr>
        <w:autoSpaceDE w:val="0"/>
        <w:autoSpaceDN w:val="0"/>
        <w:adjustRightInd w:val="0"/>
        <w:spacing w:line="240" w:lineRule="atLeast"/>
        <w:rPr>
          <w:rFonts w:asciiTheme="minorHAnsi" w:hAnsiTheme="minorHAnsi" w:cstheme="minorHAnsi"/>
        </w:rPr>
      </w:pPr>
      <w:r w:rsidRPr="00AC7801">
        <w:rPr>
          <w:rFonts w:asciiTheme="minorHAnsi" w:hAnsiTheme="minorHAnsi" w:cstheme="minorHAnsi"/>
        </w:rPr>
        <w:t xml:space="preserve">Seek, wherever possible, to use only contractors and suppliers who have their own environmental policy, one which is continually reviewed, </w:t>
      </w:r>
      <w:r w:rsidR="00AC7801" w:rsidRPr="00AC7801">
        <w:rPr>
          <w:rFonts w:asciiTheme="minorHAnsi" w:hAnsiTheme="minorHAnsi" w:cstheme="minorHAnsi"/>
        </w:rPr>
        <w:t>updated</w:t>
      </w:r>
      <w:r w:rsidRPr="00AC7801">
        <w:rPr>
          <w:rFonts w:asciiTheme="minorHAnsi" w:hAnsiTheme="minorHAnsi" w:cstheme="minorHAnsi"/>
        </w:rPr>
        <w:t xml:space="preserve"> and measured against recognised, contemporary best practice examples.</w:t>
      </w:r>
    </w:p>
    <w:p w14:paraId="098CB6B8" w14:textId="77777777" w:rsidR="00371E0D" w:rsidRPr="00AC7801" w:rsidRDefault="00371E0D" w:rsidP="00AC7801">
      <w:pPr>
        <w:widowControl w:val="0"/>
        <w:autoSpaceDE w:val="0"/>
        <w:autoSpaceDN w:val="0"/>
        <w:adjustRightInd w:val="0"/>
        <w:spacing w:line="240" w:lineRule="atLeast"/>
        <w:rPr>
          <w:rFonts w:asciiTheme="minorHAnsi" w:hAnsiTheme="minorHAnsi" w:cstheme="minorHAnsi"/>
        </w:rPr>
      </w:pPr>
    </w:p>
    <w:p w14:paraId="7590902C" w14:textId="1D2CD5EA" w:rsidR="008B4F24" w:rsidRPr="008B4F24" w:rsidRDefault="00460F37" w:rsidP="008B4F24">
      <w:pPr>
        <w:pStyle w:val="Heading3"/>
      </w:pPr>
      <w:r w:rsidRPr="008B4F24">
        <w:rPr>
          <w:b/>
          <w:color w:val="auto"/>
        </w:rPr>
        <w:t>Principles</w:t>
      </w:r>
    </w:p>
    <w:p w14:paraId="6178FACF" w14:textId="6A7EA5E0" w:rsidR="00371E0D" w:rsidRPr="00AC7801" w:rsidRDefault="008B4F24" w:rsidP="00AC7801">
      <w:pPr>
        <w:widowControl w:val="0"/>
        <w:autoSpaceDE w:val="0"/>
        <w:autoSpaceDN w:val="0"/>
        <w:adjustRightInd w:val="0"/>
        <w:spacing w:line="240" w:lineRule="atLeast"/>
        <w:rPr>
          <w:rFonts w:asciiTheme="minorHAnsi" w:hAnsiTheme="minorHAnsi" w:cstheme="minorHAnsi"/>
          <w:b/>
        </w:rPr>
      </w:pPr>
      <w:r>
        <w:rPr>
          <w:rFonts w:asciiTheme="minorHAnsi" w:hAnsiTheme="minorHAnsi" w:cstheme="minorHAnsi"/>
          <w:bCs/>
        </w:rPr>
        <w:t>Whilton</w:t>
      </w:r>
      <w:r w:rsidR="00587DC5" w:rsidRPr="00AC7801">
        <w:rPr>
          <w:rFonts w:asciiTheme="minorHAnsi" w:hAnsiTheme="minorHAnsi" w:cstheme="minorHAnsi"/>
          <w:bCs/>
        </w:rPr>
        <w:t xml:space="preserve"> Parish Council</w:t>
      </w:r>
      <w:r w:rsidR="00371E0D" w:rsidRPr="00AC7801">
        <w:rPr>
          <w:rFonts w:asciiTheme="minorHAnsi" w:hAnsiTheme="minorHAnsi" w:cstheme="minorHAnsi"/>
        </w:rPr>
        <w:t xml:space="preserve"> will strive to</w:t>
      </w:r>
      <w:r w:rsidR="00AC7801">
        <w:rPr>
          <w:rFonts w:asciiTheme="minorHAnsi" w:hAnsiTheme="minorHAnsi" w:cstheme="minorHAnsi"/>
        </w:rPr>
        <w:t>:</w:t>
      </w:r>
    </w:p>
    <w:p w14:paraId="5C58D649" w14:textId="1DB2BF2D"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 xml:space="preserve">Meet all relevant environmental legislation and </w:t>
      </w:r>
      <w:r w:rsidR="00AC7801" w:rsidRPr="00AC7801">
        <w:rPr>
          <w:rFonts w:asciiTheme="minorHAnsi" w:hAnsiTheme="minorHAnsi" w:cstheme="minorHAnsi"/>
        </w:rPr>
        <w:t>regulations.</w:t>
      </w:r>
    </w:p>
    <w:p w14:paraId="1A456777" w14:textId="6CC5FDD7"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Regularly update and improve standards in light of increased understanding and knowledge.</w:t>
      </w:r>
    </w:p>
    <w:p w14:paraId="352EAA76" w14:textId="4CBCAD4F"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Recycle and reuse waste materials where possible.</w:t>
      </w:r>
    </w:p>
    <w:p w14:paraId="0513FBC8" w14:textId="7D519825"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Dispose of all necessary waste through safe and responsible methods.</w:t>
      </w:r>
    </w:p>
    <w:p w14:paraId="4E3F59DF" w14:textId="55E8B92D"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 xml:space="preserve">Encourage the responsible use of </w:t>
      </w:r>
      <w:r w:rsidR="00AC7801" w:rsidRPr="00AC7801">
        <w:rPr>
          <w:rFonts w:asciiTheme="minorHAnsi" w:hAnsiTheme="minorHAnsi" w:cstheme="minorHAnsi"/>
        </w:rPr>
        <w:t>energy.</w:t>
      </w:r>
    </w:p>
    <w:p w14:paraId="76187FC2" w14:textId="3CFD14FB" w:rsidR="00371E0D"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Respect and protect natural resources by practising conservation and good management.</w:t>
      </w:r>
    </w:p>
    <w:p w14:paraId="47D52910" w14:textId="541AB2B4" w:rsidR="00371E0D"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Encourage contractors and suppliers to minimise their impact on the environment.</w:t>
      </w:r>
    </w:p>
    <w:p w14:paraId="45F7D096" w14:textId="77777777" w:rsidR="008B4F24" w:rsidRDefault="008B4F24" w:rsidP="008B4F24">
      <w:pPr>
        <w:widowControl w:val="0"/>
        <w:autoSpaceDE w:val="0"/>
        <w:autoSpaceDN w:val="0"/>
        <w:adjustRightInd w:val="0"/>
        <w:spacing w:line="60" w:lineRule="atLeast"/>
        <w:rPr>
          <w:rFonts w:asciiTheme="minorHAnsi" w:hAnsiTheme="minorHAnsi" w:cstheme="minorHAnsi"/>
        </w:rPr>
      </w:pPr>
    </w:p>
    <w:p w14:paraId="4F09D3D9" w14:textId="77777777" w:rsidR="008B4F24" w:rsidRDefault="008B4F24" w:rsidP="008B4F24">
      <w:pPr>
        <w:widowControl w:val="0"/>
        <w:autoSpaceDE w:val="0"/>
        <w:autoSpaceDN w:val="0"/>
        <w:adjustRightInd w:val="0"/>
        <w:spacing w:line="60" w:lineRule="atLeast"/>
        <w:rPr>
          <w:rFonts w:asciiTheme="minorHAnsi" w:hAnsiTheme="minorHAnsi" w:cstheme="minorHAnsi"/>
        </w:rPr>
      </w:pPr>
    </w:p>
    <w:p w14:paraId="4710FF01" w14:textId="77777777" w:rsidR="008B4F24" w:rsidRDefault="008B4F24" w:rsidP="008B4F24">
      <w:pPr>
        <w:widowControl w:val="0"/>
        <w:autoSpaceDE w:val="0"/>
        <w:autoSpaceDN w:val="0"/>
        <w:adjustRightInd w:val="0"/>
        <w:spacing w:line="60" w:lineRule="atLeast"/>
        <w:rPr>
          <w:rFonts w:asciiTheme="minorHAnsi" w:hAnsiTheme="minorHAnsi" w:cstheme="minorHAnsi"/>
        </w:rPr>
      </w:pPr>
    </w:p>
    <w:p w14:paraId="743B2CA6" w14:textId="77777777" w:rsidR="008B4F24" w:rsidRPr="00AC7801" w:rsidRDefault="008B4F24" w:rsidP="008B4F24">
      <w:pPr>
        <w:widowControl w:val="0"/>
        <w:autoSpaceDE w:val="0"/>
        <w:autoSpaceDN w:val="0"/>
        <w:adjustRightInd w:val="0"/>
        <w:spacing w:line="60" w:lineRule="atLeast"/>
        <w:rPr>
          <w:rFonts w:asciiTheme="minorHAnsi" w:hAnsiTheme="minorHAnsi" w:cstheme="minorHAnsi"/>
        </w:rPr>
      </w:pPr>
    </w:p>
    <w:p w14:paraId="57951AFC" w14:textId="083A0D8D" w:rsidR="001E2863" w:rsidRPr="00AC7801" w:rsidRDefault="00371E0D"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lastRenderedPageBreak/>
        <w:t xml:space="preserve">Encourage its Members and employees to take responsibility for ensuring that the best environmental policy is used and adhered to at all </w:t>
      </w:r>
      <w:proofErr w:type="gramStart"/>
      <w:r w:rsidRPr="00AC7801">
        <w:rPr>
          <w:rFonts w:asciiTheme="minorHAnsi" w:hAnsiTheme="minorHAnsi" w:cstheme="minorHAnsi"/>
        </w:rPr>
        <w:t>times</w:t>
      </w:r>
      <w:proofErr w:type="gramEnd"/>
      <w:r w:rsidRPr="00AC7801">
        <w:rPr>
          <w:rFonts w:asciiTheme="minorHAnsi" w:hAnsiTheme="minorHAnsi" w:cstheme="minorHAnsi"/>
        </w:rPr>
        <w:t>.</w:t>
      </w:r>
    </w:p>
    <w:p w14:paraId="36269498" w14:textId="6151F1C0" w:rsidR="001D3EE8" w:rsidRPr="00AC7801" w:rsidRDefault="001D3EE8"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Purchase products and services which are energy environmentally benign and sustainable where these are available competitively in terms of quality and price.</w:t>
      </w:r>
    </w:p>
    <w:p w14:paraId="1FB43894" w14:textId="5C14CB76" w:rsidR="00781F35" w:rsidRPr="00AC7801" w:rsidRDefault="00781F35" w:rsidP="00AC7801">
      <w:pPr>
        <w:widowControl w:val="0"/>
        <w:numPr>
          <w:ilvl w:val="0"/>
          <w:numId w:val="6"/>
        </w:numPr>
        <w:autoSpaceDE w:val="0"/>
        <w:autoSpaceDN w:val="0"/>
        <w:adjustRightInd w:val="0"/>
        <w:spacing w:line="60" w:lineRule="atLeast"/>
        <w:rPr>
          <w:rFonts w:asciiTheme="minorHAnsi" w:hAnsiTheme="minorHAnsi" w:cstheme="minorHAnsi"/>
        </w:rPr>
      </w:pPr>
      <w:r w:rsidRPr="00AC7801">
        <w:rPr>
          <w:rFonts w:asciiTheme="minorHAnsi" w:hAnsiTheme="minorHAnsi" w:cstheme="minorHAnsi"/>
        </w:rPr>
        <w:t>The Council will aim to minimise the environmental impact in the use of land, treatment of the land and any building projects upon the land.  It will seek to conserve and improve both the natural and built environment as appropriate, and to carry out environmental improvements to all areas within its ownership and control.  Such improvements, once achieved, will be monitored an</w:t>
      </w:r>
      <w:r w:rsidR="00AC7801">
        <w:rPr>
          <w:rFonts w:asciiTheme="minorHAnsi" w:hAnsiTheme="minorHAnsi" w:cstheme="minorHAnsi"/>
        </w:rPr>
        <w:t>d</w:t>
      </w:r>
      <w:r w:rsidRPr="00AC7801">
        <w:rPr>
          <w:rFonts w:asciiTheme="minorHAnsi" w:hAnsiTheme="minorHAnsi" w:cstheme="minorHAnsi"/>
        </w:rPr>
        <w:t xml:space="preserve"> promoted for maximum public enjoyment.</w:t>
      </w:r>
    </w:p>
    <w:p w14:paraId="0E391D07" w14:textId="77777777" w:rsidR="00E67F98" w:rsidRPr="00AC7801" w:rsidRDefault="00E67F98" w:rsidP="00AC7801">
      <w:pPr>
        <w:widowControl w:val="0"/>
        <w:autoSpaceDE w:val="0"/>
        <w:autoSpaceDN w:val="0"/>
        <w:adjustRightInd w:val="0"/>
        <w:spacing w:line="240" w:lineRule="atLeast"/>
        <w:rPr>
          <w:rFonts w:asciiTheme="minorHAnsi" w:hAnsiTheme="minorHAnsi" w:cstheme="minorHAnsi"/>
        </w:rPr>
      </w:pPr>
    </w:p>
    <w:p w14:paraId="70EA00B4" w14:textId="0196C99D" w:rsidR="00E67F98" w:rsidRPr="00AC7801" w:rsidRDefault="00E67F98" w:rsidP="00AC7801">
      <w:pPr>
        <w:widowControl w:val="0"/>
        <w:autoSpaceDE w:val="0"/>
        <w:autoSpaceDN w:val="0"/>
        <w:adjustRightInd w:val="0"/>
        <w:spacing w:line="240" w:lineRule="atLeast"/>
        <w:rPr>
          <w:rFonts w:asciiTheme="minorHAnsi" w:hAnsiTheme="minorHAnsi" w:cstheme="minorHAnsi"/>
        </w:rPr>
      </w:pPr>
    </w:p>
    <w:sectPr w:rsidR="00E67F98" w:rsidRPr="00AC7801" w:rsidSect="00371E0D">
      <w:pgSz w:w="12240" w:h="15840"/>
      <w:pgMar w:top="1440" w:right="1800" w:bottom="1440" w:left="180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37C33" w14:textId="77777777" w:rsidR="00B40C18" w:rsidRDefault="00B40C18" w:rsidP="00460F37">
      <w:r>
        <w:separator/>
      </w:r>
    </w:p>
  </w:endnote>
  <w:endnote w:type="continuationSeparator" w:id="0">
    <w:p w14:paraId="3049C244" w14:textId="77777777" w:rsidR="00B40C18" w:rsidRDefault="00B40C18" w:rsidP="0046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2EDE" w14:textId="77777777" w:rsidR="00B40C18" w:rsidRDefault="00B40C18" w:rsidP="00460F37">
      <w:r>
        <w:separator/>
      </w:r>
    </w:p>
  </w:footnote>
  <w:footnote w:type="continuationSeparator" w:id="0">
    <w:p w14:paraId="31E4D887" w14:textId="77777777" w:rsidR="00B40C18" w:rsidRDefault="00B40C18" w:rsidP="0046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C31"/>
    <w:multiLevelType w:val="hybridMultilevel"/>
    <w:tmpl w:val="DCFC7010"/>
    <w:lvl w:ilvl="0" w:tplc="F6B89E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D8130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0F37A0E"/>
    <w:multiLevelType w:val="hybridMultilevel"/>
    <w:tmpl w:val="41DCFE46"/>
    <w:lvl w:ilvl="0" w:tplc="F6B89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462FDB"/>
    <w:multiLevelType w:val="multilevel"/>
    <w:tmpl w:val="64A81C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F4009C8"/>
    <w:multiLevelType w:val="hybridMultilevel"/>
    <w:tmpl w:val="98FA2C48"/>
    <w:lvl w:ilvl="0" w:tplc="F6B89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E26F23"/>
    <w:multiLevelType w:val="hybridMultilevel"/>
    <w:tmpl w:val="AFAE2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30753F"/>
    <w:multiLevelType w:val="multilevel"/>
    <w:tmpl w:val="64A81C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4065372"/>
    <w:multiLevelType w:val="hybridMultilevel"/>
    <w:tmpl w:val="E2C64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0D"/>
    <w:rsid w:val="00020F68"/>
    <w:rsid w:val="000E37D6"/>
    <w:rsid w:val="001B3141"/>
    <w:rsid w:val="001D3EE8"/>
    <w:rsid w:val="001E2863"/>
    <w:rsid w:val="00324F7F"/>
    <w:rsid w:val="00352F53"/>
    <w:rsid w:val="00371E0D"/>
    <w:rsid w:val="00415C84"/>
    <w:rsid w:val="00460F37"/>
    <w:rsid w:val="00525C8B"/>
    <w:rsid w:val="00577E56"/>
    <w:rsid w:val="00587DC5"/>
    <w:rsid w:val="005F6639"/>
    <w:rsid w:val="00611F51"/>
    <w:rsid w:val="006870B1"/>
    <w:rsid w:val="00705DC1"/>
    <w:rsid w:val="00771E3D"/>
    <w:rsid w:val="00781F35"/>
    <w:rsid w:val="00823EC4"/>
    <w:rsid w:val="008B4F24"/>
    <w:rsid w:val="00907D38"/>
    <w:rsid w:val="00987102"/>
    <w:rsid w:val="009C1E06"/>
    <w:rsid w:val="00A41BF6"/>
    <w:rsid w:val="00AC7801"/>
    <w:rsid w:val="00B40C18"/>
    <w:rsid w:val="00C400FA"/>
    <w:rsid w:val="00C8623D"/>
    <w:rsid w:val="00CB228F"/>
    <w:rsid w:val="00D53B60"/>
    <w:rsid w:val="00E67F98"/>
    <w:rsid w:val="00F6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5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qFormat/>
    <w:rsid w:val="00525C8B"/>
    <w:pPr>
      <w:keepNext/>
      <w:keepLines/>
      <w:spacing w:line="256" w:lineRule="auto"/>
      <w:ind w:left="21" w:hanging="10"/>
      <w:jc w:val="center"/>
      <w:outlineLvl w:val="0"/>
    </w:pPr>
    <w:rPr>
      <w:b/>
      <w:color w:val="000000"/>
      <w:sz w:val="24"/>
      <w:szCs w:val="22"/>
    </w:rPr>
  </w:style>
  <w:style w:type="paragraph" w:styleId="Heading2">
    <w:name w:val="heading 2"/>
    <w:basedOn w:val="Normal"/>
    <w:next w:val="Normal"/>
    <w:link w:val="Heading2Char"/>
    <w:uiPriority w:val="9"/>
    <w:unhideWhenUsed/>
    <w:qFormat/>
    <w:rsid w:val="00AC7801"/>
    <w:pPr>
      <w:keepNext/>
      <w:keepLines/>
      <w:spacing w:before="40" w:line="250"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7801"/>
    <w:pPr>
      <w:keepNext/>
      <w:keepLines/>
      <w:spacing w:before="40" w:line="250" w:lineRule="auto"/>
      <w:ind w:left="10" w:hanging="1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F37"/>
    <w:pPr>
      <w:tabs>
        <w:tab w:val="center" w:pos="4513"/>
        <w:tab w:val="right" w:pos="9026"/>
      </w:tabs>
    </w:pPr>
  </w:style>
  <w:style w:type="character" w:customStyle="1" w:styleId="HeaderChar">
    <w:name w:val="Header Char"/>
    <w:link w:val="Header"/>
    <w:uiPriority w:val="99"/>
    <w:rsid w:val="00460F37"/>
    <w:rPr>
      <w:sz w:val="24"/>
      <w:szCs w:val="24"/>
    </w:rPr>
  </w:style>
  <w:style w:type="paragraph" w:styleId="Footer">
    <w:name w:val="footer"/>
    <w:basedOn w:val="Normal"/>
    <w:link w:val="FooterChar"/>
    <w:uiPriority w:val="99"/>
    <w:unhideWhenUsed/>
    <w:rsid w:val="00460F37"/>
    <w:pPr>
      <w:tabs>
        <w:tab w:val="center" w:pos="4513"/>
        <w:tab w:val="right" w:pos="9026"/>
      </w:tabs>
    </w:pPr>
  </w:style>
  <w:style w:type="character" w:customStyle="1" w:styleId="FooterChar">
    <w:name w:val="Footer Char"/>
    <w:link w:val="Footer"/>
    <w:uiPriority w:val="99"/>
    <w:rsid w:val="00460F37"/>
    <w:rPr>
      <w:sz w:val="24"/>
      <w:szCs w:val="24"/>
    </w:rPr>
  </w:style>
  <w:style w:type="character" w:customStyle="1" w:styleId="Heading1Char">
    <w:name w:val="Heading 1 Char"/>
    <w:basedOn w:val="DefaultParagraphFont"/>
    <w:link w:val="Heading1"/>
    <w:uiPriority w:val="9"/>
    <w:rsid w:val="00525C8B"/>
    <w:rPr>
      <w:b/>
      <w:color w:val="000000"/>
      <w:sz w:val="24"/>
      <w:szCs w:val="22"/>
    </w:rPr>
  </w:style>
  <w:style w:type="character" w:customStyle="1" w:styleId="Heading2Char">
    <w:name w:val="Heading 2 Char"/>
    <w:basedOn w:val="DefaultParagraphFont"/>
    <w:link w:val="Heading2"/>
    <w:uiPriority w:val="9"/>
    <w:rsid w:val="00AC78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7801"/>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link w:val="Heading1Char"/>
    <w:uiPriority w:val="9"/>
    <w:qFormat/>
    <w:rsid w:val="00525C8B"/>
    <w:pPr>
      <w:keepNext/>
      <w:keepLines/>
      <w:spacing w:line="256" w:lineRule="auto"/>
      <w:ind w:left="21" w:hanging="10"/>
      <w:jc w:val="center"/>
      <w:outlineLvl w:val="0"/>
    </w:pPr>
    <w:rPr>
      <w:b/>
      <w:color w:val="000000"/>
      <w:sz w:val="24"/>
      <w:szCs w:val="22"/>
    </w:rPr>
  </w:style>
  <w:style w:type="paragraph" w:styleId="Heading2">
    <w:name w:val="heading 2"/>
    <w:basedOn w:val="Normal"/>
    <w:next w:val="Normal"/>
    <w:link w:val="Heading2Char"/>
    <w:uiPriority w:val="9"/>
    <w:unhideWhenUsed/>
    <w:qFormat/>
    <w:rsid w:val="00AC7801"/>
    <w:pPr>
      <w:keepNext/>
      <w:keepLines/>
      <w:spacing w:before="40" w:line="250"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7801"/>
    <w:pPr>
      <w:keepNext/>
      <w:keepLines/>
      <w:spacing w:before="40" w:line="250" w:lineRule="auto"/>
      <w:ind w:left="10" w:hanging="1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F37"/>
    <w:pPr>
      <w:tabs>
        <w:tab w:val="center" w:pos="4513"/>
        <w:tab w:val="right" w:pos="9026"/>
      </w:tabs>
    </w:pPr>
  </w:style>
  <w:style w:type="character" w:customStyle="1" w:styleId="HeaderChar">
    <w:name w:val="Header Char"/>
    <w:link w:val="Header"/>
    <w:uiPriority w:val="99"/>
    <w:rsid w:val="00460F37"/>
    <w:rPr>
      <w:sz w:val="24"/>
      <w:szCs w:val="24"/>
    </w:rPr>
  </w:style>
  <w:style w:type="paragraph" w:styleId="Footer">
    <w:name w:val="footer"/>
    <w:basedOn w:val="Normal"/>
    <w:link w:val="FooterChar"/>
    <w:uiPriority w:val="99"/>
    <w:unhideWhenUsed/>
    <w:rsid w:val="00460F37"/>
    <w:pPr>
      <w:tabs>
        <w:tab w:val="center" w:pos="4513"/>
        <w:tab w:val="right" w:pos="9026"/>
      </w:tabs>
    </w:pPr>
  </w:style>
  <w:style w:type="character" w:customStyle="1" w:styleId="FooterChar">
    <w:name w:val="Footer Char"/>
    <w:link w:val="Footer"/>
    <w:uiPriority w:val="99"/>
    <w:rsid w:val="00460F37"/>
    <w:rPr>
      <w:sz w:val="24"/>
      <w:szCs w:val="24"/>
    </w:rPr>
  </w:style>
  <w:style w:type="character" w:customStyle="1" w:styleId="Heading1Char">
    <w:name w:val="Heading 1 Char"/>
    <w:basedOn w:val="DefaultParagraphFont"/>
    <w:link w:val="Heading1"/>
    <w:uiPriority w:val="9"/>
    <w:rsid w:val="00525C8B"/>
    <w:rPr>
      <w:b/>
      <w:color w:val="000000"/>
      <w:sz w:val="24"/>
      <w:szCs w:val="22"/>
    </w:rPr>
  </w:style>
  <w:style w:type="character" w:customStyle="1" w:styleId="Heading2Char">
    <w:name w:val="Heading 2 Char"/>
    <w:basedOn w:val="DefaultParagraphFont"/>
    <w:link w:val="Heading2"/>
    <w:uiPriority w:val="9"/>
    <w:rsid w:val="00AC78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78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Draycott Parish Council - Environmental Policy</vt:lpstr>
    </vt:vector>
  </TitlesOfParts>
  <Company>Draycott parish Council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Draycott Parish Council - Environmental Policy</dc:title>
  <dc:creator>User</dc:creator>
  <cp:lastModifiedBy>Whiltonpc</cp:lastModifiedBy>
  <cp:revision>3</cp:revision>
  <cp:lastPrinted>2020-02-12T09:25:00Z</cp:lastPrinted>
  <dcterms:created xsi:type="dcterms:W3CDTF">2021-10-29T08:49:00Z</dcterms:created>
  <dcterms:modified xsi:type="dcterms:W3CDTF">2021-10-29T08:49:00Z</dcterms:modified>
</cp:coreProperties>
</file>