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PARENT CODE OF 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hereby pledge to provide positive support, care and encouragement for my child</w:t>
      </w:r>
      <w:r w:rsidDel="00000000" w:rsidR="00000000" w:rsidRPr="00000000">
        <w:rPr>
          <w:rtl w:val="0"/>
        </w:rPr>
        <w:t xml:space="preserve">(ren)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as they participate in youth sports by following this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Parent Code of Conduct.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will encourage good sportsmanship by demonstrating positive support for all players, coaches, and officials at every game, practice, or other </w:t>
      </w:r>
      <w:r w:rsidDel="00000000" w:rsidR="00000000" w:rsidRPr="00000000">
        <w:rPr>
          <w:rtl w:val="0"/>
        </w:rPr>
        <w:t xml:space="preserve">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will place the emotional and physical well-being of my child ahead of my personal desire to win and I will remember that the game is for youth, not adults.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will support coaches and officials working with my child in order to encourage a positive and enjoyable experience for all and will do my best to make youth sports fun for my child.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will demand a sports environment for my child that is free from all drugs, tobacco and alcohol, and will refrain from their use at all</w:t>
      </w:r>
      <w:r w:rsidDel="00000000" w:rsidR="00000000" w:rsidRPr="00000000">
        <w:rPr>
          <w:rtl w:val="0"/>
        </w:rPr>
        <w:t xml:space="preserve"> events as outlined in the Alcohol and Controlled Substances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will ask my child to treat other players, coaches, fans and officials with respect regardless of race, sex, creed or ability.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will insist that my child play in a safe and healthy environment by upholding the following expectations of behavior: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member of th</w:t>
      </w:r>
      <w:r w:rsidDel="00000000" w:rsidR="00000000" w:rsidRPr="00000000">
        <w:rPr>
          <w:rtl w:val="0"/>
        </w:rPr>
        <w:t xml:space="preserve">e Burbank Titans Organization including participants, parents, coaches, and board members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may commit a violent act, or have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use a weapon at any location </w:t>
      </w:r>
      <w:r w:rsidDel="00000000" w:rsidR="00000000" w:rsidRPr="00000000">
        <w:rPr>
          <w:rtl w:val="0"/>
        </w:rPr>
        <w:t xml:space="preserve">related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to Burbank Titan </w:t>
      </w:r>
      <w:r w:rsidDel="00000000" w:rsidR="00000000" w:rsidRPr="00000000">
        <w:rPr>
          <w:rtl w:val="0"/>
        </w:rPr>
        <w:t xml:space="preserve">events.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Violent acts include but are not limited to: striking anyone with hands or any weapon in a manner that goes beyond what </w:t>
      </w:r>
      <w:r w:rsidDel="00000000" w:rsidR="00000000" w:rsidRPr="00000000">
        <w:rPr>
          <w:rtl w:val="0"/>
        </w:rPr>
        <w:t xml:space="preserve">would normally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be expected in the game of football.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Anyone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violates this policy may be removed from the organization.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ction will be taken whether or not a formal complaint is filed and presented to the Board of Directors.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(parent/guardian)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(child)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have read and fully understand the Parent Code of Conduct.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Parent/Guardian Signature</w:t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  <w:t xml:space="preserve">Burbank Titans Youth Football and Cheerleading Association</w: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  <w:t xml:space="preserve">Parent Code of Conduct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  <w:t xml:space="preserve">Updated: June 2022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14B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qFormat w:val="1"/>
    <w:rsid w:val="00A714B9"/>
    <w:rPr>
      <w:color w:val="0563c1" w:themeColor="hyperlink"/>
      <w:u w:val="single"/>
    </w:rPr>
  </w:style>
  <w:style w:type="paragraph" w:styleId="NoSpacing1" w:customStyle="1">
    <w:name w:val="No Spacing1"/>
    <w:uiPriority w:val="1"/>
    <w:qFormat w:val="1"/>
    <w:rsid w:val="00A714B9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2VqkgjVP3ERpu2Mg+PbvWX/3Q==">AMUW2mXmvvbCTKaul8xFbcsemOQIsm7HTASjJZjoVC00IdKu0gPUXoVY28JvTMN3O/jOzz7SrnCsj8qpVjVNkh81EzcpGdvrv9YNB9tGCzTTRjRfkKnjD48=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2022-04-29T21:25:00Z</dcterms:created>
  <dc:creator>Jennings, Kayla</dc:creator>
</cp:coreProperties>
</file>