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68EA" w14:textId="77777777" w:rsidR="00E05954" w:rsidRPr="00E86C34" w:rsidRDefault="00E05954" w:rsidP="00E05954">
      <w:pPr>
        <w:spacing w:after="0" w:line="240" w:lineRule="auto"/>
        <w:jc w:val="center"/>
        <w:rPr>
          <w:b/>
          <w:sz w:val="36"/>
          <w:szCs w:val="36"/>
        </w:rPr>
      </w:pPr>
      <w:r w:rsidRPr="00E86C34">
        <w:rPr>
          <w:b/>
          <w:sz w:val="36"/>
          <w:szCs w:val="36"/>
        </w:rPr>
        <w:t xml:space="preserve">Lindsay Cooper LAC, LCPC </w:t>
      </w:r>
    </w:p>
    <w:p w14:paraId="0642D984" w14:textId="77777777" w:rsidR="00E05954" w:rsidRPr="005019F6" w:rsidRDefault="00E05954" w:rsidP="00E05954">
      <w:pPr>
        <w:spacing w:after="0" w:line="240" w:lineRule="auto"/>
        <w:jc w:val="center"/>
        <w:rPr>
          <w:sz w:val="28"/>
          <w:szCs w:val="28"/>
        </w:rPr>
      </w:pPr>
      <w:r>
        <w:rPr>
          <w:sz w:val="28"/>
          <w:szCs w:val="28"/>
        </w:rPr>
        <w:t>410 Central Avenue Suite 308</w:t>
      </w:r>
    </w:p>
    <w:p w14:paraId="4D9F3DD9" w14:textId="77777777" w:rsidR="00E05954" w:rsidRPr="005019F6" w:rsidRDefault="00E05954" w:rsidP="00E05954">
      <w:pPr>
        <w:spacing w:after="0" w:line="240" w:lineRule="auto"/>
        <w:jc w:val="center"/>
        <w:rPr>
          <w:sz w:val="28"/>
          <w:szCs w:val="28"/>
        </w:rPr>
      </w:pPr>
      <w:r w:rsidRPr="005019F6">
        <w:rPr>
          <w:sz w:val="28"/>
          <w:szCs w:val="28"/>
        </w:rPr>
        <w:t>Great Falls, MT 59401</w:t>
      </w:r>
    </w:p>
    <w:p w14:paraId="71147DB4" w14:textId="77777777" w:rsidR="00E05954" w:rsidRPr="000A5480" w:rsidRDefault="00E05954" w:rsidP="00E05954">
      <w:pPr>
        <w:spacing w:after="0" w:line="240" w:lineRule="auto"/>
        <w:jc w:val="center"/>
        <w:rPr>
          <w:rFonts w:ascii="Times New Roman" w:hAnsi="Times New Roman"/>
          <w:sz w:val="28"/>
          <w:szCs w:val="28"/>
        </w:rPr>
      </w:pPr>
      <w:r w:rsidRPr="005019F6">
        <w:rPr>
          <w:sz w:val="28"/>
          <w:szCs w:val="28"/>
        </w:rPr>
        <w:t>406-836-7494</w:t>
      </w:r>
    </w:p>
    <w:p w14:paraId="3A27545B" w14:textId="77777777" w:rsidR="00E05954" w:rsidRDefault="00E05954" w:rsidP="00E05954">
      <w:pPr>
        <w:spacing w:after="0" w:line="240" w:lineRule="auto"/>
        <w:jc w:val="center"/>
        <w:rPr>
          <w:rFonts w:cs="Times New Roman"/>
          <w:b/>
          <w:bCs/>
          <w:sz w:val="28"/>
          <w:szCs w:val="28"/>
        </w:rPr>
      </w:pPr>
    </w:p>
    <w:p w14:paraId="11DC0B8A" w14:textId="787613D0" w:rsidR="00E05954" w:rsidRPr="00F92D21" w:rsidRDefault="00E05954" w:rsidP="00E05954">
      <w:pPr>
        <w:spacing w:after="0" w:line="240" w:lineRule="auto"/>
        <w:jc w:val="center"/>
        <w:rPr>
          <w:rFonts w:cs="Times New Roman"/>
          <w:b/>
          <w:bCs/>
          <w:sz w:val="28"/>
          <w:szCs w:val="28"/>
        </w:rPr>
      </w:pPr>
      <w:r>
        <w:rPr>
          <w:rFonts w:cs="Times New Roman"/>
          <w:b/>
          <w:bCs/>
          <w:sz w:val="28"/>
          <w:szCs w:val="28"/>
        </w:rPr>
        <w:t>The No Surprise Act and Good Faith Estimates</w:t>
      </w:r>
    </w:p>
    <w:p w14:paraId="41B376DD" w14:textId="77777777" w:rsidR="00E05954" w:rsidRPr="00F92D21" w:rsidRDefault="00E05954" w:rsidP="00E05954">
      <w:pPr>
        <w:spacing w:after="0" w:line="240" w:lineRule="auto"/>
        <w:rPr>
          <w:rFonts w:cs="Times New Roman"/>
          <w:sz w:val="24"/>
          <w:szCs w:val="24"/>
        </w:rPr>
      </w:pPr>
    </w:p>
    <w:p w14:paraId="243FBF2A" w14:textId="09AB7A62" w:rsidR="00E05954" w:rsidRDefault="00E05954">
      <w:pPr>
        <w:rPr>
          <w:rFonts w:cs="Times New Roman"/>
        </w:rPr>
      </w:pPr>
      <w:r>
        <w:rPr>
          <w:rFonts w:cs="Times New Roman"/>
        </w:rPr>
        <w:t>The No Surprise Act was established to help protect patients from unexpected medical bills and was passed in 2021. The Good Faith Estimate provision is part of the No Surprise Act and is meant to provide patients with an approximation of what you might pay while receiving a medical intervention.</w:t>
      </w:r>
    </w:p>
    <w:p w14:paraId="425DFFE4" w14:textId="6CA9F850" w:rsidR="00E05954" w:rsidRDefault="00E05954">
      <w:pPr>
        <w:rPr>
          <w:rFonts w:cs="Times New Roman"/>
        </w:rPr>
      </w:pPr>
      <w:r>
        <w:rPr>
          <w:rFonts w:cs="Times New Roman"/>
        </w:rPr>
        <w:t xml:space="preserve">Therapy is an insurance covered medical intervention and is difficult to judge how long it may take to address a person’s presenting difficulty. Some individuals may find only a few sessions are needed while others may </w:t>
      </w:r>
      <w:r w:rsidR="00D84D7E">
        <w:rPr>
          <w:rFonts w:cs="Times New Roman"/>
        </w:rPr>
        <w:t xml:space="preserve">find they </w:t>
      </w:r>
      <w:r>
        <w:rPr>
          <w:rFonts w:cs="Times New Roman"/>
        </w:rPr>
        <w:t xml:space="preserve">need more sessions to cope and move forward. Others struggling with </w:t>
      </w:r>
      <w:r w:rsidR="004B71A4">
        <w:rPr>
          <w:rFonts w:cs="Times New Roman"/>
        </w:rPr>
        <w:t>in-depth persistent struggles may need to undergo long-term therapy. It is difficult for the therapist to know, prior to the first session</w:t>
      </w:r>
      <w:r w:rsidR="00D84D7E">
        <w:rPr>
          <w:rFonts w:cs="Times New Roman"/>
        </w:rPr>
        <w:t xml:space="preserve"> in</w:t>
      </w:r>
      <w:r w:rsidR="004B71A4">
        <w:rPr>
          <w:rFonts w:cs="Times New Roman"/>
        </w:rPr>
        <w:t xml:space="preserve"> which category the individual might fall into. The following tables provide you what your cost might be depending on the length of sessions and the amount of co-pay your insurance is requiring. The second table is for those patients paying full price, private pay.</w:t>
      </w:r>
    </w:p>
    <w:p w14:paraId="7A4DF12C" w14:textId="77777777" w:rsidR="00D84D7E" w:rsidRDefault="00D84D7E">
      <w:pPr>
        <w:rPr>
          <w:rFonts w:cs="Times New Roman"/>
        </w:rPr>
      </w:pPr>
    </w:p>
    <w:p w14:paraId="54B1FAC0" w14:textId="4FA7FAD1" w:rsidR="004B71A4" w:rsidRDefault="00FA750D">
      <w:pPr>
        <w:rPr>
          <w:rFonts w:cs="Times New Roman"/>
        </w:rPr>
      </w:pPr>
      <w:r>
        <w:rPr>
          <w:rFonts w:cs="Times New Roman"/>
        </w:rPr>
        <w:t xml:space="preserve">Insurance- </w:t>
      </w:r>
      <w:r w:rsidR="004B71A4">
        <w:rPr>
          <w:rFonts w:cs="Times New Roman"/>
        </w:rPr>
        <w:t>Co-Pay:</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B71A4" w14:paraId="15156C93" w14:textId="77777777" w:rsidTr="004B71A4">
        <w:trPr>
          <w:trHeight w:val="395"/>
        </w:trPr>
        <w:tc>
          <w:tcPr>
            <w:tcW w:w="1558" w:type="dxa"/>
          </w:tcPr>
          <w:p w14:paraId="0D04BE55" w14:textId="74F2D6C4" w:rsidR="004B71A4" w:rsidRDefault="004B71A4" w:rsidP="00621AB7">
            <w:pPr>
              <w:jc w:val="center"/>
              <w:rPr>
                <w:rFonts w:cs="Times New Roman"/>
              </w:rPr>
            </w:pPr>
            <w:r>
              <w:rPr>
                <w:rFonts w:cs="Times New Roman"/>
              </w:rPr>
              <w:t>Number of sessions</w:t>
            </w:r>
          </w:p>
        </w:tc>
        <w:tc>
          <w:tcPr>
            <w:tcW w:w="1558" w:type="dxa"/>
          </w:tcPr>
          <w:p w14:paraId="0A067A1B" w14:textId="6094F4D5" w:rsidR="004B71A4" w:rsidRDefault="004B71A4" w:rsidP="00621AB7">
            <w:pPr>
              <w:jc w:val="center"/>
              <w:rPr>
                <w:rFonts w:cs="Times New Roman"/>
              </w:rPr>
            </w:pPr>
            <w:r>
              <w:rPr>
                <w:rFonts w:cs="Times New Roman"/>
              </w:rPr>
              <w:t>At $0.00 a session</w:t>
            </w:r>
          </w:p>
        </w:tc>
        <w:tc>
          <w:tcPr>
            <w:tcW w:w="1558" w:type="dxa"/>
          </w:tcPr>
          <w:p w14:paraId="35870C44" w14:textId="06A25FC3" w:rsidR="004B71A4" w:rsidRDefault="004B71A4" w:rsidP="00621AB7">
            <w:pPr>
              <w:jc w:val="center"/>
              <w:rPr>
                <w:rFonts w:cs="Times New Roman"/>
              </w:rPr>
            </w:pPr>
            <w:r>
              <w:rPr>
                <w:rFonts w:cs="Times New Roman"/>
              </w:rPr>
              <w:t>At $10.00 a session</w:t>
            </w:r>
          </w:p>
        </w:tc>
        <w:tc>
          <w:tcPr>
            <w:tcW w:w="1558" w:type="dxa"/>
          </w:tcPr>
          <w:p w14:paraId="18EE57DC" w14:textId="20B8C9F7" w:rsidR="004B71A4" w:rsidRDefault="004B71A4" w:rsidP="00621AB7">
            <w:pPr>
              <w:jc w:val="center"/>
              <w:rPr>
                <w:rFonts w:cs="Times New Roman"/>
              </w:rPr>
            </w:pPr>
            <w:r>
              <w:rPr>
                <w:rFonts w:cs="Times New Roman"/>
              </w:rPr>
              <w:t>At $20.00 a session</w:t>
            </w:r>
          </w:p>
        </w:tc>
        <w:tc>
          <w:tcPr>
            <w:tcW w:w="1559" w:type="dxa"/>
          </w:tcPr>
          <w:p w14:paraId="0AAD4D85" w14:textId="60D010F9" w:rsidR="004B71A4" w:rsidRDefault="004B71A4" w:rsidP="00621AB7">
            <w:pPr>
              <w:jc w:val="center"/>
              <w:rPr>
                <w:rFonts w:cs="Times New Roman"/>
              </w:rPr>
            </w:pPr>
            <w:r>
              <w:rPr>
                <w:rFonts w:cs="Times New Roman"/>
              </w:rPr>
              <w:t>At $30.00 a session</w:t>
            </w:r>
          </w:p>
        </w:tc>
        <w:tc>
          <w:tcPr>
            <w:tcW w:w="1559" w:type="dxa"/>
          </w:tcPr>
          <w:p w14:paraId="35839C71" w14:textId="5618248F" w:rsidR="004B71A4" w:rsidRDefault="004B71A4" w:rsidP="00621AB7">
            <w:pPr>
              <w:jc w:val="center"/>
              <w:rPr>
                <w:rFonts w:cs="Times New Roman"/>
              </w:rPr>
            </w:pPr>
            <w:r>
              <w:rPr>
                <w:rFonts w:cs="Times New Roman"/>
              </w:rPr>
              <w:t>At $40.00 a session</w:t>
            </w:r>
          </w:p>
        </w:tc>
      </w:tr>
      <w:tr w:rsidR="004B71A4" w14:paraId="2B3AD462" w14:textId="77777777" w:rsidTr="004B71A4">
        <w:tc>
          <w:tcPr>
            <w:tcW w:w="1558" w:type="dxa"/>
          </w:tcPr>
          <w:p w14:paraId="71F30EDA" w14:textId="773F54E4" w:rsidR="004B71A4" w:rsidRDefault="004B71A4" w:rsidP="00621AB7">
            <w:pPr>
              <w:jc w:val="center"/>
              <w:rPr>
                <w:rFonts w:cs="Times New Roman"/>
              </w:rPr>
            </w:pPr>
            <w:r>
              <w:rPr>
                <w:rFonts w:cs="Times New Roman"/>
              </w:rPr>
              <w:t>5</w:t>
            </w:r>
          </w:p>
        </w:tc>
        <w:tc>
          <w:tcPr>
            <w:tcW w:w="1558" w:type="dxa"/>
          </w:tcPr>
          <w:p w14:paraId="148DBE07" w14:textId="7659B93D" w:rsidR="004B71A4" w:rsidRDefault="004B71A4" w:rsidP="00621AB7">
            <w:pPr>
              <w:jc w:val="center"/>
              <w:rPr>
                <w:rFonts w:cs="Times New Roman"/>
              </w:rPr>
            </w:pPr>
            <w:r>
              <w:rPr>
                <w:rFonts w:cs="Times New Roman"/>
              </w:rPr>
              <w:t>$0</w:t>
            </w:r>
          </w:p>
        </w:tc>
        <w:tc>
          <w:tcPr>
            <w:tcW w:w="1558" w:type="dxa"/>
          </w:tcPr>
          <w:p w14:paraId="1CBFDDB3" w14:textId="05498E86" w:rsidR="004B71A4" w:rsidRDefault="004B71A4" w:rsidP="00621AB7">
            <w:pPr>
              <w:jc w:val="center"/>
              <w:rPr>
                <w:rFonts w:cs="Times New Roman"/>
              </w:rPr>
            </w:pPr>
            <w:r>
              <w:rPr>
                <w:rFonts w:cs="Times New Roman"/>
              </w:rPr>
              <w:t>$50.00</w:t>
            </w:r>
          </w:p>
        </w:tc>
        <w:tc>
          <w:tcPr>
            <w:tcW w:w="1558" w:type="dxa"/>
          </w:tcPr>
          <w:p w14:paraId="07A8D6A0" w14:textId="031774AF" w:rsidR="004B71A4" w:rsidRDefault="004B71A4" w:rsidP="00621AB7">
            <w:pPr>
              <w:jc w:val="center"/>
              <w:rPr>
                <w:rFonts w:cs="Times New Roman"/>
              </w:rPr>
            </w:pPr>
            <w:r>
              <w:rPr>
                <w:rFonts w:cs="Times New Roman"/>
              </w:rPr>
              <w:t>$100.00</w:t>
            </w:r>
          </w:p>
        </w:tc>
        <w:tc>
          <w:tcPr>
            <w:tcW w:w="1559" w:type="dxa"/>
          </w:tcPr>
          <w:p w14:paraId="733E6D3F" w14:textId="4AEF29DA" w:rsidR="004B71A4" w:rsidRDefault="004B71A4" w:rsidP="00621AB7">
            <w:pPr>
              <w:jc w:val="center"/>
              <w:rPr>
                <w:rFonts w:cs="Times New Roman"/>
              </w:rPr>
            </w:pPr>
            <w:r>
              <w:rPr>
                <w:rFonts w:cs="Times New Roman"/>
              </w:rPr>
              <w:t>$150.00</w:t>
            </w:r>
          </w:p>
        </w:tc>
        <w:tc>
          <w:tcPr>
            <w:tcW w:w="1559" w:type="dxa"/>
          </w:tcPr>
          <w:p w14:paraId="3CF201C6" w14:textId="0BC51F0C" w:rsidR="004B71A4" w:rsidRDefault="004B71A4" w:rsidP="00621AB7">
            <w:pPr>
              <w:jc w:val="center"/>
              <w:rPr>
                <w:rFonts w:cs="Times New Roman"/>
              </w:rPr>
            </w:pPr>
            <w:r>
              <w:rPr>
                <w:rFonts w:cs="Times New Roman"/>
              </w:rPr>
              <w:t>$200.00</w:t>
            </w:r>
          </w:p>
        </w:tc>
      </w:tr>
      <w:tr w:rsidR="004B71A4" w14:paraId="357DE168" w14:textId="77777777" w:rsidTr="004B71A4">
        <w:tc>
          <w:tcPr>
            <w:tcW w:w="1558" w:type="dxa"/>
          </w:tcPr>
          <w:p w14:paraId="0AF28A13" w14:textId="09BFB2B0" w:rsidR="004B71A4" w:rsidRDefault="004B71A4" w:rsidP="00621AB7">
            <w:pPr>
              <w:jc w:val="center"/>
              <w:rPr>
                <w:rFonts w:cs="Times New Roman"/>
              </w:rPr>
            </w:pPr>
            <w:r>
              <w:rPr>
                <w:rFonts w:cs="Times New Roman"/>
              </w:rPr>
              <w:t>10</w:t>
            </w:r>
          </w:p>
        </w:tc>
        <w:tc>
          <w:tcPr>
            <w:tcW w:w="1558" w:type="dxa"/>
          </w:tcPr>
          <w:p w14:paraId="15A79F8C" w14:textId="7FFE5A5D" w:rsidR="004B71A4" w:rsidRDefault="004B71A4" w:rsidP="00621AB7">
            <w:pPr>
              <w:jc w:val="center"/>
              <w:rPr>
                <w:rFonts w:cs="Times New Roman"/>
              </w:rPr>
            </w:pPr>
            <w:r>
              <w:rPr>
                <w:rFonts w:cs="Times New Roman"/>
              </w:rPr>
              <w:t>$0</w:t>
            </w:r>
          </w:p>
        </w:tc>
        <w:tc>
          <w:tcPr>
            <w:tcW w:w="1558" w:type="dxa"/>
          </w:tcPr>
          <w:p w14:paraId="5AA06A84" w14:textId="4EE2FB38" w:rsidR="004B71A4" w:rsidRDefault="004B71A4" w:rsidP="00621AB7">
            <w:pPr>
              <w:jc w:val="center"/>
              <w:rPr>
                <w:rFonts w:cs="Times New Roman"/>
              </w:rPr>
            </w:pPr>
            <w:r>
              <w:rPr>
                <w:rFonts w:cs="Times New Roman"/>
              </w:rPr>
              <w:t>$100.00</w:t>
            </w:r>
          </w:p>
        </w:tc>
        <w:tc>
          <w:tcPr>
            <w:tcW w:w="1558" w:type="dxa"/>
          </w:tcPr>
          <w:p w14:paraId="57232DAE" w14:textId="1420C76E" w:rsidR="004B71A4" w:rsidRDefault="004B71A4" w:rsidP="00621AB7">
            <w:pPr>
              <w:jc w:val="center"/>
              <w:rPr>
                <w:rFonts w:cs="Times New Roman"/>
              </w:rPr>
            </w:pPr>
            <w:r>
              <w:rPr>
                <w:rFonts w:cs="Times New Roman"/>
              </w:rPr>
              <w:t>$200.00</w:t>
            </w:r>
          </w:p>
        </w:tc>
        <w:tc>
          <w:tcPr>
            <w:tcW w:w="1559" w:type="dxa"/>
          </w:tcPr>
          <w:p w14:paraId="7B9C6358" w14:textId="6432B3DC" w:rsidR="004B71A4" w:rsidRDefault="004B71A4" w:rsidP="00621AB7">
            <w:pPr>
              <w:jc w:val="center"/>
              <w:rPr>
                <w:rFonts w:cs="Times New Roman"/>
              </w:rPr>
            </w:pPr>
            <w:r>
              <w:rPr>
                <w:rFonts w:cs="Times New Roman"/>
              </w:rPr>
              <w:t>$300.00</w:t>
            </w:r>
          </w:p>
        </w:tc>
        <w:tc>
          <w:tcPr>
            <w:tcW w:w="1559" w:type="dxa"/>
          </w:tcPr>
          <w:p w14:paraId="399C1FD4" w14:textId="0A3E0169" w:rsidR="004B71A4" w:rsidRDefault="004B71A4" w:rsidP="00621AB7">
            <w:pPr>
              <w:jc w:val="center"/>
              <w:rPr>
                <w:rFonts w:cs="Times New Roman"/>
              </w:rPr>
            </w:pPr>
            <w:r>
              <w:rPr>
                <w:rFonts w:cs="Times New Roman"/>
              </w:rPr>
              <w:t>$400.00</w:t>
            </w:r>
          </w:p>
        </w:tc>
      </w:tr>
      <w:tr w:rsidR="004B71A4" w14:paraId="5AB69BFA" w14:textId="77777777" w:rsidTr="004B71A4">
        <w:tc>
          <w:tcPr>
            <w:tcW w:w="1558" w:type="dxa"/>
          </w:tcPr>
          <w:p w14:paraId="393D2102" w14:textId="41FBF272" w:rsidR="004B71A4" w:rsidRDefault="004B71A4" w:rsidP="00621AB7">
            <w:pPr>
              <w:jc w:val="center"/>
              <w:rPr>
                <w:rFonts w:cs="Times New Roman"/>
              </w:rPr>
            </w:pPr>
            <w:r>
              <w:rPr>
                <w:rFonts w:cs="Times New Roman"/>
              </w:rPr>
              <w:t>15</w:t>
            </w:r>
          </w:p>
        </w:tc>
        <w:tc>
          <w:tcPr>
            <w:tcW w:w="1558" w:type="dxa"/>
          </w:tcPr>
          <w:p w14:paraId="7928157A" w14:textId="5FE720BA" w:rsidR="004B71A4" w:rsidRDefault="004B71A4" w:rsidP="00621AB7">
            <w:pPr>
              <w:jc w:val="center"/>
              <w:rPr>
                <w:rFonts w:cs="Times New Roman"/>
              </w:rPr>
            </w:pPr>
            <w:r>
              <w:rPr>
                <w:rFonts w:cs="Times New Roman"/>
              </w:rPr>
              <w:t>$0</w:t>
            </w:r>
          </w:p>
        </w:tc>
        <w:tc>
          <w:tcPr>
            <w:tcW w:w="1558" w:type="dxa"/>
          </w:tcPr>
          <w:p w14:paraId="11CCDBAA" w14:textId="63F8698E" w:rsidR="004B71A4" w:rsidRDefault="004B71A4" w:rsidP="00621AB7">
            <w:pPr>
              <w:jc w:val="center"/>
              <w:rPr>
                <w:rFonts w:cs="Times New Roman"/>
              </w:rPr>
            </w:pPr>
            <w:r>
              <w:rPr>
                <w:rFonts w:cs="Times New Roman"/>
              </w:rPr>
              <w:t>$150.00</w:t>
            </w:r>
          </w:p>
        </w:tc>
        <w:tc>
          <w:tcPr>
            <w:tcW w:w="1558" w:type="dxa"/>
          </w:tcPr>
          <w:p w14:paraId="7B13C36C" w14:textId="0E355032" w:rsidR="004B71A4" w:rsidRDefault="004B71A4" w:rsidP="00621AB7">
            <w:pPr>
              <w:jc w:val="center"/>
              <w:rPr>
                <w:rFonts w:cs="Times New Roman"/>
              </w:rPr>
            </w:pPr>
            <w:r>
              <w:rPr>
                <w:rFonts w:cs="Times New Roman"/>
              </w:rPr>
              <w:t>$300.00</w:t>
            </w:r>
          </w:p>
        </w:tc>
        <w:tc>
          <w:tcPr>
            <w:tcW w:w="1559" w:type="dxa"/>
          </w:tcPr>
          <w:p w14:paraId="403D0F0E" w14:textId="4D55918B" w:rsidR="004B71A4" w:rsidRDefault="004B71A4" w:rsidP="00621AB7">
            <w:pPr>
              <w:jc w:val="center"/>
              <w:rPr>
                <w:rFonts w:cs="Times New Roman"/>
              </w:rPr>
            </w:pPr>
            <w:r>
              <w:rPr>
                <w:rFonts w:cs="Times New Roman"/>
              </w:rPr>
              <w:t>$450.00</w:t>
            </w:r>
          </w:p>
        </w:tc>
        <w:tc>
          <w:tcPr>
            <w:tcW w:w="1559" w:type="dxa"/>
          </w:tcPr>
          <w:p w14:paraId="017759A4" w14:textId="41A9BFF3" w:rsidR="004B71A4" w:rsidRDefault="004B71A4" w:rsidP="00621AB7">
            <w:pPr>
              <w:jc w:val="center"/>
              <w:rPr>
                <w:rFonts w:cs="Times New Roman"/>
              </w:rPr>
            </w:pPr>
            <w:r>
              <w:rPr>
                <w:rFonts w:cs="Times New Roman"/>
              </w:rPr>
              <w:t>$</w:t>
            </w:r>
            <w:r w:rsidR="00FA750D">
              <w:rPr>
                <w:rFonts w:cs="Times New Roman"/>
              </w:rPr>
              <w:t>600.00</w:t>
            </w:r>
          </w:p>
        </w:tc>
      </w:tr>
      <w:tr w:rsidR="004B71A4" w14:paraId="64219C51" w14:textId="77777777" w:rsidTr="004B71A4">
        <w:tc>
          <w:tcPr>
            <w:tcW w:w="1558" w:type="dxa"/>
          </w:tcPr>
          <w:p w14:paraId="2A8AB6E4" w14:textId="4555BF80" w:rsidR="004B71A4" w:rsidRDefault="004B71A4" w:rsidP="00621AB7">
            <w:pPr>
              <w:jc w:val="center"/>
              <w:rPr>
                <w:rFonts w:cs="Times New Roman"/>
              </w:rPr>
            </w:pPr>
            <w:r>
              <w:rPr>
                <w:rFonts w:cs="Times New Roman"/>
              </w:rPr>
              <w:t>20</w:t>
            </w:r>
          </w:p>
        </w:tc>
        <w:tc>
          <w:tcPr>
            <w:tcW w:w="1558" w:type="dxa"/>
          </w:tcPr>
          <w:p w14:paraId="26970B71" w14:textId="57CE50C4" w:rsidR="004B71A4" w:rsidRDefault="004B71A4" w:rsidP="00621AB7">
            <w:pPr>
              <w:jc w:val="center"/>
              <w:rPr>
                <w:rFonts w:cs="Times New Roman"/>
              </w:rPr>
            </w:pPr>
            <w:r>
              <w:rPr>
                <w:rFonts w:cs="Times New Roman"/>
              </w:rPr>
              <w:t>$0</w:t>
            </w:r>
          </w:p>
        </w:tc>
        <w:tc>
          <w:tcPr>
            <w:tcW w:w="1558" w:type="dxa"/>
          </w:tcPr>
          <w:p w14:paraId="0B9EB3E3" w14:textId="29940106" w:rsidR="004B71A4" w:rsidRDefault="004B71A4" w:rsidP="00621AB7">
            <w:pPr>
              <w:jc w:val="center"/>
              <w:rPr>
                <w:rFonts w:cs="Times New Roman"/>
              </w:rPr>
            </w:pPr>
            <w:r>
              <w:rPr>
                <w:rFonts w:cs="Times New Roman"/>
              </w:rPr>
              <w:t>$200.00</w:t>
            </w:r>
          </w:p>
        </w:tc>
        <w:tc>
          <w:tcPr>
            <w:tcW w:w="1558" w:type="dxa"/>
          </w:tcPr>
          <w:p w14:paraId="6267CA07" w14:textId="5C07E28B" w:rsidR="004B71A4" w:rsidRDefault="00FA750D" w:rsidP="00621AB7">
            <w:pPr>
              <w:jc w:val="center"/>
              <w:rPr>
                <w:rFonts w:cs="Times New Roman"/>
              </w:rPr>
            </w:pPr>
            <w:r>
              <w:rPr>
                <w:rFonts w:cs="Times New Roman"/>
              </w:rPr>
              <w:t>$400.00</w:t>
            </w:r>
          </w:p>
        </w:tc>
        <w:tc>
          <w:tcPr>
            <w:tcW w:w="1559" w:type="dxa"/>
          </w:tcPr>
          <w:p w14:paraId="42BE6215" w14:textId="6D657F70" w:rsidR="004B71A4" w:rsidRDefault="00FA750D" w:rsidP="00621AB7">
            <w:pPr>
              <w:jc w:val="center"/>
              <w:rPr>
                <w:rFonts w:cs="Times New Roman"/>
              </w:rPr>
            </w:pPr>
            <w:r>
              <w:rPr>
                <w:rFonts w:cs="Times New Roman"/>
              </w:rPr>
              <w:t>$600.00</w:t>
            </w:r>
          </w:p>
        </w:tc>
        <w:tc>
          <w:tcPr>
            <w:tcW w:w="1559" w:type="dxa"/>
          </w:tcPr>
          <w:p w14:paraId="1CC59CEB" w14:textId="2EA99782" w:rsidR="004B71A4" w:rsidRDefault="00FA750D" w:rsidP="00621AB7">
            <w:pPr>
              <w:jc w:val="center"/>
              <w:rPr>
                <w:rFonts w:cs="Times New Roman"/>
              </w:rPr>
            </w:pPr>
            <w:r>
              <w:rPr>
                <w:rFonts w:cs="Times New Roman"/>
              </w:rPr>
              <w:t>$800.00</w:t>
            </w:r>
          </w:p>
        </w:tc>
      </w:tr>
    </w:tbl>
    <w:p w14:paraId="575A6BEA" w14:textId="02672D08" w:rsidR="00FA750D" w:rsidRDefault="00FA750D">
      <w:pPr>
        <w:rPr>
          <w:rFonts w:cs="Times New Roman"/>
        </w:rPr>
      </w:pPr>
      <w:r>
        <w:rPr>
          <w:rFonts w:cs="Times New Roman"/>
        </w:rPr>
        <w:t>*Estimated payments by patient is paying a specific co-pay. This does not include (1) payment for additional non-covered services (2) payment for no-show charges which are $125 a time. ** This also does not include other insurance deductibles or other fees from insurance.</w:t>
      </w:r>
    </w:p>
    <w:p w14:paraId="3C710249" w14:textId="77777777" w:rsidR="00D84D7E" w:rsidRDefault="00D84D7E">
      <w:pPr>
        <w:rPr>
          <w:rFonts w:cs="Times New Roman"/>
        </w:rPr>
      </w:pPr>
    </w:p>
    <w:p w14:paraId="5899D581" w14:textId="77777777" w:rsidR="00D84D7E" w:rsidRDefault="00D84D7E">
      <w:pPr>
        <w:rPr>
          <w:rFonts w:cs="Times New Roman"/>
        </w:rPr>
      </w:pPr>
    </w:p>
    <w:p w14:paraId="4A17A52D" w14:textId="77777777" w:rsidR="00D84D7E" w:rsidRDefault="00D84D7E">
      <w:pPr>
        <w:rPr>
          <w:rFonts w:cs="Times New Roman"/>
        </w:rPr>
      </w:pPr>
    </w:p>
    <w:p w14:paraId="158B6EF7" w14:textId="77777777" w:rsidR="00D84D7E" w:rsidRDefault="00D84D7E">
      <w:pPr>
        <w:rPr>
          <w:rFonts w:cs="Times New Roman"/>
        </w:rPr>
      </w:pPr>
    </w:p>
    <w:p w14:paraId="4B373E68" w14:textId="08288538" w:rsidR="00FA750D" w:rsidRDefault="00FA750D">
      <w:pPr>
        <w:rPr>
          <w:rFonts w:cs="Times New Roman"/>
        </w:rPr>
      </w:pPr>
      <w:r>
        <w:rPr>
          <w:rFonts w:cs="Times New Roman"/>
        </w:rPr>
        <w:lastRenderedPageBreak/>
        <w:t>Private Full Pay:</w:t>
      </w:r>
    </w:p>
    <w:tbl>
      <w:tblPr>
        <w:tblStyle w:val="TableGrid"/>
        <w:tblW w:w="0" w:type="auto"/>
        <w:tblLook w:val="04A0" w:firstRow="1" w:lastRow="0" w:firstColumn="1" w:lastColumn="0" w:noHBand="0" w:noVBand="1"/>
      </w:tblPr>
      <w:tblGrid>
        <w:gridCol w:w="1592"/>
        <w:gridCol w:w="2174"/>
        <w:gridCol w:w="2116"/>
      </w:tblGrid>
      <w:tr w:rsidR="00621AB7" w14:paraId="51A4C430" w14:textId="77777777" w:rsidTr="00621AB7">
        <w:trPr>
          <w:trHeight w:val="846"/>
        </w:trPr>
        <w:tc>
          <w:tcPr>
            <w:tcW w:w="1592" w:type="dxa"/>
          </w:tcPr>
          <w:p w14:paraId="0CCB5C79" w14:textId="316B87E8" w:rsidR="00621AB7" w:rsidRDefault="00621AB7" w:rsidP="00621AB7">
            <w:pPr>
              <w:jc w:val="center"/>
              <w:rPr>
                <w:rFonts w:cs="Times New Roman"/>
              </w:rPr>
            </w:pPr>
            <w:r>
              <w:rPr>
                <w:rFonts w:cs="Times New Roman"/>
              </w:rPr>
              <w:t>Number of sessions</w:t>
            </w:r>
          </w:p>
        </w:tc>
        <w:tc>
          <w:tcPr>
            <w:tcW w:w="2174" w:type="dxa"/>
          </w:tcPr>
          <w:p w14:paraId="70A748A0" w14:textId="1FA0B7B7" w:rsidR="00621AB7" w:rsidRDefault="00621AB7" w:rsidP="00621AB7">
            <w:pPr>
              <w:jc w:val="center"/>
              <w:rPr>
                <w:rFonts w:cs="Times New Roman"/>
              </w:rPr>
            </w:pPr>
            <w:r>
              <w:rPr>
                <w:rFonts w:cs="Times New Roman"/>
              </w:rPr>
              <w:t>Intake session amount (1</w:t>
            </w:r>
            <w:r w:rsidRPr="00621AB7">
              <w:rPr>
                <w:rFonts w:cs="Times New Roman"/>
                <w:vertAlign w:val="superscript"/>
              </w:rPr>
              <w:t>st</w:t>
            </w:r>
            <w:r>
              <w:rPr>
                <w:rFonts w:cs="Times New Roman"/>
              </w:rPr>
              <w:t xml:space="preserve"> session)</w:t>
            </w:r>
          </w:p>
        </w:tc>
        <w:tc>
          <w:tcPr>
            <w:tcW w:w="2116" w:type="dxa"/>
          </w:tcPr>
          <w:p w14:paraId="5C9A0494" w14:textId="7D054648" w:rsidR="00621AB7" w:rsidRDefault="00621AB7" w:rsidP="00621AB7">
            <w:pPr>
              <w:jc w:val="center"/>
              <w:rPr>
                <w:rFonts w:cs="Times New Roman"/>
              </w:rPr>
            </w:pPr>
            <w:r>
              <w:rPr>
                <w:rFonts w:cs="Times New Roman"/>
              </w:rPr>
              <w:t>Sessions after the 1</w:t>
            </w:r>
            <w:r w:rsidRPr="00621AB7">
              <w:rPr>
                <w:rFonts w:cs="Times New Roman"/>
                <w:vertAlign w:val="superscript"/>
              </w:rPr>
              <w:t>st</w:t>
            </w:r>
            <w:r>
              <w:rPr>
                <w:rFonts w:cs="Times New Roman"/>
              </w:rPr>
              <w:t xml:space="preserve"> session- $180.00 a session</w:t>
            </w:r>
          </w:p>
        </w:tc>
      </w:tr>
      <w:tr w:rsidR="00621AB7" w14:paraId="515D1CB2" w14:textId="77777777" w:rsidTr="00621AB7">
        <w:trPr>
          <w:trHeight w:val="536"/>
        </w:trPr>
        <w:tc>
          <w:tcPr>
            <w:tcW w:w="1592" w:type="dxa"/>
          </w:tcPr>
          <w:p w14:paraId="390759A7" w14:textId="16660FBE" w:rsidR="00621AB7" w:rsidRDefault="00621AB7" w:rsidP="00621AB7">
            <w:pPr>
              <w:jc w:val="center"/>
              <w:rPr>
                <w:rFonts w:cs="Times New Roman"/>
              </w:rPr>
            </w:pPr>
            <w:r>
              <w:rPr>
                <w:rFonts w:cs="Times New Roman"/>
              </w:rPr>
              <w:t>1</w:t>
            </w:r>
          </w:p>
        </w:tc>
        <w:tc>
          <w:tcPr>
            <w:tcW w:w="2174" w:type="dxa"/>
          </w:tcPr>
          <w:p w14:paraId="6A072AF1" w14:textId="045265F0" w:rsidR="00621AB7" w:rsidRDefault="00621AB7" w:rsidP="00621AB7">
            <w:pPr>
              <w:jc w:val="center"/>
              <w:rPr>
                <w:rFonts w:cs="Times New Roman"/>
              </w:rPr>
            </w:pPr>
            <w:r>
              <w:rPr>
                <w:rFonts w:cs="Times New Roman"/>
              </w:rPr>
              <w:t>$200.00</w:t>
            </w:r>
          </w:p>
        </w:tc>
        <w:tc>
          <w:tcPr>
            <w:tcW w:w="2116" w:type="dxa"/>
          </w:tcPr>
          <w:p w14:paraId="30074022" w14:textId="77777777" w:rsidR="00621AB7" w:rsidRDefault="00621AB7" w:rsidP="00621AB7">
            <w:pPr>
              <w:jc w:val="center"/>
              <w:rPr>
                <w:rFonts w:cs="Times New Roman"/>
              </w:rPr>
            </w:pPr>
          </w:p>
        </w:tc>
      </w:tr>
      <w:tr w:rsidR="00621AB7" w14:paraId="085F9294" w14:textId="77777777" w:rsidTr="00621AB7">
        <w:trPr>
          <w:trHeight w:val="526"/>
        </w:trPr>
        <w:tc>
          <w:tcPr>
            <w:tcW w:w="1592" w:type="dxa"/>
          </w:tcPr>
          <w:p w14:paraId="7C22CBE7" w14:textId="2CB5D6A1" w:rsidR="00621AB7" w:rsidRDefault="00621AB7" w:rsidP="00621AB7">
            <w:pPr>
              <w:jc w:val="center"/>
              <w:rPr>
                <w:rFonts w:cs="Times New Roman"/>
              </w:rPr>
            </w:pPr>
            <w:r>
              <w:rPr>
                <w:rFonts w:cs="Times New Roman"/>
              </w:rPr>
              <w:t>2</w:t>
            </w:r>
          </w:p>
        </w:tc>
        <w:tc>
          <w:tcPr>
            <w:tcW w:w="2174" w:type="dxa"/>
          </w:tcPr>
          <w:p w14:paraId="5DF544B1" w14:textId="681D5BBC" w:rsidR="00621AB7" w:rsidRDefault="00621AB7" w:rsidP="00621AB7">
            <w:pPr>
              <w:jc w:val="center"/>
              <w:rPr>
                <w:rFonts w:cs="Times New Roman"/>
              </w:rPr>
            </w:pPr>
            <w:r>
              <w:rPr>
                <w:rFonts w:cs="Times New Roman"/>
              </w:rPr>
              <w:t>0</w:t>
            </w:r>
          </w:p>
        </w:tc>
        <w:tc>
          <w:tcPr>
            <w:tcW w:w="2116" w:type="dxa"/>
          </w:tcPr>
          <w:p w14:paraId="25592A2C" w14:textId="40342E46" w:rsidR="00621AB7" w:rsidRDefault="00621AB7" w:rsidP="00621AB7">
            <w:pPr>
              <w:jc w:val="center"/>
              <w:rPr>
                <w:rFonts w:cs="Times New Roman"/>
              </w:rPr>
            </w:pPr>
            <w:r>
              <w:rPr>
                <w:rFonts w:cs="Times New Roman"/>
              </w:rPr>
              <w:t>$380.00</w:t>
            </w:r>
          </w:p>
        </w:tc>
      </w:tr>
      <w:tr w:rsidR="00621AB7" w14:paraId="5E5D55AA" w14:textId="77777777" w:rsidTr="00621AB7">
        <w:trPr>
          <w:trHeight w:val="526"/>
        </w:trPr>
        <w:tc>
          <w:tcPr>
            <w:tcW w:w="1592" w:type="dxa"/>
          </w:tcPr>
          <w:p w14:paraId="5586E0D3" w14:textId="7598A084" w:rsidR="00621AB7" w:rsidRDefault="00621AB7" w:rsidP="00621AB7">
            <w:pPr>
              <w:jc w:val="center"/>
              <w:rPr>
                <w:rFonts w:cs="Times New Roman"/>
              </w:rPr>
            </w:pPr>
            <w:r>
              <w:rPr>
                <w:rFonts w:cs="Times New Roman"/>
              </w:rPr>
              <w:t>5</w:t>
            </w:r>
          </w:p>
        </w:tc>
        <w:tc>
          <w:tcPr>
            <w:tcW w:w="2174" w:type="dxa"/>
          </w:tcPr>
          <w:p w14:paraId="326BED2C" w14:textId="49553A4D" w:rsidR="00621AB7" w:rsidRDefault="00621AB7" w:rsidP="00621AB7">
            <w:pPr>
              <w:jc w:val="center"/>
              <w:rPr>
                <w:rFonts w:cs="Times New Roman"/>
              </w:rPr>
            </w:pPr>
            <w:r>
              <w:rPr>
                <w:rFonts w:cs="Times New Roman"/>
              </w:rPr>
              <w:t>0</w:t>
            </w:r>
          </w:p>
        </w:tc>
        <w:tc>
          <w:tcPr>
            <w:tcW w:w="2116" w:type="dxa"/>
          </w:tcPr>
          <w:p w14:paraId="717687C0" w14:textId="6C148455" w:rsidR="00621AB7" w:rsidRDefault="00621AB7" w:rsidP="00621AB7">
            <w:pPr>
              <w:jc w:val="center"/>
              <w:rPr>
                <w:rFonts w:cs="Times New Roman"/>
              </w:rPr>
            </w:pPr>
            <w:r>
              <w:rPr>
                <w:rFonts w:cs="Times New Roman"/>
              </w:rPr>
              <w:t>$1,100.00</w:t>
            </w:r>
          </w:p>
        </w:tc>
      </w:tr>
      <w:tr w:rsidR="00621AB7" w14:paraId="04D43632" w14:textId="77777777" w:rsidTr="00621AB7">
        <w:trPr>
          <w:trHeight w:val="526"/>
        </w:trPr>
        <w:tc>
          <w:tcPr>
            <w:tcW w:w="1592" w:type="dxa"/>
          </w:tcPr>
          <w:p w14:paraId="3DAC5138" w14:textId="672C24F8" w:rsidR="00621AB7" w:rsidRDefault="00621AB7" w:rsidP="00621AB7">
            <w:pPr>
              <w:jc w:val="center"/>
              <w:rPr>
                <w:rFonts w:cs="Times New Roman"/>
              </w:rPr>
            </w:pPr>
            <w:r>
              <w:rPr>
                <w:rFonts w:cs="Times New Roman"/>
              </w:rPr>
              <w:t>10</w:t>
            </w:r>
          </w:p>
        </w:tc>
        <w:tc>
          <w:tcPr>
            <w:tcW w:w="2174" w:type="dxa"/>
          </w:tcPr>
          <w:p w14:paraId="16B4B1DB" w14:textId="65AA713D" w:rsidR="00621AB7" w:rsidRDefault="00621AB7" w:rsidP="00621AB7">
            <w:pPr>
              <w:jc w:val="center"/>
              <w:rPr>
                <w:rFonts w:cs="Times New Roman"/>
              </w:rPr>
            </w:pPr>
            <w:r>
              <w:rPr>
                <w:rFonts w:cs="Times New Roman"/>
              </w:rPr>
              <w:t>0</w:t>
            </w:r>
          </w:p>
        </w:tc>
        <w:tc>
          <w:tcPr>
            <w:tcW w:w="2116" w:type="dxa"/>
          </w:tcPr>
          <w:p w14:paraId="2D17D03D" w14:textId="567A59D9" w:rsidR="00621AB7" w:rsidRDefault="00621AB7" w:rsidP="00621AB7">
            <w:pPr>
              <w:jc w:val="center"/>
              <w:rPr>
                <w:rFonts w:cs="Times New Roman"/>
              </w:rPr>
            </w:pPr>
            <w:r>
              <w:rPr>
                <w:rFonts w:cs="Times New Roman"/>
              </w:rPr>
              <w:t>$</w:t>
            </w:r>
            <w:r w:rsidR="007B5C64">
              <w:rPr>
                <w:rFonts w:cs="Times New Roman"/>
              </w:rPr>
              <w:t>2,000</w:t>
            </w:r>
            <w:r>
              <w:rPr>
                <w:rFonts w:cs="Times New Roman"/>
              </w:rPr>
              <w:t>.00</w:t>
            </w:r>
          </w:p>
        </w:tc>
      </w:tr>
      <w:tr w:rsidR="00621AB7" w14:paraId="36DEAA0A" w14:textId="77777777" w:rsidTr="00621AB7">
        <w:trPr>
          <w:trHeight w:val="536"/>
        </w:trPr>
        <w:tc>
          <w:tcPr>
            <w:tcW w:w="1592" w:type="dxa"/>
          </w:tcPr>
          <w:p w14:paraId="5C2FBD95" w14:textId="48C28118" w:rsidR="00621AB7" w:rsidRDefault="00621AB7" w:rsidP="00621AB7">
            <w:pPr>
              <w:jc w:val="center"/>
              <w:rPr>
                <w:rFonts w:cs="Times New Roman"/>
              </w:rPr>
            </w:pPr>
            <w:r>
              <w:rPr>
                <w:rFonts w:cs="Times New Roman"/>
              </w:rPr>
              <w:t>15</w:t>
            </w:r>
          </w:p>
        </w:tc>
        <w:tc>
          <w:tcPr>
            <w:tcW w:w="2174" w:type="dxa"/>
          </w:tcPr>
          <w:p w14:paraId="2E88D76B" w14:textId="56C7261F" w:rsidR="00621AB7" w:rsidRDefault="00621AB7" w:rsidP="00621AB7">
            <w:pPr>
              <w:jc w:val="center"/>
              <w:rPr>
                <w:rFonts w:cs="Times New Roman"/>
              </w:rPr>
            </w:pPr>
            <w:r>
              <w:rPr>
                <w:rFonts w:cs="Times New Roman"/>
              </w:rPr>
              <w:t>0</w:t>
            </w:r>
          </w:p>
        </w:tc>
        <w:tc>
          <w:tcPr>
            <w:tcW w:w="2116" w:type="dxa"/>
          </w:tcPr>
          <w:p w14:paraId="52BCF8FD" w14:textId="571E41DF" w:rsidR="00621AB7" w:rsidRDefault="00621AB7" w:rsidP="00621AB7">
            <w:pPr>
              <w:jc w:val="center"/>
              <w:rPr>
                <w:rFonts w:cs="Times New Roman"/>
              </w:rPr>
            </w:pPr>
            <w:r>
              <w:rPr>
                <w:rFonts w:cs="Times New Roman"/>
              </w:rPr>
              <w:t>$2,</w:t>
            </w:r>
            <w:r w:rsidR="007B5C64">
              <w:rPr>
                <w:rFonts w:cs="Times New Roman"/>
              </w:rPr>
              <w:t>9</w:t>
            </w:r>
            <w:r>
              <w:rPr>
                <w:rFonts w:cs="Times New Roman"/>
              </w:rPr>
              <w:t>00.00</w:t>
            </w:r>
          </w:p>
        </w:tc>
      </w:tr>
      <w:tr w:rsidR="007B5C64" w14:paraId="5BE3BAE8" w14:textId="77777777" w:rsidTr="00621AB7">
        <w:trPr>
          <w:trHeight w:val="536"/>
        </w:trPr>
        <w:tc>
          <w:tcPr>
            <w:tcW w:w="1592" w:type="dxa"/>
          </w:tcPr>
          <w:p w14:paraId="438169AD" w14:textId="1CED5906" w:rsidR="007B5C64" w:rsidRDefault="007B5C64" w:rsidP="00621AB7">
            <w:pPr>
              <w:jc w:val="center"/>
              <w:rPr>
                <w:rFonts w:cs="Times New Roman"/>
              </w:rPr>
            </w:pPr>
            <w:r>
              <w:rPr>
                <w:rFonts w:cs="Times New Roman"/>
              </w:rPr>
              <w:t>20</w:t>
            </w:r>
          </w:p>
        </w:tc>
        <w:tc>
          <w:tcPr>
            <w:tcW w:w="2174" w:type="dxa"/>
          </w:tcPr>
          <w:p w14:paraId="56BFF354" w14:textId="587D0F66" w:rsidR="007B5C64" w:rsidRDefault="007B5C64" w:rsidP="00621AB7">
            <w:pPr>
              <w:jc w:val="center"/>
              <w:rPr>
                <w:rFonts w:cs="Times New Roman"/>
              </w:rPr>
            </w:pPr>
            <w:r>
              <w:rPr>
                <w:rFonts w:cs="Times New Roman"/>
              </w:rPr>
              <w:t>0</w:t>
            </w:r>
          </w:p>
        </w:tc>
        <w:tc>
          <w:tcPr>
            <w:tcW w:w="2116" w:type="dxa"/>
          </w:tcPr>
          <w:p w14:paraId="1CE6C36C" w14:textId="4ACB7C3E" w:rsidR="007B5C64" w:rsidRDefault="007B5C64" w:rsidP="00621AB7">
            <w:pPr>
              <w:jc w:val="center"/>
              <w:rPr>
                <w:rFonts w:cs="Times New Roman"/>
              </w:rPr>
            </w:pPr>
            <w:r>
              <w:rPr>
                <w:rFonts w:cs="Times New Roman"/>
              </w:rPr>
              <w:t>$3,800.00</w:t>
            </w:r>
          </w:p>
        </w:tc>
      </w:tr>
    </w:tbl>
    <w:p w14:paraId="16608895" w14:textId="77777777" w:rsidR="00D84D7E" w:rsidRDefault="007B5C64">
      <w:r>
        <w:t xml:space="preserve">*Estimated payments by patient paying full private pay. This does not include payment for additional services such as court fees or no-show charges ($125.00). </w:t>
      </w:r>
    </w:p>
    <w:p w14:paraId="79F4A9A3" w14:textId="77777777" w:rsidR="00D84D7E" w:rsidRDefault="00D84D7E"/>
    <w:p w14:paraId="1A4390E3" w14:textId="10647BF9" w:rsidR="007B5C64" w:rsidRDefault="007B5C64">
      <w:r>
        <w:t>By your signature below, you are indicating that you have read and understand the statement, and there any questions you have about the same I have an answer to your satisfaction.</w:t>
      </w:r>
    </w:p>
    <w:p w14:paraId="28AA9D39" w14:textId="345E4EFA" w:rsidR="007B5C64" w:rsidRDefault="007B5C64"/>
    <w:p w14:paraId="21089A4C" w14:textId="62142867" w:rsidR="007B5C64" w:rsidRDefault="007B5C64"/>
    <w:p w14:paraId="3A5EEC9B" w14:textId="66A7D371" w:rsidR="007B5C64" w:rsidRDefault="007B5C64"/>
    <w:p w14:paraId="4F678DC9" w14:textId="52B73BE6" w:rsidR="007B5C64" w:rsidRDefault="007B5C64"/>
    <w:p w14:paraId="5A81C543" w14:textId="1A4015DD" w:rsidR="007B5C64" w:rsidRDefault="007B5C64">
      <w:r>
        <w:t>____________________________</w:t>
      </w:r>
      <w:r>
        <w:tab/>
        <w:t>___________________________</w:t>
      </w:r>
      <w:r>
        <w:tab/>
        <w:t>___________________</w:t>
      </w:r>
    </w:p>
    <w:p w14:paraId="2793808D" w14:textId="17BE3832" w:rsidR="007B5C64" w:rsidRDefault="007B5C64" w:rsidP="007B5C64">
      <w:r>
        <w:t>Clients/Guardian’s Signature</w:t>
      </w:r>
      <w:r>
        <w:tab/>
      </w:r>
      <w:r>
        <w:tab/>
      </w:r>
      <w:r>
        <w:tab/>
        <w:t>Print Name</w:t>
      </w:r>
      <w:r>
        <w:tab/>
      </w:r>
      <w:r>
        <w:tab/>
      </w:r>
      <w:r>
        <w:tab/>
      </w:r>
      <w:r>
        <w:tab/>
        <w:t>Date</w:t>
      </w:r>
    </w:p>
    <w:p w14:paraId="777EA12A" w14:textId="4FF9C1A4" w:rsidR="007B5C64" w:rsidRDefault="007B5C64"/>
    <w:p w14:paraId="3B86944F" w14:textId="34F46B79" w:rsidR="007B5C64" w:rsidRDefault="007B5C64"/>
    <w:p w14:paraId="70B79115" w14:textId="4E86F236" w:rsidR="007B5C64" w:rsidRDefault="007B5C64">
      <w:r>
        <w:t>____________________________</w:t>
      </w:r>
      <w:r>
        <w:tab/>
        <w:t>___________________________</w:t>
      </w:r>
      <w:r>
        <w:tab/>
        <w:t>___________________</w:t>
      </w:r>
    </w:p>
    <w:p w14:paraId="2A06D96F" w14:textId="4D8E5F62" w:rsidR="007B5C64" w:rsidRDefault="007B5C64" w:rsidP="007B5C64">
      <w:r>
        <w:t>Counselor’s Signature</w:t>
      </w:r>
      <w:r>
        <w:tab/>
      </w:r>
      <w:r>
        <w:tab/>
      </w:r>
      <w:r>
        <w:tab/>
      </w:r>
      <w:r>
        <w:tab/>
        <w:t>Print Name</w:t>
      </w:r>
      <w:r>
        <w:tab/>
      </w:r>
      <w:r>
        <w:tab/>
      </w:r>
      <w:r>
        <w:tab/>
      </w:r>
      <w:r>
        <w:tab/>
        <w:t>Date</w:t>
      </w:r>
    </w:p>
    <w:sectPr w:rsidR="007B5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54"/>
    <w:rsid w:val="004B71A4"/>
    <w:rsid w:val="00621AB7"/>
    <w:rsid w:val="007B5C64"/>
    <w:rsid w:val="00D84D7E"/>
    <w:rsid w:val="00E05954"/>
    <w:rsid w:val="00FA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3F7AA"/>
  <w15:chartTrackingRefBased/>
  <w15:docId w15:val="{1A7A9D7D-5AC4-3A4A-B086-8F03FDC2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Cooper</dc:creator>
  <cp:keywords/>
  <dc:description/>
  <cp:lastModifiedBy>Lindsay Cooper</cp:lastModifiedBy>
  <cp:revision>2</cp:revision>
  <dcterms:created xsi:type="dcterms:W3CDTF">2022-10-24T21:33:00Z</dcterms:created>
  <dcterms:modified xsi:type="dcterms:W3CDTF">2022-10-25T17:51:00Z</dcterms:modified>
</cp:coreProperties>
</file>