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5D0B" w14:textId="7DAB2305" w:rsidR="006A0B96" w:rsidRPr="003D6A99" w:rsidRDefault="004A0CE2" w:rsidP="006A0B96">
      <w:pPr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0</w:t>
      </w:r>
      <w:r w:rsidR="006A0B96" w:rsidRPr="003D6A99">
        <w:rPr>
          <w:rFonts w:eastAsia="Calibri" w:cs="Times New Roman"/>
          <w:b/>
          <w:bCs/>
          <w:sz w:val="28"/>
          <w:szCs w:val="28"/>
        </w:rPr>
        <w:t>Chichester District Association of Local Councils</w:t>
      </w:r>
    </w:p>
    <w:p w14:paraId="52992EE9" w14:textId="77777777" w:rsidR="006A0B96" w:rsidRPr="003D6A99" w:rsidRDefault="006A0B96" w:rsidP="006A0B96">
      <w:pPr>
        <w:spacing w:after="0"/>
        <w:rPr>
          <w:rFonts w:eastAsia="Calibri" w:cs="Times New Roman"/>
          <w:b/>
          <w:sz w:val="28"/>
          <w:szCs w:val="28"/>
        </w:rPr>
      </w:pPr>
    </w:p>
    <w:p w14:paraId="59A98F2A" w14:textId="60FE65C2" w:rsidR="006A0B96" w:rsidRPr="003D6A99" w:rsidRDefault="006A0B96" w:rsidP="006A0B96">
      <w:pPr>
        <w:spacing w:after="0"/>
        <w:rPr>
          <w:rFonts w:eastAsia="Calibri" w:cs="Times New Roman"/>
          <w:b/>
          <w:sz w:val="28"/>
          <w:szCs w:val="28"/>
        </w:rPr>
      </w:pPr>
      <w:r w:rsidRPr="003D6A99">
        <w:rPr>
          <w:rFonts w:eastAsia="Calibri" w:cs="Times New Roman"/>
          <w:b/>
          <w:sz w:val="28"/>
          <w:szCs w:val="28"/>
        </w:rPr>
        <w:t>Chair</w:t>
      </w:r>
      <w:r w:rsidR="00C2302D" w:rsidRPr="003D6A99">
        <w:rPr>
          <w:rFonts w:eastAsia="Calibri" w:cs="Times New Roman"/>
          <w:b/>
          <w:sz w:val="28"/>
          <w:szCs w:val="28"/>
        </w:rPr>
        <w:t xml:space="preserve">man </w:t>
      </w:r>
      <w:r w:rsidRPr="003D6A99">
        <w:rPr>
          <w:rFonts w:eastAsia="Calibri" w:cs="Times New Roman"/>
          <w:b/>
          <w:sz w:val="28"/>
          <w:szCs w:val="28"/>
        </w:rPr>
        <w:t>:</w:t>
      </w:r>
      <w:r w:rsidR="005666D2" w:rsidRPr="003D6A99">
        <w:rPr>
          <w:rFonts w:eastAsia="Calibri" w:cs="Times New Roman"/>
          <w:b/>
          <w:sz w:val="28"/>
          <w:szCs w:val="28"/>
        </w:rPr>
        <w:t xml:space="preserve"> </w:t>
      </w:r>
      <w:r w:rsidRPr="003D6A99">
        <w:rPr>
          <w:rFonts w:eastAsia="Calibri" w:cs="Times New Roman"/>
          <w:bCs/>
          <w:sz w:val="28"/>
          <w:szCs w:val="28"/>
        </w:rPr>
        <w:t xml:space="preserve">Cllr </w:t>
      </w:r>
      <w:r w:rsidRPr="003D6A99">
        <w:rPr>
          <w:sz w:val="28"/>
          <w:szCs w:val="28"/>
        </w:rPr>
        <w:t>Andrew Shaxson (Harting and Elsted &amp; Treyford Parish Councils)</w:t>
      </w:r>
    </w:p>
    <w:p w14:paraId="56E163C6" w14:textId="77777777" w:rsidR="006A0B96" w:rsidRPr="003D6A99" w:rsidRDefault="006A0B96" w:rsidP="006A0B96">
      <w:pPr>
        <w:pBdr>
          <w:bottom w:val="single" w:sz="6" w:space="1" w:color="auto"/>
        </w:pBdr>
        <w:spacing w:after="0"/>
        <w:rPr>
          <w:rFonts w:eastAsia="Calibri" w:cs="Times New Roman"/>
          <w:sz w:val="28"/>
          <w:szCs w:val="28"/>
        </w:rPr>
      </w:pPr>
    </w:p>
    <w:p w14:paraId="1FBD8BFB" w14:textId="77777777" w:rsidR="006A0B96" w:rsidRPr="003D6A99" w:rsidRDefault="006A0B96" w:rsidP="006A0B96">
      <w:pPr>
        <w:rPr>
          <w:rFonts w:eastAsia="Calibri" w:cs="Times New Roman"/>
          <w:sz w:val="28"/>
          <w:szCs w:val="28"/>
        </w:rPr>
      </w:pPr>
    </w:p>
    <w:p w14:paraId="45AFE8FC" w14:textId="6CD4599E" w:rsidR="006A0B96" w:rsidRPr="003D6A99" w:rsidRDefault="0065166D" w:rsidP="006A0B96">
      <w:pPr>
        <w:spacing w:line="240" w:lineRule="auto"/>
        <w:rPr>
          <w:rFonts w:eastAsia="Calibri" w:cs="Times New Roman"/>
          <w:b/>
          <w:bCs/>
          <w:sz w:val="28"/>
          <w:szCs w:val="28"/>
        </w:rPr>
      </w:pPr>
      <w:r w:rsidRPr="003D6A99">
        <w:rPr>
          <w:rFonts w:eastAsia="Calibri" w:cs="Times New Roman"/>
          <w:b/>
          <w:bCs/>
          <w:sz w:val="28"/>
          <w:szCs w:val="28"/>
        </w:rPr>
        <w:t>Minutes of</w:t>
      </w:r>
      <w:r w:rsidR="00A169C2" w:rsidRPr="003D6A99">
        <w:rPr>
          <w:rFonts w:eastAsia="Calibri" w:cs="Times New Roman"/>
          <w:b/>
          <w:bCs/>
          <w:sz w:val="28"/>
          <w:szCs w:val="28"/>
        </w:rPr>
        <w:t xml:space="preserve"> the A</w:t>
      </w:r>
      <w:r w:rsidR="005666D2" w:rsidRPr="003D6A99">
        <w:rPr>
          <w:rFonts w:eastAsia="Calibri" w:cs="Times New Roman"/>
          <w:b/>
          <w:bCs/>
          <w:sz w:val="28"/>
          <w:szCs w:val="28"/>
        </w:rPr>
        <w:t xml:space="preserve">NNUAL GENERAL MEETING </w:t>
      </w:r>
      <w:r w:rsidR="00D464D4" w:rsidRPr="003D6A99">
        <w:rPr>
          <w:rFonts w:eastAsia="Calibri" w:cs="Times New Roman"/>
          <w:b/>
          <w:bCs/>
          <w:sz w:val="28"/>
          <w:szCs w:val="28"/>
        </w:rPr>
        <w:t xml:space="preserve">of the </w:t>
      </w:r>
      <w:r w:rsidR="006A0B96" w:rsidRPr="003D6A99">
        <w:rPr>
          <w:rFonts w:eastAsia="Calibri" w:cs="Times New Roman"/>
          <w:b/>
          <w:bCs/>
          <w:sz w:val="28"/>
          <w:szCs w:val="28"/>
        </w:rPr>
        <w:t xml:space="preserve">Chichester District Association of Local Councils held on Tuesday </w:t>
      </w:r>
      <w:r w:rsidR="00171768" w:rsidRPr="003D6A99">
        <w:rPr>
          <w:rFonts w:eastAsia="Calibri" w:cs="Times New Roman"/>
          <w:b/>
          <w:bCs/>
          <w:sz w:val="28"/>
          <w:szCs w:val="28"/>
        </w:rPr>
        <w:t xml:space="preserve">24 June </w:t>
      </w:r>
      <w:r w:rsidR="005666D2" w:rsidRPr="003D6A99">
        <w:rPr>
          <w:rFonts w:eastAsia="Calibri" w:cs="Times New Roman"/>
          <w:b/>
          <w:bCs/>
          <w:sz w:val="28"/>
          <w:szCs w:val="28"/>
        </w:rPr>
        <w:t xml:space="preserve">2025 </w:t>
      </w:r>
      <w:r w:rsidR="006A0B96" w:rsidRPr="003D6A99">
        <w:rPr>
          <w:rFonts w:eastAsia="Calibri" w:cs="Times New Roman"/>
          <w:b/>
          <w:bCs/>
          <w:sz w:val="28"/>
          <w:szCs w:val="28"/>
        </w:rPr>
        <w:t xml:space="preserve">at </w:t>
      </w:r>
      <w:r w:rsidR="006A355E" w:rsidRPr="003D6A99">
        <w:rPr>
          <w:rFonts w:eastAsia="Calibri" w:cs="Times New Roman"/>
          <w:b/>
          <w:bCs/>
          <w:sz w:val="28"/>
          <w:szCs w:val="28"/>
        </w:rPr>
        <w:t xml:space="preserve">6.30 </w:t>
      </w:r>
      <w:r w:rsidR="006A0B96" w:rsidRPr="003D6A99">
        <w:rPr>
          <w:rFonts w:eastAsia="Calibri" w:cs="Times New Roman"/>
          <w:b/>
          <w:bCs/>
          <w:sz w:val="28"/>
          <w:szCs w:val="28"/>
        </w:rPr>
        <w:t>via Zoom.</w:t>
      </w:r>
    </w:p>
    <w:p w14:paraId="0889EC5C" w14:textId="457D8AE6" w:rsidR="006A0B96" w:rsidRPr="003D6A99" w:rsidRDefault="00751BC4" w:rsidP="00751BC4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n-GB"/>
        </w:rPr>
      </w:pPr>
      <w:r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      </w:t>
      </w:r>
      <w:r w:rsidR="005074DC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>Th</w:t>
      </w:r>
      <w:r w:rsidR="00C41192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e following </w:t>
      </w:r>
      <w:r w:rsidR="005074DC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Parish </w:t>
      </w:r>
      <w:r w:rsidR="00AF415B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Councils </w:t>
      </w:r>
      <w:r w:rsidR="00C41192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were </w:t>
      </w:r>
      <w:r w:rsidR="00AF415B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>present</w:t>
      </w:r>
      <w:r w:rsidR="00492528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</w:t>
      </w:r>
      <w:r w:rsidR="00C41192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at </w:t>
      </w:r>
      <w:r w:rsidR="00492528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>the meeting</w:t>
      </w:r>
      <w:r w:rsidR="006A0B96" w:rsidRPr="003D6A99">
        <w:rPr>
          <w:rFonts w:eastAsia="Times New Roman" w:cs="Times New Roman"/>
          <w:b/>
          <w:color w:val="000000"/>
          <w:sz w:val="28"/>
          <w:szCs w:val="28"/>
          <w:lang w:eastAsia="en-GB"/>
        </w:rPr>
        <w:t>:</w:t>
      </w:r>
      <w:r w:rsidR="006A0B96" w:rsidRPr="003D6A99">
        <w:rPr>
          <w:rFonts w:eastAsia="Times New Roman" w:cs="Times New Roman"/>
          <w:color w:val="000000"/>
          <w:sz w:val="28"/>
          <w:szCs w:val="28"/>
          <w:lang w:eastAsia="en-GB"/>
        </w:rPr>
        <w:t xml:space="preserve">    </w:t>
      </w:r>
      <w:r w:rsidR="006A0B96" w:rsidRPr="003D6A99">
        <w:rPr>
          <w:rFonts w:eastAsia="Times New Roman" w:cs="Times New Roman"/>
          <w:color w:val="000000"/>
          <w:sz w:val="28"/>
          <w:szCs w:val="28"/>
          <w:lang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363"/>
      </w:tblGrid>
      <w:tr w:rsidR="006A0B96" w:rsidRPr="003D6A99" w14:paraId="6F87AD93" w14:textId="77777777" w:rsidTr="007B7EEE">
        <w:tc>
          <w:tcPr>
            <w:tcW w:w="284" w:type="dxa"/>
          </w:tcPr>
          <w:p w14:paraId="62ED33D3" w14:textId="6A3FFA41" w:rsidR="009161D6" w:rsidRPr="003D6A99" w:rsidRDefault="009161D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bookmarkStart w:id="0" w:name="_Hlk202428427"/>
          </w:p>
        </w:tc>
        <w:tc>
          <w:tcPr>
            <w:tcW w:w="8363" w:type="dxa"/>
          </w:tcPr>
          <w:p w14:paraId="00972CE4" w14:textId="77777777" w:rsidR="009161D6" w:rsidRPr="003D6A99" w:rsidRDefault="006A0B96" w:rsidP="003E0FA2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Birdham PC</w:t>
            </w:r>
          </w:p>
          <w:p w14:paraId="62D049CB" w14:textId="4B7C6533" w:rsidR="009161D6" w:rsidRPr="003D6A99" w:rsidRDefault="009161D6" w:rsidP="003E0FA2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Boxgrove PC</w:t>
            </w:r>
          </w:p>
          <w:p w14:paraId="40EA172B" w14:textId="46032A05" w:rsidR="00BA2D13" w:rsidRPr="003D6A99" w:rsidRDefault="00BA2D13" w:rsidP="003E0FA2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Chidham &amp; Hambrook PC</w:t>
            </w:r>
          </w:p>
        </w:tc>
      </w:tr>
      <w:tr w:rsidR="00E827B6" w:rsidRPr="003D6A99" w14:paraId="7DF72FAE" w14:textId="77777777" w:rsidTr="007B7EEE">
        <w:tc>
          <w:tcPr>
            <w:tcW w:w="284" w:type="dxa"/>
          </w:tcPr>
          <w:p w14:paraId="3FC304FB" w14:textId="4FDB14F5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BDAB6CD" w14:textId="77777777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Easebourne PC</w:t>
            </w:r>
          </w:p>
          <w:p w14:paraId="782E018E" w14:textId="3C5CE3B5" w:rsidR="00204182" w:rsidRPr="003D6A99" w:rsidRDefault="005B305A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Lavant PC</w:t>
            </w:r>
          </w:p>
          <w:p w14:paraId="7FAF97C4" w14:textId="41853AF0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East Lavington PC</w:t>
            </w:r>
          </w:p>
          <w:p w14:paraId="15DA8818" w14:textId="43794E88" w:rsidR="003F432A" w:rsidRPr="003D6A99" w:rsidRDefault="005A2D00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E</w:t>
            </w:r>
            <w:r w:rsidR="003F432A" w:rsidRPr="003D6A99">
              <w:rPr>
                <w:rFonts w:eastAsia="Calibri" w:cs="Times New Roman"/>
                <w:color w:val="000000"/>
                <w:sz w:val="28"/>
                <w:szCs w:val="28"/>
              </w:rPr>
              <w:t>ast</w:t>
            </w: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="004E3ABD" w:rsidRPr="003D6A99">
              <w:rPr>
                <w:rFonts w:eastAsia="Calibri" w:cs="Times New Roman"/>
                <w:color w:val="000000"/>
                <w:sz w:val="28"/>
                <w:szCs w:val="28"/>
              </w:rPr>
              <w:t>W</w:t>
            </w: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ittering &amp; Bracklesham</w:t>
            </w:r>
          </w:p>
          <w:p w14:paraId="377BC268" w14:textId="78DBA143" w:rsidR="00736505" w:rsidRPr="003D6A99" w:rsidRDefault="00B95C31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Ebernoe PC</w:t>
            </w:r>
          </w:p>
          <w:p w14:paraId="60E037E5" w14:textId="1003DFDB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Fishbourne PC</w:t>
            </w:r>
          </w:p>
          <w:p w14:paraId="7CB3D9EB" w14:textId="02957F63" w:rsidR="0032182A" w:rsidRPr="003D6A99" w:rsidRDefault="00FC76A1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Fernhurst PC</w:t>
            </w:r>
          </w:p>
          <w:p w14:paraId="26453BD1" w14:textId="77777777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Harting and Elsted &amp; Treyford PC</w:t>
            </w:r>
          </w:p>
          <w:p w14:paraId="7BE068EF" w14:textId="2E311D62" w:rsidR="001376EF" w:rsidRPr="003D6A99" w:rsidRDefault="00552EC9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West I</w:t>
            </w:r>
            <w:r w:rsidR="001376EF" w:rsidRPr="003D6A99">
              <w:rPr>
                <w:rFonts w:eastAsia="Calibri" w:cs="Times New Roman"/>
                <w:color w:val="000000"/>
                <w:sz w:val="28"/>
                <w:szCs w:val="28"/>
              </w:rPr>
              <w:t>tchinor PC</w:t>
            </w:r>
          </w:p>
          <w:p w14:paraId="142632FF" w14:textId="26FC0043" w:rsidR="009C6EC7" w:rsidRPr="003D6A99" w:rsidRDefault="009C6EC7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 xml:space="preserve">Loxwood </w:t>
            </w:r>
            <w:r w:rsidR="007B7EEE" w:rsidRPr="003D6A99">
              <w:rPr>
                <w:rFonts w:eastAsia="Calibri" w:cs="Times New Roman"/>
                <w:color w:val="000000"/>
                <w:sz w:val="28"/>
                <w:szCs w:val="28"/>
              </w:rPr>
              <w:t>PC</w:t>
            </w:r>
          </w:p>
          <w:p w14:paraId="37A2DCA3" w14:textId="2D80FF84" w:rsidR="00CF2299" w:rsidRPr="003D6A99" w:rsidRDefault="00CF2299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North Mund</w:t>
            </w:r>
            <w:r w:rsidR="00583E06" w:rsidRPr="003D6A99">
              <w:rPr>
                <w:rFonts w:eastAsia="Calibri" w:cs="Times New Roman"/>
                <w:color w:val="000000"/>
                <w:sz w:val="28"/>
                <w:szCs w:val="28"/>
              </w:rPr>
              <w:t>h</w:t>
            </w: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am PC</w:t>
            </w:r>
          </w:p>
        </w:tc>
      </w:tr>
      <w:tr w:rsidR="00E827B6" w:rsidRPr="003D6A99" w14:paraId="1406F19F" w14:textId="77777777" w:rsidTr="007B7EEE">
        <w:tc>
          <w:tcPr>
            <w:tcW w:w="284" w:type="dxa"/>
          </w:tcPr>
          <w:p w14:paraId="0EED1795" w14:textId="1E1A84AF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8AE5BDD" w14:textId="38141E11" w:rsidR="00E827B6" w:rsidRPr="003D6A99" w:rsidRDefault="00EC4973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Southbourne PC</w:t>
            </w:r>
          </w:p>
        </w:tc>
      </w:tr>
      <w:tr w:rsidR="00E827B6" w:rsidRPr="003D6A99" w14:paraId="64B37507" w14:textId="77777777" w:rsidTr="007B7EEE">
        <w:tc>
          <w:tcPr>
            <w:tcW w:w="284" w:type="dxa"/>
          </w:tcPr>
          <w:p w14:paraId="69702D69" w14:textId="7A60F248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F8B0E62" w14:textId="490FAD52" w:rsidR="00E827B6" w:rsidRPr="003D6A99" w:rsidRDefault="009C0DD1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 xml:space="preserve">Plaistow </w:t>
            </w:r>
            <w:r w:rsidR="00356EE1" w:rsidRPr="003D6A99">
              <w:rPr>
                <w:rFonts w:eastAsia="Calibri" w:cs="Times New Roman"/>
                <w:color w:val="000000"/>
                <w:sz w:val="28"/>
                <w:szCs w:val="28"/>
              </w:rPr>
              <w:t>&amp; Ifold PC</w:t>
            </w:r>
          </w:p>
        </w:tc>
      </w:tr>
      <w:tr w:rsidR="00E827B6" w:rsidRPr="003D6A99" w14:paraId="34BD92DC" w14:textId="77777777" w:rsidTr="007B7EEE">
        <w:tc>
          <w:tcPr>
            <w:tcW w:w="284" w:type="dxa"/>
          </w:tcPr>
          <w:p w14:paraId="3323C61A" w14:textId="35DB45FC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E739F92" w14:textId="3B2CFE4B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Westhampnett PC</w:t>
            </w:r>
          </w:p>
        </w:tc>
      </w:tr>
      <w:tr w:rsidR="00E827B6" w:rsidRPr="003D6A99" w14:paraId="3E699BA9" w14:textId="77777777" w:rsidTr="007B7EEE">
        <w:tc>
          <w:tcPr>
            <w:tcW w:w="284" w:type="dxa"/>
          </w:tcPr>
          <w:p w14:paraId="67B7CE46" w14:textId="3818ADF0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17130CB" w14:textId="337904AB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West Wittering PC</w:t>
            </w:r>
          </w:p>
        </w:tc>
      </w:tr>
      <w:bookmarkEnd w:id="0"/>
      <w:tr w:rsidR="00E827B6" w:rsidRPr="003D6A99" w14:paraId="61989172" w14:textId="77777777" w:rsidTr="007B7EEE">
        <w:tc>
          <w:tcPr>
            <w:tcW w:w="284" w:type="dxa"/>
          </w:tcPr>
          <w:p w14:paraId="748579E8" w14:textId="25D59E6A" w:rsidR="00E827B6" w:rsidRPr="003D6A99" w:rsidRDefault="00E827B6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FA2BF7A" w14:textId="728709D5" w:rsidR="00E827B6" w:rsidRPr="003D6A99" w:rsidRDefault="00552EC9" w:rsidP="00E827B6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>Also</w:t>
            </w:r>
            <w:r w:rsidR="00647ACF" w:rsidRPr="003D6A99">
              <w:rPr>
                <w:rFonts w:eastAsia="Calibri" w:cs="Times New Roman"/>
                <w:color w:val="000000"/>
                <w:sz w:val="28"/>
                <w:szCs w:val="28"/>
              </w:rPr>
              <w:t>,</w:t>
            </w:r>
            <w:r w:rsidRPr="003D6A99">
              <w:rPr>
                <w:rFonts w:eastAsia="Calibri" w:cs="Times New Roman"/>
                <w:color w:val="000000"/>
                <w:sz w:val="28"/>
                <w:szCs w:val="28"/>
              </w:rPr>
              <w:t xml:space="preserve"> present CEO of </w:t>
            </w:r>
            <w:r w:rsidR="00647ACF" w:rsidRPr="003D6A99">
              <w:rPr>
                <w:rFonts w:eastAsia="Calibri" w:cs="Times New Roman"/>
                <w:color w:val="000000"/>
                <w:sz w:val="28"/>
                <w:szCs w:val="28"/>
              </w:rPr>
              <w:t>WSALC</w:t>
            </w:r>
          </w:p>
        </w:tc>
      </w:tr>
      <w:tr w:rsidR="00E827B6" w14:paraId="2FDE3EA8" w14:textId="77777777" w:rsidTr="007B7EEE">
        <w:tc>
          <w:tcPr>
            <w:tcW w:w="284" w:type="dxa"/>
          </w:tcPr>
          <w:p w14:paraId="3510B25C" w14:textId="78BF764E" w:rsidR="00E827B6" w:rsidRPr="006852CB" w:rsidRDefault="00E827B6" w:rsidP="00E827B6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8363" w:type="dxa"/>
          </w:tcPr>
          <w:p w14:paraId="5C973522" w14:textId="297994AE" w:rsidR="00E827B6" w:rsidRPr="006852CB" w:rsidRDefault="00E827B6" w:rsidP="00E827B6">
            <w:pPr>
              <w:rPr>
                <w:rFonts w:eastAsia="Calibri" w:cs="Times New Roman"/>
                <w:color w:val="000000"/>
              </w:rPr>
            </w:pPr>
          </w:p>
        </w:tc>
      </w:tr>
      <w:tr w:rsidR="00E827B6" w14:paraId="2BA8C5D6" w14:textId="77777777" w:rsidTr="007B7EEE">
        <w:tc>
          <w:tcPr>
            <w:tcW w:w="284" w:type="dxa"/>
          </w:tcPr>
          <w:p w14:paraId="5CCDEB04" w14:textId="6C043D2D" w:rsidR="00E827B6" w:rsidRPr="00AE5B7B" w:rsidRDefault="00E827B6" w:rsidP="00E827B6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8363" w:type="dxa"/>
          </w:tcPr>
          <w:p w14:paraId="62BDEFE3" w14:textId="5426B540" w:rsidR="00E827B6" w:rsidRDefault="00E827B6" w:rsidP="00E827B6">
            <w:pPr>
              <w:rPr>
                <w:rFonts w:eastAsia="Calibri" w:cs="Times New Roman"/>
                <w:color w:val="000000"/>
              </w:rPr>
            </w:pPr>
          </w:p>
        </w:tc>
      </w:tr>
    </w:tbl>
    <w:p w14:paraId="793ABE52" w14:textId="59BBFAAA" w:rsidR="006A0B96" w:rsidRPr="003D6A99" w:rsidRDefault="006A355E" w:rsidP="00D97AA3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3D6A99">
        <w:rPr>
          <w:b/>
          <w:sz w:val="28"/>
          <w:szCs w:val="28"/>
          <w:u w:val="single"/>
        </w:rPr>
        <w:t xml:space="preserve">Agenda item </w:t>
      </w:r>
      <w:r w:rsidR="009E4A4D" w:rsidRPr="003D6A99">
        <w:rPr>
          <w:b/>
          <w:sz w:val="28"/>
          <w:szCs w:val="28"/>
          <w:u w:val="single"/>
        </w:rPr>
        <w:t xml:space="preserve">1 - </w:t>
      </w:r>
      <w:r w:rsidR="006A0B96" w:rsidRPr="003D6A99">
        <w:rPr>
          <w:b/>
          <w:sz w:val="28"/>
          <w:szCs w:val="28"/>
          <w:u w:val="single"/>
        </w:rPr>
        <w:t>Welcome</w:t>
      </w:r>
    </w:p>
    <w:p w14:paraId="2D274C72" w14:textId="77234E27" w:rsidR="00790439" w:rsidRDefault="006A0B96" w:rsidP="006A0B96">
      <w:pPr>
        <w:pStyle w:val="ListParagraph"/>
        <w:rPr>
          <w:sz w:val="28"/>
          <w:szCs w:val="28"/>
        </w:rPr>
      </w:pPr>
      <w:r w:rsidRPr="003D6A99">
        <w:rPr>
          <w:sz w:val="28"/>
          <w:szCs w:val="28"/>
        </w:rPr>
        <w:t>The Chair</w:t>
      </w:r>
      <w:r w:rsidR="003D6A99" w:rsidRPr="003D6A99">
        <w:rPr>
          <w:sz w:val="28"/>
          <w:szCs w:val="28"/>
        </w:rPr>
        <w:t xml:space="preserve">man </w:t>
      </w:r>
      <w:r w:rsidRPr="003D6A99">
        <w:rPr>
          <w:sz w:val="28"/>
          <w:szCs w:val="28"/>
        </w:rPr>
        <w:t>welcomed members to the meeting</w:t>
      </w:r>
      <w:r w:rsidR="0011507C" w:rsidRPr="003D6A99">
        <w:rPr>
          <w:sz w:val="28"/>
          <w:szCs w:val="28"/>
        </w:rPr>
        <w:t>.</w:t>
      </w:r>
    </w:p>
    <w:p w14:paraId="6E3EA322" w14:textId="77777777" w:rsidR="00E6564C" w:rsidRDefault="00E6564C" w:rsidP="006A0B96">
      <w:pPr>
        <w:pStyle w:val="ListParagraph"/>
        <w:rPr>
          <w:sz w:val="28"/>
          <w:szCs w:val="28"/>
        </w:rPr>
      </w:pPr>
    </w:p>
    <w:p w14:paraId="0B1768EB" w14:textId="77777777" w:rsidR="00E6564C" w:rsidRDefault="00E6564C" w:rsidP="006A0B96">
      <w:pPr>
        <w:pStyle w:val="ListParagraph"/>
        <w:rPr>
          <w:sz w:val="28"/>
          <w:szCs w:val="28"/>
        </w:rPr>
      </w:pPr>
    </w:p>
    <w:p w14:paraId="3014E280" w14:textId="77777777" w:rsidR="00E6564C" w:rsidRDefault="00E6564C" w:rsidP="006A0B96">
      <w:pPr>
        <w:pStyle w:val="ListParagraph"/>
        <w:rPr>
          <w:sz w:val="28"/>
          <w:szCs w:val="28"/>
        </w:rPr>
      </w:pPr>
    </w:p>
    <w:p w14:paraId="053EDBBB" w14:textId="77777777" w:rsidR="00E6564C" w:rsidRPr="003D6A99" w:rsidRDefault="00E6564C" w:rsidP="006A0B96">
      <w:pPr>
        <w:pStyle w:val="ListParagraph"/>
        <w:rPr>
          <w:sz w:val="28"/>
          <w:szCs w:val="28"/>
        </w:rPr>
      </w:pPr>
    </w:p>
    <w:p w14:paraId="7D49060A" w14:textId="77777777" w:rsidR="009755F4" w:rsidRPr="003D6A99" w:rsidRDefault="009755F4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3D6A99">
        <w:rPr>
          <w:b/>
          <w:sz w:val="28"/>
          <w:szCs w:val="28"/>
          <w:u w:val="single"/>
        </w:rPr>
        <w:lastRenderedPageBreak/>
        <w:t>Agenda item 2 - Apologies for absence</w:t>
      </w:r>
    </w:p>
    <w:p w14:paraId="0E4DB1FB" w14:textId="4A23026E" w:rsidR="00790439" w:rsidRDefault="005A2FB4" w:rsidP="005A2FB4">
      <w:pPr>
        <w:spacing w:after="0"/>
        <w:ind w:left="720"/>
        <w:rPr>
          <w:bCs/>
          <w:sz w:val="28"/>
          <w:szCs w:val="28"/>
        </w:rPr>
      </w:pPr>
      <w:r w:rsidRPr="003D6A99">
        <w:rPr>
          <w:bCs/>
          <w:sz w:val="28"/>
          <w:szCs w:val="28"/>
        </w:rPr>
        <w:t xml:space="preserve">There were apologies for </w:t>
      </w:r>
      <w:r w:rsidR="008777D1" w:rsidRPr="003D6A99">
        <w:rPr>
          <w:bCs/>
          <w:sz w:val="28"/>
          <w:szCs w:val="28"/>
        </w:rPr>
        <w:t>absence</w:t>
      </w:r>
      <w:r w:rsidRPr="003D6A99">
        <w:rPr>
          <w:bCs/>
          <w:sz w:val="28"/>
          <w:szCs w:val="28"/>
        </w:rPr>
        <w:t xml:space="preserve"> from the following </w:t>
      </w:r>
      <w:r w:rsidR="00F47F6B" w:rsidRPr="003D6A99">
        <w:rPr>
          <w:bCs/>
          <w:sz w:val="28"/>
          <w:szCs w:val="28"/>
        </w:rPr>
        <w:t>P</w:t>
      </w:r>
      <w:r w:rsidRPr="003D6A99">
        <w:rPr>
          <w:bCs/>
          <w:sz w:val="28"/>
          <w:szCs w:val="28"/>
        </w:rPr>
        <w:t>arish Councils-</w:t>
      </w:r>
      <w:r w:rsidR="00F70B91" w:rsidRPr="003D6A99">
        <w:rPr>
          <w:bCs/>
          <w:sz w:val="28"/>
          <w:szCs w:val="28"/>
        </w:rPr>
        <w:t>Bepton; Heyshott</w:t>
      </w:r>
      <w:r w:rsidRPr="003D6A99">
        <w:rPr>
          <w:bCs/>
          <w:sz w:val="28"/>
          <w:szCs w:val="28"/>
        </w:rPr>
        <w:t>; Lodsworth</w:t>
      </w:r>
      <w:r w:rsidR="00AB31A2" w:rsidRPr="003D6A99">
        <w:rPr>
          <w:bCs/>
          <w:sz w:val="28"/>
          <w:szCs w:val="28"/>
        </w:rPr>
        <w:t>;</w:t>
      </w:r>
      <w:r w:rsidRPr="003D6A99">
        <w:rPr>
          <w:bCs/>
          <w:sz w:val="28"/>
          <w:szCs w:val="28"/>
        </w:rPr>
        <w:t xml:space="preserve"> Wisborough Green and Sidlesham,</w:t>
      </w:r>
    </w:p>
    <w:p w14:paraId="008DF0E2" w14:textId="77777777" w:rsidR="00E6564C" w:rsidRPr="003D6A99" w:rsidRDefault="00E6564C" w:rsidP="005A2FB4">
      <w:pPr>
        <w:spacing w:after="0"/>
        <w:ind w:left="720"/>
        <w:rPr>
          <w:bCs/>
          <w:sz w:val="28"/>
          <w:szCs w:val="28"/>
        </w:rPr>
      </w:pPr>
    </w:p>
    <w:p w14:paraId="7D0E81E0" w14:textId="0385142F" w:rsidR="00CE404C" w:rsidRPr="003D6A99" w:rsidRDefault="00EF4E8B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3D6A99">
        <w:rPr>
          <w:b/>
          <w:sz w:val="28"/>
          <w:szCs w:val="28"/>
          <w:u w:val="single"/>
        </w:rPr>
        <w:t>Agenda item 3</w:t>
      </w:r>
      <w:r w:rsidR="00412242" w:rsidRPr="003D6A99">
        <w:rPr>
          <w:b/>
          <w:sz w:val="28"/>
          <w:szCs w:val="28"/>
          <w:u w:val="single"/>
        </w:rPr>
        <w:t xml:space="preserve"> -</w:t>
      </w:r>
      <w:r w:rsidRPr="003D6A99">
        <w:rPr>
          <w:b/>
          <w:sz w:val="28"/>
          <w:szCs w:val="28"/>
          <w:u w:val="single"/>
        </w:rPr>
        <w:t xml:space="preserve"> Election </w:t>
      </w:r>
      <w:r w:rsidR="00127DEB" w:rsidRPr="003D6A99">
        <w:rPr>
          <w:b/>
          <w:sz w:val="28"/>
          <w:szCs w:val="28"/>
          <w:u w:val="single"/>
        </w:rPr>
        <w:t xml:space="preserve"> of Chair </w:t>
      </w:r>
    </w:p>
    <w:p w14:paraId="294BE38E" w14:textId="6E9B9039" w:rsidR="00CE404C" w:rsidRDefault="00E1135E" w:rsidP="00790439">
      <w:pPr>
        <w:spacing w:after="0"/>
        <w:ind w:left="720"/>
        <w:rPr>
          <w:b/>
          <w:sz w:val="28"/>
          <w:szCs w:val="28"/>
        </w:rPr>
      </w:pPr>
      <w:r w:rsidRPr="003D6A99">
        <w:rPr>
          <w:bCs/>
          <w:sz w:val="28"/>
          <w:szCs w:val="28"/>
        </w:rPr>
        <w:t xml:space="preserve">There was one </w:t>
      </w:r>
      <w:r w:rsidR="008777D1" w:rsidRPr="003D6A99">
        <w:rPr>
          <w:bCs/>
          <w:sz w:val="28"/>
          <w:szCs w:val="28"/>
        </w:rPr>
        <w:t>nomination,</w:t>
      </w:r>
      <w:r w:rsidRPr="003D6A99">
        <w:rPr>
          <w:bCs/>
          <w:sz w:val="28"/>
          <w:szCs w:val="28"/>
        </w:rPr>
        <w:t xml:space="preserve"> </w:t>
      </w:r>
      <w:r w:rsidR="00142070" w:rsidRPr="003D6A99">
        <w:rPr>
          <w:bCs/>
          <w:sz w:val="28"/>
          <w:szCs w:val="28"/>
        </w:rPr>
        <w:t xml:space="preserve">and it </w:t>
      </w:r>
      <w:r w:rsidR="00CB4B8D" w:rsidRPr="003D6A99">
        <w:rPr>
          <w:bCs/>
          <w:sz w:val="28"/>
          <w:szCs w:val="28"/>
        </w:rPr>
        <w:t xml:space="preserve">was unanimously </w:t>
      </w:r>
      <w:r w:rsidR="00142070" w:rsidRPr="003D6A99">
        <w:rPr>
          <w:b/>
          <w:sz w:val="28"/>
          <w:szCs w:val="28"/>
        </w:rPr>
        <w:t>AGREED</w:t>
      </w:r>
      <w:r w:rsidR="00142070" w:rsidRPr="003D6A99">
        <w:rPr>
          <w:bCs/>
          <w:sz w:val="28"/>
          <w:szCs w:val="28"/>
        </w:rPr>
        <w:t xml:space="preserve"> </w:t>
      </w:r>
      <w:r w:rsidR="004A40F7" w:rsidRPr="003D6A99">
        <w:rPr>
          <w:bCs/>
          <w:sz w:val="28"/>
          <w:szCs w:val="28"/>
        </w:rPr>
        <w:t>that Cllr Andrew Shaxson be appointed as Chairman</w:t>
      </w:r>
      <w:r w:rsidR="00771C39" w:rsidRPr="003D6A99">
        <w:rPr>
          <w:bCs/>
          <w:sz w:val="28"/>
          <w:szCs w:val="28"/>
        </w:rPr>
        <w:t>.</w:t>
      </w:r>
      <w:r w:rsidRPr="003D6A99">
        <w:rPr>
          <w:bCs/>
          <w:sz w:val="28"/>
          <w:szCs w:val="28"/>
        </w:rPr>
        <w:t xml:space="preserve"> </w:t>
      </w:r>
      <w:r w:rsidR="00790439" w:rsidRPr="003D6A99">
        <w:rPr>
          <w:b/>
          <w:sz w:val="28"/>
          <w:szCs w:val="28"/>
        </w:rPr>
        <w:t xml:space="preserve"> </w:t>
      </w:r>
    </w:p>
    <w:p w14:paraId="3B976CA5" w14:textId="77777777" w:rsidR="004A586B" w:rsidRPr="003D6A99" w:rsidRDefault="004A586B" w:rsidP="00790439">
      <w:pPr>
        <w:spacing w:after="0"/>
        <w:ind w:left="720"/>
        <w:rPr>
          <w:b/>
          <w:sz w:val="28"/>
          <w:szCs w:val="28"/>
        </w:rPr>
      </w:pPr>
    </w:p>
    <w:p w14:paraId="6284CA7C" w14:textId="77777777" w:rsidR="008C558B" w:rsidRPr="003D6A99" w:rsidRDefault="00127DEB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3D6A99">
        <w:rPr>
          <w:b/>
          <w:sz w:val="28"/>
          <w:szCs w:val="28"/>
          <w:u w:val="single"/>
        </w:rPr>
        <w:t xml:space="preserve">Agenda item 4 – Election of Vice-Chair </w:t>
      </w:r>
    </w:p>
    <w:p w14:paraId="6435A9B5" w14:textId="24651468" w:rsidR="00410D6C" w:rsidRDefault="00C274AA" w:rsidP="00410D6C">
      <w:pPr>
        <w:pStyle w:val="ListParagraph"/>
        <w:rPr>
          <w:bCs/>
          <w:sz w:val="28"/>
          <w:szCs w:val="28"/>
        </w:rPr>
      </w:pPr>
      <w:r w:rsidRPr="003D6A99">
        <w:rPr>
          <w:bCs/>
          <w:sz w:val="28"/>
          <w:szCs w:val="28"/>
        </w:rPr>
        <w:t xml:space="preserve">There were </w:t>
      </w:r>
      <w:r w:rsidR="001716F9" w:rsidRPr="003D6A99">
        <w:rPr>
          <w:bCs/>
          <w:sz w:val="28"/>
          <w:szCs w:val="28"/>
        </w:rPr>
        <w:t xml:space="preserve">two nominations </w:t>
      </w:r>
      <w:r w:rsidR="00AB152C" w:rsidRPr="003D6A99">
        <w:rPr>
          <w:bCs/>
          <w:sz w:val="28"/>
          <w:szCs w:val="28"/>
        </w:rPr>
        <w:t>(Cllr</w:t>
      </w:r>
      <w:r w:rsidR="00AC189A" w:rsidRPr="003D6A99">
        <w:rPr>
          <w:bCs/>
          <w:sz w:val="28"/>
          <w:szCs w:val="28"/>
        </w:rPr>
        <w:t>s</w:t>
      </w:r>
      <w:r w:rsidR="00AB152C" w:rsidRPr="003D6A99">
        <w:rPr>
          <w:bCs/>
          <w:sz w:val="28"/>
          <w:szCs w:val="28"/>
        </w:rPr>
        <w:t xml:space="preserve"> </w:t>
      </w:r>
      <w:r w:rsidR="00B24C29" w:rsidRPr="003D6A99">
        <w:rPr>
          <w:bCs/>
          <w:sz w:val="28"/>
          <w:szCs w:val="28"/>
        </w:rPr>
        <w:t xml:space="preserve">Amanda Tait </w:t>
      </w:r>
      <w:r w:rsidR="004A5BAD" w:rsidRPr="003D6A99">
        <w:rPr>
          <w:bCs/>
          <w:sz w:val="28"/>
          <w:szCs w:val="28"/>
        </w:rPr>
        <w:t xml:space="preserve">and </w:t>
      </w:r>
      <w:r w:rsidR="00AB152C" w:rsidRPr="003D6A99">
        <w:rPr>
          <w:bCs/>
          <w:sz w:val="28"/>
          <w:szCs w:val="28"/>
        </w:rPr>
        <w:t xml:space="preserve">Charles </w:t>
      </w:r>
      <w:r w:rsidR="007B3C42" w:rsidRPr="003D6A99">
        <w:rPr>
          <w:bCs/>
          <w:sz w:val="28"/>
          <w:szCs w:val="28"/>
        </w:rPr>
        <w:t>B</w:t>
      </w:r>
      <w:r w:rsidR="00AB152C" w:rsidRPr="003D6A99">
        <w:rPr>
          <w:bCs/>
          <w:sz w:val="28"/>
          <w:szCs w:val="28"/>
        </w:rPr>
        <w:t>ritton</w:t>
      </w:r>
      <w:r w:rsidR="000921B2" w:rsidRPr="003D6A99">
        <w:rPr>
          <w:bCs/>
          <w:sz w:val="28"/>
          <w:szCs w:val="28"/>
        </w:rPr>
        <w:t>)</w:t>
      </w:r>
      <w:r w:rsidR="00653BD9" w:rsidRPr="003D6A99">
        <w:rPr>
          <w:bCs/>
          <w:sz w:val="28"/>
          <w:szCs w:val="28"/>
        </w:rPr>
        <w:t xml:space="preserve"> for the </w:t>
      </w:r>
      <w:r w:rsidR="009F616B" w:rsidRPr="003D6A99">
        <w:rPr>
          <w:bCs/>
          <w:sz w:val="28"/>
          <w:szCs w:val="28"/>
        </w:rPr>
        <w:t>position</w:t>
      </w:r>
      <w:r w:rsidR="00653BD9" w:rsidRPr="003D6A99">
        <w:rPr>
          <w:bCs/>
          <w:sz w:val="28"/>
          <w:szCs w:val="28"/>
        </w:rPr>
        <w:t xml:space="preserve"> of </w:t>
      </w:r>
      <w:r w:rsidR="009F616B" w:rsidRPr="003D6A99">
        <w:rPr>
          <w:bCs/>
          <w:sz w:val="28"/>
          <w:szCs w:val="28"/>
        </w:rPr>
        <w:t>V</w:t>
      </w:r>
      <w:r w:rsidR="00653BD9" w:rsidRPr="003D6A99">
        <w:rPr>
          <w:bCs/>
          <w:sz w:val="28"/>
          <w:szCs w:val="28"/>
        </w:rPr>
        <w:t>ice Chair</w:t>
      </w:r>
      <w:r w:rsidR="00F117E1">
        <w:rPr>
          <w:bCs/>
          <w:sz w:val="28"/>
          <w:szCs w:val="28"/>
        </w:rPr>
        <w:t>man</w:t>
      </w:r>
      <w:r w:rsidR="00653BD9" w:rsidRPr="003D6A99">
        <w:rPr>
          <w:bCs/>
          <w:sz w:val="28"/>
          <w:szCs w:val="28"/>
        </w:rPr>
        <w:t xml:space="preserve"> and</w:t>
      </w:r>
      <w:r w:rsidR="008214C1" w:rsidRPr="003D6A99">
        <w:rPr>
          <w:bCs/>
          <w:sz w:val="28"/>
          <w:szCs w:val="28"/>
        </w:rPr>
        <w:t>,</w:t>
      </w:r>
      <w:r w:rsidR="00653BD9" w:rsidRPr="003D6A99">
        <w:rPr>
          <w:bCs/>
          <w:sz w:val="28"/>
          <w:szCs w:val="28"/>
        </w:rPr>
        <w:t xml:space="preserve"> </w:t>
      </w:r>
      <w:r w:rsidR="009F616B" w:rsidRPr="003D6A99">
        <w:rPr>
          <w:bCs/>
          <w:sz w:val="28"/>
          <w:szCs w:val="28"/>
        </w:rPr>
        <w:t>ultimately</w:t>
      </w:r>
      <w:r w:rsidR="008214C1" w:rsidRPr="003D6A99">
        <w:rPr>
          <w:bCs/>
          <w:sz w:val="28"/>
          <w:szCs w:val="28"/>
        </w:rPr>
        <w:t>,</w:t>
      </w:r>
      <w:r w:rsidR="009F616B" w:rsidRPr="003D6A99">
        <w:rPr>
          <w:bCs/>
          <w:sz w:val="28"/>
          <w:szCs w:val="28"/>
        </w:rPr>
        <w:t xml:space="preserve"> after </w:t>
      </w:r>
      <w:r w:rsidR="0041563D" w:rsidRPr="003D6A99">
        <w:rPr>
          <w:bCs/>
          <w:sz w:val="28"/>
          <w:szCs w:val="28"/>
        </w:rPr>
        <w:t xml:space="preserve">asking </w:t>
      </w:r>
      <w:r w:rsidR="00E00C70" w:rsidRPr="003D6A99">
        <w:rPr>
          <w:bCs/>
          <w:sz w:val="28"/>
          <w:szCs w:val="28"/>
        </w:rPr>
        <w:t xml:space="preserve">for one vote per </w:t>
      </w:r>
      <w:r w:rsidR="002D1B95" w:rsidRPr="003D6A99">
        <w:rPr>
          <w:bCs/>
          <w:sz w:val="28"/>
          <w:szCs w:val="28"/>
        </w:rPr>
        <w:t>Parish</w:t>
      </w:r>
      <w:r w:rsidR="003622DA" w:rsidRPr="003D6A99">
        <w:rPr>
          <w:bCs/>
          <w:sz w:val="28"/>
          <w:szCs w:val="28"/>
        </w:rPr>
        <w:t xml:space="preserve"> present</w:t>
      </w:r>
      <w:r w:rsidR="00C149DC" w:rsidRPr="003D6A99">
        <w:rPr>
          <w:bCs/>
          <w:sz w:val="28"/>
          <w:szCs w:val="28"/>
        </w:rPr>
        <w:t>,</w:t>
      </w:r>
      <w:r w:rsidR="003622DA" w:rsidRPr="003D6A99">
        <w:rPr>
          <w:bCs/>
          <w:sz w:val="28"/>
          <w:szCs w:val="28"/>
        </w:rPr>
        <w:t xml:space="preserve"> </w:t>
      </w:r>
      <w:r w:rsidR="002D1B95" w:rsidRPr="003D6A99">
        <w:rPr>
          <w:bCs/>
          <w:sz w:val="28"/>
          <w:szCs w:val="28"/>
        </w:rPr>
        <w:t>the number of votes</w:t>
      </w:r>
      <w:r w:rsidR="00B94A3F" w:rsidRPr="003D6A99">
        <w:rPr>
          <w:bCs/>
          <w:sz w:val="28"/>
          <w:szCs w:val="28"/>
        </w:rPr>
        <w:t xml:space="preserve"> for each nominee was the </w:t>
      </w:r>
      <w:r w:rsidR="00303987" w:rsidRPr="003D6A99">
        <w:rPr>
          <w:bCs/>
          <w:sz w:val="28"/>
          <w:szCs w:val="28"/>
        </w:rPr>
        <w:t>same and</w:t>
      </w:r>
      <w:r w:rsidR="00883878" w:rsidRPr="003D6A99">
        <w:rPr>
          <w:bCs/>
          <w:sz w:val="28"/>
          <w:szCs w:val="28"/>
        </w:rPr>
        <w:t xml:space="preserve">, so, upon the </w:t>
      </w:r>
      <w:r w:rsidR="00AE2C77" w:rsidRPr="003D6A99">
        <w:rPr>
          <w:bCs/>
          <w:sz w:val="28"/>
          <w:szCs w:val="28"/>
        </w:rPr>
        <w:t>Chairman’s</w:t>
      </w:r>
      <w:r w:rsidR="00883878" w:rsidRPr="003D6A99">
        <w:rPr>
          <w:bCs/>
          <w:sz w:val="28"/>
          <w:szCs w:val="28"/>
        </w:rPr>
        <w:t xml:space="preserve"> casting vote </w:t>
      </w:r>
      <w:r w:rsidR="00AE2C77" w:rsidRPr="003D6A99">
        <w:rPr>
          <w:bCs/>
          <w:sz w:val="28"/>
          <w:szCs w:val="28"/>
        </w:rPr>
        <w:t xml:space="preserve">it </w:t>
      </w:r>
      <w:r w:rsidR="00B52A88" w:rsidRPr="003D6A99">
        <w:rPr>
          <w:bCs/>
          <w:sz w:val="28"/>
          <w:szCs w:val="28"/>
        </w:rPr>
        <w:t xml:space="preserve">was </w:t>
      </w:r>
      <w:r w:rsidR="00B52A88" w:rsidRPr="00BA1DE9">
        <w:rPr>
          <w:b/>
          <w:sz w:val="28"/>
          <w:szCs w:val="28"/>
        </w:rPr>
        <w:t>AGREED</w:t>
      </w:r>
      <w:r w:rsidR="00C25B2C" w:rsidRPr="003D6A99">
        <w:rPr>
          <w:bCs/>
          <w:sz w:val="28"/>
          <w:szCs w:val="28"/>
        </w:rPr>
        <w:t xml:space="preserve"> that Cllr Charles Britton be </w:t>
      </w:r>
      <w:r w:rsidR="00FA1203" w:rsidRPr="003D6A99">
        <w:rPr>
          <w:bCs/>
          <w:sz w:val="28"/>
          <w:szCs w:val="28"/>
        </w:rPr>
        <w:t>appointed</w:t>
      </w:r>
      <w:r w:rsidR="00C25B2C" w:rsidRPr="003D6A99">
        <w:rPr>
          <w:bCs/>
          <w:sz w:val="28"/>
          <w:szCs w:val="28"/>
        </w:rPr>
        <w:t xml:space="preserve"> </w:t>
      </w:r>
      <w:r w:rsidR="001D1729" w:rsidRPr="003D6A99">
        <w:rPr>
          <w:bCs/>
          <w:sz w:val="28"/>
          <w:szCs w:val="28"/>
        </w:rPr>
        <w:t xml:space="preserve">as </w:t>
      </w:r>
      <w:r w:rsidR="00C25B2C" w:rsidRPr="003D6A99">
        <w:rPr>
          <w:bCs/>
          <w:sz w:val="28"/>
          <w:szCs w:val="28"/>
        </w:rPr>
        <w:t>Vice</w:t>
      </w:r>
      <w:r w:rsidR="001D1729" w:rsidRPr="003D6A99">
        <w:rPr>
          <w:bCs/>
          <w:sz w:val="28"/>
          <w:szCs w:val="28"/>
        </w:rPr>
        <w:t>-</w:t>
      </w:r>
      <w:r w:rsidR="009E477C" w:rsidRPr="003D6A99">
        <w:rPr>
          <w:bCs/>
          <w:sz w:val="28"/>
          <w:szCs w:val="28"/>
        </w:rPr>
        <w:t>Chairman</w:t>
      </w:r>
      <w:r w:rsidR="004F1BD7" w:rsidRPr="003D6A99">
        <w:rPr>
          <w:bCs/>
          <w:sz w:val="28"/>
          <w:szCs w:val="28"/>
        </w:rPr>
        <w:t>.</w:t>
      </w:r>
      <w:r w:rsidR="009E477C" w:rsidRPr="003D6A99">
        <w:rPr>
          <w:bCs/>
          <w:sz w:val="28"/>
          <w:szCs w:val="28"/>
        </w:rPr>
        <w:t xml:space="preserve"> </w:t>
      </w:r>
      <w:r w:rsidR="00AB152C" w:rsidRPr="003D6A99">
        <w:rPr>
          <w:bCs/>
          <w:sz w:val="28"/>
          <w:szCs w:val="28"/>
        </w:rPr>
        <w:t xml:space="preserve"> </w:t>
      </w:r>
    </w:p>
    <w:p w14:paraId="32F58C55" w14:textId="77777777" w:rsidR="004A586B" w:rsidRPr="003D6A99" w:rsidRDefault="004A586B" w:rsidP="00410D6C">
      <w:pPr>
        <w:pStyle w:val="ListParagraph"/>
        <w:rPr>
          <w:bCs/>
          <w:sz w:val="28"/>
          <w:szCs w:val="28"/>
        </w:rPr>
      </w:pPr>
    </w:p>
    <w:p w14:paraId="1C863897" w14:textId="3DEBFCFD" w:rsidR="00410D6C" w:rsidRPr="00F315F9" w:rsidRDefault="00410D6C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 w:rsidRPr="00F315F9">
        <w:rPr>
          <w:b/>
          <w:sz w:val="28"/>
          <w:szCs w:val="28"/>
          <w:u w:val="single"/>
        </w:rPr>
        <w:t xml:space="preserve">Agenda item 5 – Approval of previous minutes </w:t>
      </w:r>
      <w:r w:rsidR="00BF64F5" w:rsidRPr="00F315F9">
        <w:rPr>
          <w:b/>
          <w:sz w:val="28"/>
          <w:szCs w:val="28"/>
          <w:u w:val="single"/>
        </w:rPr>
        <w:t xml:space="preserve">(14/1/2025) </w:t>
      </w:r>
    </w:p>
    <w:p w14:paraId="1B58DAC7" w14:textId="2C0D320E" w:rsidR="008C558B" w:rsidRDefault="00FA1203" w:rsidP="008C558B">
      <w:pPr>
        <w:pStyle w:val="ListParagraph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The minutes of the meeting held on </w:t>
      </w:r>
      <w:r w:rsidR="006B4FDB" w:rsidRPr="00F315F9">
        <w:rPr>
          <w:bCs/>
          <w:sz w:val="28"/>
          <w:szCs w:val="28"/>
        </w:rPr>
        <w:t>14 J</w:t>
      </w:r>
      <w:r w:rsidR="006C3C48" w:rsidRPr="00F315F9">
        <w:rPr>
          <w:bCs/>
          <w:sz w:val="28"/>
          <w:szCs w:val="28"/>
        </w:rPr>
        <w:t xml:space="preserve">anuary </w:t>
      </w:r>
      <w:r w:rsidR="006B4FDB" w:rsidRPr="00F315F9">
        <w:rPr>
          <w:bCs/>
          <w:sz w:val="28"/>
          <w:szCs w:val="28"/>
        </w:rPr>
        <w:t>2025 were</w:t>
      </w:r>
      <w:r w:rsidR="00B06AE2" w:rsidRPr="00F315F9">
        <w:rPr>
          <w:bCs/>
          <w:sz w:val="28"/>
          <w:szCs w:val="28"/>
        </w:rPr>
        <w:t xml:space="preserve"> unanimously </w:t>
      </w:r>
      <w:r w:rsidR="00B06AE2" w:rsidRPr="00F315F9">
        <w:rPr>
          <w:b/>
          <w:sz w:val="28"/>
          <w:szCs w:val="28"/>
        </w:rPr>
        <w:t>A</w:t>
      </w:r>
      <w:r w:rsidR="004F22D0" w:rsidRPr="00F315F9">
        <w:rPr>
          <w:b/>
          <w:sz w:val="28"/>
          <w:szCs w:val="28"/>
        </w:rPr>
        <w:t xml:space="preserve">PPROVED </w:t>
      </w:r>
      <w:r w:rsidR="00B06AE2" w:rsidRPr="00F315F9">
        <w:rPr>
          <w:bCs/>
          <w:sz w:val="28"/>
          <w:szCs w:val="28"/>
        </w:rPr>
        <w:t>to be a true record of the meeting</w:t>
      </w:r>
      <w:r w:rsidR="008A0585" w:rsidRPr="00F315F9">
        <w:rPr>
          <w:bCs/>
          <w:sz w:val="28"/>
          <w:szCs w:val="28"/>
        </w:rPr>
        <w:t>.</w:t>
      </w:r>
      <w:r w:rsidR="006B4FDB" w:rsidRPr="00F315F9">
        <w:rPr>
          <w:bCs/>
          <w:sz w:val="28"/>
          <w:szCs w:val="28"/>
        </w:rPr>
        <w:t xml:space="preserve"> </w:t>
      </w:r>
    </w:p>
    <w:p w14:paraId="7BB432FB" w14:textId="77777777" w:rsidR="004A586B" w:rsidRPr="00F315F9" w:rsidRDefault="004A586B" w:rsidP="008C558B">
      <w:pPr>
        <w:pStyle w:val="ListParagraph"/>
        <w:rPr>
          <w:bCs/>
          <w:sz w:val="28"/>
          <w:szCs w:val="28"/>
        </w:rPr>
      </w:pPr>
    </w:p>
    <w:p w14:paraId="03022301" w14:textId="4D3DCB06" w:rsidR="00610CCD" w:rsidRPr="00F315F9" w:rsidRDefault="00CE404C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F315F9">
        <w:rPr>
          <w:b/>
          <w:sz w:val="28"/>
          <w:szCs w:val="28"/>
          <w:u w:val="single"/>
        </w:rPr>
        <w:t>Agenda item</w:t>
      </w:r>
      <w:r w:rsidR="008C558B" w:rsidRPr="00F315F9">
        <w:rPr>
          <w:b/>
          <w:sz w:val="28"/>
          <w:szCs w:val="28"/>
          <w:u w:val="single"/>
        </w:rPr>
        <w:t xml:space="preserve"> 6</w:t>
      </w:r>
      <w:r w:rsidR="00A36F93" w:rsidRPr="00F315F9">
        <w:rPr>
          <w:b/>
          <w:sz w:val="28"/>
          <w:szCs w:val="28"/>
          <w:u w:val="single"/>
        </w:rPr>
        <w:t xml:space="preserve"> -</w:t>
      </w:r>
      <w:r w:rsidR="008C558B" w:rsidRPr="00F315F9">
        <w:rPr>
          <w:b/>
          <w:sz w:val="28"/>
          <w:szCs w:val="28"/>
          <w:u w:val="single"/>
        </w:rPr>
        <w:t xml:space="preserve"> Election of representatives to </w:t>
      </w:r>
      <w:r w:rsidR="008A0585" w:rsidRPr="00F315F9">
        <w:rPr>
          <w:b/>
          <w:sz w:val="28"/>
          <w:szCs w:val="28"/>
          <w:u w:val="single"/>
        </w:rPr>
        <w:t>Outside</w:t>
      </w:r>
      <w:r w:rsidR="008C558B" w:rsidRPr="00F315F9">
        <w:rPr>
          <w:b/>
          <w:sz w:val="28"/>
          <w:szCs w:val="28"/>
          <w:u w:val="single"/>
        </w:rPr>
        <w:t xml:space="preserve"> </w:t>
      </w:r>
      <w:r w:rsidR="008E2B65" w:rsidRPr="00F315F9">
        <w:rPr>
          <w:b/>
          <w:sz w:val="28"/>
          <w:szCs w:val="28"/>
          <w:u w:val="single"/>
        </w:rPr>
        <w:t>B</w:t>
      </w:r>
      <w:r w:rsidR="008C558B" w:rsidRPr="00F315F9">
        <w:rPr>
          <w:b/>
          <w:sz w:val="28"/>
          <w:szCs w:val="28"/>
          <w:u w:val="single"/>
        </w:rPr>
        <w:t xml:space="preserve">odies </w:t>
      </w:r>
    </w:p>
    <w:p w14:paraId="7C416BFB" w14:textId="77777777" w:rsidR="00610CCD" w:rsidRPr="00F315F9" w:rsidRDefault="00610CCD" w:rsidP="00610CCD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F315F9">
        <w:rPr>
          <w:b/>
          <w:sz w:val="28"/>
          <w:szCs w:val="28"/>
          <w:u w:val="single"/>
        </w:rPr>
        <w:t>Appointment of 3 representatives to WSALC Board</w:t>
      </w:r>
    </w:p>
    <w:p w14:paraId="78CFE016" w14:textId="6C2F2099" w:rsidR="004A586B" w:rsidRPr="00F315F9" w:rsidRDefault="00C60BF4" w:rsidP="000F41FC">
      <w:pPr>
        <w:pStyle w:val="ListParagraph"/>
        <w:ind w:left="1080"/>
        <w:rPr>
          <w:b/>
          <w:sz w:val="28"/>
          <w:szCs w:val="28"/>
          <w:u w:val="single"/>
        </w:rPr>
      </w:pPr>
      <w:r w:rsidRPr="00F315F9">
        <w:rPr>
          <w:bCs/>
          <w:sz w:val="28"/>
          <w:szCs w:val="28"/>
        </w:rPr>
        <w:t>After a</w:t>
      </w:r>
      <w:r w:rsidR="008770AC" w:rsidRPr="00F315F9">
        <w:rPr>
          <w:bCs/>
          <w:sz w:val="28"/>
          <w:szCs w:val="28"/>
        </w:rPr>
        <w:t xml:space="preserve"> short explanation</w:t>
      </w:r>
      <w:r w:rsidRPr="00F315F9">
        <w:rPr>
          <w:bCs/>
          <w:sz w:val="28"/>
          <w:szCs w:val="28"/>
        </w:rPr>
        <w:t xml:space="preserve"> of the duties of </w:t>
      </w:r>
      <w:r w:rsidR="008770AC" w:rsidRPr="00F315F9">
        <w:rPr>
          <w:bCs/>
          <w:sz w:val="28"/>
          <w:szCs w:val="28"/>
        </w:rPr>
        <w:t xml:space="preserve">a representative on the WSALC Board by </w:t>
      </w:r>
      <w:r w:rsidR="006310F1" w:rsidRPr="00F315F9">
        <w:rPr>
          <w:bCs/>
          <w:sz w:val="28"/>
          <w:szCs w:val="28"/>
        </w:rPr>
        <w:t>the CEO</w:t>
      </w:r>
      <w:r w:rsidR="00CD1649" w:rsidRPr="00F315F9">
        <w:rPr>
          <w:bCs/>
          <w:sz w:val="28"/>
          <w:szCs w:val="28"/>
        </w:rPr>
        <w:t xml:space="preserve"> </w:t>
      </w:r>
      <w:r w:rsidR="008770AC" w:rsidRPr="00F315F9">
        <w:rPr>
          <w:bCs/>
          <w:sz w:val="28"/>
          <w:szCs w:val="28"/>
        </w:rPr>
        <w:t xml:space="preserve">Trevor Leggo, </w:t>
      </w:r>
      <w:r w:rsidR="00C73F19" w:rsidRPr="00F315F9">
        <w:rPr>
          <w:bCs/>
          <w:sz w:val="28"/>
          <w:szCs w:val="28"/>
        </w:rPr>
        <w:t>i</w:t>
      </w:r>
      <w:r w:rsidR="004E6B19" w:rsidRPr="00F315F9">
        <w:rPr>
          <w:bCs/>
          <w:sz w:val="28"/>
          <w:szCs w:val="28"/>
        </w:rPr>
        <w:t xml:space="preserve">t was </w:t>
      </w:r>
      <w:r w:rsidR="004E6B19" w:rsidRPr="00F315F9">
        <w:rPr>
          <w:b/>
          <w:sz w:val="28"/>
          <w:szCs w:val="28"/>
        </w:rPr>
        <w:t>AGREED</w:t>
      </w:r>
      <w:r w:rsidR="004E6B19" w:rsidRPr="00F315F9">
        <w:rPr>
          <w:bCs/>
          <w:sz w:val="28"/>
          <w:szCs w:val="28"/>
        </w:rPr>
        <w:t xml:space="preserve"> that </w:t>
      </w:r>
      <w:r w:rsidR="00903CDA" w:rsidRPr="00F315F9">
        <w:rPr>
          <w:bCs/>
          <w:sz w:val="28"/>
          <w:szCs w:val="28"/>
        </w:rPr>
        <w:t>the three current representative</w:t>
      </w:r>
      <w:r w:rsidR="00C114E3" w:rsidRPr="00F315F9">
        <w:rPr>
          <w:bCs/>
          <w:sz w:val="28"/>
          <w:szCs w:val="28"/>
        </w:rPr>
        <w:t>s</w:t>
      </w:r>
      <w:r w:rsidR="00903CDA" w:rsidRPr="00F315F9">
        <w:rPr>
          <w:bCs/>
          <w:sz w:val="28"/>
          <w:szCs w:val="28"/>
        </w:rPr>
        <w:t xml:space="preserve"> should be reappointed </w:t>
      </w:r>
      <w:r w:rsidR="00C22167" w:rsidRPr="00F315F9">
        <w:rPr>
          <w:bCs/>
          <w:sz w:val="28"/>
          <w:szCs w:val="28"/>
        </w:rPr>
        <w:t>and</w:t>
      </w:r>
      <w:r w:rsidR="00796582" w:rsidRPr="00F315F9">
        <w:rPr>
          <w:bCs/>
          <w:sz w:val="28"/>
          <w:szCs w:val="28"/>
        </w:rPr>
        <w:t>,</w:t>
      </w:r>
      <w:r w:rsidR="00C22167" w:rsidRPr="00F315F9">
        <w:rPr>
          <w:bCs/>
          <w:sz w:val="28"/>
          <w:szCs w:val="28"/>
        </w:rPr>
        <w:t xml:space="preserve"> thus</w:t>
      </w:r>
      <w:r w:rsidR="00796582" w:rsidRPr="00F315F9">
        <w:rPr>
          <w:bCs/>
          <w:sz w:val="28"/>
          <w:szCs w:val="28"/>
        </w:rPr>
        <w:t>,</w:t>
      </w:r>
      <w:r w:rsidR="00C22167" w:rsidRPr="00F315F9">
        <w:rPr>
          <w:bCs/>
          <w:sz w:val="28"/>
          <w:szCs w:val="28"/>
        </w:rPr>
        <w:t xml:space="preserve"> Cllr</w:t>
      </w:r>
      <w:r w:rsidR="00ED3A96" w:rsidRPr="00F315F9">
        <w:rPr>
          <w:bCs/>
          <w:sz w:val="28"/>
          <w:szCs w:val="28"/>
        </w:rPr>
        <w:t>s</w:t>
      </w:r>
      <w:r w:rsidR="00C22167" w:rsidRPr="00F315F9">
        <w:rPr>
          <w:bCs/>
          <w:sz w:val="28"/>
          <w:szCs w:val="28"/>
        </w:rPr>
        <w:t xml:space="preserve"> Andrew </w:t>
      </w:r>
      <w:r w:rsidR="00ED3A96" w:rsidRPr="00F315F9">
        <w:rPr>
          <w:bCs/>
          <w:sz w:val="28"/>
          <w:szCs w:val="28"/>
        </w:rPr>
        <w:t xml:space="preserve">Shaxson, Charles Britton and Amanda Tait </w:t>
      </w:r>
      <w:r w:rsidR="00C114E3" w:rsidRPr="00F315F9">
        <w:rPr>
          <w:bCs/>
          <w:sz w:val="28"/>
          <w:szCs w:val="28"/>
        </w:rPr>
        <w:t>were</w:t>
      </w:r>
      <w:r w:rsidR="0042213F" w:rsidRPr="00F315F9">
        <w:rPr>
          <w:bCs/>
          <w:sz w:val="28"/>
          <w:szCs w:val="28"/>
        </w:rPr>
        <w:t xml:space="preserve"> appointed as the CDALC representatives to sit on the WSALC Board</w:t>
      </w:r>
      <w:r w:rsidR="00C73F19" w:rsidRPr="00F315F9">
        <w:rPr>
          <w:bCs/>
          <w:sz w:val="28"/>
          <w:szCs w:val="28"/>
        </w:rPr>
        <w:t xml:space="preserve"> for the forthcoming year.</w:t>
      </w:r>
    </w:p>
    <w:p w14:paraId="64D58907" w14:textId="15F43966" w:rsidR="00F11599" w:rsidRPr="00F315F9" w:rsidRDefault="00F11599" w:rsidP="00610CCD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F315F9">
        <w:rPr>
          <w:b/>
          <w:sz w:val="28"/>
          <w:szCs w:val="28"/>
          <w:u w:val="single"/>
        </w:rPr>
        <w:t xml:space="preserve">Appointment of a </w:t>
      </w:r>
      <w:r w:rsidR="000F41FC" w:rsidRPr="00F315F9">
        <w:rPr>
          <w:b/>
          <w:sz w:val="28"/>
          <w:szCs w:val="28"/>
          <w:u w:val="single"/>
        </w:rPr>
        <w:t>representative</w:t>
      </w:r>
      <w:r w:rsidRPr="00F315F9">
        <w:rPr>
          <w:b/>
          <w:sz w:val="28"/>
          <w:szCs w:val="28"/>
          <w:u w:val="single"/>
        </w:rPr>
        <w:t xml:space="preserve"> </w:t>
      </w:r>
      <w:r w:rsidR="00FC19FC" w:rsidRPr="00F315F9">
        <w:rPr>
          <w:b/>
          <w:sz w:val="28"/>
          <w:szCs w:val="28"/>
          <w:u w:val="single"/>
        </w:rPr>
        <w:t>to sit on the Chichester Harbour Conservancy.</w:t>
      </w:r>
    </w:p>
    <w:p w14:paraId="2D11D030" w14:textId="0FBD0836" w:rsidR="00F479BF" w:rsidRDefault="00C5184D" w:rsidP="003052BC">
      <w:pPr>
        <w:pStyle w:val="ListParagraph"/>
        <w:ind w:left="108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Cllr Nicolette Pike and </w:t>
      </w:r>
      <w:r w:rsidR="00FF2360" w:rsidRPr="00F315F9">
        <w:rPr>
          <w:bCs/>
          <w:sz w:val="28"/>
          <w:szCs w:val="28"/>
        </w:rPr>
        <w:t xml:space="preserve">Trevor </w:t>
      </w:r>
      <w:r w:rsidR="008C5DB8" w:rsidRPr="00F315F9">
        <w:rPr>
          <w:bCs/>
          <w:sz w:val="28"/>
          <w:szCs w:val="28"/>
        </w:rPr>
        <w:t>L</w:t>
      </w:r>
      <w:r w:rsidR="00FF2360" w:rsidRPr="00F315F9">
        <w:rPr>
          <w:bCs/>
          <w:sz w:val="28"/>
          <w:szCs w:val="28"/>
        </w:rPr>
        <w:t xml:space="preserve">eggo explained the </w:t>
      </w:r>
      <w:r w:rsidR="00A75966" w:rsidRPr="00F315F9">
        <w:rPr>
          <w:bCs/>
          <w:sz w:val="28"/>
          <w:szCs w:val="28"/>
        </w:rPr>
        <w:t>importan</w:t>
      </w:r>
      <w:r w:rsidR="008A79FB" w:rsidRPr="00F315F9">
        <w:rPr>
          <w:bCs/>
          <w:sz w:val="28"/>
          <w:szCs w:val="28"/>
        </w:rPr>
        <w:t xml:space="preserve">t duties and </w:t>
      </w:r>
      <w:r w:rsidR="00E40B51" w:rsidRPr="00F315F9">
        <w:rPr>
          <w:bCs/>
          <w:sz w:val="28"/>
          <w:szCs w:val="28"/>
        </w:rPr>
        <w:t>responsibilities of</w:t>
      </w:r>
      <w:r w:rsidR="00A75966" w:rsidRPr="00F315F9">
        <w:rPr>
          <w:bCs/>
          <w:sz w:val="28"/>
          <w:szCs w:val="28"/>
        </w:rPr>
        <w:t xml:space="preserve"> the </w:t>
      </w:r>
      <w:r w:rsidR="00FF2360" w:rsidRPr="00F315F9">
        <w:rPr>
          <w:bCs/>
          <w:sz w:val="28"/>
          <w:szCs w:val="28"/>
        </w:rPr>
        <w:t xml:space="preserve">role </w:t>
      </w:r>
      <w:r w:rsidR="008C5DB8" w:rsidRPr="00F315F9">
        <w:rPr>
          <w:bCs/>
          <w:sz w:val="28"/>
          <w:szCs w:val="28"/>
        </w:rPr>
        <w:t xml:space="preserve">and </w:t>
      </w:r>
      <w:r w:rsidR="00B25A4D" w:rsidRPr="00F315F9">
        <w:rPr>
          <w:bCs/>
          <w:sz w:val="28"/>
          <w:szCs w:val="28"/>
        </w:rPr>
        <w:t xml:space="preserve">the three </w:t>
      </w:r>
      <w:r w:rsidR="007C59D9" w:rsidRPr="00F315F9">
        <w:rPr>
          <w:bCs/>
          <w:sz w:val="28"/>
          <w:szCs w:val="28"/>
        </w:rPr>
        <w:t>nominees (</w:t>
      </w:r>
      <w:r w:rsidR="003052BC" w:rsidRPr="00F315F9">
        <w:rPr>
          <w:bCs/>
          <w:sz w:val="28"/>
          <w:szCs w:val="28"/>
        </w:rPr>
        <w:t xml:space="preserve">Cllrs </w:t>
      </w:r>
      <w:r w:rsidR="00E43C2D" w:rsidRPr="00F315F9">
        <w:rPr>
          <w:bCs/>
          <w:sz w:val="28"/>
          <w:szCs w:val="28"/>
        </w:rPr>
        <w:t>Amanda Tait, Christopher Mead</w:t>
      </w:r>
      <w:r w:rsidR="005E57F8" w:rsidRPr="00F315F9">
        <w:rPr>
          <w:bCs/>
          <w:sz w:val="28"/>
          <w:szCs w:val="28"/>
        </w:rPr>
        <w:t>-</w:t>
      </w:r>
      <w:r w:rsidR="00E43C2D" w:rsidRPr="00F315F9">
        <w:rPr>
          <w:bCs/>
          <w:sz w:val="28"/>
          <w:szCs w:val="28"/>
        </w:rPr>
        <w:t>Briggs and Ivan Western</w:t>
      </w:r>
      <w:r w:rsidR="00170EE5" w:rsidRPr="00F315F9">
        <w:rPr>
          <w:bCs/>
          <w:sz w:val="28"/>
          <w:szCs w:val="28"/>
        </w:rPr>
        <w:t xml:space="preserve">) </w:t>
      </w:r>
      <w:r w:rsidR="00F94FD9">
        <w:rPr>
          <w:bCs/>
          <w:sz w:val="28"/>
          <w:szCs w:val="28"/>
        </w:rPr>
        <w:t xml:space="preserve">were asked </w:t>
      </w:r>
      <w:r w:rsidR="00CF68A3" w:rsidRPr="00F315F9">
        <w:rPr>
          <w:bCs/>
          <w:sz w:val="28"/>
          <w:szCs w:val="28"/>
        </w:rPr>
        <w:t xml:space="preserve">to speak and </w:t>
      </w:r>
      <w:r w:rsidR="007C59D9" w:rsidRPr="00F315F9">
        <w:rPr>
          <w:bCs/>
          <w:sz w:val="28"/>
          <w:szCs w:val="28"/>
        </w:rPr>
        <w:t>inform</w:t>
      </w:r>
      <w:r w:rsidR="00CF68A3" w:rsidRPr="00F315F9">
        <w:rPr>
          <w:bCs/>
          <w:sz w:val="28"/>
          <w:szCs w:val="28"/>
        </w:rPr>
        <w:t xml:space="preserve"> those present at the meeting how they would be capable of fulfilling the </w:t>
      </w:r>
      <w:r w:rsidR="006A01F0" w:rsidRPr="00F315F9">
        <w:rPr>
          <w:bCs/>
          <w:sz w:val="28"/>
          <w:szCs w:val="28"/>
        </w:rPr>
        <w:t>position</w:t>
      </w:r>
      <w:r w:rsidR="00BA3A04" w:rsidRPr="00F315F9">
        <w:rPr>
          <w:bCs/>
          <w:sz w:val="28"/>
          <w:szCs w:val="28"/>
        </w:rPr>
        <w:t>.</w:t>
      </w:r>
      <w:r w:rsidR="00B34938" w:rsidRPr="00F315F9">
        <w:rPr>
          <w:bCs/>
          <w:sz w:val="28"/>
          <w:szCs w:val="28"/>
        </w:rPr>
        <w:t xml:space="preserve">  </w:t>
      </w:r>
      <w:r w:rsidR="00BA3A04" w:rsidRPr="00F315F9">
        <w:rPr>
          <w:bCs/>
          <w:sz w:val="28"/>
          <w:szCs w:val="28"/>
        </w:rPr>
        <w:t xml:space="preserve">Following </w:t>
      </w:r>
      <w:r w:rsidR="007A18BE" w:rsidRPr="00F315F9">
        <w:rPr>
          <w:bCs/>
          <w:sz w:val="28"/>
          <w:szCs w:val="28"/>
        </w:rPr>
        <w:t xml:space="preserve">the </w:t>
      </w:r>
      <w:r w:rsidR="00B34938" w:rsidRPr="00F315F9">
        <w:rPr>
          <w:bCs/>
          <w:sz w:val="28"/>
          <w:szCs w:val="28"/>
        </w:rPr>
        <w:t xml:space="preserve">three presentations on </w:t>
      </w:r>
      <w:r w:rsidR="00CB4664" w:rsidRPr="00F315F9">
        <w:rPr>
          <w:bCs/>
          <w:sz w:val="28"/>
          <w:szCs w:val="28"/>
        </w:rPr>
        <w:t xml:space="preserve">their </w:t>
      </w:r>
      <w:r w:rsidR="00052B67" w:rsidRPr="00F315F9">
        <w:rPr>
          <w:bCs/>
          <w:sz w:val="28"/>
          <w:szCs w:val="28"/>
        </w:rPr>
        <w:t xml:space="preserve">qualifications and </w:t>
      </w:r>
      <w:r w:rsidR="00CB4664" w:rsidRPr="00F315F9">
        <w:rPr>
          <w:bCs/>
          <w:sz w:val="28"/>
          <w:szCs w:val="28"/>
        </w:rPr>
        <w:t>suitability</w:t>
      </w:r>
      <w:r w:rsidR="007B5704" w:rsidRPr="00F315F9">
        <w:rPr>
          <w:bCs/>
          <w:sz w:val="28"/>
          <w:szCs w:val="28"/>
        </w:rPr>
        <w:t xml:space="preserve"> for the role </w:t>
      </w:r>
      <w:r w:rsidR="00D9699A">
        <w:rPr>
          <w:bCs/>
          <w:sz w:val="28"/>
          <w:szCs w:val="28"/>
        </w:rPr>
        <w:t xml:space="preserve">a vote was taken.   </w:t>
      </w:r>
      <w:r w:rsidR="00946BA4" w:rsidRPr="00F315F9">
        <w:rPr>
          <w:bCs/>
          <w:sz w:val="28"/>
          <w:szCs w:val="28"/>
        </w:rPr>
        <w:t xml:space="preserve"> </w:t>
      </w:r>
      <w:r w:rsidR="00425AD6" w:rsidRPr="00F315F9">
        <w:rPr>
          <w:bCs/>
          <w:sz w:val="28"/>
          <w:szCs w:val="28"/>
        </w:rPr>
        <w:t xml:space="preserve">Cllr Ivan Western </w:t>
      </w:r>
      <w:r w:rsidR="00D9699A">
        <w:rPr>
          <w:bCs/>
          <w:sz w:val="28"/>
          <w:szCs w:val="28"/>
        </w:rPr>
        <w:t>was duly</w:t>
      </w:r>
      <w:r w:rsidR="00425AD6" w:rsidRPr="00F315F9">
        <w:rPr>
          <w:bCs/>
          <w:sz w:val="28"/>
          <w:szCs w:val="28"/>
        </w:rPr>
        <w:t xml:space="preserve"> appointed as </w:t>
      </w:r>
      <w:r w:rsidR="00425AD6" w:rsidRPr="00F315F9">
        <w:rPr>
          <w:bCs/>
          <w:sz w:val="28"/>
          <w:szCs w:val="28"/>
        </w:rPr>
        <w:lastRenderedPageBreak/>
        <w:t xml:space="preserve">the </w:t>
      </w:r>
      <w:r w:rsidR="003E61B6" w:rsidRPr="00F315F9">
        <w:rPr>
          <w:bCs/>
          <w:sz w:val="28"/>
          <w:szCs w:val="28"/>
        </w:rPr>
        <w:t>r</w:t>
      </w:r>
      <w:r w:rsidR="00A458F7" w:rsidRPr="00F315F9">
        <w:rPr>
          <w:bCs/>
          <w:sz w:val="28"/>
          <w:szCs w:val="28"/>
        </w:rPr>
        <w:t>epresentative</w:t>
      </w:r>
      <w:r w:rsidR="00425AD6" w:rsidRPr="00F315F9">
        <w:rPr>
          <w:bCs/>
          <w:sz w:val="28"/>
          <w:szCs w:val="28"/>
        </w:rPr>
        <w:t xml:space="preserve"> </w:t>
      </w:r>
      <w:r w:rsidR="00963E02" w:rsidRPr="00F315F9">
        <w:rPr>
          <w:bCs/>
          <w:sz w:val="28"/>
          <w:szCs w:val="28"/>
        </w:rPr>
        <w:t xml:space="preserve">to sit </w:t>
      </w:r>
      <w:r w:rsidR="00425AD6" w:rsidRPr="00F315F9">
        <w:rPr>
          <w:bCs/>
          <w:sz w:val="28"/>
          <w:szCs w:val="28"/>
        </w:rPr>
        <w:t>on th</w:t>
      </w:r>
      <w:r w:rsidR="003E61B6" w:rsidRPr="00F315F9">
        <w:rPr>
          <w:bCs/>
          <w:sz w:val="28"/>
          <w:szCs w:val="28"/>
        </w:rPr>
        <w:t>e</w:t>
      </w:r>
      <w:r w:rsidR="00425AD6" w:rsidRPr="00F315F9">
        <w:rPr>
          <w:bCs/>
          <w:sz w:val="28"/>
          <w:szCs w:val="28"/>
        </w:rPr>
        <w:t xml:space="preserve"> Chichester </w:t>
      </w:r>
      <w:r w:rsidR="00A458F7" w:rsidRPr="00F315F9">
        <w:rPr>
          <w:bCs/>
          <w:sz w:val="28"/>
          <w:szCs w:val="28"/>
        </w:rPr>
        <w:t>Harbour Conservancy.</w:t>
      </w:r>
      <w:r w:rsidR="003052BC" w:rsidRPr="00F315F9">
        <w:rPr>
          <w:bCs/>
          <w:sz w:val="28"/>
          <w:szCs w:val="28"/>
        </w:rPr>
        <w:t xml:space="preserve"> </w:t>
      </w:r>
      <w:r w:rsidR="007C59D9" w:rsidRPr="00F315F9">
        <w:rPr>
          <w:bCs/>
          <w:sz w:val="28"/>
          <w:szCs w:val="28"/>
        </w:rPr>
        <w:t xml:space="preserve">  The Chairman </w:t>
      </w:r>
      <w:r w:rsidR="003E61B6" w:rsidRPr="00F315F9">
        <w:rPr>
          <w:bCs/>
          <w:sz w:val="28"/>
          <w:szCs w:val="28"/>
        </w:rPr>
        <w:t xml:space="preserve">also </w:t>
      </w:r>
      <w:r w:rsidR="007C59D9" w:rsidRPr="00F315F9">
        <w:rPr>
          <w:bCs/>
          <w:sz w:val="28"/>
          <w:szCs w:val="28"/>
        </w:rPr>
        <w:t xml:space="preserve">thanked the </w:t>
      </w:r>
      <w:r w:rsidR="003E61B6" w:rsidRPr="00F315F9">
        <w:rPr>
          <w:bCs/>
          <w:sz w:val="28"/>
          <w:szCs w:val="28"/>
        </w:rPr>
        <w:t>retiring</w:t>
      </w:r>
      <w:r w:rsidR="007C59D9" w:rsidRPr="00F315F9">
        <w:rPr>
          <w:bCs/>
          <w:sz w:val="28"/>
          <w:szCs w:val="28"/>
        </w:rPr>
        <w:t xml:space="preserve"> representative </w:t>
      </w:r>
      <w:r w:rsidR="003E61B6" w:rsidRPr="00F315F9">
        <w:rPr>
          <w:bCs/>
          <w:sz w:val="28"/>
          <w:szCs w:val="28"/>
        </w:rPr>
        <w:t xml:space="preserve">Cllr </w:t>
      </w:r>
      <w:r w:rsidR="007C59D9" w:rsidRPr="00F315F9">
        <w:rPr>
          <w:bCs/>
          <w:sz w:val="28"/>
          <w:szCs w:val="28"/>
        </w:rPr>
        <w:t xml:space="preserve">Nicollette </w:t>
      </w:r>
      <w:r w:rsidR="003E61B6" w:rsidRPr="00F315F9">
        <w:rPr>
          <w:bCs/>
          <w:sz w:val="28"/>
          <w:szCs w:val="28"/>
        </w:rPr>
        <w:t xml:space="preserve">Pike for all </w:t>
      </w:r>
      <w:r w:rsidR="00BD7321" w:rsidRPr="00F315F9">
        <w:rPr>
          <w:bCs/>
          <w:sz w:val="28"/>
          <w:szCs w:val="28"/>
        </w:rPr>
        <w:t xml:space="preserve">her hard work </w:t>
      </w:r>
      <w:r w:rsidR="003E61B6" w:rsidRPr="00F315F9">
        <w:rPr>
          <w:bCs/>
          <w:sz w:val="28"/>
          <w:szCs w:val="28"/>
        </w:rPr>
        <w:t>in the role.</w:t>
      </w:r>
      <w:r w:rsidR="007C59D9" w:rsidRPr="00F315F9">
        <w:rPr>
          <w:bCs/>
          <w:sz w:val="28"/>
          <w:szCs w:val="28"/>
        </w:rPr>
        <w:t xml:space="preserve"> </w:t>
      </w:r>
    </w:p>
    <w:p w14:paraId="30238632" w14:textId="77777777" w:rsidR="00E6564C" w:rsidRPr="00F315F9" w:rsidRDefault="00E6564C" w:rsidP="003052BC">
      <w:pPr>
        <w:pStyle w:val="ListParagraph"/>
        <w:ind w:left="1080"/>
        <w:rPr>
          <w:bCs/>
          <w:sz w:val="28"/>
          <w:szCs w:val="28"/>
        </w:rPr>
      </w:pPr>
    </w:p>
    <w:p w14:paraId="5FE4DCFF" w14:textId="3FF6EBCC" w:rsidR="00F546AC" w:rsidRPr="00F315F9" w:rsidRDefault="00FC19FC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F315F9">
        <w:rPr>
          <w:b/>
          <w:sz w:val="28"/>
          <w:szCs w:val="28"/>
          <w:u w:val="single"/>
        </w:rPr>
        <w:t xml:space="preserve">Agenda item </w:t>
      </w:r>
      <w:r w:rsidR="005B4553" w:rsidRPr="00F315F9">
        <w:rPr>
          <w:b/>
          <w:sz w:val="28"/>
          <w:szCs w:val="28"/>
          <w:u w:val="single"/>
        </w:rPr>
        <w:t>7 – Financial report</w:t>
      </w:r>
      <w:r w:rsidR="00F546AC" w:rsidRPr="00F315F9">
        <w:rPr>
          <w:b/>
          <w:sz w:val="28"/>
          <w:szCs w:val="28"/>
          <w:u w:val="single"/>
        </w:rPr>
        <w:t xml:space="preserve"> (to include an agreement on the annual </w:t>
      </w:r>
      <w:r w:rsidR="00BF64F5" w:rsidRPr="00F315F9">
        <w:rPr>
          <w:b/>
          <w:sz w:val="28"/>
          <w:szCs w:val="28"/>
          <w:u w:val="single"/>
        </w:rPr>
        <w:t>subscription</w:t>
      </w:r>
      <w:r w:rsidR="00F546AC" w:rsidRPr="00F315F9">
        <w:rPr>
          <w:b/>
          <w:sz w:val="28"/>
          <w:szCs w:val="28"/>
          <w:u w:val="single"/>
        </w:rPr>
        <w:t xml:space="preserve">) </w:t>
      </w:r>
    </w:p>
    <w:p w14:paraId="2344AC98" w14:textId="66EFEF8A" w:rsidR="001C7C07" w:rsidRDefault="00400746" w:rsidP="001C7C07">
      <w:pPr>
        <w:spacing w:after="0"/>
        <w:ind w:left="72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>Trevor Leggo indicated that</w:t>
      </w:r>
      <w:r w:rsidR="0080584A" w:rsidRPr="00F315F9">
        <w:rPr>
          <w:bCs/>
          <w:sz w:val="28"/>
          <w:szCs w:val="28"/>
        </w:rPr>
        <w:t xml:space="preserve"> all monies are now hel</w:t>
      </w:r>
      <w:r w:rsidR="00383B19" w:rsidRPr="00F315F9">
        <w:rPr>
          <w:bCs/>
          <w:sz w:val="28"/>
          <w:szCs w:val="28"/>
        </w:rPr>
        <w:t>d in the WSALC bank account</w:t>
      </w:r>
      <w:r w:rsidR="00765126">
        <w:rPr>
          <w:bCs/>
          <w:sz w:val="28"/>
          <w:szCs w:val="28"/>
        </w:rPr>
        <w:t>, and therefore there are no</w:t>
      </w:r>
      <w:r w:rsidR="00383B19" w:rsidRPr="00F315F9">
        <w:rPr>
          <w:bCs/>
          <w:sz w:val="28"/>
          <w:szCs w:val="28"/>
        </w:rPr>
        <w:t xml:space="preserve"> bank </w:t>
      </w:r>
      <w:r w:rsidR="004D0693" w:rsidRPr="00F315F9">
        <w:rPr>
          <w:bCs/>
          <w:sz w:val="28"/>
          <w:szCs w:val="28"/>
        </w:rPr>
        <w:t>statements</w:t>
      </w:r>
      <w:r w:rsidR="00383B19" w:rsidRPr="00F315F9">
        <w:rPr>
          <w:bCs/>
          <w:sz w:val="28"/>
          <w:szCs w:val="28"/>
        </w:rPr>
        <w:t xml:space="preserve"> available</w:t>
      </w:r>
      <w:r w:rsidR="00765126">
        <w:rPr>
          <w:bCs/>
          <w:sz w:val="28"/>
          <w:szCs w:val="28"/>
        </w:rPr>
        <w:t xml:space="preserve"> </w:t>
      </w:r>
      <w:r w:rsidR="00C372A8">
        <w:rPr>
          <w:bCs/>
          <w:sz w:val="28"/>
          <w:szCs w:val="28"/>
        </w:rPr>
        <w:t>specifying the financial position o</w:t>
      </w:r>
      <w:r w:rsidR="00DB6ADA">
        <w:rPr>
          <w:bCs/>
          <w:sz w:val="28"/>
          <w:szCs w:val="28"/>
        </w:rPr>
        <w:t>f</w:t>
      </w:r>
      <w:r w:rsidR="00C372A8">
        <w:rPr>
          <w:bCs/>
          <w:sz w:val="28"/>
          <w:szCs w:val="28"/>
        </w:rPr>
        <w:t xml:space="preserve"> CDALC</w:t>
      </w:r>
      <w:r w:rsidR="00383B19" w:rsidRPr="00F315F9">
        <w:rPr>
          <w:bCs/>
          <w:sz w:val="28"/>
          <w:szCs w:val="28"/>
        </w:rPr>
        <w:t xml:space="preserve">.  Following a </w:t>
      </w:r>
      <w:r w:rsidR="004D0693" w:rsidRPr="00F315F9">
        <w:rPr>
          <w:bCs/>
          <w:sz w:val="28"/>
          <w:szCs w:val="28"/>
        </w:rPr>
        <w:t>discussion,</w:t>
      </w:r>
      <w:r w:rsidR="00383B19" w:rsidRPr="00F315F9">
        <w:rPr>
          <w:bCs/>
          <w:sz w:val="28"/>
          <w:szCs w:val="28"/>
        </w:rPr>
        <w:t xml:space="preserve"> it was </w:t>
      </w:r>
      <w:r w:rsidR="00383B19" w:rsidRPr="00F315F9">
        <w:rPr>
          <w:b/>
          <w:sz w:val="28"/>
          <w:szCs w:val="28"/>
        </w:rPr>
        <w:t>AGREED t</w:t>
      </w:r>
      <w:r w:rsidR="00383B19" w:rsidRPr="00F315F9">
        <w:rPr>
          <w:bCs/>
          <w:sz w:val="28"/>
          <w:szCs w:val="28"/>
        </w:rPr>
        <w:t xml:space="preserve">hat a </w:t>
      </w:r>
      <w:r w:rsidR="003414A8" w:rsidRPr="00F315F9">
        <w:rPr>
          <w:bCs/>
          <w:sz w:val="28"/>
          <w:szCs w:val="28"/>
        </w:rPr>
        <w:t xml:space="preserve">detailed report on the </w:t>
      </w:r>
      <w:r w:rsidR="004D0693" w:rsidRPr="00F315F9">
        <w:rPr>
          <w:bCs/>
          <w:sz w:val="28"/>
          <w:szCs w:val="28"/>
        </w:rPr>
        <w:t>financial</w:t>
      </w:r>
      <w:r w:rsidR="003414A8" w:rsidRPr="00F315F9">
        <w:rPr>
          <w:bCs/>
          <w:sz w:val="28"/>
          <w:szCs w:val="28"/>
        </w:rPr>
        <w:t xml:space="preserve"> position of CDALC and</w:t>
      </w:r>
      <w:r w:rsidR="00FE242E" w:rsidRPr="00F315F9">
        <w:rPr>
          <w:bCs/>
          <w:sz w:val="28"/>
          <w:szCs w:val="28"/>
        </w:rPr>
        <w:t xml:space="preserve"> clarification on the issue of </w:t>
      </w:r>
      <w:r w:rsidR="004D0693" w:rsidRPr="00F315F9">
        <w:rPr>
          <w:bCs/>
          <w:sz w:val="28"/>
          <w:szCs w:val="28"/>
        </w:rPr>
        <w:t>subscriptions</w:t>
      </w:r>
      <w:r w:rsidR="003414A8" w:rsidRPr="00F315F9">
        <w:rPr>
          <w:bCs/>
          <w:sz w:val="28"/>
          <w:szCs w:val="28"/>
        </w:rPr>
        <w:t xml:space="preserve"> would be presented to the next meeting.</w:t>
      </w:r>
    </w:p>
    <w:p w14:paraId="67F4EA8A" w14:textId="77777777" w:rsidR="004A586B" w:rsidRPr="00F315F9" w:rsidRDefault="004A586B" w:rsidP="001C7C07">
      <w:pPr>
        <w:spacing w:after="0"/>
        <w:ind w:left="720"/>
        <w:rPr>
          <w:bCs/>
          <w:sz w:val="28"/>
          <w:szCs w:val="28"/>
        </w:rPr>
      </w:pPr>
    </w:p>
    <w:p w14:paraId="5E3F252C" w14:textId="3B5B056B" w:rsidR="00157649" w:rsidRPr="00F315F9" w:rsidRDefault="00F546AC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F315F9">
        <w:rPr>
          <w:b/>
          <w:sz w:val="28"/>
          <w:szCs w:val="28"/>
          <w:u w:val="single"/>
        </w:rPr>
        <w:t xml:space="preserve">Agenda item </w:t>
      </w:r>
      <w:r w:rsidR="00E206D7" w:rsidRPr="00F315F9">
        <w:rPr>
          <w:b/>
          <w:sz w:val="28"/>
          <w:szCs w:val="28"/>
          <w:u w:val="single"/>
        </w:rPr>
        <w:t>8 -</w:t>
      </w:r>
      <w:r w:rsidR="005B4553" w:rsidRPr="00F315F9">
        <w:rPr>
          <w:b/>
          <w:sz w:val="28"/>
          <w:szCs w:val="28"/>
          <w:u w:val="single"/>
        </w:rPr>
        <w:t xml:space="preserve"> </w:t>
      </w:r>
      <w:r w:rsidR="00BF64F5" w:rsidRPr="00F315F9">
        <w:rPr>
          <w:b/>
          <w:sz w:val="28"/>
          <w:szCs w:val="28"/>
          <w:u w:val="single"/>
        </w:rPr>
        <w:t xml:space="preserve">WSALC </w:t>
      </w:r>
      <w:r w:rsidR="00157649" w:rsidRPr="00F315F9">
        <w:rPr>
          <w:b/>
          <w:sz w:val="28"/>
          <w:szCs w:val="28"/>
          <w:u w:val="single"/>
        </w:rPr>
        <w:t>Report – T</w:t>
      </w:r>
      <w:r w:rsidR="00B533AB" w:rsidRPr="00F315F9">
        <w:rPr>
          <w:b/>
          <w:sz w:val="28"/>
          <w:szCs w:val="28"/>
          <w:u w:val="single"/>
        </w:rPr>
        <w:t>r</w:t>
      </w:r>
      <w:r w:rsidR="00157649" w:rsidRPr="00F315F9">
        <w:rPr>
          <w:b/>
          <w:sz w:val="28"/>
          <w:szCs w:val="28"/>
          <w:u w:val="single"/>
        </w:rPr>
        <w:t>evor Leggo CEO</w:t>
      </w:r>
    </w:p>
    <w:p w14:paraId="1099158D" w14:textId="7BE7CD69" w:rsidR="003B07CB" w:rsidRPr="00F315F9" w:rsidRDefault="006F69F5" w:rsidP="00A06DE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>Trevor Leggo</w:t>
      </w:r>
      <w:r w:rsidR="00A06DE3" w:rsidRPr="00F315F9">
        <w:rPr>
          <w:bCs/>
          <w:sz w:val="28"/>
          <w:szCs w:val="28"/>
        </w:rPr>
        <w:t xml:space="preserve"> explained that most of his work </w:t>
      </w:r>
      <w:r w:rsidR="00DE60AA" w:rsidRPr="00F315F9">
        <w:rPr>
          <w:bCs/>
          <w:sz w:val="28"/>
          <w:szCs w:val="28"/>
        </w:rPr>
        <w:t xml:space="preserve">presently centres </w:t>
      </w:r>
      <w:r w:rsidR="00A75725" w:rsidRPr="00F315F9">
        <w:rPr>
          <w:bCs/>
          <w:sz w:val="28"/>
          <w:szCs w:val="28"/>
        </w:rPr>
        <w:t>on the</w:t>
      </w:r>
      <w:r w:rsidR="00680918" w:rsidRPr="00F315F9">
        <w:rPr>
          <w:bCs/>
          <w:sz w:val="28"/>
          <w:szCs w:val="28"/>
        </w:rPr>
        <w:t xml:space="preserve"> topic </w:t>
      </w:r>
      <w:r w:rsidR="001428A9" w:rsidRPr="00F315F9">
        <w:rPr>
          <w:bCs/>
          <w:sz w:val="28"/>
          <w:szCs w:val="28"/>
        </w:rPr>
        <w:t>of the</w:t>
      </w:r>
      <w:r w:rsidR="009161F7" w:rsidRPr="00F315F9">
        <w:rPr>
          <w:bCs/>
          <w:sz w:val="28"/>
          <w:szCs w:val="28"/>
        </w:rPr>
        <w:t xml:space="preserve"> Unitary Authority proposals</w:t>
      </w:r>
      <w:r w:rsidR="00DB6ADA">
        <w:rPr>
          <w:bCs/>
          <w:sz w:val="28"/>
          <w:szCs w:val="28"/>
        </w:rPr>
        <w:t>, in</w:t>
      </w:r>
      <w:r w:rsidR="00D03EF3">
        <w:rPr>
          <w:bCs/>
          <w:sz w:val="28"/>
          <w:szCs w:val="28"/>
        </w:rPr>
        <w:t>cluding</w:t>
      </w:r>
      <w:r w:rsidR="00143029" w:rsidRPr="00F315F9">
        <w:rPr>
          <w:bCs/>
          <w:sz w:val="28"/>
          <w:szCs w:val="28"/>
        </w:rPr>
        <w:t xml:space="preserve"> ensuring that some of the erroneous statements </w:t>
      </w:r>
      <w:r w:rsidR="008A1CEE" w:rsidRPr="00F315F9">
        <w:rPr>
          <w:bCs/>
          <w:sz w:val="28"/>
          <w:szCs w:val="28"/>
        </w:rPr>
        <w:t>being</w:t>
      </w:r>
      <w:r w:rsidR="00143029" w:rsidRPr="00F315F9">
        <w:rPr>
          <w:bCs/>
          <w:sz w:val="28"/>
          <w:szCs w:val="28"/>
        </w:rPr>
        <w:t xml:space="preserve"> made by some county councillors are corrected.  </w:t>
      </w:r>
      <w:r w:rsidR="00A75725" w:rsidRPr="00F315F9">
        <w:rPr>
          <w:bCs/>
          <w:sz w:val="28"/>
          <w:szCs w:val="28"/>
        </w:rPr>
        <w:t xml:space="preserve"> </w:t>
      </w:r>
      <w:r w:rsidR="00680918" w:rsidRPr="00F315F9">
        <w:rPr>
          <w:bCs/>
          <w:sz w:val="28"/>
          <w:szCs w:val="28"/>
        </w:rPr>
        <w:t>Accordingly,</w:t>
      </w:r>
      <w:r w:rsidR="00502CB2" w:rsidRPr="00F315F9">
        <w:rPr>
          <w:bCs/>
          <w:sz w:val="28"/>
          <w:szCs w:val="28"/>
        </w:rPr>
        <w:t xml:space="preserve"> </w:t>
      </w:r>
      <w:r w:rsidR="00680918" w:rsidRPr="00F315F9">
        <w:rPr>
          <w:bCs/>
          <w:sz w:val="28"/>
          <w:szCs w:val="28"/>
        </w:rPr>
        <w:t xml:space="preserve">Trevor </w:t>
      </w:r>
      <w:r w:rsidR="0066284A" w:rsidRPr="00F315F9">
        <w:rPr>
          <w:bCs/>
          <w:sz w:val="28"/>
          <w:szCs w:val="28"/>
        </w:rPr>
        <w:t>Leggo stated</w:t>
      </w:r>
      <w:r w:rsidR="00502CB2" w:rsidRPr="00F315F9">
        <w:rPr>
          <w:bCs/>
          <w:sz w:val="28"/>
          <w:szCs w:val="28"/>
        </w:rPr>
        <w:t xml:space="preserve"> that he is </w:t>
      </w:r>
      <w:r w:rsidR="00680918" w:rsidRPr="00F315F9">
        <w:rPr>
          <w:bCs/>
          <w:sz w:val="28"/>
          <w:szCs w:val="28"/>
        </w:rPr>
        <w:t xml:space="preserve">regularly </w:t>
      </w:r>
      <w:r w:rsidR="00502CB2" w:rsidRPr="00F315F9">
        <w:rPr>
          <w:bCs/>
          <w:sz w:val="28"/>
          <w:szCs w:val="28"/>
        </w:rPr>
        <w:t xml:space="preserve">informing </w:t>
      </w:r>
      <w:r w:rsidR="00680918" w:rsidRPr="00F315F9">
        <w:rPr>
          <w:bCs/>
          <w:sz w:val="28"/>
          <w:szCs w:val="28"/>
        </w:rPr>
        <w:t>C</w:t>
      </w:r>
      <w:r w:rsidR="00502CB2" w:rsidRPr="00F315F9">
        <w:rPr>
          <w:bCs/>
          <w:sz w:val="28"/>
          <w:szCs w:val="28"/>
        </w:rPr>
        <w:t xml:space="preserve">lerks that any spurious statements should be reported to him </w:t>
      </w:r>
      <w:r w:rsidRPr="00F315F9">
        <w:rPr>
          <w:bCs/>
          <w:sz w:val="28"/>
          <w:szCs w:val="28"/>
        </w:rPr>
        <w:t xml:space="preserve">and he will </w:t>
      </w:r>
      <w:r w:rsidR="00411EB1" w:rsidRPr="00F315F9">
        <w:rPr>
          <w:bCs/>
          <w:sz w:val="28"/>
          <w:szCs w:val="28"/>
        </w:rPr>
        <w:t xml:space="preserve">endeavour to obtain </w:t>
      </w:r>
      <w:r w:rsidR="00680918" w:rsidRPr="00F315F9">
        <w:rPr>
          <w:bCs/>
          <w:sz w:val="28"/>
          <w:szCs w:val="28"/>
        </w:rPr>
        <w:t>clarification</w:t>
      </w:r>
      <w:r w:rsidRPr="00F315F9">
        <w:rPr>
          <w:bCs/>
          <w:sz w:val="28"/>
          <w:szCs w:val="28"/>
        </w:rPr>
        <w:t>.</w:t>
      </w:r>
      <w:r w:rsidR="00680918" w:rsidRPr="00F315F9">
        <w:rPr>
          <w:bCs/>
          <w:sz w:val="28"/>
          <w:szCs w:val="28"/>
        </w:rPr>
        <w:t xml:space="preserve">  </w:t>
      </w:r>
    </w:p>
    <w:p w14:paraId="5A3E4273" w14:textId="77777777" w:rsidR="00584E8D" w:rsidRDefault="00584E8D" w:rsidP="00A06DE3">
      <w:pPr>
        <w:pStyle w:val="ListParagraph"/>
        <w:spacing w:after="0"/>
        <w:rPr>
          <w:bCs/>
          <w:sz w:val="28"/>
          <w:szCs w:val="28"/>
        </w:rPr>
      </w:pPr>
    </w:p>
    <w:p w14:paraId="54FA350F" w14:textId="77CA5D6C" w:rsidR="003455B9" w:rsidRDefault="004A31EA" w:rsidP="00A06DE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Mention </w:t>
      </w:r>
      <w:r w:rsidR="003B07CB" w:rsidRPr="00F315F9">
        <w:rPr>
          <w:bCs/>
          <w:sz w:val="28"/>
          <w:szCs w:val="28"/>
        </w:rPr>
        <w:t>was</w:t>
      </w:r>
      <w:r w:rsidRPr="00F315F9">
        <w:rPr>
          <w:bCs/>
          <w:sz w:val="28"/>
          <w:szCs w:val="28"/>
        </w:rPr>
        <w:t xml:space="preserve"> made of the event</w:t>
      </w:r>
      <w:r w:rsidR="00411EB1" w:rsidRPr="00F315F9">
        <w:rPr>
          <w:bCs/>
          <w:sz w:val="28"/>
          <w:szCs w:val="28"/>
        </w:rPr>
        <w:t>,</w:t>
      </w:r>
      <w:r w:rsidRPr="00F315F9">
        <w:rPr>
          <w:bCs/>
          <w:sz w:val="28"/>
          <w:szCs w:val="28"/>
        </w:rPr>
        <w:t xml:space="preserve"> </w:t>
      </w:r>
      <w:r w:rsidR="003B07CB" w:rsidRPr="00F315F9">
        <w:rPr>
          <w:bCs/>
          <w:sz w:val="28"/>
          <w:szCs w:val="28"/>
        </w:rPr>
        <w:t xml:space="preserve">“Devolution for all </w:t>
      </w:r>
      <w:r w:rsidR="00411EB1" w:rsidRPr="00F315F9">
        <w:rPr>
          <w:bCs/>
          <w:sz w:val="28"/>
          <w:szCs w:val="28"/>
        </w:rPr>
        <w:t>Parishes</w:t>
      </w:r>
      <w:r w:rsidR="003B07CB" w:rsidRPr="00F315F9">
        <w:rPr>
          <w:bCs/>
          <w:sz w:val="28"/>
          <w:szCs w:val="28"/>
        </w:rPr>
        <w:t>”</w:t>
      </w:r>
      <w:r w:rsidR="00411EB1" w:rsidRPr="00F315F9">
        <w:rPr>
          <w:bCs/>
          <w:sz w:val="28"/>
          <w:szCs w:val="28"/>
        </w:rPr>
        <w:t>,</w:t>
      </w:r>
      <w:r w:rsidR="003B07CB" w:rsidRPr="00F315F9">
        <w:rPr>
          <w:bCs/>
          <w:sz w:val="28"/>
          <w:szCs w:val="28"/>
        </w:rPr>
        <w:t xml:space="preserve"> </w:t>
      </w:r>
      <w:r w:rsidRPr="00F315F9">
        <w:rPr>
          <w:bCs/>
          <w:sz w:val="28"/>
          <w:szCs w:val="28"/>
        </w:rPr>
        <w:t>at the Grange in Midhurst on the 4 July 2025</w:t>
      </w:r>
      <w:r w:rsidR="00F21527">
        <w:rPr>
          <w:bCs/>
          <w:sz w:val="28"/>
          <w:szCs w:val="28"/>
        </w:rPr>
        <w:t>.  Currently</w:t>
      </w:r>
      <w:r w:rsidR="00D813A9" w:rsidRPr="00F315F9">
        <w:rPr>
          <w:bCs/>
          <w:sz w:val="28"/>
          <w:szCs w:val="28"/>
        </w:rPr>
        <w:t xml:space="preserve"> </w:t>
      </w:r>
      <w:r w:rsidR="00824BE1" w:rsidRPr="00F315F9">
        <w:rPr>
          <w:bCs/>
          <w:sz w:val="28"/>
          <w:szCs w:val="28"/>
        </w:rPr>
        <w:t>9</w:t>
      </w:r>
      <w:r w:rsidR="006F3CF3" w:rsidRPr="00F315F9">
        <w:rPr>
          <w:bCs/>
          <w:sz w:val="28"/>
          <w:szCs w:val="28"/>
        </w:rPr>
        <w:t>2</w:t>
      </w:r>
      <w:r w:rsidR="00824BE1" w:rsidRPr="00F315F9">
        <w:rPr>
          <w:bCs/>
          <w:sz w:val="28"/>
          <w:szCs w:val="28"/>
        </w:rPr>
        <w:t xml:space="preserve"> people </w:t>
      </w:r>
      <w:r w:rsidR="00F21527">
        <w:rPr>
          <w:bCs/>
          <w:sz w:val="28"/>
          <w:szCs w:val="28"/>
        </w:rPr>
        <w:t xml:space="preserve">have indicated </w:t>
      </w:r>
      <w:r w:rsidR="00E55ADC">
        <w:rPr>
          <w:bCs/>
          <w:sz w:val="28"/>
          <w:szCs w:val="28"/>
        </w:rPr>
        <w:t xml:space="preserve">they </w:t>
      </w:r>
      <w:r w:rsidR="00824BE1" w:rsidRPr="00F315F9">
        <w:rPr>
          <w:bCs/>
          <w:sz w:val="28"/>
          <w:szCs w:val="28"/>
        </w:rPr>
        <w:t xml:space="preserve">will attend </w:t>
      </w:r>
      <w:r w:rsidR="003150CD" w:rsidRPr="00F315F9">
        <w:rPr>
          <w:bCs/>
          <w:sz w:val="28"/>
          <w:szCs w:val="28"/>
        </w:rPr>
        <w:t>and listen to various speakers.</w:t>
      </w:r>
      <w:r w:rsidR="00B343A0" w:rsidRPr="00F315F9">
        <w:rPr>
          <w:bCs/>
          <w:sz w:val="28"/>
          <w:szCs w:val="28"/>
        </w:rPr>
        <w:t xml:space="preserve"> </w:t>
      </w:r>
    </w:p>
    <w:p w14:paraId="7E6C93CE" w14:textId="77777777" w:rsidR="00584E8D" w:rsidRPr="00F315F9" w:rsidRDefault="00584E8D" w:rsidP="00A06DE3">
      <w:pPr>
        <w:pStyle w:val="ListParagraph"/>
        <w:spacing w:after="0"/>
        <w:rPr>
          <w:bCs/>
          <w:sz w:val="28"/>
          <w:szCs w:val="28"/>
        </w:rPr>
      </w:pPr>
    </w:p>
    <w:p w14:paraId="1A6FC35D" w14:textId="1E5E264B" w:rsidR="00941C4D" w:rsidRDefault="0018242B" w:rsidP="00A06DE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The CEO also referred to the </w:t>
      </w:r>
      <w:r w:rsidR="006F3CF3" w:rsidRPr="00F315F9">
        <w:rPr>
          <w:bCs/>
          <w:sz w:val="28"/>
          <w:szCs w:val="28"/>
        </w:rPr>
        <w:t xml:space="preserve">matter </w:t>
      </w:r>
      <w:r w:rsidR="006F25AB" w:rsidRPr="00F315F9">
        <w:rPr>
          <w:bCs/>
          <w:sz w:val="28"/>
          <w:szCs w:val="28"/>
        </w:rPr>
        <w:t>of “</w:t>
      </w:r>
      <w:r w:rsidR="00C7741C" w:rsidRPr="00F315F9">
        <w:rPr>
          <w:bCs/>
          <w:sz w:val="28"/>
          <w:szCs w:val="28"/>
        </w:rPr>
        <w:t xml:space="preserve">community </w:t>
      </w:r>
      <w:r w:rsidR="004A6474" w:rsidRPr="00F315F9">
        <w:rPr>
          <w:bCs/>
          <w:sz w:val="28"/>
          <w:szCs w:val="28"/>
        </w:rPr>
        <w:t>resilience</w:t>
      </w:r>
      <w:r w:rsidR="006F25AB" w:rsidRPr="00F315F9">
        <w:rPr>
          <w:bCs/>
          <w:sz w:val="28"/>
          <w:szCs w:val="28"/>
        </w:rPr>
        <w:t>”</w:t>
      </w:r>
      <w:r w:rsidR="00C7741C" w:rsidRPr="00F315F9">
        <w:rPr>
          <w:bCs/>
          <w:sz w:val="28"/>
          <w:szCs w:val="28"/>
        </w:rPr>
        <w:t xml:space="preserve">.  </w:t>
      </w:r>
      <w:r w:rsidR="00ED231E" w:rsidRPr="00F315F9">
        <w:rPr>
          <w:bCs/>
          <w:sz w:val="28"/>
          <w:szCs w:val="28"/>
        </w:rPr>
        <w:t>He</w:t>
      </w:r>
      <w:r w:rsidR="00865DF6" w:rsidRPr="00F315F9">
        <w:rPr>
          <w:bCs/>
          <w:sz w:val="28"/>
          <w:szCs w:val="28"/>
        </w:rPr>
        <w:t xml:space="preserve"> stated that</w:t>
      </w:r>
      <w:r w:rsidR="00DC6F2D">
        <w:rPr>
          <w:bCs/>
          <w:sz w:val="28"/>
          <w:szCs w:val="28"/>
        </w:rPr>
        <w:t>,</w:t>
      </w:r>
      <w:r w:rsidR="00865DF6" w:rsidRPr="00F315F9">
        <w:rPr>
          <w:bCs/>
          <w:sz w:val="28"/>
          <w:szCs w:val="28"/>
        </w:rPr>
        <w:t xml:space="preserve"> in connection with his </w:t>
      </w:r>
      <w:r w:rsidR="00ED231E" w:rsidRPr="00F315F9">
        <w:rPr>
          <w:bCs/>
          <w:sz w:val="28"/>
          <w:szCs w:val="28"/>
        </w:rPr>
        <w:t>r</w:t>
      </w:r>
      <w:r w:rsidR="004A6474" w:rsidRPr="00F315F9">
        <w:rPr>
          <w:bCs/>
          <w:sz w:val="28"/>
          <w:szCs w:val="28"/>
        </w:rPr>
        <w:t>esidual</w:t>
      </w:r>
      <w:r w:rsidR="00C7741C" w:rsidRPr="00F315F9">
        <w:rPr>
          <w:bCs/>
          <w:sz w:val="28"/>
          <w:szCs w:val="28"/>
        </w:rPr>
        <w:t xml:space="preserve"> involvement with the Army</w:t>
      </w:r>
      <w:r w:rsidR="005319B2" w:rsidRPr="00F315F9">
        <w:rPr>
          <w:bCs/>
          <w:sz w:val="28"/>
          <w:szCs w:val="28"/>
        </w:rPr>
        <w:t xml:space="preserve">, </w:t>
      </w:r>
      <w:r w:rsidR="00ED231E" w:rsidRPr="00F315F9">
        <w:rPr>
          <w:bCs/>
          <w:sz w:val="28"/>
          <w:szCs w:val="28"/>
        </w:rPr>
        <w:t xml:space="preserve">a </w:t>
      </w:r>
      <w:r w:rsidR="005319B2" w:rsidRPr="00F315F9">
        <w:rPr>
          <w:bCs/>
          <w:sz w:val="28"/>
          <w:szCs w:val="28"/>
        </w:rPr>
        <w:t xml:space="preserve">briefing had taken </w:t>
      </w:r>
      <w:r w:rsidR="001561AC" w:rsidRPr="00F315F9">
        <w:rPr>
          <w:bCs/>
          <w:sz w:val="28"/>
          <w:szCs w:val="28"/>
        </w:rPr>
        <w:t>place on</w:t>
      </w:r>
      <w:r w:rsidR="00ED231E" w:rsidRPr="00F315F9">
        <w:rPr>
          <w:bCs/>
          <w:sz w:val="28"/>
          <w:szCs w:val="28"/>
        </w:rPr>
        <w:t xml:space="preserve"> </w:t>
      </w:r>
      <w:r w:rsidR="00F92082" w:rsidRPr="00F315F9">
        <w:rPr>
          <w:bCs/>
          <w:sz w:val="28"/>
          <w:szCs w:val="28"/>
        </w:rPr>
        <w:t xml:space="preserve">defence spending review </w:t>
      </w:r>
      <w:r w:rsidR="005757E5" w:rsidRPr="00F315F9">
        <w:rPr>
          <w:bCs/>
          <w:sz w:val="28"/>
          <w:szCs w:val="28"/>
        </w:rPr>
        <w:t xml:space="preserve">and the risk </w:t>
      </w:r>
      <w:r w:rsidR="005C653D" w:rsidRPr="00F315F9">
        <w:rPr>
          <w:bCs/>
          <w:sz w:val="28"/>
          <w:szCs w:val="28"/>
        </w:rPr>
        <w:t xml:space="preserve">that the country faces </w:t>
      </w:r>
      <w:r w:rsidR="00D944FC" w:rsidRPr="00F315F9">
        <w:rPr>
          <w:bCs/>
          <w:sz w:val="28"/>
          <w:szCs w:val="28"/>
        </w:rPr>
        <w:t xml:space="preserve">from </w:t>
      </w:r>
      <w:r w:rsidR="001505AA" w:rsidRPr="00F315F9">
        <w:rPr>
          <w:bCs/>
          <w:sz w:val="28"/>
          <w:szCs w:val="28"/>
        </w:rPr>
        <w:t>subversive</w:t>
      </w:r>
      <w:r w:rsidR="00D2773A" w:rsidRPr="00F315F9">
        <w:rPr>
          <w:bCs/>
          <w:sz w:val="28"/>
          <w:szCs w:val="28"/>
        </w:rPr>
        <w:t xml:space="preserve"> activities </w:t>
      </w:r>
      <w:r w:rsidR="00867879" w:rsidRPr="00F315F9">
        <w:rPr>
          <w:bCs/>
          <w:sz w:val="28"/>
          <w:szCs w:val="28"/>
        </w:rPr>
        <w:t>(</w:t>
      </w:r>
      <w:r w:rsidR="00304E04">
        <w:rPr>
          <w:bCs/>
          <w:sz w:val="28"/>
          <w:szCs w:val="28"/>
        </w:rPr>
        <w:t xml:space="preserve">loss of </w:t>
      </w:r>
      <w:r w:rsidR="00867879" w:rsidRPr="00F315F9">
        <w:rPr>
          <w:bCs/>
          <w:sz w:val="28"/>
          <w:szCs w:val="28"/>
        </w:rPr>
        <w:t>internet etc.</w:t>
      </w:r>
      <w:r w:rsidR="00483168" w:rsidRPr="00F315F9">
        <w:rPr>
          <w:bCs/>
          <w:sz w:val="28"/>
          <w:szCs w:val="28"/>
        </w:rPr>
        <w:t>) from Russia</w:t>
      </w:r>
      <w:r w:rsidR="00DE7E36" w:rsidRPr="00F315F9">
        <w:rPr>
          <w:bCs/>
          <w:sz w:val="28"/>
          <w:szCs w:val="28"/>
        </w:rPr>
        <w:t xml:space="preserve"> and others</w:t>
      </w:r>
      <w:r w:rsidR="00941C4D">
        <w:rPr>
          <w:bCs/>
          <w:sz w:val="28"/>
          <w:szCs w:val="28"/>
        </w:rPr>
        <w:t>.</w:t>
      </w:r>
    </w:p>
    <w:p w14:paraId="6E685E2C" w14:textId="6202A48E" w:rsidR="003A4E3A" w:rsidRPr="00F315F9" w:rsidRDefault="001561AC" w:rsidP="00A06DE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 </w:t>
      </w:r>
      <w:r w:rsidR="00483168" w:rsidRPr="00F315F9">
        <w:rPr>
          <w:bCs/>
          <w:sz w:val="28"/>
          <w:szCs w:val="28"/>
        </w:rPr>
        <w:t xml:space="preserve"> </w:t>
      </w:r>
    </w:p>
    <w:p w14:paraId="1732E6CD" w14:textId="296F028E" w:rsidR="0002603B" w:rsidRPr="00F315F9" w:rsidRDefault="003A4E3A" w:rsidP="00A06DE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Therefore, </w:t>
      </w:r>
      <w:r w:rsidR="00742177" w:rsidRPr="00F315F9">
        <w:rPr>
          <w:bCs/>
          <w:sz w:val="28"/>
          <w:szCs w:val="28"/>
        </w:rPr>
        <w:t xml:space="preserve">all </w:t>
      </w:r>
      <w:r w:rsidR="00941C4D">
        <w:rPr>
          <w:bCs/>
          <w:sz w:val="28"/>
          <w:szCs w:val="28"/>
        </w:rPr>
        <w:t>P</w:t>
      </w:r>
      <w:r w:rsidR="008F7FED" w:rsidRPr="00F315F9">
        <w:rPr>
          <w:bCs/>
          <w:sz w:val="28"/>
          <w:szCs w:val="28"/>
        </w:rPr>
        <w:t xml:space="preserve">arishes </w:t>
      </w:r>
      <w:r w:rsidR="00487ED3" w:rsidRPr="00F315F9">
        <w:rPr>
          <w:bCs/>
          <w:sz w:val="28"/>
          <w:szCs w:val="28"/>
        </w:rPr>
        <w:t xml:space="preserve">are encouraged </w:t>
      </w:r>
      <w:r w:rsidR="00867879" w:rsidRPr="00F315F9">
        <w:rPr>
          <w:bCs/>
          <w:sz w:val="28"/>
          <w:szCs w:val="28"/>
        </w:rPr>
        <w:t xml:space="preserve">to draw up </w:t>
      </w:r>
      <w:r w:rsidRPr="00F315F9">
        <w:rPr>
          <w:bCs/>
          <w:sz w:val="28"/>
          <w:szCs w:val="28"/>
        </w:rPr>
        <w:t>em</w:t>
      </w:r>
      <w:r w:rsidR="001505AA" w:rsidRPr="00F315F9">
        <w:rPr>
          <w:bCs/>
          <w:sz w:val="28"/>
          <w:szCs w:val="28"/>
        </w:rPr>
        <w:t>ergency</w:t>
      </w:r>
      <w:r w:rsidR="00867879" w:rsidRPr="00F315F9">
        <w:rPr>
          <w:bCs/>
          <w:sz w:val="28"/>
          <w:szCs w:val="28"/>
        </w:rPr>
        <w:t xml:space="preserve"> plan</w:t>
      </w:r>
      <w:r w:rsidR="00483168" w:rsidRPr="00F315F9">
        <w:rPr>
          <w:bCs/>
          <w:sz w:val="28"/>
          <w:szCs w:val="28"/>
        </w:rPr>
        <w:t xml:space="preserve">s.  Some </w:t>
      </w:r>
      <w:r w:rsidRPr="00F315F9">
        <w:rPr>
          <w:bCs/>
          <w:sz w:val="28"/>
          <w:szCs w:val="28"/>
        </w:rPr>
        <w:t xml:space="preserve">already have </w:t>
      </w:r>
      <w:r w:rsidR="00483168" w:rsidRPr="00F315F9">
        <w:rPr>
          <w:bCs/>
          <w:sz w:val="28"/>
          <w:szCs w:val="28"/>
        </w:rPr>
        <w:t xml:space="preserve">very good </w:t>
      </w:r>
      <w:r w:rsidR="001505AA" w:rsidRPr="00F315F9">
        <w:rPr>
          <w:bCs/>
          <w:sz w:val="28"/>
          <w:szCs w:val="28"/>
        </w:rPr>
        <w:t>emergency</w:t>
      </w:r>
      <w:r w:rsidR="00483168" w:rsidRPr="00F315F9">
        <w:rPr>
          <w:bCs/>
          <w:sz w:val="28"/>
          <w:szCs w:val="28"/>
        </w:rPr>
        <w:t xml:space="preserve"> </w:t>
      </w:r>
      <w:r w:rsidR="00B84E6B" w:rsidRPr="00F315F9">
        <w:rPr>
          <w:bCs/>
          <w:sz w:val="28"/>
          <w:szCs w:val="28"/>
        </w:rPr>
        <w:t>plans,</w:t>
      </w:r>
      <w:r w:rsidR="00483168" w:rsidRPr="00F315F9">
        <w:rPr>
          <w:bCs/>
          <w:sz w:val="28"/>
          <w:szCs w:val="28"/>
        </w:rPr>
        <w:t xml:space="preserve"> but </w:t>
      </w:r>
      <w:r w:rsidR="00742177" w:rsidRPr="00F315F9">
        <w:rPr>
          <w:bCs/>
          <w:sz w:val="28"/>
          <w:szCs w:val="28"/>
        </w:rPr>
        <w:t xml:space="preserve">others </w:t>
      </w:r>
      <w:r w:rsidR="00483168" w:rsidRPr="00F315F9">
        <w:rPr>
          <w:bCs/>
          <w:sz w:val="28"/>
          <w:szCs w:val="28"/>
        </w:rPr>
        <w:t>do</w:t>
      </w:r>
      <w:r w:rsidR="00545A5D" w:rsidRPr="00F315F9">
        <w:rPr>
          <w:sz w:val="28"/>
          <w:szCs w:val="28"/>
        </w:rPr>
        <w:t xml:space="preserve"> </w:t>
      </w:r>
      <w:r w:rsidR="004F371D" w:rsidRPr="00F315F9">
        <w:rPr>
          <w:sz w:val="28"/>
          <w:szCs w:val="28"/>
        </w:rPr>
        <w:t>not,</w:t>
      </w:r>
      <w:r w:rsidR="00545A5D" w:rsidRPr="00F315F9">
        <w:rPr>
          <w:sz w:val="28"/>
          <w:szCs w:val="28"/>
        </w:rPr>
        <w:t xml:space="preserve"> </w:t>
      </w:r>
      <w:r w:rsidR="00483168" w:rsidRPr="00F315F9">
        <w:rPr>
          <w:bCs/>
          <w:sz w:val="28"/>
          <w:szCs w:val="28"/>
        </w:rPr>
        <w:t xml:space="preserve">and </w:t>
      </w:r>
      <w:r w:rsidR="00BC15BE" w:rsidRPr="00F315F9">
        <w:rPr>
          <w:bCs/>
          <w:sz w:val="28"/>
          <w:szCs w:val="28"/>
        </w:rPr>
        <w:t xml:space="preserve">it is important that there is </w:t>
      </w:r>
      <w:r w:rsidR="00483168" w:rsidRPr="00F315F9">
        <w:rPr>
          <w:bCs/>
          <w:sz w:val="28"/>
          <w:szCs w:val="28"/>
        </w:rPr>
        <w:t>something in place</w:t>
      </w:r>
      <w:r w:rsidR="00977500" w:rsidRPr="00F315F9">
        <w:rPr>
          <w:bCs/>
          <w:sz w:val="28"/>
          <w:szCs w:val="28"/>
        </w:rPr>
        <w:t xml:space="preserve"> to protect </w:t>
      </w:r>
      <w:r w:rsidR="00D108D9">
        <w:rPr>
          <w:bCs/>
          <w:sz w:val="28"/>
          <w:szCs w:val="28"/>
        </w:rPr>
        <w:t xml:space="preserve">the </w:t>
      </w:r>
      <w:r w:rsidR="00D108D9" w:rsidRPr="00F315F9">
        <w:rPr>
          <w:bCs/>
          <w:sz w:val="28"/>
          <w:szCs w:val="28"/>
        </w:rPr>
        <w:t>residents</w:t>
      </w:r>
      <w:r w:rsidR="00977500" w:rsidRPr="00F315F9">
        <w:rPr>
          <w:bCs/>
          <w:sz w:val="28"/>
          <w:szCs w:val="28"/>
        </w:rPr>
        <w:t xml:space="preserve">.  </w:t>
      </w:r>
      <w:r w:rsidR="004F371D" w:rsidRPr="00F315F9">
        <w:rPr>
          <w:bCs/>
          <w:sz w:val="28"/>
          <w:szCs w:val="28"/>
        </w:rPr>
        <w:t xml:space="preserve">Trevor Leggo stated that there is help </w:t>
      </w:r>
      <w:r w:rsidR="00703B77" w:rsidRPr="00F315F9">
        <w:rPr>
          <w:bCs/>
          <w:sz w:val="28"/>
          <w:szCs w:val="28"/>
        </w:rPr>
        <w:t>available for those that do not have a</w:t>
      </w:r>
      <w:r w:rsidR="00692016" w:rsidRPr="00F315F9">
        <w:rPr>
          <w:bCs/>
          <w:sz w:val="28"/>
          <w:szCs w:val="28"/>
        </w:rPr>
        <w:t xml:space="preserve">n </w:t>
      </w:r>
      <w:r w:rsidR="00ED51E1" w:rsidRPr="00F315F9">
        <w:rPr>
          <w:bCs/>
          <w:sz w:val="28"/>
          <w:szCs w:val="28"/>
        </w:rPr>
        <w:t xml:space="preserve">emergency </w:t>
      </w:r>
      <w:r w:rsidR="00CE45DB" w:rsidRPr="00F315F9">
        <w:rPr>
          <w:bCs/>
          <w:sz w:val="28"/>
          <w:szCs w:val="28"/>
        </w:rPr>
        <w:t>plan,</w:t>
      </w:r>
      <w:r w:rsidR="00703B77" w:rsidRPr="00F315F9">
        <w:rPr>
          <w:bCs/>
          <w:sz w:val="28"/>
          <w:szCs w:val="28"/>
        </w:rPr>
        <w:t xml:space="preserve"> and </w:t>
      </w:r>
      <w:r w:rsidR="00305028" w:rsidRPr="00F315F9">
        <w:rPr>
          <w:bCs/>
          <w:sz w:val="28"/>
          <w:szCs w:val="28"/>
        </w:rPr>
        <w:t>they</w:t>
      </w:r>
      <w:r w:rsidR="00703B77" w:rsidRPr="00F315F9">
        <w:rPr>
          <w:bCs/>
          <w:sz w:val="28"/>
          <w:szCs w:val="28"/>
        </w:rPr>
        <w:t xml:space="preserve"> should contact him.  </w:t>
      </w:r>
      <w:r w:rsidR="00876AFB" w:rsidRPr="00F315F9">
        <w:rPr>
          <w:bCs/>
          <w:sz w:val="28"/>
          <w:szCs w:val="28"/>
        </w:rPr>
        <w:t xml:space="preserve"> The other reason why there should be a plan in place is that </w:t>
      </w:r>
      <w:r w:rsidR="00ED51E1" w:rsidRPr="00F315F9">
        <w:rPr>
          <w:bCs/>
          <w:sz w:val="28"/>
          <w:szCs w:val="28"/>
        </w:rPr>
        <w:t xml:space="preserve">with the </w:t>
      </w:r>
      <w:r w:rsidR="00ED51E1" w:rsidRPr="00F315F9">
        <w:rPr>
          <w:bCs/>
          <w:sz w:val="28"/>
          <w:szCs w:val="28"/>
        </w:rPr>
        <w:lastRenderedPageBreak/>
        <w:t xml:space="preserve">advent of </w:t>
      </w:r>
      <w:r w:rsidR="00D166DE">
        <w:rPr>
          <w:bCs/>
          <w:sz w:val="28"/>
          <w:szCs w:val="28"/>
        </w:rPr>
        <w:t xml:space="preserve">the </w:t>
      </w:r>
      <w:r w:rsidR="003219B2" w:rsidRPr="00F315F9">
        <w:rPr>
          <w:bCs/>
          <w:sz w:val="28"/>
          <w:szCs w:val="28"/>
        </w:rPr>
        <w:t>Unitary</w:t>
      </w:r>
      <w:r w:rsidR="00876AFB" w:rsidRPr="00F315F9">
        <w:rPr>
          <w:bCs/>
          <w:sz w:val="28"/>
          <w:szCs w:val="28"/>
        </w:rPr>
        <w:t xml:space="preserve"> Authorit</w:t>
      </w:r>
      <w:r w:rsidR="001E3628" w:rsidRPr="00F315F9">
        <w:rPr>
          <w:bCs/>
          <w:sz w:val="28"/>
          <w:szCs w:val="28"/>
        </w:rPr>
        <w:t>ies system</w:t>
      </w:r>
      <w:r w:rsidR="00CE45DB" w:rsidRPr="00F315F9">
        <w:rPr>
          <w:bCs/>
          <w:sz w:val="28"/>
          <w:szCs w:val="28"/>
        </w:rPr>
        <w:t>,</w:t>
      </w:r>
      <w:r w:rsidR="00092196" w:rsidRPr="00F315F9">
        <w:rPr>
          <w:bCs/>
          <w:sz w:val="28"/>
          <w:szCs w:val="28"/>
        </w:rPr>
        <w:t xml:space="preserve"> </w:t>
      </w:r>
      <w:r w:rsidR="00D166DE">
        <w:rPr>
          <w:bCs/>
          <w:sz w:val="28"/>
          <w:szCs w:val="28"/>
        </w:rPr>
        <w:t>P</w:t>
      </w:r>
      <w:r w:rsidR="00974361" w:rsidRPr="00F315F9">
        <w:rPr>
          <w:bCs/>
          <w:sz w:val="28"/>
          <w:szCs w:val="28"/>
        </w:rPr>
        <w:t>arishes</w:t>
      </w:r>
      <w:r w:rsidR="00092196" w:rsidRPr="00F315F9">
        <w:rPr>
          <w:bCs/>
          <w:sz w:val="28"/>
          <w:szCs w:val="28"/>
        </w:rPr>
        <w:t xml:space="preserve"> </w:t>
      </w:r>
      <w:r w:rsidR="00072402">
        <w:rPr>
          <w:bCs/>
          <w:sz w:val="28"/>
          <w:szCs w:val="28"/>
        </w:rPr>
        <w:t xml:space="preserve">might well </w:t>
      </w:r>
      <w:r w:rsidR="00092196" w:rsidRPr="00F315F9">
        <w:rPr>
          <w:bCs/>
          <w:sz w:val="28"/>
          <w:szCs w:val="28"/>
        </w:rPr>
        <w:t xml:space="preserve">be </w:t>
      </w:r>
      <w:r w:rsidR="00974361" w:rsidRPr="00F315F9">
        <w:rPr>
          <w:bCs/>
          <w:sz w:val="28"/>
          <w:szCs w:val="28"/>
        </w:rPr>
        <w:t xml:space="preserve">the </w:t>
      </w:r>
      <w:r w:rsidR="00545A5D" w:rsidRPr="00F315F9">
        <w:rPr>
          <w:bCs/>
          <w:sz w:val="28"/>
          <w:szCs w:val="28"/>
        </w:rPr>
        <w:t xml:space="preserve">main </w:t>
      </w:r>
      <w:r w:rsidR="00692016" w:rsidRPr="00F315F9">
        <w:rPr>
          <w:bCs/>
          <w:sz w:val="28"/>
          <w:szCs w:val="28"/>
        </w:rPr>
        <w:t>focal point</w:t>
      </w:r>
      <w:r w:rsidR="00092196" w:rsidRPr="00F315F9">
        <w:rPr>
          <w:bCs/>
          <w:sz w:val="28"/>
          <w:szCs w:val="28"/>
        </w:rPr>
        <w:t xml:space="preserve"> to provide immediate assistance.</w:t>
      </w:r>
      <w:r w:rsidR="004A31EA" w:rsidRPr="00F315F9">
        <w:rPr>
          <w:bCs/>
          <w:sz w:val="28"/>
          <w:szCs w:val="28"/>
        </w:rPr>
        <w:t xml:space="preserve"> </w:t>
      </w:r>
      <w:r w:rsidR="006F69F5" w:rsidRPr="00F315F9">
        <w:rPr>
          <w:bCs/>
          <w:sz w:val="28"/>
          <w:szCs w:val="28"/>
        </w:rPr>
        <w:t xml:space="preserve">  </w:t>
      </w:r>
      <w:r w:rsidR="00502CB2" w:rsidRPr="00F315F9">
        <w:rPr>
          <w:bCs/>
          <w:sz w:val="28"/>
          <w:szCs w:val="28"/>
        </w:rPr>
        <w:t xml:space="preserve"> </w:t>
      </w:r>
      <w:r w:rsidR="00DE60AA" w:rsidRPr="00F315F9">
        <w:rPr>
          <w:bCs/>
          <w:sz w:val="28"/>
          <w:szCs w:val="28"/>
        </w:rPr>
        <w:t xml:space="preserve"> </w:t>
      </w:r>
    </w:p>
    <w:p w14:paraId="1A87B761" w14:textId="77777777" w:rsidR="00CE45DB" w:rsidRPr="00F315F9" w:rsidRDefault="00CE45DB" w:rsidP="00CE45DB">
      <w:pPr>
        <w:pStyle w:val="ListParagraph"/>
        <w:spacing w:after="0"/>
        <w:rPr>
          <w:b/>
          <w:sz w:val="28"/>
          <w:szCs w:val="28"/>
        </w:rPr>
      </w:pPr>
    </w:p>
    <w:p w14:paraId="7FECBB37" w14:textId="0DF5EAA7" w:rsidR="00A66027" w:rsidRPr="00F315F9" w:rsidRDefault="00157649" w:rsidP="00D97AA3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F315F9">
        <w:rPr>
          <w:b/>
          <w:sz w:val="28"/>
          <w:szCs w:val="28"/>
          <w:u w:val="single"/>
        </w:rPr>
        <w:t>Agenda i</w:t>
      </w:r>
      <w:r w:rsidR="002A4B63" w:rsidRPr="00F315F9">
        <w:rPr>
          <w:b/>
          <w:sz w:val="28"/>
          <w:szCs w:val="28"/>
          <w:u w:val="single"/>
        </w:rPr>
        <w:t>t</w:t>
      </w:r>
      <w:r w:rsidRPr="00F315F9">
        <w:rPr>
          <w:b/>
          <w:sz w:val="28"/>
          <w:szCs w:val="28"/>
          <w:u w:val="single"/>
        </w:rPr>
        <w:t xml:space="preserve">em 9 – SDNP Report </w:t>
      </w:r>
      <w:r w:rsidR="00A66027" w:rsidRPr="00F315F9">
        <w:rPr>
          <w:b/>
          <w:sz w:val="28"/>
          <w:szCs w:val="28"/>
          <w:u w:val="single"/>
        </w:rPr>
        <w:t>–</w:t>
      </w:r>
      <w:r w:rsidRPr="00F315F9">
        <w:rPr>
          <w:b/>
          <w:sz w:val="28"/>
          <w:szCs w:val="28"/>
          <w:u w:val="single"/>
        </w:rPr>
        <w:t xml:space="preserve"> </w:t>
      </w:r>
      <w:r w:rsidR="00A66027" w:rsidRPr="00F315F9">
        <w:rPr>
          <w:b/>
          <w:sz w:val="28"/>
          <w:szCs w:val="28"/>
          <w:u w:val="single"/>
        </w:rPr>
        <w:t xml:space="preserve">to receive an update </w:t>
      </w:r>
      <w:r w:rsidR="00470551">
        <w:rPr>
          <w:b/>
          <w:sz w:val="28"/>
          <w:szCs w:val="28"/>
          <w:u w:val="single"/>
        </w:rPr>
        <w:t xml:space="preserve">from </w:t>
      </w:r>
      <w:r w:rsidR="00A66027" w:rsidRPr="00F315F9">
        <w:rPr>
          <w:b/>
          <w:sz w:val="28"/>
          <w:szCs w:val="28"/>
          <w:u w:val="single"/>
        </w:rPr>
        <w:t>Cllr Andrew Shaxson</w:t>
      </w:r>
    </w:p>
    <w:p w14:paraId="537BF7F1" w14:textId="54CAA908" w:rsidR="00E26538" w:rsidRPr="00F315F9" w:rsidRDefault="00453C76" w:rsidP="006F3CF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The Chairman referred to his report </w:t>
      </w:r>
      <w:r w:rsidR="00935907" w:rsidRPr="00F315F9">
        <w:rPr>
          <w:bCs/>
          <w:sz w:val="28"/>
          <w:szCs w:val="28"/>
        </w:rPr>
        <w:t xml:space="preserve">(which is attached as Appendix 1 to these minutes) </w:t>
      </w:r>
      <w:r w:rsidR="00490D92" w:rsidRPr="00F315F9">
        <w:rPr>
          <w:bCs/>
          <w:sz w:val="28"/>
          <w:szCs w:val="28"/>
        </w:rPr>
        <w:t xml:space="preserve">and </w:t>
      </w:r>
      <w:r w:rsidR="00BD5358" w:rsidRPr="00F315F9">
        <w:rPr>
          <w:bCs/>
          <w:sz w:val="28"/>
          <w:szCs w:val="28"/>
        </w:rPr>
        <w:t xml:space="preserve">the information therein regarding </w:t>
      </w:r>
      <w:r w:rsidR="00925F28" w:rsidRPr="00F315F9">
        <w:rPr>
          <w:bCs/>
          <w:sz w:val="28"/>
          <w:szCs w:val="28"/>
        </w:rPr>
        <w:t>“</w:t>
      </w:r>
      <w:r w:rsidR="003A03E0" w:rsidRPr="00F315F9">
        <w:rPr>
          <w:bCs/>
          <w:sz w:val="28"/>
          <w:szCs w:val="28"/>
        </w:rPr>
        <w:t>water</w:t>
      </w:r>
      <w:r w:rsidR="00BD5358" w:rsidRPr="00F315F9">
        <w:rPr>
          <w:bCs/>
          <w:sz w:val="28"/>
          <w:szCs w:val="28"/>
        </w:rPr>
        <w:t xml:space="preserve"> supporting communities and nature</w:t>
      </w:r>
      <w:r w:rsidR="00925F28" w:rsidRPr="00F315F9">
        <w:rPr>
          <w:bCs/>
          <w:sz w:val="28"/>
          <w:szCs w:val="28"/>
        </w:rPr>
        <w:t>”</w:t>
      </w:r>
      <w:r w:rsidR="003A03E0" w:rsidRPr="00F315F9">
        <w:rPr>
          <w:bCs/>
          <w:sz w:val="28"/>
          <w:szCs w:val="28"/>
        </w:rPr>
        <w:t xml:space="preserve"> and considered this </w:t>
      </w:r>
      <w:r w:rsidR="00DF4D09">
        <w:rPr>
          <w:bCs/>
          <w:sz w:val="28"/>
          <w:szCs w:val="28"/>
        </w:rPr>
        <w:t xml:space="preserve">Aim </w:t>
      </w:r>
      <w:r w:rsidR="004E1180">
        <w:rPr>
          <w:bCs/>
          <w:sz w:val="28"/>
          <w:szCs w:val="28"/>
        </w:rPr>
        <w:t xml:space="preserve">is a </w:t>
      </w:r>
      <w:r w:rsidR="007A0C0C" w:rsidRPr="00F315F9">
        <w:rPr>
          <w:bCs/>
          <w:sz w:val="28"/>
          <w:szCs w:val="28"/>
        </w:rPr>
        <w:t>contradiction</w:t>
      </w:r>
      <w:r w:rsidR="0095716A">
        <w:rPr>
          <w:bCs/>
          <w:sz w:val="28"/>
          <w:szCs w:val="28"/>
        </w:rPr>
        <w:t xml:space="preserve"> - </w:t>
      </w:r>
      <w:r w:rsidR="004E1180">
        <w:rPr>
          <w:bCs/>
          <w:sz w:val="28"/>
          <w:szCs w:val="28"/>
        </w:rPr>
        <w:t>c</w:t>
      </w:r>
      <w:r w:rsidR="006972E8" w:rsidRPr="00F315F9">
        <w:rPr>
          <w:bCs/>
          <w:sz w:val="28"/>
          <w:szCs w:val="28"/>
        </w:rPr>
        <w:t xml:space="preserve">ommunities want water in a tap but </w:t>
      </w:r>
      <w:r w:rsidR="0095716A">
        <w:rPr>
          <w:bCs/>
          <w:sz w:val="28"/>
          <w:szCs w:val="28"/>
        </w:rPr>
        <w:t xml:space="preserve">in providing it </w:t>
      </w:r>
      <w:r w:rsidR="002D7E7C">
        <w:rPr>
          <w:bCs/>
          <w:sz w:val="28"/>
          <w:szCs w:val="28"/>
        </w:rPr>
        <w:t xml:space="preserve">Portsmouth </w:t>
      </w:r>
      <w:r w:rsidR="006972E8" w:rsidRPr="00F315F9">
        <w:rPr>
          <w:bCs/>
          <w:sz w:val="28"/>
          <w:szCs w:val="28"/>
        </w:rPr>
        <w:t xml:space="preserve">Water </w:t>
      </w:r>
      <w:r w:rsidR="007649BC" w:rsidRPr="00F315F9">
        <w:rPr>
          <w:bCs/>
          <w:sz w:val="28"/>
          <w:szCs w:val="28"/>
        </w:rPr>
        <w:t xml:space="preserve">drain the </w:t>
      </w:r>
      <w:r w:rsidR="007A0C0C" w:rsidRPr="00F315F9">
        <w:rPr>
          <w:bCs/>
          <w:sz w:val="28"/>
          <w:szCs w:val="28"/>
        </w:rPr>
        <w:t>aquifers</w:t>
      </w:r>
      <w:r w:rsidR="00E26538" w:rsidRPr="00F315F9">
        <w:rPr>
          <w:bCs/>
          <w:sz w:val="28"/>
          <w:szCs w:val="28"/>
        </w:rPr>
        <w:t xml:space="preserve">, </w:t>
      </w:r>
      <w:r w:rsidR="0095716A">
        <w:rPr>
          <w:bCs/>
          <w:sz w:val="28"/>
          <w:szCs w:val="28"/>
        </w:rPr>
        <w:t>thus</w:t>
      </w:r>
      <w:r w:rsidR="006C70C3" w:rsidRPr="00F315F9">
        <w:rPr>
          <w:bCs/>
          <w:sz w:val="28"/>
          <w:szCs w:val="28"/>
        </w:rPr>
        <w:t xml:space="preserve"> a</w:t>
      </w:r>
      <w:r w:rsidR="00925F28" w:rsidRPr="00F315F9">
        <w:rPr>
          <w:bCs/>
          <w:sz w:val="28"/>
          <w:szCs w:val="28"/>
        </w:rPr>
        <w:t xml:space="preserve">ffecting </w:t>
      </w:r>
      <w:r w:rsidR="006C70C3" w:rsidRPr="00F315F9">
        <w:rPr>
          <w:bCs/>
          <w:sz w:val="28"/>
          <w:szCs w:val="28"/>
        </w:rPr>
        <w:t>“</w:t>
      </w:r>
      <w:r w:rsidR="0019553C" w:rsidRPr="00F315F9">
        <w:rPr>
          <w:bCs/>
          <w:sz w:val="28"/>
          <w:szCs w:val="28"/>
        </w:rPr>
        <w:t>nature</w:t>
      </w:r>
      <w:r w:rsidR="006C70C3" w:rsidRPr="00F315F9">
        <w:rPr>
          <w:bCs/>
          <w:sz w:val="28"/>
          <w:szCs w:val="28"/>
        </w:rPr>
        <w:t>”</w:t>
      </w:r>
      <w:r w:rsidR="0019553C" w:rsidRPr="00F315F9">
        <w:rPr>
          <w:bCs/>
          <w:sz w:val="28"/>
          <w:szCs w:val="28"/>
        </w:rPr>
        <w:t xml:space="preserve"> </w:t>
      </w:r>
      <w:r w:rsidR="00925F28" w:rsidRPr="00F315F9">
        <w:rPr>
          <w:bCs/>
          <w:sz w:val="28"/>
          <w:szCs w:val="28"/>
        </w:rPr>
        <w:t>as</w:t>
      </w:r>
      <w:r w:rsidR="007A0C0C" w:rsidRPr="00F315F9">
        <w:rPr>
          <w:bCs/>
          <w:sz w:val="28"/>
          <w:szCs w:val="28"/>
        </w:rPr>
        <w:t xml:space="preserve"> </w:t>
      </w:r>
      <w:r w:rsidR="002D7E7C">
        <w:rPr>
          <w:bCs/>
          <w:sz w:val="28"/>
          <w:szCs w:val="28"/>
        </w:rPr>
        <w:t xml:space="preserve">streams and </w:t>
      </w:r>
      <w:r w:rsidR="00E36C3D" w:rsidRPr="00F315F9">
        <w:rPr>
          <w:bCs/>
          <w:sz w:val="28"/>
          <w:szCs w:val="28"/>
        </w:rPr>
        <w:t>ponds</w:t>
      </w:r>
      <w:r w:rsidR="007A0C0C" w:rsidRPr="00F315F9">
        <w:rPr>
          <w:bCs/>
          <w:sz w:val="28"/>
          <w:szCs w:val="28"/>
        </w:rPr>
        <w:t xml:space="preserve"> </w:t>
      </w:r>
      <w:r w:rsidR="00925F28" w:rsidRPr="00F315F9">
        <w:rPr>
          <w:bCs/>
          <w:sz w:val="28"/>
          <w:szCs w:val="28"/>
        </w:rPr>
        <w:t xml:space="preserve">etc </w:t>
      </w:r>
      <w:r w:rsidR="007A0C0C" w:rsidRPr="00F315F9">
        <w:rPr>
          <w:bCs/>
          <w:sz w:val="28"/>
          <w:szCs w:val="28"/>
        </w:rPr>
        <w:t xml:space="preserve">are </w:t>
      </w:r>
      <w:r w:rsidR="00DF4D09">
        <w:rPr>
          <w:bCs/>
          <w:sz w:val="28"/>
          <w:szCs w:val="28"/>
        </w:rPr>
        <w:t>increasingly affected</w:t>
      </w:r>
      <w:r w:rsidR="00E36C3D" w:rsidRPr="00F315F9">
        <w:rPr>
          <w:bCs/>
          <w:sz w:val="28"/>
          <w:szCs w:val="28"/>
        </w:rPr>
        <w:t xml:space="preserve">. </w:t>
      </w:r>
    </w:p>
    <w:p w14:paraId="40D5A81C" w14:textId="2CC57577" w:rsidR="00AA75AB" w:rsidRPr="00F315F9" w:rsidRDefault="006C70C3" w:rsidP="006F3CF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A question was posed </w:t>
      </w:r>
      <w:r w:rsidR="007A0C0C" w:rsidRPr="00F315F9">
        <w:rPr>
          <w:bCs/>
          <w:sz w:val="28"/>
          <w:szCs w:val="28"/>
        </w:rPr>
        <w:t xml:space="preserve">on </w:t>
      </w:r>
      <w:r w:rsidR="00A92CF3" w:rsidRPr="00F315F9">
        <w:rPr>
          <w:bCs/>
          <w:sz w:val="28"/>
          <w:szCs w:val="28"/>
        </w:rPr>
        <w:t xml:space="preserve">the </w:t>
      </w:r>
      <w:r w:rsidR="007B62C1" w:rsidRPr="00F315F9">
        <w:rPr>
          <w:bCs/>
          <w:sz w:val="28"/>
          <w:szCs w:val="28"/>
        </w:rPr>
        <w:t xml:space="preserve">status of the </w:t>
      </w:r>
      <w:r w:rsidR="007A0C0C" w:rsidRPr="00F315F9">
        <w:rPr>
          <w:bCs/>
          <w:sz w:val="28"/>
          <w:szCs w:val="28"/>
        </w:rPr>
        <w:t xml:space="preserve">Local </w:t>
      </w:r>
      <w:r w:rsidR="00707FD5" w:rsidRPr="00F315F9">
        <w:rPr>
          <w:bCs/>
          <w:sz w:val="28"/>
          <w:szCs w:val="28"/>
        </w:rPr>
        <w:t xml:space="preserve">Plan </w:t>
      </w:r>
      <w:r w:rsidR="00E36C3D" w:rsidRPr="00F315F9">
        <w:rPr>
          <w:bCs/>
          <w:sz w:val="28"/>
          <w:szCs w:val="28"/>
        </w:rPr>
        <w:t xml:space="preserve">Review </w:t>
      </w:r>
      <w:r w:rsidR="00707FD5" w:rsidRPr="00F315F9">
        <w:rPr>
          <w:bCs/>
          <w:sz w:val="28"/>
          <w:szCs w:val="28"/>
        </w:rPr>
        <w:t xml:space="preserve">and the </w:t>
      </w:r>
      <w:r w:rsidR="00250327" w:rsidRPr="00F315F9">
        <w:rPr>
          <w:bCs/>
          <w:sz w:val="28"/>
          <w:szCs w:val="28"/>
        </w:rPr>
        <w:t xml:space="preserve">likelihood that more housing will </w:t>
      </w:r>
      <w:r w:rsidR="002D5894" w:rsidRPr="00F315F9">
        <w:rPr>
          <w:bCs/>
          <w:sz w:val="28"/>
          <w:szCs w:val="28"/>
        </w:rPr>
        <w:t xml:space="preserve">need to be provided </w:t>
      </w:r>
      <w:r w:rsidR="00F54884" w:rsidRPr="00F315F9">
        <w:rPr>
          <w:bCs/>
          <w:sz w:val="28"/>
          <w:szCs w:val="28"/>
        </w:rPr>
        <w:t xml:space="preserve">within protected landscapes </w:t>
      </w:r>
      <w:r w:rsidR="00AA75AB" w:rsidRPr="00F315F9">
        <w:rPr>
          <w:bCs/>
          <w:sz w:val="28"/>
          <w:szCs w:val="28"/>
        </w:rPr>
        <w:t>and the</w:t>
      </w:r>
      <w:r w:rsidR="00F54884" w:rsidRPr="00F315F9">
        <w:rPr>
          <w:bCs/>
          <w:sz w:val="28"/>
          <w:szCs w:val="28"/>
        </w:rPr>
        <w:t xml:space="preserve"> </w:t>
      </w:r>
      <w:r w:rsidR="00D05635" w:rsidRPr="00F315F9">
        <w:rPr>
          <w:bCs/>
          <w:sz w:val="28"/>
          <w:szCs w:val="28"/>
        </w:rPr>
        <w:t xml:space="preserve">harbour </w:t>
      </w:r>
      <w:r w:rsidR="007B62C1" w:rsidRPr="00F315F9">
        <w:rPr>
          <w:bCs/>
          <w:sz w:val="28"/>
          <w:szCs w:val="28"/>
        </w:rPr>
        <w:t>to meet increase ho</w:t>
      </w:r>
      <w:r w:rsidR="00845A98">
        <w:rPr>
          <w:bCs/>
          <w:sz w:val="28"/>
          <w:szCs w:val="28"/>
        </w:rPr>
        <w:t>u</w:t>
      </w:r>
      <w:r w:rsidR="007B62C1" w:rsidRPr="00F315F9">
        <w:rPr>
          <w:bCs/>
          <w:sz w:val="28"/>
          <w:szCs w:val="28"/>
        </w:rPr>
        <w:t>sing land supply targets</w:t>
      </w:r>
      <w:r w:rsidR="00AA75AB" w:rsidRPr="00F315F9">
        <w:rPr>
          <w:bCs/>
          <w:sz w:val="28"/>
          <w:szCs w:val="28"/>
        </w:rPr>
        <w:t>.</w:t>
      </w:r>
      <w:r w:rsidR="0073654E">
        <w:rPr>
          <w:bCs/>
          <w:sz w:val="28"/>
          <w:szCs w:val="28"/>
        </w:rPr>
        <w:t xml:space="preserve"> </w:t>
      </w:r>
      <w:r w:rsidR="00EE2841">
        <w:rPr>
          <w:bCs/>
          <w:sz w:val="28"/>
          <w:szCs w:val="28"/>
        </w:rPr>
        <w:t xml:space="preserve">The </w:t>
      </w:r>
      <w:r w:rsidR="00E806E9">
        <w:rPr>
          <w:bCs/>
          <w:sz w:val="28"/>
          <w:szCs w:val="28"/>
        </w:rPr>
        <w:t>C</w:t>
      </w:r>
      <w:r w:rsidR="00EE2841">
        <w:rPr>
          <w:bCs/>
          <w:sz w:val="28"/>
          <w:szCs w:val="28"/>
        </w:rPr>
        <w:t xml:space="preserve">hairman said that </w:t>
      </w:r>
      <w:r w:rsidR="00E806E9">
        <w:rPr>
          <w:bCs/>
          <w:sz w:val="28"/>
          <w:szCs w:val="28"/>
        </w:rPr>
        <w:t xml:space="preserve">whilst there would be some increase in housing numbers </w:t>
      </w:r>
      <w:r w:rsidR="004B2AA4">
        <w:rPr>
          <w:bCs/>
          <w:sz w:val="28"/>
          <w:szCs w:val="28"/>
        </w:rPr>
        <w:t xml:space="preserve">the SDNP is not under the development pressure of the rest of the </w:t>
      </w:r>
      <w:r w:rsidR="004E1180">
        <w:rPr>
          <w:bCs/>
          <w:sz w:val="28"/>
          <w:szCs w:val="28"/>
        </w:rPr>
        <w:t>district</w:t>
      </w:r>
      <w:r w:rsidR="004B2AA4">
        <w:rPr>
          <w:bCs/>
          <w:sz w:val="28"/>
          <w:szCs w:val="28"/>
        </w:rPr>
        <w:t>.</w:t>
      </w:r>
    </w:p>
    <w:p w14:paraId="5286027E" w14:textId="146321E1" w:rsidR="006F3CF3" w:rsidRDefault="002278C8" w:rsidP="006F3CF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>Also,</w:t>
      </w:r>
      <w:r w:rsidR="00702DD6" w:rsidRPr="00F315F9">
        <w:rPr>
          <w:bCs/>
          <w:sz w:val="28"/>
          <w:szCs w:val="28"/>
        </w:rPr>
        <w:t xml:space="preserve"> mention was made of the lack of information about </w:t>
      </w:r>
      <w:r w:rsidR="00A54A32" w:rsidRPr="00F315F9">
        <w:rPr>
          <w:bCs/>
          <w:sz w:val="28"/>
          <w:szCs w:val="28"/>
        </w:rPr>
        <w:t xml:space="preserve">the Centurion </w:t>
      </w:r>
      <w:r w:rsidR="00705B7D" w:rsidRPr="00F315F9">
        <w:rPr>
          <w:bCs/>
          <w:sz w:val="28"/>
          <w:szCs w:val="28"/>
        </w:rPr>
        <w:t>W</w:t>
      </w:r>
      <w:r w:rsidR="00A54A32" w:rsidRPr="00F315F9">
        <w:rPr>
          <w:bCs/>
          <w:sz w:val="28"/>
          <w:szCs w:val="28"/>
        </w:rPr>
        <w:t>a</w:t>
      </w:r>
      <w:r w:rsidR="002373C6" w:rsidRPr="00F315F9">
        <w:rPr>
          <w:bCs/>
          <w:sz w:val="28"/>
          <w:szCs w:val="28"/>
        </w:rPr>
        <w:t xml:space="preserve">y extension </w:t>
      </w:r>
      <w:r w:rsidR="004B2AA4" w:rsidRPr="00F315F9">
        <w:rPr>
          <w:bCs/>
          <w:sz w:val="28"/>
          <w:szCs w:val="28"/>
        </w:rPr>
        <w:t>b</w:t>
      </w:r>
      <w:r w:rsidR="004B2AA4">
        <w:rPr>
          <w:bCs/>
          <w:sz w:val="28"/>
          <w:szCs w:val="28"/>
        </w:rPr>
        <w:t xml:space="preserve">ypassing </w:t>
      </w:r>
      <w:r w:rsidR="002373C6" w:rsidRPr="00F315F9">
        <w:rPr>
          <w:bCs/>
          <w:sz w:val="28"/>
          <w:szCs w:val="28"/>
        </w:rPr>
        <w:t xml:space="preserve">West Dean </w:t>
      </w:r>
      <w:r w:rsidR="004B2AA4">
        <w:rPr>
          <w:bCs/>
          <w:sz w:val="28"/>
          <w:szCs w:val="28"/>
        </w:rPr>
        <w:t>tunnel.</w:t>
      </w:r>
      <w:r w:rsidR="007A0C0C" w:rsidRPr="00F315F9">
        <w:rPr>
          <w:bCs/>
          <w:sz w:val="28"/>
          <w:szCs w:val="28"/>
        </w:rPr>
        <w:t xml:space="preserve"> </w:t>
      </w:r>
      <w:r w:rsidR="00A5297E" w:rsidRPr="00F315F9">
        <w:rPr>
          <w:bCs/>
          <w:sz w:val="28"/>
          <w:szCs w:val="28"/>
        </w:rPr>
        <w:t xml:space="preserve"> </w:t>
      </w:r>
      <w:r w:rsidR="004B2AA4">
        <w:rPr>
          <w:bCs/>
          <w:sz w:val="28"/>
          <w:szCs w:val="28"/>
        </w:rPr>
        <w:t>The chairman said he would follow this up</w:t>
      </w:r>
    </w:p>
    <w:p w14:paraId="64F7CED3" w14:textId="77777777" w:rsidR="00852BE9" w:rsidRPr="00F315F9" w:rsidRDefault="00852BE9" w:rsidP="006F3CF3">
      <w:pPr>
        <w:pStyle w:val="ListParagraph"/>
        <w:spacing w:after="0"/>
        <w:rPr>
          <w:bCs/>
          <w:sz w:val="28"/>
          <w:szCs w:val="28"/>
        </w:rPr>
      </w:pPr>
    </w:p>
    <w:p w14:paraId="177FE36B" w14:textId="588A0A13" w:rsidR="002A0043" w:rsidRPr="00845A98" w:rsidRDefault="00B82B35" w:rsidP="00845A98">
      <w:pPr>
        <w:pStyle w:val="ListParagraph"/>
        <w:numPr>
          <w:ilvl w:val="0"/>
          <w:numId w:val="10"/>
        </w:numPr>
        <w:spacing w:after="0"/>
        <w:rPr>
          <w:b/>
          <w:sz w:val="28"/>
          <w:szCs w:val="28"/>
        </w:rPr>
      </w:pPr>
      <w:r w:rsidRPr="00845A98">
        <w:rPr>
          <w:b/>
          <w:sz w:val="28"/>
          <w:szCs w:val="28"/>
          <w:u w:val="single"/>
        </w:rPr>
        <w:t>Ag</w:t>
      </w:r>
      <w:r w:rsidR="002A0043" w:rsidRPr="00845A98">
        <w:rPr>
          <w:b/>
          <w:sz w:val="28"/>
          <w:szCs w:val="28"/>
          <w:u w:val="single"/>
        </w:rPr>
        <w:t>enda item 10 – CHC Report – to receive an update from</w:t>
      </w:r>
      <w:r w:rsidR="00A92CF3" w:rsidRPr="00845A98">
        <w:rPr>
          <w:b/>
          <w:sz w:val="28"/>
          <w:szCs w:val="28"/>
          <w:u w:val="single"/>
        </w:rPr>
        <w:t xml:space="preserve"> </w:t>
      </w:r>
      <w:r w:rsidR="002A0043" w:rsidRPr="00845A98">
        <w:rPr>
          <w:b/>
          <w:sz w:val="28"/>
          <w:szCs w:val="28"/>
          <w:u w:val="single"/>
        </w:rPr>
        <w:t>Cllr Nicolette Pike</w:t>
      </w:r>
    </w:p>
    <w:p w14:paraId="075D731C" w14:textId="77777777" w:rsidR="00223B87" w:rsidRPr="00F315F9" w:rsidRDefault="00E65EEE" w:rsidP="00A92CF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Cllr Nicolette Pike referred to her report (which </w:t>
      </w:r>
      <w:r w:rsidR="00727099" w:rsidRPr="00F315F9">
        <w:rPr>
          <w:bCs/>
          <w:sz w:val="28"/>
          <w:szCs w:val="28"/>
        </w:rPr>
        <w:t xml:space="preserve">is attached as Appendix </w:t>
      </w:r>
      <w:r w:rsidR="00E24A9D" w:rsidRPr="00F315F9">
        <w:rPr>
          <w:bCs/>
          <w:sz w:val="28"/>
          <w:szCs w:val="28"/>
        </w:rPr>
        <w:t>2 to</w:t>
      </w:r>
      <w:r w:rsidRPr="00F315F9">
        <w:rPr>
          <w:bCs/>
          <w:sz w:val="28"/>
          <w:szCs w:val="28"/>
        </w:rPr>
        <w:t xml:space="preserve"> these minutes</w:t>
      </w:r>
      <w:r w:rsidR="00727099" w:rsidRPr="00F315F9">
        <w:rPr>
          <w:bCs/>
          <w:sz w:val="28"/>
          <w:szCs w:val="28"/>
        </w:rPr>
        <w:t>)</w:t>
      </w:r>
      <w:r w:rsidRPr="00F315F9">
        <w:rPr>
          <w:bCs/>
          <w:sz w:val="28"/>
          <w:szCs w:val="28"/>
        </w:rPr>
        <w:t xml:space="preserve"> and </w:t>
      </w:r>
      <w:r w:rsidR="00727099" w:rsidRPr="00F315F9">
        <w:rPr>
          <w:bCs/>
          <w:sz w:val="28"/>
          <w:szCs w:val="28"/>
        </w:rPr>
        <w:t xml:space="preserve">further </w:t>
      </w:r>
      <w:r w:rsidR="00FB096E" w:rsidRPr="00F315F9">
        <w:rPr>
          <w:bCs/>
          <w:sz w:val="28"/>
          <w:szCs w:val="28"/>
        </w:rPr>
        <w:t>mention</w:t>
      </w:r>
      <w:r w:rsidR="00E3084E" w:rsidRPr="00F315F9">
        <w:rPr>
          <w:bCs/>
          <w:sz w:val="28"/>
          <w:szCs w:val="28"/>
        </w:rPr>
        <w:t>ed</w:t>
      </w:r>
      <w:r w:rsidR="00FB096E" w:rsidRPr="00F315F9">
        <w:rPr>
          <w:bCs/>
          <w:sz w:val="28"/>
          <w:szCs w:val="28"/>
        </w:rPr>
        <w:t xml:space="preserve"> the unusual situation of </w:t>
      </w:r>
      <w:r w:rsidR="006078C6" w:rsidRPr="00F315F9">
        <w:rPr>
          <w:bCs/>
          <w:sz w:val="28"/>
          <w:szCs w:val="28"/>
        </w:rPr>
        <w:t xml:space="preserve">the wild bird shooting </w:t>
      </w:r>
      <w:r w:rsidR="00154EB4" w:rsidRPr="00F315F9">
        <w:rPr>
          <w:bCs/>
          <w:sz w:val="28"/>
          <w:szCs w:val="28"/>
        </w:rPr>
        <w:t>where</w:t>
      </w:r>
      <w:r w:rsidR="00C637D1" w:rsidRPr="00F315F9">
        <w:rPr>
          <w:bCs/>
          <w:sz w:val="28"/>
          <w:szCs w:val="28"/>
        </w:rPr>
        <w:t xml:space="preserve"> the </w:t>
      </w:r>
      <w:r w:rsidR="00223B87" w:rsidRPr="00F315F9">
        <w:rPr>
          <w:bCs/>
          <w:sz w:val="28"/>
          <w:szCs w:val="28"/>
        </w:rPr>
        <w:t>A</w:t>
      </w:r>
      <w:r w:rsidR="00C637D1" w:rsidRPr="00F315F9">
        <w:rPr>
          <w:bCs/>
          <w:sz w:val="28"/>
          <w:szCs w:val="28"/>
        </w:rPr>
        <w:t xml:space="preserve">dvisory </w:t>
      </w:r>
      <w:r w:rsidR="00223B87" w:rsidRPr="00F315F9">
        <w:rPr>
          <w:bCs/>
          <w:sz w:val="28"/>
          <w:szCs w:val="28"/>
        </w:rPr>
        <w:t>G</w:t>
      </w:r>
      <w:r w:rsidR="00367666" w:rsidRPr="00F315F9">
        <w:rPr>
          <w:bCs/>
          <w:sz w:val="28"/>
          <w:szCs w:val="28"/>
        </w:rPr>
        <w:t>roup recommended</w:t>
      </w:r>
      <w:r w:rsidR="00C637D1" w:rsidRPr="00F315F9">
        <w:rPr>
          <w:bCs/>
          <w:sz w:val="28"/>
          <w:szCs w:val="28"/>
        </w:rPr>
        <w:t xml:space="preserve"> </w:t>
      </w:r>
      <w:r w:rsidR="00154EB4" w:rsidRPr="00F315F9">
        <w:rPr>
          <w:bCs/>
          <w:sz w:val="28"/>
          <w:szCs w:val="28"/>
        </w:rPr>
        <w:t>it</w:t>
      </w:r>
      <w:r w:rsidR="00C637D1" w:rsidRPr="00F315F9">
        <w:rPr>
          <w:bCs/>
          <w:sz w:val="28"/>
          <w:szCs w:val="28"/>
        </w:rPr>
        <w:t xml:space="preserve"> should continue </w:t>
      </w:r>
      <w:r w:rsidR="00154EB4" w:rsidRPr="00F315F9">
        <w:rPr>
          <w:bCs/>
          <w:sz w:val="28"/>
          <w:szCs w:val="28"/>
        </w:rPr>
        <w:t>and</w:t>
      </w:r>
      <w:r w:rsidR="00223B87" w:rsidRPr="00F315F9">
        <w:rPr>
          <w:bCs/>
          <w:sz w:val="28"/>
          <w:szCs w:val="28"/>
        </w:rPr>
        <w:t>,</w:t>
      </w:r>
      <w:r w:rsidR="00154EB4" w:rsidRPr="00F315F9">
        <w:rPr>
          <w:bCs/>
          <w:sz w:val="28"/>
          <w:szCs w:val="28"/>
        </w:rPr>
        <w:t xml:space="preserve"> </w:t>
      </w:r>
      <w:r w:rsidR="00223B87" w:rsidRPr="00F315F9">
        <w:rPr>
          <w:bCs/>
          <w:sz w:val="28"/>
          <w:szCs w:val="28"/>
        </w:rPr>
        <w:t>subsequently,</w:t>
      </w:r>
      <w:r w:rsidR="00B60F50" w:rsidRPr="00F315F9">
        <w:rPr>
          <w:bCs/>
          <w:sz w:val="28"/>
          <w:szCs w:val="28"/>
        </w:rPr>
        <w:t xml:space="preserve"> the </w:t>
      </w:r>
      <w:r w:rsidR="002C1F72" w:rsidRPr="00F315F9">
        <w:rPr>
          <w:bCs/>
          <w:sz w:val="28"/>
          <w:szCs w:val="28"/>
        </w:rPr>
        <w:t xml:space="preserve">Conservancy Board </w:t>
      </w:r>
      <w:r w:rsidR="00367666" w:rsidRPr="00F315F9">
        <w:rPr>
          <w:bCs/>
          <w:sz w:val="28"/>
          <w:szCs w:val="28"/>
        </w:rPr>
        <w:t xml:space="preserve">reversed the decision. </w:t>
      </w:r>
    </w:p>
    <w:p w14:paraId="5681CC8A" w14:textId="4121E494" w:rsidR="00A92CF3" w:rsidRDefault="00DD0A6D" w:rsidP="00A92CF3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A draft </w:t>
      </w:r>
      <w:r w:rsidR="00D82743" w:rsidRPr="00F315F9">
        <w:rPr>
          <w:bCs/>
          <w:sz w:val="28"/>
          <w:szCs w:val="28"/>
        </w:rPr>
        <w:t>H</w:t>
      </w:r>
      <w:r w:rsidRPr="00F315F9">
        <w:rPr>
          <w:bCs/>
          <w:sz w:val="28"/>
          <w:szCs w:val="28"/>
        </w:rPr>
        <w:t xml:space="preserve">arbour Conservancy </w:t>
      </w:r>
      <w:r w:rsidR="00D82743" w:rsidRPr="00F315F9">
        <w:rPr>
          <w:bCs/>
          <w:sz w:val="28"/>
          <w:szCs w:val="28"/>
        </w:rPr>
        <w:t>Strategy</w:t>
      </w:r>
      <w:r w:rsidRPr="00F315F9">
        <w:rPr>
          <w:bCs/>
          <w:sz w:val="28"/>
          <w:szCs w:val="28"/>
        </w:rPr>
        <w:t xml:space="preserve"> </w:t>
      </w:r>
      <w:r w:rsidR="00107631" w:rsidRPr="00F315F9">
        <w:rPr>
          <w:bCs/>
          <w:sz w:val="28"/>
          <w:szCs w:val="28"/>
        </w:rPr>
        <w:t xml:space="preserve">2025-2030 </w:t>
      </w:r>
      <w:r w:rsidRPr="00F315F9">
        <w:rPr>
          <w:bCs/>
          <w:sz w:val="28"/>
          <w:szCs w:val="28"/>
        </w:rPr>
        <w:t>has been circulated</w:t>
      </w:r>
      <w:r w:rsidR="007462C0" w:rsidRPr="00F315F9">
        <w:rPr>
          <w:bCs/>
          <w:sz w:val="28"/>
          <w:szCs w:val="28"/>
        </w:rPr>
        <w:t xml:space="preserve"> but some Parishes are not </w:t>
      </w:r>
      <w:r w:rsidR="00FC0259" w:rsidRPr="00F315F9">
        <w:rPr>
          <w:bCs/>
          <w:sz w:val="28"/>
          <w:szCs w:val="28"/>
        </w:rPr>
        <w:t>happy</w:t>
      </w:r>
      <w:r w:rsidR="007462C0" w:rsidRPr="00F315F9">
        <w:rPr>
          <w:bCs/>
          <w:sz w:val="28"/>
          <w:szCs w:val="28"/>
        </w:rPr>
        <w:t xml:space="preserve"> at its contents or </w:t>
      </w:r>
      <w:r w:rsidR="002E602D" w:rsidRPr="00F315F9">
        <w:rPr>
          <w:bCs/>
          <w:sz w:val="28"/>
          <w:szCs w:val="28"/>
        </w:rPr>
        <w:t xml:space="preserve">method of </w:t>
      </w:r>
      <w:r w:rsidR="00FC0259" w:rsidRPr="00F315F9">
        <w:rPr>
          <w:bCs/>
          <w:sz w:val="28"/>
          <w:szCs w:val="28"/>
        </w:rPr>
        <w:t>circulation</w:t>
      </w:r>
      <w:r w:rsidR="00FA1EA0" w:rsidRPr="00F315F9">
        <w:rPr>
          <w:bCs/>
          <w:sz w:val="28"/>
          <w:szCs w:val="28"/>
        </w:rPr>
        <w:t>,</w:t>
      </w:r>
      <w:r w:rsidR="002E602D" w:rsidRPr="00F315F9">
        <w:rPr>
          <w:bCs/>
          <w:sz w:val="28"/>
          <w:szCs w:val="28"/>
        </w:rPr>
        <w:t xml:space="preserve"> so </w:t>
      </w:r>
      <w:r w:rsidR="00FD20E0" w:rsidRPr="00F315F9">
        <w:rPr>
          <w:bCs/>
          <w:sz w:val="28"/>
          <w:szCs w:val="28"/>
        </w:rPr>
        <w:t xml:space="preserve">Cllr Pike </w:t>
      </w:r>
      <w:r w:rsidR="00E208CD" w:rsidRPr="00F315F9">
        <w:rPr>
          <w:bCs/>
          <w:sz w:val="28"/>
          <w:szCs w:val="28"/>
        </w:rPr>
        <w:t xml:space="preserve">wanted </w:t>
      </w:r>
      <w:r w:rsidR="00122457" w:rsidRPr="00F315F9">
        <w:rPr>
          <w:bCs/>
          <w:sz w:val="28"/>
          <w:szCs w:val="28"/>
        </w:rPr>
        <w:t xml:space="preserve">all Parishes to be </w:t>
      </w:r>
      <w:r w:rsidR="002E602D" w:rsidRPr="00F315F9">
        <w:rPr>
          <w:bCs/>
          <w:sz w:val="28"/>
          <w:szCs w:val="28"/>
        </w:rPr>
        <w:t xml:space="preserve">aware of the situation and that </w:t>
      </w:r>
      <w:r w:rsidR="00FC0259" w:rsidRPr="00F315F9">
        <w:rPr>
          <w:bCs/>
          <w:sz w:val="28"/>
          <w:szCs w:val="28"/>
        </w:rPr>
        <w:t xml:space="preserve">the consultation </w:t>
      </w:r>
      <w:r w:rsidR="00FD20E0" w:rsidRPr="00F315F9">
        <w:rPr>
          <w:bCs/>
          <w:sz w:val="28"/>
          <w:szCs w:val="28"/>
        </w:rPr>
        <w:t xml:space="preserve">ends </w:t>
      </w:r>
      <w:r w:rsidR="00FC0259" w:rsidRPr="00F315F9">
        <w:rPr>
          <w:bCs/>
          <w:sz w:val="28"/>
          <w:szCs w:val="28"/>
        </w:rPr>
        <w:t xml:space="preserve">on 30 June 2025.  </w:t>
      </w:r>
      <w:r w:rsidR="00E07826" w:rsidRPr="00F315F9">
        <w:rPr>
          <w:bCs/>
          <w:sz w:val="28"/>
          <w:szCs w:val="28"/>
        </w:rPr>
        <w:t xml:space="preserve"> </w:t>
      </w:r>
    </w:p>
    <w:p w14:paraId="03E2B9BA" w14:textId="77777777" w:rsidR="00852BE9" w:rsidRDefault="00852BE9" w:rsidP="00A92CF3">
      <w:pPr>
        <w:pStyle w:val="ListParagraph"/>
        <w:spacing w:after="0"/>
        <w:rPr>
          <w:bCs/>
          <w:sz w:val="28"/>
          <w:szCs w:val="28"/>
        </w:rPr>
      </w:pPr>
    </w:p>
    <w:p w14:paraId="0552BFB4" w14:textId="34CD5DA9" w:rsidR="008B1239" w:rsidRPr="004B7DA3" w:rsidRDefault="00B71833" w:rsidP="00B71833">
      <w:pPr>
        <w:spacing w:after="0"/>
        <w:ind w:left="720" w:hanging="432"/>
        <w:rPr>
          <w:rFonts w:ascii="Aptos" w:hAnsi="Aptos"/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 w:rsidR="00B53CB1" w:rsidRPr="00B71833">
        <w:rPr>
          <w:b/>
          <w:sz w:val="28"/>
          <w:szCs w:val="28"/>
        </w:rPr>
        <w:t>11</w:t>
      </w:r>
      <w:r w:rsidR="00B53CB1">
        <w:rPr>
          <w:bCs/>
          <w:sz w:val="28"/>
          <w:szCs w:val="28"/>
        </w:rPr>
        <w:t>.</w:t>
      </w:r>
      <w:r w:rsidR="000C5149">
        <w:rPr>
          <w:bCs/>
          <w:sz w:val="28"/>
          <w:szCs w:val="28"/>
        </w:rPr>
        <w:t xml:space="preserve"> </w:t>
      </w:r>
      <w:r w:rsidR="00554E10" w:rsidRPr="004B7DA3">
        <w:rPr>
          <w:b/>
          <w:sz w:val="28"/>
          <w:szCs w:val="28"/>
          <w:u w:val="single"/>
        </w:rPr>
        <w:t>Agenda item 11</w:t>
      </w:r>
      <w:r w:rsidR="00B82B35" w:rsidRPr="004B7DA3">
        <w:rPr>
          <w:b/>
          <w:sz w:val="28"/>
          <w:szCs w:val="28"/>
          <w:u w:val="single"/>
        </w:rPr>
        <w:t xml:space="preserve"> -</w:t>
      </w:r>
      <w:r w:rsidR="00CA5742" w:rsidRPr="004B7DA3">
        <w:rPr>
          <w:b/>
          <w:sz w:val="28"/>
          <w:szCs w:val="28"/>
        </w:rPr>
        <w:t xml:space="preserve"> </w:t>
      </w:r>
      <w:r w:rsidR="008B1239" w:rsidRPr="004B7DA3">
        <w:rPr>
          <w:rFonts w:ascii="Aptos" w:hAnsi="Aptos"/>
          <w:b/>
          <w:bCs/>
          <w:sz w:val="28"/>
          <w:szCs w:val="28"/>
          <w:u w:val="single"/>
        </w:rPr>
        <w:t>To receive an update on devolution and unitary</w:t>
      </w:r>
      <w:r w:rsidR="00B53CB1"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BF2B51">
        <w:rPr>
          <w:rFonts w:ascii="Aptos" w:hAnsi="Aptos"/>
          <w:b/>
          <w:bCs/>
          <w:sz w:val="28"/>
          <w:szCs w:val="28"/>
          <w:u w:val="single"/>
        </w:rPr>
        <w:t xml:space="preserve">                   </w:t>
      </w:r>
      <w:r w:rsidR="00922C9F">
        <w:rPr>
          <w:rFonts w:ascii="Aptos" w:hAnsi="Aptos"/>
          <w:b/>
          <w:bCs/>
          <w:sz w:val="28"/>
          <w:szCs w:val="28"/>
          <w:u w:val="single"/>
        </w:rPr>
        <w:t xml:space="preserve">                                                                                         </w:t>
      </w:r>
      <w:r w:rsidR="00282E4D">
        <w:rPr>
          <w:rFonts w:ascii="Aptos" w:hAnsi="Aptos"/>
          <w:b/>
          <w:bCs/>
          <w:sz w:val="28"/>
          <w:szCs w:val="28"/>
          <w:u w:val="single"/>
        </w:rPr>
        <w:t xml:space="preserve">   </w:t>
      </w:r>
      <w:r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922C9F" w:rsidRPr="004B7DA3">
        <w:rPr>
          <w:rFonts w:ascii="Aptos" w:hAnsi="Aptos"/>
          <w:b/>
          <w:bCs/>
          <w:sz w:val="28"/>
          <w:szCs w:val="28"/>
          <w:u w:val="single"/>
        </w:rPr>
        <w:t>authority</w:t>
      </w:r>
      <w:r w:rsidR="008B1239" w:rsidRPr="004B7DA3">
        <w:rPr>
          <w:rFonts w:ascii="Aptos" w:hAnsi="Aptos"/>
          <w:b/>
          <w:bCs/>
          <w:sz w:val="28"/>
          <w:szCs w:val="28"/>
          <w:u w:val="single"/>
        </w:rPr>
        <w:t xml:space="preserve"> proposals and to note the meeting “Devolution for all Parishes” at the Grange, Midhurst on 4 July 2025 @10.00 am.</w:t>
      </w:r>
    </w:p>
    <w:p w14:paraId="2D66C0E1" w14:textId="3E07EB6A" w:rsidR="00855FF9" w:rsidRDefault="009B4558" w:rsidP="00855FF9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This </w:t>
      </w:r>
      <w:r w:rsidR="002477A0" w:rsidRPr="00F315F9">
        <w:rPr>
          <w:bCs/>
          <w:sz w:val="28"/>
          <w:szCs w:val="28"/>
        </w:rPr>
        <w:t>matter</w:t>
      </w:r>
      <w:r w:rsidRPr="00F315F9">
        <w:rPr>
          <w:bCs/>
          <w:sz w:val="28"/>
          <w:szCs w:val="28"/>
        </w:rPr>
        <w:t xml:space="preserve"> was covered under </w:t>
      </w:r>
      <w:r w:rsidR="00FA1EA0" w:rsidRPr="00F315F9">
        <w:rPr>
          <w:bCs/>
          <w:sz w:val="28"/>
          <w:szCs w:val="28"/>
        </w:rPr>
        <w:t>agenda item 8</w:t>
      </w:r>
      <w:r w:rsidR="002477A0" w:rsidRPr="00F315F9">
        <w:rPr>
          <w:bCs/>
          <w:sz w:val="28"/>
          <w:szCs w:val="28"/>
        </w:rPr>
        <w:t>.</w:t>
      </w:r>
    </w:p>
    <w:p w14:paraId="753C5294" w14:textId="77777777" w:rsidR="00E6564C" w:rsidRDefault="00E6564C" w:rsidP="00855FF9">
      <w:pPr>
        <w:pStyle w:val="ListParagraph"/>
        <w:spacing w:after="0"/>
        <w:rPr>
          <w:bCs/>
          <w:sz w:val="28"/>
          <w:szCs w:val="28"/>
        </w:rPr>
      </w:pPr>
    </w:p>
    <w:p w14:paraId="6F26BDF3" w14:textId="77777777" w:rsidR="00E6564C" w:rsidRDefault="00E6564C" w:rsidP="00855FF9">
      <w:pPr>
        <w:pStyle w:val="ListParagraph"/>
        <w:spacing w:after="0"/>
        <w:rPr>
          <w:bCs/>
          <w:sz w:val="28"/>
          <w:szCs w:val="28"/>
        </w:rPr>
      </w:pPr>
    </w:p>
    <w:p w14:paraId="7738CEE1" w14:textId="77777777" w:rsidR="00852BE9" w:rsidRPr="00F315F9" w:rsidRDefault="00852BE9" w:rsidP="00855FF9">
      <w:pPr>
        <w:pStyle w:val="ListParagraph"/>
        <w:spacing w:after="0"/>
        <w:rPr>
          <w:rFonts w:ascii="Aptos" w:hAnsi="Aptos"/>
          <w:bCs/>
          <w:sz w:val="28"/>
          <w:szCs w:val="28"/>
        </w:rPr>
      </w:pPr>
    </w:p>
    <w:p w14:paraId="2837BD3E" w14:textId="40FB828E" w:rsidR="00554E10" w:rsidRPr="004B7DA3" w:rsidRDefault="004B7DA3" w:rsidP="004B7DA3">
      <w:pPr>
        <w:spacing w:after="0"/>
        <w:ind w:left="528"/>
        <w:rPr>
          <w:rFonts w:ascii="Aptos" w:hAnsi="Aptos"/>
          <w:b/>
          <w:bCs/>
          <w:sz w:val="28"/>
          <w:szCs w:val="28"/>
        </w:rPr>
      </w:pPr>
      <w:r w:rsidRPr="000C5149">
        <w:rPr>
          <w:b/>
          <w:sz w:val="28"/>
          <w:szCs w:val="28"/>
        </w:rPr>
        <w:t>12</w:t>
      </w:r>
      <w:r>
        <w:rPr>
          <w:b/>
          <w:sz w:val="28"/>
          <w:szCs w:val="28"/>
          <w:u w:val="single"/>
        </w:rPr>
        <w:t>.</w:t>
      </w:r>
      <w:r w:rsidR="00554E10" w:rsidRPr="004B7DA3">
        <w:rPr>
          <w:b/>
          <w:sz w:val="28"/>
          <w:szCs w:val="28"/>
          <w:u w:val="single"/>
        </w:rPr>
        <w:t xml:space="preserve">Agenda item </w:t>
      </w:r>
      <w:r w:rsidR="000622B4" w:rsidRPr="004B7DA3">
        <w:rPr>
          <w:b/>
          <w:sz w:val="28"/>
          <w:szCs w:val="28"/>
          <w:u w:val="single"/>
        </w:rPr>
        <w:t>12- Matters of concern to your Council</w:t>
      </w:r>
    </w:p>
    <w:p w14:paraId="14B73E89" w14:textId="35FDACF5" w:rsidR="0087740A" w:rsidRPr="00F315F9" w:rsidRDefault="007F0859" w:rsidP="009B4558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>Concerns</w:t>
      </w:r>
      <w:r w:rsidR="005D75C5" w:rsidRPr="00F315F9">
        <w:rPr>
          <w:bCs/>
          <w:sz w:val="28"/>
          <w:szCs w:val="28"/>
        </w:rPr>
        <w:t xml:space="preserve"> were raised about undertaking </w:t>
      </w:r>
      <w:r w:rsidR="002D1972" w:rsidRPr="00F315F9">
        <w:rPr>
          <w:bCs/>
          <w:sz w:val="28"/>
          <w:szCs w:val="28"/>
        </w:rPr>
        <w:t>r</w:t>
      </w:r>
      <w:r w:rsidR="009B4558" w:rsidRPr="00F315F9">
        <w:rPr>
          <w:bCs/>
          <w:sz w:val="28"/>
          <w:szCs w:val="28"/>
        </w:rPr>
        <w:t>eview</w:t>
      </w:r>
      <w:r w:rsidR="005D75C5" w:rsidRPr="00F315F9">
        <w:rPr>
          <w:bCs/>
          <w:sz w:val="28"/>
          <w:szCs w:val="28"/>
        </w:rPr>
        <w:t xml:space="preserve">s </w:t>
      </w:r>
      <w:r w:rsidR="002D1972" w:rsidRPr="00F315F9">
        <w:rPr>
          <w:bCs/>
          <w:sz w:val="28"/>
          <w:szCs w:val="28"/>
        </w:rPr>
        <w:t xml:space="preserve">of </w:t>
      </w:r>
      <w:r w:rsidR="005D75C5" w:rsidRPr="00F315F9">
        <w:rPr>
          <w:bCs/>
          <w:sz w:val="28"/>
          <w:szCs w:val="28"/>
        </w:rPr>
        <w:t xml:space="preserve">Neighbourhood Plans (NP) </w:t>
      </w:r>
      <w:r w:rsidR="00E13EE2" w:rsidRPr="00F315F9">
        <w:rPr>
          <w:bCs/>
          <w:sz w:val="28"/>
          <w:szCs w:val="28"/>
        </w:rPr>
        <w:t xml:space="preserve">and </w:t>
      </w:r>
      <w:r w:rsidR="005D75C5" w:rsidRPr="00F315F9">
        <w:rPr>
          <w:bCs/>
          <w:sz w:val="28"/>
          <w:szCs w:val="28"/>
        </w:rPr>
        <w:t xml:space="preserve">the </w:t>
      </w:r>
      <w:r w:rsidR="00680AFD" w:rsidRPr="00F315F9">
        <w:rPr>
          <w:bCs/>
          <w:sz w:val="28"/>
          <w:szCs w:val="28"/>
        </w:rPr>
        <w:t>lack of</w:t>
      </w:r>
      <w:r w:rsidRPr="00F315F9">
        <w:rPr>
          <w:bCs/>
          <w:sz w:val="28"/>
          <w:szCs w:val="28"/>
        </w:rPr>
        <w:t xml:space="preserve"> associated </w:t>
      </w:r>
      <w:r w:rsidR="00E13EE2" w:rsidRPr="00F315F9">
        <w:rPr>
          <w:bCs/>
          <w:sz w:val="28"/>
          <w:szCs w:val="28"/>
        </w:rPr>
        <w:t>funding</w:t>
      </w:r>
      <w:r w:rsidRPr="00F315F9">
        <w:rPr>
          <w:bCs/>
          <w:sz w:val="28"/>
          <w:szCs w:val="28"/>
        </w:rPr>
        <w:t xml:space="preserve"> -</w:t>
      </w:r>
      <w:r w:rsidR="00680AFD" w:rsidRPr="00F315F9">
        <w:rPr>
          <w:bCs/>
          <w:sz w:val="28"/>
          <w:szCs w:val="28"/>
        </w:rPr>
        <w:t xml:space="preserve"> </w:t>
      </w:r>
      <w:r w:rsidR="009F50F7" w:rsidRPr="00F315F9">
        <w:rPr>
          <w:bCs/>
          <w:sz w:val="28"/>
          <w:szCs w:val="28"/>
        </w:rPr>
        <w:t>particularly</w:t>
      </w:r>
      <w:r w:rsidR="00680AFD" w:rsidRPr="00F315F9">
        <w:rPr>
          <w:bCs/>
          <w:sz w:val="28"/>
          <w:szCs w:val="28"/>
        </w:rPr>
        <w:t xml:space="preserve"> in respect </w:t>
      </w:r>
      <w:r w:rsidR="0092784B">
        <w:rPr>
          <w:bCs/>
          <w:sz w:val="28"/>
          <w:szCs w:val="28"/>
        </w:rPr>
        <w:t>of</w:t>
      </w:r>
      <w:r w:rsidR="00D108D9">
        <w:rPr>
          <w:bCs/>
          <w:sz w:val="28"/>
          <w:szCs w:val="28"/>
        </w:rPr>
        <w:t xml:space="preserve"> </w:t>
      </w:r>
      <w:r w:rsidR="009F50F7" w:rsidRPr="00F315F9">
        <w:rPr>
          <w:bCs/>
          <w:sz w:val="28"/>
          <w:szCs w:val="28"/>
        </w:rPr>
        <w:t>consultancy</w:t>
      </w:r>
      <w:r w:rsidR="00680AFD" w:rsidRPr="00F315F9">
        <w:rPr>
          <w:bCs/>
          <w:sz w:val="28"/>
          <w:szCs w:val="28"/>
        </w:rPr>
        <w:t xml:space="preserve"> reports.</w:t>
      </w:r>
      <w:r w:rsidR="00E13EE2" w:rsidRPr="00F315F9">
        <w:rPr>
          <w:bCs/>
          <w:sz w:val="28"/>
          <w:szCs w:val="28"/>
        </w:rPr>
        <w:t xml:space="preserve"> </w:t>
      </w:r>
    </w:p>
    <w:p w14:paraId="221247B9" w14:textId="65BCCBEE" w:rsidR="002649BE" w:rsidRPr="00F315F9" w:rsidRDefault="0087740A" w:rsidP="009B4558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Trevor Leggo reminded </w:t>
      </w:r>
      <w:r w:rsidR="002A7509">
        <w:rPr>
          <w:bCs/>
          <w:sz w:val="28"/>
          <w:szCs w:val="28"/>
        </w:rPr>
        <w:t>P</w:t>
      </w:r>
      <w:r w:rsidRPr="00F315F9">
        <w:rPr>
          <w:bCs/>
          <w:sz w:val="28"/>
          <w:szCs w:val="28"/>
        </w:rPr>
        <w:t xml:space="preserve">arishes that they are not </w:t>
      </w:r>
      <w:r w:rsidR="00D73325" w:rsidRPr="00F315F9">
        <w:rPr>
          <w:bCs/>
          <w:sz w:val="28"/>
          <w:szCs w:val="28"/>
        </w:rPr>
        <w:t>capped so could raise monies</w:t>
      </w:r>
      <w:r w:rsidRPr="00F315F9">
        <w:rPr>
          <w:bCs/>
          <w:sz w:val="28"/>
          <w:szCs w:val="28"/>
        </w:rPr>
        <w:t xml:space="preserve"> through the precept. </w:t>
      </w:r>
    </w:p>
    <w:p w14:paraId="0305CDE3" w14:textId="23E8AE56" w:rsidR="00FD6C4C" w:rsidRPr="00F315F9" w:rsidRDefault="002649BE" w:rsidP="009B4558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However, concerns </w:t>
      </w:r>
      <w:r w:rsidR="002A0755" w:rsidRPr="00F315F9">
        <w:rPr>
          <w:bCs/>
          <w:sz w:val="28"/>
          <w:szCs w:val="28"/>
        </w:rPr>
        <w:t>remained,</w:t>
      </w:r>
      <w:r w:rsidRPr="00F315F9">
        <w:rPr>
          <w:bCs/>
          <w:sz w:val="28"/>
          <w:szCs w:val="28"/>
        </w:rPr>
        <w:t xml:space="preserve"> </w:t>
      </w:r>
      <w:r w:rsidR="00B642B9" w:rsidRPr="00F315F9">
        <w:rPr>
          <w:bCs/>
          <w:sz w:val="28"/>
          <w:szCs w:val="28"/>
        </w:rPr>
        <w:t xml:space="preserve">and a discussion took place </w:t>
      </w:r>
      <w:r w:rsidR="003D306E" w:rsidRPr="00F315F9">
        <w:rPr>
          <w:bCs/>
          <w:sz w:val="28"/>
          <w:szCs w:val="28"/>
        </w:rPr>
        <w:t xml:space="preserve">on the relevancy </w:t>
      </w:r>
      <w:r w:rsidR="00DA0E7C" w:rsidRPr="00F315F9">
        <w:rPr>
          <w:bCs/>
          <w:sz w:val="28"/>
          <w:szCs w:val="28"/>
        </w:rPr>
        <w:t>and the merits</w:t>
      </w:r>
      <w:r w:rsidR="002A0755" w:rsidRPr="00F315F9">
        <w:rPr>
          <w:bCs/>
          <w:sz w:val="28"/>
          <w:szCs w:val="28"/>
        </w:rPr>
        <w:t xml:space="preserve">, or otherwise, </w:t>
      </w:r>
      <w:r w:rsidR="00DA0E7C" w:rsidRPr="00F315F9">
        <w:rPr>
          <w:bCs/>
          <w:sz w:val="28"/>
          <w:szCs w:val="28"/>
        </w:rPr>
        <w:t xml:space="preserve">of </w:t>
      </w:r>
      <w:r w:rsidR="00D23254" w:rsidRPr="00F315F9">
        <w:rPr>
          <w:bCs/>
          <w:sz w:val="28"/>
          <w:szCs w:val="28"/>
        </w:rPr>
        <w:t xml:space="preserve">making </w:t>
      </w:r>
      <w:r w:rsidR="00AE0FB2" w:rsidRPr="00F315F9">
        <w:rPr>
          <w:bCs/>
          <w:sz w:val="28"/>
          <w:szCs w:val="28"/>
        </w:rPr>
        <w:t xml:space="preserve">a NP.  </w:t>
      </w:r>
    </w:p>
    <w:p w14:paraId="7637252A" w14:textId="0B29E534" w:rsidR="00D922AA" w:rsidRPr="00F315F9" w:rsidRDefault="00DB0B88" w:rsidP="009B4558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>Also</w:t>
      </w:r>
      <w:r w:rsidR="00072763">
        <w:rPr>
          <w:bCs/>
          <w:sz w:val="28"/>
          <w:szCs w:val="28"/>
        </w:rPr>
        <w:t>,</w:t>
      </w:r>
      <w:r w:rsidR="007E099A" w:rsidRPr="00F315F9">
        <w:rPr>
          <w:bCs/>
          <w:sz w:val="28"/>
          <w:szCs w:val="28"/>
        </w:rPr>
        <w:t xml:space="preserve"> raised</w:t>
      </w:r>
      <w:r w:rsidR="00072763">
        <w:rPr>
          <w:bCs/>
          <w:sz w:val="28"/>
          <w:szCs w:val="28"/>
        </w:rPr>
        <w:t>,</w:t>
      </w:r>
      <w:r w:rsidR="007E099A" w:rsidRPr="00F315F9">
        <w:rPr>
          <w:bCs/>
          <w:sz w:val="28"/>
          <w:szCs w:val="28"/>
        </w:rPr>
        <w:t xml:space="preserve"> were ongoing problems with the supply of </w:t>
      </w:r>
      <w:r w:rsidR="00ED7A30" w:rsidRPr="00F315F9">
        <w:rPr>
          <w:bCs/>
          <w:sz w:val="28"/>
          <w:szCs w:val="28"/>
        </w:rPr>
        <w:t xml:space="preserve">affordable </w:t>
      </w:r>
      <w:r w:rsidR="002617F8" w:rsidRPr="00F315F9">
        <w:rPr>
          <w:bCs/>
          <w:sz w:val="28"/>
          <w:szCs w:val="28"/>
        </w:rPr>
        <w:t>housing and</w:t>
      </w:r>
      <w:r w:rsidR="00203E4C" w:rsidRPr="00F315F9">
        <w:rPr>
          <w:bCs/>
          <w:sz w:val="28"/>
          <w:szCs w:val="28"/>
        </w:rPr>
        <w:t xml:space="preserve"> much needed social rent</w:t>
      </w:r>
      <w:r w:rsidR="009E4EDE">
        <w:rPr>
          <w:bCs/>
          <w:sz w:val="28"/>
          <w:szCs w:val="28"/>
        </w:rPr>
        <w:t>al</w:t>
      </w:r>
      <w:r w:rsidR="00203E4C" w:rsidRPr="00F315F9">
        <w:rPr>
          <w:bCs/>
          <w:sz w:val="28"/>
          <w:szCs w:val="28"/>
        </w:rPr>
        <w:t xml:space="preserve"> housing</w:t>
      </w:r>
      <w:r w:rsidR="007E099A" w:rsidRPr="00F315F9">
        <w:rPr>
          <w:bCs/>
          <w:sz w:val="28"/>
          <w:szCs w:val="28"/>
        </w:rPr>
        <w:t>.  D</w:t>
      </w:r>
      <w:r w:rsidR="00203E4C" w:rsidRPr="00F315F9">
        <w:rPr>
          <w:bCs/>
          <w:sz w:val="28"/>
          <w:szCs w:val="28"/>
        </w:rPr>
        <w:t>evelopers</w:t>
      </w:r>
      <w:r w:rsidR="008A20DA" w:rsidRPr="00F315F9">
        <w:rPr>
          <w:bCs/>
          <w:sz w:val="28"/>
          <w:szCs w:val="28"/>
        </w:rPr>
        <w:t xml:space="preserve"> </w:t>
      </w:r>
      <w:r w:rsidR="00CA32DA" w:rsidRPr="00F315F9">
        <w:rPr>
          <w:bCs/>
          <w:sz w:val="28"/>
          <w:szCs w:val="28"/>
        </w:rPr>
        <w:t xml:space="preserve">constantly sought to </w:t>
      </w:r>
      <w:r w:rsidR="00B158DB" w:rsidRPr="00F315F9">
        <w:rPr>
          <w:bCs/>
          <w:sz w:val="28"/>
          <w:szCs w:val="28"/>
        </w:rPr>
        <w:t xml:space="preserve">amend </w:t>
      </w:r>
      <w:r w:rsidR="00CA32DA" w:rsidRPr="00F315F9">
        <w:rPr>
          <w:bCs/>
          <w:sz w:val="28"/>
          <w:szCs w:val="28"/>
        </w:rPr>
        <w:t xml:space="preserve">completed </w:t>
      </w:r>
      <w:r w:rsidR="00203E4C" w:rsidRPr="00F315F9">
        <w:rPr>
          <w:bCs/>
          <w:sz w:val="28"/>
          <w:szCs w:val="28"/>
        </w:rPr>
        <w:t xml:space="preserve">Section 106 </w:t>
      </w:r>
      <w:r w:rsidR="00CA32DA" w:rsidRPr="00F315F9">
        <w:rPr>
          <w:bCs/>
          <w:sz w:val="28"/>
          <w:szCs w:val="28"/>
        </w:rPr>
        <w:t>agreement</w:t>
      </w:r>
      <w:r w:rsidR="002A7509">
        <w:rPr>
          <w:bCs/>
          <w:sz w:val="28"/>
          <w:szCs w:val="28"/>
        </w:rPr>
        <w:t>s</w:t>
      </w:r>
      <w:r w:rsidR="0053486A" w:rsidRPr="00F315F9">
        <w:rPr>
          <w:bCs/>
          <w:sz w:val="28"/>
          <w:szCs w:val="28"/>
        </w:rPr>
        <w:t xml:space="preserve"> </w:t>
      </w:r>
      <w:r w:rsidR="00B158DB" w:rsidRPr="00F315F9">
        <w:rPr>
          <w:bCs/>
          <w:sz w:val="28"/>
          <w:szCs w:val="28"/>
        </w:rPr>
        <w:t xml:space="preserve">in order </w:t>
      </w:r>
      <w:r w:rsidR="00422929" w:rsidRPr="00F315F9">
        <w:rPr>
          <w:bCs/>
          <w:sz w:val="28"/>
          <w:szCs w:val="28"/>
        </w:rPr>
        <w:t>to</w:t>
      </w:r>
      <w:r w:rsidR="0053486A" w:rsidRPr="00F315F9">
        <w:rPr>
          <w:bCs/>
          <w:sz w:val="28"/>
          <w:szCs w:val="28"/>
        </w:rPr>
        <w:t xml:space="preserve"> vary the element of </w:t>
      </w:r>
      <w:r w:rsidR="00203E4C" w:rsidRPr="00F315F9">
        <w:rPr>
          <w:bCs/>
          <w:sz w:val="28"/>
          <w:szCs w:val="28"/>
        </w:rPr>
        <w:t>social rent</w:t>
      </w:r>
      <w:r w:rsidR="00B65173">
        <w:rPr>
          <w:bCs/>
          <w:sz w:val="28"/>
          <w:szCs w:val="28"/>
        </w:rPr>
        <w:t>al</w:t>
      </w:r>
      <w:r w:rsidR="00203E4C" w:rsidRPr="00F315F9">
        <w:rPr>
          <w:bCs/>
          <w:sz w:val="28"/>
          <w:szCs w:val="28"/>
        </w:rPr>
        <w:t xml:space="preserve"> </w:t>
      </w:r>
      <w:r w:rsidR="00422929" w:rsidRPr="00F315F9">
        <w:rPr>
          <w:bCs/>
          <w:sz w:val="28"/>
          <w:szCs w:val="28"/>
        </w:rPr>
        <w:t>housing. It</w:t>
      </w:r>
      <w:r w:rsidR="0053486A" w:rsidRPr="00F315F9">
        <w:rPr>
          <w:bCs/>
          <w:sz w:val="28"/>
          <w:szCs w:val="28"/>
        </w:rPr>
        <w:t xml:space="preserve"> was a common </w:t>
      </w:r>
      <w:r w:rsidR="00DC4F76" w:rsidRPr="00F315F9">
        <w:rPr>
          <w:bCs/>
          <w:sz w:val="28"/>
          <w:szCs w:val="28"/>
        </w:rPr>
        <w:t xml:space="preserve">problem in </w:t>
      </w:r>
      <w:r w:rsidR="0045008B" w:rsidRPr="00F315F9">
        <w:rPr>
          <w:bCs/>
          <w:sz w:val="28"/>
          <w:szCs w:val="28"/>
        </w:rPr>
        <w:t>Chichester</w:t>
      </w:r>
      <w:r w:rsidR="00B158DB" w:rsidRPr="00F315F9">
        <w:rPr>
          <w:bCs/>
          <w:sz w:val="28"/>
          <w:szCs w:val="28"/>
        </w:rPr>
        <w:t xml:space="preserve"> DC </w:t>
      </w:r>
      <w:r w:rsidR="00DF1EA5" w:rsidRPr="00F315F9">
        <w:rPr>
          <w:bCs/>
          <w:sz w:val="28"/>
          <w:szCs w:val="28"/>
        </w:rPr>
        <w:t xml:space="preserve">and </w:t>
      </w:r>
      <w:r w:rsidR="008201CC">
        <w:rPr>
          <w:bCs/>
          <w:sz w:val="28"/>
          <w:szCs w:val="28"/>
        </w:rPr>
        <w:t>P</w:t>
      </w:r>
      <w:r w:rsidR="002B7E00" w:rsidRPr="00F315F9">
        <w:rPr>
          <w:bCs/>
          <w:sz w:val="28"/>
          <w:szCs w:val="28"/>
        </w:rPr>
        <w:t xml:space="preserve">arishes </w:t>
      </w:r>
      <w:r w:rsidR="001C38DE" w:rsidRPr="00F315F9">
        <w:rPr>
          <w:bCs/>
          <w:sz w:val="28"/>
          <w:szCs w:val="28"/>
        </w:rPr>
        <w:t xml:space="preserve">should be urging CDC </w:t>
      </w:r>
      <w:r w:rsidR="00DF1EA5" w:rsidRPr="00F315F9">
        <w:rPr>
          <w:bCs/>
          <w:sz w:val="28"/>
          <w:szCs w:val="28"/>
        </w:rPr>
        <w:t xml:space="preserve">planners </w:t>
      </w:r>
      <w:r w:rsidR="00EA2E1F" w:rsidRPr="00F315F9">
        <w:rPr>
          <w:bCs/>
          <w:sz w:val="28"/>
          <w:szCs w:val="28"/>
        </w:rPr>
        <w:t xml:space="preserve">to enforce </w:t>
      </w:r>
      <w:r w:rsidR="003616FF" w:rsidRPr="00F315F9">
        <w:rPr>
          <w:bCs/>
          <w:sz w:val="28"/>
          <w:szCs w:val="28"/>
        </w:rPr>
        <w:t xml:space="preserve">the obligations originally made </w:t>
      </w:r>
      <w:r w:rsidR="00B46959" w:rsidRPr="00F315F9">
        <w:rPr>
          <w:bCs/>
          <w:sz w:val="28"/>
          <w:szCs w:val="28"/>
        </w:rPr>
        <w:t xml:space="preserve">in </w:t>
      </w:r>
      <w:r w:rsidR="0045008B" w:rsidRPr="00F315F9">
        <w:rPr>
          <w:bCs/>
          <w:sz w:val="28"/>
          <w:szCs w:val="28"/>
        </w:rPr>
        <w:t>Section</w:t>
      </w:r>
      <w:r w:rsidR="003616FF" w:rsidRPr="00F315F9">
        <w:rPr>
          <w:bCs/>
          <w:sz w:val="28"/>
          <w:szCs w:val="28"/>
        </w:rPr>
        <w:t xml:space="preserve"> 106 </w:t>
      </w:r>
      <w:r w:rsidR="00F51ACC" w:rsidRPr="00F315F9">
        <w:rPr>
          <w:bCs/>
          <w:sz w:val="28"/>
          <w:szCs w:val="28"/>
        </w:rPr>
        <w:t>agreements.</w:t>
      </w:r>
      <w:r w:rsidR="002617F8" w:rsidRPr="00F315F9">
        <w:rPr>
          <w:bCs/>
          <w:sz w:val="28"/>
          <w:szCs w:val="28"/>
        </w:rPr>
        <w:t xml:space="preserve"> </w:t>
      </w:r>
      <w:r w:rsidR="00B46959" w:rsidRPr="00F315F9">
        <w:rPr>
          <w:bCs/>
          <w:sz w:val="28"/>
          <w:szCs w:val="28"/>
        </w:rPr>
        <w:t>The d</w:t>
      </w:r>
      <w:r w:rsidR="002617F8" w:rsidRPr="00F315F9">
        <w:rPr>
          <w:bCs/>
          <w:sz w:val="28"/>
          <w:szCs w:val="28"/>
        </w:rPr>
        <w:t xml:space="preserve">iscussion </w:t>
      </w:r>
      <w:r w:rsidR="00007BC5" w:rsidRPr="00F315F9">
        <w:rPr>
          <w:bCs/>
          <w:sz w:val="28"/>
          <w:szCs w:val="28"/>
        </w:rPr>
        <w:t xml:space="preserve">also included </w:t>
      </w:r>
      <w:r w:rsidR="00B46959" w:rsidRPr="00F315F9">
        <w:rPr>
          <w:bCs/>
          <w:sz w:val="28"/>
          <w:szCs w:val="28"/>
        </w:rPr>
        <w:t xml:space="preserve">the </w:t>
      </w:r>
      <w:r w:rsidR="00007BC5" w:rsidRPr="00F315F9">
        <w:rPr>
          <w:bCs/>
          <w:sz w:val="28"/>
          <w:szCs w:val="28"/>
        </w:rPr>
        <w:t>availability of registered provide</w:t>
      </w:r>
      <w:r w:rsidR="00E62D0F" w:rsidRPr="00F315F9">
        <w:rPr>
          <w:bCs/>
          <w:sz w:val="28"/>
          <w:szCs w:val="28"/>
        </w:rPr>
        <w:t>r</w:t>
      </w:r>
      <w:r w:rsidR="00007BC5" w:rsidRPr="00F315F9">
        <w:rPr>
          <w:bCs/>
          <w:sz w:val="28"/>
          <w:szCs w:val="28"/>
        </w:rPr>
        <w:t xml:space="preserve">s of affordable housing.  </w:t>
      </w:r>
      <w:r w:rsidR="002617F8" w:rsidRPr="00F315F9">
        <w:rPr>
          <w:bCs/>
          <w:sz w:val="28"/>
          <w:szCs w:val="28"/>
        </w:rPr>
        <w:t xml:space="preserve"> </w:t>
      </w:r>
    </w:p>
    <w:p w14:paraId="26C900A4" w14:textId="6A490939" w:rsidR="009B4558" w:rsidRDefault="00F51ACC" w:rsidP="009B4558">
      <w:pPr>
        <w:pStyle w:val="ListParagraph"/>
        <w:spacing w:after="0"/>
        <w:rPr>
          <w:bCs/>
          <w:sz w:val="28"/>
          <w:szCs w:val="28"/>
        </w:rPr>
      </w:pPr>
      <w:r w:rsidRPr="00F315F9">
        <w:rPr>
          <w:bCs/>
          <w:sz w:val="28"/>
          <w:szCs w:val="28"/>
        </w:rPr>
        <w:t>The issue of e</w:t>
      </w:r>
      <w:r w:rsidR="000E71B3" w:rsidRPr="00F315F9">
        <w:rPr>
          <w:bCs/>
          <w:sz w:val="28"/>
          <w:szCs w:val="28"/>
        </w:rPr>
        <w:t xml:space="preserve">mpty homes </w:t>
      </w:r>
      <w:r w:rsidRPr="00F315F9">
        <w:rPr>
          <w:bCs/>
          <w:sz w:val="28"/>
          <w:szCs w:val="28"/>
        </w:rPr>
        <w:t xml:space="preserve">was raised </w:t>
      </w:r>
      <w:r w:rsidR="00E95804" w:rsidRPr="00F315F9">
        <w:rPr>
          <w:bCs/>
          <w:sz w:val="28"/>
          <w:szCs w:val="28"/>
        </w:rPr>
        <w:t xml:space="preserve">where </w:t>
      </w:r>
      <w:r w:rsidR="000E71B3" w:rsidRPr="00F315F9">
        <w:rPr>
          <w:bCs/>
          <w:sz w:val="28"/>
          <w:szCs w:val="28"/>
        </w:rPr>
        <w:t xml:space="preserve">second homes </w:t>
      </w:r>
      <w:r w:rsidR="009507C4">
        <w:rPr>
          <w:bCs/>
          <w:sz w:val="28"/>
          <w:szCs w:val="28"/>
        </w:rPr>
        <w:t xml:space="preserve">including short term lets </w:t>
      </w:r>
      <w:r w:rsidR="000E71B3" w:rsidRPr="00F315F9">
        <w:rPr>
          <w:bCs/>
          <w:sz w:val="28"/>
          <w:szCs w:val="28"/>
        </w:rPr>
        <w:t>and Air</w:t>
      </w:r>
      <w:r w:rsidR="00C81CF0">
        <w:rPr>
          <w:bCs/>
          <w:sz w:val="28"/>
          <w:szCs w:val="28"/>
        </w:rPr>
        <w:t xml:space="preserve">bnb </w:t>
      </w:r>
      <w:r w:rsidR="00E95804" w:rsidRPr="00F315F9">
        <w:rPr>
          <w:bCs/>
          <w:sz w:val="28"/>
          <w:szCs w:val="28"/>
        </w:rPr>
        <w:t xml:space="preserve">avoid </w:t>
      </w:r>
      <w:r w:rsidR="00F975CE" w:rsidRPr="00F315F9">
        <w:rPr>
          <w:bCs/>
          <w:sz w:val="28"/>
          <w:szCs w:val="28"/>
        </w:rPr>
        <w:t>paying double</w:t>
      </w:r>
      <w:r w:rsidR="000E71B3" w:rsidRPr="00F315F9">
        <w:rPr>
          <w:bCs/>
          <w:sz w:val="28"/>
          <w:szCs w:val="28"/>
        </w:rPr>
        <w:t xml:space="preserve"> council </w:t>
      </w:r>
      <w:r w:rsidR="00BF5C17" w:rsidRPr="00F315F9">
        <w:rPr>
          <w:bCs/>
          <w:sz w:val="28"/>
          <w:szCs w:val="28"/>
        </w:rPr>
        <w:t>tax</w:t>
      </w:r>
      <w:r w:rsidR="00117BDD" w:rsidRPr="00F315F9">
        <w:rPr>
          <w:bCs/>
          <w:sz w:val="28"/>
          <w:szCs w:val="28"/>
        </w:rPr>
        <w:t xml:space="preserve"> by registering as </w:t>
      </w:r>
      <w:r w:rsidR="00D93347" w:rsidRPr="00F315F9">
        <w:rPr>
          <w:bCs/>
          <w:sz w:val="28"/>
          <w:szCs w:val="28"/>
        </w:rPr>
        <w:t xml:space="preserve">a </w:t>
      </w:r>
      <w:r w:rsidR="00007BC5" w:rsidRPr="00F315F9">
        <w:rPr>
          <w:bCs/>
          <w:sz w:val="28"/>
          <w:szCs w:val="28"/>
        </w:rPr>
        <w:t>business</w:t>
      </w:r>
      <w:r w:rsidR="00117BDD" w:rsidRPr="00F315F9">
        <w:rPr>
          <w:bCs/>
          <w:sz w:val="28"/>
          <w:szCs w:val="28"/>
        </w:rPr>
        <w:t xml:space="preserve"> and, thus, </w:t>
      </w:r>
      <w:r w:rsidR="00AE4405" w:rsidRPr="00F315F9">
        <w:rPr>
          <w:bCs/>
          <w:sz w:val="28"/>
          <w:szCs w:val="28"/>
        </w:rPr>
        <w:t>short</w:t>
      </w:r>
      <w:r w:rsidR="005D40A4" w:rsidRPr="00F315F9">
        <w:rPr>
          <w:bCs/>
          <w:sz w:val="28"/>
          <w:szCs w:val="28"/>
        </w:rPr>
        <w:t xml:space="preserve"> term </w:t>
      </w:r>
      <w:r w:rsidR="00AE4405" w:rsidRPr="00F315F9">
        <w:rPr>
          <w:bCs/>
          <w:sz w:val="28"/>
          <w:szCs w:val="28"/>
        </w:rPr>
        <w:t>lets are not paying any council tax.</w:t>
      </w:r>
      <w:r w:rsidR="00C34AB2" w:rsidRPr="00F315F9">
        <w:rPr>
          <w:bCs/>
          <w:sz w:val="28"/>
          <w:szCs w:val="28"/>
        </w:rPr>
        <w:t xml:space="preserve">  Pressure must be placed on Government </w:t>
      </w:r>
      <w:r w:rsidR="00BF5C17" w:rsidRPr="00F315F9">
        <w:rPr>
          <w:bCs/>
          <w:sz w:val="28"/>
          <w:szCs w:val="28"/>
        </w:rPr>
        <w:t>t</w:t>
      </w:r>
      <w:r w:rsidR="00AE4405" w:rsidRPr="00F315F9">
        <w:rPr>
          <w:bCs/>
          <w:sz w:val="28"/>
          <w:szCs w:val="28"/>
        </w:rPr>
        <w:t xml:space="preserve">o change the rules </w:t>
      </w:r>
      <w:r w:rsidR="003A0BB0" w:rsidRPr="00F315F9">
        <w:rPr>
          <w:bCs/>
          <w:sz w:val="28"/>
          <w:szCs w:val="28"/>
        </w:rPr>
        <w:t xml:space="preserve">to </w:t>
      </w:r>
      <w:r w:rsidR="00D44A21" w:rsidRPr="00F315F9">
        <w:rPr>
          <w:bCs/>
          <w:sz w:val="28"/>
          <w:szCs w:val="28"/>
        </w:rPr>
        <w:t xml:space="preserve">avoid </w:t>
      </w:r>
      <w:r w:rsidR="003A0BB0" w:rsidRPr="00F315F9">
        <w:rPr>
          <w:bCs/>
          <w:sz w:val="28"/>
          <w:szCs w:val="28"/>
        </w:rPr>
        <w:t>Council tax</w:t>
      </w:r>
      <w:r w:rsidR="00FD497D" w:rsidRPr="00F315F9">
        <w:rPr>
          <w:bCs/>
          <w:sz w:val="28"/>
          <w:szCs w:val="28"/>
        </w:rPr>
        <w:t xml:space="preserve"> in this way </w:t>
      </w:r>
      <w:r w:rsidR="003A0BB0" w:rsidRPr="00F315F9">
        <w:rPr>
          <w:bCs/>
          <w:sz w:val="28"/>
          <w:szCs w:val="28"/>
        </w:rPr>
        <w:t xml:space="preserve">unless </w:t>
      </w:r>
      <w:r w:rsidR="00F975CE">
        <w:rPr>
          <w:bCs/>
          <w:sz w:val="28"/>
          <w:szCs w:val="28"/>
        </w:rPr>
        <w:t xml:space="preserve">there is a genuine </w:t>
      </w:r>
      <w:r w:rsidR="00007BC5" w:rsidRPr="00F315F9">
        <w:rPr>
          <w:bCs/>
          <w:sz w:val="28"/>
          <w:szCs w:val="28"/>
        </w:rPr>
        <w:t>full-time</w:t>
      </w:r>
      <w:r w:rsidR="00D93347" w:rsidRPr="00F315F9">
        <w:rPr>
          <w:bCs/>
          <w:sz w:val="28"/>
          <w:szCs w:val="28"/>
        </w:rPr>
        <w:t xml:space="preserve"> </w:t>
      </w:r>
      <w:r w:rsidR="003A0BB0" w:rsidRPr="00F315F9">
        <w:rPr>
          <w:bCs/>
          <w:sz w:val="28"/>
          <w:szCs w:val="28"/>
        </w:rPr>
        <w:t xml:space="preserve">business </w:t>
      </w:r>
      <w:r w:rsidR="00FE320F">
        <w:rPr>
          <w:bCs/>
          <w:sz w:val="28"/>
          <w:szCs w:val="28"/>
        </w:rPr>
        <w:t xml:space="preserve">operating </w:t>
      </w:r>
      <w:r w:rsidR="003A0BB0" w:rsidRPr="00F315F9">
        <w:rPr>
          <w:bCs/>
          <w:sz w:val="28"/>
          <w:szCs w:val="28"/>
        </w:rPr>
        <w:t xml:space="preserve">from the </w:t>
      </w:r>
      <w:r w:rsidR="00D93347" w:rsidRPr="00F315F9">
        <w:rPr>
          <w:bCs/>
          <w:sz w:val="28"/>
          <w:szCs w:val="28"/>
        </w:rPr>
        <w:t>property.</w:t>
      </w:r>
    </w:p>
    <w:p w14:paraId="17C8FF93" w14:textId="77777777" w:rsidR="00A63922" w:rsidRDefault="00A63922" w:rsidP="009B4558">
      <w:pPr>
        <w:pStyle w:val="ListParagraph"/>
        <w:spacing w:after="0"/>
        <w:rPr>
          <w:bCs/>
          <w:sz w:val="28"/>
          <w:szCs w:val="28"/>
        </w:rPr>
      </w:pPr>
    </w:p>
    <w:p w14:paraId="6F3FC2AA" w14:textId="2ED84336" w:rsidR="000622B4" w:rsidRPr="00A63922" w:rsidRDefault="003900F9" w:rsidP="00A63922">
      <w:pPr>
        <w:spacing w:after="0"/>
        <w:rPr>
          <w:rFonts w:ascii="Aptos" w:hAnsi="Aptos"/>
          <w:b/>
          <w:bCs/>
          <w:sz w:val="28"/>
          <w:szCs w:val="28"/>
        </w:rPr>
      </w:pPr>
      <w:r w:rsidRPr="003900F9">
        <w:rPr>
          <w:b/>
          <w:sz w:val="28"/>
          <w:szCs w:val="28"/>
        </w:rPr>
        <w:t xml:space="preserve">            13.</w:t>
      </w:r>
      <w:r>
        <w:rPr>
          <w:b/>
          <w:sz w:val="28"/>
          <w:szCs w:val="28"/>
          <w:u w:val="single"/>
        </w:rPr>
        <w:t xml:space="preserve"> A</w:t>
      </w:r>
      <w:r w:rsidR="000622B4" w:rsidRPr="00A63922">
        <w:rPr>
          <w:b/>
          <w:sz w:val="28"/>
          <w:szCs w:val="28"/>
          <w:u w:val="single"/>
        </w:rPr>
        <w:t>genda item 13 – Date of next meeting</w:t>
      </w:r>
    </w:p>
    <w:p w14:paraId="7C375EEC" w14:textId="059DF15C" w:rsidR="00645FF1" w:rsidRPr="00F315F9" w:rsidRDefault="00645FF1" w:rsidP="00645FF1">
      <w:pPr>
        <w:pStyle w:val="ListParagraph"/>
        <w:spacing w:after="0"/>
        <w:rPr>
          <w:rFonts w:ascii="Aptos" w:hAnsi="Aptos"/>
          <w:bCs/>
          <w:sz w:val="28"/>
          <w:szCs w:val="28"/>
        </w:rPr>
      </w:pPr>
      <w:r w:rsidRPr="00F315F9">
        <w:rPr>
          <w:bCs/>
          <w:sz w:val="28"/>
          <w:szCs w:val="28"/>
        </w:rPr>
        <w:t xml:space="preserve">To be arranged and notified to </w:t>
      </w:r>
      <w:r w:rsidR="00D62C08" w:rsidRPr="00F315F9">
        <w:rPr>
          <w:bCs/>
          <w:sz w:val="28"/>
          <w:szCs w:val="28"/>
        </w:rPr>
        <w:t xml:space="preserve">all </w:t>
      </w:r>
      <w:r w:rsidRPr="00F315F9">
        <w:rPr>
          <w:bCs/>
          <w:sz w:val="28"/>
          <w:szCs w:val="28"/>
        </w:rPr>
        <w:t>Parish Councils.</w:t>
      </w:r>
    </w:p>
    <w:p w14:paraId="20E9EEA7" w14:textId="77777777" w:rsidR="00AF415B" w:rsidRPr="00F315F9" w:rsidRDefault="00AF415B" w:rsidP="00D62C08">
      <w:pPr>
        <w:rPr>
          <w:sz w:val="28"/>
          <w:szCs w:val="28"/>
        </w:rPr>
      </w:pPr>
    </w:p>
    <w:p w14:paraId="6CF672B2" w14:textId="6D1003E2" w:rsidR="00FE320F" w:rsidRDefault="004D4A29" w:rsidP="00D62C08">
      <w:pPr>
        <w:rPr>
          <w:sz w:val="28"/>
          <w:szCs w:val="28"/>
        </w:rPr>
      </w:pPr>
      <w:r>
        <w:rPr>
          <w:sz w:val="28"/>
          <w:szCs w:val="28"/>
        </w:rPr>
        <w:t xml:space="preserve">Meeting ended at 8.15 pm </w:t>
      </w:r>
    </w:p>
    <w:p w14:paraId="67E62A1F" w14:textId="77777777" w:rsidR="00FE320F" w:rsidRDefault="00FE320F" w:rsidP="00D62C08">
      <w:pPr>
        <w:rPr>
          <w:sz w:val="28"/>
          <w:szCs w:val="28"/>
        </w:rPr>
      </w:pPr>
    </w:p>
    <w:p w14:paraId="613DE5C3" w14:textId="77777777" w:rsidR="00FE320F" w:rsidRDefault="00FE320F" w:rsidP="00D62C08">
      <w:pPr>
        <w:rPr>
          <w:sz w:val="28"/>
          <w:szCs w:val="28"/>
        </w:rPr>
      </w:pPr>
    </w:p>
    <w:p w14:paraId="3EF73892" w14:textId="73B94C77" w:rsidR="00D62C08" w:rsidRPr="00F315F9" w:rsidRDefault="00D62C08" w:rsidP="00D62C08">
      <w:pPr>
        <w:rPr>
          <w:sz w:val="28"/>
          <w:szCs w:val="28"/>
        </w:rPr>
      </w:pPr>
      <w:r w:rsidRPr="00F315F9">
        <w:rPr>
          <w:sz w:val="28"/>
          <w:szCs w:val="28"/>
        </w:rPr>
        <w:t>Signed: ……………………………………………</w:t>
      </w:r>
      <w:r w:rsidRPr="00F315F9">
        <w:rPr>
          <w:sz w:val="28"/>
          <w:szCs w:val="28"/>
        </w:rPr>
        <w:tab/>
      </w:r>
      <w:r w:rsidRPr="00F315F9">
        <w:rPr>
          <w:sz w:val="28"/>
          <w:szCs w:val="28"/>
        </w:rPr>
        <w:tab/>
        <w:t xml:space="preserve">Dated: </w:t>
      </w:r>
      <w:r w:rsidR="00FE320F">
        <w:rPr>
          <w:sz w:val="28"/>
          <w:szCs w:val="28"/>
        </w:rPr>
        <w:t>………………..</w:t>
      </w:r>
    </w:p>
    <w:p w14:paraId="2D421A5F" w14:textId="14EFB5B7" w:rsidR="00D62C08" w:rsidRPr="00F315F9" w:rsidRDefault="00D62C08" w:rsidP="00D62C08">
      <w:pPr>
        <w:tabs>
          <w:tab w:val="left" w:pos="1710"/>
        </w:tabs>
        <w:rPr>
          <w:sz w:val="28"/>
          <w:szCs w:val="28"/>
        </w:rPr>
      </w:pPr>
      <w:r w:rsidRPr="00F315F9">
        <w:rPr>
          <w:sz w:val="28"/>
          <w:szCs w:val="28"/>
        </w:rPr>
        <w:t>Andrew Shaxson, Chair</w:t>
      </w:r>
      <w:r w:rsidR="00FE320F">
        <w:rPr>
          <w:sz w:val="28"/>
          <w:szCs w:val="28"/>
        </w:rPr>
        <w:t>man</w:t>
      </w:r>
    </w:p>
    <w:p w14:paraId="5BFA867A" w14:textId="77777777" w:rsidR="00D62C08" w:rsidRPr="00F315F9" w:rsidRDefault="00D62C08" w:rsidP="00D62C08">
      <w:pPr>
        <w:rPr>
          <w:sz w:val="28"/>
          <w:szCs w:val="28"/>
        </w:rPr>
      </w:pPr>
    </w:p>
    <w:p w14:paraId="0106E3F8" w14:textId="77777777" w:rsidR="004D2423" w:rsidRPr="00F315F9" w:rsidRDefault="004D2423">
      <w:pPr>
        <w:rPr>
          <w:sz w:val="28"/>
          <w:szCs w:val="28"/>
        </w:rPr>
      </w:pPr>
    </w:p>
    <w:p w14:paraId="216120FE" w14:textId="77777777" w:rsidR="004D2423" w:rsidRPr="00F315F9" w:rsidRDefault="004D2423">
      <w:pPr>
        <w:rPr>
          <w:sz w:val="28"/>
          <w:szCs w:val="28"/>
        </w:rPr>
      </w:pPr>
    </w:p>
    <w:sectPr w:rsidR="004D2423" w:rsidRPr="00F3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3175"/>
    <w:multiLevelType w:val="hybridMultilevel"/>
    <w:tmpl w:val="E7BCDF84"/>
    <w:lvl w:ilvl="0" w:tplc="1D44357A">
      <w:start w:val="10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57B8E"/>
    <w:multiLevelType w:val="hybridMultilevel"/>
    <w:tmpl w:val="E40C416E"/>
    <w:lvl w:ilvl="0" w:tplc="2E76D990">
      <w:start w:val="11"/>
      <w:numFmt w:val="decimal"/>
      <w:lvlText w:val="%1."/>
      <w:lvlJc w:val="left"/>
      <w:pPr>
        <w:ind w:left="900" w:hanging="372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608" w:hanging="360"/>
      </w:pPr>
    </w:lvl>
    <w:lvl w:ilvl="2" w:tplc="0809001B" w:tentative="1">
      <w:start w:val="1"/>
      <w:numFmt w:val="lowerRoman"/>
      <w:lvlText w:val="%3."/>
      <w:lvlJc w:val="right"/>
      <w:pPr>
        <w:ind w:left="2328" w:hanging="180"/>
      </w:pPr>
    </w:lvl>
    <w:lvl w:ilvl="3" w:tplc="0809000F" w:tentative="1">
      <w:start w:val="1"/>
      <w:numFmt w:val="decimal"/>
      <w:lvlText w:val="%4."/>
      <w:lvlJc w:val="left"/>
      <w:pPr>
        <w:ind w:left="3048" w:hanging="360"/>
      </w:pPr>
    </w:lvl>
    <w:lvl w:ilvl="4" w:tplc="08090019" w:tentative="1">
      <w:start w:val="1"/>
      <w:numFmt w:val="lowerLetter"/>
      <w:lvlText w:val="%5."/>
      <w:lvlJc w:val="left"/>
      <w:pPr>
        <w:ind w:left="3768" w:hanging="360"/>
      </w:pPr>
    </w:lvl>
    <w:lvl w:ilvl="5" w:tplc="0809001B" w:tentative="1">
      <w:start w:val="1"/>
      <w:numFmt w:val="lowerRoman"/>
      <w:lvlText w:val="%6."/>
      <w:lvlJc w:val="right"/>
      <w:pPr>
        <w:ind w:left="4488" w:hanging="180"/>
      </w:pPr>
    </w:lvl>
    <w:lvl w:ilvl="6" w:tplc="0809000F" w:tentative="1">
      <w:start w:val="1"/>
      <w:numFmt w:val="decimal"/>
      <w:lvlText w:val="%7."/>
      <w:lvlJc w:val="left"/>
      <w:pPr>
        <w:ind w:left="5208" w:hanging="360"/>
      </w:pPr>
    </w:lvl>
    <w:lvl w:ilvl="7" w:tplc="08090019" w:tentative="1">
      <w:start w:val="1"/>
      <w:numFmt w:val="lowerLetter"/>
      <w:lvlText w:val="%8."/>
      <w:lvlJc w:val="left"/>
      <w:pPr>
        <w:ind w:left="5928" w:hanging="360"/>
      </w:pPr>
    </w:lvl>
    <w:lvl w:ilvl="8" w:tplc="08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1AE3647"/>
    <w:multiLevelType w:val="hybridMultilevel"/>
    <w:tmpl w:val="BC50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7249"/>
    <w:multiLevelType w:val="hybridMultilevel"/>
    <w:tmpl w:val="4A10D5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676A8C"/>
    <w:multiLevelType w:val="hybridMultilevel"/>
    <w:tmpl w:val="05FC0AE0"/>
    <w:lvl w:ilvl="0" w:tplc="D598D0F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2B53"/>
    <w:multiLevelType w:val="hybridMultilevel"/>
    <w:tmpl w:val="782E22A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A4DD0"/>
    <w:multiLevelType w:val="hybridMultilevel"/>
    <w:tmpl w:val="A2A4EEF2"/>
    <w:lvl w:ilvl="0" w:tplc="7134450E">
      <w:start w:val="10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005B48"/>
    <w:multiLevelType w:val="hybridMultilevel"/>
    <w:tmpl w:val="781C67E4"/>
    <w:lvl w:ilvl="0" w:tplc="127C5C04">
      <w:start w:val="1"/>
      <w:numFmt w:val="decimal"/>
      <w:lvlText w:val="(%1)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CF78A0"/>
    <w:multiLevelType w:val="hybridMultilevel"/>
    <w:tmpl w:val="E55A5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024B"/>
    <w:multiLevelType w:val="hybridMultilevel"/>
    <w:tmpl w:val="57D647FA"/>
    <w:lvl w:ilvl="0" w:tplc="1382CF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B10DB"/>
    <w:multiLevelType w:val="hybridMultilevel"/>
    <w:tmpl w:val="BCA8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08040">
    <w:abstractNumId w:val="4"/>
  </w:num>
  <w:num w:numId="2" w16cid:durableId="32465293">
    <w:abstractNumId w:val="3"/>
  </w:num>
  <w:num w:numId="3" w16cid:durableId="1766416998">
    <w:abstractNumId w:val="5"/>
  </w:num>
  <w:num w:numId="4" w16cid:durableId="2034722676">
    <w:abstractNumId w:val="0"/>
  </w:num>
  <w:num w:numId="5" w16cid:durableId="532958289">
    <w:abstractNumId w:val="8"/>
  </w:num>
  <w:num w:numId="6" w16cid:durableId="674069655">
    <w:abstractNumId w:val="10"/>
  </w:num>
  <w:num w:numId="7" w16cid:durableId="2034450800">
    <w:abstractNumId w:val="2"/>
  </w:num>
  <w:num w:numId="8" w16cid:durableId="468867024">
    <w:abstractNumId w:val="9"/>
  </w:num>
  <w:num w:numId="9" w16cid:durableId="382869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8008345">
    <w:abstractNumId w:val="6"/>
  </w:num>
  <w:num w:numId="11" w16cid:durableId="169256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6"/>
    <w:rsid w:val="0000420C"/>
    <w:rsid w:val="00007BC5"/>
    <w:rsid w:val="0002603B"/>
    <w:rsid w:val="00052B67"/>
    <w:rsid w:val="0005306A"/>
    <w:rsid w:val="00057AF0"/>
    <w:rsid w:val="000622B4"/>
    <w:rsid w:val="00072402"/>
    <w:rsid w:val="00072763"/>
    <w:rsid w:val="00073EB6"/>
    <w:rsid w:val="000858C6"/>
    <w:rsid w:val="00090330"/>
    <w:rsid w:val="00092196"/>
    <w:rsid w:val="000921B2"/>
    <w:rsid w:val="000C11BB"/>
    <w:rsid w:val="000C4645"/>
    <w:rsid w:val="000C5149"/>
    <w:rsid w:val="000D5490"/>
    <w:rsid w:val="000D6EFB"/>
    <w:rsid w:val="000E3277"/>
    <w:rsid w:val="000E71B3"/>
    <w:rsid w:val="000F41FC"/>
    <w:rsid w:val="00107631"/>
    <w:rsid w:val="00110D23"/>
    <w:rsid w:val="0011507C"/>
    <w:rsid w:val="00117BDD"/>
    <w:rsid w:val="00122457"/>
    <w:rsid w:val="00127A9D"/>
    <w:rsid w:val="00127DEB"/>
    <w:rsid w:val="00130FAB"/>
    <w:rsid w:val="001376EF"/>
    <w:rsid w:val="00142070"/>
    <w:rsid w:val="001428A9"/>
    <w:rsid w:val="00143029"/>
    <w:rsid w:val="001505AA"/>
    <w:rsid w:val="00154EB4"/>
    <w:rsid w:val="001561AC"/>
    <w:rsid w:val="00157649"/>
    <w:rsid w:val="00170EE5"/>
    <w:rsid w:val="001716F9"/>
    <w:rsid w:val="00171768"/>
    <w:rsid w:val="001735BF"/>
    <w:rsid w:val="00176D7A"/>
    <w:rsid w:val="0018242B"/>
    <w:rsid w:val="0019553C"/>
    <w:rsid w:val="001B6B6D"/>
    <w:rsid w:val="001C38DE"/>
    <w:rsid w:val="001C7C07"/>
    <w:rsid w:val="001D1729"/>
    <w:rsid w:val="001D4228"/>
    <w:rsid w:val="001E3628"/>
    <w:rsid w:val="00203E4C"/>
    <w:rsid w:val="00204182"/>
    <w:rsid w:val="00223B87"/>
    <w:rsid w:val="00224C13"/>
    <w:rsid w:val="002278C8"/>
    <w:rsid w:val="00227B17"/>
    <w:rsid w:val="00233394"/>
    <w:rsid w:val="00236DE6"/>
    <w:rsid w:val="002373C6"/>
    <w:rsid w:val="002477A0"/>
    <w:rsid w:val="00250327"/>
    <w:rsid w:val="002617F8"/>
    <w:rsid w:val="002649BE"/>
    <w:rsid w:val="00281175"/>
    <w:rsid w:val="00282E4D"/>
    <w:rsid w:val="00283183"/>
    <w:rsid w:val="002A0043"/>
    <w:rsid w:val="002A0755"/>
    <w:rsid w:val="002A197D"/>
    <w:rsid w:val="002A4B63"/>
    <w:rsid w:val="002A7509"/>
    <w:rsid w:val="002B7E00"/>
    <w:rsid w:val="002C1F72"/>
    <w:rsid w:val="002C7928"/>
    <w:rsid w:val="002D1972"/>
    <w:rsid w:val="002D1B95"/>
    <w:rsid w:val="002D5894"/>
    <w:rsid w:val="002D7E7C"/>
    <w:rsid w:val="002E5C1E"/>
    <w:rsid w:val="002E602D"/>
    <w:rsid w:val="002E6AD7"/>
    <w:rsid w:val="002F79A5"/>
    <w:rsid w:val="003024A0"/>
    <w:rsid w:val="00303987"/>
    <w:rsid w:val="00304CB0"/>
    <w:rsid w:val="00304E04"/>
    <w:rsid w:val="00305028"/>
    <w:rsid w:val="003052BC"/>
    <w:rsid w:val="003150CD"/>
    <w:rsid w:val="0032182A"/>
    <w:rsid w:val="003219B2"/>
    <w:rsid w:val="003414A8"/>
    <w:rsid w:val="00341D29"/>
    <w:rsid w:val="003455B9"/>
    <w:rsid w:val="003541E7"/>
    <w:rsid w:val="0035640F"/>
    <w:rsid w:val="00356EE1"/>
    <w:rsid w:val="003616FF"/>
    <w:rsid w:val="003622DA"/>
    <w:rsid w:val="00362DB4"/>
    <w:rsid w:val="00367666"/>
    <w:rsid w:val="00367A7F"/>
    <w:rsid w:val="003707EC"/>
    <w:rsid w:val="003755D1"/>
    <w:rsid w:val="00383B19"/>
    <w:rsid w:val="003900F9"/>
    <w:rsid w:val="003A03E0"/>
    <w:rsid w:val="003A0BB0"/>
    <w:rsid w:val="003A4E3A"/>
    <w:rsid w:val="003B07CB"/>
    <w:rsid w:val="003D306E"/>
    <w:rsid w:val="003D6A99"/>
    <w:rsid w:val="003E233B"/>
    <w:rsid w:val="003E61B6"/>
    <w:rsid w:val="003F432A"/>
    <w:rsid w:val="00400746"/>
    <w:rsid w:val="00410D6C"/>
    <w:rsid w:val="00411EB1"/>
    <w:rsid w:val="00412242"/>
    <w:rsid w:val="00412EA3"/>
    <w:rsid w:val="0041563D"/>
    <w:rsid w:val="0042213F"/>
    <w:rsid w:val="00422929"/>
    <w:rsid w:val="00422D63"/>
    <w:rsid w:val="00425AD6"/>
    <w:rsid w:val="004264EB"/>
    <w:rsid w:val="00435037"/>
    <w:rsid w:val="00435B73"/>
    <w:rsid w:val="0045008B"/>
    <w:rsid w:val="004528E8"/>
    <w:rsid w:val="00453C76"/>
    <w:rsid w:val="00453D32"/>
    <w:rsid w:val="00463071"/>
    <w:rsid w:val="0046422B"/>
    <w:rsid w:val="00470551"/>
    <w:rsid w:val="00473649"/>
    <w:rsid w:val="00483168"/>
    <w:rsid w:val="00487ED3"/>
    <w:rsid w:val="00490D92"/>
    <w:rsid w:val="00492528"/>
    <w:rsid w:val="004A0CE2"/>
    <w:rsid w:val="004A17B2"/>
    <w:rsid w:val="004A31EA"/>
    <w:rsid w:val="004A40F7"/>
    <w:rsid w:val="004A586B"/>
    <w:rsid w:val="004A5BAD"/>
    <w:rsid w:val="004A6474"/>
    <w:rsid w:val="004B2AA4"/>
    <w:rsid w:val="004B7DA3"/>
    <w:rsid w:val="004D0693"/>
    <w:rsid w:val="004D2423"/>
    <w:rsid w:val="004D4A29"/>
    <w:rsid w:val="004E1180"/>
    <w:rsid w:val="004E3ABD"/>
    <w:rsid w:val="004E6B19"/>
    <w:rsid w:val="004F1BD7"/>
    <w:rsid w:val="004F22D0"/>
    <w:rsid w:val="004F371D"/>
    <w:rsid w:val="0050158C"/>
    <w:rsid w:val="00502CB2"/>
    <w:rsid w:val="005074DC"/>
    <w:rsid w:val="00520571"/>
    <w:rsid w:val="005319B2"/>
    <w:rsid w:val="0053486A"/>
    <w:rsid w:val="00536CCF"/>
    <w:rsid w:val="00540893"/>
    <w:rsid w:val="00545A5D"/>
    <w:rsid w:val="00552EC9"/>
    <w:rsid w:val="00554E10"/>
    <w:rsid w:val="005666D2"/>
    <w:rsid w:val="00571530"/>
    <w:rsid w:val="005757E5"/>
    <w:rsid w:val="005801F5"/>
    <w:rsid w:val="00583E06"/>
    <w:rsid w:val="00584E8D"/>
    <w:rsid w:val="0058633F"/>
    <w:rsid w:val="005A2D00"/>
    <w:rsid w:val="005A2FB4"/>
    <w:rsid w:val="005B305A"/>
    <w:rsid w:val="005B4553"/>
    <w:rsid w:val="005C10DC"/>
    <w:rsid w:val="005C653D"/>
    <w:rsid w:val="005D2E3F"/>
    <w:rsid w:val="005D40A4"/>
    <w:rsid w:val="005D4671"/>
    <w:rsid w:val="005D75C5"/>
    <w:rsid w:val="005E1839"/>
    <w:rsid w:val="005E57F8"/>
    <w:rsid w:val="006078C6"/>
    <w:rsid w:val="00610CCD"/>
    <w:rsid w:val="006310F1"/>
    <w:rsid w:val="006347F1"/>
    <w:rsid w:val="00640231"/>
    <w:rsid w:val="00645FF1"/>
    <w:rsid w:val="00647ACF"/>
    <w:rsid w:val="006511AF"/>
    <w:rsid w:val="0065166D"/>
    <w:rsid w:val="00653BD9"/>
    <w:rsid w:val="0066284A"/>
    <w:rsid w:val="00680918"/>
    <w:rsid w:val="00680AFD"/>
    <w:rsid w:val="00686394"/>
    <w:rsid w:val="00692016"/>
    <w:rsid w:val="006942A2"/>
    <w:rsid w:val="006972E8"/>
    <w:rsid w:val="006A01F0"/>
    <w:rsid w:val="006A0B96"/>
    <w:rsid w:val="006A355E"/>
    <w:rsid w:val="006B4FDB"/>
    <w:rsid w:val="006C3C48"/>
    <w:rsid w:val="006C70C3"/>
    <w:rsid w:val="006F1002"/>
    <w:rsid w:val="006F25AB"/>
    <w:rsid w:val="006F3414"/>
    <w:rsid w:val="006F3CF3"/>
    <w:rsid w:val="006F69F5"/>
    <w:rsid w:val="00702DD6"/>
    <w:rsid w:val="00703B77"/>
    <w:rsid w:val="00705B7D"/>
    <w:rsid w:val="0070780D"/>
    <w:rsid w:val="00707FD5"/>
    <w:rsid w:val="00712D1A"/>
    <w:rsid w:val="00727099"/>
    <w:rsid w:val="00727406"/>
    <w:rsid w:val="00736505"/>
    <w:rsid w:val="0073654E"/>
    <w:rsid w:val="00737311"/>
    <w:rsid w:val="00742177"/>
    <w:rsid w:val="007462C0"/>
    <w:rsid w:val="00751BC4"/>
    <w:rsid w:val="007649BC"/>
    <w:rsid w:val="00765126"/>
    <w:rsid w:val="00770570"/>
    <w:rsid w:val="00771C39"/>
    <w:rsid w:val="00784F79"/>
    <w:rsid w:val="00790439"/>
    <w:rsid w:val="00796582"/>
    <w:rsid w:val="007A0C0C"/>
    <w:rsid w:val="007A18BE"/>
    <w:rsid w:val="007B3C42"/>
    <w:rsid w:val="007B5704"/>
    <w:rsid w:val="007B62C1"/>
    <w:rsid w:val="007B64FD"/>
    <w:rsid w:val="007B7EEE"/>
    <w:rsid w:val="007C59D9"/>
    <w:rsid w:val="007C7F61"/>
    <w:rsid w:val="007D3D97"/>
    <w:rsid w:val="007E099A"/>
    <w:rsid w:val="007E3638"/>
    <w:rsid w:val="007E7857"/>
    <w:rsid w:val="007F0859"/>
    <w:rsid w:val="0080584A"/>
    <w:rsid w:val="008201CC"/>
    <w:rsid w:val="008214C1"/>
    <w:rsid w:val="00824BE1"/>
    <w:rsid w:val="00824DCD"/>
    <w:rsid w:val="00845A98"/>
    <w:rsid w:val="00852BE9"/>
    <w:rsid w:val="00855FF9"/>
    <w:rsid w:val="00865DF6"/>
    <w:rsid w:val="00867879"/>
    <w:rsid w:val="00876AFB"/>
    <w:rsid w:val="008770AC"/>
    <w:rsid w:val="0087740A"/>
    <w:rsid w:val="008777D1"/>
    <w:rsid w:val="00883878"/>
    <w:rsid w:val="008A0585"/>
    <w:rsid w:val="008A1CEE"/>
    <w:rsid w:val="008A20DA"/>
    <w:rsid w:val="008A5FD5"/>
    <w:rsid w:val="008A68CD"/>
    <w:rsid w:val="008A79FB"/>
    <w:rsid w:val="008B1239"/>
    <w:rsid w:val="008C4DD1"/>
    <w:rsid w:val="008C558B"/>
    <w:rsid w:val="008C5DB8"/>
    <w:rsid w:val="008D4309"/>
    <w:rsid w:val="008E2B65"/>
    <w:rsid w:val="008F7FED"/>
    <w:rsid w:val="00900D77"/>
    <w:rsid w:val="00903CDA"/>
    <w:rsid w:val="009161D6"/>
    <w:rsid w:val="009161F7"/>
    <w:rsid w:val="00922C9F"/>
    <w:rsid w:val="00925F28"/>
    <w:rsid w:val="0092784B"/>
    <w:rsid w:val="00935907"/>
    <w:rsid w:val="00941C4D"/>
    <w:rsid w:val="00946BA4"/>
    <w:rsid w:val="00947410"/>
    <w:rsid w:val="009507C4"/>
    <w:rsid w:val="0095716A"/>
    <w:rsid w:val="00963E02"/>
    <w:rsid w:val="00964F66"/>
    <w:rsid w:val="00972CFC"/>
    <w:rsid w:val="00974361"/>
    <w:rsid w:val="00974FC2"/>
    <w:rsid w:val="009755F4"/>
    <w:rsid w:val="00976A9B"/>
    <w:rsid w:val="00977500"/>
    <w:rsid w:val="00981599"/>
    <w:rsid w:val="0099033F"/>
    <w:rsid w:val="0099277D"/>
    <w:rsid w:val="009A5628"/>
    <w:rsid w:val="009B4558"/>
    <w:rsid w:val="009B4702"/>
    <w:rsid w:val="009C0DD1"/>
    <w:rsid w:val="009C6EC7"/>
    <w:rsid w:val="009C7B95"/>
    <w:rsid w:val="009E477C"/>
    <w:rsid w:val="009E4A4D"/>
    <w:rsid w:val="009E4EDE"/>
    <w:rsid w:val="009F13CA"/>
    <w:rsid w:val="009F50F7"/>
    <w:rsid w:val="009F616B"/>
    <w:rsid w:val="00A06DE3"/>
    <w:rsid w:val="00A169C2"/>
    <w:rsid w:val="00A33E7C"/>
    <w:rsid w:val="00A36F93"/>
    <w:rsid w:val="00A458F7"/>
    <w:rsid w:val="00A471A0"/>
    <w:rsid w:val="00A5297E"/>
    <w:rsid w:val="00A54A32"/>
    <w:rsid w:val="00A5778B"/>
    <w:rsid w:val="00A63922"/>
    <w:rsid w:val="00A66027"/>
    <w:rsid w:val="00A75725"/>
    <w:rsid w:val="00A75966"/>
    <w:rsid w:val="00A92CF3"/>
    <w:rsid w:val="00AA12B6"/>
    <w:rsid w:val="00AA75AB"/>
    <w:rsid w:val="00AB152C"/>
    <w:rsid w:val="00AB31A2"/>
    <w:rsid w:val="00AB6CDA"/>
    <w:rsid w:val="00AC189A"/>
    <w:rsid w:val="00AE0FB2"/>
    <w:rsid w:val="00AE2C77"/>
    <w:rsid w:val="00AE4405"/>
    <w:rsid w:val="00AF415B"/>
    <w:rsid w:val="00B06AE2"/>
    <w:rsid w:val="00B12942"/>
    <w:rsid w:val="00B158DB"/>
    <w:rsid w:val="00B238DC"/>
    <w:rsid w:val="00B24C29"/>
    <w:rsid w:val="00B25A4D"/>
    <w:rsid w:val="00B343A0"/>
    <w:rsid w:val="00B34938"/>
    <w:rsid w:val="00B40F66"/>
    <w:rsid w:val="00B46959"/>
    <w:rsid w:val="00B52A88"/>
    <w:rsid w:val="00B533AB"/>
    <w:rsid w:val="00B53CB1"/>
    <w:rsid w:val="00B60F50"/>
    <w:rsid w:val="00B642B9"/>
    <w:rsid w:val="00B65173"/>
    <w:rsid w:val="00B6532C"/>
    <w:rsid w:val="00B70D28"/>
    <w:rsid w:val="00B715A2"/>
    <w:rsid w:val="00B71833"/>
    <w:rsid w:val="00B724F1"/>
    <w:rsid w:val="00B735D4"/>
    <w:rsid w:val="00B82B35"/>
    <w:rsid w:val="00B84E6B"/>
    <w:rsid w:val="00B94A3F"/>
    <w:rsid w:val="00B95C31"/>
    <w:rsid w:val="00BA1DE9"/>
    <w:rsid w:val="00BA2D13"/>
    <w:rsid w:val="00BA3A04"/>
    <w:rsid w:val="00BC15BE"/>
    <w:rsid w:val="00BD5358"/>
    <w:rsid w:val="00BD7321"/>
    <w:rsid w:val="00BF2B51"/>
    <w:rsid w:val="00BF5C17"/>
    <w:rsid w:val="00BF64F5"/>
    <w:rsid w:val="00BF75F2"/>
    <w:rsid w:val="00C114E3"/>
    <w:rsid w:val="00C149DC"/>
    <w:rsid w:val="00C219D4"/>
    <w:rsid w:val="00C22167"/>
    <w:rsid w:val="00C2302D"/>
    <w:rsid w:val="00C25B2C"/>
    <w:rsid w:val="00C274AA"/>
    <w:rsid w:val="00C34052"/>
    <w:rsid w:val="00C34AB2"/>
    <w:rsid w:val="00C372A8"/>
    <w:rsid w:val="00C41192"/>
    <w:rsid w:val="00C46542"/>
    <w:rsid w:val="00C5184D"/>
    <w:rsid w:val="00C53F46"/>
    <w:rsid w:val="00C60BF4"/>
    <w:rsid w:val="00C637D1"/>
    <w:rsid w:val="00C676CE"/>
    <w:rsid w:val="00C7109E"/>
    <w:rsid w:val="00C73F19"/>
    <w:rsid w:val="00C7741C"/>
    <w:rsid w:val="00C81CF0"/>
    <w:rsid w:val="00C93FA5"/>
    <w:rsid w:val="00CA32DA"/>
    <w:rsid w:val="00CA3C19"/>
    <w:rsid w:val="00CA4622"/>
    <w:rsid w:val="00CA5742"/>
    <w:rsid w:val="00CA6AB3"/>
    <w:rsid w:val="00CB4664"/>
    <w:rsid w:val="00CB4B8D"/>
    <w:rsid w:val="00CB5E3E"/>
    <w:rsid w:val="00CC5E62"/>
    <w:rsid w:val="00CD1649"/>
    <w:rsid w:val="00CE404C"/>
    <w:rsid w:val="00CE45DB"/>
    <w:rsid w:val="00CF2299"/>
    <w:rsid w:val="00CF68A3"/>
    <w:rsid w:val="00D00A16"/>
    <w:rsid w:val="00D03EF3"/>
    <w:rsid w:val="00D05635"/>
    <w:rsid w:val="00D108D9"/>
    <w:rsid w:val="00D166DE"/>
    <w:rsid w:val="00D23254"/>
    <w:rsid w:val="00D2773A"/>
    <w:rsid w:val="00D44A21"/>
    <w:rsid w:val="00D464D4"/>
    <w:rsid w:val="00D62C08"/>
    <w:rsid w:val="00D73325"/>
    <w:rsid w:val="00D813A9"/>
    <w:rsid w:val="00D82743"/>
    <w:rsid w:val="00D87346"/>
    <w:rsid w:val="00D922AA"/>
    <w:rsid w:val="00D93347"/>
    <w:rsid w:val="00D944FC"/>
    <w:rsid w:val="00D9699A"/>
    <w:rsid w:val="00D97AA3"/>
    <w:rsid w:val="00DA0E7C"/>
    <w:rsid w:val="00DB0B88"/>
    <w:rsid w:val="00DB6ADA"/>
    <w:rsid w:val="00DC4F76"/>
    <w:rsid w:val="00DC6F2D"/>
    <w:rsid w:val="00DD0A6D"/>
    <w:rsid w:val="00DD1F78"/>
    <w:rsid w:val="00DE60AA"/>
    <w:rsid w:val="00DE7E36"/>
    <w:rsid w:val="00DF1EA5"/>
    <w:rsid w:val="00DF4D09"/>
    <w:rsid w:val="00E00C70"/>
    <w:rsid w:val="00E07826"/>
    <w:rsid w:val="00E1135E"/>
    <w:rsid w:val="00E13EE2"/>
    <w:rsid w:val="00E152B3"/>
    <w:rsid w:val="00E206D7"/>
    <w:rsid w:val="00E208CD"/>
    <w:rsid w:val="00E24A9D"/>
    <w:rsid w:val="00E26538"/>
    <w:rsid w:val="00E3084E"/>
    <w:rsid w:val="00E36C3D"/>
    <w:rsid w:val="00E40B51"/>
    <w:rsid w:val="00E41FB3"/>
    <w:rsid w:val="00E43C2D"/>
    <w:rsid w:val="00E55ADC"/>
    <w:rsid w:val="00E62D0F"/>
    <w:rsid w:val="00E6564C"/>
    <w:rsid w:val="00E65EEE"/>
    <w:rsid w:val="00E73BAD"/>
    <w:rsid w:val="00E806E9"/>
    <w:rsid w:val="00E827B6"/>
    <w:rsid w:val="00E87B81"/>
    <w:rsid w:val="00E95804"/>
    <w:rsid w:val="00EA2E1F"/>
    <w:rsid w:val="00EC4973"/>
    <w:rsid w:val="00ED231E"/>
    <w:rsid w:val="00ED3A96"/>
    <w:rsid w:val="00ED51E1"/>
    <w:rsid w:val="00ED7A30"/>
    <w:rsid w:val="00EE2841"/>
    <w:rsid w:val="00EF4E8B"/>
    <w:rsid w:val="00F020C2"/>
    <w:rsid w:val="00F11599"/>
    <w:rsid w:val="00F117E1"/>
    <w:rsid w:val="00F21527"/>
    <w:rsid w:val="00F315F9"/>
    <w:rsid w:val="00F479BF"/>
    <w:rsid w:val="00F47F6B"/>
    <w:rsid w:val="00F51ACC"/>
    <w:rsid w:val="00F530D9"/>
    <w:rsid w:val="00F546AC"/>
    <w:rsid w:val="00F54884"/>
    <w:rsid w:val="00F619C7"/>
    <w:rsid w:val="00F659BE"/>
    <w:rsid w:val="00F678E1"/>
    <w:rsid w:val="00F70B91"/>
    <w:rsid w:val="00F85BA6"/>
    <w:rsid w:val="00F8798E"/>
    <w:rsid w:val="00F9021D"/>
    <w:rsid w:val="00F92082"/>
    <w:rsid w:val="00F94FD9"/>
    <w:rsid w:val="00F975CE"/>
    <w:rsid w:val="00FA1203"/>
    <w:rsid w:val="00FA1EA0"/>
    <w:rsid w:val="00FB096E"/>
    <w:rsid w:val="00FB0CBE"/>
    <w:rsid w:val="00FB5906"/>
    <w:rsid w:val="00FB7093"/>
    <w:rsid w:val="00FC0259"/>
    <w:rsid w:val="00FC19FC"/>
    <w:rsid w:val="00FC76A1"/>
    <w:rsid w:val="00FD1A27"/>
    <w:rsid w:val="00FD20E0"/>
    <w:rsid w:val="00FD497D"/>
    <w:rsid w:val="00FD6C4C"/>
    <w:rsid w:val="00FE242E"/>
    <w:rsid w:val="00FE320F"/>
    <w:rsid w:val="00FF1C7F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0BD0"/>
  <w15:chartTrackingRefBased/>
  <w15:docId w15:val="{4033164B-4713-4CBA-A7BF-B11AB8CE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9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0B9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07E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3FFA-64E8-4FB9-BBB6-21F55CFC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Sue Simpson</cp:lastModifiedBy>
  <cp:revision>4</cp:revision>
  <dcterms:created xsi:type="dcterms:W3CDTF">2025-07-07T12:11:00Z</dcterms:created>
  <dcterms:modified xsi:type="dcterms:W3CDTF">2025-07-07T12:17:00Z</dcterms:modified>
</cp:coreProperties>
</file>