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4F38" w14:textId="5E679E0E" w:rsidR="00F942EA" w:rsidRPr="008514AB" w:rsidRDefault="00F942EA" w:rsidP="00F942EA">
      <w:pPr>
        <w:pStyle w:val="Heading2"/>
        <w:rPr>
          <w:b/>
          <w:bCs/>
        </w:rPr>
      </w:pPr>
      <w:r w:rsidRPr="008514AB">
        <w:rPr>
          <w:b/>
          <w:bCs/>
        </w:rPr>
        <w:t xml:space="preserve">Earnley Parish Council </w:t>
      </w:r>
    </w:p>
    <w:p w14:paraId="7C6F6EEA" w14:textId="77777777" w:rsidR="00F942EA" w:rsidRDefault="00F942EA"/>
    <w:p w14:paraId="724A2C83" w14:textId="2D7934FF" w:rsidR="0082133F" w:rsidRPr="008514AB" w:rsidRDefault="00F942EA">
      <w:pPr>
        <w:rPr>
          <w:b/>
          <w:bCs/>
        </w:rPr>
      </w:pPr>
      <w:r w:rsidRPr="008514AB">
        <w:rPr>
          <w:b/>
          <w:bCs/>
        </w:rPr>
        <w:t xml:space="preserve">Vacancy for Parish Clerk and Responsible Financial Officer </w:t>
      </w:r>
    </w:p>
    <w:p w14:paraId="0B9FA93F" w14:textId="4F1DDE0D" w:rsidR="00F942EA" w:rsidRDefault="00F942EA">
      <w:r>
        <w:t>Hours</w:t>
      </w:r>
      <w:r w:rsidR="008514AB">
        <w:t xml:space="preserve">: </w:t>
      </w:r>
      <w:r>
        <w:t xml:space="preserve"> 1</w:t>
      </w:r>
      <w:r w:rsidR="006C0FB8">
        <w:t>0</w:t>
      </w:r>
      <w:r w:rsidR="009F393C">
        <w:t xml:space="preserve"> -12</w:t>
      </w:r>
      <w:r>
        <w:t xml:space="preserve"> hours per week </w:t>
      </w:r>
      <w:r w:rsidR="008514AB">
        <w:t>with potential overtime.</w:t>
      </w:r>
    </w:p>
    <w:p w14:paraId="758AB07B" w14:textId="1571F6E5" w:rsidR="00F942EA" w:rsidRDefault="00F942EA">
      <w:r>
        <w:t>Pay</w:t>
      </w:r>
      <w:r w:rsidR="008514AB">
        <w:t>: Full time equivalent scale point 24-28 (£</w:t>
      </w:r>
      <w:r w:rsidR="00161CD0">
        <w:t>34</w:t>
      </w:r>
      <w:r w:rsidR="007A5295">
        <w:t xml:space="preserve">,314 </w:t>
      </w:r>
      <w:r w:rsidR="008514AB">
        <w:t>-</w:t>
      </w:r>
      <w:r w:rsidR="00D8201B">
        <w:t xml:space="preserve"> £</w:t>
      </w:r>
      <w:r w:rsidR="00D8201B" w:rsidRPr="00D8201B">
        <w:t>37,938</w:t>
      </w:r>
      <w:r w:rsidR="00D8201B">
        <w:t>)</w:t>
      </w:r>
      <w:r w:rsidR="008514AB">
        <w:t xml:space="preserve"> subject to experience </w:t>
      </w:r>
    </w:p>
    <w:p w14:paraId="7655E0FE" w14:textId="2E056FDA" w:rsidR="00F942EA" w:rsidRDefault="00F942EA">
      <w:r>
        <w:t>Pension</w:t>
      </w:r>
      <w:r w:rsidR="008514AB">
        <w:t xml:space="preserve">: Local Government Pension Scheme </w:t>
      </w:r>
    </w:p>
    <w:p w14:paraId="559297AC" w14:textId="21F07179" w:rsidR="00F942EA" w:rsidRDefault="00F942EA">
      <w:r>
        <w:t>Holiday</w:t>
      </w:r>
      <w:r w:rsidR="008514AB">
        <w:t>:</w:t>
      </w:r>
      <w:r>
        <w:t xml:space="preserve"> 21 days + bank holidays and 2 Statutory Days (pro rata) </w:t>
      </w:r>
    </w:p>
    <w:p w14:paraId="28D9E94C" w14:textId="726FCE1C" w:rsidR="008514AB" w:rsidRDefault="008514AB">
      <w:r>
        <w:t xml:space="preserve">Closing date: </w:t>
      </w:r>
      <w:r w:rsidR="00E45F7F">
        <w:t>7</w:t>
      </w:r>
      <w:r w:rsidR="00666287" w:rsidRPr="00666287">
        <w:rPr>
          <w:vertAlign w:val="superscript"/>
        </w:rPr>
        <w:t>th</w:t>
      </w:r>
      <w:r w:rsidR="00666287">
        <w:t xml:space="preserve"> April 2025</w:t>
      </w:r>
      <w:r>
        <w:t xml:space="preserve"> </w:t>
      </w:r>
    </w:p>
    <w:p w14:paraId="2D9FB4BD" w14:textId="4367D0EB" w:rsidR="008514AB" w:rsidRDefault="008514AB"/>
    <w:p w14:paraId="5AD5D6D6" w14:textId="28B4D599" w:rsidR="008514AB" w:rsidRDefault="008514AB">
      <w:r>
        <w:t xml:space="preserve">Place of work: Homeworking </w:t>
      </w:r>
    </w:p>
    <w:p w14:paraId="55FD5FB0" w14:textId="77777777" w:rsidR="00F942EA" w:rsidRDefault="00F942EA"/>
    <w:p w14:paraId="1D02AB59" w14:textId="16CE4185" w:rsidR="00F942EA" w:rsidRDefault="00F942EA">
      <w:r>
        <w:t>Earnley Parish Council is looking to recruit an experienced and enthusiastic</w:t>
      </w:r>
      <w:r w:rsidR="6F5012AF">
        <w:t xml:space="preserve"> person for role of</w:t>
      </w:r>
      <w:r>
        <w:t xml:space="preserve"> Parish Clerk and Responsible financial Officer</w:t>
      </w:r>
      <w:r w:rsidR="79EAB73A">
        <w:t>,</w:t>
      </w:r>
      <w:r>
        <w:t xml:space="preserve"> with an interest in the local community.  Earnley Parish Council recognises that the role of parish clerk is a vital role that ensures the smooth running of the council for the benefit of the local community</w:t>
      </w:r>
      <w:r w:rsidR="008514AB">
        <w:t xml:space="preserve">. </w:t>
      </w:r>
    </w:p>
    <w:p w14:paraId="28FD3474" w14:textId="77777777" w:rsidR="00F942EA" w:rsidRDefault="00F942EA"/>
    <w:p w14:paraId="47B2077C" w14:textId="4C6B2E40" w:rsidR="00F942EA" w:rsidRDefault="00F942EA">
      <w:r>
        <w:t>This is an exciting opportunity to undertake an interesting and varied post supporting an active parish council</w:t>
      </w:r>
      <w:r w:rsidR="008514AB">
        <w:t>, ensuring that the parish council maintains it statutory duties and has a high level of corporate governance</w:t>
      </w:r>
      <w:r>
        <w:t>.  A flexible approach is essential as attendance at regular evening meetings is required</w:t>
      </w:r>
      <w:r w:rsidR="6118CC25">
        <w:t xml:space="preserve">, in addition to </w:t>
      </w:r>
      <w:r w:rsidR="67E65FC8">
        <w:t xml:space="preserve">occasional </w:t>
      </w:r>
      <w:r w:rsidR="6118CC25">
        <w:t>daytime meetings and training courses</w:t>
      </w:r>
      <w:r>
        <w:t xml:space="preserve">. You will be working from </w:t>
      </w:r>
      <w:proofErr w:type="gramStart"/>
      <w:r>
        <w:t>home,</w:t>
      </w:r>
      <w:proofErr w:type="gramEnd"/>
      <w:r>
        <w:t xml:space="preserve"> all the necessary equipment will be provided.</w:t>
      </w:r>
    </w:p>
    <w:p w14:paraId="5CA4A47B" w14:textId="77777777" w:rsidR="00F942EA" w:rsidRDefault="00F942EA"/>
    <w:p w14:paraId="4DBBF85E" w14:textId="4069BC72" w:rsidR="00F942EA" w:rsidRPr="00F942EA" w:rsidRDefault="00F942EA" w:rsidP="00F942EA">
      <w:r w:rsidRPr="00F942EA">
        <w:t xml:space="preserve">We are seeking someone who is enthusiastic and flexible, with good interpersonal, administrative and IT skills, ensuring that key legal, financial and other governance requirements are met. </w:t>
      </w:r>
      <w:r w:rsidR="008514AB">
        <w:t xml:space="preserve"> If required, t</w:t>
      </w:r>
      <w:r w:rsidRPr="00F942EA">
        <w:t xml:space="preserve">he successful applicant will be encouraged and given support to obtain the </w:t>
      </w:r>
      <w:r>
        <w:t>Certificate of</w:t>
      </w:r>
      <w:r w:rsidRPr="00F942EA">
        <w:t xml:space="preserve"> Local Council Administration (</w:t>
      </w:r>
      <w:r>
        <w:t>C</w:t>
      </w:r>
      <w:r w:rsidRPr="00F942EA">
        <w:t>iLCA) certificate. Previous local government or planning experience would be advantageous, though not essential. The main things we are looking for are transferable skills and capabilities.</w:t>
      </w:r>
    </w:p>
    <w:p w14:paraId="09BA249E" w14:textId="77777777" w:rsidR="00F942EA" w:rsidRDefault="00F942EA" w:rsidP="00F942EA"/>
    <w:p w14:paraId="47BBD9EE" w14:textId="77777777" w:rsidR="00F942EA" w:rsidRDefault="00F942EA" w:rsidP="00F942EA"/>
    <w:p w14:paraId="779FB44A" w14:textId="77777777" w:rsidR="00A82EAA" w:rsidRDefault="00F942EA" w:rsidP="00F942EA">
      <w:r>
        <w:t xml:space="preserve">For further information on this role, please contact, </w:t>
      </w:r>
      <w:r w:rsidR="00F93B90">
        <w:t>Robert Carey (Chair</w:t>
      </w:r>
      <w:r w:rsidR="00A82EAA">
        <w:t xml:space="preserve">man) </w:t>
      </w:r>
    </w:p>
    <w:p w14:paraId="4A17C719" w14:textId="389F86E7" w:rsidR="00F942EA" w:rsidRPr="00F942EA" w:rsidRDefault="00A82EAA" w:rsidP="00F942EA">
      <w:r>
        <w:t>T: 07570762035</w:t>
      </w:r>
      <w:r w:rsidR="00F942EA">
        <w:t xml:space="preserve"> or</w:t>
      </w:r>
      <w:r>
        <w:t xml:space="preserve"> email </w:t>
      </w:r>
      <w:hyperlink r:id="rId7" w:history="1">
        <w:r w:rsidR="00446A54" w:rsidRPr="001C39EC">
          <w:rPr>
            <w:rStyle w:val="Hyperlink"/>
          </w:rPr>
          <w:t>r.carey@earnleypc.org</w:t>
        </w:r>
      </w:hyperlink>
      <w:r w:rsidR="00446A54">
        <w:t xml:space="preserve"> or</w:t>
      </w:r>
      <w:r w:rsidR="00F942EA">
        <w:t xml:space="preserve"> visit our website </w:t>
      </w:r>
      <w:hyperlink r:id="rId8">
        <w:r w:rsidR="00F942EA" w:rsidRPr="123778B4">
          <w:rPr>
            <w:rStyle w:val="Hyperlink"/>
          </w:rPr>
          <w:t>www.earnleypc.org</w:t>
        </w:r>
      </w:hyperlink>
      <w:r w:rsidR="00F942EA">
        <w:t xml:space="preserve"> </w:t>
      </w:r>
    </w:p>
    <w:p w14:paraId="4AAEBBE7" w14:textId="392A70EF" w:rsidR="00F942EA" w:rsidRDefault="00F942EA" w:rsidP="002C0EB2">
      <w:pPr>
        <w:spacing w:after="160" w:line="259" w:lineRule="auto"/>
      </w:pPr>
    </w:p>
    <w:sectPr w:rsidR="00F9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A"/>
    <w:rsid w:val="00032F11"/>
    <w:rsid w:val="000465E5"/>
    <w:rsid w:val="001330EF"/>
    <w:rsid w:val="001378E4"/>
    <w:rsid w:val="00161CD0"/>
    <w:rsid w:val="002A73C0"/>
    <w:rsid w:val="002C0EB2"/>
    <w:rsid w:val="003E739B"/>
    <w:rsid w:val="00446A54"/>
    <w:rsid w:val="00450FB3"/>
    <w:rsid w:val="00465DD5"/>
    <w:rsid w:val="0051461A"/>
    <w:rsid w:val="00666287"/>
    <w:rsid w:val="006C0FB8"/>
    <w:rsid w:val="007A5295"/>
    <w:rsid w:val="007D4F71"/>
    <w:rsid w:val="007E2E95"/>
    <w:rsid w:val="0082133F"/>
    <w:rsid w:val="008514AB"/>
    <w:rsid w:val="00872FDA"/>
    <w:rsid w:val="0091609E"/>
    <w:rsid w:val="009F393C"/>
    <w:rsid w:val="00A82EAA"/>
    <w:rsid w:val="00A96EFF"/>
    <w:rsid w:val="00B7083B"/>
    <w:rsid w:val="00C950B5"/>
    <w:rsid w:val="00D8201B"/>
    <w:rsid w:val="00E45F7F"/>
    <w:rsid w:val="00E60192"/>
    <w:rsid w:val="00F93B90"/>
    <w:rsid w:val="00F942EA"/>
    <w:rsid w:val="123778B4"/>
    <w:rsid w:val="27BA88FD"/>
    <w:rsid w:val="4BCA4225"/>
    <w:rsid w:val="54A0B76C"/>
    <w:rsid w:val="6118CC25"/>
    <w:rsid w:val="67E65FC8"/>
    <w:rsid w:val="6F5012AF"/>
    <w:rsid w:val="79EAB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86F6"/>
  <w15:chartTrackingRefBased/>
  <w15:docId w15:val="{8DF6E30A-D4FC-484B-B99F-13796897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3B"/>
    <w:pPr>
      <w:spacing w:after="0" w:line="240" w:lineRule="auto"/>
    </w:pPr>
    <w:rPr>
      <w:rFonts w:ascii="Comic Sans MS" w:hAnsi="Comic Sans MS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D5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39B"/>
    <w:pPr>
      <w:keepNext/>
      <w:keepLines/>
      <w:spacing w:before="40" w:line="259" w:lineRule="auto"/>
      <w:outlineLvl w:val="1"/>
    </w:pPr>
    <w:rPr>
      <w:rFonts w:eastAsiaTheme="majorEastAsia" w:cstheme="majorBidi"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2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2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09E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2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2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2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2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D5"/>
    <w:rPr>
      <w:rFonts w:ascii="Comic Sans MS" w:eastAsiaTheme="majorEastAsia" w:hAnsi="Comic Sans MS" w:cstheme="majorBidi"/>
      <w:b/>
      <w:sz w:val="2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1609E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rsid w:val="003E739B"/>
    <w:rPr>
      <w:rFonts w:ascii="Comic Sans MS" w:eastAsiaTheme="majorEastAsia" w:hAnsi="Comic Sans MS" w:cstheme="majorBidi"/>
      <w:szCs w:val="26"/>
    </w:rPr>
  </w:style>
  <w:style w:type="character" w:styleId="SubtleEmphasis">
    <w:name w:val="Subtle Emphasis"/>
    <w:basedOn w:val="DefaultParagraphFont"/>
    <w:uiPriority w:val="19"/>
    <w:qFormat/>
    <w:rsid w:val="002A73C0"/>
    <w:rPr>
      <w:rFonts w:ascii="Bradley Hand ITC" w:hAnsi="Bradley Hand ITC"/>
      <w:i/>
      <w:iCs/>
      <w:color w:val="404040" w:themeColor="text1" w:themeTint="B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D4F71"/>
    <w:pPr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D4F71"/>
    <w:rPr>
      <w:rFonts w:ascii="Comic Sans MS" w:eastAsiaTheme="majorEastAsia" w:hAnsi="Comic Sans MS" w:cstheme="majorBidi"/>
      <w:b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2EA"/>
    <w:rPr>
      <w:rFonts w:eastAsiaTheme="majorEastAsia" w:cstheme="majorBidi"/>
      <w:color w:val="2F5496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2E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2E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2EA"/>
    <w:rPr>
      <w:rFonts w:eastAsiaTheme="majorEastAsia" w:cstheme="majorBidi"/>
      <w:color w:val="595959" w:themeColor="text1" w:themeTint="A6"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2E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2EA"/>
    <w:rPr>
      <w:rFonts w:eastAsiaTheme="majorEastAsia" w:cstheme="majorBidi"/>
      <w:color w:val="272727" w:themeColor="text1" w:themeTint="D8"/>
      <w:kern w:val="0"/>
      <w:sz w:val="24"/>
      <w:szCs w:val="24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2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2E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942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2EA"/>
    <w:rPr>
      <w:rFonts w:ascii="Comic Sans MS" w:hAnsi="Comic Sans MS" w:cs="Times New Roman"/>
      <w:i/>
      <w:iCs/>
      <w:color w:val="404040" w:themeColor="text1" w:themeTint="BF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94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2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2EA"/>
    <w:rPr>
      <w:rFonts w:ascii="Comic Sans MS" w:hAnsi="Comic Sans MS" w:cs="Times New Roman"/>
      <w:i/>
      <w:iCs/>
      <w:color w:val="2F5496" w:themeColor="accent1" w:themeShade="BF"/>
      <w:kern w:val="0"/>
      <w:sz w:val="24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942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2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42EA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2C0EB2"/>
    <w:pPr>
      <w:spacing w:after="0" w:line="240" w:lineRule="auto"/>
    </w:pPr>
    <w:rPr>
      <w:rFonts w:ascii="Comic Sans MS" w:hAnsi="Comic Sans MS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nleypc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.carey@earnleyp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7E33989E6224AB491B9C3B96D56FB" ma:contentTypeVersion="8" ma:contentTypeDescription="Create a new document." ma:contentTypeScope="" ma:versionID="9026cfab73708c7d2d760d203a9836a2">
  <xsd:schema xmlns:xsd="http://www.w3.org/2001/XMLSchema" xmlns:xs="http://www.w3.org/2001/XMLSchema" xmlns:p="http://schemas.microsoft.com/office/2006/metadata/properties" xmlns:ns2="ba10aea6-83a9-4cfe-af09-df96d10c1e0a" xmlns:ns3="c2d83152-11fe-4a52-9676-40e26fd22b89" targetNamespace="http://schemas.microsoft.com/office/2006/metadata/properties" ma:root="true" ma:fieldsID="2172f5bcdd1675995990ca2316998579" ns2:_="" ns3:_="">
    <xsd:import namespace="ba10aea6-83a9-4cfe-af09-df96d10c1e0a"/>
    <xsd:import namespace="c2d83152-11fe-4a52-9676-40e26fd22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aea6-83a9-4cfe-af09-df96d10c1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83152-11fe-4a52-9676-40e26fd22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293CD-7484-4E57-801E-C44C07A6E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EDD1F-4D18-4219-AFE9-EAC751B85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BB9B7-9EC7-4DE9-A677-07B149D2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0aea6-83a9-4cfe-af09-df96d10c1e0a"/>
    <ds:schemaRef ds:uri="c2d83152-11fe-4a52-9676-40e26fd22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Chater </dc:creator>
  <cp:keywords/>
  <dc:description/>
  <cp:lastModifiedBy>Louise Chater </cp:lastModifiedBy>
  <cp:revision>16</cp:revision>
  <dcterms:created xsi:type="dcterms:W3CDTF">2024-09-02T10:36:00Z</dcterms:created>
  <dcterms:modified xsi:type="dcterms:W3CDTF">2025-03-05T15:26:00Z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0x010100CE47E33989E6224AB491B9C3B96D56FB</vt:lpwstr>
  </property>
</Properties>
</file>