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B779" w14:textId="77777777" w:rsidR="00D116A7" w:rsidRDefault="00D116A7" w:rsidP="00D116A7">
      <w:pPr>
        <w:pStyle w:val="Title"/>
        <w:jc w:val="center"/>
        <w:rPr>
          <w:rFonts w:asciiTheme="minorHAnsi" w:hAnsiTheme="minorHAnsi"/>
          <w:b/>
          <w:sz w:val="32"/>
          <w:szCs w:val="30"/>
        </w:rPr>
      </w:pPr>
      <w:r>
        <w:rPr>
          <w:noProof/>
        </w:rPr>
        <w:drawing>
          <wp:inline distT="0" distB="0" distL="0" distR="0" wp14:anchorId="5CFEC971" wp14:editId="3582E113">
            <wp:extent cx="790575" cy="752475"/>
            <wp:effectExtent l="0" t="0" r="9525" b="9525"/>
            <wp:docPr id="1" name="Picture 1" descr="SALC blue"/>
            <wp:cNvGraphicFramePr/>
            <a:graphic xmlns:a="http://schemas.openxmlformats.org/drawingml/2006/main">
              <a:graphicData uri="http://schemas.openxmlformats.org/drawingml/2006/picture">
                <pic:pic xmlns:pic="http://schemas.openxmlformats.org/drawingml/2006/picture">
                  <pic:nvPicPr>
                    <pic:cNvPr id="1" name="Picture 1" descr="SALC blue"/>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p>
    <w:p w14:paraId="5AF4A4BA" w14:textId="77777777" w:rsidR="00D116A7" w:rsidRDefault="00D116A7" w:rsidP="00D116A7">
      <w:pPr>
        <w:pStyle w:val="Title"/>
        <w:rPr>
          <w:rFonts w:asciiTheme="minorHAnsi" w:hAnsiTheme="minorHAnsi"/>
          <w:b/>
          <w:sz w:val="32"/>
          <w:szCs w:val="30"/>
        </w:rPr>
      </w:pPr>
    </w:p>
    <w:p w14:paraId="76605280" w14:textId="77777777" w:rsidR="00D116A7" w:rsidRDefault="00D116A7" w:rsidP="00D116A7">
      <w:pPr>
        <w:pStyle w:val="Title"/>
        <w:jc w:val="center"/>
        <w:rPr>
          <w:rFonts w:asciiTheme="minorHAnsi" w:hAnsiTheme="minorHAnsi"/>
          <w:b/>
          <w:sz w:val="32"/>
          <w:szCs w:val="30"/>
        </w:rPr>
      </w:pPr>
      <w:r>
        <w:rPr>
          <w:rFonts w:asciiTheme="minorHAnsi" w:hAnsiTheme="minorHAnsi"/>
          <w:b/>
          <w:sz w:val="32"/>
          <w:szCs w:val="30"/>
        </w:rPr>
        <w:t>West Sussex Association of Local Councils Limited</w:t>
      </w:r>
    </w:p>
    <w:p w14:paraId="6849FE05" w14:textId="77777777" w:rsidR="00D116A7" w:rsidRDefault="00D116A7" w:rsidP="00D116A7">
      <w:pPr>
        <w:jc w:val="center"/>
        <w:rPr>
          <w:b/>
          <w:sz w:val="28"/>
          <w:szCs w:val="30"/>
        </w:rPr>
      </w:pPr>
      <w:r>
        <w:rPr>
          <w:b/>
          <w:sz w:val="28"/>
          <w:szCs w:val="30"/>
        </w:rPr>
        <w:t xml:space="preserve">Minutes for a Board Meeting </w:t>
      </w:r>
    </w:p>
    <w:p w14:paraId="79A2FA07" w14:textId="0987B564" w:rsidR="00D116A7" w:rsidRDefault="00D116A7" w:rsidP="00D116A7">
      <w:pPr>
        <w:jc w:val="center"/>
        <w:rPr>
          <w:b/>
          <w:sz w:val="28"/>
          <w:szCs w:val="28"/>
        </w:rPr>
      </w:pPr>
      <w:r>
        <w:rPr>
          <w:b/>
          <w:sz w:val="28"/>
          <w:szCs w:val="28"/>
        </w:rPr>
        <w:t>Monday 23</w:t>
      </w:r>
      <w:r w:rsidRPr="00D116A7">
        <w:rPr>
          <w:b/>
          <w:sz w:val="28"/>
          <w:szCs w:val="28"/>
          <w:vertAlign w:val="superscript"/>
        </w:rPr>
        <w:t>rd</w:t>
      </w:r>
      <w:r>
        <w:rPr>
          <w:b/>
          <w:sz w:val="28"/>
          <w:szCs w:val="28"/>
        </w:rPr>
        <w:t xml:space="preserve"> March 2026 at 10.30am</w:t>
      </w:r>
    </w:p>
    <w:p w14:paraId="7C5ED42D" w14:textId="77777777" w:rsidR="00D116A7" w:rsidRPr="00A77943" w:rsidRDefault="00D116A7" w:rsidP="00D116A7">
      <w:pPr>
        <w:jc w:val="center"/>
        <w:rPr>
          <w:rFonts w:cstheme="minorHAnsi"/>
          <w:b/>
          <w:color w:val="000000"/>
          <w:sz w:val="28"/>
          <w:szCs w:val="28"/>
        </w:rPr>
      </w:pPr>
      <w:bookmarkStart w:id="0" w:name="_Hlk23936454"/>
      <w:r>
        <w:rPr>
          <w:rFonts w:cstheme="minorHAnsi"/>
          <w:b/>
          <w:color w:val="000000"/>
          <w:sz w:val="28"/>
          <w:szCs w:val="28"/>
        </w:rPr>
        <w:t>At Billingshurst Community &amp; Conference Centre</w:t>
      </w:r>
    </w:p>
    <w:tbl>
      <w:tblPr>
        <w:tblStyle w:val="PlainTable1"/>
        <w:tblW w:w="0" w:type="auto"/>
        <w:tblLook w:val="04A0" w:firstRow="1" w:lastRow="0" w:firstColumn="1" w:lastColumn="0" w:noHBand="0" w:noVBand="1"/>
      </w:tblPr>
      <w:tblGrid>
        <w:gridCol w:w="9016"/>
      </w:tblGrid>
      <w:tr w:rsidR="004E3FBC" w:rsidRPr="004E3FBC" w14:paraId="525C21E2" w14:textId="77777777" w:rsidTr="004E3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bookmarkEnd w:id="0"/>
          <w:p w14:paraId="13FFAB52" w14:textId="77777777" w:rsidR="004E3FBC" w:rsidRPr="004E3FBC" w:rsidRDefault="004E3FBC" w:rsidP="005B4F97">
            <w:r w:rsidRPr="004E3FBC">
              <w:t xml:space="preserve">In attendance: </w:t>
            </w:r>
          </w:p>
        </w:tc>
      </w:tr>
      <w:tr w:rsidR="004E3FBC" w:rsidRPr="004E3FBC" w14:paraId="3A61F811"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38CC4AD" w14:textId="77777777" w:rsidR="004E3FBC" w:rsidRPr="00E959F7" w:rsidRDefault="004E3FBC" w:rsidP="005B4F97">
            <w:pPr>
              <w:rPr>
                <w:b w:val="0"/>
                <w:bCs w:val="0"/>
              </w:rPr>
            </w:pPr>
            <w:r w:rsidRPr="00E959F7">
              <w:rPr>
                <w:b w:val="0"/>
                <w:bCs w:val="0"/>
              </w:rPr>
              <w:t xml:space="preserve">Douglas Denham St. Pinnock </w:t>
            </w:r>
          </w:p>
        </w:tc>
      </w:tr>
      <w:tr w:rsidR="004E3FBC" w:rsidRPr="004E3FBC" w14:paraId="6885D6E3"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5B766822" w14:textId="77777777" w:rsidR="004E3FBC" w:rsidRPr="00E959F7" w:rsidRDefault="004E3FBC" w:rsidP="005B4F97">
            <w:pPr>
              <w:rPr>
                <w:b w:val="0"/>
                <w:bCs w:val="0"/>
              </w:rPr>
            </w:pPr>
            <w:r w:rsidRPr="00E959F7">
              <w:rPr>
                <w:b w:val="0"/>
                <w:bCs w:val="0"/>
              </w:rPr>
              <w:t xml:space="preserve">Andrew Shaxson </w:t>
            </w:r>
          </w:p>
        </w:tc>
      </w:tr>
      <w:tr w:rsidR="004E3FBC" w:rsidRPr="004E3FBC" w14:paraId="7C315678"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191A9F0" w14:textId="77777777" w:rsidR="004E3FBC" w:rsidRPr="00E959F7" w:rsidRDefault="004E3FBC" w:rsidP="005B4F97">
            <w:pPr>
              <w:rPr>
                <w:b w:val="0"/>
                <w:bCs w:val="0"/>
              </w:rPr>
            </w:pPr>
            <w:r w:rsidRPr="00E959F7">
              <w:rPr>
                <w:b w:val="0"/>
                <w:bCs w:val="0"/>
              </w:rPr>
              <w:t xml:space="preserve">Martin Sheldon </w:t>
            </w:r>
          </w:p>
        </w:tc>
      </w:tr>
      <w:tr w:rsidR="004E3FBC" w:rsidRPr="004E3FBC" w14:paraId="24AD3E1B"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0BCF2438" w14:textId="77777777" w:rsidR="004E3FBC" w:rsidRPr="00E959F7" w:rsidRDefault="004E3FBC" w:rsidP="005B4F97">
            <w:pPr>
              <w:rPr>
                <w:b w:val="0"/>
                <w:bCs w:val="0"/>
              </w:rPr>
            </w:pPr>
            <w:r w:rsidRPr="00E959F7">
              <w:rPr>
                <w:b w:val="0"/>
                <w:bCs w:val="0"/>
              </w:rPr>
              <w:t>Michael Tu</w:t>
            </w:r>
          </w:p>
        </w:tc>
      </w:tr>
      <w:tr w:rsidR="004E3FBC" w:rsidRPr="004E3FBC" w14:paraId="61F0EC14"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5344968" w14:textId="1FDB7BA3" w:rsidR="004E3FBC" w:rsidRPr="00E959F7" w:rsidRDefault="00A723DC" w:rsidP="005B4F97">
            <w:pPr>
              <w:rPr>
                <w:b w:val="0"/>
                <w:bCs w:val="0"/>
              </w:rPr>
            </w:pPr>
            <w:r>
              <w:rPr>
                <w:b w:val="0"/>
                <w:bCs w:val="0"/>
              </w:rPr>
              <w:t>Val Court</w:t>
            </w:r>
          </w:p>
        </w:tc>
      </w:tr>
      <w:tr w:rsidR="004E3FBC" w:rsidRPr="004E3FBC" w14:paraId="22E3D92E"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729D982D" w14:textId="77777777" w:rsidR="004E3FBC" w:rsidRPr="00E959F7" w:rsidRDefault="004E3FBC" w:rsidP="005B4F97">
            <w:pPr>
              <w:rPr>
                <w:b w:val="0"/>
                <w:bCs w:val="0"/>
              </w:rPr>
            </w:pPr>
            <w:r w:rsidRPr="00E959F7">
              <w:rPr>
                <w:b w:val="0"/>
                <w:bCs w:val="0"/>
              </w:rPr>
              <w:t xml:space="preserve">Charles Britten </w:t>
            </w:r>
          </w:p>
        </w:tc>
      </w:tr>
      <w:tr w:rsidR="004E3FBC" w:rsidRPr="004E3FBC" w14:paraId="603AF54F"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A0F83AB" w14:textId="77777777" w:rsidR="004E3FBC" w:rsidRPr="00E959F7" w:rsidRDefault="004E3FBC" w:rsidP="005B4F97">
            <w:pPr>
              <w:rPr>
                <w:b w:val="0"/>
                <w:bCs w:val="0"/>
              </w:rPr>
            </w:pPr>
            <w:r w:rsidRPr="00E959F7">
              <w:rPr>
                <w:b w:val="0"/>
                <w:bCs w:val="0"/>
              </w:rPr>
              <w:t>Graham Watkins</w:t>
            </w:r>
          </w:p>
        </w:tc>
      </w:tr>
      <w:tr w:rsidR="004E3FBC" w:rsidRPr="004E3FBC" w14:paraId="01C5DA5F"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50E1CEC2" w14:textId="4D2B783B" w:rsidR="004E3FBC" w:rsidRPr="004E3FBC" w:rsidRDefault="00E959F7" w:rsidP="005B4F97">
            <w:r>
              <w:t>Clerk Observers</w:t>
            </w:r>
            <w:r w:rsidR="004E3FBC" w:rsidRPr="004E3FBC">
              <w:t xml:space="preserve">: </w:t>
            </w:r>
          </w:p>
        </w:tc>
      </w:tr>
      <w:tr w:rsidR="004E3FBC" w:rsidRPr="004E3FBC" w14:paraId="1049B261"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572596" w14:textId="77777777" w:rsidR="004E3FBC" w:rsidRPr="00E959F7" w:rsidRDefault="004E3FBC" w:rsidP="005B4F97">
            <w:pPr>
              <w:rPr>
                <w:b w:val="0"/>
                <w:bCs w:val="0"/>
              </w:rPr>
            </w:pPr>
            <w:r w:rsidRPr="00E959F7">
              <w:rPr>
                <w:b w:val="0"/>
                <w:bCs w:val="0"/>
              </w:rPr>
              <w:t xml:space="preserve">Celia Price </w:t>
            </w:r>
          </w:p>
        </w:tc>
      </w:tr>
      <w:tr w:rsidR="004E3FBC" w:rsidRPr="004E3FBC" w14:paraId="01B70F93"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764CF745" w14:textId="77777777" w:rsidR="004E3FBC" w:rsidRPr="00E959F7" w:rsidRDefault="004E3FBC" w:rsidP="005B4F97">
            <w:pPr>
              <w:rPr>
                <w:b w:val="0"/>
                <w:bCs w:val="0"/>
              </w:rPr>
            </w:pPr>
            <w:r w:rsidRPr="00E959F7">
              <w:rPr>
                <w:b w:val="0"/>
                <w:bCs w:val="0"/>
              </w:rPr>
              <w:t xml:space="preserve">Julie Holden </w:t>
            </w:r>
          </w:p>
        </w:tc>
      </w:tr>
      <w:tr w:rsidR="004E3FBC" w:rsidRPr="004E3FBC" w14:paraId="4FA5D1DC"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DD3778" w14:textId="77777777" w:rsidR="004E3FBC" w:rsidRPr="004E3FBC" w:rsidRDefault="004E3FBC" w:rsidP="005B4F97">
            <w:r w:rsidRPr="004E3FBC">
              <w:t xml:space="preserve">Officers: </w:t>
            </w:r>
          </w:p>
        </w:tc>
      </w:tr>
      <w:tr w:rsidR="004E3FBC" w:rsidRPr="004E3FBC" w14:paraId="2A647B3F" w14:textId="77777777" w:rsidTr="004E3FBC">
        <w:tc>
          <w:tcPr>
            <w:cnfStyle w:val="001000000000" w:firstRow="0" w:lastRow="0" w:firstColumn="1" w:lastColumn="0" w:oddVBand="0" w:evenVBand="0" w:oddHBand="0" w:evenHBand="0" w:firstRowFirstColumn="0" w:firstRowLastColumn="0" w:lastRowFirstColumn="0" w:lastRowLastColumn="0"/>
            <w:tcW w:w="9016" w:type="dxa"/>
          </w:tcPr>
          <w:p w14:paraId="2770B88B" w14:textId="77777777" w:rsidR="004E3FBC" w:rsidRPr="00E959F7" w:rsidRDefault="004E3FBC" w:rsidP="005B4F97">
            <w:pPr>
              <w:rPr>
                <w:b w:val="0"/>
                <w:bCs w:val="0"/>
              </w:rPr>
            </w:pPr>
            <w:r w:rsidRPr="00E959F7">
              <w:rPr>
                <w:b w:val="0"/>
                <w:bCs w:val="0"/>
              </w:rPr>
              <w:t xml:space="preserve">Trevor Leggo </w:t>
            </w:r>
          </w:p>
        </w:tc>
      </w:tr>
      <w:tr w:rsidR="004E3FBC" w:rsidRPr="004E3FBC" w14:paraId="7D644C93" w14:textId="77777777" w:rsidTr="004E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BD8F60D" w14:textId="77777777" w:rsidR="004E3FBC" w:rsidRPr="00E959F7" w:rsidRDefault="004E3FBC" w:rsidP="005B4F97">
            <w:pPr>
              <w:rPr>
                <w:b w:val="0"/>
                <w:bCs w:val="0"/>
              </w:rPr>
            </w:pPr>
            <w:r w:rsidRPr="00E959F7">
              <w:rPr>
                <w:b w:val="0"/>
                <w:bCs w:val="0"/>
              </w:rPr>
              <w:t xml:space="preserve">Emily Simpson </w:t>
            </w:r>
          </w:p>
        </w:tc>
      </w:tr>
    </w:tbl>
    <w:p w14:paraId="0C48ABFB" w14:textId="77777777" w:rsidR="001D0332" w:rsidRDefault="001D0332"/>
    <w:p w14:paraId="297EF49D" w14:textId="77777777" w:rsidR="00D116A7" w:rsidRPr="008F7D23" w:rsidRDefault="00D116A7" w:rsidP="00D116A7">
      <w:pPr>
        <w:pStyle w:val="ListParagraph"/>
        <w:numPr>
          <w:ilvl w:val="0"/>
          <w:numId w:val="1"/>
        </w:numPr>
        <w:spacing w:after="0"/>
        <w:ind w:left="0"/>
        <w:rPr>
          <w:b/>
          <w:bCs/>
          <w:lang w:val="en-US"/>
        </w:rPr>
      </w:pPr>
      <w:r w:rsidRPr="008F7D23">
        <w:rPr>
          <w:b/>
          <w:bCs/>
          <w:lang w:val="en-US"/>
        </w:rPr>
        <w:t>Apologies for absence</w:t>
      </w:r>
    </w:p>
    <w:p w14:paraId="067B052D" w14:textId="18DB269D" w:rsidR="00D116A7" w:rsidRDefault="00D116A7" w:rsidP="00D116A7">
      <w:pPr>
        <w:spacing w:after="0"/>
        <w:rPr>
          <w:lang w:val="en-US"/>
        </w:rPr>
      </w:pPr>
      <w:r>
        <w:rPr>
          <w:lang w:val="en-US"/>
        </w:rPr>
        <w:t xml:space="preserve">Apologies were received from </w:t>
      </w:r>
      <w:r w:rsidR="005351A5">
        <w:rPr>
          <w:lang w:val="en-US"/>
        </w:rPr>
        <w:t>Alison Cooper</w:t>
      </w:r>
      <w:r w:rsidR="00D445EC">
        <w:rPr>
          <w:lang w:val="en-US"/>
        </w:rPr>
        <w:t>, Amanda Tait</w:t>
      </w:r>
      <w:r w:rsidR="005351A5">
        <w:rPr>
          <w:lang w:val="en-US"/>
        </w:rPr>
        <w:t xml:space="preserve"> and </w:t>
      </w:r>
      <w:r>
        <w:rPr>
          <w:lang w:val="en-US"/>
        </w:rPr>
        <w:t>Company Secretary Mark Mulberry.</w:t>
      </w:r>
      <w:r w:rsidR="00B9456D">
        <w:rPr>
          <w:lang w:val="en-US"/>
        </w:rPr>
        <w:t xml:space="preserve"> Denyse Whillier was absent.</w:t>
      </w:r>
    </w:p>
    <w:p w14:paraId="411890AD" w14:textId="77777777" w:rsidR="00D116A7" w:rsidRDefault="00D116A7" w:rsidP="000B4D0B">
      <w:pPr>
        <w:pStyle w:val="ListParagraph"/>
        <w:numPr>
          <w:ilvl w:val="0"/>
          <w:numId w:val="1"/>
        </w:numPr>
        <w:spacing w:before="240" w:after="0"/>
        <w:ind w:left="20"/>
        <w:rPr>
          <w:b/>
          <w:bCs/>
          <w:lang w:val="en-US"/>
        </w:rPr>
      </w:pPr>
      <w:r>
        <w:rPr>
          <w:b/>
          <w:bCs/>
          <w:lang w:val="en-US"/>
        </w:rPr>
        <w:t>Minutes of the previous meeting</w:t>
      </w:r>
    </w:p>
    <w:p w14:paraId="640EDBDF" w14:textId="2915EF0D" w:rsidR="000B4D0B" w:rsidRDefault="00D116A7" w:rsidP="000B4D0B">
      <w:pPr>
        <w:spacing w:after="0"/>
        <w:rPr>
          <w:lang w:val="en-US"/>
        </w:rPr>
      </w:pPr>
      <w:r w:rsidRPr="00A5307C">
        <w:rPr>
          <w:lang w:val="en-US"/>
        </w:rPr>
        <w:t xml:space="preserve">The minutes of the previous meeting were approved as a true and accurate record. </w:t>
      </w:r>
    </w:p>
    <w:p w14:paraId="64DDFB59" w14:textId="77777777" w:rsidR="000B4D0B" w:rsidRDefault="000B4D0B" w:rsidP="000B4D0B">
      <w:pPr>
        <w:spacing w:after="0"/>
        <w:rPr>
          <w:lang w:val="en-US"/>
        </w:rPr>
      </w:pPr>
    </w:p>
    <w:p w14:paraId="6BC28683" w14:textId="77777777" w:rsidR="00D116A7" w:rsidRDefault="00D116A7" w:rsidP="00D116A7">
      <w:pPr>
        <w:pStyle w:val="ListParagraph"/>
        <w:numPr>
          <w:ilvl w:val="0"/>
          <w:numId w:val="1"/>
        </w:numPr>
        <w:spacing w:after="0"/>
        <w:ind w:left="20"/>
        <w:rPr>
          <w:b/>
          <w:bCs/>
          <w:lang w:val="en-US"/>
        </w:rPr>
      </w:pPr>
      <w:r w:rsidRPr="00A5307C">
        <w:rPr>
          <w:b/>
          <w:bCs/>
          <w:lang w:val="en-US"/>
        </w:rPr>
        <w:t>Financial update</w:t>
      </w:r>
    </w:p>
    <w:p w14:paraId="20AF3A11" w14:textId="397B6DE5" w:rsidR="00D116A7" w:rsidRDefault="00D116A7" w:rsidP="00D116A7">
      <w:pPr>
        <w:pStyle w:val="ListParagraph"/>
        <w:spacing w:after="0"/>
        <w:ind w:left="20"/>
        <w:rPr>
          <w:lang w:val="en-US"/>
        </w:rPr>
      </w:pPr>
      <w:r>
        <w:rPr>
          <w:lang w:val="en-US"/>
        </w:rPr>
        <w:t xml:space="preserve">The Company Secretary was unable to attend the meeting but </w:t>
      </w:r>
      <w:r w:rsidR="007D112C">
        <w:rPr>
          <w:lang w:val="en-US"/>
        </w:rPr>
        <w:t xml:space="preserve">provided a </w:t>
      </w:r>
      <w:r>
        <w:rPr>
          <w:lang w:val="en-US"/>
        </w:rPr>
        <w:t xml:space="preserve">written report </w:t>
      </w:r>
      <w:r w:rsidR="007D112C">
        <w:rPr>
          <w:lang w:val="en-US"/>
        </w:rPr>
        <w:t xml:space="preserve">which </w:t>
      </w:r>
      <w:r w:rsidR="00CF04DF">
        <w:rPr>
          <w:lang w:val="en-US"/>
        </w:rPr>
        <w:t xml:space="preserve">was read out by the Chair and can be found in Appendix 1. </w:t>
      </w:r>
    </w:p>
    <w:p w14:paraId="617EC5E2" w14:textId="7949315A" w:rsidR="00B93FED" w:rsidRDefault="00B93FED" w:rsidP="00D116A7">
      <w:pPr>
        <w:pStyle w:val="ListParagraph"/>
        <w:spacing w:after="0"/>
        <w:ind w:left="20"/>
        <w:rPr>
          <w:lang w:val="en-US"/>
        </w:rPr>
      </w:pPr>
    </w:p>
    <w:p w14:paraId="6B105EE5" w14:textId="7CA6996E" w:rsidR="00230855" w:rsidRPr="005D7C32" w:rsidRDefault="00230855" w:rsidP="00D116A7">
      <w:pPr>
        <w:pStyle w:val="ListParagraph"/>
        <w:spacing w:after="0"/>
        <w:ind w:left="20"/>
        <w:rPr>
          <w:lang w:val="en-US"/>
        </w:rPr>
      </w:pPr>
      <w:r>
        <w:rPr>
          <w:lang w:val="en-US"/>
        </w:rPr>
        <w:t xml:space="preserve">The subscription fees were discussed and it was agreed to remain </w:t>
      </w:r>
      <w:r w:rsidR="00C728B2">
        <w:rPr>
          <w:lang w:val="en-US"/>
        </w:rPr>
        <w:t xml:space="preserve">with </w:t>
      </w:r>
      <w:r w:rsidR="00DC12D1">
        <w:rPr>
          <w:lang w:val="en-US"/>
        </w:rPr>
        <w:t xml:space="preserve">the </w:t>
      </w:r>
      <w:r>
        <w:rPr>
          <w:lang w:val="en-US"/>
        </w:rPr>
        <w:t xml:space="preserve">3.5% </w:t>
      </w:r>
      <w:r w:rsidR="00C728B2">
        <w:rPr>
          <w:lang w:val="en-US"/>
        </w:rPr>
        <w:t xml:space="preserve">increase </w:t>
      </w:r>
      <w:r>
        <w:rPr>
          <w:lang w:val="en-US"/>
        </w:rPr>
        <w:t xml:space="preserve">as previously approved at the August 2025 Board meeting. </w:t>
      </w:r>
      <w:r w:rsidR="00C728B2">
        <w:rPr>
          <w:lang w:val="en-US"/>
        </w:rPr>
        <w:t xml:space="preserve">It was suggested in future to write to all parishes once </w:t>
      </w:r>
      <w:r w:rsidR="00DC12D1">
        <w:rPr>
          <w:lang w:val="en-US"/>
        </w:rPr>
        <w:t xml:space="preserve">a figure had been agreed </w:t>
      </w:r>
      <w:r w:rsidR="00C728B2">
        <w:rPr>
          <w:lang w:val="en-US"/>
        </w:rPr>
        <w:t xml:space="preserve">to </w:t>
      </w:r>
      <w:r w:rsidR="00DC12D1">
        <w:rPr>
          <w:lang w:val="en-US"/>
        </w:rPr>
        <w:t xml:space="preserve">inform </w:t>
      </w:r>
      <w:r w:rsidR="00C728B2">
        <w:rPr>
          <w:lang w:val="en-US"/>
        </w:rPr>
        <w:t xml:space="preserve">them of any changes to their fees to assist with budgeting for the year ahead. </w:t>
      </w:r>
    </w:p>
    <w:p w14:paraId="06710B2E" w14:textId="77777777" w:rsidR="00D116A7" w:rsidRDefault="00D116A7">
      <w:pPr>
        <w:rPr>
          <w:lang w:val="en-US"/>
        </w:rPr>
      </w:pPr>
    </w:p>
    <w:p w14:paraId="7C581A24" w14:textId="1458A9FB" w:rsidR="00D116A7" w:rsidRDefault="00D46B6F" w:rsidP="00D46B6F">
      <w:pPr>
        <w:pStyle w:val="ListParagraph"/>
        <w:numPr>
          <w:ilvl w:val="0"/>
          <w:numId w:val="1"/>
        </w:numPr>
        <w:ind w:left="20"/>
        <w:rPr>
          <w:b/>
          <w:bCs/>
          <w:lang w:val="en-US"/>
        </w:rPr>
      </w:pPr>
      <w:r w:rsidRPr="00D46B6F">
        <w:rPr>
          <w:b/>
          <w:bCs/>
          <w:lang w:val="en-US"/>
        </w:rPr>
        <w:t>Allowance for the Chair</w:t>
      </w:r>
    </w:p>
    <w:p w14:paraId="72AE7E91" w14:textId="77080141" w:rsidR="00DC12D1" w:rsidRDefault="00BE3A39" w:rsidP="00D46B6F">
      <w:pPr>
        <w:pStyle w:val="ListParagraph"/>
        <w:ind w:left="20"/>
        <w:rPr>
          <w:lang w:val="en-US"/>
        </w:rPr>
      </w:pPr>
      <w:r w:rsidRPr="00BE3A39">
        <w:rPr>
          <w:lang w:val="en-US"/>
        </w:rPr>
        <w:t xml:space="preserve">The Chair </w:t>
      </w:r>
      <w:r>
        <w:rPr>
          <w:lang w:val="en-US"/>
        </w:rPr>
        <w:t xml:space="preserve">had circulated a report and said the burden on the Chair would increase </w:t>
      </w:r>
      <w:r w:rsidR="00DC12D1">
        <w:rPr>
          <w:lang w:val="en-US"/>
        </w:rPr>
        <w:t xml:space="preserve">inevitably </w:t>
      </w:r>
      <w:r>
        <w:rPr>
          <w:lang w:val="en-US"/>
        </w:rPr>
        <w:t xml:space="preserve">with LGR and the </w:t>
      </w:r>
      <w:r w:rsidR="00DC12D1">
        <w:rPr>
          <w:lang w:val="en-US"/>
        </w:rPr>
        <w:t xml:space="preserve">formation of a </w:t>
      </w:r>
      <w:r>
        <w:rPr>
          <w:lang w:val="en-US"/>
        </w:rPr>
        <w:t xml:space="preserve">Mayoral authority. </w:t>
      </w:r>
      <w:r w:rsidR="005652C6">
        <w:rPr>
          <w:lang w:val="en-US"/>
        </w:rPr>
        <w:t>The Chair left the meeting and the Vice Chair took the Chair for this item.</w:t>
      </w:r>
      <w:r w:rsidR="00416105">
        <w:rPr>
          <w:lang w:val="en-US"/>
        </w:rPr>
        <w:t xml:space="preserve"> </w:t>
      </w:r>
    </w:p>
    <w:p w14:paraId="7E01CE65" w14:textId="77777777" w:rsidR="00DC12D1" w:rsidRDefault="00DC12D1" w:rsidP="00D46B6F">
      <w:pPr>
        <w:pStyle w:val="ListParagraph"/>
        <w:ind w:left="20"/>
        <w:rPr>
          <w:lang w:val="en-US"/>
        </w:rPr>
      </w:pPr>
    </w:p>
    <w:p w14:paraId="382B297F" w14:textId="3E791690" w:rsidR="00DC12D1" w:rsidRDefault="00DC12D1" w:rsidP="00DC12D1">
      <w:pPr>
        <w:pStyle w:val="ListParagraph"/>
        <w:ind w:left="20"/>
        <w:rPr>
          <w:lang w:val="en-US"/>
        </w:rPr>
      </w:pPr>
      <w:r>
        <w:rPr>
          <w:lang w:val="en-US"/>
        </w:rPr>
        <w:t>After discussion, it was proposed to set up a Working Group made up of three Directors to investigate and report back at the next Board meeting. The three members were agreed as the Vice Chair, Andrew Shaxson and Martin Sheldon. Terms of Reference would be agreed by the Working Group</w:t>
      </w:r>
      <w:r w:rsidR="00C61A1A">
        <w:rPr>
          <w:lang w:val="en-US"/>
        </w:rPr>
        <w:t xml:space="preserve"> and i</w:t>
      </w:r>
      <w:r>
        <w:rPr>
          <w:lang w:val="en-US"/>
        </w:rPr>
        <w:t xml:space="preserve">t was agreed not to </w:t>
      </w:r>
      <w:r w:rsidR="00C61A1A">
        <w:rPr>
          <w:lang w:val="en-US"/>
        </w:rPr>
        <w:t xml:space="preserve">approach </w:t>
      </w:r>
      <w:r>
        <w:rPr>
          <w:lang w:val="en-US"/>
        </w:rPr>
        <w:t xml:space="preserve">member councils at this </w:t>
      </w:r>
      <w:r w:rsidR="00C61A1A">
        <w:rPr>
          <w:lang w:val="en-US"/>
        </w:rPr>
        <w:t xml:space="preserve">early </w:t>
      </w:r>
      <w:r>
        <w:rPr>
          <w:lang w:val="en-US"/>
        </w:rPr>
        <w:t xml:space="preserve">stage. </w:t>
      </w:r>
    </w:p>
    <w:p w14:paraId="402EE0EC" w14:textId="77777777" w:rsidR="00C425C7" w:rsidRDefault="00C425C7" w:rsidP="00D46B6F">
      <w:pPr>
        <w:pStyle w:val="ListParagraph"/>
        <w:ind w:left="20"/>
        <w:rPr>
          <w:lang w:val="en-US"/>
        </w:rPr>
      </w:pPr>
    </w:p>
    <w:p w14:paraId="444F3074" w14:textId="7EEC47C3" w:rsidR="00C425C7" w:rsidRDefault="00C425C7" w:rsidP="00D46B6F">
      <w:pPr>
        <w:pStyle w:val="ListParagraph"/>
        <w:ind w:left="20"/>
        <w:rPr>
          <w:b/>
          <w:bCs/>
          <w:lang w:val="en-US"/>
        </w:rPr>
      </w:pPr>
      <w:r>
        <w:rPr>
          <w:lang w:val="en-US"/>
        </w:rPr>
        <w:t xml:space="preserve">The Chair returned to the room and was advised of the Working Group agreement.  </w:t>
      </w:r>
    </w:p>
    <w:p w14:paraId="2200E2D4" w14:textId="77777777" w:rsidR="00BE3A39" w:rsidRDefault="00BE3A39" w:rsidP="00D46B6F">
      <w:pPr>
        <w:pStyle w:val="ListParagraph"/>
        <w:ind w:left="20"/>
        <w:rPr>
          <w:b/>
          <w:bCs/>
          <w:lang w:val="en-US"/>
        </w:rPr>
      </w:pPr>
    </w:p>
    <w:p w14:paraId="7F40882A" w14:textId="558919DA" w:rsidR="00D46B6F" w:rsidRPr="00D46B6F" w:rsidRDefault="00D46B6F" w:rsidP="00E959F7">
      <w:pPr>
        <w:pStyle w:val="ListParagraph"/>
        <w:numPr>
          <w:ilvl w:val="0"/>
          <w:numId w:val="1"/>
        </w:numPr>
        <w:spacing w:after="0"/>
        <w:ind w:left="20"/>
        <w:rPr>
          <w:b/>
          <w:bCs/>
          <w:lang w:val="en-US"/>
        </w:rPr>
      </w:pPr>
      <w:r>
        <w:rPr>
          <w:rFonts w:eastAsia="Calibri" w:cstheme="minorHAnsi"/>
          <w:b/>
        </w:rPr>
        <w:t>What WSALC delivers for its member councils</w:t>
      </w:r>
    </w:p>
    <w:p w14:paraId="4082225E" w14:textId="7287BA6A" w:rsidR="00AB6F27" w:rsidRDefault="00DB2F3C" w:rsidP="00AB6F27">
      <w:pPr>
        <w:rPr>
          <w:lang w:val="en-US"/>
        </w:rPr>
      </w:pPr>
      <w:r>
        <w:rPr>
          <w:lang w:val="en-US"/>
        </w:rPr>
        <w:t xml:space="preserve">The CEO </w:t>
      </w:r>
      <w:r w:rsidR="00EE4C33">
        <w:rPr>
          <w:lang w:val="en-US"/>
        </w:rPr>
        <w:t xml:space="preserve">circulated a report which set out what WSALC do, however, he said the emphasis </w:t>
      </w:r>
      <w:r w:rsidR="00F84FF2">
        <w:rPr>
          <w:lang w:val="en-US"/>
        </w:rPr>
        <w:t xml:space="preserve">had </w:t>
      </w:r>
      <w:r w:rsidR="00EE4C33">
        <w:rPr>
          <w:lang w:val="en-US"/>
        </w:rPr>
        <w:t>shifted ove</w:t>
      </w:r>
      <w:r w:rsidR="00B50BEE">
        <w:rPr>
          <w:lang w:val="en-US"/>
        </w:rPr>
        <w:t>r</w:t>
      </w:r>
      <w:r w:rsidR="00EE4C33">
        <w:rPr>
          <w:lang w:val="en-US"/>
        </w:rPr>
        <w:t xml:space="preserve"> the years and conflict resolution feature</w:t>
      </w:r>
      <w:r w:rsidR="00F84FF2">
        <w:rPr>
          <w:lang w:val="en-US"/>
        </w:rPr>
        <w:t>d</w:t>
      </w:r>
      <w:r w:rsidR="00EE4C33">
        <w:rPr>
          <w:lang w:val="en-US"/>
        </w:rPr>
        <w:t xml:space="preserve"> more prominently. </w:t>
      </w:r>
      <w:r w:rsidR="00B50BEE">
        <w:rPr>
          <w:lang w:val="en-US"/>
        </w:rPr>
        <w:t xml:space="preserve">He suggested Directors </w:t>
      </w:r>
      <w:r w:rsidR="00F84FF2">
        <w:rPr>
          <w:lang w:val="en-US"/>
        </w:rPr>
        <w:t xml:space="preserve">consider </w:t>
      </w:r>
      <w:r w:rsidR="00B50BEE">
        <w:rPr>
          <w:lang w:val="en-US"/>
        </w:rPr>
        <w:t>the report</w:t>
      </w:r>
      <w:r w:rsidR="00F84FF2">
        <w:rPr>
          <w:lang w:val="en-US"/>
        </w:rPr>
        <w:t xml:space="preserve"> </w:t>
      </w:r>
      <w:r w:rsidR="00B50BEE">
        <w:rPr>
          <w:lang w:val="en-US"/>
        </w:rPr>
        <w:t xml:space="preserve">and confirm </w:t>
      </w:r>
      <w:r w:rsidR="00F84FF2">
        <w:rPr>
          <w:lang w:val="en-US"/>
        </w:rPr>
        <w:t xml:space="preserve">if they are </w:t>
      </w:r>
      <w:r w:rsidR="00B50BEE">
        <w:rPr>
          <w:lang w:val="en-US"/>
        </w:rPr>
        <w:t xml:space="preserve">in agreement with the </w:t>
      </w:r>
      <w:r w:rsidR="00946547">
        <w:rPr>
          <w:lang w:val="en-US"/>
        </w:rPr>
        <w:t xml:space="preserve">content or if anything should be </w:t>
      </w:r>
      <w:r w:rsidR="00F84FF2">
        <w:rPr>
          <w:lang w:val="en-US"/>
        </w:rPr>
        <w:t>added or removed</w:t>
      </w:r>
      <w:r w:rsidR="00946547">
        <w:rPr>
          <w:lang w:val="en-US"/>
        </w:rPr>
        <w:t xml:space="preserve">. </w:t>
      </w:r>
    </w:p>
    <w:p w14:paraId="1F3FE298" w14:textId="24ADAA6B" w:rsidR="00D46B6F" w:rsidRPr="00F84FF2" w:rsidRDefault="00F84FF2" w:rsidP="00F84FF2">
      <w:pPr>
        <w:rPr>
          <w:lang w:val="en-US"/>
        </w:rPr>
      </w:pPr>
      <w:r>
        <w:rPr>
          <w:lang w:val="en-US"/>
        </w:rPr>
        <w:t xml:space="preserve">The CEO took the opportunity to ask </w:t>
      </w:r>
      <w:r w:rsidR="00B50BEE">
        <w:rPr>
          <w:lang w:val="en-US"/>
        </w:rPr>
        <w:t xml:space="preserve">for </w:t>
      </w:r>
      <w:r>
        <w:rPr>
          <w:lang w:val="en-US"/>
        </w:rPr>
        <w:t xml:space="preserve">Board </w:t>
      </w:r>
      <w:r w:rsidR="00B50BEE">
        <w:rPr>
          <w:lang w:val="en-US"/>
        </w:rPr>
        <w:t xml:space="preserve">authority to write to the Secretary of State pointing out the problems within County Associations </w:t>
      </w:r>
      <w:r>
        <w:rPr>
          <w:lang w:val="en-US"/>
        </w:rPr>
        <w:t xml:space="preserve">in </w:t>
      </w:r>
      <w:r w:rsidR="00B50BEE">
        <w:rPr>
          <w:lang w:val="en-US"/>
        </w:rPr>
        <w:t xml:space="preserve">the absence of </w:t>
      </w:r>
      <w:r>
        <w:rPr>
          <w:lang w:val="en-US"/>
        </w:rPr>
        <w:t xml:space="preserve">Monitoring Officers </w:t>
      </w:r>
      <w:r w:rsidR="00B50BEE">
        <w:rPr>
          <w:lang w:val="en-US"/>
        </w:rPr>
        <w:t xml:space="preserve">being able to </w:t>
      </w:r>
      <w:r>
        <w:rPr>
          <w:lang w:val="en-US"/>
        </w:rPr>
        <w:t xml:space="preserve">impose </w:t>
      </w:r>
      <w:r w:rsidR="00B50BEE">
        <w:rPr>
          <w:lang w:val="en-US"/>
        </w:rPr>
        <w:t>sanctions</w:t>
      </w:r>
      <w:r>
        <w:rPr>
          <w:lang w:val="en-US"/>
        </w:rPr>
        <w:t xml:space="preserve"> on </w:t>
      </w:r>
      <w:proofErr w:type="spellStart"/>
      <w:r>
        <w:rPr>
          <w:lang w:val="en-US"/>
        </w:rPr>
        <w:t>councillors</w:t>
      </w:r>
      <w:proofErr w:type="spellEnd"/>
      <w:r w:rsidR="00B50BEE">
        <w:rPr>
          <w:lang w:val="en-US"/>
        </w:rPr>
        <w:t xml:space="preserve">. The CEO implied NALC were not taking </w:t>
      </w:r>
      <w:r>
        <w:rPr>
          <w:lang w:val="en-US"/>
        </w:rPr>
        <w:t xml:space="preserve">the matter </w:t>
      </w:r>
      <w:r w:rsidR="00B50BEE">
        <w:rPr>
          <w:lang w:val="en-US"/>
        </w:rPr>
        <w:t>seriously but conversations with other County Officers agreed it was a</w:t>
      </w:r>
      <w:r>
        <w:rPr>
          <w:lang w:val="en-US"/>
        </w:rPr>
        <w:t xml:space="preserve"> problem</w:t>
      </w:r>
      <w:r w:rsidR="00B50BEE">
        <w:rPr>
          <w:lang w:val="en-US"/>
        </w:rPr>
        <w:t xml:space="preserve">. </w:t>
      </w:r>
      <w:r w:rsidR="00946547">
        <w:rPr>
          <w:lang w:val="en-US"/>
        </w:rPr>
        <w:t xml:space="preserve">Board members agreed. </w:t>
      </w:r>
    </w:p>
    <w:p w14:paraId="4FC1945D" w14:textId="24B4F1B5" w:rsidR="00D46B6F" w:rsidRDefault="00D46B6F" w:rsidP="00D46B6F">
      <w:pPr>
        <w:pStyle w:val="ListParagraph"/>
        <w:numPr>
          <w:ilvl w:val="0"/>
          <w:numId w:val="1"/>
        </w:numPr>
        <w:ind w:left="20"/>
        <w:rPr>
          <w:b/>
          <w:bCs/>
          <w:lang w:val="en-US"/>
        </w:rPr>
      </w:pPr>
      <w:r>
        <w:rPr>
          <w:b/>
          <w:bCs/>
          <w:lang w:val="en-US"/>
        </w:rPr>
        <w:t xml:space="preserve">Clerks Networking Day </w:t>
      </w:r>
    </w:p>
    <w:p w14:paraId="2742F7AC" w14:textId="77777777" w:rsidR="00F672F8" w:rsidRDefault="004D0E79" w:rsidP="004679D7">
      <w:pPr>
        <w:pStyle w:val="ListParagraph"/>
        <w:ind w:left="20"/>
        <w:rPr>
          <w:lang w:val="en-US"/>
        </w:rPr>
      </w:pPr>
      <w:r w:rsidRPr="004D0E79">
        <w:rPr>
          <w:lang w:val="en-US"/>
        </w:rPr>
        <w:t>The C</w:t>
      </w:r>
      <w:r w:rsidR="00F672F8">
        <w:rPr>
          <w:lang w:val="en-US"/>
        </w:rPr>
        <w:t xml:space="preserve">lerks Networking </w:t>
      </w:r>
      <w:r w:rsidRPr="004D0E79">
        <w:rPr>
          <w:lang w:val="en-US"/>
        </w:rPr>
        <w:t>D</w:t>
      </w:r>
      <w:r w:rsidR="00F672F8">
        <w:rPr>
          <w:lang w:val="en-US"/>
        </w:rPr>
        <w:t>ay (CND)</w:t>
      </w:r>
      <w:r w:rsidRPr="004D0E79">
        <w:rPr>
          <w:lang w:val="en-US"/>
        </w:rPr>
        <w:t xml:space="preserve"> </w:t>
      </w:r>
      <w:r>
        <w:rPr>
          <w:lang w:val="en-US"/>
        </w:rPr>
        <w:t>took place on 6</w:t>
      </w:r>
      <w:r w:rsidRPr="004D0E79">
        <w:rPr>
          <w:vertAlign w:val="superscript"/>
          <w:lang w:val="en-US"/>
        </w:rPr>
        <w:t>th</w:t>
      </w:r>
      <w:r>
        <w:rPr>
          <w:lang w:val="en-US"/>
        </w:rPr>
        <w:t xml:space="preserve"> March in Billingshurst and Leigh Whitehouse, Chief Executive of WSCC</w:t>
      </w:r>
      <w:r w:rsidR="00F672F8">
        <w:rPr>
          <w:lang w:val="en-US"/>
        </w:rPr>
        <w:t>,</w:t>
      </w:r>
      <w:r>
        <w:rPr>
          <w:lang w:val="en-US"/>
        </w:rPr>
        <w:t xml:space="preserve"> as well as Dan Purchese of Breakthrough Communications </w:t>
      </w:r>
      <w:r w:rsidR="00F672F8">
        <w:rPr>
          <w:lang w:val="en-US"/>
        </w:rPr>
        <w:t xml:space="preserve">were in attendance. Dan gave an interactive and insightful overview of how </w:t>
      </w:r>
      <w:r>
        <w:rPr>
          <w:lang w:val="en-US"/>
        </w:rPr>
        <w:t xml:space="preserve">AI </w:t>
      </w:r>
      <w:r w:rsidR="00F672F8">
        <w:rPr>
          <w:lang w:val="en-US"/>
        </w:rPr>
        <w:t xml:space="preserve">could </w:t>
      </w:r>
      <w:r>
        <w:rPr>
          <w:lang w:val="en-US"/>
        </w:rPr>
        <w:t>help parish councils</w:t>
      </w:r>
      <w:r w:rsidR="00F672F8">
        <w:rPr>
          <w:lang w:val="en-US"/>
        </w:rPr>
        <w:t xml:space="preserve"> and Leigh Whitehouse gave an update on LGR and answered many questions</w:t>
      </w:r>
      <w:r>
        <w:rPr>
          <w:lang w:val="en-US"/>
        </w:rPr>
        <w:t xml:space="preserve">. </w:t>
      </w:r>
      <w:r w:rsidR="00F672F8">
        <w:rPr>
          <w:lang w:val="en-US"/>
        </w:rPr>
        <w:t xml:space="preserve">Action in rural Sussex were </w:t>
      </w:r>
      <w:r>
        <w:rPr>
          <w:lang w:val="en-US"/>
        </w:rPr>
        <w:t>also present</w:t>
      </w:r>
      <w:r w:rsidR="00F672F8">
        <w:rPr>
          <w:lang w:val="en-US"/>
        </w:rPr>
        <w:t xml:space="preserve"> as was Dee Thornton who was available to discuss resilience planning</w:t>
      </w:r>
      <w:r>
        <w:rPr>
          <w:lang w:val="en-US"/>
        </w:rPr>
        <w:t xml:space="preserve">. </w:t>
      </w:r>
    </w:p>
    <w:p w14:paraId="3C1BE703" w14:textId="77777777" w:rsidR="00F672F8" w:rsidRDefault="00F672F8" w:rsidP="004679D7">
      <w:pPr>
        <w:pStyle w:val="ListParagraph"/>
        <w:ind w:left="20"/>
        <w:rPr>
          <w:lang w:val="en-US"/>
        </w:rPr>
      </w:pPr>
    </w:p>
    <w:p w14:paraId="2E96FCEA" w14:textId="77777777" w:rsidR="00F672F8" w:rsidRDefault="008524B9" w:rsidP="004679D7">
      <w:pPr>
        <w:pStyle w:val="ListParagraph"/>
        <w:ind w:left="20"/>
        <w:rPr>
          <w:lang w:val="en-US"/>
        </w:rPr>
      </w:pPr>
      <w:r>
        <w:rPr>
          <w:lang w:val="en-US"/>
        </w:rPr>
        <w:t xml:space="preserve">A conversation ensued about AI and it was suggested Dan Purchese was invited to the next AGM again to discuss </w:t>
      </w:r>
      <w:r w:rsidR="00F672F8">
        <w:rPr>
          <w:lang w:val="en-US"/>
        </w:rPr>
        <w:t>the progress on AI</w:t>
      </w:r>
      <w:r>
        <w:rPr>
          <w:lang w:val="en-US"/>
        </w:rPr>
        <w:t xml:space="preserve">. </w:t>
      </w:r>
    </w:p>
    <w:p w14:paraId="2964CEF2" w14:textId="77777777" w:rsidR="00F672F8" w:rsidRDefault="00F672F8" w:rsidP="004679D7">
      <w:pPr>
        <w:pStyle w:val="ListParagraph"/>
        <w:ind w:left="20"/>
        <w:rPr>
          <w:lang w:val="en-US"/>
        </w:rPr>
      </w:pPr>
    </w:p>
    <w:p w14:paraId="14362A4D" w14:textId="2AFC6223" w:rsidR="008524B9" w:rsidRPr="004679D7" w:rsidRDefault="004679D7" w:rsidP="004679D7">
      <w:pPr>
        <w:pStyle w:val="ListParagraph"/>
        <w:ind w:left="20"/>
        <w:rPr>
          <w:lang w:val="en-US"/>
        </w:rPr>
      </w:pPr>
      <w:r>
        <w:rPr>
          <w:lang w:val="en-US"/>
        </w:rPr>
        <w:t xml:space="preserve">Sussex Police were unable to </w:t>
      </w:r>
      <w:r w:rsidR="00F672F8">
        <w:rPr>
          <w:lang w:val="en-US"/>
        </w:rPr>
        <w:t xml:space="preserve">attend </w:t>
      </w:r>
      <w:r>
        <w:rPr>
          <w:lang w:val="en-US"/>
        </w:rPr>
        <w:t xml:space="preserve">but a representative </w:t>
      </w:r>
      <w:r w:rsidR="00F672F8">
        <w:rPr>
          <w:lang w:val="en-US"/>
        </w:rPr>
        <w:t xml:space="preserve">was present at </w:t>
      </w:r>
      <w:r>
        <w:rPr>
          <w:lang w:val="en-US"/>
        </w:rPr>
        <w:t xml:space="preserve">the ESALC CND and </w:t>
      </w:r>
      <w:r w:rsidR="00F672F8">
        <w:rPr>
          <w:lang w:val="en-US"/>
        </w:rPr>
        <w:t xml:space="preserve">gave an informative update which included a detailed </w:t>
      </w:r>
      <w:r>
        <w:rPr>
          <w:lang w:val="en-US"/>
        </w:rPr>
        <w:t xml:space="preserve">handout which </w:t>
      </w:r>
      <w:r w:rsidR="00F672F8">
        <w:rPr>
          <w:lang w:val="en-US"/>
        </w:rPr>
        <w:t xml:space="preserve">was shared with those present at the Board meeting. A copy would be circulated by email. </w:t>
      </w:r>
    </w:p>
    <w:p w14:paraId="1C2EC887" w14:textId="77777777" w:rsidR="004D0E79" w:rsidRDefault="004D0E79" w:rsidP="00D46B6F">
      <w:pPr>
        <w:pStyle w:val="ListParagraph"/>
        <w:ind w:left="20"/>
        <w:rPr>
          <w:b/>
          <w:bCs/>
          <w:lang w:val="en-US"/>
        </w:rPr>
      </w:pPr>
    </w:p>
    <w:p w14:paraId="1C5B80E3" w14:textId="77E4E8C2" w:rsidR="00D46B6F" w:rsidRDefault="00D46B6F" w:rsidP="00E959F7">
      <w:pPr>
        <w:pStyle w:val="ListParagraph"/>
        <w:numPr>
          <w:ilvl w:val="0"/>
          <w:numId w:val="1"/>
        </w:numPr>
        <w:spacing w:after="0"/>
        <w:ind w:left="20"/>
        <w:rPr>
          <w:b/>
          <w:bCs/>
          <w:lang w:val="en-US"/>
        </w:rPr>
      </w:pPr>
      <w:r>
        <w:rPr>
          <w:b/>
          <w:bCs/>
          <w:lang w:val="en-US"/>
        </w:rPr>
        <w:t>Training Update</w:t>
      </w:r>
    </w:p>
    <w:p w14:paraId="28794A25" w14:textId="15DAB5BD" w:rsidR="00712B91" w:rsidRDefault="00712B91" w:rsidP="00712B91">
      <w:pPr>
        <w:rPr>
          <w:lang w:val="en-US"/>
        </w:rPr>
      </w:pPr>
      <w:r>
        <w:rPr>
          <w:lang w:val="en-US"/>
        </w:rPr>
        <w:t xml:space="preserve">The CEO </w:t>
      </w:r>
      <w:r w:rsidR="00F672F8">
        <w:rPr>
          <w:lang w:val="en-US"/>
        </w:rPr>
        <w:t xml:space="preserve">reported on </w:t>
      </w:r>
      <w:r>
        <w:rPr>
          <w:lang w:val="en-US"/>
        </w:rPr>
        <w:t xml:space="preserve">training statistics year to date and </w:t>
      </w:r>
      <w:r w:rsidR="00F672F8">
        <w:rPr>
          <w:lang w:val="en-US"/>
        </w:rPr>
        <w:t xml:space="preserve">said </w:t>
      </w:r>
      <w:r>
        <w:rPr>
          <w:lang w:val="en-US"/>
        </w:rPr>
        <w:t xml:space="preserve">that 145 </w:t>
      </w:r>
      <w:proofErr w:type="spellStart"/>
      <w:r>
        <w:rPr>
          <w:lang w:val="en-US"/>
        </w:rPr>
        <w:t>councillors</w:t>
      </w:r>
      <w:proofErr w:type="spellEnd"/>
      <w:r>
        <w:rPr>
          <w:lang w:val="en-US"/>
        </w:rPr>
        <w:t xml:space="preserve"> attended </w:t>
      </w:r>
      <w:proofErr w:type="spellStart"/>
      <w:r>
        <w:rPr>
          <w:lang w:val="en-US"/>
        </w:rPr>
        <w:t>councillor</w:t>
      </w:r>
      <w:proofErr w:type="spellEnd"/>
      <w:r>
        <w:rPr>
          <w:lang w:val="en-US"/>
        </w:rPr>
        <w:t xml:space="preserve">/chair training, 116 attended planning sessions with Steve Tilbury, 6 new clerks attended new clerks training, and one-off sessions were also delivered on Village Halls (delivered by </w:t>
      </w:r>
      <w:proofErr w:type="spellStart"/>
      <w:r>
        <w:rPr>
          <w:lang w:val="en-US"/>
        </w:rPr>
        <w:t>AirS</w:t>
      </w:r>
      <w:proofErr w:type="spellEnd"/>
      <w:r>
        <w:rPr>
          <w:lang w:val="en-US"/>
        </w:rPr>
        <w:t xml:space="preserve">), Appraisals, Rights of Way (delivered by The Open Spaces Society) and Neurodiversity.  </w:t>
      </w:r>
    </w:p>
    <w:p w14:paraId="407FF773" w14:textId="409905BD" w:rsidR="00712B91" w:rsidRPr="00F04890" w:rsidRDefault="00712B91" w:rsidP="00F04890">
      <w:pPr>
        <w:rPr>
          <w:lang w:val="en-US"/>
        </w:rPr>
      </w:pPr>
      <w:r>
        <w:rPr>
          <w:lang w:val="en-US"/>
        </w:rPr>
        <w:t xml:space="preserve">The CEO was pleased </w:t>
      </w:r>
      <w:r w:rsidR="00F672F8">
        <w:rPr>
          <w:lang w:val="en-US"/>
        </w:rPr>
        <w:t xml:space="preserve">to </w:t>
      </w:r>
      <w:r>
        <w:rPr>
          <w:lang w:val="en-US"/>
        </w:rPr>
        <w:t xml:space="preserve">report that CiLCA was </w:t>
      </w:r>
      <w:r w:rsidR="00F672F8">
        <w:rPr>
          <w:lang w:val="en-US"/>
        </w:rPr>
        <w:t xml:space="preserve">being delivered by Celia Price as the lead since </w:t>
      </w:r>
      <w:r>
        <w:rPr>
          <w:lang w:val="en-US"/>
        </w:rPr>
        <w:t>the retirement of Sue Hobbs</w:t>
      </w:r>
      <w:r w:rsidR="00F672F8">
        <w:rPr>
          <w:lang w:val="en-US"/>
        </w:rPr>
        <w:t>. C</w:t>
      </w:r>
      <w:r>
        <w:rPr>
          <w:lang w:val="en-US"/>
        </w:rPr>
        <w:t xml:space="preserve">elia </w:t>
      </w:r>
      <w:r w:rsidR="00F672F8">
        <w:rPr>
          <w:lang w:val="en-US"/>
        </w:rPr>
        <w:t xml:space="preserve">added </w:t>
      </w:r>
      <w:r>
        <w:rPr>
          <w:lang w:val="en-US"/>
        </w:rPr>
        <w:t xml:space="preserve">each cohort </w:t>
      </w:r>
      <w:r w:rsidR="00F672F8">
        <w:rPr>
          <w:lang w:val="en-US"/>
        </w:rPr>
        <w:t xml:space="preserve">typically </w:t>
      </w:r>
      <w:r>
        <w:rPr>
          <w:lang w:val="en-US"/>
        </w:rPr>
        <w:t xml:space="preserve">had 5 or 6 but in the current cohort she had 12 clerks. The CEO thanked Celia for accompanying him to HDC </w:t>
      </w:r>
      <w:r w:rsidR="00F672F8">
        <w:rPr>
          <w:lang w:val="en-US"/>
        </w:rPr>
        <w:t xml:space="preserve">recently </w:t>
      </w:r>
      <w:r>
        <w:rPr>
          <w:lang w:val="en-US"/>
        </w:rPr>
        <w:t xml:space="preserve">to </w:t>
      </w:r>
      <w:r w:rsidR="0013198E">
        <w:rPr>
          <w:lang w:val="en-US"/>
        </w:rPr>
        <w:t>deliver a session on the top</w:t>
      </w:r>
      <w:r w:rsidR="00F672F8">
        <w:rPr>
          <w:lang w:val="en-US"/>
        </w:rPr>
        <w:t>ic</w:t>
      </w:r>
      <w:r w:rsidR="0013198E">
        <w:rPr>
          <w:lang w:val="en-US"/>
        </w:rPr>
        <w:t xml:space="preserve"> to HDC officers who may be looking to transfer to parish and town councils in the future. </w:t>
      </w:r>
      <w:r w:rsidR="00DB71E9">
        <w:rPr>
          <w:lang w:val="en-US"/>
        </w:rPr>
        <w:t xml:space="preserve">Celia </w:t>
      </w:r>
      <w:r w:rsidR="00F672F8">
        <w:rPr>
          <w:lang w:val="en-US"/>
        </w:rPr>
        <w:t xml:space="preserve">added that </w:t>
      </w:r>
      <w:r>
        <w:rPr>
          <w:lang w:val="en-US"/>
        </w:rPr>
        <w:t xml:space="preserve">a clerk should </w:t>
      </w:r>
      <w:r w:rsidR="00F672F8">
        <w:rPr>
          <w:lang w:val="en-US"/>
        </w:rPr>
        <w:t xml:space="preserve">be </w:t>
      </w:r>
      <w:r>
        <w:rPr>
          <w:lang w:val="en-US"/>
        </w:rPr>
        <w:t>in post for 12 months</w:t>
      </w:r>
      <w:r w:rsidR="00F672F8">
        <w:rPr>
          <w:lang w:val="en-US"/>
        </w:rPr>
        <w:t xml:space="preserve"> before embarking on CiLCA but as it was likely there may </w:t>
      </w:r>
      <w:r>
        <w:rPr>
          <w:lang w:val="en-US"/>
        </w:rPr>
        <w:t>be a greater need for CiLCA clerks if LGR happens</w:t>
      </w:r>
      <w:r w:rsidR="00F672F8">
        <w:rPr>
          <w:lang w:val="en-US"/>
        </w:rPr>
        <w:t>,</w:t>
      </w:r>
      <w:r>
        <w:rPr>
          <w:lang w:val="en-US"/>
        </w:rPr>
        <w:t xml:space="preserve"> the CiLCA Board </w:t>
      </w:r>
      <w:r w:rsidR="00F672F8">
        <w:rPr>
          <w:lang w:val="en-US"/>
        </w:rPr>
        <w:t xml:space="preserve">were </w:t>
      </w:r>
      <w:r>
        <w:rPr>
          <w:lang w:val="en-US"/>
        </w:rPr>
        <w:t xml:space="preserve">looking at ways </w:t>
      </w:r>
      <w:r w:rsidR="00F672F8">
        <w:rPr>
          <w:lang w:val="en-US"/>
        </w:rPr>
        <w:t xml:space="preserve">to encourage </w:t>
      </w:r>
      <w:r>
        <w:rPr>
          <w:lang w:val="en-US"/>
        </w:rPr>
        <w:t xml:space="preserve">other </w:t>
      </w:r>
      <w:r w:rsidR="009F4028">
        <w:rPr>
          <w:lang w:val="en-US"/>
        </w:rPr>
        <w:t xml:space="preserve">officers </w:t>
      </w:r>
      <w:r>
        <w:rPr>
          <w:lang w:val="en-US"/>
        </w:rPr>
        <w:t xml:space="preserve">to get involved </w:t>
      </w:r>
      <w:r>
        <w:rPr>
          <w:lang w:val="en-US"/>
        </w:rPr>
        <w:lastRenderedPageBreak/>
        <w:t xml:space="preserve">without being a clerk already. They </w:t>
      </w:r>
      <w:r w:rsidR="009F4028">
        <w:rPr>
          <w:lang w:val="en-US"/>
        </w:rPr>
        <w:t xml:space="preserve">would need to </w:t>
      </w:r>
      <w:r>
        <w:rPr>
          <w:lang w:val="en-US"/>
        </w:rPr>
        <w:t>have complete</w:t>
      </w:r>
      <w:r w:rsidR="009F4028">
        <w:rPr>
          <w:lang w:val="en-US"/>
        </w:rPr>
        <w:t>d</w:t>
      </w:r>
      <w:r>
        <w:rPr>
          <w:lang w:val="en-US"/>
        </w:rPr>
        <w:t xml:space="preserve"> ILCA and </w:t>
      </w:r>
      <w:r w:rsidR="009F4028">
        <w:rPr>
          <w:lang w:val="en-US"/>
        </w:rPr>
        <w:t xml:space="preserve">have </w:t>
      </w:r>
      <w:r>
        <w:rPr>
          <w:lang w:val="en-US"/>
        </w:rPr>
        <w:t xml:space="preserve">a sponsor council.  </w:t>
      </w:r>
    </w:p>
    <w:p w14:paraId="444BB60F" w14:textId="77777777" w:rsidR="00D46B6F" w:rsidRDefault="00D46B6F" w:rsidP="00D46B6F">
      <w:pPr>
        <w:pStyle w:val="ListParagraph"/>
        <w:ind w:left="20"/>
        <w:rPr>
          <w:b/>
          <w:bCs/>
          <w:lang w:val="en-US"/>
        </w:rPr>
      </w:pPr>
    </w:p>
    <w:p w14:paraId="4BB4159F" w14:textId="0467185E" w:rsidR="00D46B6F" w:rsidRDefault="00D46B6F" w:rsidP="00D46B6F">
      <w:pPr>
        <w:pStyle w:val="ListParagraph"/>
        <w:numPr>
          <w:ilvl w:val="0"/>
          <w:numId w:val="1"/>
        </w:numPr>
        <w:ind w:left="20"/>
        <w:rPr>
          <w:b/>
          <w:bCs/>
          <w:lang w:val="en-US"/>
        </w:rPr>
      </w:pPr>
      <w:r>
        <w:rPr>
          <w:b/>
          <w:bCs/>
          <w:lang w:val="en-US"/>
        </w:rPr>
        <w:t>Local Government Reorganisation</w:t>
      </w:r>
    </w:p>
    <w:p w14:paraId="0C712435" w14:textId="2D7201B4" w:rsidR="00A672F8" w:rsidRDefault="00A672F8" w:rsidP="00D46B6F">
      <w:pPr>
        <w:pStyle w:val="ListParagraph"/>
        <w:ind w:left="20"/>
        <w:rPr>
          <w:lang w:val="en-US"/>
        </w:rPr>
      </w:pPr>
      <w:r w:rsidRPr="00A672F8">
        <w:rPr>
          <w:lang w:val="en-US"/>
        </w:rPr>
        <w:t xml:space="preserve">The Chair </w:t>
      </w:r>
      <w:r w:rsidR="00DD44C4">
        <w:rPr>
          <w:lang w:val="en-US"/>
        </w:rPr>
        <w:t>and CEO</w:t>
      </w:r>
      <w:r w:rsidR="00CE747E">
        <w:rPr>
          <w:lang w:val="en-US"/>
        </w:rPr>
        <w:t xml:space="preserve"> met wit</w:t>
      </w:r>
      <w:r w:rsidR="00107BA4">
        <w:rPr>
          <w:lang w:val="en-US"/>
        </w:rPr>
        <w:t xml:space="preserve">h the Chief Executive of Adur &amp; Worthing Councils, </w:t>
      </w:r>
      <w:r w:rsidR="00CE747E">
        <w:rPr>
          <w:lang w:val="en-US"/>
        </w:rPr>
        <w:t xml:space="preserve">Paul </w:t>
      </w:r>
      <w:r>
        <w:rPr>
          <w:lang w:val="en-US"/>
        </w:rPr>
        <w:t>Brewer</w:t>
      </w:r>
      <w:r w:rsidR="00107BA4">
        <w:rPr>
          <w:lang w:val="en-US"/>
        </w:rPr>
        <w:t>, who said</w:t>
      </w:r>
      <w:r>
        <w:rPr>
          <w:lang w:val="en-US"/>
        </w:rPr>
        <w:t xml:space="preserve"> the date </w:t>
      </w:r>
      <w:r w:rsidR="00107BA4">
        <w:rPr>
          <w:lang w:val="en-US"/>
        </w:rPr>
        <w:t xml:space="preserve">of </w:t>
      </w:r>
      <w:r>
        <w:rPr>
          <w:lang w:val="en-US"/>
        </w:rPr>
        <w:t xml:space="preserve">the </w:t>
      </w:r>
      <w:r w:rsidR="00107BA4">
        <w:rPr>
          <w:lang w:val="en-US"/>
        </w:rPr>
        <w:t xml:space="preserve">next </w:t>
      </w:r>
      <w:r>
        <w:rPr>
          <w:lang w:val="en-US"/>
        </w:rPr>
        <w:t xml:space="preserve">announcement was due </w:t>
      </w:r>
      <w:r w:rsidR="00107BA4">
        <w:rPr>
          <w:lang w:val="en-US"/>
        </w:rPr>
        <w:t xml:space="preserve">on the </w:t>
      </w:r>
      <w:r>
        <w:rPr>
          <w:lang w:val="en-US"/>
        </w:rPr>
        <w:t>25</w:t>
      </w:r>
      <w:r w:rsidRPr="00A672F8">
        <w:rPr>
          <w:vertAlign w:val="superscript"/>
          <w:lang w:val="en-US"/>
        </w:rPr>
        <w:t>th</w:t>
      </w:r>
      <w:r>
        <w:rPr>
          <w:lang w:val="en-US"/>
        </w:rPr>
        <w:t xml:space="preserve"> March</w:t>
      </w:r>
      <w:r w:rsidR="00107BA4">
        <w:rPr>
          <w:lang w:val="en-US"/>
        </w:rPr>
        <w:t xml:space="preserve"> so more news would be available soon. Members were also reminded that the </w:t>
      </w:r>
      <w:r>
        <w:rPr>
          <w:lang w:val="en-US"/>
        </w:rPr>
        <w:t xml:space="preserve">pre-election period </w:t>
      </w:r>
      <w:r w:rsidR="00107BA4">
        <w:rPr>
          <w:lang w:val="en-US"/>
        </w:rPr>
        <w:t xml:space="preserve">was due to start </w:t>
      </w:r>
      <w:r>
        <w:rPr>
          <w:lang w:val="en-US"/>
        </w:rPr>
        <w:t>on Thursday</w:t>
      </w:r>
      <w:r w:rsidR="00D006A2">
        <w:rPr>
          <w:lang w:val="en-US"/>
        </w:rPr>
        <w:t xml:space="preserve">. </w:t>
      </w:r>
    </w:p>
    <w:p w14:paraId="0C4FFD08" w14:textId="77777777" w:rsidR="00D006A2" w:rsidRDefault="00D006A2" w:rsidP="00D46B6F">
      <w:pPr>
        <w:pStyle w:val="ListParagraph"/>
        <w:ind w:left="20"/>
        <w:rPr>
          <w:lang w:val="en-US"/>
        </w:rPr>
      </w:pPr>
    </w:p>
    <w:p w14:paraId="1E179586" w14:textId="4EEDEC3C" w:rsidR="00EF6D56" w:rsidRDefault="00D006A2" w:rsidP="00D46B6F">
      <w:pPr>
        <w:pStyle w:val="ListParagraph"/>
        <w:ind w:left="20"/>
        <w:rPr>
          <w:lang w:val="en-US"/>
        </w:rPr>
      </w:pPr>
      <w:r>
        <w:rPr>
          <w:lang w:val="en-US"/>
        </w:rPr>
        <w:t xml:space="preserve">The Chair and CEO </w:t>
      </w:r>
      <w:r w:rsidR="00B9456D">
        <w:rPr>
          <w:lang w:val="en-US"/>
        </w:rPr>
        <w:t>are</w:t>
      </w:r>
      <w:r w:rsidR="00107BA4">
        <w:rPr>
          <w:lang w:val="en-US"/>
        </w:rPr>
        <w:t xml:space="preserve"> meeting </w:t>
      </w:r>
      <w:r>
        <w:rPr>
          <w:lang w:val="en-US"/>
        </w:rPr>
        <w:t>with the Chief Executive of Crawley Borough Council later in the week</w:t>
      </w:r>
      <w:r w:rsidR="00107BA4">
        <w:rPr>
          <w:lang w:val="en-US"/>
        </w:rPr>
        <w:t xml:space="preserve"> and Board members were reminded that t</w:t>
      </w:r>
      <w:r w:rsidR="00BD0553">
        <w:rPr>
          <w:lang w:val="en-US"/>
        </w:rPr>
        <w:t xml:space="preserve">he Chair, ESALC Chair and CEO </w:t>
      </w:r>
      <w:r w:rsidR="00107BA4">
        <w:rPr>
          <w:lang w:val="en-US"/>
        </w:rPr>
        <w:t xml:space="preserve">were </w:t>
      </w:r>
      <w:r w:rsidR="00BD0553">
        <w:rPr>
          <w:lang w:val="en-US"/>
        </w:rPr>
        <w:t xml:space="preserve">embedded in the creation of the mayoral authority, having already attended meetings both online and in-person. </w:t>
      </w:r>
    </w:p>
    <w:p w14:paraId="09C0033B" w14:textId="77777777" w:rsidR="00EF6D56" w:rsidRDefault="00EF6D56" w:rsidP="00D46B6F">
      <w:pPr>
        <w:pStyle w:val="ListParagraph"/>
        <w:ind w:left="20"/>
        <w:rPr>
          <w:lang w:val="en-US"/>
        </w:rPr>
      </w:pPr>
    </w:p>
    <w:p w14:paraId="11CB6197" w14:textId="39A7C307" w:rsidR="00BD0553" w:rsidRPr="00A672F8" w:rsidRDefault="00EF6D56" w:rsidP="00D46B6F">
      <w:pPr>
        <w:pStyle w:val="ListParagraph"/>
        <w:ind w:left="20"/>
        <w:rPr>
          <w:lang w:val="en-US"/>
        </w:rPr>
      </w:pPr>
      <w:r>
        <w:rPr>
          <w:lang w:val="en-US"/>
        </w:rPr>
        <w:t xml:space="preserve">More information </w:t>
      </w:r>
      <w:r w:rsidR="00107BA4">
        <w:rPr>
          <w:lang w:val="en-US"/>
        </w:rPr>
        <w:t xml:space="preserve">would </w:t>
      </w:r>
      <w:r>
        <w:rPr>
          <w:lang w:val="en-US"/>
        </w:rPr>
        <w:t xml:space="preserve">be shared </w:t>
      </w:r>
      <w:r w:rsidR="00107BA4">
        <w:rPr>
          <w:lang w:val="en-US"/>
        </w:rPr>
        <w:t>as it became available</w:t>
      </w:r>
      <w:r>
        <w:rPr>
          <w:lang w:val="en-US"/>
        </w:rPr>
        <w:t xml:space="preserve">. </w:t>
      </w:r>
      <w:r w:rsidR="00BD0553">
        <w:rPr>
          <w:lang w:val="en-US"/>
        </w:rPr>
        <w:t xml:space="preserve"> </w:t>
      </w:r>
    </w:p>
    <w:p w14:paraId="259D5BB0" w14:textId="77777777" w:rsidR="00712B91" w:rsidRDefault="00712B91" w:rsidP="00D46B6F">
      <w:pPr>
        <w:pStyle w:val="ListParagraph"/>
        <w:ind w:left="20"/>
        <w:rPr>
          <w:b/>
          <w:bCs/>
          <w:lang w:val="en-US"/>
        </w:rPr>
      </w:pPr>
    </w:p>
    <w:p w14:paraId="69AFCE27" w14:textId="7E4348A1" w:rsidR="00D46B6F" w:rsidRPr="00D46B6F" w:rsidRDefault="00D46B6F" w:rsidP="00E959F7">
      <w:pPr>
        <w:pStyle w:val="ListParagraph"/>
        <w:numPr>
          <w:ilvl w:val="0"/>
          <w:numId w:val="1"/>
        </w:numPr>
        <w:spacing w:after="0"/>
        <w:ind w:left="20"/>
        <w:rPr>
          <w:b/>
          <w:bCs/>
          <w:lang w:val="en-US"/>
        </w:rPr>
      </w:pPr>
      <w:r>
        <w:rPr>
          <w:rFonts w:eastAsia="Calibri" w:cstheme="minorHAnsi"/>
          <w:b/>
        </w:rPr>
        <w:t>Panel of Board Members to represent joint interests of ESALC and WSALC</w:t>
      </w:r>
    </w:p>
    <w:p w14:paraId="1C92C35B" w14:textId="5F45473E" w:rsidR="00802DA5" w:rsidRDefault="000940FB" w:rsidP="000940FB">
      <w:pPr>
        <w:rPr>
          <w:lang w:val="en-US"/>
        </w:rPr>
      </w:pPr>
      <w:r>
        <w:rPr>
          <w:lang w:val="en-US"/>
        </w:rPr>
        <w:t xml:space="preserve">The Chair </w:t>
      </w:r>
      <w:r w:rsidR="00802DA5">
        <w:rPr>
          <w:lang w:val="en-US"/>
        </w:rPr>
        <w:t xml:space="preserve">confirmed that </w:t>
      </w:r>
      <w:r w:rsidR="001D0332">
        <w:rPr>
          <w:lang w:val="en-US"/>
        </w:rPr>
        <w:t xml:space="preserve">Val </w:t>
      </w:r>
      <w:r w:rsidR="00D43A98">
        <w:rPr>
          <w:lang w:val="en-US"/>
        </w:rPr>
        <w:t>Court</w:t>
      </w:r>
      <w:r w:rsidR="001D0332">
        <w:rPr>
          <w:lang w:val="en-US"/>
        </w:rPr>
        <w:t xml:space="preserve"> and </w:t>
      </w:r>
      <w:r w:rsidR="00802DA5">
        <w:rPr>
          <w:lang w:val="en-US"/>
        </w:rPr>
        <w:t xml:space="preserve">Andrew </w:t>
      </w:r>
      <w:r w:rsidR="001D0332">
        <w:rPr>
          <w:lang w:val="en-US"/>
        </w:rPr>
        <w:t xml:space="preserve">Shaxson expressed interest in joining the </w:t>
      </w:r>
      <w:r w:rsidR="00B9456D">
        <w:rPr>
          <w:lang w:val="en-US"/>
        </w:rPr>
        <w:t>Panel</w:t>
      </w:r>
      <w:r w:rsidR="001D0332">
        <w:rPr>
          <w:lang w:val="en-US"/>
        </w:rPr>
        <w:t xml:space="preserve">, and Graham Watkins </w:t>
      </w:r>
      <w:r w:rsidR="00802DA5">
        <w:rPr>
          <w:lang w:val="en-US"/>
        </w:rPr>
        <w:t xml:space="preserve">had </w:t>
      </w:r>
      <w:r w:rsidR="001D0332">
        <w:rPr>
          <w:lang w:val="en-US"/>
        </w:rPr>
        <w:t xml:space="preserve">since expressed interest. </w:t>
      </w:r>
      <w:r w:rsidR="00802DA5">
        <w:rPr>
          <w:lang w:val="en-US"/>
        </w:rPr>
        <w:t xml:space="preserve">The </w:t>
      </w:r>
      <w:r w:rsidR="00B9456D">
        <w:rPr>
          <w:lang w:val="en-US"/>
        </w:rPr>
        <w:t>P</w:t>
      </w:r>
      <w:r w:rsidR="00802DA5">
        <w:rPr>
          <w:lang w:val="en-US"/>
        </w:rPr>
        <w:t xml:space="preserve">anel members were duly </w:t>
      </w:r>
      <w:r w:rsidR="001D0332">
        <w:rPr>
          <w:lang w:val="en-US"/>
        </w:rPr>
        <w:t xml:space="preserve">agreed by the rest of the Board. </w:t>
      </w:r>
      <w:r w:rsidR="00802DA5">
        <w:rPr>
          <w:lang w:val="en-US"/>
        </w:rPr>
        <w:t xml:space="preserve">The Chair said the </w:t>
      </w:r>
      <w:r w:rsidR="00B9456D">
        <w:rPr>
          <w:lang w:val="en-US"/>
        </w:rPr>
        <w:t>P</w:t>
      </w:r>
      <w:r w:rsidR="00802DA5">
        <w:rPr>
          <w:lang w:val="en-US"/>
        </w:rPr>
        <w:t>anel would consist of 4 members from West Sus</w:t>
      </w:r>
      <w:r w:rsidR="00A723DC">
        <w:rPr>
          <w:lang w:val="en-US"/>
        </w:rPr>
        <w:t>s</w:t>
      </w:r>
      <w:r w:rsidR="00802DA5">
        <w:rPr>
          <w:lang w:val="en-US"/>
        </w:rPr>
        <w:t>ex and 3 members from East Sussex.</w:t>
      </w:r>
    </w:p>
    <w:p w14:paraId="4B1B88AC" w14:textId="42EF9141" w:rsidR="00D46B6F" w:rsidRPr="000940FB" w:rsidRDefault="001D0332" w:rsidP="000940FB">
      <w:pPr>
        <w:rPr>
          <w:lang w:val="en-US"/>
        </w:rPr>
      </w:pPr>
      <w:r>
        <w:rPr>
          <w:lang w:val="en-US"/>
        </w:rPr>
        <w:t>As well as looking after the creation of  ‘SALC</w:t>
      </w:r>
      <w:r w:rsidR="00802DA5">
        <w:rPr>
          <w:lang w:val="en-US"/>
        </w:rPr>
        <w:t>,</w:t>
      </w:r>
      <w:r>
        <w:rPr>
          <w:lang w:val="en-US"/>
        </w:rPr>
        <w:t>’ an informal body to represent the two counties interests’ to the mayoral authority</w:t>
      </w:r>
      <w:r w:rsidR="00802DA5">
        <w:rPr>
          <w:lang w:val="en-US"/>
        </w:rPr>
        <w:t>, t</w:t>
      </w:r>
      <w:r>
        <w:rPr>
          <w:lang w:val="en-US"/>
        </w:rPr>
        <w:t xml:space="preserve">he Chair </w:t>
      </w:r>
      <w:r w:rsidR="00802DA5">
        <w:rPr>
          <w:lang w:val="en-US"/>
        </w:rPr>
        <w:t xml:space="preserve">proposed </w:t>
      </w:r>
      <w:r>
        <w:rPr>
          <w:lang w:val="en-US"/>
        </w:rPr>
        <w:t xml:space="preserve">they discuss staffing and succession planning for the </w:t>
      </w:r>
      <w:r w:rsidR="00B9456D">
        <w:rPr>
          <w:lang w:val="en-US"/>
        </w:rPr>
        <w:t xml:space="preserve">two </w:t>
      </w:r>
      <w:r>
        <w:rPr>
          <w:lang w:val="en-US"/>
        </w:rPr>
        <w:t>County Association</w:t>
      </w:r>
      <w:r w:rsidR="00B9456D">
        <w:rPr>
          <w:lang w:val="en-US"/>
        </w:rPr>
        <w:t>s</w:t>
      </w:r>
      <w:r>
        <w:rPr>
          <w:lang w:val="en-US"/>
        </w:rPr>
        <w:t xml:space="preserve"> going forward</w:t>
      </w:r>
      <w:r w:rsidR="00802DA5">
        <w:rPr>
          <w:lang w:val="en-US"/>
        </w:rPr>
        <w:t>. He clarified</w:t>
      </w:r>
      <w:r>
        <w:rPr>
          <w:lang w:val="en-US"/>
        </w:rPr>
        <w:t xml:space="preserve"> there were no suggestions to change anything at this stage</w:t>
      </w:r>
      <w:r w:rsidR="00802DA5">
        <w:rPr>
          <w:lang w:val="en-US"/>
        </w:rPr>
        <w:t xml:space="preserve"> and said m</w:t>
      </w:r>
      <w:r w:rsidR="008D3DB3">
        <w:rPr>
          <w:lang w:val="en-US"/>
        </w:rPr>
        <w:t xml:space="preserve">eetings would be on a needs basis and take place remotely. </w:t>
      </w:r>
      <w:r w:rsidR="00B9456D">
        <w:rPr>
          <w:lang w:val="en-US"/>
        </w:rPr>
        <w:t>The Board agreed the extra responsibilities of the Panel.</w:t>
      </w:r>
    </w:p>
    <w:p w14:paraId="1CAD9AE2" w14:textId="77777777" w:rsidR="00D46B6F" w:rsidRPr="00D46B6F" w:rsidRDefault="00D46B6F" w:rsidP="00D46B6F">
      <w:pPr>
        <w:pStyle w:val="ListParagraph"/>
        <w:ind w:left="20"/>
        <w:rPr>
          <w:b/>
          <w:bCs/>
          <w:lang w:val="en-US"/>
        </w:rPr>
      </w:pPr>
    </w:p>
    <w:p w14:paraId="7E5CDE4F" w14:textId="5BA81581" w:rsidR="00D46B6F" w:rsidRPr="00D46B6F" w:rsidRDefault="00D46B6F" w:rsidP="00D46B6F">
      <w:pPr>
        <w:pStyle w:val="ListParagraph"/>
        <w:numPr>
          <w:ilvl w:val="0"/>
          <w:numId w:val="1"/>
        </w:numPr>
        <w:ind w:left="20"/>
        <w:rPr>
          <w:b/>
          <w:bCs/>
          <w:lang w:val="en-US"/>
        </w:rPr>
      </w:pPr>
      <w:r>
        <w:rPr>
          <w:rFonts w:eastAsia="Calibri" w:cstheme="minorHAnsi"/>
          <w:b/>
          <w:bCs/>
        </w:rPr>
        <w:t>District Associations</w:t>
      </w:r>
    </w:p>
    <w:p w14:paraId="1E7529EE" w14:textId="45B633C0" w:rsidR="00D46B6F" w:rsidRDefault="00804CC6" w:rsidP="00D46B6F">
      <w:pPr>
        <w:pStyle w:val="ListParagraph"/>
        <w:ind w:left="20"/>
        <w:rPr>
          <w:b/>
          <w:bCs/>
          <w:lang w:val="en-US"/>
        </w:rPr>
      </w:pPr>
      <w:r>
        <w:rPr>
          <w:b/>
          <w:bCs/>
          <w:lang w:val="en-US"/>
        </w:rPr>
        <w:t>MSALC</w:t>
      </w:r>
      <w:r w:rsidR="007D6220">
        <w:rPr>
          <w:b/>
          <w:bCs/>
          <w:lang w:val="en-US"/>
        </w:rPr>
        <w:t xml:space="preserve">: </w:t>
      </w:r>
      <w:r>
        <w:rPr>
          <w:b/>
          <w:bCs/>
          <w:lang w:val="en-US"/>
        </w:rPr>
        <w:t xml:space="preserve"> </w:t>
      </w:r>
      <w:r w:rsidR="00802DA5">
        <w:rPr>
          <w:lang w:val="en-US"/>
        </w:rPr>
        <w:t>There was n</w:t>
      </w:r>
      <w:r w:rsidR="00772998" w:rsidRPr="00772998">
        <w:rPr>
          <w:lang w:val="en-US"/>
        </w:rPr>
        <w:t>o update.</w:t>
      </w:r>
      <w:r w:rsidR="00772998">
        <w:rPr>
          <w:b/>
          <w:bCs/>
          <w:lang w:val="en-US"/>
        </w:rPr>
        <w:t xml:space="preserve"> </w:t>
      </w:r>
    </w:p>
    <w:p w14:paraId="11D9B4D5" w14:textId="224AFE18" w:rsidR="00804CC6" w:rsidRPr="00804CC6" w:rsidRDefault="00804CC6" w:rsidP="00D46B6F">
      <w:pPr>
        <w:pStyle w:val="ListParagraph"/>
        <w:ind w:left="20"/>
        <w:rPr>
          <w:lang w:val="en-US"/>
        </w:rPr>
      </w:pPr>
      <w:r>
        <w:rPr>
          <w:b/>
          <w:bCs/>
          <w:lang w:val="en-US"/>
        </w:rPr>
        <w:t>HALC</w:t>
      </w:r>
      <w:r w:rsidR="007D6220">
        <w:rPr>
          <w:b/>
          <w:bCs/>
          <w:lang w:val="en-US"/>
        </w:rPr>
        <w:t xml:space="preserve">: </w:t>
      </w:r>
      <w:r>
        <w:rPr>
          <w:b/>
          <w:bCs/>
          <w:lang w:val="en-US"/>
        </w:rPr>
        <w:t xml:space="preserve"> </w:t>
      </w:r>
      <w:r w:rsidR="00352D54" w:rsidRPr="00352D54">
        <w:rPr>
          <w:lang w:val="en-US"/>
        </w:rPr>
        <w:t>The Chair said</w:t>
      </w:r>
      <w:r w:rsidR="00352D54">
        <w:rPr>
          <w:b/>
          <w:bCs/>
          <w:lang w:val="en-US"/>
        </w:rPr>
        <w:t xml:space="preserve"> </w:t>
      </w:r>
      <w:r w:rsidRPr="00804CC6">
        <w:rPr>
          <w:lang w:val="en-US"/>
        </w:rPr>
        <w:t xml:space="preserve">21 councils </w:t>
      </w:r>
      <w:r w:rsidR="00802DA5">
        <w:rPr>
          <w:lang w:val="en-US"/>
        </w:rPr>
        <w:t xml:space="preserve">were </w:t>
      </w:r>
      <w:r w:rsidRPr="00804CC6">
        <w:rPr>
          <w:lang w:val="en-US"/>
        </w:rPr>
        <w:t>present</w:t>
      </w:r>
      <w:r w:rsidR="00802DA5">
        <w:rPr>
          <w:lang w:val="en-US"/>
        </w:rPr>
        <w:t xml:space="preserve"> and</w:t>
      </w:r>
      <w:r w:rsidRPr="00804CC6">
        <w:rPr>
          <w:lang w:val="en-US"/>
        </w:rPr>
        <w:t xml:space="preserve"> changes to </w:t>
      </w:r>
      <w:r w:rsidR="00802DA5">
        <w:rPr>
          <w:lang w:val="en-US"/>
        </w:rPr>
        <w:t xml:space="preserve">the </w:t>
      </w:r>
      <w:r w:rsidRPr="00804CC6">
        <w:rPr>
          <w:lang w:val="en-US"/>
        </w:rPr>
        <w:t>NPPF</w:t>
      </w:r>
      <w:r w:rsidR="00802DA5">
        <w:rPr>
          <w:lang w:val="en-US"/>
        </w:rPr>
        <w:t xml:space="preserve"> were discussed. He said he was still </w:t>
      </w:r>
      <w:r>
        <w:rPr>
          <w:lang w:val="en-US"/>
        </w:rPr>
        <w:t xml:space="preserve">a member of the Standards Committee; attended four meetings with HDC regarding the Local Plan and how </w:t>
      </w:r>
      <w:r w:rsidR="00802DA5">
        <w:rPr>
          <w:lang w:val="en-US"/>
        </w:rPr>
        <w:t xml:space="preserve">they were </w:t>
      </w:r>
      <w:r>
        <w:rPr>
          <w:lang w:val="en-US"/>
        </w:rPr>
        <w:t>moving forward</w:t>
      </w:r>
      <w:r w:rsidR="00802DA5">
        <w:rPr>
          <w:lang w:val="en-US"/>
        </w:rPr>
        <w:t>; and said the c</w:t>
      </w:r>
      <w:r w:rsidR="00764E2C">
        <w:rPr>
          <w:lang w:val="en-US"/>
        </w:rPr>
        <w:t xml:space="preserve">reation of Horsham Town Council </w:t>
      </w:r>
      <w:r w:rsidR="00802DA5">
        <w:rPr>
          <w:lang w:val="en-US"/>
        </w:rPr>
        <w:t xml:space="preserve">was </w:t>
      </w:r>
      <w:r w:rsidR="00764E2C">
        <w:rPr>
          <w:lang w:val="en-US"/>
        </w:rPr>
        <w:t>well under way</w:t>
      </w:r>
      <w:r w:rsidR="00802DA5">
        <w:rPr>
          <w:lang w:val="en-US"/>
        </w:rPr>
        <w:t xml:space="preserve"> and </w:t>
      </w:r>
      <w:r w:rsidR="00764E2C">
        <w:rPr>
          <w:lang w:val="en-US"/>
        </w:rPr>
        <w:t xml:space="preserve">a Clerk </w:t>
      </w:r>
      <w:r w:rsidR="00802DA5">
        <w:rPr>
          <w:lang w:val="en-US"/>
        </w:rPr>
        <w:t xml:space="preserve">had </w:t>
      </w:r>
      <w:r w:rsidR="00764E2C">
        <w:rPr>
          <w:lang w:val="en-US"/>
        </w:rPr>
        <w:t xml:space="preserve">been appointed. </w:t>
      </w:r>
    </w:p>
    <w:p w14:paraId="5C278AB0" w14:textId="4F65572E" w:rsidR="00804CC6" w:rsidRPr="00352D54" w:rsidRDefault="007D6220" w:rsidP="00D46B6F">
      <w:pPr>
        <w:pStyle w:val="ListParagraph"/>
        <w:ind w:left="20"/>
        <w:rPr>
          <w:lang w:val="en-US"/>
        </w:rPr>
      </w:pPr>
      <w:r>
        <w:rPr>
          <w:b/>
          <w:bCs/>
          <w:lang w:val="en-US"/>
        </w:rPr>
        <w:t xml:space="preserve">CDALC: </w:t>
      </w:r>
      <w:r w:rsidR="00352D54" w:rsidRPr="00352D54">
        <w:rPr>
          <w:lang w:val="en-US"/>
        </w:rPr>
        <w:t>The Chair said</w:t>
      </w:r>
      <w:r w:rsidR="00352D54">
        <w:rPr>
          <w:b/>
          <w:bCs/>
          <w:lang w:val="en-US"/>
        </w:rPr>
        <w:t xml:space="preserve"> </w:t>
      </w:r>
      <w:r w:rsidR="00352D54">
        <w:rPr>
          <w:lang w:val="en-US"/>
        </w:rPr>
        <w:t xml:space="preserve">parish councils were incurring the costs of repairing/replacing signposts. </w:t>
      </w:r>
      <w:r w:rsidR="00802DA5">
        <w:rPr>
          <w:lang w:val="en-US"/>
        </w:rPr>
        <w:t xml:space="preserve">Most </w:t>
      </w:r>
      <w:r w:rsidR="00352D54">
        <w:rPr>
          <w:lang w:val="en-US"/>
        </w:rPr>
        <w:t xml:space="preserve">PCs did not own them so they were generally not insured. </w:t>
      </w:r>
      <w:r w:rsidR="004E3FBC">
        <w:rPr>
          <w:lang w:val="en-US"/>
        </w:rPr>
        <w:t>The CEO said he had a meeting with Emily King from WSCC on April 2</w:t>
      </w:r>
      <w:r w:rsidR="004E3FBC" w:rsidRPr="004E3FBC">
        <w:rPr>
          <w:vertAlign w:val="superscript"/>
          <w:lang w:val="en-US"/>
        </w:rPr>
        <w:t>nd</w:t>
      </w:r>
      <w:r w:rsidR="004E3FBC">
        <w:rPr>
          <w:lang w:val="en-US"/>
        </w:rPr>
        <w:t xml:space="preserve"> and suggested Andrew Shaxson join him </w:t>
      </w:r>
      <w:r w:rsidR="00802DA5">
        <w:rPr>
          <w:lang w:val="en-US"/>
        </w:rPr>
        <w:t xml:space="preserve">to discuss the matter </w:t>
      </w:r>
      <w:r w:rsidR="004E3FBC">
        <w:rPr>
          <w:lang w:val="en-US"/>
        </w:rPr>
        <w:t xml:space="preserve">but he was not available. </w:t>
      </w:r>
      <w:r w:rsidR="00DF4F2C">
        <w:rPr>
          <w:lang w:val="en-US"/>
        </w:rPr>
        <w:t xml:space="preserve">Andrew </w:t>
      </w:r>
      <w:r w:rsidR="00802DA5">
        <w:rPr>
          <w:lang w:val="en-US"/>
        </w:rPr>
        <w:t xml:space="preserve">Shaxson </w:t>
      </w:r>
      <w:r w:rsidR="00DF4F2C">
        <w:rPr>
          <w:lang w:val="en-US"/>
        </w:rPr>
        <w:t xml:space="preserve">said he was struggling to get hold of someone at Highways to assist with the matter. </w:t>
      </w:r>
    </w:p>
    <w:p w14:paraId="4CA294E7" w14:textId="55513DDD" w:rsidR="00804CC6" w:rsidRPr="006333F9" w:rsidRDefault="007D6220" w:rsidP="00D46B6F">
      <w:pPr>
        <w:pStyle w:val="ListParagraph"/>
        <w:ind w:left="20"/>
        <w:rPr>
          <w:lang w:val="en-US"/>
        </w:rPr>
      </w:pPr>
      <w:r>
        <w:rPr>
          <w:b/>
          <w:bCs/>
          <w:lang w:val="en-US"/>
        </w:rPr>
        <w:t>ADALC:</w:t>
      </w:r>
      <w:r w:rsidR="004A6233">
        <w:rPr>
          <w:b/>
          <w:bCs/>
          <w:lang w:val="en-US"/>
        </w:rPr>
        <w:t xml:space="preserve"> </w:t>
      </w:r>
      <w:r w:rsidR="006333F9">
        <w:rPr>
          <w:lang w:val="en-US"/>
        </w:rPr>
        <w:t xml:space="preserve">The Chair </w:t>
      </w:r>
      <w:r w:rsidR="00454CAD">
        <w:rPr>
          <w:lang w:val="en-US"/>
        </w:rPr>
        <w:t xml:space="preserve">said their meeting was in February and was attended by 18 parishes out of </w:t>
      </w:r>
      <w:r w:rsidR="00802DA5">
        <w:rPr>
          <w:lang w:val="en-US"/>
        </w:rPr>
        <w:t xml:space="preserve">around </w:t>
      </w:r>
      <w:r w:rsidR="00454CAD">
        <w:rPr>
          <w:lang w:val="en-US"/>
        </w:rPr>
        <w:t>30. Flooding was a big topic of conversation as well as the temporary closure of a main road</w:t>
      </w:r>
      <w:r w:rsidR="00802DA5">
        <w:rPr>
          <w:lang w:val="en-US"/>
        </w:rPr>
        <w:t>. Resilience planning was discussed as well as d</w:t>
      </w:r>
      <w:r w:rsidR="00454CAD">
        <w:rPr>
          <w:lang w:val="en-US"/>
        </w:rPr>
        <w:t xml:space="preserve">riving forward accountability of county </w:t>
      </w:r>
      <w:proofErr w:type="spellStart"/>
      <w:r w:rsidR="00454CAD">
        <w:rPr>
          <w:lang w:val="en-US"/>
        </w:rPr>
        <w:t>councillors</w:t>
      </w:r>
      <w:proofErr w:type="spellEnd"/>
      <w:r w:rsidR="00454CAD">
        <w:rPr>
          <w:lang w:val="en-US"/>
        </w:rPr>
        <w:t xml:space="preserve">. </w:t>
      </w:r>
      <w:r w:rsidR="009F4CF4">
        <w:rPr>
          <w:lang w:val="en-US"/>
        </w:rPr>
        <w:t>The 12</w:t>
      </w:r>
      <w:r w:rsidR="009F4CF4" w:rsidRPr="009F4CF4">
        <w:rPr>
          <w:vertAlign w:val="superscript"/>
          <w:lang w:val="en-US"/>
        </w:rPr>
        <w:t>th</w:t>
      </w:r>
      <w:r w:rsidR="009F4CF4">
        <w:rPr>
          <w:lang w:val="en-US"/>
        </w:rPr>
        <w:t xml:space="preserve"> May </w:t>
      </w:r>
      <w:r w:rsidR="00FD1796">
        <w:rPr>
          <w:lang w:val="en-US"/>
        </w:rPr>
        <w:t xml:space="preserve">had been </w:t>
      </w:r>
      <w:r w:rsidR="009F4CF4">
        <w:rPr>
          <w:lang w:val="en-US"/>
        </w:rPr>
        <w:t>proposed for the next in-person meeting at Arundel Cricket Club</w:t>
      </w:r>
      <w:r w:rsidR="00802DA5">
        <w:rPr>
          <w:lang w:val="en-US"/>
        </w:rPr>
        <w:t xml:space="preserve"> and this would be confirmed soon</w:t>
      </w:r>
      <w:r w:rsidR="009F4CF4">
        <w:rPr>
          <w:lang w:val="en-US"/>
        </w:rPr>
        <w:t xml:space="preserve">. </w:t>
      </w:r>
    </w:p>
    <w:p w14:paraId="0D4C3441" w14:textId="77777777" w:rsidR="00772998" w:rsidRDefault="00772998" w:rsidP="00D46B6F">
      <w:pPr>
        <w:pStyle w:val="ListParagraph"/>
        <w:ind w:left="20"/>
        <w:rPr>
          <w:b/>
          <w:bCs/>
          <w:lang w:val="en-US"/>
        </w:rPr>
      </w:pPr>
    </w:p>
    <w:p w14:paraId="5982A1F0" w14:textId="04CF8D7D" w:rsidR="00666BBA" w:rsidRDefault="00666BBA" w:rsidP="00D46B6F">
      <w:pPr>
        <w:pStyle w:val="ListParagraph"/>
        <w:ind w:left="20"/>
      </w:pPr>
      <w:r w:rsidRPr="00666BBA">
        <w:t xml:space="preserve">A conversation ensued about relationships with county councillors and it was concluded that some have good relationships, others </w:t>
      </w:r>
      <w:r w:rsidR="00802DA5">
        <w:t>do not</w:t>
      </w:r>
      <w:r w:rsidRPr="00666BBA">
        <w:t xml:space="preserve">. </w:t>
      </w:r>
    </w:p>
    <w:p w14:paraId="233EA54B" w14:textId="384A1C82" w:rsidR="002D2854" w:rsidRPr="00666BBA" w:rsidRDefault="00BD1EB5" w:rsidP="00D46B6F">
      <w:pPr>
        <w:pStyle w:val="ListParagraph"/>
        <w:ind w:left="20"/>
      </w:pPr>
      <w:r>
        <w:lastRenderedPageBreak/>
        <w:t xml:space="preserve">The CEO said he </w:t>
      </w:r>
      <w:r w:rsidR="00802DA5">
        <w:t xml:space="preserve">had attended </w:t>
      </w:r>
      <w:r>
        <w:t xml:space="preserve">many annual parish meetings </w:t>
      </w:r>
      <w:r w:rsidR="00802DA5">
        <w:t xml:space="preserve">over the years </w:t>
      </w:r>
      <w:r>
        <w:t>and last week</w:t>
      </w:r>
      <w:r w:rsidR="00802DA5">
        <w:t xml:space="preserve"> he was invited to</w:t>
      </w:r>
      <w:r>
        <w:t xml:space="preserve"> </w:t>
      </w:r>
      <w:r w:rsidR="00802DA5">
        <w:t xml:space="preserve">join </w:t>
      </w:r>
      <w:r>
        <w:t>Selsey Town Council</w:t>
      </w:r>
      <w:r w:rsidR="00802DA5">
        <w:t>. There were</w:t>
      </w:r>
      <w:r>
        <w:t xml:space="preserve"> 147 </w:t>
      </w:r>
      <w:r w:rsidR="00802DA5">
        <w:t xml:space="preserve">people </w:t>
      </w:r>
      <w:r>
        <w:t>in attendance</w:t>
      </w:r>
      <w:r w:rsidR="00802DA5">
        <w:t xml:space="preserve"> with </w:t>
      </w:r>
      <w:r>
        <w:t xml:space="preserve">30 local organisations and he said it was very well conducted and a brilliant meeting. </w:t>
      </w:r>
    </w:p>
    <w:p w14:paraId="2F605AB4" w14:textId="77777777" w:rsidR="00666BBA" w:rsidRPr="00666BBA" w:rsidRDefault="00666BBA" w:rsidP="00D46B6F">
      <w:pPr>
        <w:pStyle w:val="ListParagraph"/>
        <w:ind w:left="20"/>
        <w:rPr>
          <w:b/>
          <w:bCs/>
        </w:rPr>
      </w:pPr>
    </w:p>
    <w:p w14:paraId="0CB6167F" w14:textId="54725756" w:rsidR="00D46B6F" w:rsidRPr="00D46B6F" w:rsidRDefault="00D46B6F" w:rsidP="00B62754">
      <w:pPr>
        <w:pStyle w:val="ListParagraph"/>
        <w:numPr>
          <w:ilvl w:val="0"/>
          <w:numId w:val="1"/>
        </w:numPr>
        <w:spacing w:after="0"/>
        <w:ind w:left="20"/>
        <w:rPr>
          <w:b/>
          <w:bCs/>
          <w:lang w:val="en-US"/>
        </w:rPr>
      </w:pPr>
      <w:r>
        <w:rPr>
          <w:rFonts w:eastAsia="Calibri" w:cstheme="minorHAnsi"/>
          <w:b/>
          <w:bCs/>
        </w:rPr>
        <w:t>Any other matters raised by Board members</w:t>
      </w:r>
    </w:p>
    <w:p w14:paraId="30C655BE" w14:textId="0DD90661" w:rsidR="00D46B6F" w:rsidRPr="00B62754" w:rsidRDefault="00B62754" w:rsidP="00CF5378">
      <w:pPr>
        <w:rPr>
          <w:lang w:val="en-US"/>
        </w:rPr>
      </w:pPr>
      <w:r w:rsidRPr="00B62754">
        <w:rPr>
          <w:lang w:val="en-US"/>
        </w:rPr>
        <w:t xml:space="preserve">There were no items raised. </w:t>
      </w:r>
    </w:p>
    <w:p w14:paraId="2BD54BB6" w14:textId="77777777" w:rsidR="00D46B6F" w:rsidRPr="00D46B6F" w:rsidRDefault="00D46B6F" w:rsidP="00D46B6F">
      <w:pPr>
        <w:pStyle w:val="ListParagraph"/>
        <w:ind w:left="20"/>
        <w:rPr>
          <w:b/>
          <w:bCs/>
          <w:lang w:val="en-US"/>
        </w:rPr>
      </w:pPr>
    </w:p>
    <w:p w14:paraId="645B5C11" w14:textId="2A4F1CB1" w:rsidR="00D46B6F" w:rsidRPr="00B62754" w:rsidRDefault="00D46B6F" w:rsidP="00D46B6F">
      <w:pPr>
        <w:pStyle w:val="ListParagraph"/>
        <w:numPr>
          <w:ilvl w:val="0"/>
          <w:numId w:val="1"/>
        </w:numPr>
        <w:ind w:left="20"/>
        <w:rPr>
          <w:b/>
          <w:bCs/>
          <w:lang w:val="en-US"/>
        </w:rPr>
      </w:pPr>
      <w:r>
        <w:rPr>
          <w:rFonts w:eastAsia="Calibri" w:cstheme="minorHAnsi"/>
          <w:b/>
          <w:bCs/>
        </w:rPr>
        <w:t>Date of next meeting</w:t>
      </w:r>
    </w:p>
    <w:p w14:paraId="12B7556C" w14:textId="69E5A965" w:rsidR="00B62754" w:rsidRDefault="00B62754" w:rsidP="00B62754">
      <w:pPr>
        <w:pStyle w:val="ListParagraph"/>
        <w:ind w:left="20"/>
        <w:rPr>
          <w:rFonts w:eastAsia="Calibri" w:cstheme="minorHAnsi"/>
        </w:rPr>
      </w:pPr>
      <w:r w:rsidRPr="00B62754">
        <w:rPr>
          <w:rFonts w:eastAsia="Calibri" w:cstheme="minorHAnsi"/>
        </w:rPr>
        <w:t xml:space="preserve">To be confirmed. </w:t>
      </w:r>
    </w:p>
    <w:p w14:paraId="0D1F96B4" w14:textId="77777777" w:rsidR="007D112C" w:rsidRDefault="007D112C" w:rsidP="00B62754">
      <w:pPr>
        <w:pStyle w:val="ListParagraph"/>
        <w:ind w:left="20"/>
        <w:rPr>
          <w:rFonts w:eastAsia="Calibri" w:cstheme="minorHAnsi"/>
        </w:rPr>
      </w:pPr>
    </w:p>
    <w:p w14:paraId="644E87F8" w14:textId="77777777" w:rsidR="007D112C" w:rsidRDefault="007D112C" w:rsidP="00B62754">
      <w:pPr>
        <w:pStyle w:val="ListParagraph"/>
        <w:ind w:left="20"/>
        <w:rPr>
          <w:rFonts w:eastAsia="Calibri" w:cstheme="minorHAnsi"/>
        </w:rPr>
      </w:pPr>
    </w:p>
    <w:p w14:paraId="5D0C9966" w14:textId="77777777" w:rsidR="007D112C" w:rsidRDefault="007D112C" w:rsidP="00B62754">
      <w:pPr>
        <w:pStyle w:val="ListParagraph"/>
        <w:ind w:left="20"/>
        <w:rPr>
          <w:rFonts w:eastAsia="Calibri" w:cstheme="minorHAnsi"/>
        </w:rPr>
      </w:pPr>
    </w:p>
    <w:p w14:paraId="6DCBB61E" w14:textId="204200BD" w:rsidR="007D112C" w:rsidRDefault="007D112C" w:rsidP="007D112C">
      <w:pPr>
        <w:pStyle w:val="ListParagraph"/>
        <w:ind w:left="20"/>
        <w:rPr>
          <w:rFonts w:eastAsia="Calibri" w:cstheme="minorHAnsi"/>
        </w:rPr>
      </w:pPr>
    </w:p>
    <w:p w14:paraId="20DF99A9" w14:textId="77777777" w:rsidR="007D112C" w:rsidRDefault="007D112C" w:rsidP="007D112C">
      <w:pPr>
        <w:pStyle w:val="ListParagraph"/>
        <w:ind w:left="20"/>
        <w:rPr>
          <w:rFonts w:eastAsia="Calibri" w:cstheme="minorHAnsi"/>
        </w:rPr>
      </w:pPr>
    </w:p>
    <w:p w14:paraId="2A29ABDF" w14:textId="77777777" w:rsidR="007D112C" w:rsidRDefault="007D112C" w:rsidP="007D112C">
      <w:pPr>
        <w:pStyle w:val="ListParagraph"/>
        <w:ind w:left="20"/>
        <w:rPr>
          <w:rFonts w:eastAsia="Calibri" w:cstheme="minorHAnsi"/>
        </w:rPr>
      </w:pPr>
    </w:p>
    <w:p w14:paraId="498690D6" w14:textId="77777777" w:rsidR="007D112C" w:rsidRDefault="007D112C" w:rsidP="007D112C">
      <w:pPr>
        <w:pStyle w:val="ListParagraph"/>
        <w:ind w:left="20"/>
        <w:rPr>
          <w:rFonts w:eastAsia="Calibri" w:cstheme="minorHAnsi"/>
        </w:rPr>
      </w:pPr>
    </w:p>
    <w:p w14:paraId="28985171" w14:textId="77777777" w:rsidR="007D112C" w:rsidRDefault="007D112C" w:rsidP="007D112C">
      <w:pPr>
        <w:pStyle w:val="ListParagraph"/>
        <w:ind w:left="20"/>
        <w:rPr>
          <w:rFonts w:eastAsia="Calibri" w:cstheme="minorHAnsi"/>
        </w:rPr>
      </w:pPr>
    </w:p>
    <w:p w14:paraId="1E74F2C9" w14:textId="77777777" w:rsidR="007D112C" w:rsidRDefault="007D112C" w:rsidP="007D112C">
      <w:pPr>
        <w:pStyle w:val="ListParagraph"/>
        <w:ind w:left="20"/>
        <w:rPr>
          <w:rFonts w:eastAsia="Calibri" w:cstheme="minorHAnsi"/>
        </w:rPr>
      </w:pPr>
    </w:p>
    <w:p w14:paraId="24C61542" w14:textId="77777777" w:rsidR="007D112C" w:rsidRDefault="007D112C" w:rsidP="007D112C">
      <w:pPr>
        <w:pStyle w:val="ListParagraph"/>
        <w:ind w:left="20"/>
        <w:rPr>
          <w:rFonts w:eastAsia="Calibri" w:cstheme="minorHAnsi"/>
        </w:rPr>
      </w:pPr>
    </w:p>
    <w:p w14:paraId="16233C0A" w14:textId="77777777" w:rsidR="007D112C" w:rsidRDefault="007D112C" w:rsidP="007D112C">
      <w:pPr>
        <w:pStyle w:val="ListParagraph"/>
        <w:ind w:left="20"/>
        <w:rPr>
          <w:rFonts w:eastAsia="Calibri" w:cstheme="minorHAnsi"/>
        </w:rPr>
      </w:pPr>
    </w:p>
    <w:p w14:paraId="33152E9B" w14:textId="77777777" w:rsidR="007D112C" w:rsidRDefault="007D112C" w:rsidP="007D112C">
      <w:pPr>
        <w:pStyle w:val="ListParagraph"/>
        <w:ind w:left="20"/>
        <w:rPr>
          <w:rFonts w:eastAsia="Calibri" w:cstheme="minorHAnsi"/>
        </w:rPr>
      </w:pPr>
    </w:p>
    <w:p w14:paraId="5F7B4AFB" w14:textId="77777777" w:rsidR="007D112C" w:rsidRDefault="007D112C" w:rsidP="007D112C">
      <w:pPr>
        <w:pStyle w:val="ListParagraph"/>
        <w:ind w:left="20"/>
        <w:rPr>
          <w:rFonts w:eastAsia="Calibri" w:cstheme="minorHAnsi"/>
        </w:rPr>
      </w:pPr>
    </w:p>
    <w:p w14:paraId="2E4B038B" w14:textId="77777777" w:rsidR="007D112C" w:rsidRDefault="007D112C" w:rsidP="007D112C">
      <w:pPr>
        <w:pStyle w:val="ListParagraph"/>
        <w:ind w:left="20"/>
        <w:rPr>
          <w:rFonts w:eastAsia="Calibri" w:cstheme="minorHAnsi"/>
        </w:rPr>
      </w:pPr>
    </w:p>
    <w:p w14:paraId="68FC3750" w14:textId="77777777" w:rsidR="007D112C" w:rsidRDefault="007D112C" w:rsidP="007D112C">
      <w:pPr>
        <w:pStyle w:val="ListParagraph"/>
        <w:ind w:left="20"/>
        <w:rPr>
          <w:rFonts w:eastAsia="Calibri" w:cstheme="minorHAnsi"/>
        </w:rPr>
      </w:pPr>
    </w:p>
    <w:p w14:paraId="547D98D2" w14:textId="77777777" w:rsidR="007D112C" w:rsidRDefault="007D112C" w:rsidP="007D112C">
      <w:pPr>
        <w:pStyle w:val="ListParagraph"/>
        <w:ind w:left="20"/>
        <w:rPr>
          <w:rFonts w:eastAsia="Calibri" w:cstheme="minorHAnsi"/>
        </w:rPr>
      </w:pPr>
    </w:p>
    <w:p w14:paraId="0A30F75D" w14:textId="77777777" w:rsidR="007D112C" w:rsidRDefault="007D112C" w:rsidP="007D112C">
      <w:pPr>
        <w:pStyle w:val="ListParagraph"/>
        <w:ind w:left="20"/>
        <w:rPr>
          <w:rFonts w:eastAsia="Calibri" w:cstheme="minorHAnsi"/>
        </w:rPr>
      </w:pPr>
    </w:p>
    <w:p w14:paraId="5AD0DED5" w14:textId="77777777" w:rsidR="007D112C" w:rsidRDefault="007D112C" w:rsidP="007D112C">
      <w:pPr>
        <w:pStyle w:val="ListParagraph"/>
        <w:ind w:left="20"/>
        <w:rPr>
          <w:rFonts w:eastAsia="Calibri" w:cstheme="minorHAnsi"/>
        </w:rPr>
      </w:pPr>
    </w:p>
    <w:p w14:paraId="47E7A210" w14:textId="77777777" w:rsidR="007D112C" w:rsidRDefault="007D112C" w:rsidP="007D112C">
      <w:pPr>
        <w:pStyle w:val="ListParagraph"/>
        <w:ind w:left="20"/>
        <w:rPr>
          <w:rFonts w:eastAsia="Calibri" w:cstheme="minorHAnsi"/>
        </w:rPr>
      </w:pPr>
    </w:p>
    <w:p w14:paraId="06938396" w14:textId="77777777" w:rsidR="007D112C" w:rsidRDefault="007D112C" w:rsidP="007D112C">
      <w:pPr>
        <w:pStyle w:val="ListParagraph"/>
        <w:ind w:left="20"/>
        <w:rPr>
          <w:rFonts w:eastAsia="Calibri" w:cstheme="minorHAnsi"/>
        </w:rPr>
      </w:pPr>
    </w:p>
    <w:p w14:paraId="00DC50FD" w14:textId="77777777" w:rsidR="007D112C" w:rsidRDefault="007D112C" w:rsidP="007D112C">
      <w:pPr>
        <w:pStyle w:val="ListParagraph"/>
        <w:ind w:left="20"/>
        <w:rPr>
          <w:rFonts w:eastAsia="Calibri" w:cstheme="minorHAnsi"/>
        </w:rPr>
      </w:pPr>
    </w:p>
    <w:p w14:paraId="064464B5" w14:textId="77777777" w:rsidR="007D112C" w:rsidRDefault="007D112C" w:rsidP="007D112C">
      <w:pPr>
        <w:pStyle w:val="ListParagraph"/>
        <w:ind w:left="20"/>
        <w:rPr>
          <w:rFonts w:eastAsia="Calibri" w:cstheme="minorHAnsi"/>
        </w:rPr>
      </w:pPr>
    </w:p>
    <w:p w14:paraId="0BD6771A" w14:textId="77777777" w:rsidR="007D112C" w:rsidRDefault="007D112C" w:rsidP="007D112C">
      <w:pPr>
        <w:pStyle w:val="ListParagraph"/>
        <w:ind w:left="20"/>
        <w:rPr>
          <w:rFonts w:eastAsia="Calibri" w:cstheme="minorHAnsi"/>
        </w:rPr>
      </w:pPr>
    </w:p>
    <w:p w14:paraId="0B941F73" w14:textId="77777777" w:rsidR="00A723DC" w:rsidRDefault="00A723DC" w:rsidP="007D112C">
      <w:pPr>
        <w:pStyle w:val="ListParagraph"/>
        <w:ind w:left="20"/>
        <w:rPr>
          <w:rFonts w:eastAsia="Calibri" w:cstheme="minorHAnsi"/>
        </w:rPr>
      </w:pPr>
    </w:p>
    <w:p w14:paraId="7AB3ACDE" w14:textId="77777777" w:rsidR="00A723DC" w:rsidRDefault="00A723DC" w:rsidP="007D112C">
      <w:pPr>
        <w:pStyle w:val="ListParagraph"/>
        <w:ind w:left="20"/>
        <w:rPr>
          <w:rFonts w:eastAsia="Calibri" w:cstheme="minorHAnsi"/>
        </w:rPr>
      </w:pPr>
    </w:p>
    <w:p w14:paraId="28451269" w14:textId="77777777" w:rsidR="00A723DC" w:rsidRDefault="00A723DC" w:rsidP="007D112C">
      <w:pPr>
        <w:pStyle w:val="ListParagraph"/>
        <w:ind w:left="20"/>
        <w:rPr>
          <w:rFonts w:eastAsia="Calibri" w:cstheme="minorHAnsi"/>
        </w:rPr>
      </w:pPr>
    </w:p>
    <w:p w14:paraId="3D3AB817" w14:textId="77777777" w:rsidR="00A723DC" w:rsidRDefault="00A723DC" w:rsidP="007D112C">
      <w:pPr>
        <w:pStyle w:val="ListParagraph"/>
        <w:ind w:left="20"/>
        <w:rPr>
          <w:rFonts w:eastAsia="Calibri" w:cstheme="minorHAnsi"/>
        </w:rPr>
      </w:pPr>
    </w:p>
    <w:p w14:paraId="0F8DEB99" w14:textId="77777777" w:rsidR="00A723DC" w:rsidRDefault="00A723DC" w:rsidP="007D112C">
      <w:pPr>
        <w:pStyle w:val="ListParagraph"/>
        <w:ind w:left="20"/>
        <w:rPr>
          <w:rFonts w:eastAsia="Calibri" w:cstheme="minorHAnsi"/>
        </w:rPr>
      </w:pPr>
    </w:p>
    <w:p w14:paraId="1551346A" w14:textId="77777777" w:rsidR="00A723DC" w:rsidRDefault="00A723DC" w:rsidP="007D112C">
      <w:pPr>
        <w:pStyle w:val="ListParagraph"/>
        <w:ind w:left="20"/>
        <w:rPr>
          <w:rFonts w:eastAsia="Calibri" w:cstheme="minorHAnsi"/>
        </w:rPr>
      </w:pPr>
    </w:p>
    <w:p w14:paraId="2FA780E9" w14:textId="77777777" w:rsidR="00A723DC" w:rsidRDefault="00A723DC" w:rsidP="007D112C">
      <w:pPr>
        <w:pStyle w:val="ListParagraph"/>
        <w:ind w:left="20"/>
        <w:rPr>
          <w:rFonts w:eastAsia="Calibri" w:cstheme="minorHAnsi"/>
        </w:rPr>
      </w:pPr>
    </w:p>
    <w:p w14:paraId="224B0C20" w14:textId="77777777" w:rsidR="00A723DC" w:rsidRDefault="00A723DC" w:rsidP="007D112C">
      <w:pPr>
        <w:pStyle w:val="ListParagraph"/>
        <w:ind w:left="20"/>
        <w:rPr>
          <w:rFonts w:eastAsia="Calibri" w:cstheme="minorHAnsi"/>
        </w:rPr>
      </w:pPr>
    </w:p>
    <w:p w14:paraId="5230C491" w14:textId="77777777" w:rsidR="00A723DC" w:rsidRDefault="00A723DC" w:rsidP="007D112C">
      <w:pPr>
        <w:pStyle w:val="ListParagraph"/>
        <w:ind w:left="20"/>
        <w:rPr>
          <w:rFonts w:eastAsia="Calibri" w:cstheme="minorHAnsi"/>
        </w:rPr>
      </w:pPr>
    </w:p>
    <w:p w14:paraId="5BEB958A" w14:textId="77777777" w:rsidR="00A723DC" w:rsidRDefault="00A723DC" w:rsidP="007D112C">
      <w:pPr>
        <w:pStyle w:val="ListParagraph"/>
        <w:ind w:left="20"/>
        <w:rPr>
          <w:rFonts w:eastAsia="Calibri" w:cstheme="minorHAnsi"/>
        </w:rPr>
      </w:pPr>
    </w:p>
    <w:p w14:paraId="377106F4" w14:textId="77777777" w:rsidR="00A723DC" w:rsidRDefault="00A723DC" w:rsidP="007D112C">
      <w:pPr>
        <w:pStyle w:val="ListParagraph"/>
        <w:ind w:left="20"/>
        <w:rPr>
          <w:rFonts w:eastAsia="Calibri" w:cstheme="minorHAnsi"/>
        </w:rPr>
      </w:pPr>
    </w:p>
    <w:p w14:paraId="43AD075B" w14:textId="77777777" w:rsidR="00A723DC" w:rsidRDefault="00A723DC" w:rsidP="007D112C">
      <w:pPr>
        <w:pStyle w:val="ListParagraph"/>
        <w:ind w:left="20"/>
        <w:rPr>
          <w:rFonts w:eastAsia="Calibri" w:cstheme="minorHAnsi"/>
        </w:rPr>
      </w:pPr>
    </w:p>
    <w:p w14:paraId="7ED0F67A" w14:textId="77777777" w:rsidR="00A723DC" w:rsidRDefault="00A723DC" w:rsidP="007D112C">
      <w:pPr>
        <w:pStyle w:val="ListParagraph"/>
        <w:ind w:left="20"/>
        <w:rPr>
          <w:rFonts w:eastAsia="Calibri" w:cstheme="minorHAnsi"/>
        </w:rPr>
      </w:pPr>
    </w:p>
    <w:p w14:paraId="7D7B21CD" w14:textId="77777777" w:rsidR="00A723DC" w:rsidRDefault="00A723DC" w:rsidP="007D112C">
      <w:pPr>
        <w:pStyle w:val="ListParagraph"/>
        <w:ind w:left="20"/>
        <w:rPr>
          <w:rFonts w:eastAsia="Calibri" w:cstheme="minorHAnsi"/>
        </w:rPr>
      </w:pPr>
    </w:p>
    <w:p w14:paraId="4F062D6D" w14:textId="6E63229A" w:rsidR="007D112C" w:rsidRPr="007D112C" w:rsidRDefault="007D112C" w:rsidP="007D112C">
      <w:pPr>
        <w:pStyle w:val="ListParagraph"/>
        <w:ind w:left="20"/>
        <w:rPr>
          <w:rFonts w:eastAsia="Calibri" w:cstheme="minorHAnsi"/>
        </w:rPr>
      </w:pPr>
    </w:p>
    <w:p w14:paraId="628E77EB" w14:textId="76F5AED3" w:rsidR="007D112C" w:rsidRDefault="007D112C" w:rsidP="00B62754">
      <w:pPr>
        <w:pStyle w:val="ListParagraph"/>
        <w:ind w:left="20"/>
        <w:rPr>
          <w:rFonts w:eastAsia="Calibri" w:cstheme="minorHAnsi"/>
          <w:u w:val="single"/>
        </w:rPr>
      </w:pPr>
      <w:r w:rsidRPr="007D112C">
        <w:rPr>
          <w:rFonts w:eastAsia="Calibri" w:cstheme="minorHAnsi"/>
          <w:u w:val="single"/>
        </w:rPr>
        <w:lastRenderedPageBreak/>
        <w:t>Appendix 1</w:t>
      </w:r>
    </w:p>
    <w:p w14:paraId="6B7E6959" w14:textId="1D857E65" w:rsidR="007D112C" w:rsidRPr="007D112C" w:rsidRDefault="007D112C" w:rsidP="007D112C">
      <w:pPr>
        <w:pStyle w:val="ListParagraph"/>
        <w:ind w:left="20"/>
      </w:pPr>
      <w:r w:rsidRPr="007D112C">
        <w:t xml:space="preserve">Reference financial performance of WSALC.  As at </w:t>
      </w:r>
      <w:proofErr w:type="spellStart"/>
      <w:r w:rsidRPr="007D112C">
        <w:t>todays</w:t>
      </w:r>
      <w:proofErr w:type="spellEnd"/>
      <w:r w:rsidRPr="007D112C">
        <w:t xml:space="preserve"> date </w:t>
      </w:r>
      <w:r>
        <w:t>(18</w:t>
      </w:r>
      <w:r w:rsidRPr="007D112C">
        <w:rPr>
          <w:vertAlign w:val="superscript"/>
        </w:rPr>
        <w:t>th</w:t>
      </w:r>
      <w:r>
        <w:t xml:space="preserve"> March 2026), </w:t>
      </w:r>
      <w:r w:rsidRPr="007D112C">
        <w:t>the key figures are as follows</w:t>
      </w:r>
      <w:r>
        <w:t>:</w:t>
      </w:r>
    </w:p>
    <w:p w14:paraId="6B9C6F9E" w14:textId="77777777" w:rsidR="007D112C" w:rsidRPr="007D112C" w:rsidRDefault="007D112C" w:rsidP="007D112C">
      <w:pPr>
        <w:pStyle w:val="ListParagraph"/>
        <w:ind w:left="20"/>
      </w:pPr>
    </w:p>
    <w:p w14:paraId="6B72FD00" w14:textId="77777777" w:rsidR="007D112C" w:rsidRPr="007D112C" w:rsidRDefault="007D112C" w:rsidP="007D112C">
      <w:pPr>
        <w:pStyle w:val="ListParagraph"/>
        <w:numPr>
          <w:ilvl w:val="0"/>
          <w:numId w:val="2"/>
        </w:numPr>
      </w:pPr>
      <w:r w:rsidRPr="007D112C">
        <w:t>Income</w:t>
      </w:r>
      <w:r w:rsidRPr="007D112C">
        <w:t> </w:t>
      </w:r>
      <w:r w:rsidRPr="007D112C">
        <w:t> </w:t>
      </w:r>
      <w:r w:rsidRPr="007D112C">
        <w:t> </w:t>
      </w:r>
      <w:r w:rsidRPr="007D112C">
        <w:t> </w:t>
      </w:r>
      <w:r w:rsidRPr="007D112C">
        <w:t> </w:t>
      </w:r>
      <w:r w:rsidRPr="007D112C">
        <w:t> </w:t>
      </w:r>
      <w:r w:rsidRPr="007D112C">
        <w:t> </w:t>
      </w:r>
      <w:r w:rsidRPr="007D112C">
        <w:t> </w:t>
      </w:r>
      <w:r w:rsidRPr="007D112C">
        <w:t>£152,767</w:t>
      </w:r>
    </w:p>
    <w:p w14:paraId="3560EBE7" w14:textId="77777777" w:rsidR="007D112C" w:rsidRPr="007D112C" w:rsidRDefault="007D112C" w:rsidP="007D112C">
      <w:pPr>
        <w:pStyle w:val="ListParagraph"/>
        <w:numPr>
          <w:ilvl w:val="0"/>
          <w:numId w:val="2"/>
        </w:numPr>
      </w:pPr>
      <w:r w:rsidRPr="007D112C">
        <w:t>Direct costs</w:t>
      </w:r>
      <w:r w:rsidRPr="007D112C">
        <w:t> </w:t>
      </w:r>
      <w:r w:rsidRPr="007D112C">
        <w:t> </w:t>
      </w:r>
      <w:r w:rsidRPr="007D112C">
        <w:t> </w:t>
      </w:r>
      <w:r w:rsidRPr="007D112C">
        <w:t> </w:t>
      </w:r>
      <w:r w:rsidRPr="007D112C">
        <w:t>£56,481</w:t>
      </w:r>
    </w:p>
    <w:p w14:paraId="6246BCFB" w14:textId="77777777" w:rsidR="007D112C" w:rsidRPr="007D112C" w:rsidRDefault="007D112C" w:rsidP="007D112C">
      <w:pPr>
        <w:pStyle w:val="ListParagraph"/>
        <w:numPr>
          <w:ilvl w:val="0"/>
          <w:numId w:val="2"/>
        </w:numPr>
      </w:pPr>
      <w:r w:rsidRPr="007D112C">
        <w:t>Overheads</w:t>
      </w:r>
      <w:r w:rsidRPr="007D112C">
        <w:t> </w:t>
      </w:r>
      <w:r w:rsidRPr="007D112C">
        <w:t> </w:t>
      </w:r>
      <w:r w:rsidRPr="007D112C">
        <w:t> </w:t>
      </w:r>
      <w:r w:rsidRPr="007D112C">
        <w:t> </w:t>
      </w:r>
      <w:r w:rsidRPr="007D112C">
        <w:t> </w:t>
      </w:r>
      <w:r w:rsidRPr="007D112C">
        <w:t>£52,213</w:t>
      </w:r>
    </w:p>
    <w:p w14:paraId="4ECCCEA3" w14:textId="77777777" w:rsidR="007D112C" w:rsidRPr="007D112C" w:rsidRDefault="007D112C" w:rsidP="007D112C">
      <w:pPr>
        <w:pStyle w:val="ListParagraph"/>
        <w:numPr>
          <w:ilvl w:val="0"/>
          <w:numId w:val="2"/>
        </w:numPr>
      </w:pPr>
      <w:r w:rsidRPr="007D112C">
        <w:t>Net profit</w:t>
      </w:r>
      <w:r w:rsidRPr="007D112C">
        <w:t> </w:t>
      </w:r>
      <w:r w:rsidRPr="007D112C">
        <w:t> </w:t>
      </w:r>
      <w:r w:rsidRPr="007D112C">
        <w:t> </w:t>
      </w:r>
      <w:r w:rsidRPr="007D112C">
        <w:t> </w:t>
      </w:r>
      <w:r w:rsidRPr="007D112C">
        <w:t> </w:t>
      </w:r>
      <w:r w:rsidRPr="007D112C">
        <w:t> </w:t>
      </w:r>
      <w:r w:rsidRPr="007D112C">
        <w:t>£44,071.74</w:t>
      </w:r>
      <w:r w:rsidRPr="007D112C">
        <w:t> </w:t>
      </w:r>
    </w:p>
    <w:p w14:paraId="22201ACF" w14:textId="77777777" w:rsidR="007D112C" w:rsidRPr="007D112C" w:rsidRDefault="007D112C" w:rsidP="007D112C">
      <w:pPr>
        <w:pStyle w:val="ListParagraph"/>
        <w:ind w:left="20"/>
      </w:pPr>
    </w:p>
    <w:p w14:paraId="44B137A3" w14:textId="77777777" w:rsidR="007D112C" w:rsidRPr="007D112C" w:rsidRDefault="007D112C" w:rsidP="007D112C">
      <w:pPr>
        <w:pStyle w:val="ListParagraph"/>
        <w:ind w:left="20"/>
      </w:pPr>
      <w:r w:rsidRPr="007D112C">
        <w:t>I anticipate we will have circa £8k to come out in March (wages etc) which will leave a surplus of circa £38k for the year.</w:t>
      </w:r>
    </w:p>
    <w:p w14:paraId="5DB04A25" w14:textId="77777777" w:rsidR="007D112C" w:rsidRPr="007D112C" w:rsidRDefault="007D112C" w:rsidP="007D112C">
      <w:pPr>
        <w:pStyle w:val="ListParagraph"/>
        <w:ind w:left="20"/>
      </w:pPr>
    </w:p>
    <w:p w14:paraId="4F1956CA" w14:textId="77777777" w:rsidR="007D112C" w:rsidRPr="007D112C" w:rsidRDefault="007D112C" w:rsidP="007D112C">
      <w:pPr>
        <w:pStyle w:val="ListParagraph"/>
        <w:ind w:left="20"/>
      </w:pPr>
      <w:r w:rsidRPr="007D112C">
        <w:t>Bank &amp; cash balances are a combined £192k.  With general reserves standing at £200k.</w:t>
      </w:r>
    </w:p>
    <w:p w14:paraId="1A236C0F" w14:textId="77777777" w:rsidR="007D112C" w:rsidRPr="007D112C" w:rsidRDefault="007D112C" w:rsidP="007D112C">
      <w:pPr>
        <w:pStyle w:val="ListParagraph"/>
        <w:ind w:left="20"/>
      </w:pPr>
    </w:p>
    <w:p w14:paraId="5BF54BC5" w14:textId="77777777" w:rsidR="007D112C" w:rsidRPr="007D112C" w:rsidRDefault="007D112C" w:rsidP="007D112C">
      <w:pPr>
        <w:pStyle w:val="ListParagraph"/>
        <w:ind w:left="20"/>
      </w:pPr>
      <w:r w:rsidRPr="007D112C">
        <w:t>Current aged debtors shows circa £1.8k to collect with a similar amount to be paid out in creditors - a  cash neutral position.</w:t>
      </w:r>
    </w:p>
    <w:p w14:paraId="6C68B9FA" w14:textId="77777777" w:rsidR="007D112C" w:rsidRPr="007D112C" w:rsidRDefault="007D112C" w:rsidP="007D112C">
      <w:pPr>
        <w:pStyle w:val="ListParagraph"/>
        <w:ind w:left="20"/>
      </w:pPr>
    </w:p>
    <w:p w14:paraId="08B39DDD" w14:textId="77777777" w:rsidR="007D112C" w:rsidRPr="007D112C" w:rsidRDefault="007D112C" w:rsidP="007D112C">
      <w:pPr>
        <w:pStyle w:val="ListParagraph"/>
        <w:ind w:left="20"/>
      </w:pPr>
      <w:r w:rsidRPr="007D112C">
        <w:t>Looking to the future we had budgeted to have income of £150k, costs of £135k and a surplus of £15k for each of the next three years.  However this includes spending £10k each year on special projects which has not happened in the last few years so the surplus figure can be inflated by this amount.</w:t>
      </w:r>
    </w:p>
    <w:p w14:paraId="3263DC34" w14:textId="77777777" w:rsidR="007D112C" w:rsidRPr="007D112C" w:rsidRDefault="007D112C" w:rsidP="00B62754">
      <w:pPr>
        <w:pStyle w:val="ListParagraph"/>
        <w:ind w:left="20"/>
        <w:rPr>
          <w:u w:val="single"/>
        </w:rPr>
      </w:pPr>
    </w:p>
    <w:sectPr w:rsidR="007D112C" w:rsidRPr="007D1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241"/>
    <w:multiLevelType w:val="hybridMultilevel"/>
    <w:tmpl w:val="D00A9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D7C00"/>
    <w:multiLevelType w:val="multilevel"/>
    <w:tmpl w:val="A9302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0631071">
    <w:abstractNumId w:val="0"/>
  </w:num>
  <w:num w:numId="2" w16cid:durableId="172229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A7"/>
    <w:rsid w:val="000940FB"/>
    <w:rsid w:val="000B4D0B"/>
    <w:rsid w:val="00107BA4"/>
    <w:rsid w:val="0013198E"/>
    <w:rsid w:val="001414D1"/>
    <w:rsid w:val="001A37D8"/>
    <w:rsid w:val="001D0332"/>
    <w:rsid w:val="002033CB"/>
    <w:rsid w:val="002145D9"/>
    <w:rsid w:val="00230855"/>
    <w:rsid w:val="002825DD"/>
    <w:rsid w:val="002C5E5A"/>
    <w:rsid w:val="002D2854"/>
    <w:rsid w:val="003443C3"/>
    <w:rsid w:val="00352D54"/>
    <w:rsid w:val="003A380B"/>
    <w:rsid w:val="003E01B3"/>
    <w:rsid w:val="003F046D"/>
    <w:rsid w:val="00416105"/>
    <w:rsid w:val="00454CAD"/>
    <w:rsid w:val="004679D7"/>
    <w:rsid w:val="004A3317"/>
    <w:rsid w:val="004A6233"/>
    <w:rsid w:val="004D0E79"/>
    <w:rsid w:val="004E3FBC"/>
    <w:rsid w:val="005351A5"/>
    <w:rsid w:val="005652C6"/>
    <w:rsid w:val="005749DB"/>
    <w:rsid w:val="005F2258"/>
    <w:rsid w:val="006333F9"/>
    <w:rsid w:val="00666BBA"/>
    <w:rsid w:val="006A31A3"/>
    <w:rsid w:val="006C56B1"/>
    <w:rsid w:val="006F1220"/>
    <w:rsid w:val="00712B91"/>
    <w:rsid w:val="007342E6"/>
    <w:rsid w:val="00764E2C"/>
    <w:rsid w:val="00772998"/>
    <w:rsid w:val="0079503A"/>
    <w:rsid w:val="007B4659"/>
    <w:rsid w:val="007D112C"/>
    <w:rsid w:val="007D6220"/>
    <w:rsid w:val="00802DA5"/>
    <w:rsid w:val="00804CC6"/>
    <w:rsid w:val="008524B9"/>
    <w:rsid w:val="008A27EC"/>
    <w:rsid w:val="008D3DB3"/>
    <w:rsid w:val="00946547"/>
    <w:rsid w:val="00995FE1"/>
    <w:rsid w:val="009A7207"/>
    <w:rsid w:val="009C290D"/>
    <w:rsid w:val="009F4028"/>
    <w:rsid w:val="009F4CF4"/>
    <w:rsid w:val="00A57360"/>
    <w:rsid w:val="00A672F8"/>
    <w:rsid w:val="00A723DC"/>
    <w:rsid w:val="00AB6F27"/>
    <w:rsid w:val="00B47C3D"/>
    <w:rsid w:val="00B50BEE"/>
    <w:rsid w:val="00B62754"/>
    <w:rsid w:val="00B93FED"/>
    <w:rsid w:val="00B9456D"/>
    <w:rsid w:val="00BD0553"/>
    <w:rsid w:val="00BD1EB5"/>
    <w:rsid w:val="00BE3A39"/>
    <w:rsid w:val="00BF41DE"/>
    <w:rsid w:val="00C425C7"/>
    <w:rsid w:val="00C61A1A"/>
    <w:rsid w:val="00C728B2"/>
    <w:rsid w:val="00CE747E"/>
    <w:rsid w:val="00CF04DF"/>
    <w:rsid w:val="00CF5378"/>
    <w:rsid w:val="00D006A2"/>
    <w:rsid w:val="00D116A7"/>
    <w:rsid w:val="00D43A98"/>
    <w:rsid w:val="00D445EC"/>
    <w:rsid w:val="00D46B6F"/>
    <w:rsid w:val="00DA4592"/>
    <w:rsid w:val="00DB2F3C"/>
    <w:rsid w:val="00DB71E9"/>
    <w:rsid w:val="00DC12D1"/>
    <w:rsid w:val="00DD44C4"/>
    <w:rsid w:val="00DE0F99"/>
    <w:rsid w:val="00DF4F2C"/>
    <w:rsid w:val="00E275BA"/>
    <w:rsid w:val="00E321D7"/>
    <w:rsid w:val="00E959F7"/>
    <w:rsid w:val="00EC3CD5"/>
    <w:rsid w:val="00EE4C33"/>
    <w:rsid w:val="00EF6D56"/>
    <w:rsid w:val="00F04890"/>
    <w:rsid w:val="00F672F8"/>
    <w:rsid w:val="00F84FF2"/>
    <w:rsid w:val="00FD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0A6D"/>
  <w15:chartTrackingRefBased/>
  <w15:docId w15:val="{53E59D6F-229C-4957-A202-53EAEA83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A7"/>
  </w:style>
  <w:style w:type="paragraph" w:styleId="Heading1">
    <w:name w:val="heading 1"/>
    <w:basedOn w:val="Normal"/>
    <w:next w:val="Normal"/>
    <w:link w:val="Heading1Char"/>
    <w:uiPriority w:val="9"/>
    <w:qFormat/>
    <w:rsid w:val="00D11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6A7"/>
    <w:rPr>
      <w:rFonts w:eastAsiaTheme="majorEastAsia" w:cstheme="majorBidi"/>
      <w:color w:val="272727" w:themeColor="text1" w:themeTint="D8"/>
    </w:rPr>
  </w:style>
  <w:style w:type="paragraph" w:styleId="Title">
    <w:name w:val="Title"/>
    <w:basedOn w:val="Normal"/>
    <w:next w:val="Normal"/>
    <w:link w:val="TitleChar"/>
    <w:uiPriority w:val="10"/>
    <w:qFormat/>
    <w:rsid w:val="00D11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6A7"/>
    <w:pPr>
      <w:spacing w:before="160"/>
      <w:jc w:val="center"/>
    </w:pPr>
    <w:rPr>
      <w:i/>
      <w:iCs/>
      <w:color w:val="404040" w:themeColor="text1" w:themeTint="BF"/>
    </w:rPr>
  </w:style>
  <w:style w:type="character" w:customStyle="1" w:styleId="QuoteChar">
    <w:name w:val="Quote Char"/>
    <w:basedOn w:val="DefaultParagraphFont"/>
    <w:link w:val="Quote"/>
    <w:uiPriority w:val="29"/>
    <w:rsid w:val="00D116A7"/>
    <w:rPr>
      <w:i/>
      <w:iCs/>
      <w:color w:val="404040" w:themeColor="text1" w:themeTint="BF"/>
    </w:rPr>
  </w:style>
  <w:style w:type="paragraph" w:styleId="ListParagraph">
    <w:name w:val="List Paragraph"/>
    <w:basedOn w:val="Normal"/>
    <w:uiPriority w:val="34"/>
    <w:qFormat/>
    <w:rsid w:val="00D116A7"/>
    <w:pPr>
      <w:ind w:left="720"/>
      <w:contextualSpacing/>
    </w:pPr>
  </w:style>
  <w:style w:type="character" w:styleId="IntenseEmphasis">
    <w:name w:val="Intense Emphasis"/>
    <w:basedOn w:val="DefaultParagraphFont"/>
    <w:uiPriority w:val="21"/>
    <w:qFormat/>
    <w:rsid w:val="00D116A7"/>
    <w:rPr>
      <w:i/>
      <w:iCs/>
      <w:color w:val="0F4761" w:themeColor="accent1" w:themeShade="BF"/>
    </w:rPr>
  </w:style>
  <w:style w:type="paragraph" w:styleId="IntenseQuote">
    <w:name w:val="Intense Quote"/>
    <w:basedOn w:val="Normal"/>
    <w:next w:val="Normal"/>
    <w:link w:val="IntenseQuoteChar"/>
    <w:uiPriority w:val="30"/>
    <w:qFormat/>
    <w:rsid w:val="00D11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6A7"/>
    <w:rPr>
      <w:i/>
      <w:iCs/>
      <w:color w:val="0F4761" w:themeColor="accent1" w:themeShade="BF"/>
    </w:rPr>
  </w:style>
  <w:style w:type="character" w:styleId="IntenseReference">
    <w:name w:val="Intense Reference"/>
    <w:basedOn w:val="DefaultParagraphFont"/>
    <w:uiPriority w:val="32"/>
    <w:qFormat/>
    <w:rsid w:val="00D116A7"/>
    <w:rPr>
      <w:b/>
      <w:bCs/>
      <w:smallCaps/>
      <w:color w:val="0F4761" w:themeColor="accent1" w:themeShade="BF"/>
      <w:spacing w:val="5"/>
    </w:rPr>
  </w:style>
  <w:style w:type="table" w:styleId="TableGrid">
    <w:name w:val="Table Grid"/>
    <w:basedOn w:val="TableNormal"/>
    <w:uiPriority w:val="39"/>
    <w:rsid w:val="004E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E3F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D4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086E3-8978-4919-B8D4-86081284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2</cp:revision>
  <dcterms:created xsi:type="dcterms:W3CDTF">2026-04-29T12:11:00Z</dcterms:created>
  <dcterms:modified xsi:type="dcterms:W3CDTF">2026-04-29T12:11:00Z</dcterms:modified>
</cp:coreProperties>
</file>