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C17" w14:textId="1DCE7D90" w:rsidR="0027032B" w:rsidRDefault="006958E2" w:rsidP="0027032B">
      <w:pPr>
        <w:tabs>
          <w:tab w:val="left" w:pos="4875"/>
        </w:tabs>
        <w:spacing w:line="259" w:lineRule="auto"/>
        <w:jc w:val="center"/>
        <w:rPr>
          <w:rFonts w:ascii="Arial" w:eastAsia="Calibri" w:hAnsi="Arial" w:cs="Arial"/>
          <w:b/>
          <w:i/>
          <w:iCs/>
          <w:sz w:val="32"/>
          <w:szCs w:val="32"/>
          <w:u w:val="single"/>
        </w:rPr>
      </w:pPr>
      <w:r w:rsidRPr="0086672A">
        <w:rPr>
          <w:rFonts w:ascii="Arial" w:eastAsia="Calibri" w:hAnsi="Arial" w:cs="Arial"/>
          <w:b/>
          <w:i/>
          <w:iCs/>
          <w:sz w:val="32"/>
          <w:szCs w:val="32"/>
          <w:u w:val="single"/>
        </w:rPr>
        <w:t>Sunset Lakes</w:t>
      </w:r>
      <w:r w:rsidR="0027032B" w:rsidRPr="0086672A">
        <w:rPr>
          <w:rFonts w:ascii="Arial" w:eastAsia="Calibri" w:hAnsi="Arial" w:cs="Arial"/>
          <w:b/>
          <w:i/>
          <w:iCs/>
          <w:sz w:val="32"/>
          <w:szCs w:val="32"/>
          <w:u w:val="single"/>
        </w:rPr>
        <w:t xml:space="preserve"> Homeowners Association, </w:t>
      </w:r>
      <w:r w:rsidR="0086672A" w:rsidRPr="0086672A">
        <w:rPr>
          <w:rFonts w:ascii="Arial" w:eastAsia="Calibri" w:hAnsi="Arial" w:cs="Arial"/>
          <w:b/>
          <w:i/>
          <w:iCs/>
          <w:sz w:val="32"/>
          <w:szCs w:val="32"/>
          <w:u w:val="single"/>
        </w:rPr>
        <w:t xml:space="preserve">Inc. </w:t>
      </w:r>
    </w:p>
    <w:p w14:paraId="0F547659" w14:textId="4DD97D81" w:rsidR="00EE479D" w:rsidRPr="00EE479D" w:rsidRDefault="00EE479D" w:rsidP="0027032B">
      <w:pPr>
        <w:tabs>
          <w:tab w:val="left" w:pos="4875"/>
        </w:tabs>
        <w:spacing w:line="259" w:lineRule="auto"/>
        <w:jc w:val="center"/>
        <w:rPr>
          <w:rFonts w:ascii="Arial" w:eastAsia="Calibri" w:hAnsi="Arial" w:cs="Arial"/>
          <w:bCs/>
          <w:i/>
          <w:iCs/>
        </w:rPr>
      </w:pPr>
      <w:r>
        <w:rPr>
          <w:rFonts w:ascii="Arial" w:eastAsia="Calibri" w:hAnsi="Arial" w:cs="Arial"/>
          <w:bCs/>
          <w:i/>
          <w:iCs/>
        </w:rPr>
        <w:t>Professionally Managed by</w:t>
      </w:r>
      <w:r w:rsidR="008402DD">
        <w:rPr>
          <w:rFonts w:ascii="Arial" w:eastAsia="Calibri" w:hAnsi="Arial" w:cs="Arial"/>
          <w:bCs/>
          <w:i/>
          <w:iCs/>
        </w:rPr>
        <w:t>: Leland</w:t>
      </w:r>
      <w:r>
        <w:rPr>
          <w:rFonts w:ascii="Arial" w:eastAsia="Calibri" w:hAnsi="Arial" w:cs="Arial"/>
          <w:bCs/>
          <w:i/>
          <w:iCs/>
        </w:rPr>
        <w:t xml:space="preserve"> Management, Inc. </w:t>
      </w:r>
    </w:p>
    <w:p w14:paraId="4E56D95A" w14:textId="210E54E8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12</w:t>
      </w:r>
      <w:r w:rsidR="00615F3E" w:rsidRPr="001B647B">
        <w:rPr>
          <w:rFonts w:eastAsia="Calibri"/>
        </w:rPr>
        <w:t>21</w:t>
      </w:r>
      <w:r w:rsidRPr="001B647B">
        <w:rPr>
          <w:rFonts w:eastAsia="Calibri"/>
        </w:rPr>
        <w:t xml:space="preserve"> Admiralty Blvd. Rockledge, FL 32955</w:t>
      </w:r>
    </w:p>
    <w:p w14:paraId="74DD3A38" w14:textId="2475397C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Phone: 321-</w:t>
      </w:r>
      <w:r w:rsidR="008402DD">
        <w:rPr>
          <w:rFonts w:eastAsia="Calibri"/>
        </w:rPr>
        <w:t>549-0953</w:t>
      </w:r>
      <w:r w:rsidR="003606C9">
        <w:rPr>
          <w:rFonts w:eastAsia="Calibri"/>
        </w:rPr>
        <w:t xml:space="preserve">, </w:t>
      </w:r>
      <w:r w:rsidR="008402DD">
        <w:rPr>
          <w:rFonts w:eastAsia="Calibri"/>
        </w:rPr>
        <w:t>AmSmith</w:t>
      </w:r>
      <w:r w:rsidR="00411E8D" w:rsidRPr="001B647B">
        <w:rPr>
          <w:rFonts w:eastAsia="Calibri"/>
        </w:rPr>
        <w:t>@Leland</w:t>
      </w:r>
      <w:r w:rsidR="006958E2" w:rsidRPr="001B647B">
        <w:rPr>
          <w:rFonts w:eastAsia="Calibri"/>
        </w:rPr>
        <w:t>m</w:t>
      </w:r>
      <w:r w:rsidR="00411E8D" w:rsidRPr="001B647B">
        <w:rPr>
          <w:rFonts w:eastAsia="Calibri"/>
        </w:rPr>
        <w:t>anagement.com</w:t>
      </w:r>
    </w:p>
    <w:p w14:paraId="76BFF328" w14:textId="77777777" w:rsidR="00D14F15" w:rsidRPr="006958E2" w:rsidRDefault="00D14F15" w:rsidP="0027032B">
      <w:pPr>
        <w:jc w:val="center"/>
        <w:rPr>
          <w:b/>
          <w:bCs/>
        </w:rPr>
      </w:pPr>
    </w:p>
    <w:p w14:paraId="3CE044C3" w14:textId="3AAC39CA" w:rsidR="00D14F15" w:rsidRDefault="00D14F15">
      <w:pPr>
        <w:pStyle w:val="Heading1"/>
        <w:rPr>
          <w:sz w:val="28"/>
        </w:rPr>
      </w:pPr>
      <w:r w:rsidRPr="006958E2">
        <w:rPr>
          <w:sz w:val="28"/>
        </w:rPr>
        <w:t xml:space="preserve">NOTICE </w:t>
      </w:r>
      <w:r w:rsidR="006958E2" w:rsidRPr="006958E2">
        <w:rPr>
          <w:sz w:val="28"/>
        </w:rPr>
        <w:t xml:space="preserve">AND AGENDA </w:t>
      </w:r>
      <w:r w:rsidRPr="006958E2">
        <w:rPr>
          <w:sz w:val="28"/>
        </w:rPr>
        <w:t xml:space="preserve">OF </w:t>
      </w:r>
      <w:r w:rsidR="0027032B" w:rsidRPr="006958E2">
        <w:rPr>
          <w:sz w:val="28"/>
        </w:rPr>
        <w:t>2</w:t>
      </w:r>
      <w:r w:rsidR="00A00AA5" w:rsidRPr="006958E2">
        <w:rPr>
          <w:sz w:val="28"/>
        </w:rPr>
        <w:t>02</w:t>
      </w:r>
      <w:r w:rsidR="00056503">
        <w:rPr>
          <w:sz w:val="28"/>
        </w:rPr>
        <w:t>6</w:t>
      </w:r>
      <w:r w:rsidR="00AF3345" w:rsidRPr="006958E2">
        <w:rPr>
          <w:sz w:val="28"/>
        </w:rPr>
        <w:t xml:space="preserve"> </w:t>
      </w:r>
      <w:r w:rsidRPr="006958E2">
        <w:rPr>
          <w:sz w:val="28"/>
        </w:rPr>
        <w:t>ANNUAL MEMBERSHIP MEETING</w:t>
      </w:r>
    </w:p>
    <w:p w14:paraId="7F5E5242" w14:textId="7C1BF1A8" w:rsidR="008F0CA1" w:rsidRPr="008F0CA1" w:rsidRDefault="008F0CA1" w:rsidP="008F0CA1">
      <w:pPr>
        <w:jc w:val="center"/>
        <w:rPr>
          <w:b/>
          <w:bCs/>
        </w:rPr>
      </w:pPr>
      <w:r w:rsidRPr="008F0CA1">
        <w:rPr>
          <w:b/>
          <w:bCs/>
        </w:rPr>
        <w:t>RECONVENED</w:t>
      </w:r>
    </w:p>
    <w:p w14:paraId="4F1D78A5" w14:textId="77777777" w:rsidR="00D14F15" w:rsidRDefault="00D14F15">
      <w:pPr>
        <w:rPr>
          <w:rFonts w:ascii="Arial" w:hAnsi="Arial" w:cs="Arial"/>
          <w:b/>
          <w:bCs/>
        </w:rPr>
      </w:pPr>
    </w:p>
    <w:p w14:paraId="38AA396C" w14:textId="0AFBCF4C" w:rsidR="00D14F15" w:rsidRPr="006958E2" w:rsidRDefault="00D14F15">
      <w:pPr>
        <w:rPr>
          <w:b/>
          <w:bCs/>
          <w:sz w:val="22"/>
          <w:szCs w:val="22"/>
        </w:rPr>
      </w:pPr>
      <w:r w:rsidRPr="006958E2">
        <w:rPr>
          <w:b/>
          <w:bCs/>
          <w:sz w:val="22"/>
          <w:szCs w:val="22"/>
        </w:rPr>
        <w:t>Meeting Date:</w:t>
      </w:r>
      <w:r w:rsidRPr="006958E2">
        <w:rPr>
          <w:b/>
          <w:bCs/>
          <w:sz w:val="22"/>
          <w:szCs w:val="22"/>
        </w:rPr>
        <w:tab/>
      </w:r>
      <w:r w:rsidR="00030465">
        <w:rPr>
          <w:b/>
          <w:bCs/>
          <w:sz w:val="22"/>
          <w:szCs w:val="22"/>
        </w:rPr>
        <w:tab/>
      </w:r>
      <w:r w:rsidR="005078FF">
        <w:rPr>
          <w:b/>
          <w:bCs/>
          <w:sz w:val="22"/>
          <w:szCs w:val="22"/>
        </w:rPr>
        <w:t xml:space="preserve">             </w:t>
      </w:r>
      <w:r w:rsidR="00B304BC">
        <w:rPr>
          <w:b/>
          <w:bCs/>
          <w:sz w:val="22"/>
          <w:szCs w:val="22"/>
        </w:rPr>
        <w:t>Monday</w:t>
      </w:r>
      <w:r w:rsidR="006958E2" w:rsidRPr="006958E2">
        <w:rPr>
          <w:b/>
          <w:bCs/>
          <w:sz w:val="22"/>
          <w:szCs w:val="22"/>
        </w:rPr>
        <w:t xml:space="preserve">, </w:t>
      </w:r>
      <w:r w:rsidR="00030465" w:rsidRPr="006958E2">
        <w:rPr>
          <w:b/>
          <w:bCs/>
          <w:sz w:val="22"/>
          <w:szCs w:val="22"/>
        </w:rPr>
        <w:t>February</w:t>
      </w:r>
      <w:r w:rsidR="006958E2" w:rsidRPr="006958E2">
        <w:rPr>
          <w:b/>
          <w:bCs/>
          <w:sz w:val="22"/>
          <w:szCs w:val="22"/>
        </w:rPr>
        <w:t xml:space="preserve"> </w:t>
      </w:r>
      <w:r w:rsidR="00A20505">
        <w:rPr>
          <w:b/>
          <w:bCs/>
          <w:sz w:val="22"/>
          <w:szCs w:val="22"/>
        </w:rPr>
        <w:t>1</w:t>
      </w:r>
      <w:r w:rsidR="00B304BC">
        <w:rPr>
          <w:b/>
          <w:bCs/>
          <w:sz w:val="22"/>
          <w:szCs w:val="22"/>
        </w:rPr>
        <w:t>6</w:t>
      </w:r>
      <w:r w:rsidR="00A20505" w:rsidRPr="00A20505">
        <w:rPr>
          <w:b/>
          <w:bCs/>
          <w:sz w:val="22"/>
          <w:szCs w:val="22"/>
          <w:vertAlign w:val="superscript"/>
        </w:rPr>
        <w:t>th</w:t>
      </w:r>
      <w:r w:rsidR="00A20505">
        <w:rPr>
          <w:b/>
          <w:bCs/>
          <w:sz w:val="22"/>
          <w:szCs w:val="22"/>
        </w:rPr>
        <w:t xml:space="preserve">, </w:t>
      </w:r>
      <w:r w:rsidR="00030465" w:rsidRPr="006958E2">
        <w:rPr>
          <w:b/>
          <w:bCs/>
          <w:sz w:val="22"/>
          <w:szCs w:val="22"/>
        </w:rPr>
        <w:t>202</w:t>
      </w:r>
      <w:r w:rsidR="00B304BC">
        <w:rPr>
          <w:b/>
          <w:bCs/>
          <w:sz w:val="22"/>
          <w:szCs w:val="22"/>
        </w:rPr>
        <w:t>6</w:t>
      </w:r>
      <w:r w:rsidR="006958E2" w:rsidRPr="006958E2">
        <w:rPr>
          <w:b/>
          <w:bCs/>
          <w:sz w:val="22"/>
          <w:szCs w:val="22"/>
        </w:rPr>
        <w:t>.</w:t>
      </w:r>
    </w:p>
    <w:p w14:paraId="717D554D" w14:textId="2BCEDD0D" w:rsidR="00D14F15" w:rsidRPr="006958E2" w:rsidRDefault="00D14F15">
      <w:pPr>
        <w:pStyle w:val="Heading2"/>
        <w:jc w:val="left"/>
        <w:rPr>
          <w:rFonts w:ascii="Times New Roman" w:hAnsi="Times New Roman" w:cs="Times New Roman"/>
          <w:b/>
          <w:bCs/>
          <w:szCs w:val="22"/>
          <w:u w:val="none"/>
        </w:rPr>
      </w:pPr>
      <w:r w:rsidRPr="006958E2">
        <w:rPr>
          <w:rFonts w:ascii="Times New Roman" w:hAnsi="Times New Roman" w:cs="Times New Roman"/>
          <w:b/>
          <w:bCs/>
          <w:szCs w:val="22"/>
          <w:u w:val="none"/>
        </w:rPr>
        <w:t>Meeting Time:</w:t>
      </w:r>
      <w:r w:rsidRPr="006958E2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030465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5078FF">
        <w:rPr>
          <w:rFonts w:ascii="Times New Roman" w:hAnsi="Times New Roman" w:cs="Times New Roman"/>
          <w:b/>
          <w:bCs/>
          <w:szCs w:val="22"/>
          <w:u w:val="none"/>
        </w:rPr>
        <w:t xml:space="preserve">             </w:t>
      </w:r>
      <w:r w:rsidR="006958E2" w:rsidRPr="006958E2">
        <w:rPr>
          <w:rFonts w:ascii="Times New Roman" w:hAnsi="Times New Roman" w:cs="Times New Roman"/>
          <w:b/>
          <w:bCs/>
          <w:szCs w:val="22"/>
          <w:u w:val="none"/>
        </w:rPr>
        <w:t>7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:00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>M</w:t>
      </w:r>
      <w:r w:rsidR="00631093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385D15" w:rsidRPr="006958E2">
        <w:rPr>
          <w:rFonts w:ascii="Times New Roman" w:hAnsi="Times New Roman" w:cs="Times New Roman"/>
          <w:bCs/>
          <w:i/>
          <w:szCs w:val="22"/>
          <w:u w:val="none"/>
        </w:rPr>
        <w:t>(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Sign in to begin at </w:t>
      </w:r>
      <w:r w:rsidR="006958E2" w:rsidRPr="006958E2">
        <w:rPr>
          <w:rFonts w:ascii="Times New Roman" w:hAnsi="Times New Roman" w:cs="Times New Roman"/>
          <w:i/>
          <w:szCs w:val="22"/>
          <w:u w:val="none"/>
        </w:rPr>
        <w:t>6:</w:t>
      </w:r>
      <w:r w:rsidR="00E36322">
        <w:rPr>
          <w:rFonts w:ascii="Times New Roman" w:hAnsi="Times New Roman" w:cs="Times New Roman"/>
          <w:i/>
          <w:szCs w:val="22"/>
          <w:u w:val="none"/>
        </w:rPr>
        <w:t>30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i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i/>
          <w:szCs w:val="22"/>
          <w:u w:val="none"/>
        </w:rPr>
        <w:t>M</w:t>
      </w:r>
      <w:r w:rsidR="00385D15" w:rsidRPr="006958E2">
        <w:rPr>
          <w:rFonts w:ascii="Times New Roman" w:hAnsi="Times New Roman" w:cs="Times New Roman"/>
          <w:i/>
          <w:szCs w:val="22"/>
          <w:u w:val="none"/>
        </w:rPr>
        <w:t>)</w:t>
      </w:r>
    </w:p>
    <w:p w14:paraId="22C29034" w14:textId="1BCCE5B4" w:rsidR="0027032B" w:rsidRPr="006958E2" w:rsidRDefault="005078FF" w:rsidP="0027032B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Meeting </w:t>
      </w:r>
      <w:r w:rsidR="0027032B" w:rsidRPr="006958E2">
        <w:rPr>
          <w:rFonts w:ascii="Times New Roman" w:hAnsi="Times New Roman" w:cs="Times New Roman"/>
          <w:sz w:val="22"/>
          <w:szCs w:val="22"/>
        </w:rPr>
        <w:t>Location:</w:t>
      </w:r>
      <w:r w:rsidR="0027032B" w:rsidRPr="006958E2">
        <w:rPr>
          <w:rFonts w:ascii="Times New Roman" w:hAnsi="Times New Roman" w:cs="Times New Roman"/>
          <w:sz w:val="22"/>
          <w:szCs w:val="22"/>
        </w:rPr>
        <w:tab/>
      </w:r>
      <w:r w:rsidR="0027032B" w:rsidRPr="006958E2">
        <w:rPr>
          <w:rFonts w:ascii="Times New Roman" w:hAnsi="Times New Roman" w:cs="Times New Roman"/>
          <w:sz w:val="22"/>
          <w:szCs w:val="22"/>
        </w:rPr>
        <w:tab/>
      </w:r>
      <w:r w:rsidR="00297144">
        <w:rPr>
          <w:rFonts w:ascii="Times New Roman" w:hAnsi="Times New Roman" w:cs="Times New Roman"/>
          <w:sz w:val="22"/>
          <w:szCs w:val="22"/>
        </w:rPr>
        <w:t xml:space="preserve">St. Lukes Episcopal Church </w:t>
      </w:r>
      <w:r w:rsidR="00356CA4" w:rsidRPr="006958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A80260" w14:textId="6EA39228" w:rsidR="00D14F15" w:rsidRPr="00E272F9" w:rsidRDefault="005078FF" w:rsidP="00E272F9">
      <w:pPr>
        <w:pStyle w:val="Title"/>
        <w:jc w:val="left"/>
        <w:rPr>
          <w:rFonts w:ascii="Times New Roman" w:hAnsi="Times New Roman" w:cs="Times New Roman"/>
          <w:sz w:val="22"/>
          <w:szCs w:val="22"/>
          <w:lang w:val="en"/>
        </w:rPr>
      </w:pPr>
      <w:r>
        <w:rPr>
          <w:rFonts w:ascii="Times New Roman" w:hAnsi="Times New Roman" w:cs="Times New Roman"/>
          <w:sz w:val="22"/>
          <w:szCs w:val="22"/>
        </w:rPr>
        <w:t xml:space="preserve">Meeting </w:t>
      </w:r>
      <w:r w:rsidR="0027032B" w:rsidRPr="006958E2">
        <w:rPr>
          <w:rFonts w:ascii="Times New Roman" w:hAnsi="Times New Roman" w:cs="Times New Roman"/>
          <w:sz w:val="22"/>
          <w:szCs w:val="22"/>
        </w:rPr>
        <w:t>Address:</w:t>
      </w:r>
      <w:r w:rsidR="0027032B" w:rsidRPr="006958E2">
        <w:rPr>
          <w:rFonts w:ascii="Times New Roman" w:hAnsi="Times New Roman" w:cs="Times New Roman"/>
          <w:sz w:val="22"/>
          <w:szCs w:val="22"/>
        </w:rPr>
        <w:tab/>
      </w:r>
      <w:r w:rsidR="0027032B" w:rsidRPr="006958E2">
        <w:rPr>
          <w:rFonts w:ascii="Times New Roman" w:hAnsi="Times New Roman" w:cs="Times New Roman"/>
          <w:sz w:val="22"/>
          <w:szCs w:val="22"/>
        </w:rPr>
        <w:tab/>
      </w:r>
      <w:r w:rsidR="00297144">
        <w:rPr>
          <w:rFonts w:ascii="Times New Roman" w:hAnsi="Times New Roman" w:cs="Times New Roman"/>
          <w:sz w:val="22"/>
          <w:szCs w:val="22"/>
        </w:rPr>
        <w:t>5555 N. Tropical Trail</w:t>
      </w:r>
      <w:r w:rsidR="00E272F9" w:rsidRPr="00E272F9">
        <w:rPr>
          <w:rFonts w:ascii="Times New Roman" w:hAnsi="Times New Roman" w:cs="Times New Roman"/>
          <w:sz w:val="22"/>
          <w:szCs w:val="22"/>
        </w:rPr>
        <w:t>, Merritt Island, FL 32953</w:t>
      </w:r>
      <w:r w:rsidR="00FF3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A9B010" w14:textId="77777777" w:rsidR="006958E2" w:rsidRPr="006958E2" w:rsidRDefault="006958E2">
      <w:pPr>
        <w:rPr>
          <w:b/>
          <w:bCs/>
        </w:rPr>
      </w:pPr>
    </w:p>
    <w:p w14:paraId="0D6CCDC7" w14:textId="2D059F9F" w:rsidR="00314DBE" w:rsidRDefault="00D14F15">
      <w:pPr>
        <w:pStyle w:val="BodyText"/>
        <w:rPr>
          <w:rFonts w:ascii="Times New Roman" w:hAnsi="Times New Roman" w:cs="Times New Roman"/>
          <w:szCs w:val="22"/>
        </w:rPr>
      </w:pPr>
      <w:r w:rsidRPr="006958E2">
        <w:rPr>
          <w:rFonts w:ascii="Times New Roman" w:hAnsi="Times New Roman" w:cs="Times New Roman"/>
          <w:b/>
          <w:bCs/>
          <w:sz w:val="24"/>
        </w:rPr>
        <w:t>Notice is hereby given of the Annual Meeting of the Membership.</w:t>
      </w:r>
      <w:r w:rsidRPr="006958E2">
        <w:rPr>
          <w:rFonts w:ascii="Times New Roman" w:hAnsi="Times New Roman" w:cs="Times New Roman"/>
          <w:sz w:val="24"/>
        </w:rPr>
        <w:t xml:space="preserve"> </w:t>
      </w:r>
      <w:r w:rsidRPr="006958E2">
        <w:rPr>
          <w:rFonts w:ascii="Times New Roman" w:hAnsi="Times New Roman" w:cs="Times New Roman"/>
          <w:b/>
          <w:bCs/>
          <w:szCs w:val="22"/>
        </w:rPr>
        <w:t>The purpose of the meeting is to elect</w:t>
      </w:r>
      <w:r w:rsidR="006958E2" w:rsidRPr="006958E2">
        <w:rPr>
          <w:rFonts w:ascii="Times New Roman" w:hAnsi="Times New Roman" w:cs="Times New Roman"/>
          <w:b/>
          <w:bCs/>
          <w:szCs w:val="22"/>
        </w:rPr>
        <w:t xml:space="preserve"> </w:t>
      </w:r>
      <w:r w:rsidR="00BC1553">
        <w:rPr>
          <w:rFonts w:ascii="Times New Roman" w:hAnsi="Times New Roman" w:cs="Times New Roman"/>
          <w:b/>
          <w:bCs/>
          <w:szCs w:val="22"/>
        </w:rPr>
        <w:t xml:space="preserve">A Board of </w:t>
      </w:r>
      <w:r w:rsidR="004D31DD">
        <w:rPr>
          <w:rFonts w:ascii="Times New Roman" w:hAnsi="Times New Roman" w:cs="Times New Roman"/>
          <w:b/>
          <w:bCs/>
          <w:szCs w:val="22"/>
        </w:rPr>
        <w:t>Directors;</w:t>
      </w:r>
      <w:r w:rsidR="00BC1553">
        <w:rPr>
          <w:rFonts w:ascii="Times New Roman" w:hAnsi="Times New Roman" w:cs="Times New Roman"/>
          <w:b/>
          <w:bCs/>
          <w:szCs w:val="22"/>
        </w:rPr>
        <w:t xml:space="preserve"> an Architectural Committee</w:t>
      </w:r>
      <w:r w:rsidR="006958E2" w:rsidRPr="006958E2">
        <w:rPr>
          <w:rFonts w:ascii="Times New Roman" w:hAnsi="Times New Roman" w:cs="Times New Roman"/>
          <w:b/>
          <w:bCs/>
          <w:szCs w:val="22"/>
        </w:rPr>
        <w:t xml:space="preserve"> </w:t>
      </w:r>
      <w:r w:rsidR="004B2702" w:rsidRPr="006958E2">
        <w:rPr>
          <w:rFonts w:ascii="Times New Roman" w:hAnsi="Times New Roman" w:cs="Times New Roman"/>
          <w:szCs w:val="22"/>
        </w:rPr>
        <w:t xml:space="preserve">and any </w:t>
      </w:r>
      <w:r w:rsidR="00385D15" w:rsidRPr="006958E2">
        <w:rPr>
          <w:rFonts w:ascii="Times New Roman" w:hAnsi="Times New Roman" w:cs="Times New Roman"/>
          <w:szCs w:val="22"/>
        </w:rPr>
        <w:t xml:space="preserve">other </w:t>
      </w:r>
      <w:r w:rsidRPr="006958E2">
        <w:rPr>
          <w:rFonts w:ascii="Times New Roman" w:hAnsi="Times New Roman" w:cs="Times New Roman"/>
          <w:szCs w:val="22"/>
        </w:rPr>
        <w:t>business as ma</w:t>
      </w:r>
      <w:r w:rsidR="001B376C" w:rsidRPr="006958E2">
        <w:rPr>
          <w:rFonts w:ascii="Times New Roman" w:hAnsi="Times New Roman" w:cs="Times New Roman"/>
          <w:szCs w:val="22"/>
        </w:rPr>
        <w:t>y be lawfully presented to the M</w:t>
      </w:r>
      <w:r w:rsidRPr="006958E2">
        <w:rPr>
          <w:rFonts w:ascii="Times New Roman" w:hAnsi="Times New Roman" w:cs="Times New Roman"/>
          <w:szCs w:val="22"/>
        </w:rPr>
        <w:t>embership</w:t>
      </w:r>
      <w:r w:rsidR="0029E0A7" w:rsidRPr="006958E2">
        <w:rPr>
          <w:rFonts w:ascii="Times New Roman" w:hAnsi="Times New Roman" w:cs="Times New Roman"/>
          <w:szCs w:val="22"/>
        </w:rPr>
        <w:t xml:space="preserve">. </w:t>
      </w:r>
      <w:r w:rsidRPr="006958E2">
        <w:rPr>
          <w:rFonts w:ascii="Times New Roman" w:hAnsi="Times New Roman" w:cs="Times New Roman"/>
          <w:szCs w:val="22"/>
        </w:rPr>
        <w:t>All Directors serve on a volunteer b</w:t>
      </w:r>
      <w:r w:rsidR="004B2702" w:rsidRPr="006958E2">
        <w:rPr>
          <w:rFonts w:ascii="Times New Roman" w:hAnsi="Times New Roman" w:cs="Times New Roman"/>
          <w:szCs w:val="22"/>
        </w:rPr>
        <w:t>asis and without compensation.</w:t>
      </w:r>
      <w:r w:rsidR="001B376C" w:rsidRPr="006958E2">
        <w:rPr>
          <w:rFonts w:ascii="Times New Roman" w:hAnsi="Times New Roman" w:cs="Times New Roman"/>
          <w:szCs w:val="22"/>
        </w:rPr>
        <w:t xml:space="preserve"> </w:t>
      </w:r>
    </w:p>
    <w:p w14:paraId="22B98226" w14:textId="77777777" w:rsidR="00BC1553" w:rsidRDefault="00BC1553">
      <w:pPr>
        <w:pStyle w:val="BodyText"/>
        <w:rPr>
          <w:rFonts w:ascii="Times New Roman" w:hAnsi="Times New Roman" w:cs="Times New Roman"/>
          <w:szCs w:val="22"/>
        </w:rPr>
      </w:pPr>
    </w:p>
    <w:p w14:paraId="64AFC472" w14:textId="0D5FEEA1" w:rsidR="00BC1553" w:rsidRDefault="007114FE">
      <w:pPr>
        <w:pStyle w:val="Body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There were </w:t>
      </w:r>
      <w:r w:rsidR="001F6D00">
        <w:rPr>
          <w:rFonts w:ascii="Times New Roman" w:hAnsi="Times New Roman" w:cs="Times New Roman"/>
          <w:szCs w:val="22"/>
        </w:rPr>
        <w:t>seven</w:t>
      </w:r>
      <w:r>
        <w:rPr>
          <w:rFonts w:ascii="Times New Roman" w:hAnsi="Times New Roman" w:cs="Times New Roman"/>
          <w:szCs w:val="22"/>
        </w:rPr>
        <w:t xml:space="preserve"> (</w:t>
      </w:r>
      <w:r w:rsidR="001F6D00">
        <w:rPr>
          <w:rFonts w:ascii="Times New Roman" w:hAnsi="Times New Roman" w:cs="Times New Roman"/>
          <w:szCs w:val="22"/>
        </w:rPr>
        <w:t>7</w:t>
      </w:r>
      <w:r>
        <w:rPr>
          <w:rFonts w:ascii="Times New Roman" w:hAnsi="Times New Roman" w:cs="Times New Roman"/>
          <w:szCs w:val="22"/>
        </w:rPr>
        <w:t>) Candidates that submitted their intent to run for the Board of Directors</w:t>
      </w:r>
      <w:r w:rsidR="001F6D00">
        <w:rPr>
          <w:rFonts w:ascii="Times New Roman" w:hAnsi="Times New Roman" w:cs="Times New Roman"/>
          <w:szCs w:val="22"/>
        </w:rPr>
        <w:t xml:space="preserve"> for the 5 open seats</w:t>
      </w:r>
      <w:r>
        <w:rPr>
          <w:rFonts w:ascii="Times New Roman" w:hAnsi="Times New Roman" w:cs="Times New Roman"/>
          <w:szCs w:val="22"/>
        </w:rPr>
        <w:t xml:space="preserve">; therefore, an Election will be held. </w:t>
      </w:r>
      <w:r w:rsidRPr="00CD6585">
        <w:rPr>
          <w:rFonts w:ascii="Times New Roman" w:hAnsi="Times New Roman" w:cs="Times New Roman"/>
          <w:b/>
          <w:bCs/>
          <w:szCs w:val="22"/>
        </w:rPr>
        <w:t xml:space="preserve">The Candidate forms </w:t>
      </w:r>
      <w:r w:rsidR="00DB61C8" w:rsidRPr="00CD6585">
        <w:rPr>
          <w:rFonts w:ascii="Times New Roman" w:hAnsi="Times New Roman" w:cs="Times New Roman"/>
          <w:b/>
          <w:bCs/>
          <w:szCs w:val="22"/>
        </w:rPr>
        <w:t>can be reviewed on the association website, Slhoa.com</w:t>
      </w:r>
      <w:r w:rsidR="007C42A9" w:rsidRPr="00CD6585">
        <w:rPr>
          <w:rFonts w:ascii="Times New Roman" w:hAnsi="Times New Roman" w:cs="Times New Roman"/>
          <w:b/>
          <w:bCs/>
          <w:szCs w:val="22"/>
        </w:rPr>
        <w:t xml:space="preserve"> </w:t>
      </w:r>
      <w:r w:rsidR="006B4ECF" w:rsidRPr="00CD6585">
        <w:rPr>
          <w:rFonts w:ascii="Times New Roman" w:hAnsi="Times New Roman" w:cs="Times New Roman"/>
          <w:b/>
          <w:bCs/>
          <w:szCs w:val="22"/>
        </w:rPr>
        <w:t xml:space="preserve">upon logging in under </w:t>
      </w:r>
      <w:r w:rsidR="004D4F05">
        <w:rPr>
          <w:rFonts w:ascii="Times New Roman" w:hAnsi="Times New Roman" w:cs="Times New Roman"/>
          <w:b/>
          <w:bCs/>
          <w:szCs w:val="22"/>
        </w:rPr>
        <w:t>the Board of Directors tab</w:t>
      </w:r>
      <w:r w:rsidR="006B4ECF" w:rsidRPr="00CD6585">
        <w:rPr>
          <w:rFonts w:ascii="Times New Roman" w:hAnsi="Times New Roman" w:cs="Times New Roman"/>
          <w:b/>
          <w:bCs/>
          <w:szCs w:val="22"/>
        </w:rPr>
        <w:t xml:space="preserve"> labeled 2026 BOD </w:t>
      </w:r>
      <w:r w:rsidR="009F7613" w:rsidRPr="00CD6585">
        <w:rPr>
          <w:rFonts w:ascii="Times New Roman" w:hAnsi="Times New Roman" w:cs="Times New Roman"/>
          <w:b/>
          <w:bCs/>
          <w:szCs w:val="22"/>
        </w:rPr>
        <w:t>Candidate Resumes</w:t>
      </w:r>
      <w:r w:rsidR="009F7613">
        <w:rPr>
          <w:b/>
          <w:bCs/>
          <w:szCs w:val="22"/>
        </w:rPr>
        <w:t xml:space="preserve"> </w:t>
      </w:r>
      <w:r w:rsidR="009F7613">
        <w:rPr>
          <w:rFonts w:ascii="Times New Roman" w:hAnsi="Times New Roman" w:cs="Times New Roman"/>
          <w:szCs w:val="22"/>
        </w:rPr>
        <w:t>for</w:t>
      </w:r>
      <w:r>
        <w:rPr>
          <w:rFonts w:ascii="Times New Roman" w:hAnsi="Times New Roman" w:cs="Times New Roman"/>
          <w:szCs w:val="22"/>
        </w:rPr>
        <w:t xml:space="preserve"> all candidates that have submitted their interest to serve on the Board of Directors</w:t>
      </w:r>
      <w:r w:rsidR="004D31DD">
        <w:rPr>
          <w:rFonts w:ascii="Times New Roman" w:hAnsi="Times New Roman" w:cs="Times New Roman"/>
          <w:szCs w:val="22"/>
        </w:rPr>
        <w:t xml:space="preserve"> as well as a ballot to elect 5 of the candidates</w:t>
      </w:r>
      <w:r>
        <w:rPr>
          <w:rFonts w:ascii="Times New Roman" w:hAnsi="Times New Roman" w:cs="Times New Roman"/>
          <w:szCs w:val="22"/>
        </w:rPr>
        <w:t xml:space="preserve">. Please read the instructions on the </w:t>
      </w:r>
      <w:r w:rsidR="004D31DD">
        <w:rPr>
          <w:rFonts w:ascii="Times New Roman" w:hAnsi="Times New Roman" w:cs="Times New Roman"/>
          <w:szCs w:val="22"/>
        </w:rPr>
        <w:t>b</w:t>
      </w:r>
      <w:r>
        <w:rPr>
          <w:rFonts w:ascii="Times New Roman" w:hAnsi="Times New Roman" w:cs="Times New Roman"/>
          <w:szCs w:val="22"/>
        </w:rPr>
        <w:t xml:space="preserve">allot thoroughly to ensure your vote is counted. </w:t>
      </w:r>
    </w:p>
    <w:p w14:paraId="79EE84E2" w14:textId="77777777" w:rsidR="007114FE" w:rsidRDefault="007114FE">
      <w:pPr>
        <w:pStyle w:val="BodyText"/>
        <w:rPr>
          <w:rFonts w:ascii="Times New Roman" w:hAnsi="Times New Roman" w:cs="Times New Roman"/>
          <w:szCs w:val="22"/>
        </w:rPr>
      </w:pPr>
    </w:p>
    <w:p w14:paraId="40D81FFB" w14:textId="51882BC3" w:rsidR="007114FE" w:rsidRPr="006958E2" w:rsidRDefault="007114FE">
      <w:pPr>
        <w:pStyle w:val="Body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There were </w:t>
      </w:r>
      <w:r w:rsidR="001E07E8">
        <w:rPr>
          <w:rFonts w:ascii="Times New Roman" w:hAnsi="Times New Roman" w:cs="Times New Roman"/>
          <w:szCs w:val="22"/>
        </w:rPr>
        <w:t>equal</w:t>
      </w:r>
      <w:r>
        <w:rPr>
          <w:rFonts w:ascii="Times New Roman" w:hAnsi="Times New Roman" w:cs="Times New Roman"/>
          <w:szCs w:val="22"/>
        </w:rPr>
        <w:t xml:space="preserve"> candidates that open seats on the </w:t>
      </w:r>
      <w:r w:rsidR="001E07E8">
        <w:rPr>
          <w:rFonts w:ascii="Times New Roman" w:hAnsi="Times New Roman" w:cs="Times New Roman"/>
          <w:szCs w:val="22"/>
        </w:rPr>
        <w:t>A</w:t>
      </w:r>
      <w:r w:rsidR="0029048D">
        <w:rPr>
          <w:rFonts w:ascii="Times New Roman" w:hAnsi="Times New Roman" w:cs="Times New Roman"/>
          <w:szCs w:val="22"/>
        </w:rPr>
        <w:t>rchitectural</w:t>
      </w:r>
      <w:r>
        <w:rPr>
          <w:rFonts w:ascii="Times New Roman" w:hAnsi="Times New Roman" w:cs="Times New Roman"/>
          <w:szCs w:val="22"/>
        </w:rPr>
        <w:t xml:space="preserve"> </w:t>
      </w:r>
      <w:r w:rsidR="001E07E8">
        <w:rPr>
          <w:rFonts w:ascii="Times New Roman" w:hAnsi="Times New Roman" w:cs="Times New Roman"/>
          <w:szCs w:val="22"/>
        </w:rPr>
        <w:t>C</w:t>
      </w:r>
      <w:r>
        <w:rPr>
          <w:rFonts w:ascii="Times New Roman" w:hAnsi="Times New Roman" w:cs="Times New Roman"/>
          <w:szCs w:val="22"/>
        </w:rPr>
        <w:t xml:space="preserve">ontrol committee </w:t>
      </w:r>
      <w:r w:rsidR="0029048D">
        <w:rPr>
          <w:rFonts w:ascii="Times New Roman" w:hAnsi="Times New Roman" w:cs="Times New Roman"/>
          <w:szCs w:val="22"/>
        </w:rPr>
        <w:t>therefore</w:t>
      </w:r>
      <w:r>
        <w:rPr>
          <w:rFonts w:ascii="Times New Roman" w:hAnsi="Times New Roman" w:cs="Times New Roman"/>
          <w:szCs w:val="22"/>
        </w:rPr>
        <w:t xml:space="preserve"> no election will be </w:t>
      </w:r>
      <w:r w:rsidR="0029048D">
        <w:rPr>
          <w:rFonts w:ascii="Times New Roman" w:hAnsi="Times New Roman" w:cs="Times New Roman"/>
          <w:szCs w:val="22"/>
        </w:rPr>
        <w:t>held,</w:t>
      </w:r>
      <w:r>
        <w:rPr>
          <w:rFonts w:ascii="Times New Roman" w:hAnsi="Times New Roman" w:cs="Times New Roman"/>
          <w:szCs w:val="22"/>
        </w:rPr>
        <w:t xml:space="preserve"> and the candidates will be automatically seated. The candidates who submitted their interest </w:t>
      </w:r>
      <w:r w:rsidR="0029048D">
        <w:rPr>
          <w:rFonts w:ascii="Times New Roman" w:hAnsi="Times New Roman" w:cs="Times New Roman"/>
          <w:szCs w:val="22"/>
        </w:rPr>
        <w:t>in</w:t>
      </w:r>
      <w:r>
        <w:rPr>
          <w:rFonts w:ascii="Times New Roman" w:hAnsi="Times New Roman" w:cs="Times New Roman"/>
          <w:szCs w:val="22"/>
        </w:rPr>
        <w:t xml:space="preserve"> the ARC committee </w:t>
      </w:r>
      <w:r w:rsidR="001F1595">
        <w:rPr>
          <w:rFonts w:ascii="Times New Roman" w:hAnsi="Times New Roman" w:cs="Times New Roman"/>
          <w:szCs w:val="22"/>
        </w:rPr>
        <w:t>are</w:t>
      </w:r>
      <w:r>
        <w:rPr>
          <w:rFonts w:ascii="Times New Roman" w:hAnsi="Times New Roman" w:cs="Times New Roman"/>
          <w:szCs w:val="22"/>
        </w:rPr>
        <w:t xml:space="preserve"> Darcie </w:t>
      </w:r>
      <w:r w:rsidR="001E07E8">
        <w:rPr>
          <w:rFonts w:ascii="Times New Roman" w:hAnsi="Times New Roman" w:cs="Times New Roman"/>
          <w:szCs w:val="22"/>
        </w:rPr>
        <w:t>Conrad</w:t>
      </w:r>
      <w:r w:rsidR="00BD5A58">
        <w:rPr>
          <w:rFonts w:ascii="Times New Roman" w:hAnsi="Times New Roman" w:cs="Times New Roman"/>
          <w:szCs w:val="22"/>
        </w:rPr>
        <w:t>, Brent Krebs,</w:t>
      </w:r>
      <w:r w:rsidR="00575E97">
        <w:rPr>
          <w:rFonts w:ascii="Times New Roman" w:hAnsi="Times New Roman" w:cs="Times New Roman"/>
          <w:szCs w:val="22"/>
        </w:rPr>
        <w:t xml:space="preserve"> Julie Col</w:t>
      </w:r>
      <w:r w:rsidR="001E07E8">
        <w:rPr>
          <w:rFonts w:ascii="Times New Roman" w:hAnsi="Times New Roman" w:cs="Times New Roman"/>
          <w:szCs w:val="22"/>
        </w:rPr>
        <w:t>l</w:t>
      </w:r>
      <w:r w:rsidR="00575E97">
        <w:rPr>
          <w:rFonts w:ascii="Times New Roman" w:hAnsi="Times New Roman" w:cs="Times New Roman"/>
          <w:szCs w:val="22"/>
        </w:rPr>
        <w:t>ins, Ralph Hoskins</w:t>
      </w:r>
      <w:r w:rsidR="00BD5A58">
        <w:rPr>
          <w:rFonts w:ascii="Times New Roman" w:hAnsi="Times New Roman" w:cs="Times New Roman"/>
          <w:szCs w:val="22"/>
        </w:rPr>
        <w:t xml:space="preserve"> and Mary Solom</w:t>
      </w:r>
      <w:r w:rsidR="00172882">
        <w:rPr>
          <w:rFonts w:ascii="Times New Roman" w:hAnsi="Times New Roman" w:cs="Times New Roman"/>
          <w:szCs w:val="22"/>
        </w:rPr>
        <w:t>o</w:t>
      </w:r>
      <w:r w:rsidR="00BD5A58">
        <w:rPr>
          <w:rFonts w:ascii="Times New Roman" w:hAnsi="Times New Roman" w:cs="Times New Roman"/>
          <w:szCs w:val="22"/>
        </w:rPr>
        <w:t xml:space="preserve">n. </w:t>
      </w:r>
    </w:p>
    <w:p w14:paraId="6977A085" w14:textId="77777777" w:rsidR="006958E2" w:rsidRPr="006958E2" w:rsidRDefault="006958E2">
      <w:pPr>
        <w:jc w:val="both"/>
        <w:rPr>
          <w:sz w:val="22"/>
          <w:szCs w:val="22"/>
        </w:rPr>
      </w:pPr>
    </w:p>
    <w:p w14:paraId="0D595113" w14:textId="1499FEA7" w:rsidR="006958E2" w:rsidRDefault="00D14F15" w:rsidP="006958E2">
      <w:pPr>
        <w:jc w:val="both"/>
        <w:rPr>
          <w:sz w:val="22"/>
          <w:szCs w:val="22"/>
        </w:rPr>
      </w:pPr>
      <w:r w:rsidRPr="006958E2">
        <w:rPr>
          <w:b/>
          <w:bCs/>
          <w:sz w:val="22"/>
          <w:szCs w:val="22"/>
        </w:rPr>
        <w:t xml:space="preserve">If you are unable to attend this meeting it is </w:t>
      </w:r>
      <w:r w:rsidR="614E7F60" w:rsidRPr="006958E2">
        <w:rPr>
          <w:b/>
          <w:bCs/>
          <w:sz w:val="22"/>
          <w:szCs w:val="22"/>
        </w:rPr>
        <w:t>especially important</w:t>
      </w:r>
      <w:r w:rsidRPr="006958E2">
        <w:rPr>
          <w:b/>
          <w:bCs/>
          <w:sz w:val="22"/>
          <w:szCs w:val="22"/>
        </w:rPr>
        <w:t xml:space="preserve"> for you to complete and return </w:t>
      </w:r>
      <w:r w:rsidR="00615F3E" w:rsidRPr="006958E2">
        <w:rPr>
          <w:b/>
          <w:bCs/>
          <w:sz w:val="22"/>
          <w:szCs w:val="22"/>
        </w:rPr>
        <w:t>the enclosed</w:t>
      </w:r>
      <w:r w:rsidRPr="006958E2">
        <w:rPr>
          <w:b/>
          <w:bCs/>
          <w:sz w:val="22"/>
          <w:szCs w:val="22"/>
        </w:rPr>
        <w:t xml:space="preserve"> </w:t>
      </w:r>
      <w:r w:rsidR="00BD5A58">
        <w:rPr>
          <w:b/>
          <w:bCs/>
          <w:sz w:val="22"/>
          <w:szCs w:val="22"/>
        </w:rPr>
        <w:t>Limited P</w:t>
      </w:r>
      <w:r w:rsidRPr="006958E2">
        <w:rPr>
          <w:b/>
          <w:bCs/>
          <w:sz w:val="22"/>
          <w:szCs w:val="22"/>
        </w:rPr>
        <w:t>roxy</w:t>
      </w:r>
      <w:r w:rsidR="00615F3E" w:rsidRPr="006958E2">
        <w:rPr>
          <w:b/>
          <w:bCs/>
          <w:sz w:val="22"/>
          <w:szCs w:val="22"/>
        </w:rPr>
        <w:t xml:space="preserve"> to assist in establishing a </w:t>
      </w:r>
      <w:r w:rsidR="00BD5A58" w:rsidRPr="006958E2">
        <w:rPr>
          <w:b/>
          <w:bCs/>
          <w:sz w:val="22"/>
          <w:szCs w:val="22"/>
        </w:rPr>
        <w:t>quorum</w:t>
      </w:r>
      <w:r w:rsidR="00BD5A58">
        <w:rPr>
          <w:b/>
          <w:bCs/>
          <w:sz w:val="22"/>
          <w:szCs w:val="22"/>
        </w:rPr>
        <w:t xml:space="preserve"> and voting on the Amended and Restated Declaration.</w:t>
      </w:r>
      <w:r w:rsidR="006958E2" w:rsidRPr="006958E2">
        <w:rPr>
          <w:sz w:val="22"/>
          <w:szCs w:val="22"/>
        </w:rPr>
        <w:t xml:space="preserve"> The quorum </w:t>
      </w:r>
      <w:r w:rsidR="007114FE" w:rsidRPr="006958E2">
        <w:rPr>
          <w:sz w:val="22"/>
          <w:szCs w:val="22"/>
        </w:rPr>
        <w:t>requirement,</w:t>
      </w:r>
      <w:r w:rsidR="006958E2" w:rsidRPr="006958E2">
        <w:rPr>
          <w:sz w:val="22"/>
          <w:szCs w:val="22"/>
        </w:rPr>
        <w:t xml:space="preserve"> according to your Bylaws, takes a majority of the voting members present or by proxy at a members’ meeting to establish a quorum. However, Florida Statute 720.306 paragraph (a) provides different language to help Homeowner Associations establish a quorum.  The actual quorum requirement per Florida Statute is lower than your Bylaws require, and the Florida Statute will be used to guide us on the Annual Meeting quorum. </w:t>
      </w:r>
    </w:p>
    <w:p w14:paraId="3DD1B5C2" w14:textId="77777777" w:rsidR="00D458F5" w:rsidRPr="0022507F" w:rsidRDefault="00D458F5" w:rsidP="006958E2">
      <w:pPr>
        <w:jc w:val="both"/>
        <w:rPr>
          <w:b/>
          <w:bCs/>
          <w:sz w:val="22"/>
          <w:szCs w:val="22"/>
        </w:rPr>
      </w:pPr>
    </w:p>
    <w:p w14:paraId="19870F65" w14:textId="1010BB6B" w:rsidR="00D458F5" w:rsidRPr="0022507F" w:rsidRDefault="00D458F5" w:rsidP="006958E2">
      <w:pPr>
        <w:jc w:val="both"/>
        <w:rPr>
          <w:b/>
          <w:bCs/>
          <w:sz w:val="22"/>
          <w:szCs w:val="22"/>
        </w:rPr>
      </w:pPr>
      <w:r w:rsidRPr="0022507F">
        <w:rPr>
          <w:b/>
          <w:bCs/>
          <w:sz w:val="22"/>
          <w:szCs w:val="22"/>
        </w:rPr>
        <w:t xml:space="preserve">A </w:t>
      </w:r>
      <w:r w:rsidR="003D206F">
        <w:rPr>
          <w:b/>
          <w:bCs/>
          <w:sz w:val="22"/>
          <w:szCs w:val="22"/>
        </w:rPr>
        <w:t xml:space="preserve">full </w:t>
      </w:r>
      <w:r w:rsidRPr="0022507F">
        <w:rPr>
          <w:b/>
          <w:bCs/>
          <w:sz w:val="22"/>
          <w:szCs w:val="22"/>
        </w:rPr>
        <w:t xml:space="preserve">copy of the proposed </w:t>
      </w:r>
      <w:r w:rsidR="00FC0BB5" w:rsidRPr="0022507F">
        <w:rPr>
          <w:b/>
          <w:bCs/>
          <w:sz w:val="22"/>
          <w:szCs w:val="22"/>
        </w:rPr>
        <w:t>amended and restated Covenants</w:t>
      </w:r>
      <w:r w:rsidR="0022507F" w:rsidRPr="0022507F">
        <w:rPr>
          <w:b/>
          <w:bCs/>
          <w:sz w:val="22"/>
          <w:szCs w:val="22"/>
        </w:rPr>
        <w:t xml:space="preserve"> </w:t>
      </w:r>
      <w:r w:rsidR="00FC0BB5" w:rsidRPr="0022507F">
        <w:rPr>
          <w:b/>
          <w:bCs/>
          <w:sz w:val="22"/>
          <w:szCs w:val="22"/>
        </w:rPr>
        <w:t xml:space="preserve">can be accessed on the association </w:t>
      </w:r>
      <w:r w:rsidR="0022507F" w:rsidRPr="0022507F">
        <w:rPr>
          <w:b/>
          <w:bCs/>
          <w:sz w:val="22"/>
          <w:szCs w:val="22"/>
        </w:rPr>
        <w:t>website</w:t>
      </w:r>
      <w:r w:rsidR="00FC0BB5" w:rsidRPr="0022507F">
        <w:rPr>
          <w:b/>
          <w:bCs/>
          <w:sz w:val="22"/>
          <w:szCs w:val="22"/>
        </w:rPr>
        <w:t xml:space="preserve">: SLHOA.com </w:t>
      </w:r>
      <w:r w:rsidR="0022507F">
        <w:rPr>
          <w:b/>
          <w:bCs/>
          <w:sz w:val="22"/>
          <w:szCs w:val="22"/>
        </w:rPr>
        <w:t xml:space="preserve">upon logging in under </w:t>
      </w:r>
      <w:r w:rsidR="001F1595">
        <w:rPr>
          <w:b/>
          <w:bCs/>
          <w:sz w:val="22"/>
          <w:szCs w:val="22"/>
        </w:rPr>
        <w:t>Private</w:t>
      </w:r>
      <w:r w:rsidR="0022507F">
        <w:rPr>
          <w:b/>
          <w:bCs/>
          <w:sz w:val="22"/>
          <w:szCs w:val="22"/>
        </w:rPr>
        <w:t xml:space="preserve"> Documents</w:t>
      </w:r>
      <w:r w:rsidR="001F1595">
        <w:rPr>
          <w:b/>
          <w:bCs/>
          <w:sz w:val="22"/>
          <w:szCs w:val="22"/>
        </w:rPr>
        <w:t xml:space="preserve"> labeled 2026 Amended restated covenants. There is a clean version and redlined version for review. </w:t>
      </w:r>
      <w:r w:rsidR="003D206F">
        <w:rPr>
          <w:b/>
          <w:bCs/>
          <w:sz w:val="22"/>
          <w:szCs w:val="22"/>
        </w:rPr>
        <w:t xml:space="preserve"> An outline of changes is enclosed in this mailing. </w:t>
      </w:r>
    </w:p>
    <w:p w14:paraId="7C90A7FE" w14:textId="77777777" w:rsidR="00D14F15" w:rsidRPr="006958E2" w:rsidRDefault="00D14F15">
      <w:pPr>
        <w:jc w:val="both"/>
        <w:rPr>
          <w:sz w:val="22"/>
          <w:szCs w:val="22"/>
        </w:rPr>
      </w:pPr>
    </w:p>
    <w:p w14:paraId="4A1590B5" w14:textId="77777777" w:rsidR="00385D15" w:rsidRPr="006958E2" w:rsidRDefault="00385D15" w:rsidP="00385D15">
      <w:pPr>
        <w:ind w:left="3240"/>
        <w:rPr>
          <w:b/>
          <w:sz w:val="22"/>
          <w:szCs w:val="22"/>
          <w:u w:val="single"/>
        </w:rPr>
      </w:pPr>
      <w:r w:rsidRPr="006958E2">
        <w:rPr>
          <w:b/>
          <w:sz w:val="22"/>
          <w:szCs w:val="22"/>
          <w:u w:val="single"/>
        </w:rPr>
        <w:t>ANNUAL MEETING AGENDA</w:t>
      </w:r>
    </w:p>
    <w:p w14:paraId="40CE18D7" w14:textId="77777777" w:rsidR="00950A0E" w:rsidRPr="006958E2" w:rsidRDefault="00950A0E" w:rsidP="00950A0E">
      <w:pPr>
        <w:rPr>
          <w:sz w:val="22"/>
          <w:szCs w:val="22"/>
        </w:rPr>
      </w:pPr>
    </w:p>
    <w:p w14:paraId="409CC3A7" w14:textId="4D2DED93" w:rsidR="00D14F15" w:rsidRPr="006958E2" w:rsidRDefault="00D14F1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 w:rsidRPr="006958E2">
        <w:rPr>
          <w:sz w:val="22"/>
          <w:szCs w:val="22"/>
        </w:rPr>
        <w:t>Cal</w:t>
      </w:r>
      <w:r w:rsidR="006958E2">
        <w:rPr>
          <w:sz w:val="22"/>
          <w:szCs w:val="22"/>
        </w:rPr>
        <w:t xml:space="preserve">ling of the Roll and Certifying of Proxies. </w:t>
      </w:r>
    </w:p>
    <w:p w14:paraId="590AC5D1" w14:textId="034F29C6" w:rsidR="00D14F15" w:rsidRPr="006958E2" w:rsidRDefault="00D14F1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 w:rsidRPr="006958E2">
        <w:rPr>
          <w:sz w:val="22"/>
          <w:szCs w:val="22"/>
        </w:rPr>
        <w:t xml:space="preserve">Proof of </w:t>
      </w:r>
      <w:r w:rsidR="006958E2">
        <w:rPr>
          <w:sz w:val="22"/>
          <w:szCs w:val="22"/>
        </w:rPr>
        <w:t xml:space="preserve">notice of meeting or waiver of notice. </w:t>
      </w:r>
    </w:p>
    <w:p w14:paraId="0D53CF33" w14:textId="0800735A" w:rsidR="00D14F15" w:rsidRPr="006958E2" w:rsidRDefault="006958E2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Reading of Minutes </w:t>
      </w:r>
    </w:p>
    <w:p w14:paraId="63409D0F" w14:textId="64AB9C3C" w:rsidR="009F12B2" w:rsidRPr="006958E2" w:rsidRDefault="006958E2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Reports of Officers</w:t>
      </w:r>
    </w:p>
    <w:p w14:paraId="5AD5FBAB" w14:textId="5117AB49" w:rsidR="00494840" w:rsidRPr="006958E2" w:rsidRDefault="00030465" w:rsidP="00385D1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Reports of Committees </w:t>
      </w:r>
    </w:p>
    <w:p w14:paraId="752A1D4E" w14:textId="039E8F9E" w:rsidR="00E21C1D" w:rsidRDefault="0003046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Appointment of Chairman of Inspectors of Election</w:t>
      </w:r>
    </w:p>
    <w:p w14:paraId="74F84D0E" w14:textId="66AA9F85" w:rsidR="00E256F4" w:rsidRPr="006958E2" w:rsidRDefault="00E256F4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Nominations from the Floor </w:t>
      </w:r>
    </w:p>
    <w:p w14:paraId="56DFB259" w14:textId="3FC55E76" w:rsidR="00030465" w:rsidRPr="00030465" w:rsidRDefault="00030465" w:rsidP="000304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Election of Directors and </w:t>
      </w:r>
      <w:r w:rsidRPr="00030465">
        <w:rPr>
          <w:sz w:val="22"/>
          <w:szCs w:val="22"/>
        </w:rPr>
        <w:t xml:space="preserve">Architectural Committee </w:t>
      </w:r>
    </w:p>
    <w:p w14:paraId="3A202E97" w14:textId="6B784EEA" w:rsidR="00030465" w:rsidRDefault="0003046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17852C2" w14:textId="3BBB8648" w:rsidR="00030465" w:rsidRPr="006958E2" w:rsidRDefault="0003046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0A273D55" w14:textId="77777777" w:rsidR="00D14F15" w:rsidRPr="006958E2" w:rsidRDefault="00D14F1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 w:rsidRPr="006958E2">
        <w:rPr>
          <w:sz w:val="22"/>
          <w:szCs w:val="22"/>
        </w:rPr>
        <w:t>Adjournment</w:t>
      </w:r>
    </w:p>
    <w:p w14:paraId="3B2ED94E" w14:textId="77777777" w:rsidR="00C70292" w:rsidRDefault="00C70292" w:rsidP="00FA69F8">
      <w:pPr>
        <w:jc w:val="both"/>
        <w:rPr>
          <w:sz w:val="18"/>
          <w:szCs w:val="18"/>
        </w:rPr>
      </w:pPr>
    </w:p>
    <w:p w14:paraId="778F2462" w14:textId="49346B2B" w:rsidR="00C70292" w:rsidRDefault="00C70292" w:rsidP="00C7029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REORGANIZATION MEETING OF BOARD</w:t>
      </w:r>
    </w:p>
    <w:p w14:paraId="25A25756" w14:textId="77777777" w:rsidR="00C70292" w:rsidRDefault="00C70292" w:rsidP="00C70292">
      <w:pPr>
        <w:jc w:val="center"/>
        <w:rPr>
          <w:b/>
          <w:bCs/>
          <w:sz w:val="22"/>
          <w:szCs w:val="22"/>
          <w:u w:val="single"/>
        </w:rPr>
      </w:pPr>
    </w:p>
    <w:p w14:paraId="0FC52D61" w14:textId="1D64DADB" w:rsidR="00C70292" w:rsidRPr="00C70292" w:rsidRDefault="00C70292" w:rsidP="00C7029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MONTHLY BOARD MEETING TO IMMEDIATELY FOLLOW</w:t>
      </w:r>
    </w:p>
    <w:p w14:paraId="0B3AE140" w14:textId="77777777" w:rsidR="00C70292" w:rsidRDefault="00C70292" w:rsidP="00FA69F8">
      <w:pPr>
        <w:jc w:val="both"/>
        <w:rPr>
          <w:sz w:val="18"/>
          <w:szCs w:val="18"/>
        </w:rPr>
      </w:pPr>
    </w:p>
    <w:p w14:paraId="2EBB7267" w14:textId="0DE59146" w:rsidR="006863DE" w:rsidRPr="00C70292" w:rsidRDefault="006863DE" w:rsidP="00C70292">
      <w:pPr>
        <w:jc w:val="center"/>
        <w:rPr>
          <w:sz w:val="18"/>
          <w:szCs w:val="18"/>
          <w:u w:val="single"/>
        </w:rPr>
      </w:pPr>
    </w:p>
    <w:p w14:paraId="537902B0" w14:textId="2DA25127" w:rsidR="00DC1577" w:rsidRPr="005276C2" w:rsidRDefault="00DC1577" w:rsidP="00FA69F8">
      <w:pPr>
        <w:jc w:val="both"/>
        <w:rPr>
          <w:sz w:val="20"/>
          <w:szCs w:val="20"/>
        </w:rPr>
      </w:pPr>
    </w:p>
    <w:p w14:paraId="41F9E9ED" w14:textId="5AADFE58" w:rsidR="00793A4E" w:rsidRPr="005276C2" w:rsidRDefault="006075A9" w:rsidP="006958E2">
      <w:pPr>
        <w:jc w:val="center"/>
        <w:rPr>
          <w:b/>
          <w:sz w:val="20"/>
          <w:szCs w:val="20"/>
        </w:rPr>
      </w:pPr>
      <w:r w:rsidRPr="005276C2">
        <w:rPr>
          <w:b/>
          <w:sz w:val="20"/>
          <w:szCs w:val="20"/>
        </w:rPr>
        <w:t xml:space="preserve"> </w:t>
      </w:r>
    </w:p>
    <w:sectPr w:rsidR="00793A4E" w:rsidRPr="005276C2" w:rsidSect="005276C2"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17D3"/>
    <w:multiLevelType w:val="hybridMultilevel"/>
    <w:tmpl w:val="6964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AD1"/>
    <w:multiLevelType w:val="hybridMultilevel"/>
    <w:tmpl w:val="E01AE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90E25"/>
    <w:multiLevelType w:val="hybridMultilevel"/>
    <w:tmpl w:val="DA5A6A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800"/>
    <w:multiLevelType w:val="hybridMultilevel"/>
    <w:tmpl w:val="862E0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7D492C"/>
    <w:multiLevelType w:val="hybridMultilevel"/>
    <w:tmpl w:val="B8C4D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62D"/>
    <w:multiLevelType w:val="hybridMultilevel"/>
    <w:tmpl w:val="1B44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296">
    <w:abstractNumId w:val="1"/>
  </w:num>
  <w:num w:numId="2" w16cid:durableId="705256694">
    <w:abstractNumId w:val="4"/>
  </w:num>
  <w:num w:numId="3" w16cid:durableId="1675765891">
    <w:abstractNumId w:val="2"/>
  </w:num>
  <w:num w:numId="4" w16cid:durableId="582031931">
    <w:abstractNumId w:val="3"/>
  </w:num>
  <w:num w:numId="5" w16cid:durableId="58021429">
    <w:abstractNumId w:val="5"/>
  </w:num>
  <w:num w:numId="6" w16cid:durableId="57606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87"/>
    <w:rsid w:val="00030465"/>
    <w:rsid w:val="00056503"/>
    <w:rsid w:val="00061019"/>
    <w:rsid w:val="000755BB"/>
    <w:rsid w:val="000A217A"/>
    <w:rsid w:val="00105B4E"/>
    <w:rsid w:val="001113AF"/>
    <w:rsid w:val="001178AB"/>
    <w:rsid w:val="00141C53"/>
    <w:rsid w:val="00172882"/>
    <w:rsid w:val="001B376C"/>
    <w:rsid w:val="001B647B"/>
    <w:rsid w:val="001C413D"/>
    <w:rsid w:val="001D561F"/>
    <w:rsid w:val="001E07E8"/>
    <w:rsid w:val="001E07F1"/>
    <w:rsid w:val="001F1595"/>
    <w:rsid w:val="001F6D00"/>
    <w:rsid w:val="002153F9"/>
    <w:rsid w:val="00216545"/>
    <w:rsid w:val="0022507F"/>
    <w:rsid w:val="00255E42"/>
    <w:rsid w:val="0027032B"/>
    <w:rsid w:val="00274EB9"/>
    <w:rsid w:val="00286D2B"/>
    <w:rsid w:val="0029048D"/>
    <w:rsid w:val="00297144"/>
    <w:rsid w:val="0029E0A7"/>
    <w:rsid w:val="00314DBE"/>
    <w:rsid w:val="00343155"/>
    <w:rsid w:val="00356CA4"/>
    <w:rsid w:val="003606C9"/>
    <w:rsid w:val="00363552"/>
    <w:rsid w:val="00381974"/>
    <w:rsid w:val="00385D15"/>
    <w:rsid w:val="003A0E36"/>
    <w:rsid w:val="003D206F"/>
    <w:rsid w:val="003E22EB"/>
    <w:rsid w:val="00411E8D"/>
    <w:rsid w:val="00435674"/>
    <w:rsid w:val="00473FF9"/>
    <w:rsid w:val="00494840"/>
    <w:rsid w:val="004B2702"/>
    <w:rsid w:val="004D31DD"/>
    <w:rsid w:val="004D4F05"/>
    <w:rsid w:val="00507496"/>
    <w:rsid w:val="005078FF"/>
    <w:rsid w:val="00510A80"/>
    <w:rsid w:val="005276C2"/>
    <w:rsid w:val="00554F6B"/>
    <w:rsid w:val="0056425B"/>
    <w:rsid w:val="00575E97"/>
    <w:rsid w:val="005816FF"/>
    <w:rsid w:val="005961B2"/>
    <w:rsid w:val="006075A9"/>
    <w:rsid w:val="00611A2E"/>
    <w:rsid w:val="00615F3E"/>
    <w:rsid w:val="00631093"/>
    <w:rsid w:val="006621DF"/>
    <w:rsid w:val="0067377D"/>
    <w:rsid w:val="0068181E"/>
    <w:rsid w:val="006863DE"/>
    <w:rsid w:val="006958E2"/>
    <w:rsid w:val="006B4ECF"/>
    <w:rsid w:val="007114FE"/>
    <w:rsid w:val="007427AC"/>
    <w:rsid w:val="00750623"/>
    <w:rsid w:val="007540D5"/>
    <w:rsid w:val="00793A4E"/>
    <w:rsid w:val="007C42A9"/>
    <w:rsid w:val="008402DD"/>
    <w:rsid w:val="00843A6B"/>
    <w:rsid w:val="00855036"/>
    <w:rsid w:val="0086672A"/>
    <w:rsid w:val="008716C5"/>
    <w:rsid w:val="008F0CA1"/>
    <w:rsid w:val="0090090B"/>
    <w:rsid w:val="00920894"/>
    <w:rsid w:val="00950A0E"/>
    <w:rsid w:val="009A3898"/>
    <w:rsid w:val="009F129D"/>
    <w:rsid w:val="009F12B2"/>
    <w:rsid w:val="009F7613"/>
    <w:rsid w:val="00A00AA5"/>
    <w:rsid w:val="00A20505"/>
    <w:rsid w:val="00A26D06"/>
    <w:rsid w:val="00A71115"/>
    <w:rsid w:val="00A91C05"/>
    <w:rsid w:val="00AC6A6F"/>
    <w:rsid w:val="00AD5A2B"/>
    <w:rsid w:val="00AE0739"/>
    <w:rsid w:val="00AF3345"/>
    <w:rsid w:val="00B060DF"/>
    <w:rsid w:val="00B304BC"/>
    <w:rsid w:val="00B57507"/>
    <w:rsid w:val="00B80DFB"/>
    <w:rsid w:val="00BB4910"/>
    <w:rsid w:val="00BC1553"/>
    <w:rsid w:val="00BD0759"/>
    <w:rsid w:val="00BD5A58"/>
    <w:rsid w:val="00BF6D87"/>
    <w:rsid w:val="00BF7741"/>
    <w:rsid w:val="00C6175B"/>
    <w:rsid w:val="00C70292"/>
    <w:rsid w:val="00C8354D"/>
    <w:rsid w:val="00CB599D"/>
    <w:rsid w:val="00CD6585"/>
    <w:rsid w:val="00D14F15"/>
    <w:rsid w:val="00D28418"/>
    <w:rsid w:val="00D458F5"/>
    <w:rsid w:val="00D9366C"/>
    <w:rsid w:val="00DB61C8"/>
    <w:rsid w:val="00DC1577"/>
    <w:rsid w:val="00DC1BAC"/>
    <w:rsid w:val="00DE15FD"/>
    <w:rsid w:val="00E02686"/>
    <w:rsid w:val="00E07684"/>
    <w:rsid w:val="00E21C1D"/>
    <w:rsid w:val="00E256F4"/>
    <w:rsid w:val="00E272F9"/>
    <w:rsid w:val="00E36322"/>
    <w:rsid w:val="00E50902"/>
    <w:rsid w:val="00E5426B"/>
    <w:rsid w:val="00E5774D"/>
    <w:rsid w:val="00EA150E"/>
    <w:rsid w:val="00EB5D69"/>
    <w:rsid w:val="00EC616E"/>
    <w:rsid w:val="00EE479D"/>
    <w:rsid w:val="00F32EC2"/>
    <w:rsid w:val="00F330F1"/>
    <w:rsid w:val="00FA69F8"/>
    <w:rsid w:val="00FC098A"/>
    <w:rsid w:val="00FC09D5"/>
    <w:rsid w:val="00FC0BB5"/>
    <w:rsid w:val="00FC30D6"/>
    <w:rsid w:val="00FF3826"/>
    <w:rsid w:val="016968E2"/>
    <w:rsid w:val="01FADD95"/>
    <w:rsid w:val="04F1AD89"/>
    <w:rsid w:val="0AD411CB"/>
    <w:rsid w:val="1C0C75E7"/>
    <w:rsid w:val="1F654FEC"/>
    <w:rsid w:val="238D656E"/>
    <w:rsid w:val="29C7DDB2"/>
    <w:rsid w:val="2EBC06F1"/>
    <w:rsid w:val="43BEC986"/>
    <w:rsid w:val="45773343"/>
    <w:rsid w:val="4AFA9F5A"/>
    <w:rsid w:val="4BCD4C6A"/>
    <w:rsid w:val="4E272028"/>
    <w:rsid w:val="5AB15B18"/>
    <w:rsid w:val="5F22FE7C"/>
    <w:rsid w:val="614E7F60"/>
    <w:rsid w:val="625A9F3E"/>
    <w:rsid w:val="6FCFF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63F9E"/>
  <w15:chartTrackingRefBased/>
  <w15:docId w15:val="{CF3CC59D-2DB6-4EA1-8912-3C4ECCA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A711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680153B3E864D91275175723CCD9E" ma:contentTypeVersion="20" ma:contentTypeDescription="Create a new document." ma:contentTypeScope="" ma:versionID="e896ae8d9fe0b4fae1d339732659c225">
  <xsd:schema xmlns:xsd="http://www.w3.org/2001/XMLSchema" xmlns:xs="http://www.w3.org/2001/XMLSchema" xmlns:p="http://schemas.microsoft.com/office/2006/metadata/properties" xmlns:ns1="http://schemas.microsoft.com/sharepoint/v3" xmlns:ns2="d1745b26-a951-40e7-83a3-9997f277f565" xmlns:ns3="d2bd8ade-712b-4ea6-88a7-d50123c57a63" targetNamespace="http://schemas.microsoft.com/office/2006/metadata/properties" ma:root="true" ma:fieldsID="861852bc1c6f8e7f7a112d40cb36959e" ns1:_="" ns2:_="" ns3:_="">
    <xsd:import namespace="http://schemas.microsoft.com/sharepoint/v3"/>
    <xsd:import namespace="d1745b26-a951-40e7-83a3-9997f277f565"/>
    <xsd:import namespace="d2bd8ade-712b-4ea6-88a7-d50123c57a63"/>
    <xsd:element name="properties">
      <xsd:complexType>
        <xsd:sequence>
          <xsd:element name="documentManagement">
            <xsd:complexType>
              <xsd:all>
                <xsd:element ref="ns2:Destination" minOccurs="0"/>
                <xsd:element ref="ns2:Budget_x0020_Approva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45b26-a951-40e7-83a3-9997f277f565" elementFormDefault="qualified">
    <xsd:import namespace="http://schemas.microsoft.com/office/2006/documentManagement/types"/>
    <xsd:import namespace="http://schemas.microsoft.com/office/infopath/2007/PartnerControls"/>
    <xsd:element name="Destination" ma:index="8" nillable="true" ma:displayName="Destination" ma:internalName="Destination">
      <xsd:simpleType>
        <xsd:restriction base="dms:Text">
          <xsd:maxLength value="255"/>
        </xsd:restriction>
      </xsd:simpleType>
    </xsd:element>
    <xsd:element name="Budget_x0020_Approval" ma:index="9" nillable="true" ma:displayName="Budget Approval" ma:format="Hyperlink" ma:internalName="Budget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c42157-5fe9-45ad-8ae0-1182dbbb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8ade-712b-4ea6-88a7-d50123c57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770b78b-1973-4419-8c6f-aae9e725982b}" ma:internalName="TaxCatchAll" ma:showField="CatchAllData" ma:web="d2bd8ade-712b-4ea6-88a7-d50123c57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udget_x0020_Approval xmlns="d1745b26-a951-40e7-83a3-9997f277f565">
      <Url xsi:nil="true"/>
      <Description xsi:nil="true"/>
    </Budget_x0020_Approval>
    <Destination xmlns="d1745b26-a951-40e7-83a3-9997f277f565" xsi:nil="true"/>
    <lcf76f155ced4ddcb4097134ff3c332f xmlns="d1745b26-a951-40e7-83a3-9997f277f565">
      <Terms xmlns="http://schemas.microsoft.com/office/infopath/2007/PartnerControls"/>
    </lcf76f155ced4ddcb4097134ff3c332f>
    <TaxCatchAll xmlns="d2bd8ade-712b-4ea6-88a7-d50123c57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3F062-D4DE-4BF1-9409-11B6D99F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45b26-a951-40e7-83a3-9997f277f565"/>
    <ds:schemaRef ds:uri="d2bd8ade-712b-4ea6-88a7-d50123c57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32235-4C35-46F7-ABF4-D75CE8C08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45b26-a951-40e7-83a3-9997f277f565"/>
    <ds:schemaRef ds:uri="d2bd8ade-712b-4ea6-88a7-d50123c57a63"/>
  </ds:schemaRefs>
</ds:datastoreItem>
</file>

<file path=customXml/itemProps3.xml><?xml version="1.0" encoding="utf-8"?>
<ds:datastoreItem xmlns:ds="http://schemas.openxmlformats.org/officeDocument/2006/customXml" ds:itemID="{4A29827F-5ED4-438C-8CC9-BB525DFB8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ESTATES AT WINDERMERE</vt:lpstr>
    </vt:vector>
  </TitlesOfParts>
  <Company>Leland Management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ESTATES AT WINDERMERE</dc:title>
  <dc:subject/>
  <dc:creator>Valued Customer</dc:creator>
  <cp:keywords/>
  <cp:lastModifiedBy>Julie Song</cp:lastModifiedBy>
  <cp:revision>2</cp:revision>
  <cp:lastPrinted>2013-10-11T18:45:00Z</cp:lastPrinted>
  <dcterms:created xsi:type="dcterms:W3CDTF">2026-04-11T14:54:00Z</dcterms:created>
  <dcterms:modified xsi:type="dcterms:W3CDTF">2026-04-11T14:54:00Z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0x010100132680153B3E864D91275175723CCD9E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