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8EC6" w14:textId="77777777" w:rsidR="00D70354" w:rsidRDefault="00D70354" w:rsidP="00D70354">
      <w:pPr>
        <w:spacing w:before="60"/>
        <w:ind w:right="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Helvetica Neue" w:eastAsia="Helvetica Neue" w:hAnsi="Helvetica Neue" w:cs="Helvetica Neue"/>
          <w:noProof/>
          <w:sz w:val="28"/>
          <w:szCs w:val="28"/>
        </w:rPr>
        <w:drawing>
          <wp:inline distT="114300" distB="114300" distL="114300" distR="114300" wp14:anchorId="65F4AC55" wp14:editId="768420F4">
            <wp:extent cx="3295650" cy="1219200"/>
            <wp:effectExtent l="0" t="0" r="0" b="0"/>
            <wp:docPr id="4" name="image3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DA00DF" w14:textId="77777777" w:rsidR="00D70354" w:rsidRDefault="00D70354" w:rsidP="00D70354">
      <w:pPr>
        <w:rPr>
          <w:rFonts w:ascii="Arial" w:eastAsia="Arial" w:hAnsi="Arial" w:cs="Arial"/>
          <w:sz w:val="28"/>
          <w:szCs w:val="28"/>
        </w:rPr>
      </w:pPr>
    </w:p>
    <w:p w14:paraId="716034AA" w14:textId="77777777" w:rsidR="00D70354" w:rsidRPr="00215379" w:rsidRDefault="00D70354" w:rsidP="00D70354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215379">
        <w:rPr>
          <w:rFonts w:ascii="Arial" w:eastAsia="Calibri" w:hAnsi="Arial" w:cs="Arial"/>
          <w:b/>
          <w:bCs/>
          <w:color w:val="000000"/>
          <w:sz w:val="28"/>
          <w:szCs w:val="28"/>
        </w:rPr>
        <w:t>Step-by-Step Process</w:t>
      </w:r>
    </w:p>
    <w:p w14:paraId="12D14CCE" w14:textId="77777777" w:rsidR="00D70354" w:rsidRPr="00215379" w:rsidRDefault="00D70354" w:rsidP="00D70354">
      <w:pPr>
        <w:jc w:val="center"/>
        <w:rPr>
          <w:rFonts w:ascii="Arial" w:eastAsia="Calibri" w:hAnsi="Arial" w:cs="Arial"/>
          <w:b/>
          <w:bCs/>
          <w:color w:val="000000"/>
        </w:rPr>
      </w:pPr>
    </w:p>
    <w:p w14:paraId="027C35CF" w14:textId="77777777" w:rsidR="00D70354" w:rsidRPr="00215379" w:rsidRDefault="00D70354" w:rsidP="00D70354">
      <w:pPr>
        <w:numPr>
          <w:ilvl w:val="0"/>
          <w:numId w:val="1"/>
        </w:numPr>
        <w:ind w:left="36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Prepare for the meeting:</w:t>
      </w:r>
    </w:p>
    <w:p w14:paraId="7228F7CD" w14:textId="77777777" w:rsidR="00D70354" w:rsidRPr="00215379" w:rsidRDefault="00D70354" w:rsidP="00D70354">
      <w:pPr>
        <w:numPr>
          <w:ilvl w:val="1"/>
          <w:numId w:val="1"/>
        </w:numPr>
        <w:ind w:left="72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Invite all participants well in advance, with full details about the meeting.</w:t>
      </w:r>
    </w:p>
    <w:p w14:paraId="28B756C2" w14:textId="77777777" w:rsidR="00D70354" w:rsidRDefault="00D70354" w:rsidP="00D70354">
      <w:pPr>
        <w:numPr>
          <w:ilvl w:val="1"/>
          <w:numId w:val="1"/>
        </w:numPr>
        <w:ind w:left="72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Collaboratively prepare the agenda.</w:t>
      </w:r>
    </w:p>
    <w:p w14:paraId="1C880E72" w14:textId="77777777" w:rsidR="00D70354" w:rsidRPr="00215379" w:rsidRDefault="00D70354" w:rsidP="00D70354">
      <w:pPr>
        <w:ind w:left="720"/>
        <w:rPr>
          <w:rFonts w:ascii="Arial" w:eastAsia="Calibri" w:hAnsi="Arial" w:cs="Arial"/>
          <w:color w:val="000000"/>
        </w:rPr>
      </w:pPr>
    </w:p>
    <w:p w14:paraId="2A9EE735" w14:textId="77777777" w:rsidR="00D70354" w:rsidRPr="00215379" w:rsidRDefault="00D70354" w:rsidP="00D70354">
      <w:pPr>
        <w:numPr>
          <w:ilvl w:val="0"/>
          <w:numId w:val="1"/>
        </w:numPr>
        <w:ind w:left="36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Get started:</w:t>
      </w:r>
    </w:p>
    <w:p w14:paraId="2D18B425" w14:textId="77777777" w:rsidR="00D70354" w:rsidRPr="00215379" w:rsidRDefault="00D70354" w:rsidP="00D70354">
      <w:pPr>
        <w:numPr>
          <w:ilvl w:val="1"/>
          <w:numId w:val="1"/>
        </w:numPr>
        <w:ind w:left="72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Begin with a gathering ritual appropriate to your community.</w:t>
      </w:r>
    </w:p>
    <w:p w14:paraId="27C3CBC1" w14:textId="77777777" w:rsidR="00D70354" w:rsidRDefault="00D70354" w:rsidP="00D70354">
      <w:pPr>
        <w:numPr>
          <w:ilvl w:val="1"/>
          <w:numId w:val="1"/>
        </w:numPr>
        <w:ind w:left="72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If participants don’t know each other, have each person introduce themselves.</w:t>
      </w:r>
    </w:p>
    <w:p w14:paraId="1D6C7C90" w14:textId="77777777" w:rsidR="00D70354" w:rsidRPr="00215379" w:rsidRDefault="00D70354" w:rsidP="00D70354">
      <w:pPr>
        <w:ind w:left="720"/>
        <w:rPr>
          <w:rFonts w:ascii="Arial" w:eastAsia="Calibri" w:hAnsi="Arial" w:cs="Arial"/>
          <w:color w:val="000000"/>
        </w:rPr>
      </w:pPr>
    </w:p>
    <w:p w14:paraId="65F364CC" w14:textId="77777777" w:rsidR="00D70354" w:rsidRPr="00215379" w:rsidRDefault="00D70354" w:rsidP="00D70354">
      <w:pPr>
        <w:numPr>
          <w:ilvl w:val="0"/>
          <w:numId w:val="1"/>
        </w:numPr>
        <w:ind w:left="36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Set the stage:</w:t>
      </w:r>
    </w:p>
    <w:p w14:paraId="46BCEC8E" w14:textId="54BFCC1D" w:rsidR="00A02187" w:rsidRPr="00A02187" w:rsidRDefault="00A02187" w:rsidP="00A02187">
      <w:pPr>
        <w:numPr>
          <w:ilvl w:val="1"/>
          <w:numId w:val="1"/>
        </w:numPr>
        <w:ind w:left="72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Review the definition of consensus</w:t>
      </w:r>
      <w:r w:rsidR="006000C8">
        <w:rPr>
          <w:rFonts w:ascii="Arial" w:eastAsia="Calibri" w:hAnsi="Arial" w:cs="Arial"/>
          <w:color w:val="000000"/>
        </w:rPr>
        <w:t xml:space="preserve">, Respect Communication Guidelines and </w:t>
      </w:r>
      <w:r w:rsidR="00247526">
        <w:rPr>
          <w:rFonts w:ascii="Arial" w:eastAsia="Calibri" w:hAnsi="Arial" w:cs="Arial"/>
          <w:color w:val="000000"/>
        </w:rPr>
        <w:t>Mutual Invitation</w:t>
      </w:r>
      <w:r w:rsidRPr="00215379">
        <w:rPr>
          <w:rFonts w:ascii="Arial" w:eastAsia="Calibri" w:hAnsi="Arial" w:cs="Arial"/>
          <w:color w:val="000000"/>
        </w:rPr>
        <w:t>.</w:t>
      </w:r>
    </w:p>
    <w:p w14:paraId="618CCC92" w14:textId="77777777" w:rsidR="00D70354" w:rsidRPr="00215379" w:rsidRDefault="00D70354" w:rsidP="006B1EAA">
      <w:pPr>
        <w:rPr>
          <w:rFonts w:ascii="Arial" w:eastAsia="Calibri" w:hAnsi="Arial" w:cs="Arial"/>
          <w:color w:val="000000"/>
        </w:rPr>
      </w:pPr>
    </w:p>
    <w:p w14:paraId="3AABAF05" w14:textId="258695B9" w:rsidR="00143653" w:rsidRDefault="00143653" w:rsidP="00D70354">
      <w:pPr>
        <w:numPr>
          <w:ilvl w:val="0"/>
          <w:numId w:val="1"/>
        </w:numPr>
        <w:ind w:left="360"/>
        <w:rPr>
          <w:rFonts w:ascii="Arial" w:eastAsia="Calibri" w:hAnsi="Arial" w:cs="Arial"/>
          <w:color w:val="000000"/>
        </w:rPr>
      </w:pPr>
      <w:r w:rsidRPr="0021489D">
        <w:rPr>
          <w:rFonts w:ascii="Arial" w:eastAsia="Calibri" w:hAnsi="Arial" w:cs="Arial"/>
          <w:color w:val="000000"/>
        </w:rPr>
        <w:t>Present the agenda and give an estimate of the end time of the meeting.</w:t>
      </w:r>
    </w:p>
    <w:p w14:paraId="246DCB30" w14:textId="77777777" w:rsidR="00C808F6" w:rsidRDefault="00C808F6" w:rsidP="00C808F6">
      <w:pPr>
        <w:numPr>
          <w:ilvl w:val="1"/>
          <w:numId w:val="1"/>
        </w:numPr>
        <w:ind w:left="72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Read an agenda and make </w:t>
      </w:r>
      <w:r w:rsidRPr="00215379">
        <w:rPr>
          <w:rFonts w:ascii="Arial" w:eastAsia="Calibri" w:hAnsi="Arial" w:cs="Arial"/>
          <w:color w:val="000000"/>
        </w:rPr>
        <w:t xml:space="preserve">sure everyone knows </w:t>
      </w:r>
      <w:r>
        <w:rPr>
          <w:rFonts w:ascii="Arial" w:eastAsia="Calibri" w:hAnsi="Arial" w:cs="Arial"/>
          <w:color w:val="000000"/>
        </w:rPr>
        <w:t>what you are seeking to do in the meeting, make a decision, invite comment or hear the concern for the first time.</w:t>
      </w:r>
    </w:p>
    <w:p w14:paraId="7BE8466D" w14:textId="77777777" w:rsidR="00143653" w:rsidRDefault="00143653" w:rsidP="00C808F6">
      <w:pPr>
        <w:ind w:left="360"/>
        <w:rPr>
          <w:rFonts w:ascii="Arial" w:eastAsia="Calibri" w:hAnsi="Arial" w:cs="Arial"/>
          <w:color w:val="000000"/>
        </w:rPr>
      </w:pPr>
    </w:p>
    <w:p w14:paraId="7190F55F" w14:textId="41F6F898" w:rsidR="00D70354" w:rsidRPr="00215379" w:rsidRDefault="00D70354" w:rsidP="00D70354">
      <w:pPr>
        <w:numPr>
          <w:ilvl w:val="0"/>
          <w:numId w:val="1"/>
        </w:numPr>
        <w:ind w:left="36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Discuss each</w:t>
      </w:r>
      <w:r w:rsidRPr="00215379">
        <w:rPr>
          <w:rFonts w:ascii="Arial" w:eastAsia="Calibri" w:hAnsi="Arial" w:cs="Arial"/>
          <w:color w:val="000000"/>
        </w:rPr>
        <w:t xml:space="preserve"> agenda item:</w:t>
      </w:r>
    </w:p>
    <w:p w14:paraId="7802BA1B" w14:textId="754580F2" w:rsidR="00D70354" w:rsidRDefault="009A3EC3" w:rsidP="00D70354">
      <w:pPr>
        <w:numPr>
          <w:ilvl w:val="1"/>
          <w:numId w:val="1"/>
        </w:numPr>
        <w:ind w:left="72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M</w:t>
      </w:r>
      <w:r w:rsidR="00D70354">
        <w:rPr>
          <w:rFonts w:ascii="Arial" w:eastAsia="Calibri" w:hAnsi="Arial" w:cs="Arial"/>
          <w:color w:val="000000"/>
        </w:rPr>
        <w:t>ake sure everyone has an opportunity to give an opinion using mutual invitation.</w:t>
      </w:r>
      <w:r w:rsidR="00247526">
        <w:rPr>
          <w:rFonts w:ascii="Arial" w:eastAsia="Calibri" w:hAnsi="Arial" w:cs="Arial"/>
          <w:color w:val="000000"/>
        </w:rPr>
        <w:t xml:space="preserve"> If there are various points of view</w:t>
      </w:r>
      <w:r w:rsidR="008B3254">
        <w:rPr>
          <w:rFonts w:ascii="Arial" w:eastAsia="Calibri" w:hAnsi="Arial" w:cs="Arial"/>
          <w:color w:val="000000"/>
        </w:rPr>
        <w:t xml:space="preserve">, assess how they might be accommodated. </w:t>
      </w:r>
    </w:p>
    <w:p w14:paraId="1BAA9865" w14:textId="77777777" w:rsidR="00D70354" w:rsidRPr="00215379" w:rsidRDefault="00D70354" w:rsidP="00D70354">
      <w:pPr>
        <w:ind w:left="720"/>
        <w:rPr>
          <w:rFonts w:ascii="Arial" w:eastAsia="Calibri" w:hAnsi="Arial" w:cs="Arial"/>
          <w:color w:val="000000"/>
        </w:rPr>
      </w:pPr>
    </w:p>
    <w:p w14:paraId="7AA51475" w14:textId="763F9303" w:rsidR="00D70354" w:rsidRDefault="00D70354" w:rsidP="00D70354">
      <w:pPr>
        <w:numPr>
          <w:ilvl w:val="0"/>
          <w:numId w:val="1"/>
        </w:numPr>
        <w:ind w:left="36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Assess progress toward a decision</w:t>
      </w:r>
      <w:r w:rsidR="004225AD">
        <w:rPr>
          <w:rFonts w:ascii="Arial" w:eastAsia="Calibri" w:hAnsi="Arial" w:cs="Arial"/>
          <w:color w:val="000000"/>
        </w:rPr>
        <w:t>:</w:t>
      </w:r>
    </w:p>
    <w:p w14:paraId="47D42941" w14:textId="4DBA19FD" w:rsidR="00750170" w:rsidRDefault="00750170" w:rsidP="00D70354">
      <w:pPr>
        <w:numPr>
          <w:ilvl w:val="1"/>
          <w:numId w:val="1"/>
        </w:numPr>
        <w:ind w:left="72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Use Levels of Consensus to assess how close you are to agreement to move forward.</w:t>
      </w:r>
    </w:p>
    <w:p w14:paraId="2A0ECE6E" w14:textId="42456F80" w:rsidR="00D70354" w:rsidRDefault="008E165E" w:rsidP="00D70354">
      <w:pPr>
        <w:numPr>
          <w:ilvl w:val="1"/>
          <w:numId w:val="1"/>
        </w:numPr>
        <w:ind w:left="72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When an issue seems to be nearing resolution, the facilitator should pause the discussion </w:t>
      </w:r>
      <w:r w:rsidR="00D70354" w:rsidRPr="00215379">
        <w:rPr>
          <w:rFonts w:ascii="Arial" w:eastAsia="Calibri" w:hAnsi="Arial" w:cs="Arial"/>
          <w:color w:val="000000"/>
        </w:rPr>
        <w:t>to summarize the positions presented in the discussion and ask for corroboration.</w:t>
      </w:r>
    </w:p>
    <w:p w14:paraId="15122A9B" w14:textId="77777777" w:rsidR="00D70354" w:rsidRPr="00215379" w:rsidRDefault="00D70354" w:rsidP="00D70354">
      <w:pPr>
        <w:ind w:left="720"/>
        <w:rPr>
          <w:rFonts w:ascii="Arial" w:eastAsia="Calibri" w:hAnsi="Arial" w:cs="Arial"/>
          <w:color w:val="000000"/>
        </w:rPr>
      </w:pPr>
    </w:p>
    <w:p w14:paraId="74F92B36" w14:textId="77777777" w:rsidR="00D70354" w:rsidRPr="00215379" w:rsidRDefault="00D70354" w:rsidP="00D70354">
      <w:pPr>
        <w:numPr>
          <w:ilvl w:val="0"/>
          <w:numId w:val="1"/>
        </w:numPr>
        <w:ind w:left="36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Confirm the decision:</w:t>
      </w:r>
    </w:p>
    <w:p w14:paraId="15FBAB95" w14:textId="2CE97FEF" w:rsidR="00D70354" w:rsidRPr="00215379" w:rsidRDefault="00D70354" w:rsidP="00D70354">
      <w:pPr>
        <w:numPr>
          <w:ilvl w:val="1"/>
          <w:numId w:val="1"/>
        </w:numPr>
        <w:ind w:left="72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When an issue seems to either be resolved or become apparent as unable to be resolved at this time, have the facilitator ask for confirmation of this from the group.</w:t>
      </w:r>
      <w:r w:rsidR="00E91463">
        <w:rPr>
          <w:rFonts w:ascii="Arial" w:eastAsia="Calibri" w:hAnsi="Arial" w:cs="Arial"/>
          <w:color w:val="000000"/>
        </w:rPr>
        <w:t xml:space="preserve"> Have that </w:t>
      </w:r>
      <w:r w:rsidR="006478C9">
        <w:rPr>
          <w:rFonts w:ascii="Arial" w:eastAsia="Calibri" w:hAnsi="Arial" w:cs="Arial"/>
          <w:color w:val="000000"/>
        </w:rPr>
        <w:t xml:space="preserve">put in the </w:t>
      </w:r>
      <w:r w:rsidR="00E91463">
        <w:rPr>
          <w:rFonts w:ascii="Arial" w:eastAsia="Calibri" w:hAnsi="Arial" w:cs="Arial"/>
          <w:color w:val="000000"/>
        </w:rPr>
        <w:t>minut</w:t>
      </w:r>
      <w:r w:rsidR="006478C9">
        <w:rPr>
          <w:rFonts w:ascii="Arial" w:eastAsia="Calibri" w:hAnsi="Arial" w:cs="Arial"/>
          <w:color w:val="000000"/>
        </w:rPr>
        <w:t>es</w:t>
      </w:r>
      <w:r w:rsidR="00E91463">
        <w:rPr>
          <w:rFonts w:ascii="Arial" w:eastAsia="Calibri" w:hAnsi="Arial" w:cs="Arial"/>
          <w:color w:val="000000"/>
        </w:rPr>
        <w:t>.</w:t>
      </w:r>
    </w:p>
    <w:p w14:paraId="72F23B6F" w14:textId="77777777" w:rsidR="00D70354" w:rsidRDefault="00D70354" w:rsidP="00D70354">
      <w:pPr>
        <w:numPr>
          <w:ilvl w:val="1"/>
          <w:numId w:val="1"/>
        </w:numPr>
        <w:ind w:left="72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Then move on to the next agenda item and repeat steps #6-8.</w:t>
      </w:r>
    </w:p>
    <w:p w14:paraId="51DEF607" w14:textId="77777777" w:rsidR="00D70354" w:rsidRPr="00215379" w:rsidRDefault="00D70354" w:rsidP="00D70354">
      <w:pPr>
        <w:ind w:left="720"/>
        <w:rPr>
          <w:rFonts w:ascii="Arial" w:eastAsia="Calibri" w:hAnsi="Arial" w:cs="Arial"/>
          <w:color w:val="000000"/>
        </w:rPr>
      </w:pPr>
    </w:p>
    <w:p w14:paraId="7191492D" w14:textId="77777777" w:rsidR="00D70354" w:rsidRPr="00215379" w:rsidRDefault="00D70354" w:rsidP="00D70354">
      <w:pPr>
        <w:numPr>
          <w:ilvl w:val="0"/>
          <w:numId w:val="1"/>
        </w:numPr>
        <w:ind w:left="36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Close the Meeting:</w:t>
      </w:r>
    </w:p>
    <w:p w14:paraId="6DB12CFE" w14:textId="77777777" w:rsidR="00D70354" w:rsidRPr="00215379" w:rsidRDefault="00D70354" w:rsidP="00D70354">
      <w:pPr>
        <w:numPr>
          <w:ilvl w:val="1"/>
          <w:numId w:val="1"/>
        </w:numPr>
        <w:ind w:left="720"/>
        <w:rPr>
          <w:rFonts w:ascii="Arial" w:eastAsia="Calibri" w:hAnsi="Arial" w:cs="Arial"/>
          <w:color w:val="000000"/>
        </w:rPr>
      </w:pPr>
      <w:r w:rsidRPr="00215379">
        <w:rPr>
          <w:rFonts w:ascii="Arial" w:eastAsia="Calibri" w:hAnsi="Arial" w:cs="Arial"/>
          <w:color w:val="000000"/>
        </w:rPr>
        <w:t>After all agenda items have been addressed, have the facilitator recap what has been decided and the status of unresolved issues.</w:t>
      </w:r>
    </w:p>
    <w:p w14:paraId="3C761BF9" w14:textId="6020803E" w:rsidR="00D70354" w:rsidRPr="006478C9" w:rsidRDefault="00D70354" w:rsidP="00D70354">
      <w:pPr>
        <w:numPr>
          <w:ilvl w:val="1"/>
          <w:numId w:val="1"/>
        </w:numPr>
        <w:ind w:left="720"/>
        <w:rPr>
          <w:rFonts w:ascii="Arial" w:eastAsia="Calibri" w:hAnsi="Arial" w:cs="Arial"/>
          <w:color w:val="000000"/>
        </w:rPr>
      </w:pPr>
      <w:r w:rsidRPr="006478C9">
        <w:rPr>
          <w:rFonts w:ascii="Arial" w:eastAsia="Calibri" w:hAnsi="Arial" w:cs="Arial"/>
          <w:color w:val="000000"/>
        </w:rPr>
        <w:t>End the meeting with closing ritual appropriate to your community.</w:t>
      </w:r>
    </w:p>
    <w:p w14:paraId="1A1C000B" w14:textId="77777777" w:rsidR="00D70354" w:rsidRDefault="00D70354" w:rsidP="00D70354">
      <w:pPr>
        <w:ind w:left="720"/>
        <w:rPr>
          <w:rFonts w:ascii="Arial" w:eastAsia="Calibri" w:hAnsi="Arial" w:cs="Arial"/>
          <w:color w:val="000000"/>
        </w:rPr>
      </w:pPr>
    </w:p>
    <w:p w14:paraId="3F3A5EA4" w14:textId="77777777" w:rsidR="00D70354" w:rsidRDefault="00D70354" w:rsidP="00D70354">
      <w:pPr>
        <w:ind w:left="720"/>
        <w:rPr>
          <w:rFonts w:ascii="Arial" w:eastAsia="Calibri" w:hAnsi="Arial" w:cs="Arial"/>
          <w:color w:val="000000"/>
        </w:rPr>
      </w:pPr>
    </w:p>
    <w:p w14:paraId="3D4D9FB5" w14:textId="77777777" w:rsidR="00D70354" w:rsidRDefault="00D70354" w:rsidP="00D70354">
      <w:pPr>
        <w:ind w:left="720"/>
        <w:rPr>
          <w:rFonts w:ascii="Arial" w:eastAsia="Calibri" w:hAnsi="Arial" w:cs="Arial"/>
          <w:color w:val="000000"/>
        </w:rPr>
      </w:pPr>
    </w:p>
    <w:p w14:paraId="76500743" w14:textId="77777777" w:rsidR="008732B4" w:rsidRPr="00D70354" w:rsidRDefault="008732B4" w:rsidP="00D70354">
      <w:pPr>
        <w:rPr>
          <w:rFonts w:ascii="Arial" w:hAnsi="Arial" w:cs="Arial"/>
        </w:rPr>
      </w:pPr>
    </w:p>
    <w:sectPr w:rsidR="008732B4" w:rsidRPr="00D70354" w:rsidSect="00D70354">
      <w:pgSz w:w="12240" w:h="15840"/>
      <w:pgMar w:top="864" w:right="1008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F2125"/>
    <w:multiLevelType w:val="hybridMultilevel"/>
    <w:tmpl w:val="1CE0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54"/>
    <w:rsid w:val="00143653"/>
    <w:rsid w:val="0021489D"/>
    <w:rsid w:val="00247526"/>
    <w:rsid w:val="004225AD"/>
    <w:rsid w:val="005123EF"/>
    <w:rsid w:val="006000C8"/>
    <w:rsid w:val="006478C9"/>
    <w:rsid w:val="006B1EAA"/>
    <w:rsid w:val="00750170"/>
    <w:rsid w:val="00797ACC"/>
    <w:rsid w:val="008732B4"/>
    <w:rsid w:val="008B3254"/>
    <w:rsid w:val="008E165E"/>
    <w:rsid w:val="009A3EC3"/>
    <w:rsid w:val="00A02187"/>
    <w:rsid w:val="00C808F6"/>
    <w:rsid w:val="00D70354"/>
    <w:rsid w:val="00E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8913"/>
  <w15:chartTrackingRefBased/>
  <w15:docId w15:val="{2CDB49A0-1E10-46E3-9522-86221936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54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Patton</dc:creator>
  <cp:keywords/>
  <dc:description/>
  <cp:lastModifiedBy>Marcia Patton</cp:lastModifiedBy>
  <cp:revision>16</cp:revision>
  <dcterms:created xsi:type="dcterms:W3CDTF">2021-11-29T19:22:00Z</dcterms:created>
  <dcterms:modified xsi:type="dcterms:W3CDTF">2021-11-30T21:21:00Z</dcterms:modified>
</cp:coreProperties>
</file>