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098E" w14:textId="77777777" w:rsidR="00E2304E" w:rsidRPr="00F935E5" w:rsidRDefault="00B01E3F">
      <w:pPr>
        <w:pStyle w:val="Default"/>
        <w:spacing w:before="0" w:line="240" w:lineRule="auto"/>
        <w:jc w:val="center"/>
        <w:rPr>
          <w:rFonts w:ascii="Calibri" w:hAnsi="Calibri"/>
          <w:color w:val="auto"/>
          <w:sz w:val="32"/>
          <w:szCs w:val="32"/>
        </w:rPr>
      </w:pPr>
      <w:r w:rsidRPr="00F935E5">
        <w:rPr>
          <w:rFonts w:ascii="Calibri" w:hAnsi="Calibri"/>
          <w:noProof/>
          <w:color w:val="auto"/>
          <w:sz w:val="32"/>
          <w:szCs w:val="32"/>
        </w:rPr>
        <w:drawing>
          <wp:anchor distT="0" distB="0" distL="0" distR="0" simplePos="0" relativeHeight="251658240" behindDoc="0" locked="0" layoutInCell="1" allowOverlap="1" wp14:anchorId="2539618D" wp14:editId="07777777">
            <wp:simplePos x="0" y="0"/>
            <wp:positionH relativeFrom="page">
              <wp:posOffset>3409900</wp:posOffset>
            </wp:positionH>
            <wp:positionV relativeFrom="page">
              <wp:posOffset>172211</wp:posOffset>
            </wp:positionV>
            <wp:extent cx="727735" cy="704850"/>
            <wp:effectExtent l="0" t="0" r="0" b="0"/>
            <wp:wrapThrough wrapText="bothSides" distL="0" distR="0">
              <wp:wrapPolygon edited="1">
                <wp:start x="0" y="0"/>
                <wp:lineTo x="21600" y="0"/>
                <wp:lineTo x="21600" y="21600"/>
                <wp:lineTo x="0" y="21600"/>
                <wp:lineTo x="0" y="0"/>
              </wp:wrapPolygon>
            </wp:wrapThrough>
            <wp:docPr id="1073741825" name="officeArt object" descr="Room Booking Deposit"/>
            <wp:cNvGraphicFramePr/>
            <a:graphic xmlns:a="http://schemas.openxmlformats.org/drawingml/2006/main">
              <a:graphicData uri="http://schemas.openxmlformats.org/drawingml/2006/picture">
                <pic:pic xmlns:pic="http://schemas.openxmlformats.org/drawingml/2006/picture">
                  <pic:nvPicPr>
                    <pic:cNvPr id="1073741825" name="Room Booking Deposit" descr="Room Booking Deposit"/>
                    <pic:cNvPicPr>
                      <a:picLocks noChangeAspect="1"/>
                    </pic:cNvPicPr>
                  </pic:nvPicPr>
                  <pic:blipFill>
                    <a:blip r:embed="rId7"/>
                    <a:stretch>
                      <a:fillRect/>
                    </a:stretch>
                  </pic:blipFill>
                  <pic:spPr>
                    <a:xfrm>
                      <a:off x="0" y="0"/>
                      <a:ext cx="727735" cy="704850"/>
                    </a:xfrm>
                    <a:prstGeom prst="rect">
                      <a:avLst/>
                    </a:prstGeom>
                    <a:ln w="12700" cap="flat">
                      <a:noFill/>
                      <a:miter lim="400000"/>
                    </a:ln>
                    <a:effectLst/>
                  </pic:spPr>
                </pic:pic>
              </a:graphicData>
            </a:graphic>
          </wp:anchor>
        </w:drawing>
      </w:r>
    </w:p>
    <w:p w14:paraId="26DE285A" w14:textId="77777777" w:rsidR="00E2304E" w:rsidRPr="00F935E5" w:rsidRDefault="00B01E3F">
      <w:pPr>
        <w:pStyle w:val="Default"/>
        <w:tabs>
          <w:tab w:val="center" w:pos="4513"/>
          <w:tab w:val="right" w:pos="9000"/>
        </w:tabs>
        <w:spacing w:before="0" w:line="240" w:lineRule="auto"/>
        <w:jc w:val="center"/>
        <w:rPr>
          <w:rFonts w:ascii="Calibri" w:eastAsia="Calibri" w:hAnsi="Calibri" w:cs="Calibri"/>
          <w:b/>
          <w:bCs/>
          <w:color w:val="auto"/>
          <w:sz w:val="22"/>
          <w:szCs w:val="22"/>
        </w:rPr>
      </w:pPr>
      <w:r w:rsidRPr="00F935E5">
        <w:rPr>
          <w:rFonts w:ascii="Calibri" w:hAnsi="Calibri"/>
          <w:b/>
          <w:color w:val="auto"/>
          <w:sz w:val="22"/>
          <w:szCs w:val="22"/>
        </w:rPr>
        <w:t>Unsworth Cricket &amp; Tennis Club Limited</w:t>
      </w:r>
    </w:p>
    <w:p w14:paraId="042CBFEC" w14:textId="77777777" w:rsidR="00E2304E" w:rsidRPr="00F935E5" w:rsidRDefault="00B01E3F">
      <w:pPr>
        <w:pStyle w:val="Default"/>
        <w:tabs>
          <w:tab w:val="center" w:pos="4513"/>
          <w:tab w:val="right" w:pos="9000"/>
        </w:tabs>
        <w:spacing w:before="0" w:line="240" w:lineRule="auto"/>
        <w:jc w:val="center"/>
        <w:rPr>
          <w:rFonts w:ascii="Calibri" w:eastAsia="Calibri" w:hAnsi="Calibri" w:cs="Calibri"/>
          <w:color w:val="auto"/>
          <w:sz w:val="22"/>
          <w:szCs w:val="22"/>
        </w:rPr>
      </w:pPr>
      <w:r w:rsidRPr="00F935E5">
        <w:rPr>
          <w:rFonts w:ascii="Calibri" w:hAnsi="Calibri"/>
          <w:color w:val="auto"/>
          <w:sz w:val="22"/>
          <w:szCs w:val="22"/>
        </w:rPr>
        <w:t>The Pavilion, Pole Lane Unsworth, Bury, BL9 8QL</w:t>
      </w:r>
    </w:p>
    <w:p w14:paraId="5FAD1F6F" w14:textId="77777777" w:rsidR="00E2304E" w:rsidRPr="00F935E5" w:rsidRDefault="00B01E3F">
      <w:pPr>
        <w:pStyle w:val="Default"/>
        <w:tabs>
          <w:tab w:val="center" w:pos="4513"/>
          <w:tab w:val="right" w:pos="9000"/>
        </w:tabs>
        <w:spacing w:before="0" w:line="240" w:lineRule="auto"/>
        <w:jc w:val="center"/>
        <w:rPr>
          <w:rStyle w:val="None"/>
          <w:rFonts w:ascii="Times New Roman" w:eastAsia="Times New Roman" w:hAnsi="Times New Roman" w:cs="Times New Roman"/>
          <w:color w:val="auto"/>
        </w:rPr>
      </w:pPr>
      <w:r w:rsidRPr="00F935E5">
        <w:rPr>
          <w:rFonts w:ascii="Calibri" w:hAnsi="Calibri"/>
          <w:color w:val="auto"/>
          <w:sz w:val="22"/>
          <w:szCs w:val="22"/>
        </w:rPr>
        <w:t xml:space="preserve">Telephone: 07882 717910 / Email:  </w:t>
      </w:r>
      <w:hyperlink r:id="rId8" w:history="1">
        <w:r w:rsidR="00E2304E" w:rsidRPr="00F935E5">
          <w:rPr>
            <w:rStyle w:val="Hyperlink0"/>
            <w:color w:val="auto"/>
          </w:rPr>
          <w:t>enquiry@unsworthcc.co.uk</w:t>
        </w:r>
      </w:hyperlink>
    </w:p>
    <w:p w14:paraId="672A6659" w14:textId="77777777" w:rsidR="00E2304E" w:rsidRPr="00F935E5" w:rsidRDefault="00E2304E">
      <w:pPr>
        <w:pStyle w:val="Default"/>
        <w:spacing w:before="0" w:line="240" w:lineRule="auto"/>
        <w:jc w:val="center"/>
        <w:rPr>
          <w:rStyle w:val="None"/>
          <w:rFonts w:ascii="Calibri" w:eastAsia="Calibri" w:hAnsi="Calibri" w:cs="Calibri"/>
          <w:color w:val="auto"/>
          <w:sz w:val="32"/>
          <w:szCs w:val="32"/>
        </w:rPr>
      </w:pPr>
    </w:p>
    <w:p w14:paraId="6F10AC0F" w14:textId="6419D779" w:rsidR="00E2304E" w:rsidRPr="00F935E5" w:rsidRDefault="00B01E3F">
      <w:pPr>
        <w:pStyle w:val="Default"/>
        <w:spacing w:before="0" w:line="240" w:lineRule="auto"/>
        <w:jc w:val="center"/>
        <w:rPr>
          <w:rStyle w:val="None"/>
          <w:rFonts w:ascii="Calibri" w:eastAsia="Calibri" w:hAnsi="Calibri" w:cs="Calibri"/>
          <w:b/>
          <w:bCs/>
          <w:color w:val="auto"/>
          <w:sz w:val="32"/>
          <w:szCs w:val="32"/>
        </w:rPr>
      </w:pPr>
      <w:r w:rsidRPr="00F935E5">
        <w:rPr>
          <w:rStyle w:val="None"/>
          <w:rFonts w:ascii="Calibri" w:hAnsi="Calibri"/>
          <w:b/>
          <w:color w:val="auto"/>
          <w:sz w:val="32"/>
          <w:szCs w:val="32"/>
        </w:rPr>
        <w:t>202</w:t>
      </w:r>
      <w:r w:rsidR="00E93A4A" w:rsidRPr="00F935E5">
        <w:rPr>
          <w:rStyle w:val="None"/>
          <w:rFonts w:ascii="Calibri" w:hAnsi="Calibri"/>
          <w:b/>
          <w:color w:val="auto"/>
          <w:sz w:val="32"/>
          <w:szCs w:val="32"/>
        </w:rPr>
        <w:t>6/7</w:t>
      </w:r>
      <w:r w:rsidRPr="00F935E5">
        <w:rPr>
          <w:rStyle w:val="None"/>
          <w:rFonts w:ascii="Calibri" w:hAnsi="Calibri"/>
          <w:b/>
          <w:color w:val="auto"/>
          <w:sz w:val="32"/>
          <w:szCs w:val="32"/>
        </w:rPr>
        <w:t xml:space="preserve"> EVENT BOOKING INFORMATION</w:t>
      </w:r>
    </w:p>
    <w:p w14:paraId="0A37501D" w14:textId="77777777" w:rsidR="00E2304E" w:rsidRPr="00F935E5" w:rsidRDefault="00E2304E">
      <w:pPr>
        <w:pStyle w:val="Default"/>
        <w:spacing w:before="0" w:line="240" w:lineRule="auto"/>
        <w:jc w:val="both"/>
        <w:rPr>
          <w:rStyle w:val="None"/>
          <w:rFonts w:ascii="Calibri" w:eastAsia="Calibri" w:hAnsi="Calibri" w:cs="Calibri"/>
          <w:b/>
          <w:color w:val="auto"/>
          <w:sz w:val="22"/>
          <w:szCs w:val="22"/>
        </w:rPr>
      </w:pPr>
    </w:p>
    <w:p w14:paraId="17511C63" w14:textId="77777777" w:rsidR="00E2304E" w:rsidRPr="00F935E5" w:rsidRDefault="163BD125" w:rsidP="163BD125">
      <w:pPr>
        <w:pStyle w:val="Default"/>
        <w:spacing w:before="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Thank you for considering Unsworth Cricket Club as the venue for your upcoming function. We're delighted to offer our facilities to help make your event both enjoyable and memorable. Below, you’ll find all the essential information regarding room bookings, our services, and what you can expect. If you have any questions, please don’t hesitate to contact us.</w:t>
      </w:r>
    </w:p>
    <w:p w14:paraId="5DAB6C7B"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7C9828A8"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General Terms</w:t>
      </w:r>
    </w:p>
    <w:p w14:paraId="02401245"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All event bookings at Unsworth Cricket Club are subject to our terms and conditions. These must be read and agreed to by the individual or party hiring the venue. By confirming a booking, the Hirer acknowledges acceptance of these terms.</w:t>
      </w: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842"/>
        <w:gridCol w:w="2919"/>
        <w:gridCol w:w="2871"/>
      </w:tblGrid>
      <w:tr w:rsidR="00F935E5" w:rsidRPr="00F935E5" w14:paraId="7A7295A3" w14:textId="77777777">
        <w:trPr>
          <w:trHeight w:val="491"/>
        </w:trPr>
        <w:tc>
          <w:tcPr>
            <w:tcW w:w="3842" w:type="dxa"/>
            <w:tcBorders>
              <w:top w:val="single" w:sz="4" w:space="0" w:color="4472C4"/>
              <w:left w:val="single" w:sz="4" w:space="0" w:color="4472C4"/>
              <w:bottom w:val="single" w:sz="4" w:space="0" w:color="8EAADB"/>
              <w:right w:val="single" w:sz="4" w:space="0" w:color="4472C4"/>
            </w:tcBorders>
            <w:shd w:val="clear" w:color="auto" w:fill="4472C4"/>
            <w:tcMar>
              <w:top w:w="80" w:type="dxa"/>
              <w:left w:w="80" w:type="dxa"/>
              <w:bottom w:w="80" w:type="dxa"/>
              <w:right w:w="80" w:type="dxa"/>
            </w:tcMar>
          </w:tcPr>
          <w:p w14:paraId="20EC0D2D" w14:textId="77777777" w:rsidR="00E2304E" w:rsidRPr="00F935E5" w:rsidRDefault="00B01E3F">
            <w:pPr>
              <w:pStyle w:val="Default"/>
              <w:spacing w:before="0" w:after="160" w:line="259" w:lineRule="auto"/>
              <w:jc w:val="center"/>
              <w:rPr>
                <w:color w:val="auto"/>
              </w:rPr>
            </w:pPr>
            <w:r w:rsidRPr="00F935E5">
              <w:rPr>
                <w:rStyle w:val="None"/>
                <w:rFonts w:ascii="Calibri" w:hAnsi="Calibri"/>
                <w:color w:val="auto"/>
                <w:sz w:val="22"/>
                <w:szCs w:val="22"/>
                <w:u w:color="FFFFFF"/>
              </w:rPr>
              <w:t>Event</w:t>
            </w:r>
          </w:p>
        </w:tc>
        <w:tc>
          <w:tcPr>
            <w:tcW w:w="2918" w:type="dxa"/>
            <w:tcBorders>
              <w:top w:val="single" w:sz="4" w:space="0" w:color="4472C4"/>
              <w:left w:val="single" w:sz="4" w:space="0" w:color="4472C4"/>
              <w:bottom w:val="single" w:sz="4" w:space="0" w:color="8EAADB"/>
              <w:right w:val="single" w:sz="4" w:space="0" w:color="4472C4"/>
            </w:tcBorders>
            <w:shd w:val="clear" w:color="auto" w:fill="4472C4"/>
            <w:tcMar>
              <w:top w:w="80" w:type="dxa"/>
              <w:left w:w="80" w:type="dxa"/>
              <w:bottom w:w="80" w:type="dxa"/>
              <w:right w:w="80" w:type="dxa"/>
            </w:tcMar>
          </w:tcPr>
          <w:p w14:paraId="0727F3DF" w14:textId="77777777" w:rsidR="00E2304E" w:rsidRPr="00F935E5" w:rsidRDefault="00B01E3F">
            <w:pPr>
              <w:pStyle w:val="Default"/>
              <w:spacing w:before="0" w:line="240" w:lineRule="auto"/>
              <w:jc w:val="center"/>
              <w:rPr>
                <w:rStyle w:val="None"/>
                <w:rFonts w:ascii="Calibri" w:eastAsia="Calibri" w:hAnsi="Calibri" w:cs="Calibri"/>
                <w:b/>
                <w:bCs/>
                <w:color w:val="auto"/>
                <w:sz w:val="22"/>
                <w:szCs w:val="22"/>
                <w:u w:color="FFFFFF"/>
              </w:rPr>
            </w:pPr>
            <w:r w:rsidRPr="00F935E5">
              <w:rPr>
                <w:rStyle w:val="None"/>
                <w:rFonts w:ascii="Calibri" w:hAnsi="Calibri"/>
                <w:color w:val="auto"/>
                <w:sz w:val="22"/>
                <w:szCs w:val="22"/>
                <w:u w:color="FFFFFF"/>
              </w:rPr>
              <w:t>Function Room</w:t>
            </w:r>
          </w:p>
          <w:p w14:paraId="0221F7AA" w14:textId="77777777" w:rsidR="00E2304E" w:rsidRPr="00F935E5" w:rsidRDefault="00B01E3F">
            <w:pPr>
              <w:pStyle w:val="Default"/>
              <w:spacing w:before="0" w:line="240" w:lineRule="auto"/>
              <w:jc w:val="center"/>
              <w:rPr>
                <w:color w:val="auto"/>
              </w:rPr>
            </w:pPr>
            <w:r w:rsidRPr="00F935E5">
              <w:rPr>
                <w:rStyle w:val="None"/>
                <w:rFonts w:ascii="Calibri" w:hAnsi="Calibri"/>
                <w:color w:val="auto"/>
                <w:sz w:val="22"/>
                <w:szCs w:val="22"/>
                <w:u w:color="FFFFFF"/>
              </w:rPr>
              <w:t>(80+ People)</w:t>
            </w:r>
          </w:p>
        </w:tc>
        <w:tc>
          <w:tcPr>
            <w:tcW w:w="2870" w:type="dxa"/>
            <w:tcBorders>
              <w:top w:val="single" w:sz="4" w:space="0" w:color="4472C4"/>
              <w:left w:val="single" w:sz="4" w:space="0" w:color="4472C4"/>
              <w:bottom w:val="single" w:sz="4" w:space="0" w:color="8EAADB"/>
              <w:right w:val="single" w:sz="4" w:space="0" w:color="4472C4"/>
            </w:tcBorders>
            <w:shd w:val="clear" w:color="auto" w:fill="4472C4"/>
            <w:tcMar>
              <w:top w:w="80" w:type="dxa"/>
              <w:left w:w="80" w:type="dxa"/>
              <w:bottom w:w="80" w:type="dxa"/>
              <w:right w:w="80" w:type="dxa"/>
            </w:tcMar>
          </w:tcPr>
          <w:p w14:paraId="0CD1BFC9" w14:textId="77777777" w:rsidR="00E2304E" w:rsidRPr="00F935E5" w:rsidRDefault="00B01E3F">
            <w:pPr>
              <w:pStyle w:val="Default"/>
              <w:spacing w:before="0" w:line="240" w:lineRule="auto"/>
              <w:jc w:val="center"/>
              <w:rPr>
                <w:rStyle w:val="None"/>
                <w:rFonts w:ascii="Calibri" w:eastAsia="Calibri" w:hAnsi="Calibri" w:cs="Calibri"/>
                <w:b/>
                <w:bCs/>
                <w:color w:val="auto"/>
                <w:sz w:val="22"/>
                <w:szCs w:val="22"/>
                <w:u w:color="FFFFFF"/>
              </w:rPr>
            </w:pPr>
            <w:r w:rsidRPr="00F935E5">
              <w:rPr>
                <w:rStyle w:val="None"/>
                <w:rFonts w:ascii="Calibri" w:hAnsi="Calibri"/>
                <w:color w:val="auto"/>
                <w:sz w:val="22"/>
                <w:szCs w:val="22"/>
                <w:u w:color="FFFFFF"/>
              </w:rPr>
              <w:t>Members Lounge</w:t>
            </w:r>
          </w:p>
          <w:p w14:paraId="7A7A5C12" w14:textId="77777777" w:rsidR="00E2304E" w:rsidRPr="00F935E5" w:rsidRDefault="00B01E3F">
            <w:pPr>
              <w:pStyle w:val="Default"/>
              <w:spacing w:before="0" w:line="240" w:lineRule="auto"/>
              <w:jc w:val="center"/>
              <w:rPr>
                <w:color w:val="auto"/>
              </w:rPr>
            </w:pPr>
            <w:r w:rsidRPr="00F935E5">
              <w:rPr>
                <w:rStyle w:val="None"/>
                <w:rFonts w:ascii="Calibri" w:hAnsi="Calibri"/>
                <w:color w:val="auto"/>
                <w:sz w:val="22"/>
                <w:szCs w:val="22"/>
                <w:u w:color="FFFFFF"/>
              </w:rPr>
              <w:t>(50 People Max)</w:t>
            </w:r>
          </w:p>
        </w:tc>
      </w:tr>
      <w:tr w:rsidR="00F935E5" w:rsidRPr="00F935E5" w14:paraId="175CAA67" w14:textId="77777777">
        <w:trPr>
          <w:trHeight w:val="498"/>
        </w:trPr>
        <w:tc>
          <w:tcPr>
            <w:tcW w:w="3842"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5AF0D5EA"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Funerals</w:t>
            </w:r>
          </w:p>
        </w:tc>
        <w:tc>
          <w:tcPr>
            <w:tcW w:w="2918"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7E836DC9"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c>
          <w:tcPr>
            <w:tcW w:w="2870"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5F2F585C"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r>
      <w:tr w:rsidR="00F935E5" w:rsidRPr="00F935E5" w14:paraId="663C43B0" w14:textId="77777777">
        <w:trPr>
          <w:trHeight w:val="498"/>
        </w:trPr>
        <w:tc>
          <w:tcPr>
            <w:tcW w:w="3842"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4446B6E5"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Friday Night</w:t>
            </w:r>
          </w:p>
        </w:tc>
        <w:tc>
          <w:tcPr>
            <w:tcW w:w="2918"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1C760694"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£200</w:t>
            </w:r>
          </w:p>
        </w:tc>
        <w:tc>
          <w:tcPr>
            <w:tcW w:w="2870"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773F148E"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Not applicable</w:t>
            </w:r>
          </w:p>
        </w:tc>
      </w:tr>
      <w:tr w:rsidR="00F935E5" w:rsidRPr="00F935E5" w14:paraId="51388471" w14:textId="77777777">
        <w:trPr>
          <w:trHeight w:val="498"/>
        </w:trPr>
        <w:tc>
          <w:tcPr>
            <w:tcW w:w="3842"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763662E3"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Saturday Daytime</w:t>
            </w:r>
          </w:p>
        </w:tc>
        <w:tc>
          <w:tcPr>
            <w:tcW w:w="2918"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1989902A"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c>
          <w:tcPr>
            <w:tcW w:w="2870"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2B0D5135"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£125</w:t>
            </w:r>
          </w:p>
        </w:tc>
      </w:tr>
      <w:tr w:rsidR="00F935E5" w:rsidRPr="00F935E5" w14:paraId="26B7E367" w14:textId="77777777">
        <w:trPr>
          <w:trHeight w:val="498"/>
        </w:trPr>
        <w:tc>
          <w:tcPr>
            <w:tcW w:w="3842"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68DA58E4"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Saturday Night</w:t>
            </w:r>
          </w:p>
        </w:tc>
        <w:tc>
          <w:tcPr>
            <w:tcW w:w="2918"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3AAA61F8"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£200</w:t>
            </w:r>
          </w:p>
        </w:tc>
        <w:tc>
          <w:tcPr>
            <w:tcW w:w="2870"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4203BB16"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r>
      <w:tr w:rsidR="00F935E5" w:rsidRPr="00F935E5" w14:paraId="4CA1AAC8" w14:textId="77777777">
        <w:trPr>
          <w:trHeight w:val="498"/>
        </w:trPr>
        <w:tc>
          <w:tcPr>
            <w:tcW w:w="3842"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57B484BB"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Weddings (day and night)</w:t>
            </w:r>
          </w:p>
        </w:tc>
        <w:tc>
          <w:tcPr>
            <w:tcW w:w="2918"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76ACA763"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£350</w:t>
            </w:r>
          </w:p>
        </w:tc>
        <w:tc>
          <w:tcPr>
            <w:tcW w:w="2870"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7DDFC2B4"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£250</w:t>
            </w:r>
          </w:p>
        </w:tc>
      </w:tr>
      <w:tr w:rsidR="00F935E5" w:rsidRPr="00F935E5" w14:paraId="46FA2F52" w14:textId="77777777">
        <w:trPr>
          <w:trHeight w:val="498"/>
        </w:trPr>
        <w:tc>
          <w:tcPr>
            <w:tcW w:w="3842"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4C33548E"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Sunday Daytime / evening</w:t>
            </w:r>
          </w:p>
        </w:tc>
        <w:tc>
          <w:tcPr>
            <w:tcW w:w="2918"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3DC76704"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£200</w:t>
            </w:r>
          </w:p>
        </w:tc>
        <w:tc>
          <w:tcPr>
            <w:tcW w:w="2870"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390A4352"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r>
      <w:tr w:rsidR="00F935E5" w:rsidRPr="00F935E5" w14:paraId="2B80BD99" w14:textId="77777777">
        <w:trPr>
          <w:trHeight w:val="498"/>
        </w:trPr>
        <w:tc>
          <w:tcPr>
            <w:tcW w:w="3842"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22C9EBFF" w14:textId="77777777" w:rsidR="00E2304E" w:rsidRPr="00F935E5" w:rsidRDefault="00B01E3F">
            <w:pPr>
              <w:pStyle w:val="Default"/>
              <w:spacing w:before="0" w:line="240" w:lineRule="auto"/>
              <w:rPr>
                <w:color w:val="auto"/>
              </w:rPr>
            </w:pPr>
            <w:r w:rsidRPr="00F935E5">
              <w:rPr>
                <w:rStyle w:val="None"/>
                <w:rFonts w:ascii="Calibri" w:hAnsi="Calibri"/>
                <w:color w:val="auto"/>
                <w:sz w:val="20"/>
                <w:szCs w:val="20"/>
              </w:rPr>
              <w:t>Monday to Thursday Daytime / evenings</w:t>
            </w:r>
          </w:p>
        </w:tc>
        <w:tc>
          <w:tcPr>
            <w:tcW w:w="2918"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78626876"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£150</w:t>
            </w:r>
          </w:p>
        </w:tc>
        <w:tc>
          <w:tcPr>
            <w:tcW w:w="2870" w:type="dxa"/>
            <w:tcBorders>
              <w:top w:val="single" w:sz="4" w:space="0" w:color="8EAADB"/>
              <w:left w:val="single" w:sz="4" w:space="0" w:color="8EAADB"/>
              <w:bottom w:val="single" w:sz="4" w:space="0" w:color="8EAADB"/>
              <w:right w:val="single" w:sz="4" w:space="0" w:color="8EAADB"/>
            </w:tcBorders>
            <w:shd w:val="clear" w:color="auto" w:fill="D9E2F3"/>
            <w:tcMar>
              <w:top w:w="80" w:type="dxa"/>
              <w:left w:w="80" w:type="dxa"/>
              <w:bottom w:w="80" w:type="dxa"/>
              <w:right w:w="80" w:type="dxa"/>
            </w:tcMar>
          </w:tcPr>
          <w:p w14:paraId="09C5ADE2"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rPr>
              <w:t>£100</w:t>
            </w:r>
          </w:p>
        </w:tc>
      </w:tr>
      <w:tr w:rsidR="00E2304E" w:rsidRPr="00F935E5" w14:paraId="4B8FC231" w14:textId="77777777">
        <w:trPr>
          <w:trHeight w:val="498"/>
        </w:trPr>
        <w:tc>
          <w:tcPr>
            <w:tcW w:w="3842"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4F893742" w14:textId="77777777" w:rsidR="00E2304E" w:rsidRPr="00F935E5" w:rsidRDefault="00B01E3F">
            <w:pPr>
              <w:pStyle w:val="Body"/>
              <w:rPr>
                <w:color w:val="auto"/>
              </w:rPr>
            </w:pPr>
            <w:r w:rsidRPr="00F935E5">
              <w:rPr>
                <w:rStyle w:val="None"/>
                <w:rFonts w:ascii="Calibri" w:hAnsi="Calibri"/>
                <w:color w:val="auto"/>
                <w:sz w:val="20"/>
                <w:szCs w:val="20"/>
                <w14:textOutline w14:w="12700" w14:cap="flat" w14:cmpd="sng" w14:algn="ctr">
                  <w14:noFill/>
                  <w14:prstDash w14:val="solid"/>
                  <w14:miter w14:lim="400000"/>
                </w14:textOutline>
              </w:rPr>
              <w:t>Additional Hours Hourly rate</w:t>
            </w:r>
          </w:p>
        </w:tc>
        <w:tc>
          <w:tcPr>
            <w:tcW w:w="2918"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24388238" w14:textId="77777777" w:rsidR="00E2304E" w:rsidRPr="00F935E5" w:rsidRDefault="00B01E3F">
            <w:pPr>
              <w:pStyle w:val="Body"/>
              <w:jc w:val="center"/>
              <w:rPr>
                <w:color w:val="auto"/>
              </w:rPr>
            </w:pPr>
            <w:r w:rsidRPr="00F935E5">
              <w:rPr>
                <w:rStyle w:val="None"/>
                <w:rFonts w:ascii="Calibri" w:hAnsi="Calibri"/>
                <w:b/>
                <w:bCs/>
                <w:color w:val="auto"/>
                <w:sz w:val="20"/>
                <w:szCs w:val="20"/>
                <w14:textOutline w14:w="12700" w14:cap="flat" w14:cmpd="sng" w14:algn="ctr">
                  <w14:noFill/>
                  <w14:prstDash w14:val="solid"/>
                  <w14:miter w14:lim="400000"/>
                </w14:textOutline>
              </w:rPr>
              <w:t>£30</w:t>
            </w:r>
          </w:p>
        </w:tc>
        <w:tc>
          <w:tcPr>
            <w:tcW w:w="2870" w:type="dxa"/>
            <w:tcBorders>
              <w:top w:val="single" w:sz="4" w:space="0" w:color="8EAADB"/>
              <w:left w:val="single" w:sz="4" w:space="0" w:color="8EAADB"/>
              <w:bottom w:val="single" w:sz="4" w:space="0" w:color="8EAADB"/>
              <w:right w:val="single" w:sz="4" w:space="0" w:color="8EAADB"/>
            </w:tcBorders>
            <w:tcMar>
              <w:top w:w="80" w:type="dxa"/>
              <w:left w:w="80" w:type="dxa"/>
              <w:bottom w:w="80" w:type="dxa"/>
              <w:right w:w="80" w:type="dxa"/>
            </w:tcMar>
          </w:tcPr>
          <w:p w14:paraId="1377A5EF" w14:textId="77777777" w:rsidR="00E2304E" w:rsidRPr="00F935E5" w:rsidRDefault="00B01E3F">
            <w:pPr>
              <w:pStyle w:val="Body"/>
              <w:jc w:val="center"/>
              <w:rPr>
                <w:color w:val="auto"/>
              </w:rPr>
            </w:pPr>
            <w:r w:rsidRPr="00F935E5">
              <w:rPr>
                <w:rStyle w:val="None"/>
                <w:rFonts w:ascii="Calibri" w:hAnsi="Calibri"/>
                <w:b/>
                <w:bCs/>
                <w:color w:val="auto"/>
                <w:sz w:val="20"/>
                <w:szCs w:val="20"/>
                <w14:textOutline w14:w="12700" w14:cap="flat" w14:cmpd="sng" w14:algn="ctr">
                  <w14:noFill/>
                  <w14:prstDash w14:val="solid"/>
                  <w14:miter w14:lim="400000"/>
                </w14:textOutline>
              </w:rPr>
              <w:t>£30</w:t>
            </w:r>
          </w:p>
        </w:tc>
      </w:tr>
    </w:tbl>
    <w:p w14:paraId="02EB378F" w14:textId="77777777" w:rsidR="00E2304E" w:rsidRPr="00F935E5" w:rsidRDefault="00E2304E">
      <w:pPr>
        <w:pStyle w:val="Default"/>
        <w:widowControl w:val="0"/>
        <w:spacing w:before="0" w:line="240" w:lineRule="auto"/>
        <w:ind w:left="108" w:hanging="108"/>
        <w:rPr>
          <w:rStyle w:val="None"/>
          <w:rFonts w:ascii="Calibri" w:eastAsia="Calibri" w:hAnsi="Calibri" w:cs="Calibri"/>
          <w:color w:val="auto"/>
          <w:sz w:val="22"/>
          <w:szCs w:val="22"/>
        </w:rPr>
      </w:pPr>
    </w:p>
    <w:p w14:paraId="6A05A809"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43694EF9" w14:textId="77777777" w:rsidR="00E2304E" w:rsidRPr="00F935E5" w:rsidRDefault="00B01E3F">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B</w:t>
      </w:r>
      <w:r w:rsidRPr="00F935E5">
        <w:rPr>
          <w:rStyle w:val="None"/>
          <w:rFonts w:ascii="Calibri" w:hAnsi="Calibri"/>
          <w:b/>
          <w:color w:val="auto"/>
          <w:sz w:val="22"/>
          <w:szCs w:val="22"/>
        </w:rPr>
        <w:t>ooking Procedure</w:t>
      </w:r>
    </w:p>
    <w:p w14:paraId="27694089"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Provisional bookings may be made and will be held for a period of three days. If a booking is not confirmed within that time, the date will automatically be released without further notice. A booking is </w:t>
      </w:r>
      <w:proofErr w:type="gramStart"/>
      <w:r w:rsidRPr="00F935E5">
        <w:rPr>
          <w:rStyle w:val="None"/>
          <w:rFonts w:ascii="Calibri" w:hAnsi="Calibri"/>
          <w:color w:val="auto"/>
          <w:sz w:val="22"/>
          <w:szCs w:val="22"/>
        </w:rPr>
        <w:t>only considered</w:t>
      </w:r>
      <w:proofErr w:type="gramEnd"/>
      <w:r w:rsidRPr="00F935E5">
        <w:rPr>
          <w:rStyle w:val="None"/>
          <w:rFonts w:ascii="Calibri" w:hAnsi="Calibri"/>
          <w:color w:val="auto"/>
          <w:sz w:val="22"/>
          <w:szCs w:val="22"/>
        </w:rPr>
        <w:t xml:space="preserve"> confirmed once we receive both a signed booking form and the required deposit. Until these are provided, all bookings remain provisional.</w:t>
      </w:r>
    </w:p>
    <w:p w14:paraId="5A39BBE3"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04FFA59C"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Room Hire Charge</w:t>
      </w:r>
    </w:p>
    <w:p w14:paraId="78FB9C62" w14:textId="6EDE831C" w:rsidR="00E2304E" w:rsidRPr="00F935E5" w:rsidRDefault="163BD125" w:rsidP="163BD125">
      <w:pPr>
        <w:pStyle w:val="Default"/>
        <w:spacing w:before="0" w:after="16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Room hire charges</w:t>
      </w:r>
      <w:r w:rsidR="00537080" w:rsidRPr="00F935E5">
        <w:rPr>
          <w:rStyle w:val="None"/>
          <w:rFonts w:ascii="Calibri" w:hAnsi="Calibri"/>
          <w:color w:val="auto"/>
          <w:sz w:val="22"/>
          <w:szCs w:val="22"/>
        </w:rPr>
        <w:t xml:space="preserve"> in the evenings</w:t>
      </w:r>
      <w:r w:rsidRPr="00F935E5">
        <w:rPr>
          <w:rStyle w:val="None"/>
          <w:rFonts w:ascii="Calibri" w:hAnsi="Calibri"/>
          <w:color w:val="auto"/>
          <w:sz w:val="22"/>
          <w:szCs w:val="22"/>
        </w:rPr>
        <w:t xml:space="preserve"> are based on the bar being open for five hours from the time guests arrive. Once the bar closes, guests are allowed an additional hour to vacate the premises. Please note that the hire charge includes this specific period, and additional fees may apply for extended hours or additional services.   </w:t>
      </w:r>
    </w:p>
    <w:p w14:paraId="4EFEC8DD" w14:textId="77777777" w:rsidR="00E2304E" w:rsidRPr="00F935E5" w:rsidRDefault="163BD125" w:rsidP="163BD125">
      <w:pPr>
        <w:pStyle w:val="Default"/>
        <w:spacing w:before="0" w:after="16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lastRenderedPageBreak/>
        <w:t xml:space="preserve">To qualify for a reduced </w:t>
      </w:r>
      <w:proofErr w:type="gramStart"/>
      <w:r w:rsidRPr="00F935E5">
        <w:rPr>
          <w:rStyle w:val="None"/>
          <w:rFonts w:ascii="Calibri" w:hAnsi="Calibri"/>
          <w:color w:val="auto"/>
          <w:sz w:val="22"/>
          <w:szCs w:val="22"/>
        </w:rPr>
        <w:t>room</w:t>
      </w:r>
      <w:proofErr w:type="gramEnd"/>
      <w:r w:rsidRPr="00F935E5">
        <w:rPr>
          <w:rStyle w:val="None"/>
          <w:rFonts w:ascii="Calibri" w:hAnsi="Calibri"/>
          <w:color w:val="auto"/>
          <w:sz w:val="22"/>
          <w:szCs w:val="22"/>
        </w:rPr>
        <w:t xml:space="preserve"> hire rate, the booking must be made by a current member who has held their membership for at least 12 months. This discounted rate is available only for events hosted by the </w:t>
      </w:r>
      <w:proofErr w:type="gramStart"/>
      <w:r w:rsidRPr="00F935E5">
        <w:rPr>
          <w:rStyle w:val="None"/>
          <w:rFonts w:ascii="Calibri" w:hAnsi="Calibri"/>
          <w:color w:val="auto"/>
          <w:sz w:val="22"/>
          <w:szCs w:val="22"/>
        </w:rPr>
        <w:t>member</w:t>
      </w:r>
      <w:proofErr w:type="gramEnd"/>
      <w:r w:rsidRPr="00F935E5">
        <w:rPr>
          <w:rStyle w:val="None"/>
          <w:rFonts w:ascii="Calibri" w:hAnsi="Calibri"/>
          <w:color w:val="auto"/>
          <w:sz w:val="22"/>
          <w:szCs w:val="22"/>
        </w:rPr>
        <w:t xml:space="preserve"> or for their immediate family.</w:t>
      </w:r>
    </w:p>
    <w:p w14:paraId="32F229D3"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Security Bond</w:t>
      </w:r>
    </w:p>
    <w:p w14:paraId="75D84B36"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For specific events such as school parties, Bat/Bar Mitzvahs, teenage gatherings, and 18th or 21st birthday parties, a refundable security </w:t>
      </w:r>
      <w:proofErr w:type="gramStart"/>
      <w:r w:rsidRPr="00F935E5">
        <w:rPr>
          <w:rStyle w:val="None"/>
          <w:rFonts w:ascii="Calibri" w:hAnsi="Calibri"/>
          <w:color w:val="auto"/>
          <w:sz w:val="22"/>
          <w:szCs w:val="22"/>
        </w:rPr>
        <w:t>bond</w:t>
      </w:r>
      <w:proofErr w:type="gramEnd"/>
      <w:r w:rsidRPr="00F935E5">
        <w:rPr>
          <w:rStyle w:val="None"/>
          <w:rFonts w:ascii="Calibri" w:hAnsi="Calibri"/>
          <w:color w:val="auto"/>
          <w:sz w:val="22"/>
          <w:szCs w:val="22"/>
        </w:rPr>
        <w:t xml:space="preserve"> of £250 is required. This bond must be paid 28 days before the event. Additionally, the hirer must provide the names of at least four responsible adults who will be present and accountable for guest </w:t>
      </w:r>
      <w:proofErr w:type="spellStart"/>
      <w:r w:rsidRPr="00F935E5">
        <w:rPr>
          <w:rStyle w:val="None"/>
          <w:rFonts w:ascii="Calibri" w:hAnsi="Calibri"/>
          <w:color w:val="auto"/>
          <w:sz w:val="22"/>
          <w:szCs w:val="22"/>
        </w:rPr>
        <w:t>behaviour</w:t>
      </w:r>
      <w:proofErr w:type="spellEnd"/>
      <w:r w:rsidRPr="00F935E5">
        <w:rPr>
          <w:rStyle w:val="None"/>
          <w:rFonts w:ascii="Calibri" w:hAnsi="Calibri"/>
          <w:color w:val="auto"/>
          <w:sz w:val="22"/>
          <w:szCs w:val="22"/>
        </w:rPr>
        <w:t xml:space="preserve"> during the function.</w:t>
      </w:r>
    </w:p>
    <w:p w14:paraId="02D80C23"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The hirer is fully liable for any damage to the venue or if the premises are left in </w:t>
      </w:r>
      <w:proofErr w:type="gramStart"/>
      <w:r w:rsidRPr="00F935E5">
        <w:rPr>
          <w:rStyle w:val="None"/>
          <w:rFonts w:ascii="Calibri" w:hAnsi="Calibri"/>
          <w:color w:val="auto"/>
          <w:sz w:val="22"/>
          <w:szCs w:val="22"/>
        </w:rPr>
        <w:t>an unacceptable</w:t>
      </w:r>
      <w:proofErr w:type="gramEnd"/>
      <w:r w:rsidRPr="00F935E5">
        <w:rPr>
          <w:rStyle w:val="None"/>
          <w:rFonts w:ascii="Calibri" w:hAnsi="Calibri"/>
          <w:color w:val="auto"/>
          <w:sz w:val="22"/>
          <w:szCs w:val="22"/>
        </w:rPr>
        <w:t xml:space="preserve"> condition. </w:t>
      </w:r>
    </w:p>
    <w:p w14:paraId="119E1A65"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The bond will be refunded within seven days after the event, provided no damage has occurred and no additional cleaning or repairs are required. </w:t>
      </w:r>
      <w:proofErr w:type="gramStart"/>
      <w:r w:rsidRPr="00F935E5">
        <w:rPr>
          <w:rStyle w:val="None"/>
          <w:rFonts w:ascii="Calibri" w:hAnsi="Calibri"/>
          <w:color w:val="auto"/>
          <w:sz w:val="22"/>
          <w:szCs w:val="22"/>
        </w:rPr>
        <w:t>In the event that</w:t>
      </w:r>
      <w:proofErr w:type="gramEnd"/>
      <w:r w:rsidRPr="00F935E5">
        <w:rPr>
          <w:rStyle w:val="None"/>
          <w:rFonts w:ascii="Calibri" w:hAnsi="Calibri"/>
          <w:color w:val="auto"/>
          <w:sz w:val="22"/>
          <w:szCs w:val="22"/>
        </w:rPr>
        <w:t xml:space="preserve"> rubbish removal, cleaning, or repairs are needed, the hirer will be invoiced for the full cost of these services.</w:t>
      </w:r>
    </w:p>
    <w:p w14:paraId="27683CA4"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Cancellations</w:t>
      </w:r>
    </w:p>
    <w:p w14:paraId="47659D07"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In the event of cancellation, please note that deposits are non-refundable but may be transferred to another date by prior agreement. Cancellations within 28 days of the event will be liable for the full booking amount being payable.</w:t>
      </w:r>
    </w:p>
    <w:p w14:paraId="41C8F396"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050972E1"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 xml:space="preserve">Access and Fire Safety </w:t>
      </w:r>
    </w:p>
    <w:p w14:paraId="773F8D3E"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For the safety of all guests and in compliance with fire regulations, fire doors must remain closed and must not be </w:t>
      </w:r>
      <w:proofErr w:type="gramStart"/>
      <w:r w:rsidRPr="00F935E5">
        <w:rPr>
          <w:rStyle w:val="None"/>
          <w:rFonts w:ascii="Calibri" w:hAnsi="Calibri"/>
          <w:color w:val="auto"/>
          <w:sz w:val="22"/>
          <w:szCs w:val="22"/>
        </w:rPr>
        <w:t>propped</w:t>
      </w:r>
      <w:proofErr w:type="gramEnd"/>
      <w:r w:rsidRPr="00F935E5">
        <w:rPr>
          <w:rStyle w:val="None"/>
          <w:rFonts w:ascii="Calibri" w:hAnsi="Calibri"/>
          <w:color w:val="auto"/>
          <w:sz w:val="22"/>
          <w:szCs w:val="22"/>
        </w:rPr>
        <w:t xml:space="preserve"> open under any circumstances. We kindly ask that all guests observe and adhere to the fire safety guidelines displayed throughout the premises. Your cooperation helps us maintain a safe environment for everyone.</w:t>
      </w:r>
    </w:p>
    <w:p w14:paraId="1A87114E"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Account Facilities</w:t>
      </w:r>
    </w:p>
    <w:p w14:paraId="5C5BC0CC"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If you wish to open a tab or use an account facility at the bar during your event, this must be arranged with the Bar Manager at least 14 days prior to your function. Credit card details will be required to secure the account and ensure responsible usage.</w:t>
      </w:r>
    </w:p>
    <w:p w14:paraId="72A3D3EC"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23CE2BDB"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Bar &amp; Wine Facilities</w:t>
      </w:r>
    </w:p>
    <w:p w14:paraId="4BD90AC0" w14:textId="5FF3320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Unsworth Cricket Club is fully licensed and offers a well-stocked bar serving a wide range of alcoholic and non-alcoholic beverages, as well as wine. As such, guests are not permitted to bring their own drinks onto the premises un</w:t>
      </w:r>
      <w:r w:rsidR="000B4DA6" w:rsidRPr="00F935E5">
        <w:rPr>
          <w:rStyle w:val="None"/>
          <w:rFonts w:ascii="Calibri" w:hAnsi="Calibri"/>
          <w:color w:val="auto"/>
          <w:sz w:val="22"/>
          <w:szCs w:val="22"/>
        </w:rPr>
        <w:t>der any circumstances.</w:t>
      </w:r>
    </w:p>
    <w:p w14:paraId="0D0B940D"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4049EB0E"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For events that do not include alcohol service, a minimum bar </w:t>
      </w:r>
      <w:proofErr w:type="gramStart"/>
      <w:r w:rsidRPr="00F935E5">
        <w:rPr>
          <w:rStyle w:val="None"/>
          <w:rFonts w:ascii="Calibri" w:hAnsi="Calibri"/>
          <w:color w:val="auto"/>
          <w:sz w:val="22"/>
          <w:szCs w:val="22"/>
        </w:rPr>
        <w:t>spend</w:t>
      </w:r>
      <w:proofErr w:type="gramEnd"/>
      <w:r w:rsidRPr="00F935E5">
        <w:rPr>
          <w:rStyle w:val="None"/>
          <w:rFonts w:ascii="Calibri" w:hAnsi="Calibri"/>
          <w:color w:val="auto"/>
          <w:sz w:val="22"/>
          <w:szCs w:val="22"/>
        </w:rPr>
        <w:t xml:space="preserve"> of £200 will apply to cover staffing, heating, lighting, and cleaning costs. If no bar service is required at all, a flat charge of £200 will be applied for the same purpose.</w:t>
      </w:r>
    </w:p>
    <w:p w14:paraId="0E27B00A"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0F5ABD28"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Please note that alcohol consumption is strictly prohibited in the car park and at the rear of the clubhouse. Only plastic glasses may be used in outdoor areas.</w:t>
      </w:r>
    </w:p>
    <w:p w14:paraId="60061E4C"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1AC0A0A0"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Bouncy Castles</w:t>
      </w:r>
    </w:p>
    <w:p w14:paraId="17D8E5CC" w14:textId="77777777" w:rsidR="00E2304E" w:rsidRPr="00F935E5" w:rsidRDefault="163BD125" w:rsidP="163BD125">
      <w:pPr>
        <w:pStyle w:val="Default"/>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Both internal and external bouncy castles are permitted for events hosted at the club. Indoor bouncy castles must not exceed a maximum height of 9 feet. Our preferred supplier, </w:t>
      </w:r>
      <w:r w:rsidRPr="00F935E5">
        <w:rPr>
          <w:rStyle w:val="None"/>
          <w:rFonts w:ascii="Calibri" w:hAnsi="Calibri"/>
          <w:i/>
          <w:color w:val="auto"/>
          <w:sz w:val="22"/>
          <w:szCs w:val="22"/>
        </w:rPr>
        <w:t>King of the Castles</w:t>
      </w:r>
      <w:r w:rsidRPr="00F935E5">
        <w:rPr>
          <w:rStyle w:val="None"/>
          <w:rFonts w:ascii="Calibri" w:hAnsi="Calibri"/>
          <w:color w:val="auto"/>
          <w:sz w:val="22"/>
          <w:szCs w:val="22"/>
        </w:rPr>
        <w:t>, has provided all necessary insurance documentation, which has been reviewed and approved by the club.</w:t>
      </w:r>
    </w:p>
    <w:p w14:paraId="10C65F01" w14:textId="77777777" w:rsidR="00E2304E" w:rsidRPr="00F935E5" w:rsidRDefault="163BD125" w:rsidP="163BD125">
      <w:pPr>
        <w:pStyle w:val="Default"/>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If you choose to use a different supplier, please ensure they meet all health and safety requirements set by the club and provide valid, up-to-date insurance. The club cannot accept liability for any injuries, accidents, </w:t>
      </w:r>
      <w:r w:rsidRPr="00F935E5">
        <w:rPr>
          <w:rStyle w:val="None"/>
          <w:rFonts w:ascii="Calibri" w:hAnsi="Calibri"/>
          <w:color w:val="auto"/>
          <w:sz w:val="22"/>
          <w:szCs w:val="22"/>
        </w:rPr>
        <w:lastRenderedPageBreak/>
        <w:t xml:space="preserve">or </w:t>
      </w:r>
      <w:proofErr w:type="gramStart"/>
      <w:r w:rsidRPr="00F935E5">
        <w:rPr>
          <w:rStyle w:val="None"/>
          <w:rFonts w:ascii="Calibri" w:hAnsi="Calibri"/>
          <w:color w:val="auto"/>
          <w:sz w:val="22"/>
          <w:szCs w:val="22"/>
        </w:rPr>
        <w:t>damages</w:t>
      </w:r>
      <w:proofErr w:type="gramEnd"/>
      <w:r w:rsidRPr="00F935E5">
        <w:rPr>
          <w:rStyle w:val="None"/>
          <w:rFonts w:ascii="Calibri" w:hAnsi="Calibri"/>
          <w:color w:val="auto"/>
          <w:sz w:val="22"/>
          <w:szCs w:val="22"/>
        </w:rPr>
        <w:t xml:space="preserve"> resulting from the use of a bouncy castle. Responsibility for ensuring safety and compliance rests entirely with the event </w:t>
      </w:r>
      <w:proofErr w:type="spellStart"/>
      <w:r w:rsidRPr="00F935E5">
        <w:rPr>
          <w:rStyle w:val="None"/>
          <w:rFonts w:ascii="Calibri" w:hAnsi="Calibri"/>
          <w:color w:val="auto"/>
          <w:sz w:val="22"/>
          <w:szCs w:val="22"/>
        </w:rPr>
        <w:t>organiser</w:t>
      </w:r>
      <w:proofErr w:type="spellEnd"/>
      <w:r w:rsidRPr="00F935E5">
        <w:rPr>
          <w:rStyle w:val="None"/>
          <w:rFonts w:ascii="Calibri" w:hAnsi="Calibri"/>
          <w:color w:val="auto"/>
          <w:sz w:val="22"/>
          <w:szCs w:val="22"/>
        </w:rPr>
        <w:t>.</w:t>
      </w:r>
    </w:p>
    <w:p w14:paraId="44EAFD9C"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4B94D5A5"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2B45E4D1"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Car Parking</w:t>
      </w:r>
    </w:p>
    <w:p w14:paraId="238A4CE4" w14:textId="6B518659"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We offer extensive on-site parking, including accessible and designated disabled spaces</w:t>
      </w:r>
      <w:r w:rsidR="00025029" w:rsidRPr="00F935E5">
        <w:rPr>
          <w:rStyle w:val="None"/>
          <w:rFonts w:ascii="Calibri" w:hAnsi="Calibri"/>
          <w:color w:val="auto"/>
          <w:sz w:val="22"/>
          <w:szCs w:val="22"/>
        </w:rPr>
        <w:t xml:space="preserve">- </w:t>
      </w:r>
      <w:r w:rsidR="00C44AB3" w:rsidRPr="00F935E5">
        <w:rPr>
          <w:rStyle w:val="None"/>
          <w:rFonts w:ascii="Calibri" w:hAnsi="Calibri"/>
          <w:color w:val="auto"/>
          <w:sz w:val="22"/>
          <w:szCs w:val="22"/>
        </w:rPr>
        <w:t>parking outside of these spaces (e.g. on the grass or patio areas) is strictly prohibited.</w:t>
      </w:r>
      <w:r w:rsidRPr="00F935E5">
        <w:rPr>
          <w:rStyle w:val="None"/>
          <w:rFonts w:ascii="Calibri" w:hAnsi="Calibri"/>
          <w:color w:val="auto"/>
          <w:sz w:val="22"/>
          <w:szCs w:val="22"/>
        </w:rPr>
        <w:t xml:space="preserve"> Please note: Unsworth Cricket Club accepts no responsibility for any loss or damage to vehicles or their contents while on the premises.</w:t>
      </w:r>
    </w:p>
    <w:p w14:paraId="3DEEC669" w14:textId="77777777" w:rsidR="00E2304E" w:rsidRPr="00F935E5" w:rsidRDefault="00E2304E">
      <w:pPr>
        <w:pStyle w:val="Default"/>
        <w:spacing w:before="0" w:line="259" w:lineRule="auto"/>
        <w:ind w:right="284"/>
        <w:jc w:val="both"/>
        <w:rPr>
          <w:rStyle w:val="None"/>
          <w:rFonts w:ascii="Calibri" w:eastAsia="Calibri" w:hAnsi="Calibri" w:cs="Calibri"/>
          <w:color w:val="auto"/>
          <w:sz w:val="22"/>
          <w:szCs w:val="22"/>
        </w:rPr>
      </w:pPr>
    </w:p>
    <w:p w14:paraId="51595279"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Catering</w:t>
      </w:r>
    </w:p>
    <w:p w14:paraId="23BD7A02" w14:textId="77777777"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t>If you wish to provide your own food or use an external caterer, please be aware of the following conditions:</w:t>
      </w:r>
    </w:p>
    <w:p w14:paraId="4A5D3805" w14:textId="1B9D7E85" w:rsidR="00E2304E" w:rsidRPr="00F935E5" w:rsidRDefault="00805193" w:rsidP="00805193">
      <w:pPr>
        <w:pStyle w:val="BodyA"/>
        <w:numPr>
          <w:ilvl w:val="4"/>
          <w:numId w:val="2"/>
        </w:numPr>
        <w:jc w:val="both"/>
        <w:rPr>
          <w:rStyle w:val="None"/>
          <w:rFonts w:ascii="Calibri" w:hAnsi="Calibri"/>
          <w:color w:val="auto"/>
        </w:rPr>
      </w:pPr>
      <w:r w:rsidRPr="00F935E5">
        <w:rPr>
          <w:rStyle w:val="None"/>
          <w:rFonts w:ascii="Calibri" w:hAnsi="Calibri"/>
          <w:color w:val="auto"/>
        </w:rPr>
        <w:t>There is no access to our kitchen facilities under any circumstances</w:t>
      </w:r>
    </w:p>
    <w:p w14:paraId="45575FE2" w14:textId="39556078" w:rsidR="0055454F" w:rsidRPr="00F935E5" w:rsidRDefault="0055454F" w:rsidP="00805193">
      <w:pPr>
        <w:pStyle w:val="BodyA"/>
        <w:numPr>
          <w:ilvl w:val="4"/>
          <w:numId w:val="2"/>
        </w:numPr>
        <w:jc w:val="both"/>
        <w:rPr>
          <w:rFonts w:ascii="Calibri" w:hAnsi="Calibri"/>
          <w:color w:val="auto"/>
        </w:rPr>
      </w:pPr>
      <w:r w:rsidRPr="00F935E5">
        <w:rPr>
          <w:rStyle w:val="None"/>
          <w:rFonts w:ascii="Calibri" w:hAnsi="Calibri"/>
          <w:color w:val="auto"/>
        </w:rPr>
        <w:t xml:space="preserve">There is a small </w:t>
      </w:r>
      <w:r w:rsidR="001C4ADA" w:rsidRPr="00F935E5">
        <w:rPr>
          <w:rStyle w:val="None"/>
          <w:rFonts w:ascii="Calibri" w:hAnsi="Calibri"/>
          <w:color w:val="auto"/>
        </w:rPr>
        <w:t xml:space="preserve">prep room available for use at an additional cost of </w:t>
      </w:r>
      <w:r w:rsidR="0054119F" w:rsidRPr="00F935E5">
        <w:rPr>
          <w:rStyle w:val="None"/>
          <w:rFonts w:ascii="Calibri" w:hAnsi="Calibri"/>
          <w:color w:val="auto"/>
        </w:rPr>
        <w:t xml:space="preserve">£50. This may be used to store and </w:t>
      </w:r>
      <w:proofErr w:type="gramStart"/>
      <w:r w:rsidR="0054119F" w:rsidRPr="00F935E5">
        <w:rPr>
          <w:rStyle w:val="None"/>
          <w:rFonts w:ascii="Calibri" w:hAnsi="Calibri"/>
          <w:color w:val="auto"/>
        </w:rPr>
        <w:t>prep</w:t>
      </w:r>
      <w:proofErr w:type="gramEnd"/>
      <w:r w:rsidR="0054119F" w:rsidRPr="00F935E5">
        <w:rPr>
          <w:rStyle w:val="None"/>
          <w:rFonts w:ascii="Calibri" w:hAnsi="Calibri"/>
          <w:color w:val="auto"/>
        </w:rPr>
        <w:t xml:space="preserve"> cold food and </w:t>
      </w:r>
      <w:r w:rsidR="003F1C3B" w:rsidRPr="00F935E5">
        <w:rPr>
          <w:rStyle w:val="None"/>
          <w:rFonts w:ascii="Calibri" w:hAnsi="Calibri"/>
          <w:color w:val="auto"/>
        </w:rPr>
        <w:t xml:space="preserve">to rinse or wash any items. There </w:t>
      </w:r>
      <w:proofErr w:type="gramStart"/>
      <w:r w:rsidR="003F1C3B" w:rsidRPr="00F935E5">
        <w:rPr>
          <w:rStyle w:val="None"/>
          <w:rFonts w:ascii="Calibri" w:hAnsi="Calibri"/>
          <w:color w:val="auto"/>
        </w:rPr>
        <w:t>is</w:t>
      </w:r>
      <w:proofErr w:type="gramEnd"/>
      <w:r w:rsidR="003F1C3B" w:rsidRPr="00F935E5">
        <w:rPr>
          <w:rStyle w:val="None"/>
          <w:rFonts w:ascii="Calibri" w:hAnsi="Calibri"/>
          <w:color w:val="auto"/>
        </w:rPr>
        <w:t xml:space="preserve"> strictly no outside appliances allowed and </w:t>
      </w:r>
      <w:r w:rsidR="002705BC" w:rsidRPr="00F935E5">
        <w:rPr>
          <w:rStyle w:val="None"/>
          <w:rFonts w:ascii="Calibri" w:hAnsi="Calibri"/>
          <w:color w:val="auto"/>
        </w:rPr>
        <w:t>the room must be returned to its original state by the end of the event. If you wish to use</w:t>
      </w:r>
      <w:r w:rsidR="004543F4" w:rsidRPr="00F935E5">
        <w:rPr>
          <w:rStyle w:val="None"/>
          <w:rFonts w:ascii="Calibri" w:hAnsi="Calibri"/>
          <w:color w:val="auto"/>
        </w:rPr>
        <w:t xml:space="preserve"> this facility, it must be pre-booked as no </w:t>
      </w:r>
      <w:r w:rsidR="001A56A6" w:rsidRPr="00F935E5">
        <w:rPr>
          <w:rStyle w:val="None"/>
          <w:rFonts w:ascii="Calibri" w:hAnsi="Calibri"/>
          <w:color w:val="auto"/>
        </w:rPr>
        <w:t>on-the-day access is available.</w:t>
      </w:r>
    </w:p>
    <w:p w14:paraId="59661580"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The use of the Club</w:t>
      </w:r>
      <w:r w:rsidRPr="00F935E5">
        <w:rPr>
          <w:rStyle w:val="None"/>
          <w:rFonts w:ascii="Arial Unicode MS" w:hAnsi="Arial Unicode MS"/>
          <w:color w:val="auto"/>
        </w:rPr>
        <w:t>’</w:t>
      </w:r>
      <w:r w:rsidRPr="00F935E5">
        <w:rPr>
          <w:rStyle w:val="None"/>
          <w:rFonts w:ascii="Calibri" w:hAnsi="Calibri"/>
          <w:color w:val="auto"/>
        </w:rPr>
        <w:t>s crockery, cutlery, utensils, or kitchen equipment is not permitted under any circumstances.</w:t>
      </w:r>
    </w:p>
    <w:p w14:paraId="6AAA7D4F"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All self-catered food must comply with relevant food hygiene standards. External caterers must provide valid food safety certificates upon request.</w:t>
      </w:r>
    </w:p>
    <w:p w14:paraId="0C4D5D83"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All surplus food, catering items, and equipment must be removed from the premises by the customer at the end of the event.</w:t>
      </w:r>
    </w:p>
    <w:p w14:paraId="3656B9AB" w14:textId="77777777" w:rsidR="00E2304E" w:rsidRPr="00F935E5" w:rsidRDefault="00E2304E">
      <w:pPr>
        <w:pStyle w:val="BodyA"/>
        <w:jc w:val="both"/>
        <w:rPr>
          <w:rStyle w:val="None"/>
          <w:rFonts w:ascii="Calibri" w:eastAsia="Calibri" w:hAnsi="Calibri" w:cs="Calibri"/>
          <w:color w:val="auto"/>
        </w:rPr>
      </w:pPr>
    </w:p>
    <w:p w14:paraId="3924EBB7"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A free-flow tea and coffee service is available; pricing is based on guest numbers and available upon request.</w:t>
      </w:r>
    </w:p>
    <w:p w14:paraId="1CD662E8"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The Club accepts no responsibility for any breakages, losses, or damage to catering items brought onto the premises.</w:t>
      </w:r>
    </w:p>
    <w:p w14:paraId="6BEE1362"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Children</w:t>
      </w:r>
    </w:p>
    <w:p w14:paraId="5A04616A"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Children attending events </w:t>
      </w:r>
      <w:proofErr w:type="gramStart"/>
      <w:r w:rsidRPr="00F935E5">
        <w:rPr>
          <w:rStyle w:val="None"/>
          <w:rFonts w:ascii="Calibri" w:hAnsi="Calibri"/>
          <w:color w:val="auto"/>
          <w:sz w:val="22"/>
          <w:szCs w:val="22"/>
        </w:rPr>
        <w:t>are the responsibility of the accompanying guests at all times</w:t>
      </w:r>
      <w:proofErr w:type="gramEnd"/>
      <w:r w:rsidRPr="00F935E5">
        <w:rPr>
          <w:rStyle w:val="None"/>
          <w:rFonts w:ascii="Calibri" w:hAnsi="Calibri"/>
          <w:color w:val="auto"/>
          <w:sz w:val="22"/>
          <w:szCs w:val="22"/>
        </w:rPr>
        <w:t>. Baby changing facilities are available in the accessible (disabled) toilets.</w:t>
      </w:r>
    </w:p>
    <w:p w14:paraId="45FB0818" w14:textId="77777777" w:rsidR="00E2304E" w:rsidRPr="00F935E5" w:rsidRDefault="00E2304E">
      <w:pPr>
        <w:pStyle w:val="Default"/>
        <w:spacing w:before="0" w:line="259" w:lineRule="auto"/>
        <w:ind w:right="284"/>
        <w:jc w:val="both"/>
        <w:rPr>
          <w:rStyle w:val="None"/>
          <w:rFonts w:ascii="Calibri" w:eastAsia="Calibri" w:hAnsi="Calibri" w:cs="Calibri"/>
          <w:color w:val="auto"/>
          <w:sz w:val="22"/>
          <w:szCs w:val="22"/>
        </w:rPr>
      </w:pPr>
    </w:p>
    <w:p w14:paraId="2A14ADC6" w14:textId="77777777" w:rsidR="00E2304E" w:rsidRPr="00F935E5" w:rsidRDefault="00B01E3F">
      <w:pPr>
        <w:pStyle w:val="Default"/>
        <w:spacing w:before="0" w:line="259" w:lineRule="auto"/>
        <w:ind w:right="278"/>
        <w:jc w:val="both"/>
        <w:rPr>
          <w:rStyle w:val="None"/>
          <w:rFonts w:ascii="Calibri" w:eastAsia="Calibri" w:hAnsi="Calibri" w:cs="Calibri"/>
          <w:color w:val="auto"/>
          <w:sz w:val="22"/>
          <w:szCs w:val="22"/>
        </w:rPr>
      </w:pPr>
      <w:r w:rsidRPr="00F935E5">
        <w:rPr>
          <w:rStyle w:val="None"/>
          <w:rFonts w:ascii="Calibri" w:hAnsi="Calibri"/>
          <w:b/>
          <w:color w:val="auto"/>
          <w:sz w:val="22"/>
          <w:szCs w:val="22"/>
        </w:rPr>
        <w:t xml:space="preserve">Consideration to Others </w:t>
      </w:r>
    </w:p>
    <w:p w14:paraId="7060ACEE"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Unsworth Cricket Club enforces a strict zero-tolerance policy against any form of verbal or physical abuse towards staff.</w:t>
      </w:r>
    </w:p>
    <w:p w14:paraId="144312FC" w14:textId="77777777"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t xml:space="preserve">Anyone engaging in such </w:t>
      </w:r>
      <w:proofErr w:type="spellStart"/>
      <w:r w:rsidRPr="00F935E5">
        <w:rPr>
          <w:rStyle w:val="None"/>
          <w:rFonts w:ascii="Calibri" w:hAnsi="Calibri"/>
          <w:color w:val="auto"/>
        </w:rPr>
        <w:t>behaviour</w:t>
      </w:r>
      <w:proofErr w:type="spellEnd"/>
      <w:r w:rsidRPr="00F935E5">
        <w:rPr>
          <w:rStyle w:val="None"/>
          <w:rFonts w:ascii="Calibri" w:hAnsi="Calibri"/>
          <w:color w:val="auto"/>
        </w:rPr>
        <w:t xml:space="preserve"> will be required to leave the premises immediately. This may also result in:</w:t>
      </w:r>
    </w:p>
    <w:p w14:paraId="79DBB8C5"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Immediate closure of the event</w:t>
      </w:r>
    </w:p>
    <w:p w14:paraId="647DCA55"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Permanent exclusion from the Club</w:t>
      </w:r>
    </w:p>
    <w:p w14:paraId="049F31CB" w14:textId="77777777" w:rsidR="00E2304E" w:rsidRPr="00F935E5" w:rsidRDefault="00E2304E">
      <w:pPr>
        <w:pStyle w:val="BodyA"/>
        <w:jc w:val="both"/>
        <w:rPr>
          <w:rStyle w:val="None"/>
          <w:rFonts w:ascii="Calibri" w:eastAsia="Calibri" w:hAnsi="Calibri" w:cs="Calibri"/>
          <w:color w:val="auto"/>
        </w:rPr>
      </w:pPr>
    </w:p>
    <w:p w14:paraId="56A26CFF"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Obscene or offensive language, disorderly </w:t>
      </w:r>
      <w:proofErr w:type="spellStart"/>
      <w:r w:rsidRPr="00F935E5">
        <w:rPr>
          <w:rStyle w:val="None"/>
          <w:rFonts w:ascii="Calibri" w:hAnsi="Calibri"/>
          <w:color w:val="auto"/>
          <w:sz w:val="22"/>
          <w:szCs w:val="22"/>
        </w:rPr>
        <w:t>behaviour</w:t>
      </w:r>
      <w:proofErr w:type="spellEnd"/>
      <w:r w:rsidRPr="00F935E5">
        <w:rPr>
          <w:rStyle w:val="None"/>
          <w:rFonts w:ascii="Calibri" w:hAnsi="Calibri"/>
          <w:color w:val="auto"/>
          <w:sz w:val="22"/>
          <w:szCs w:val="22"/>
        </w:rPr>
        <w:t>, or any damage to Club property is strictly prohibited throughout the premises and grounds.</w:t>
      </w:r>
    </w:p>
    <w:p w14:paraId="36674A3A"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Damage to Club Property</w:t>
      </w:r>
    </w:p>
    <w:p w14:paraId="06E3D1F3"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The hirer is responsible for any loss or damage caused by guests during the event. They will be required to cover the full cost of repairs or replacements necessary to rectify any such damage.  </w:t>
      </w:r>
    </w:p>
    <w:p w14:paraId="1B2823DD"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The hirer must ensure all guests avoid the cricket field during matches in progress.  Please also note - the cricket nets, members’ lounge (unless booked), and the rear of the clubhouse are strictly out of bounds. </w:t>
      </w:r>
    </w:p>
    <w:p w14:paraId="34C01CCE"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Deposits</w:t>
      </w:r>
    </w:p>
    <w:p w14:paraId="14599C3F"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lastRenderedPageBreak/>
        <w:t xml:space="preserve">A non-refundable deposit of £100 is required at the time of booking to secure your date. The remaining balance must be paid in full no later than 28 days before the event. Payments can be made in person at the Club, via an emailed payment link, or by bank transfer using the following details: </w:t>
      </w:r>
    </w:p>
    <w:p w14:paraId="53128261"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62486C05" w14:textId="77777777" w:rsidR="00E2304E" w:rsidRPr="00F935E5" w:rsidRDefault="00E2304E">
      <w:pPr>
        <w:pStyle w:val="Default"/>
        <w:spacing w:before="0" w:line="259" w:lineRule="auto"/>
        <w:jc w:val="both"/>
        <w:rPr>
          <w:rStyle w:val="None"/>
          <w:rFonts w:ascii="Calibri" w:eastAsia="Calibri" w:hAnsi="Calibri" w:cs="Calibri"/>
          <w:color w:val="auto"/>
        </w:rPr>
      </w:pPr>
    </w:p>
    <w:p w14:paraId="2A2A4964" w14:textId="77777777" w:rsidR="00E2304E" w:rsidRPr="00F935E5" w:rsidRDefault="00B01E3F">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Account name: </w:t>
      </w:r>
      <w:r w:rsidRPr="00F935E5">
        <w:rPr>
          <w:rStyle w:val="None"/>
          <w:rFonts w:ascii="Calibri" w:hAnsi="Calibri"/>
          <w:color w:val="auto"/>
          <w:sz w:val="22"/>
          <w:szCs w:val="22"/>
        </w:rPr>
        <w:tab/>
      </w:r>
      <w:r w:rsidRPr="00F935E5">
        <w:rPr>
          <w:rStyle w:val="None"/>
          <w:rFonts w:ascii="Calibri" w:hAnsi="Calibri"/>
          <w:color w:val="auto"/>
          <w:sz w:val="22"/>
          <w:szCs w:val="22"/>
        </w:rPr>
        <w:tab/>
        <w:t>UNSWORTH CRICKET AND TENNIS CLUB LIMITED</w:t>
      </w:r>
    </w:p>
    <w:p w14:paraId="369F6AA8" w14:textId="77777777" w:rsidR="00E2304E" w:rsidRPr="00F935E5" w:rsidRDefault="00B01E3F">
      <w:pPr>
        <w:pStyle w:val="Default"/>
        <w:spacing w:before="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Account number</w:t>
      </w:r>
      <w:proofErr w:type="gramStart"/>
      <w:r w:rsidRPr="00F935E5">
        <w:rPr>
          <w:rStyle w:val="None"/>
          <w:rFonts w:ascii="Calibri" w:hAnsi="Calibri"/>
          <w:color w:val="auto"/>
          <w:sz w:val="22"/>
          <w:szCs w:val="22"/>
        </w:rPr>
        <w:t xml:space="preserve">: </w:t>
      </w:r>
      <w:r w:rsidRPr="00F935E5">
        <w:rPr>
          <w:rStyle w:val="None"/>
          <w:rFonts w:ascii="Calibri" w:hAnsi="Calibri"/>
          <w:color w:val="auto"/>
          <w:sz w:val="22"/>
          <w:szCs w:val="22"/>
        </w:rPr>
        <w:tab/>
        <w:t>25652233</w:t>
      </w:r>
      <w:proofErr w:type="gramEnd"/>
      <w:r w:rsidRPr="00F935E5">
        <w:rPr>
          <w:rStyle w:val="None"/>
          <w:rFonts w:ascii="Calibri" w:hAnsi="Calibri"/>
          <w:color w:val="auto"/>
          <w:sz w:val="22"/>
          <w:szCs w:val="22"/>
        </w:rPr>
        <w:t xml:space="preserve"> </w:t>
      </w:r>
      <w:r w:rsidRPr="00F935E5">
        <w:rPr>
          <w:rStyle w:val="None"/>
          <w:rFonts w:ascii="Calibri" w:hAnsi="Calibri"/>
          <w:color w:val="auto"/>
          <w:sz w:val="22"/>
          <w:szCs w:val="22"/>
        </w:rPr>
        <w:tab/>
      </w:r>
      <w:r w:rsidRPr="00F935E5">
        <w:rPr>
          <w:rStyle w:val="None"/>
          <w:rFonts w:ascii="Calibri" w:hAnsi="Calibri"/>
          <w:color w:val="auto"/>
          <w:sz w:val="22"/>
          <w:szCs w:val="22"/>
        </w:rPr>
        <w:tab/>
      </w:r>
      <w:r w:rsidRPr="00F935E5">
        <w:rPr>
          <w:rStyle w:val="None"/>
          <w:rFonts w:ascii="Calibri" w:hAnsi="Calibri"/>
          <w:color w:val="auto"/>
          <w:sz w:val="22"/>
          <w:szCs w:val="22"/>
        </w:rPr>
        <w:tab/>
      </w:r>
    </w:p>
    <w:p w14:paraId="2C577B4A" w14:textId="77777777" w:rsidR="00E2304E" w:rsidRPr="00F935E5" w:rsidRDefault="163BD125" w:rsidP="163BD125">
      <w:pPr>
        <w:pStyle w:val="Default"/>
        <w:spacing w:before="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Sort Code</w:t>
      </w:r>
      <w:proofErr w:type="gramStart"/>
      <w:r w:rsidRPr="00F935E5">
        <w:rPr>
          <w:rStyle w:val="None"/>
          <w:rFonts w:ascii="Calibri" w:hAnsi="Calibri"/>
          <w:color w:val="auto"/>
          <w:sz w:val="22"/>
          <w:szCs w:val="22"/>
        </w:rPr>
        <w:t>:</w:t>
      </w:r>
      <w:r w:rsidRPr="00F935E5">
        <w:rPr>
          <w:rStyle w:val="None"/>
          <w:rFonts w:ascii="Calibri" w:hAnsi="Calibri"/>
          <w:color w:val="auto"/>
          <w:sz w:val="22"/>
          <w:szCs w:val="22"/>
        </w:rPr>
        <w:tab/>
      </w:r>
      <w:r w:rsidRPr="00F935E5">
        <w:rPr>
          <w:rStyle w:val="None"/>
          <w:rFonts w:ascii="Calibri" w:hAnsi="Calibri"/>
          <w:color w:val="auto"/>
          <w:sz w:val="22"/>
          <w:szCs w:val="22"/>
        </w:rPr>
        <w:tab/>
        <w:t>090129</w:t>
      </w:r>
      <w:proofErr w:type="gramEnd"/>
    </w:p>
    <w:p w14:paraId="4101652C" w14:textId="77777777" w:rsidR="00E2304E" w:rsidRPr="00F935E5" w:rsidRDefault="00E2304E">
      <w:pPr>
        <w:pStyle w:val="Default"/>
        <w:spacing w:before="0" w:line="240" w:lineRule="auto"/>
        <w:jc w:val="both"/>
        <w:rPr>
          <w:rStyle w:val="None"/>
          <w:rFonts w:ascii="Calibri" w:eastAsia="Calibri" w:hAnsi="Calibri" w:cs="Calibri"/>
          <w:color w:val="auto"/>
          <w:sz w:val="22"/>
          <w:szCs w:val="22"/>
        </w:rPr>
      </w:pPr>
    </w:p>
    <w:p w14:paraId="49416D79" w14:textId="77777777" w:rsidR="00E2304E" w:rsidRPr="00F935E5" w:rsidRDefault="00B01E3F">
      <w:pPr>
        <w:pStyle w:val="Default"/>
        <w:spacing w:before="0" w:line="240"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Decorating of Room</w:t>
      </w:r>
    </w:p>
    <w:p w14:paraId="0594625B" w14:textId="1ECD812D"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t>Access</w:t>
      </w:r>
      <w:r w:rsidR="00F95939" w:rsidRPr="00F935E5">
        <w:rPr>
          <w:rStyle w:val="None"/>
          <w:rFonts w:ascii="Calibri" w:hAnsi="Calibri"/>
          <w:color w:val="auto"/>
        </w:rPr>
        <w:t xml:space="preserve"> allowed</w:t>
      </w:r>
      <w:r w:rsidRPr="00F935E5">
        <w:rPr>
          <w:rStyle w:val="None"/>
          <w:rFonts w:ascii="Calibri" w:hAnsi="Calibri"/>
          <w:color w:val="auto"/>
        </w:rPr>
        <w:t xml:space="preserve"> to decorate or set up the room is:</w:t>
      </w:r>
    </w:p>
    <w:p w14:paraId="73AA5919"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2 hours before daytime functions</w:t>
      </w:r>
    </w:p>
    <w:p w14:paraId="039B651B"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From 17:00 for evening functions</w:t>
      </w:r>
    </w:p>
    <w:p w14:paraId="2D83D08D"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This must be pre-arranged with the Bar Manager, and any additional hours will be charged at £30 per hour.</w:t>
      </w:r>
    </w:p>
    <w:p w14:paraId="34C708FC" w14:textId="77777777"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t>Please note:</w:t>
      </w:r>
    </w:p>
    <w:p w14:paraId="2F7EC4B1"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No pins, Blu Tack, or Sellotape may be used on walls or doors.</w:t>
      </w:r>
    </w:p>
    <w:p w14:paraId="242ADAEC" w14:textId="77777777" w:rsidR="00E2304E" w:rsidRPr="00F935E5" w:rsidRDefault="00B01E3F">
      <w:pPr>
        <w:pStyle w:val="BodyA"/>
        <w:numPr>
          <w:ilvl w:val="4"/>
          <w:numId w:val="2"/>
        </w:numPr>
        <w:jc w:val="both"/>
        <w:rPr>
          <w:rFonts w:ascii="Calibri" w:hAnsi="Calibri"/>
          <w:color w:val="auto"/>
        </w:rPr>
      </w:pPr>
      <w:r w:rsidRPr="00F935E5">
        <w:rPr>
          <w:rStyle w:val="None"/>
          <w:rFonts w:ascii="Calibri" w:hAnsi="Calibri"/>
          <w:color w:val="auto"/>
        </w:rPr>
        <w:t xml:space="preserve">All balloons must be removed after the event to </w:t>
      </w:r>
      <w:proofErr w:type="gramStart"/>
      <w:r w:rsidRPr="00F935E5">
        <w:rPr>
          <w:rStyle w:val="None"/>
          <w:rFonts w:ascii="Calibri" w:hAnsi="Calibri"/>
          <w:color w:val="auto"/>
        </w:rPr>
        <w:t>prevent triggering</w:t>
      </w:r>
      <w:proofErr w:type="gramEnd"/>
      <w:r w:rsidRPr="00F935E5">
        <w:rPr>
          <w:rStyle w:val="None"/>
          <w:rFonts w:ascii="Calibri" w:hAnsi="Calibri"/>
          <w:color w:val="auto"/>
        </w:rPr>
        <w:t xml:space="preserve"> the alarm system.</w:t>
      </w:r>
    </w:p>
    <w:p w14:paraId="4B99056E" w14:textId="77777777" w:rsidR="00E2304E" w:rsidRPr="00F935E5" w:rsidRDefault="00E2304E">
      <w:pPr>
        <w:pStyle w:val="BodyA"/>
        <w:jc w:val="both"/>
        <w:rPr>
          <w:rStyle w:val="None"/>
          <w:rFonts w:ascii="Calibri" w:eastAsia="Calibri" w:hAnsi="Calibri" w:cs="Calibri"/>
          <w:color w:val="auto"/>
        </w:rPr>
      </w:pPr>
    </w:p>
    <w:p w14:paraId="500DE171"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Disabled Access</w:t>
      </w:r>
    </w:p>
    <w:p w14:paraId="5F2D5A08"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Both of our function rooms are wheelchair accessible, and disabled toilet facilities are available on-site.</w:t>
      </w:r>
    </w:p>
    <w:p w14:paraId="4849EBC0"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Drugs &amp; Illegal Substances</w:t>
      </w:r>
    </w:p>
    <w:p w14:paraId="07965034" w14:textId="77777777" w:rsidR="00E2304E" w:rsidRPr="00F935E5" w:rsidRDefault="163BD125" w:rsidP="163BD125">
      <w:pPr>
        <w:pStyle w:val="Default"/>
        <w:spacing w:before="0" w:line="259" w:lineRule="auto"/>
        <w:ind w:right="284"/>
        <w:jc w:val="both"/>
        <w:rPr>
          <w:rStyle w:val="None"/>
          <w:rFonts w:ascii="Calibri" w:eastAsia="Calibri" w:hAnsi="Calibri" w:cs="Calibri"/>
          <w:color w:val="auto"/>
          <w:sz w:val="22"/>
          <w:szCs w:val="22"/>
        </w:rPr>
      </w:pPr>
      <w:r w:rsidRPr="00F935E5">
        <w:rPr>
          <w:rStyle w:val="None"/>
          <w:rFonts w:ascii="Calibri" w:hAnsi="Calibri"/>
          <w:color w:val="auto"/>
          <w:sz w:val="22"/>
          <w:szCs w:val="22"/>
        </w:rPr>
        <w:t>The use, possession, or distribution of drugs or illegal substances on Club grounds is strictly prohibited.</w:t>
      </w:r>
      <w:r w:rsidRPr="00F935E5">
        <w:rPr>
          <w:rStyle w:val="None"/>
          <w:rFonts w:ascii="Calibri" w:eastAsia="Calibri" w:hAnsi="Calibri" w:cs="Calibri"/>
          <w:color w:val="auto"/>
          <w:sz w:val="22"/>
          <w:szCs w:val="22"/>
        </w:rPr>
        <w:br/>
      </w:r>
      <w:r w:rsidRPr="00F935E5">
        <w:rPr>
          <w:rStyle w:val="None"/>
          <w:rFonts w:ascii="Calibri" w:hAnsi="Calibri"/>
          <w:color w:val="auto"/>
          <w:sz w:val="22"/>
          <w:szCs w:val="22"/>
        </w:rPr>
        <w:t>Anyone found in breach of this policy will be permanently banned and reported to the Police.</w:t>
      </w:r>
    </w:p>
    <w:p w14:paraId="1299C43A" w14:textId="77777777" w:rsidR="00E2304E" w:rsidRPr="00F935E5" w:rsidRDefault="00E2304E">
      <w:pPr>
        <w:pStyle w:val="Default"/>
        <w:spacing w:before="0" w:line="259" w:lineRule="auto"/>
        <w:ind w:right="284"/>
        <w:jc w:val="both"/>
        <w:rPr>
          <w:rStyle w:val="None"/>
          <w:rFonts w:ascii="Calibri" w:eastAsia="Calibri" w:hAnsi="Calibri" w:cs="Calibri"/>
          <w:color w:val="auto"/>
          <w:sz w:val="22"/>
          <w:szCs w:val="22"/>
        </w:rPr>
      </w:pPr>
    </w:p>
    <w:p w14:paraId="7673470D" w14:textId="77777777" w:rsidR="00E2304E" w:rsidRPr="00F935E5" w:rsidRDefault="00B01E3F">
      <w:pPr>
        <w:pStyle w:val="Default"/>
        <w:spacing w:before="0" w:line="259" w:lineRule="auto"/>
        <w:ind w:right="284"/>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 xml:space="preserve">Final Confirmation </w:t>
      </w:r>
    </w:p>
    <w:p w14:paraId="6AEC5ACA" w14:textId="77777777"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t>You will be contacted one week prior to your event to confirm:</w:t>
      </w:r>
    </w:p>
    <w:p w14:paraId="5C333191" w14:textId="77777777" w:rsidR="00E2304E" w:rsidRPr="00F935E5" w:rsidRDefault="00B01E3F">
      <w:pPr>
        <w:pStyle w:val="BodyA"/>
        <w:numPr>
          <w:ilvl w:val="3"/>
          <w:numId w:val="4"/>
        </w:numPr>
        <w:jc w:val="both"/>
        <w:rPr>
          <w:rFonts w:ascii="Calibri" w:hAnsi="Calibri"/>
          <w:color w:val="auto"/>
        </w:rPr>
      </w:pPr>
      <w:r w:rsidRPr="00F935E5">
        <w:rPr>
          <w:rStyle w:val="None"/>
          <w:rFonts w:ascii="Calibri" w:hAnsi="Calibri"/>
          <w:color w:val="auto"/>
        </w:rPr>
        <w:t xml:space="preserve">Event </w:t>
      </w:r>
      <w:proofErr w:type="gramStart"/>
      <w:r w:rsidRPr="00F935E5">
        <w:rPr>
          <w:rStyle w:val="None"/>
          <w:rFonts w:ascii="Calibri" w:hAnsi="Calibri"/>
          <w:color w:val="auto"/>
        </w:rPr>
        <w:t>start</w:t>
      </w:r>
      <w:proofErr w:type="gramEnd"/>
      <w:r w:rsidRPr="00F935E5">
        <w:rPr>
          <w:rStyle w:val="None"/>
          <w:rFonts w:ascii="Calibri" w:hAnsi="Calibri"/>
          <w:color w:val="auto"/>
        </w:rPr>
        <w:t xml:space="preserve"> times</w:t>
      </w:r>
    </w:p>
    <w:p w14:paraId="54C7CDC6" w14:textId="77777777" w:rsidR="00E2304E" w:rsidRPr="00F935E5" w:rsidRDefault="00B01E3F">
      <w:pPr>
        <w:pStyle w:val="BodyA"/>
        <w:numPr>
          <w:ilvl w:val="3"/>
          <w:numId w:val="4"/>
        </w:numPr>
        <w:jc w:val="both"/>
        <w:rPr>
          <w:rFonts w:ascii="Calibri" w:hAnsi="Calibri"/>
          <w:color w:val="auto"/>
        </w:rPr>
      </w:pPr>
      <w:r w:rsidRPr="00F935E5">
        <w:rPr>
          <w:rStyle w:val="None"/>
          <w:rFonts w:ascii="Calibri" w:hAnsi="Calibri"/>
          <w:color w:val="auto"/>
        </w:rPr>
        <w:t>Names of any suppliers</w:t>
      </w:r>
    </w:p>
    <w:p w14:paraId="130099BD" w14:textId="77777777" w:rsidR="00E2304E" w:rsidRPr="00F935E5" w:rsidRDefault="00B01E3F">
      <w:pPr>
        <w:pStyle w:val="BodyA"/>
        <w:numPr>
          <w:ilvl w:val="3"/>
          <w:numId w:val="4"/>
        </w:numPr>
        <w:jc w:val="both"/>
        <w:rPr>
          <w:rFonts w:ascii="Calibri" w:hAnsi="Calibri"/>
          <w:color w:val="auto"/>
        </w:rPr>
      </w:pPr>
      <w:r w:rsidRPr="00F935E5">
        <w:rPr>
          <w:rStyle w:val="None"/>
          <w:rFonts w:ascii="Calibri" w:hAnsi="Calibri"/>
          <w:color w:val="auto"/>
        </w:rPr>
        <w:t>Final guest numbers</w:t>
      </w:r>
    </w:p>
    <w:p w14:paraId="4DDBEF00" w14:textId="77777777" w:rsidR="00E2304E" w:rsidRPr="00F935E5" w:rsidRDefault="00E2304E">
      <w:pPr>
        <w:pStyle w:val="Default"/>
        <w:spacing w:before="0" w:line="240" w:lineRule="auto"/>
        <w:jc w:val="both"/>
        <w:rPr>
          <w:rStyle w:val="None"/>
          <w:rFonts w:ascii="Calibri" w:eastAsia="Calibri" w:hAnsi="Calibri" w:cs="Calibri"/>
          <w:color w:val="auto"/>
          <w:sz w:val="22"/>
          <w:szCs w:val="22"/>
        </w:rPr>
      </w:pPr>
    </w:p>
    <w:p w14:paraId="310018A9" w14:textId="77777777" w:rsidR="00E2304E" w:rsidRPr="00F935E5" w:rsidRDefault="00B01E3F">
      <w:pPr>
        <w:pStyle w:val="Default"/>
        <w:spacing w:before="0" w:line="240" w:lineRule="auto"/>
        <w:jc w:val="both"/>
        <w:rPr>
          <w:rStyle w:val="None"/>
          <w:rFonts w:ascii="Calibri" w:eastAsia="Calibri" w:hAnsi="Calibri" w:cs="Calibri"/>
          <w:b/>
          <w:color w:val="auto"/>
          <w:sz w:val="22"/>
          <w:szCs w:val="22"/>
        </w:rPr>
      </w:pPr>
      <w:r w:rsidRPr="00F935E5">
        <w:rPr>
          <w:rStyle w:val="None"/>
          <w:rFonts w:ascii="Calibri" w:hAnsi="Calibri"/>
          <w:b/>
          <w:color w:val="auto"/>
          <w:sz w:val="22"/>
          <w:szCs w:val="22"/>
        </w:rPr>
        <w:t>Hours</w:t>
      </w:r>
    </w:p>
    <w:p w14:paraId="57A51E39" w14:textId="77777777" w:rsidR="00E2304E" w:rsidRPr="00F935E5" w:rsidRDefault="163BD125" w:rsidP="163BD125">
      <w:pPr>
        <w:pStyle w:val="Default"/>
        <w:spacing w:before="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Function length will be agreed upon in advance, in line with the Club</w:t>
      </w:r>
      <w:r w:rsidRPr="00F935E5">
        <w:rPr>
          <w:rStyle w:val="None"/>
          <w:rFonts w:ascii="Arial Unicode MS" w:hAnsi="Arial Unicode MS"/>
          <w:color w:val="auto"/>
          <w:sz w:val="22"/>
          <w:szCs w:val="22"/>
        </w:rPr>
        <w:t>’</w:t>
      </w:r>
      <w:r w:rsidRPr="00F935E5">
        <w:rPr>
          <w:rStyle w:val="None"/>
          <w:rFonts w:ascii="Calibri" w:hAnsi="Calibri"/>
          <w:color w:val="auto"/>
          <w:sz w:val="22"/>
          <w:szCs w:val="22"/>
        </w:rPr>
        <w:t>s trading hours. In cases where multiple events are scheduled on the same day, all guests must vacate the premises at least 2 hours prior to the next booking.  On weekends, daytime functions must finish by 16:30 to allow for cleaning and evening setup.</w:t>
      </w:r>
    </w:p>
    <w:p w14:paraId="3461D779"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55DD06FC"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Last Orders</w:t>
      </w:r>
    </w:p>
    <w:p w14:paraId="43FFD1FD"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Last orders will be called 15 minutes before bar closure.</w:t>
      </w:r>
    </w:p>
    <w:p w14:paraId="745E2CA3" w14:textId="77777777" w:rsidR="00E2304E" w:rsidRPr="00F935E5" w:rsidRDefault="00B01E3F">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The premises must be fully vacated within 1 hour after the bar closes.</w:t>
      </w:r>
    </w:p>
    <w:p w14:paraId="0D7553B0"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Unsworth Cricket Club reserves the right to close the bar at any time if circumstances warrant it, particularly in matters relating to health and safety.</w:t>
      </w:r>
    </w:p>
    <w:p w14:paraId="1742CAE2" w14:textId="77777777" w:rsidR="00E2304E" w:rsidRPr="00F935E5" w:rsidRDefault="00B01E3F">
      <w:pPr>
        <w:pStyle w:val="Default"/>
        <w:spacing w:before="0" w:line="280" w:lineRule="exact"/>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 xml:space="preserve">Lost Property </w:t>
      </w:r>
    </w:p>
    <w:p w14:paraId="42353F6D"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rPr>
      </w:pPr>
      <w:r w:rsidRPr="00F935E5">
        <w:rPr>
          <w:rStyle w:val="None"/>
          <w:rFonts w:ascii="Calibri" w:hAnsi="Calibri"/>
          <w:color w:val="auto"/>
          <w:sz w:val="22"/>
          <w:szCs w:val="22"/>
        </w:rPr>
        <w:t>Any items left behind after a function will be placed in the lost property box for 5 days.  After this time, unclaimed items will be either disposed of or donated to a local charity.</w:t>
      </w:r>
    </w:p>
    <w:p w14:paraId="728D4790"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Music</w:t>
      </w:r>
    </w:p>
    <w:p w14:paraId="5D8BC53F"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If you do not wish to hire a DJ, the Club provides a music system that allows you to </w:t>
      </w:r>
      <w:proofErr w:type="gramStart"/>
      <w:r w:rsidRPr="00F935E5">
        <w:rPr>
          <w:rStyle w:val="None"/>
          <w:rFonts w:ascii="Calibri" w:hAnsi="Calibri"/>
          <w:color w:val="auto"/>
          <w:sz w:val="22"/>
          <w:szCs w:val="22"/>
        </w:rPr>
        <w:t>connect</w:t>
      </w:r>
      <w:proofErr w:type="gramEnd"/>
      <w:r w:rsidRPr="00F935E5">
        <w:rPr>
          <w:rStyle w:val="None"/>
          <w:rFonts w:ascii="Calibri" w:hAnsi="Calibri"/>
          <w:color w:val="auto"/>
          <w:sz w:val="22"/>
          <w:szCs w:val="22"/>
        </w:rPr>
        <w:t xml:space="preserve"> a laptop or phone to play your own playlist. Additionally, disco lights are </w:t>
      </w:r>
      <w:proofErr w:type="spellStart"/>
      <w:r w:rsidRPr="00F935E5">
        <w:rPr>
          <w:rStyle w:val="None"/>
          <w:rFonts w:ascii="Calibri" w:hAnsi="Calibri"/>
          <w:color w:val="auto"/>
          <w:sz w:val="22"/>
          <w:szCs w:val="22"/>
        </w:rPr>
        <w:t>synchronised</w:t>
      </w:r>
      <w:proofErr w:type="spellEnd"/>
      <w:r w:rsidRPr="00F935E5">
        <w:rPr>
          <w:rStyle w:val="None"/>
          <w:rFonts w:ascii="Calibri" w:hAnsi="Calibri"/>
          <w:color w:val="auto"/>
          <w:sz w:val="22"/>
          <w:szCs w:val="22"/>
        </w:rPr>
        <w:t xml:space="preserve"> with the music system to create an immersive atmosphere.</w:t>
      </w:r>
    </w:p>
    <w:p w14:paraId="6D98A12B" w14:textId="77777777" w:rsidR="00E2304E" w:rsidRPr="00F935E5" w:rsidRDefault="00E2304E">
      <w:pPr>
        <w:pStyle w:val="Default"/>
        <w:spacing w:before="0" w:line="240" w:lineRule="auto"/>
        <w:jc w:val="both"/>
        <w:rPr>
          <w:rStyle w:val="None"/>
          <w:rFonts w:ascii="Calibri" w:eastAsia="Calibri" w:hAnsi="Calibri" w:cs="Calibri"/>
          <w:color w:val="auto"/>
          <w:sz w:val="22"/>
          <w:szCs w:val="22"/>
        </w:rPr>
      </w:pPr>
    </w:p>
    <w:p w14:paraId="7A66117F" w14:textId="77777777" w:rsidR="00E2304E" w:rsidRPr="00F935E5" w:rsidRDefault="00B01E3F">
      <w:pPr>
        <w:pStyle w:val="Default"/>
        <w:spacing w:before="0" w:line="240"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lastRenderedPageBreak/>
        <w:t xml:space="preserve">Photography </w:t>
      </w:r>
    </w:p>
    <w:p w14:paraId="726D5ACF" w14:textId="77777777" w:rsidR="00E2304E" w:rsidRPr="00F935E5" w:rsidRDefault="00B01E3F">
      <w:pPr>
        <w:pStyle w:val="Default"/>
        <w:spacing w:before="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Unsworth Cricket Club reserves the right to use photographs of the decorated venue for promotional purposes related to the Club and its events. This includes, but is not limited to, online and offline marketing materials, advertisements, social media posts, and website content.</w:t>
      </w:r>
    </w:p>
    <w:p w14:paraId="2946DB82"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20204BD8"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Recommended Suppliers</w:t>
      </w:r>
    </w:p>
    <w:p w14:paraId="65E9FDF1" w14:textId="77777777" w:rsidR="00E2304E" w:rsidRPr="00F935E5" w:rsidRDefault="163BD125" w:rsidP="163BD125">
      <w:pPr>
        <w:pStyle w:val="Default"/>
        <w:spacing w:before="0" w:line="259"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 xml:space="preserve">We are pleased to offer a list of recommended suppliers to assist with your event planning. These suppliers are familiar with our venue and have been used successfully by previous clients. However, please note that all arrangements must be made directly between you and the supplier. We encourage you to contact them </w:t>
      </w:r>
      <w:proofErr w:type="gramStart"/>
      <w:r w:rsidRPr="00F935E5">
        <w:rPr>
          <w:rStyle w:val="None"/>
          <w:rFonts w:ascii="Calibri" w:hAnsi="Calibri"/>
          <w:color w:val="auto"/>
          <w:sz w:val="22"/>
          <w:szCs w:val="22"/>
        </w:rPr>
        <w:t>for</w:t>
      </w:r>
      <w:proofErr w:type="gramEnd"/>
      <w:r w:rsidRPr="00F935E5">
        <w:rPr>
          <w:rStyle w:val="None"/>
          <w:rFonts w:ascii="Calibri" w:hAnsi="Calibri"/>
          <w:color w:val="auto"/>
          <w:sz w:val="22"/>
          <w:szCs w:val="22"/>
        </w:rPr>
        <w:t xml:space="preserve"> pricing, availability, and specific service details.</w:t>
      </w:r>
    </w:p>
    <w:p w14:paraId="5997CC1D"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tbl>
      <w:tblPr>
        <w:tblW w:w="96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635"/>
        <w:gridCol w:w="2049"/>
        <w:gridCol w:w="1530"/>
        <w:gridCol w:w="3398"/>
      </w:tblGrid>
      <w:tr w:rsidR="00F935E5" w:rsidRPr="00F935E5" w14:paraId="0FD61A58" w14:textId="77777777">
        <w:trPr>
          <w:trHeight w:val="496"/>
        </w:trPr>
        <w:tc>
          <w:tcPr>
            <w:tcW w:w="2635" w:type="dxa"/>
            <w:tcBorders>
              <w:top w:val="single" w:sz="4" w:space="0" w:color="4472C4"/>
              <w:left w:val="single" w:sz="4" w:space="0" w:color="4472C4"/>
              <w:bottom w:val="single" w:sz="2" w:space="0" w:color="000000"/>
              <w:right w:val="single" w:sz="4" w:space="0" w:color="4472C4"/>
            </w:tcBorders>
            <w:shd w:val="clear" w:color="auto" w:fill="4472C4"/>
            <w:tcMar>
              <w:top w:w="80" w:type="dxa"/>
              <w:left w:w="80" w:type="dxa"/>
              <w:bottom w:w="80" w:type="dxa"/>
              <w:right w:w="80" w:type="dxa"/>
            </w:tcMar>
          </w:tcPr>
          <w:p w14:paraId="0D909AED" w14:textId="77777777" w:rsidR="00E2304E" w:rsidRPr="00F935E5" w:rsidRDefault="00B01E3F">
            <w:pPr>
              <w:pStyle w:val="Default"/>
              <w:spacing w:before="0" w:after="160" w:line="259" w:lineRule="auto"/>
              <w:jc w:val="center"/>
              <w:rPr>
                <w:color w:val="auto"/>
              </w:rPr>
            </w:pPr>
            <w:r w:rsidRPr="00F935E5">
              <w:rPr>
                <w:rStyle w:val="None"/>
                <w:rFonts w:ascii="Calibri" w:hAnsi="Calibri"/>
                <w:color w:val="auto"/>
                <w:sz w:val="22"/>
                <w:szCs w:val="22"/>
                <w:u w:color="FFFFFF"/>
              </w:rPr>
              <w:t>Name</w:t>
            </w:r>
          </w:p>
        </w:tc>
        <w:tc>
          <w:tcPr>
            <w:tcW w:w="2049" w:type="dxa"/>
            <w:tcBorders>
              <w:top w:val="single" w:sz="4" w:space="0" w:color="4472C4"/>
              <w:left w:val="single" w:sz="4" w:space="0" w:color="4472C4"/>
              <w:bottom w:val="nil"/>
              <w:right w:val="single" w:sz="4" w:space="0" w:color="4472C4"/>
            </w:tcBorders>
            <w:shd w:val="clear" w:color="auto" w:fill="4472C4"/>
            <w:tcMar>
              <w:top w:w="80" w:type="dxa"/>
              <w:left w:w="80" w:type="dxa"/>
              <w:bottom w:w="80" w:type="dxa"/>
              <w:right w:w="80" w:type="dxa"/>
            </w:tcMar>
          </w:tcPr>
          <w:p w14:paraId="08D49549" w14:textId="77777777" w:rsidR="00E2304E" w:rsidRPr="00F935E5" w:rsidRDefault="00B01E3F">
            <w:pPr>
              <w:pStyle w:val="Default"/>
              <w:spacing w:before="0" w:line="240" w:lineRule="auto"/>
              <w:jc w:val="center"/>
              <w:rPr>
                <w:color w:val="auto"/>
              </w:rPr>
            </w:pPr>
            <w:r w:rsidRPr="00F935E5">
              <w:rPr>
                <w:rStyle w:val="None"/>
                <w:rFonts w:ascii="Calibri" w:hAnsi="Calibri"/>
                <w:color w:val="auto"/>
                <w:sz w:val="22"/>
                <w:szCs w:val="22"/>
                <w:u w:color="FFFFFF"/>
              </w:rPr>
              <w:t>Service</w:t>
            </w:r>
          </w:p>
        </w:tc>
        <w:tc>
          <w:tcPr>
            <w:tcW w:w="1530" w:type="dxa"/>
            <w:tcBorders>
              <w:top w:val="single" w:sz="4" w:space="0" w:color="4472C4"/>
              <w:left w:val="single" w:sz="4" w:space="0" w:color="4472C4"/>
              <w:bottom w:val="nil"/>
              <w:right w:val="single" w:sz="4" w:space="0" w:color="4472C4"/>
            </w:tcBorders>
            <w:shd w:val="clear" w:color="auto" w:fill="4472C4"/>
            <w:tcMar>
              <w:top w:w="80" w:type="dxa"/>
              <w:left w:w="80" w:type="dxa"/>
              <w:bottom w:w="80" w:type="dxa"/>
              <w:right w:w="80" w:type="dxa"/>
            </w:tcMar>
          </w:tcPr>
          <w:p w14:paraId="0FBB734C" w14:textId="77777777" w:rsidR="00E2304E" w:rsidRPr="00F935E5" w:rsidRDefault="00B01E3F">
            <w:pPr>
              <w:pStyle w:val="Default"/>
              <w:spacing w:before="0" w:line="240" w:lineRule="auto"/>
              <w:jc w:val="center"/>
              <w:rPr>
                <w:color w:val="auto"/>
              </w:rPr>
            </w:pPr>
            <w:r w:rsidRPr="00F935E5">
              <w:rPr>
                <w:rStyle w:val="None"/>
                <w:rFonts w:ascii="Calibri" w:hAnsi="Calibri"/>
                <w:color w:val="auto"/>
                <w:sz w:val="22"/>
                <w:szCs w:val="22"/>
                <w:u w:color="FFFFFF"/>
              </w:rPr>
              <w:t>Mobile Number</w:t>
            </w:r>
          </w:p>
        </w:tc>
        <w:tc>
          <w:tcPr>
            <w:tcW w:w="3398" w:type="dxa"/>
            <w:tcBorders>
              <w:top w:val="single" w:sz="4" w:space="0" w:color="4472C4"/>
              <w:left w:val="single" w:sz="4" w:space="0" w:color="4472C4"/>
              <w:bottom w:val="nil"/>
              <w:right w:val="single" w:sz="4" w:space="0" w:color="4472C4"/>
            </w:tcBorders>
            <w:shd w:val="clear" w:color="auto" w:fill="4472C4"/>
            <w:tcMar>
              <w:top w:w="80" w:type="dxa"/>
              <w:left w:w="80" w:type="dxa"/>
              <w:bottom w:w="80" w:type="dxa"/>
              <w:right w:w="80" w:type="dxa"/>
            </w:tcMar>
          </w:tcPr>
          <w:p w14:paraId="26803F5C" w14:textId="77777777" w:rsidR="00E2304E" w:rsidRPr="00F935E5" w:rsidRDefault="00B01E3F">
            <w:pPr>
              <w:pStyle w:val="Default"/>
              <w:spacing w:before="0" w:line="240" w:lineRule="auto"/>
              <w:jc w:val="center"/>
              <w:rPr>
                <w:color w:val="auto"/>
              </w:rPr>
            </w:pPr>
            <w:r w:rsidRPr="00F935E5">
              <w:rPr>
                <w:rStyle w:val="None"/>
                <w:rFonts w:ascii="Calibri" w:hAnsi="Calibri"/>
                <w:b/>
                <w:color w:val="auto"/>
                <w:sz w:val="20"/>
                <w:szCs w:val="20"/>
                <w:u w:color="FFFFFF"/>
              </w:rPr>
              <w:t>Website</w:t>
            </w:r>
          </w:p>
        </w:tc>
      </w:tr>
      <w:tr w:rsidR="00F935E5" w:rsidRPr="00F935E5" w14:paraId="5B7D3FB9"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239289B3"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lang w:val="it-IT"/>
              </w:rPr>
              <w:t>IWDI Catering (Jacqui)</w:t>
            </w:r>
          </w:p>
        </w:tc>
        <w:tc>
          <w:tcPr>
            <w:tcW w:w="2049" w:type="dxa"/>
            <w:tcBorders>
              <w:top w:val="nil"/>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017523F2"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Catering</w:t>
            </w:r>
          </w:p>
        </w:tc>
        <w:tc>
          <w:tcPr>
            <w:tcW w:w="1530" w:type="dxa"/>
            <w:tcBorders>
              <w:top w:val="nil"/>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10DCA126"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0751 9188620</w:t>
            </w:r>
          </w:p>
        </w:tc>
        <w:tc>
          <w:tcPr>
            <w:tcW w:w="3398" w:type="dxa"/>
            <w:tcBorders>
              <w:top w:val="nil"/>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155B0A73" w14:textId="77777777" w:rsidR="00E2304E" w:rsidRPr="00F935E5" w:rsidRDefault="00E2304E">
            <w:pPr>
              <w:pStyle w:val="Default"/>
              <w:spacing w:before="0" w:line="240" w:lineRule="auto"/>
              <w:rPr>
                <w:color w:val="auto"/>
              </w:rPr>
            </w:pPr>
            <w:hyperlink r:id="rId9" w:history="1">
              <w:r w:rsidRPr="00F935E5">
                <w:rPr>
                  <w:rStyle w:val="Hyperlink1"/>
                  <w:color w:val="auto"/>
                </w:rPr>
                <w:t>https://unsworthcc.co.uk/iwdi-catering</w:t>
              </w:r>
            </w:hyperlink>
          </w:p>
        </w:tc>
      </w:tr>
      <w:tr w:rsidR="00F935E5" w:rsidRPr="00F935E5" w14:paraId="23F502FD" w14:textId="77777777">
        <w:trPr>
          <w:trHeight w:val="493"/>
        </w:trPr>
        <w:tc>
          <w:tcPr>
            <w:tcW w:w="2635" w:type="dxa"/>
            <w:tcBorders>
              <w:top w:val="single" w:sz="2" w:space="0" w:color="000000"/>
              <w:left w:val="nil"/>
              <w:bottom w:val="single" w:sz="2" w:space="0" w:color="000000"/>
              <w:right w:val="single" w:sz="2" w:space="0" w:color="000000"/>
            </w:tcBorders>
            <w:tcMar>
              <w:top w:w="80" w:type="dxa"/>
              <w:left w:w="80" w:type="dxa"/>
              <w:bottom w:w="80" w:type="dxa"/>
              <w:right w:w="80" w:type="dxa"/>
            </w:tcMar>
            <w:vAlign w:val="bottom"/>
          </w:tcPr>
          <w:p w14:paraId="494E8302" w14:textId="77777777" w:rsidR="00E2304E" w:rsidRPr="00F935E5" w:rsidRDefault="00B01E3F">
            <w:pPr>
              <w:pStyle w:val="Default"/>
              <w:spacing w:before="0" w:line="240" w:lineRule="auto"/>
              <w:rPr>
                <w:color w:val="auto"/>
              </w:rPr>
            </w:pPr>
            <w:proofErr w:type="spellStart"/>
            <w:r w:rsidRPr="00F935E5">
              <w:rPr>
                <w:rStyle w:val="None"/>
                <w:rFonts w:ascii="Calibri" w:hAnsi="Calibri"/>
                <w:color w:val="auto"/>
                <w:sz w:val="22"/>
                <w:szCs w:val="22"/>
              </w:rPr>
              <w:t>Mozz</w:t>
            </w:r>
            <w:proofErr w:type="spellEnd"/>
            <w:r w:rsidRPr="00F935E5">
              <w:rPr>
                <w:rStyle w:val="None"/>
                <w:rFonts w:ascii="Calibri" w:hAnsi="Calibri"/>
                <w:color w:val="auto"/>
                <w:sz w:val="22"/>
                <w:szCs w:val="22"/>
              </w:rPr>
              <w:t xml:space="preserve"> Entertainment (</w:t>
            </w:r>
            <w:proofErr w:type="spellStart"/>
            <w:r w:rsidRPr="00F935E5">
              <w:rPr>
                <w:rStyle w:val="None"/>
                <w:rFonts w:ascii="Calibri" w:hAnsi="Calibri"/>
                <w:color w:val="auto"/>
                <w:sz w:val="22"/>
                <w:szCs w:val="22"/>
              </w:rPr>
              <w:t>Mozz</w:t>
            </w:r>
            <w:proofErr w:type="spellEnd"/>
            <w:r w:rsidRPr="00F935E5">
              <w:rPr>
                <w:rStyle w:val="None"/>
                <w:rFonts w:ascii="Calibri" w:hAnsi="Calibri"/>
                <w:color w:val="auto"/>
                <w:sz w:val="22"/>
                <w:szCs w:val="22"/>
              </w:rPr>
              <w:t>)</w:t>
            </w:r>
          </w:p>
        </w:tc>
        <w:tc>
          <w:tcPr>
            <w:tcW w:w="204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B29DC6"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Singer / DJ</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5D4F3A8"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 xml:space="preserve">07976 754027 </w:t>
            </w:r>
            <w:r w:rsidRPr="00F935E5">
              <w:rPr>
                <w:rStyle w:val="None"/>
                <w:rFonts w:ascii="Calibri" w:hAnsi="Calibri"/>
                <w:color w:val="auto"/>
                <w:sz w:val="22"/>
                <w:szCs w:val="22"/>
              </w:rPr>
              <w:tab/>
            </w:r>
          </w:p>
        </w:tc>
        <w:tc>
          <w:tcPr>
            <w:tcW w:w="339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7246134" w14:textId="77777777" w:rsidR="00E2304E" w:rsidRPr="00F935E5" w:rsidRDefault="00E2304E">
            <w:pPr>
              <w:pStyle w:val="Default"/>
              <w:spacing w:before="0" w:line="240" w:lineRule="auto"/>
              <w:rPr>
                <w:color w:val="auto"/>
              </w:rPr>
            </w:pPr>
            <w:hyperlink r:id="rId10" w:history="1">
              <w:r w:rsidRPr="00F935E5">
                <w:rPr>
                  <w:rStyle w:val="Hyperlink2"/>
                  <w:color w:val="auto"/>
                </w:rPr>
                <w:t>www.facebook.com/djmozz</w:t>
              </w:r>
            </w:hyperlink>
          </w:p>
        </w:tc>
      </w:tr>
      <w:tr w:rsidR="00F935E5" w:rsidRPr="00F935E5" w14:paraId="2E5A7527"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15D83005"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Liam O’Reilly</w:t>
            </w:r>
          </w:p>
        </w:tc>
        <w:tc>
          <w:tcPr>
            <w:tcW w:w="2049"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0D86BC2E"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Band (Fuzzy Duck) / DJ</w:t>
            </w:r>
          </w:p>
        </w:tc>
        <w:tc>
          <w:tcPr>
            <w:tcW w:w="1530"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6B99C973"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07913 600534</w:t>
            </w:r>
            <w:r w:rsidRPr="00F935E5">
              <w:rPr>
                <w:rStyle w:val="None"/>
                <w:rFonts w:ascii="Calibri" w:hAnsi="Calibri"/>
                <w:color w:val="auto"/>
                <w:sz w:val="22"/>
                <w:szCs w:val="22"/>
              </w:rPr>
              <w:tab/>
            </w:r>
          </w:p>
        </w:tc>
        <w:tc>
          <w:tcPr>
            <w:tcW w:w="339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7EA75DDA" w14:textId="77777777" w:rsidR="00E2304E" w:rsidRPr="00F935E5" w:rsidRDefault="00E2304E">
            <w:pPr>
              <w:pStyle w:val="Default"/>
              <w:spacing w:before="0" w:line="240" w:lineRule="auto"/>
              <w:rPr>
                <w:color w:val="auto"/>
              </w:rPr>
            </w:pPr>
            <w:hyperlink r:id="rId11" w:history="1">
              <w:r w:rsidRPr="00F935E5">
                <w:rPr>
                  <w:rStyle w:val="Hyperlink2"/>
                  <w:color w:val="auto"/>
                </w:rPr>
                <w:t>www.facebook.com/mcliamtenerife</w:t>
              </w:r>
            </w:hyperlink>
          </w:p>
        </w:tc>
      </w:tr>
      <w:tr w:rsidR="00F935E5" w:rsidRPr="00F935E5" w14:paraId="50DD5EA2" w14:textId="77777777">
        <w:trPr>
          <w:trHeight w:val="493"/>
        </w:trPr>
        <w:tc>
          <w:tcPr>
            <w:tcW w:w="2635" w:type="dxa"/>
            <w:tcBorders>
              <w:top w:val="single" w:sz="2" w:space="0" w:color="000000"/>
              <w:left w:val="nil"/>
              <w:bottom w:val="single" w:sz="2" w:space="0" w:color="000000"/>
              <w:right w:val="single" w:sz="2" w:space="0" w:color="000000"/>
            </w:tcBorders>
            <w:tcMar>
              <w:top w:w="80" w:type="dxa"/>
              <w:left w:w="80" w:type="dxa"/>
              <w:bottom w:w="80" w:type="dxa"/>
              <w:right w:w="80" w:type="dxa"/>
            </w:tcMar>
            <w:vAlign w:val="bottom"/>
          </w:tcPr>
          <w:p w14:paraId="5AAF87A2"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Doran Entertainment (Paul)</w:t>
            </w:r>
          </w:p>
        </w:tc>
        <w:tc>
          <w:tcPr>
            <w:tcW w:w="204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53873E7"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DJ</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EC3B4AC"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 xml:space="preserve">07706 874426  </w:t>
            </w:r>
          </w:p>
        </w:tc>
        <w:tc>
          <w:tcPr>
            <w:tcW w:w="339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DA7F859" w14:textId="77777777" w:rsidR="00E2304E" w:rsidRPr="00F935E5" w:rsidRDefault="00E2304E">
            <w:pPr>
              <w:pStyle w:val="Default"/>
              <w:spacing w:before="0" w:line="240" w:lineRule="auto"/>
              <w:rPr>
                <w:color w:val="auto"/>
              </w:rPr>
            </w:pPr>
            <w:hyperlink r:id="rId12" w:history="1">
              <w:r w:rsidRPr="00F935E5">
                <w:rPr>
                  <w:rStyle w:val="Hyperlink2"/>
                  <w:color w:val="auto"/>
                </w:rPr>
                <w:t>www.facebook.com/discodoran</w:t>
              </w:r>
            </w:hyperlink>
          </w:p>
        </w:tc>
      </w:tr>
      <w:tr w:rsidR="00F935E5" w:rsidRPr="00F935E5" w14:paraId="00316715"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2D129C4D"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Balloons by Ashleigh</w:t>
            </w:r>
          </w:p>
        </w:tc>
        <w:tc>
          <w:tcPr>
            <w:tcW w:w="2049"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4B68C142"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Balloons / candy cart / crisp wall</w:t>
            </w:r>
          </w:p>
        </w:tc>
        <w:tc>
          <w:tcPr>
            <w:tcW w:w="1530"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418708F3"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07766 778799</w:t>
            </w:r>
          </w:p>
        </w:tc>
        <w:tc>
          <w:tcPr>
            <w:tcW w:w="339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15A30CE4" w14:textId="77777777" w:rsidR="00E2304E" w:rsidRPr="00F935E5" w:rsidRDefault="00E2304E">
            <w:pPr>
              <w:pStyle w:val="Default"/>
              <w:spacing w:before="0" w:line="240" w:lineRule="auto"/>
              <w:rPr>
                <w:color w:val="auto"/>
              </w:rPr>
            </w:pPr>
            <w:hyperlink r:id="rId13" w:history="1">
              <w:r w:rsidRPr="00F935E5">
                <w:rPr>
                  <w:rStyle w:val="Hyperlink2"/>
                  <w:color w:val="auto"/>
                </w:rPr>
                <w:t>www.facebook.com/balloonsbyashleigh1</w:t>
              </w:r>
            </w:hyperlink>
          </w:p>
        </w:tc>
      </w:tr>
      <w:tr w:rsidR="00F935E5" w:rsidRPr="00F935E5" w14:paraId="2E90020C" w14:textId="77777777">
        <w:trPr>
          <w:trHeight w:val="493"/>
        </w:trPr>
        <w:tc>
          <w:tcPr>
            <w:tcW w:w="2635" w:type="dxa"/>
            <w:tcBorders>
              <w:top w:val="single" w:sz="2" w:space="0" w:color="000000"/>
              <w:left w:val="nil"/>
              <w:bottom w:val="single" w:sz="2" w:space="0" w:color="000000"/>
              <w:right w:val="single" w:sz="2" w:space="0" w:color="000000"/>
            </w:tcBorders>
            <w:tcMar>
              <w:top w:w="80" w:type="dxa"/>
              <w:left w:w="80" w:type="dxa"/>
              <w:bottom w:w="80" w:type="dxa"/>
              <w:right w:w="80" w:type="dxa"/>
            </w:tcMar>
            <w:vAlign w:val="bottom"/>
          </w:tcPr>
          <w:p w14:paraId="4DCE2C9F"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Balloons Bury (Carol)</w:t>
            </w:r>
          </w:p>
        </w:tc>
        <w:tc>
          <w:tcPr>
            <w:tcW w:w="204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4D8014B"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Balloons / backdrops / room decor</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C442C30"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07584 298383</w:t>
            </w:r>
          </w:p>
        </w:tc>
        <w:tc>
          <w:tcPr>
            <w:tcW w:w="339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9921277" w14:textId="77777777" w:rsidR="00E2304E" w:rsidRPr="00F935E5" w:rsidRDefault="00E2304E">
            <w:pPr>
              <w:pStyle w:val="Default"/>
              <w:spacing w:before="0" w:line="240" w:lineRule="auto"/>
              <w:rPr>
                <w:color w:val="auto"/>
              </w:rPr>
            </w:pPr>
            <w:hyperlink r:id="rId14" w:history="1">
              <w:r w:rsidRPr="00F935E5">
                <w:rPr>
                  <w:rStyle w:val="Hyperlink2"/>
                  <w:color w:val="auto"/>
                </w:rPr>
                <w:t>www.balloonsbury.co.uk</w:t>
              </w:r>
            </w:hyperlink>
          </w:p>
        </w:tc>
      </w:tr>
      <w:tr w:rsidR="00F935E5" w:rsidRPr="00F935E5" w14:paraId="64F4C439"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5E39DF8D"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Fabulous Rooms &amp; Balloons (Helen)</w:t>
            </w:r>
          </w:p>
        </w:tc>
        <w:tc>
          <w:tcPr>
            <w:tcW w:w="2049"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5EC4B0B2"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Room dresser / balloons</w:t>
            </w:r>
          </w:p>
        </w:tc>
        <w:tc>
          <w:tcPr>
            <w:tcW w:w="1530"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5568FAE4"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07981 892595</w:t>
            </w:r>
          </w:p>
        </w:tc>
        <w:tc>
          <w:tcPr>
            <w:tcW w:w="339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454718F2" w14:textId="77777777" w:rsidR="00E2304E" w:rsidRPr="00F935E5" w:rsidRDefault="00E2304E">
            <w:pPr>
              <w:pStyle w:val="Default"/>
              <w:spacing w:before="0" w:line="240" w:lineRule="auto"/>
              <w:rPr>
                <w:color w:val="auto"/>
              </w:rPr>
            </w:pPr>
            <w:hyperlink r:id="rId15" w:history="1">
              <w:r w:rsidRPr="00F935E5">
                <w:rPr>
                  <w:rStyle w:val="Hyperlink2"/>
                  <w:color w:val="auto"/>
                </w:rPr>
                <w:t>www.fabulousroomsandballoons.co.uk</w:t>
              </w:r>
            </w:hyperlink>
          </w:p>
        </w:tc>
      </w:tr>
      <w:tr w:rsidR="00F935E5" w:rsidRPr="00F935E5" w14:paraId="1D23C56A" w14:textId="77777777">
        <w:trPr>
          <w:trHeight w:val="493"/>
        </w:trPr>
        <w:tc>
          <w:tcPr>
            <w:tcW w:w="2635" w:type="dxa"/>
            <w:tcBorders>
              <w:top w:val="single" w:sz="2" w:space="0" w:color="000000"/>
              <w:left w:val="nil"/>
              <w:bottom w:val="single" w:sz="2" w:space="0" w:color="000000"/>
              <w:right w:val="single" w:sz="2" w:space="0" w:color="000000"/>
            </w:tcBorders>
            <w:tcMar>
              <w:top w:w="80" w:type="dxa"/>
              <w:left w:w="80" w:type="dxa"/>
              <w:bottom w:w="80" w:type="dxa"/>
              <w:right w:w="80" w:type="dxa"/>
            </w:tcMar>
            <w:vAlign w:val="bottom"/>
          </w:tcPr>
          <w:p w14:paraId="2578F033" w14:textId="77777777" w:rsidR="00E2304E" w:rsidRPr="00F935E5" w:rsidRDefault="00B01E3F">
            <w:pPr>
              <w:pStyle w:val="Default"/>
              <w:spacing w:before="0" w:line="240" w:lineRule="auto"/>
              <w:rPr>
                <w:color w:val="auto"/>
              </w:rPr>
            </w:pPr>
            <w:proofErr w:type="spellStart"/>
            <w:r w:rsidRPr="00F935E5">
              <w:rPr>
                <w:rStyle w:val="None"/>
                <w:rFonts w:ascii="Calibri" w:hAnsi="Calibri"/>
                <w:color w:val="auto"/>
                <w:sz w:val="22"/>
                <w:szCs w:val="22"/>
              </w:rPr>
              <w:t>Bowtique</w:t>
            </w:r>
            <w:proofErr w:type="spellEnd"/>
            <w:r w:rsidRPr="00F935E5">
              <w:rPr>
                <w:rStyle w:val="None"/>
                <w:rFonts w:ascii="Calibri" w:hAnsi="Calibri"/>
                <w:color w:val="auto"/>
                <w:sz w:val="22"/>
                <w:szCs w:val="22"/>
              </w:rPr>
              <w:t xml:space="preserve"> events by Katie</w:t>
            </w:r>
          </w:p>
        </w:tc>
        <w:tc>
          <w:tcPr>
            <w:tcW w:w="204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0714858"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Room dresser / balloons</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A14988"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07710 134503</w:t>
            </w:r>
          </w:p>
        </w:tc>
        <w:tc>
          <w:tcPr>
            <w:tcW w:w="339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C0A53B1" w14:textId="77777777" w:rsidR="00E2304E" w:rsidRPr="00F935E5" w:rsidRDefault="00E2304E">
            <w:pPr>
              <w:pStyle w:val="Default"/>
              <w:spacing w:before="0" w:line="240" w:lineRule="auto"/>
              <w:rPr>
                <w:color w:val="auto"/>
              </w:rPr>
            </w:pPr>
            <w:hyperlink r:id="rId16" w:history="1">
              <w:r w:rsidRPr="00F935E5">
                <w:rPr>
                  <w:rStyle w:val="Hyperlink2"/>
                  <w:color w:val="auto"/>
                </w:rPr>
                <w:t>www.facebook.com/bowtiqueeventsbykatie</w:t>
              </w:r>
            </w:hyperlink>
          </w:p>
        </w:tc>
      </w:tr>
      <w:tr w:rsidR="00F935E5" w:rsidRPr="00F935E5" w14:paraId="6A95EE33"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7B8DF665"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Round the Twist (Sara)</w:t>
            </w:r>
          </w:p>
        </w:tc>
        <w:tc>
          <w:tcPr>
            <w:tcW w:w="2049"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2EBE292D"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Room dresser / balloons</w:t>
            </w:r>
          </w:p>
        </w:tc>
        <w:tc>
          <w:tcPr>
            <w:tcW w:w="1530"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510AD12F"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07973 932775</w:t>
            </w:r>
          </w:p>
        </w:tc>
        <w:tc>
          <w:tcPr>
            <w:tcW w:w="339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79EF5D9E" w14:textId="77777777" w:rsidR="00E2304E" w:rsidRPr="00F935E5" w:rsidRDefault="00E2304E">
            <w:pPr>
              <w:pStyle w:val="Default"/>
              <w:spacing w:before="0" w:line="240" w:lineRule="auto"/>
              <w:rPr>
                <w:color w:val="auto"/>
              </w:rPr>
            </w:pPr>
            <w:hyperlink r:id="rId17" w:history="1">
              <w:r w:rsidRPr="00F935E5">
                <w:rPr>
                  <w:rStyle w:val="Hyperlink2"/>
                  <w:color w:val="auto"/>
                </w:rPr>
                <w:t>www.roundthetwistballoons.co.uk</w:t>
              </w:r>
            </w:hyperlink>
          </w:p>
        </w:tc>
      </w:tr>
      <w:tr w:rsidR="00F935E5" w:rsidRPr="00F935E5" w14:paraId="60889AFB" w14:textId="77777777">
        <w:trPr>
          <w:trHeight w:val="493"/>
        </w:trPr>
        <w:tc>
          <w:tcPr>
            <w:tcW w:w="2635" w:type="dxa"/>
            <w:tcBorders>
              <w:top w:val="single" w:sz="2" w:space="0" w:color="000000"/>
              <w:left w:val="nil"/>
              <w:bottom w:val="single" w:sz="2" w:space="0" w:color="000000"/>
              <w:right w:val="single" w:sz="2" w:space="0" w:color="000000"/>
            </w:tcBorders>
            <w:shd w:val="clear" w:color="auto" w:fill="CADFFF"/>
            <w:tcMar>
              <w:top w:w="80" w:type="dxa"/>
              <w:left w:w="80" w:type="dxa"/>
              <w:bottom w:w="80" w:type="dxa"/>
              <w:right w:w="80" w:type="dxa"/>
            </w:tcMar>
            <w:vAlign w:val="bottom"/>
          </w:tcPr>
          <w:p w14:paraId="2588D83F"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EIO Soft Play (Melissa)</w:t>
            </w:r>
          </w:p>
        </w:tc>
        <w:tc>
          <w:tcPr>
            <w:tcW w:w="2049"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1DCE4744"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 xml:space="preserve">Soft play / balloons </w:t>
            </w:r>
          </w:p>
        </w:tc>
        <w:tc>
          <w:tcPr>
            <w:tcW w:w="1530"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289C8065"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07368 168319</w:t>
            </w:r>
          </w:p>
        </w:tc>
        <w:tc>
          <w:tcPr>
            <w:tcW w:w="3398"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1ED0236E" w14:textId="77777777" w:rsidR="00E2304E" w:rsidRPr="00F935E5" w:rsidRDefault="00E2304E">
            <w:pPr>
              <w:pStyle w:val="Default"/>
              <w:spacing w:before="0" w:line="240" w:lineRule="auto"/>
              <w:rPr>
                <w:color w:val="auto"/>
              </w:rPr>
            </w:pPr>
            <w:hyperlink r:id="rId18" w:history="1">
              <w:r w:rsidRPr="00F935E5">
                <w:rPr>
                  <w:rStyle w:val="Hyperlink3"/>
                  <w:color w:val="auto"/>
                </w:rPr>
                <w:t>https://www.eiosoftplay.co.uk/</w:t>
              </w:r>
            </w:hyperlink>
          </w:p>
        </w:tc>
      </w:tr>
      <w:tr w:rsidR="00F935E5" w:rsidRPr="00F935E5" w14:paraId="56EC7159" w14:textId="77777777">
        <w:trPr>
          <w:trHeight w:val="493"/>
        </w:trPr>
        <w:tc>
          <w:tcPr>
            <w:tcW w:w="2635" w:type="dxa"/>
            <w:tcBorders>
              <w:top w:val="single" w:sz="2" w:space="0" w:color="000000"/>
              <w:left w:val="nil"/>
              <w:bottom w:val="single" w:sz="2" w:space="0" w:color="000000"/>
              <w:right w:val="single" w:sz="2" w:space="0" w:color="000000"/>
            </w:tcBorders>
            <w:shd w:val="clear" w:color="auto" w:fill="E6EFFF"/>
            <w:tcMar>
              <w:top w:w="80" w:type="dxa"/>
              <w:left w:w="80" w:type="dxa"/>
              <w:bottom w:w="80" w:type="dxa"/>
              <w:right w:w="80" w:type="dxa"/>
            </w:tcMar>
            <w:vAlign w:val="bottom"/>
          </w:tcPr>
          <w:p w14:paraId="5741E31B" w14:textId="77777777" w:rsidR="00E2304E" w:rsidRPr="00F935E5" w:rsidRDefault="00B01E3F">
            <w:pPr>
              <w:pStyle w:val="Default"/>
              <w:spacing w:before="0" w:line="240" w:lineRule="auto"/>
              <w:rPr>
                <w:color w:val="auto"/>
              </w:rPr>
            </w:pPr>
            <w:proofErr w:type="gramStart"/>
            <w:r w:rsidRPr="00F935E5">
              <w:rPr>
                <w:rStyle w:val="None"/>
                <w:rFonts w:ascii="Calibri" w:hAnsi="Calibri"/>
                <w:color w:val="auto"/>
                <w:sz w:val="22"/>
                <w:szCs w:val="22"/>
              </w:rPr>
              <w:t>Light Up</w:t>
            </w:r>
            <w:proofErr w:type="gramEnd"/>
            <w:r w:rsidRPr="00F935E5">
              <w:rPr>
                <w:rStyle w:val="None"/>
                <w:rFonts w:ascii="Calibri" w:hAnsi="Calibri"/>
                <w:color w:val="auto"/>
                <w:sz w:val="22"/>
                <w:szCs w:val="22"/>
              </w:rPr>
              <w:t xml:space="preserve"> Events (Stephanie)</w:t>
            </w:r>
          </w:p>
        </w:tc>
        <w:tc>
          <w:tcPr>
            <w:tcW w:w="2049"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2834CDCC"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Light up numbers</w:t>
            </w:r>
          </w:p>
        </w:tc>
        <w:tc>
          <w:tcPr>
            <w:tcW w:w="1530"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7DD26D89"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07368 262986</w:t>
            </w:r>
          </w:p>
        </w:tc>
        <w:tc>
          <w:tcPr>
            <w:tcW w:w="3398"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bottom"/>
          </w:tcPr>
          <w:p w14:paraId="110FFD37" w14:textId="77777777" w:rsidR="00E2304E" w:rsidRPr="00F935E5" w:rsidRDefault="00E2304E"/>
        </w:tc>
      </w:tr>
      <w:tr w:rsidR="00F935E5" w:rsidRPr="00F935E5" w14:paraId="2FFFB57B" w14:textId="77777777">
        <w:trPr>
          <w:trHeight w:val="493"/>
        </w:trPr>
        <w:tc>
          <w:tcPr>
            <w:tcW w:w="2635" w:type="dxa"/>
            <w:tcBorders>
              <w:top w:val="single" w:sz="2" w:space="0" w:color="000000"/>
              <w:left w:val="nil"/>
              <w:bottom w:val="single" w:sz="2" w:space="0" w:color="000000"/>
              <w:right w:val="single" w:sz="2" w:space="0" w:color="000000"/>
            </w:tcBorders>
            <w:shd w:val="clear" w:color="auto" w:fill="CADFFF"/>
            <w:tcMar>
              <w:top w:w="80" w:type="dxa"/>
              <w:left w:w="80" w:type="dxa"/>
              <w:bottom w:w="80" w:type="dxa"/>
              <w:right w:w="80" w:type="dxa"/>
            </w:tcMar>
            <w:vAlign w:val="bottom"/>
          </w:tcPr>
          <w:p w14:paraId="2F6D5884"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Enchanted Entertainment (Mia)</w:t>
            </w:r>
          </w:p>
        </w:tc>
        <w:tc>
          <w:tcPr>
            <w:tcW w:w="2049"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54670E28"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Children entertainer</w:t>
            </w:r>
          </w:p>
        </w:tc>
        <w:tc>
          <w:tcPr>
            <w:tcW w:w="1530"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48A9D688"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07584 298393</w:t>
            </w:r>
          </w:p>
        </w:tc>
        <w:tc>
          <w:tcPr>
            <w:tcW w:w="3398" w:type="dxa"/>
            <w:tcBorders>
              <w:top w:val="single" w:sz="2" w:space="0" w:color="000000"/>
              <w:left w:val="single" w:sz="2" w:space="0" w:color="000000"/>
              <w:bottom w:val="single" w:sz="2" w:space="0" w:color="000000"/>
              <w:right w:val="single" w:sz="2" w:space="0" w:color="000000"/>
            </w:tcBorders>
            <w:shd w:val="clear" w:color="auto" w:fill="CADFFF"/>
            <w:tcMar>
              <w:top w:w="80" w:type="dxa"/>
              <w:left w:w="80" w:type="dxa"/>
              <w:bottom w:w="80" w:type="dxa"/>
              <w:right w:w="80" w:type="dxa"/>
            </w:tcMar>
            <w:vAlign w:val="bottom"/>
          </w:tcPr>
          <w:p w14:paraId="2A40393D" w14:textId="77777777" w:rsidR="00E2304E" w:rsidRPr="00F935E5" w:rsidRDefault="00E2304E">
            <w:pPr>
              <w:pStyle w:val="Default"/>
              <w:spacing w:before="0" w:line="240" w:lineRule="auto"/>
              <w:rPr>
                <w:color w:val="auto"/>
              </w:rPr>
            </w:pPr>
            <w:hyperlink r:id="rId19" w:history="1">
              <w:r w:rsidRPr="00F935E5">
                <w:rPr>
                  <w:rStyle w:val="Hyperlink2"/>
                  <w:color w:val="auto"/>
                </w:rPr>
                <w:t>www.enchantedentertainmentbury.co.uk/</w:t>
              </w:r>
            </w:hyperlink>
          </w:p>
        </w:tc>
      </w:tr>
      <w:tr w:rsidR="00E2304E" w:rsidRPr="00F935E5" w14:paraId="33152CC9" w14:textId="77777777">
        <w:trPr>
          <w:trHeight w:val="493"/>
        </w:trPr>
        <w:tc>
          <w:tcPr>
            <w:tcW w:w="2635" w:type="dxa"/>
            <w:tcBorders>
              <w:top w:val="single" w:sz="2" w:space="0" w:color="000000"/>
              <w:left w:val="nil"/>
              <w:bottom w:val="nil"/>
              <w:right w:val="single" w:sz="2" w:space="0" w:color="000000"/>
            </w:tcBorders>
            <w:shd w:val="clear" w:color="auto" w:fill="E6EFFF"/>
            <w:tcMar>
              <w:top w:w="80" w:type="dxa"/>
              <w:left w:w="80" w:type="dxa"/>
              <w:bottom w:w="80" w:type="dxa"/>
              <w:right w:w="80" w:type="dxa"/>
            </w:tcMar>
            <w:vAlign w:val="bottom"/>
          </w:tcPr>
          <w:p w14:paraId="389DEEB5"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King of the Castle</w:t>
            </w:r>
          </w:p>
        </w:tc>
        <w:tc>
          <w:tcPr>
            <w:tcW w:w="2049" w:type="dxa"/>
            <w:tcBorders>
              <w:top w:val="single" w:sz="2" w:space="0" w:color="000000"/>
              <w:left w:val="single" w:sz="2" w:space="0" w:color="000000"/>
              <w:bottom w:val="nil"/>
              <w:right w:val="single" w:sz="2" w:space="0" w:color="000000"/>
            </w:tcBorders>
            <w:shd w:val="clear" w:color="auto" w:fill="E6EFFF"/>
            <w:tcMar>
              <w:top w:w="80" w:type="dxa"/>
              <w:left w:w="80" w:type="dxa"/>
              <w:bottom w:w="80" w:type="dxa"/>
              <w:right w:w="80" w:type="dxa"/>
            </w:tcMar>
            <w:vAlign w:val="bottom"/>
          </w:tcPr>
          <w:p w14:paraId="6EBCBD42"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 xml:space="preserve">Inflatables / photobooths </w:t>
            </w:r>
          </w:p>
        </w:tc>
        <w:tc>
          <w:tcPr>
            <w:tcW w:w="1530" w:type="dxa"/>
            <w:tcBorders>
              <w:top w:val="single" w:sz="2" w:space="0" w:color="000000"/>
              <w:left w:val="single" w:sz="2" w:space="0" w:color="000000"/>
              <w:bottom w:val="nil"/>
              <w:right w:val="single" w:sz="2" w:space="0" w:color="000000"/>
            </w:tcBorders>
            <w:shd w:val="clear" w:color="auto" w:fill="E6EFFF"/>
            <w:tcMar>
              <w:top w:w="80" w:type="dxa"/>
              <w:left w:w="80" w:type="dxa"/>
              <w:bottom w:w="80" w:type="dxa"/>
              <w:right w:w="80" w:type="dxa"/>
            </w:tcMar>
            <w:vAlign w:val="bottom"/>
          </w:tcPr>
          <w:p w14:paraId="4ABADFEF" w14:textId="77777777" w:rsidR="00E2304E" w:rsidRPr="00F935E5" w:rsidRDefault="00B01E3F">
            <w:pPr>
              <w:pStyle w:val="Default"/>
              <w:spacing w:before="0" w:line="240" w:lineRule="auto"/>
              <w:rPr>
                <w:color w:val="auto"/>
              </w:rPr>
            </w:pPr>
            <w:r w:rsidRPr="00F935E5">
              <w:rPr>
                <w:rStyle w:val="None"/>
                <w:rFonts w:ascii="Calibri" w:hAnsi="Calibri"/>
                <w:color w:val="auto"/>
                <w:sz w:val="22"/>
                <w:szCs w:val="22"/>
              </w:rPr>
              <w:t>07792 386514</w:t>
            </w:r>
          </w:p>
        </w:tc>
        <w:tc>
          <w:tcPr>
            <w:tcW w:w="3398" w:type="dxa"/>
            <w:tcBorders>
              <w:top w:val="single" w:sz="2" w:space="0" w:color="000000"/>
              <w:left w:val="single" w:sz="2" w:space="0" w:color="000000"/>
              <w:bottom w:val="nil"/>
              <w:right w:val="single" w:sz="2" w:space="0" w:color="000000"/>
            </w:tcBorders>
            <w:shd w:val="clear" w:color="auto" w:fill="E6EFFF"/>
            <w:tcMar>
              <w:top w:w="80" w:type="dxa"/>
              <w:left w:w="80" w:type="dxa"/>
              <w:bottom w:w="80" w:type="dxa"/>
              <w:right w:w="80" w:type="dxa"/>
            </w:tcMar>
            <w:vAlign w:val="bottom"/>
          </w:tcPr>
          <w:p w14:paraId="28F2FA91" w14:textId="77777777" w:rsidR="00E2304E" w:rsidRPr="00F935E5" w:rsidRDefault="00E2304E">
            <w:pPr>
              <w:pStyle w:val="Default"/>
              <w:spacing w:before="0" w:line="240" w:lineRule="auto"/>
              <w:rPr>
                <w:color w:val="auto"/>
              </w:rPr>
            </w:pPr>
            <w:hyperlink r:id="rId20" w:history="1">
              <w:r w:rsidRPr="00F935E5">
                <w:rPr>
                  <w:rStyle w:val="Hyperlink2"/>
                  <w:color w:val="auto"/>
                </w:rPr>
                <w:t>www.king-of-the-castles.com</w:t>
              </w:r>
            </w:hyperlink>
          </w:p>
        </w:tc>
      </w:tr>
    </w:tbl>
    <w:p w14:paraId="6B699379" w14:textId="77777777" w:rsidR="00E2304E" w:rsidRPr="00F935E5" w:rsidRDefault="00E2304E">
      <w:pPr>
        <w:pStyle w:val="Default"/>
        <w:widowControl w:val="0"/>
        <w:spacing w:before="0" w:line="240" w:lineRule="auto"/>
        <w:ind w:left="108" w:hanging="108"/>
        <w:rPr>
          <w:rStyle w:val="None"/>
          <w:rFonts w:ascii="Calibri" w:eastAsia="Calibri" w:hAnsi="Calibri" w:cs="Calibri"/>
          <w:color w:val="auto"/>
          <w:sz w:val="22"/>
          <w:szCs w:val="22"/>
        </w:rPr>
      </w:pPr>
    </w:p>
    <w:p w14:paraId="3FE9F23F" w14:textId="77777777" w:rsidR="00E2304E" w:rsidRPr="00F935E5" w:rsidRDefault="00E2304E">
      <w:pPr>
        <w:pStyle w:val="Default"/>
        <w:spacing w:before="0" w:line="240" w:lineRule="auto"/>
        <w:ind w:left="720"/>
        <w:jc w:val="both"/>
        <w:rPr>
          <w:rStyle w:val="None"/>
          <w:rFonts w:ascii="Calibri" w:eastAsia="Calibri" w:hAnsi="Calibri" w:cs="Calibri"/>
          <w:color w:val="auto"/>
          <w:sz w:val="22"/>
          <w:szCs w:val="22"/>
        </w:rPr>
      </w:pPr>
    </w:p>
    <w:p w14:paraId="1F72F646" w14:textId="77777777" w:rsidR="00E2304E" w:rsidRPr="00F935E5" w:rsidRDefault="00E2304E">
      <w:pPr>
        <w:pStyle w:val="Default"/>
        <w:spacing w:before="0" w:line="259" w:lineRule="auto"/>
        <w:jc w:val="both"/>
        <w:rPr>
          <w:rStyle w:val="None"/>
          <w:rFonts w:ascii="Calibri" w:eastAsia="Calibri" w:hAnsi="Calibri" w:cs="Calibri"/>
          <w:color w:val="auto"/>
          <w:sz w:val="22"/>
          <w:szCs w:val="22"/>
        </w:rPr>
      </w:pPr>
    </w:p>
    <w:p w14:paraId="050464D2"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Room Layout</w:t>
      </w:r>
    </w:p>
    <w:p w14:paraId="79D2289F" w14:textId="77777777" w:rsidR="00E2304E" w:rsidRPr="00F935E5" w:rsidRDefault="00B01E3F">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Any furniture rearranged for the event must be returned to its original layout before vacating the premises.</w:t>
      </w:r>
    </w:p>
    <w:p w14:paraId="45A91F8C" w14:textId="77777777" w:rsidR="00E2304E" w:rsidRPr="00F935E5" w:rsidRDefault="00B01E3F">
      <w:pPr>
        <w:pStyle w:val="BodyA"/>
        <w:jc w:val="both"/>
        <w:rPr>
          <w:rStyle w:val="None"/>
          <w:rFonts w:ascii="Calibri" w:eastAsia="Calibri" w:hAnsi="Calibri" w:cs="Calibri"/>
          <w:color w:val="auto"/>
        </w:rPr>
      </w:pPr>
      <w:r w:rsidRPr="00F935E5">
        <w:rPr>
          <w:rStyle w:val="None"/>
          <w:rFonts w:ascii="Calibri" w:hAnsi="Calibri"/>
          <w:color w:val="auto"/>
        </w:rPr>
        <w:lastRenderedPageBreak/>
        <w:t>The main function room is furnished with:</w:t>
      </w:r>
    </w:p>
    <w:p w14:paraId="41043924" w14:textId="77777777" w:rsidR="00E2304E" w:rsidRPr="00F935E5" w:rsidRDefault="00B01E3F">
      <w:pPr>
        <w:pStyle w:val="BodyA"/>
        <w:numPr>
          <w:ilvl w:val="4"/>
          <w:numId w:val="4"/>
        </w:numPr>
        <w:jc w:val="both"/>
        <w:rPr>
          <w:rFonts w:ascii="Calibri" w:hAnsi="Calibri"/>
          <w:color w:val="auto"/>
        </w:rPr>
      </w:pPr>
      <w:r w:rsidRPr="00F935E5">
        <w:rPr>
          <w:rStyle w:val="None"/>
          <w:rFonts w:ascii="Calibri" w:hAnsi="Calibri"/>
          <w:color w:val="auto"/>
        </w:rPr>
        <w:t xml:space="preserve">12 small round tables (24” </w:t>
      </w:r>
      <w:r w:rsidRPr="00F935E5">
        <w:rPr>
          <w:rStyle w:val="None"/>
          <w:rFonts w:ascii="Calibri" w:hAnsi="Calibri"/>
          <w:color w:val="auto"/>
          <w:lang w:val="it-IT"/>
        </w:rPr>
        <w:t>diameter)</w:t>
      </w:r>
    </w:p>
    <w:p w14:paraId="34AD1861" w14:textId="77777777" w:rsidR="00E2304E" w:rsidRPr="00F935E5" w:rsidRDefault="00B01E3F">
      <w:pPr>
        <w:pStyle w:val="BodyA"/>
        <w:numPr>
          <w:ilvl w:val="4"/>
          <w:numId w:val="4"/>
        </w:numPr>
        <w:jc w:val="both"/>
        <w:rPr>
          <w:rFonts w:ascii="Calibri" w:hAnsi="Calibri"/>
          <w:color w:val="auto"/>
        </w:rPr>
      </w:pPr>
      <w:r w:rsidRPr="00F935E5">
        <w:rPr>
          <w:rStyle w:val="None"/>
          <w:rFonts w:ascii="Calibri" w:hAnsi="Calibri"/>
          <w:color w:val="auto"/>
        </w:rPr>
        <w:t xml:space="preserve">9 oblong tables (30” </w:t>
      </w:r>
      <w:r w:rsidRPr="00F935E5">
        <w:rPr>
          <w:rStyle w:val="None"/>
          <w:rFonts w:ascii="Calibri" w:hAnsi="Calibri"/>
          <w:color w:val="auto"/>
          <w:lang w:val="fr-FR"/>
        </w:rPr>
        <w:t>x 60</w:t>
      </w:r>
      <w:r w:rsidRPr="00F935E5">
        <w:rPr>
          <w:rStyle w:val="None"/>
          <w:rFonts w:ascii="Calibri" w:hAnsi="Calibri"/>
          <w:color w:val="auto"/>
        </w:rPr>
        <w:t>”)</w:t>
      </w:r>
    </w:p>
    <w:p w14:paraId="47E590B3" w14:textId="77777777" w:rsidR="00E2304E" w:rsidRPr="00F935E5" w:rsidRDefault="00B01E3F">
      <w:pPr>
        <w:pStyle w:val="BodyA"/>
        <w:numPr>
          <w:ilvl w:val="4"/>
          <w:numId w:val="4"/>
        </w:numPr>
        <w:jc w:val="both"/>
        <w:rPr>
          <w:rFonts w:ascii="Calibri" w:hAnsi="Calibri"/>
          <w:color w:val="auto"/>
          <w:lang w:val="fr-FR"/>
        </w:rPr>
      </w:pPr>
      <w:r w:rsidRPr="00F935E5">
        <w:rPr>
          <w:rStyle w:val="None"/>
          <w:rFonts w:ascii="Calibri" w:hAnsi="Calibri"/>
          <w:color w:val="auto"/>
          <w:lang w:val="fr-FR"/>
        </w:rPr>
        <w:t xml:space="preserve">2 </w:t>
      </w:r>
      <w:proofErr w:type="gramStart"/>
      <w:r w:rsidRPr="00F935E5">
        <w:rPr>
          <w:rStyle w:val="None"/>
          <w:rFonts w:ascii="Calibri" w:hAnsi="Calibri"/>
          <w:color w:val="auto"/>
          <w:lang w:val="fr-FR"/>
        </w:rPr>
        <w:t>buffet</w:t>
      </w:r>
      <w:proofErr w:type="gramEnd"/>
      <w:r w:rsidRPr="00F935E5">
        <w:rPr>
          <w:rStyle w:val="None"/>
          <w:rFonts w:ascii="Calibri" w:hAnsi="Calibri"/>
          <w:color w:val="auto"/>
          <w:lang w:val="fr-FR"/>
        </w:rPr>
        <w:t xml:space="preserve"> tables (72</w:t>
      </w:r>
      <w:r w:rsidRPr="00F935E5">
        <w:rPr>
          <w:rStyle w:val="None"/>
          <w:rFonts w:ascii="Calibri" w:hAnsi="Calibri"/>
          <w:color w:val="auto"/>
        </w:rPr>
        <w:t xml:space="preserve">” </w:t>
      </w:r>
      <w:r w:rsidRPr="00F935E5">
        <w:rPr>
          <w:rStyle w:val="None"/>
          <w:rFonts w:ascii="Calibri" w:hAnsi="Calibri"/>
          <w:color w:val="auto"/>
          <w:lang w:val="fr-FR"/>
        </w:rPr>
        <w:t>x 30</w:t>
      </w:r>
      <w:r w:rsidRPr="00F935E5">
        <w:rPr>
          <w:rStyle w:val="None"/>
          <w:rFonts w:ascii="Calibri" w:hAnsi="Calibri"/>
          <w:color w:val="auto"/>
        </w:rPr>
        <w:t>”)</w:t>
      </w:r>
    </w:p>
    <w:p w14:paraId="28D0A758" w14:textId="77777777" w:rsidR="00E2304E" w:rsidRPr="00F935E5" w:rsidRDefault="00B01E3F">
      <w:pPr>
        <w:pStyle w:val="BodyA"/>
        <w:numPr>
          <w:ilvl w:val="4"/>
          <w:numId w:val="4"/>
        </w:numPr>
        <w:jc w:val="both"/>
        <w:rPr>
          <w:rFonts w:ascii="Calibri" w:hAnsi="Calibri"/>
          <w:color w:val="auto"/>
        </w:rPr>
      </w:pPr>
      <w:r w:rsidRPr="00F935E5">
        <w:rPr>
          <w:rStyle w:val="None"/>
          <w:rFonts w:ascii="Calibri" w:hAnsi="Calibri"/>
          <w:color w:val="auto"/>
        </w:rPr>
        <w:t>125 black chairs</w:t>
      </w:r>
    </w:p>
    <w:p w14:paraId="08CE6F91" w14:textId="77777777" w:rsidR="00E2304E" w:rsidRPr="00F935E5" w:rsidRDefault="00E2304E">
      <w:pPr>
        <w:pStyle w:val="BodyA"/>
        <w:jc w:val="both"/>
        <w:rPr>
          <w:rStyle w:val="None"/>
          <w:rFonts w:ascii="Calibri" w:eastAsia="Calibri" w:hAnsi="Calibri" w:cs="Calibri"/>
          <w:color w:val="auto"/>
        </w:rPr>
      </w:pPr>
    </w:p>
    <w:p w14:paraId="43569C17"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r w:rsidRPr="00F935E5">
        <w:rPr>
          <w:rStyle w:val="None"/>
          <w:rFonts w:ascii="Calibri" w:hAnsi="Calibri"/>
          <w:color w:val="auto"/>
          <w:sz w:val="22"/>
          <w:szCs w:val="22"/>
        </w:rPr>
        <w:t>Setting up the large banqueting tables (72” diameter) incurs a charge of £10 per table, payable at least 14 days before the event.</w:t>
      </w:r>
    </w:p>
    <w:p w14:paraId="266B4527" w14:textId="77777777" w:rsidR="00E2304E" w:rsidRPr="00F935E5" w:rsidRDefault="00B01E3F">
      <w:pPr>
        <w:pStyle w:val="Default"/>
        <w:spacing w:before="0" w:line="259" w:lineRule="auto"/>
        <w:jc w:val="both"/>
        <w:rPr>
          <w:rStyle w:val="None"/>
          <w:rFonts w:ascii="Calibri" w:eastAsia="Calibri" w:hAnsi="Calibri" w:cs="Calibri"/>
          <w:b/>
          <w:bCs/>
          <w:color w:val="auto"/>
          <w:sz w:val="22"/>
          <w:szCs w:val="22"/>
        </w:rPr>
      </w:pPr>
      <w:r w:rsidRPr="00F935E5">
        <w:rPr>
          <w:rStyle w:val="None"/>
          <w:rFonts w:ascii="Calibri" w:hAnsi="Calibri"/>
          <w:b/>
          <w:color w:val="auto"/>
          <w:sz w:val="22"/>
          <w:szCs w:val="22"/>
        </w:rPr>
        <w:t>Smoking and E Cigarettes</w:t>
      </w:r>
    </w:p>
    <w:p w14:paraId="1F6E5208" w14:textId="77777777" w:rsidR="00E2304E" w:rsidRPr="00F935E5" w:rsidRDefault="163BD125" w:rsidP="163BD125">
      <w:pPr>
        <w:pStyle w:val="Default"/>
        <w:suppressAutoHyphens/>
        <w:spacing w:before="0" w:after="240" w:line="240" w:lineRule="auto"/>
        <w:jc w:val="both"/>
        <w:rPr>
          <w:rStyle w:val="None"/>
          <w:rFonts w:ascii="Calibri" w:eastAsia="Calibri" w:hAnsi="Calibri" w:cs="Calibri"/>
          <w:color w:val="auto"/>
          <w:sz w:val="22"/>
          <w:szCs w:val="22"/>
        </w:rPr>
      </w:pPr>
      <w:proofErr w:type="gramStart"/>
      <w:r w:rsidRPr="00F935E5">
        <w:rPr>
          <w:rStyle w:val="None"/>
          <w:rFonts w:ascii="Calibri" w:hAnsi="Calibri"/>
          <w:color w:val="auto"/>
          <w:sz w:val="22"/>
          <w:szCs w:val="22"/>
        </w:rPr>
        <w:t>Smoking of</w:t>
      </w:r>
      <w:proofErr w:type="gramEnd"/>
      <w:r w:rsidRPr="00F935E5">
        <w:rPr>
          <w:rStyle w:val="None"/>
          <w:rFonts w:ascii="Calibri" w:hAnsi="Calibri"/>
          <w:color w:val="auto"/>
          <w:sz w:val="22"/>
          <w:szCs w:val="22"/>
        </w:rPr>
        <w:t xml:space="preserve"> cigarettes or e-cigarettes is strictly prohibited inside the clubhouse.</w:t>
      </w:r>
    </w:p>
    <w:p w14:paraId="61CDCEAD" w14:textId="77777777" w:rsidR="00E2304E" w:rsidRPr="00F935E5" w:rsidRDefault="00E2304E">
      <w:pPr>
        <w:pStyle w:val="Default"/>
        <w:suppressAutoHyphens/>
        <w:spacing w:before="0" w:after="240" w:line="240" w:lineRule="auto"/>
        <w:jc w:val="center"/>
        <w:rPr>
          <w:rStyle w:val="None"/>
          <w:rFonts w:ascii="Calibri" w:eastAsia="Calibri" w:hAnsi="Calibri" w:cs="Calibri"/>
          <w:i/>
          <w:iCs/>
          <w:color w:val="auto"/>
          <w:sz w:val="22"/>
          <w:szCs w:val="22"/>
        </w:rPr>
      </w:pPr>
    </w:p>
    <w:p w14:paraId="2809A206" w14:textId="77777777" w:rsidR="00E2304E" w:rsidRPr="00F935E5" w:rsidRDefault="163BD125">
      <w:pPr>
        <w:pStyle w:val="Default"/>
        <w:suppressAutoHyphens/>
        <w:spacing w:before="0" w:after="240" w:line="240" w:lineRule="auto"/>
        <w:jc w:val="center"/>
        <w:rPr>
          <w:color w:val="auto"/>
        </w:rPr>
      </w:pPr>
      <w:r w:rsidRPr="00F935E5">
        <w:rPr>
          <w:rStyle w:val="None"/>
          <w:rFonts w:ascii="Calibri" w:hAnsi="Calibri"/>
          <w:i/>
          <w:color w:val="auto"/>
          <w:sz w:val="22"/>
          <w:szCs w:val="22"/>
        </w:rPr>
        <w:t>If you have any questions or would like to proceed with a booking, please don</w:t>
      </w:r>
      <w:r w:rsidRPr="00F935E5">
        <w:rPr>
          <w:rStyle w:val="None"/>
          <w:rFonts w:ascii="Arial Unicode MS" w:hAnsi="Arial Unicode MS"/>
          <w:color w:val="auto"/>
          <w:sz w:val="22"/>
          <w:szCs w:val="22"/>
        </w:rPr>
        <w:t>’</w:t>
      </w:r>
      <w:r w:rsidRPr="00F935E5">
        <w:rPr>
          <w:rStyle w:val="None"/>
          <w:rFonts w:ascii="Calibri" w:hAnsi="Calibri"/>
          <w:i/>
          <w:color w:val="auto"/>
          <w:sz w:val="22"/>
          <w:szCs w:val="22"/>
        </w:rPr>
        <w:t>t hesitate to get in touch with our team. We look forward to helping make your event a memorable one.</w:t>
      </w:r>
    </w:p>
    <w:sectPr w:rsidR="00E2304E" w:rsidRPr="00F935E5">
      <w:headerReference w:type="default" r:id="rId21"/>
      <w:footerReference w:type="default" r:id="rId2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7A9E" w14:textId="77777777" w:rsidR="00B01E3F" w:rsidRDefault="00B01E3F">
      <w:r>
        <w:separator/>
      </w:r>
    </w:p>
  </w:endnote>
  <w:endnote w:type="continuationSeparator" w:id="0">
    <w:p w14:paraId="46DE01D6" w14:textId="77777777" w:rsidR="00B01E3F" w:rsidRDefault="00B0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E2304E" w:rsidRDefault="00E2304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10397" w14:textId="77777777" w:rsidR="00B01E3F" w:rsidRDefault="00B01E3F">
      <w:r>
        <w:separator/>
      </w:r>
    </w:p>
  </w:footnote>
  <w:footnote w:type="continuationSeparator" w:id="0">
    <w:p w14:paraId="1ABF58CE" w14:textId="77777777" w:rsidR="00B01E3F" w:rsidRDefault="00B0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E2304E" w:rsidRDefault="00E2304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A4D"/>
    <w:multiLevelType w:val="hybridMultilevel"/>
    <w:tmpl w:val="9BD26558"/>
    <w:styleLink w:val="BulletBig"/>
    <w:lvl w:ilvl="0" w:tplc="65224D2C">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F4AC0AE8">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CF463E9A">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9729476">
      <w:start w:val="1"/>
      <w:numFmt w:val="bullet"/>
      <w:lvlText w:val="•"/>
      <w:lvlJc w:val="left"/>
      <w:pPr>
        <w:ind w:left="96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9CAC478">
      <w:start w:val="1"/>
      <w:numFmt w:val="bullet"/>
      <w:lvlText w:val="•"/>
      <w:lvlJc w:val="left"/>
      <w:pPr>
        <w:ind w:left="120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3182BC2">
      <w:start w:val="1"/>
      <w:numFmt w:val="bullet"/>
      <w:lvlText w:val="•"/>
      <w:lvlJc w:val="left"/>
      <w:pPr>
        <w:ind w:left="144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0A829E6">
      <w:start w:val="1"/>
      <w:numFmt w:val="bullet"/>
      <w:lvlText w:val="•"/>
      <w:lvlJc w:val="left"/>
      <w:pPr>
        <w:ind w:left="168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5500EE0">
      <w:start w:val="1"/>
      <w:numFmt w:val="bullet"/>
      <w:lvlText w:val="•"/>
      <w:lvlJc w:val="left"/>
      <w:pPr>
        <w:ind w:left="192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2262B8">
      <w:start w:val="1"/>
      <w:numFmt w:val="bullet"/>
      <w:lvlText w:val="•"/>
      <w:lvlJc w:val="left"/>
      <w:pPr>
        <w:ind w:left="216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4C072BC5"/>
    <w:multiLevelType w:val="hybridMultilevel"/>
    <w:tmpl w:val="9BBE31E2"/>
    <w:numStyleLink w:val="Bullet"/>
  </w:abstractNum>
  <w:abstractNum w:abstractNumId="2" w15:restartNumberingAfterBreak="0">
    <w:nsid w:val="51423D55"/>
    <w:multiLevelType w:val="hybridMultilevel"/>
    <w:tmpl w:val="9BBE31E2"/>
    <w:styleLink w:val="Bullet"/>
    <w:lvl w:ilvl="0" w:tplc="0186C7C0">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C920A30">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4B6D4EA">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F5C73D2">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1BCD7BC">
      <w:start w:val="1"/>
      <w:numFmt w:val="bullet"/>
      <w:lvlText w:val="•"/>
      <w:lvlJc w:val="left"/>
      <w:pPr>
        <w:ind w:left="90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C96C564">
      <w:start w:val="1"/>
      <w:numFmt w:val="bullet"/>
      <w:lvlText w:val="•"/>
      <w:lvlJc w:val="left"/>
      <w:pPr>
        <w:ind w:left="108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3583386">
      <w:start w:val="1"/>
      <w:numFmt w:val="bullet"/>
      <w:lvlText w:val="•"/>
      <w:lvlJc w:val="left"/>
      <w:pPr>
        <w:ind w:left="126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358618A">
      <w:start w:val="1"/>
      <w:numFmt w:val="bullet"/>
      <w:lvlText w:val="•"/>
      <w:lvlJc w:val="left"/>
      <w:pPr>
        <w:ind w:left="144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25642EC">
      <w:start w:val="1"/>
      <w:numFmt w:val="bullet"/>
      <w:lvlText w:val="•"/>
      <w:lvlJc w:val="left"/>
      <w:pPr>
        <w:ind w:left="162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4EA67D4"/>
    <w:multiLevelType w:val="hybridMultilevel"/>
    <w:tmpl w:val="9BD26558"/>
    <w:numStyleLink w:val="BulletBig"/>
  </w:abstractNum>
  <w:num w:numId="1" w16cid:durableId="586572757">
    <w:abstractNumId w:val="2"/>
  </w:num>
  <w:num w:numId="2" w16cid:durableId="1090349830">
    <w:abstractNumId w:val="1"/>
  </w:num>
  <w:num w:numId="3" w16cid:durableId="1230847474">
    <w:abstractNumId w:val="0"/>
  </w:num>
  <w:num w:numId="4" w16cid:durableId="233710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3BD125"/>
    <w:rsid w:val="00025029"/>
    <w:rsid w:val="000B4DA6"/>
    <w:rsid w:val="0017201E"/>
    <w:rsid w:val="001A56A6"/>
    <w:rsid w:val="001C4ADA"/>
    <w:rsid w:val="002705BC"/>
    <w:rsid w:val="002D42B1"/>
    <w:rsid w:val="00375541"/>
    <w:rsid w:val="003F1C3B"/>
    <w:rsid w:val="004543F4"/>
    <w:rsid w:val="00537080"/>
    <w:rsid w:val="0054119F"/>
    <w:rsid w:val="00541EB2"/>
    <w:rsid w:val="0055454F"/>
    <w:rsid w:val="00805193"/>
    <w:rsid w:val="00B01E3F"/>
    <w:rsid w:val="00B22CD9"/>
    <w:rsid w:val="00B26CFC"/>
    <w:rsid w:val="00B437E1"/>
    <w:rsid w:val="00B72A17"/>
    <w:rsid w:val="00B937F4"/>
    <w:rsid w:val="00C44AB3"/>
    <w:rsid w:val="00D30945"/>
    <w:rsid w:val="00D32534"/>
    <w:rsid w:val="00D43800"/>
    <w:rsid w:val="00DC2498"/>
    <w:rsid w:val="00E2304E"/>
    <w:rsid w:val="00E93A4A"/>
    <w:rsid w:val="00F106FA"/>
    <w:rsid w:val="00F70A21"/>
    <w:rsid w:val="00F935E5"/>
    <w:rsid w:val="00F95939"/>
    <w:rsid w:val="00FE49A4"/>
    <w:rsid w:val="163BD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0217"/>
  <w15:docId w15:val="{B776C5E4-836F-4B00-8899-61823393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000FF"/>
      <w:sz w:val="22"/>
      <w:szCs w:val="22"/>
      <w:u w:val="single" w:color="0000FF"/>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numbering" w:customStyle="1" w:styleId="BulletBig">
    <w:name w:val="Bullet Big"/>
    <w:pPr>
      <w:numPr>
        <w:numId w:val="3"/>
      </w:numPr>
    </w:pPr>
  </w:style>
  <w:style w:type="character" w:customStyle="1" w:styleId="Hyperlink1">
    <w:name w:val="Hyperlink.1"/>
    <w:basedOn w:val="None"/>
    <w:rPr>
      <w:rFonts w:ascii="Calibri" w:eastAsia="Calibri" w:hAnsi="Calibri" w:cs="Calibri"/>
      <w:outline w:val="0"/>
      <w:color w:val="5E5E5E"/>
      <w:sz w:val="20"/>
      <w:szCs w:val="20"/>
      <w:u w:val="single"/>
      <w:lang w:val="en-US"/>
    </w:rPr>
  </w:style>
  <w:style w:type="character" w:customStyle="1" w:styleId="Hyperlink2">
    <w:name w:val="Hyperlink.2"/>
    <w:basedOn w:val="None"/>
    <w:rPr>
      <w:rFonts w:ascii="Calibri" w:eastAsia="Calibri" w:hAnsi="Calibri" w:cs="Calibri"/>
      <w:outline w:val="0"/>
      <w:color w:val="5E5E5E"/>
      <w:sz w:val="20"/>
      <w:szCs w:val="20"/>
      <w:u w:val="single" w:color="1155CC"/>
      <w:lang w:val="en-US"/>
    </w:rPr>
  </w:style>
  <w:style w:type="character" w:customStyle="1" w:styleId="Hyperlink3">
    <w:name w:val="Hyperlink.3"/>
    <w:basedOn w:val="None"/>
    <w:rPr>
      <w:rFonts w:ascii="Calibri" w:eastAsia="Calibri" w:hAnsi="Calibri" w:cs="Calibri"/>
      <w:outline w:val="0"/>
      <w:color w:val="5E5E5E"/>
      <w:sz w:val="20"/>
      <w:szCs w:val="20"/>
      <w:u w:val="single"/>
      <w:lang w:val="pt-PT"/>
    </w:rPr>
  </w:style>
  <w:style w:type="paragraph" w:styleId="Header">
    <w:name w:val="header"/>
    <w:basedOn w:val="Normal"/>
    <w:link w:val="HeaderChar"/>
    <w:uiPriority w:val="99"/>
    <w:semiHidden/>
    <w:unhideWhenUsed/>
    <w:rsid w:val="00B26CFC"/>
    <w:pPr>
      <w:tabs>
        <w:tab w:val="center" w:pos="4513"/>
        <w:tab w:val="right" w:pos="9026"/>
      </w:tabs>
    </w:pPr>
  </w:style>
  <w:style w:type="character" w:customStyle="1" w:styleId="HeaderChar">
    <w:name w:val="Header Char"/>
    <w:basedOn w:val="DefaultParagraphFont"/>
    <w:link w:val="Header"/>
    <w:uiPriority w:val="99"/>
    <w:semiHidden/>
    <w:rsid w:val="00B26CFC"/>
    <w:rPr>
      <w:sz w:val="24"/>
      <w:szCs w:val="24"/>
      <w:lang w:val="en-US" w:eastAsia="en-US"/>
    </w:rPr>
  </w:style>
  <w:style w:type="paragraph" w:styleId="Footer">
    <w:name w:val="footer"/>
    <w:basedOn w:val="Normal"/>
    <w:link w:val="FooterChar"/>
    <w:uiPriority w:val="99"/>
    <w:semiHidden/>
    <w:unhideWhenUsed/>
    <w:rsid w:val="00B26CFC"/>
    <w:pPr>
      <w:tabs>
        <w:tab w:val="center" w:pos="4513"/>
        <w:tab w:val="right" w:pos="9026"/>
      </w:tabs>
    </w:pPr>
  </w:style>
  <w:style w:type="character" w:customStyle="1" w:styleId="FooterChar">
    <w:name w:val="Footer Char"/>
    <w:basedOn w:val="DefaultParagraphFont"/>
    <w:link w:val="Footer"/>
    <w:uiPriority w:val="99"/>
    <w:semiHidden/>
    <w:rsid w:val="00B26CF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quiry@unsworthcc.co.uk" TargetMode="External"/><Relationship Id="rId13" Type="http://schemas.openxmlformats.org/officeDocument/2006/relationships/hyperlink" Target="http://www.facebook.com/balloonsbyashleigh1" TargetMode="External"/><Relationship Id="rId18" Type="http://schemas.openxmlformats.org/officeDocument/2006/relationships/hyperlink" Target="https://www.eiosoftplay.co.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facebook.com/discodoran" TargetMode="External"/><Relationship Id="rId17" Type="http://schemas.openxmlformats.org/officeDocument/2006/relationships/hyperlink" Target="http://www.roundthetwistballoons.co.uk" TargetMode="External"/><Relationship Id="rId2" Type="http://schemas.openxmlformats.org/officeDocument/2006/relationships/styles" Target="styles.xml"/><Relationship Id="rId16" Type="http://schemas.openxmlformats.org/officeDocument/2006/relationships/hyperlink" Target="http://www.facebook.com/bowtiqueeventsbykatie" TargetMode="External"/><Relationship Id="rId20" Type="http://schemas.openxmlformats.org/officeDocument/2006/relationships/hyperlink" Target="http://www.king-of-the-castl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mcliamtenerif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bulousroomsandballoons.co.uk" TargetMode="External"/><Relationship Id="rId23" Type="http://schemas.openxmlformats.org/officeDocument/2006/relationships/fontTable" Target="fontTable.xml"/><Relationship Id="rId10" Type="http://schemas.openxmlformats.org/officeDocument/2006/relationships/hyperlink" Target="http://www.facebook.com/djmozz" TargetMode="External"/><Relationship Id="rId19" Type="http://schemas.openxmlformats.org/officeDocument/2006/relationships/hyperlink" Target="https://www.enchantedentertainmentbury.co.uk/" TargetMode="External"/><Relationship Id="rId4" Type="http://schemas.openxmlformats.org/officeDocument/2006/relationships/webSettings" Target="webSettings.xml"/><Relationship Id="rId9" Type="http://schemas.openxmlformats.org/officeDocument/2006/relationships/hyperlink" Target="https://unsworthcc.co.uk/iwdi-catering" TargetMode="External"/><Relationship Id="rId14" Type="http://schemas.openxmlformats.org/officeDocument/2006/relationships/hyperlink" Target="http://www.balloonsbury.co.uk" TargetMode="External"/><Relationship Id="rId22"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80d1b489-5ad6-45c2-b757-0ef89ea02c5b}" enabled="0" method="" siteId="{80d1b489-5ad6-45c2-b757-0ef89ea02c5b}"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Sarah</dc:creator>
  <cp:lastModifiedBy>Unsworth Cricket Club</cp:lastModifiedBy>
  <cp:revision>2</cp:revision>
  <dcterms:created xsi:type="dcterms:W3CDTF">2026-03-28T08:30:00Z</dcterms:created>
  <dcterms:modified xsi:type="dcterms:W3CDTF">2026-03-28T08:30:00Z</dcterms:modified>
</cp:coreProperties>
</file>