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055"/>
        <w:gridCol w:w="7195"/>
      </w:tblGrid>
      <w:tr w:rsidR="004E43AB" w:rsidRPr="004E43AB" w14:paraId="6CAC2ADA" w14:textId="77777777" w:rsidTr="006C7AD4">
        <w:tc>
          <w:tcPr>
            <w:tcW w:w="3055" w:type="dxa"/>
            <w:shd w:val="clear" w:color="auto" w:fill="EF4951"/>
          </w:tcPr>
          <w:p w14:paraId="33D2383F" w14:textId="7C57A75C"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SESSION</w:t>
            </w:r>
          </w:p>
        </w:tc>
        <w:tc>
          <w:tcPr>
            <w:tcW w:w="7195" w:type="dxa"/>
          </w:tcPr>
          <w:p w14:paraId="479EC4D1" w14:textId="28A1E814" w:rsidR="004E43AB" w:rsidRPr="002E06AB" w:rsidRDefault="0004496F" w:rsidP="004E43AB">
            <w:pPr>
              <w:spacing w:before="120" w:after="120"/>
              <w:rPr>
                <w:rFonts w:ascii="Arial" w:hAnsi="Arial" w:cs="Arial"/>
                <w:b/>
              </w:rPr>
            </w:pPr>
            <w:r>
              <w:rPr>
                <w:rFonts w:ascii="Arial" w:hAnsi="Arial" w:cs="Arial"/>
                <w:b/>
              </w:rPr>
              <w:t>W3</w:t>
            </w:r>
            <w:r w:rsidR="004E43AB" w:rsidRPr="002E06AB">
              <w:rPr>
                <w:rFonts w:ascii="Arial" w:hAnsi="Arial" w:cs="Arial"/>
                <w:b/>
              </w:rPr>
              <w:t xml:space="preserve"> – </w:t>
            </w:r>
            <w:r w:rsidR="00464D7D">
              <w:rPr>
                <w:rFonts w:ascii="Arial" w:hAnsi="Arial" w:cs="Arial"/>
                <w:b/>
              </w:rPr>
              <w:t>Reimagine</w:t>
            </w:r>
            <w:r>
              <w:rPr>
                <w:rFonts w:ascii="Arial" w:hAnsi="Arial" w:cs="Arial"/>
                <w:b/>
              </w:rPr>
              <w:t xml:space="preserve"> Mentorship</w:t>
            </w:r>
          </w:p>
          <w:p w14:paraId="22C4A2F4" w14:textId="4BAF7167" w:rsidR="004E43AB" w:rsidRPr="004E43AB" w:rsidRDefault="0004496F" w:rsidP="0004496F">
            <w:pPr>
              <w:spacing w:before="120" w:after="120"/>
              <w:rPr>
                <w:rFonts w:ascii="Arial" w:hAnsi="Arial" w:cs="Arial"/>
              </w:rPr>
            </w:pPr>
            <w:r>
              <w:rPr>
                <w:rFonts w:ascii="Arial" w:hAnsi="Arial" w:cs="Arial"/>
              </w:rPr>
              <w:t>February 18</w:t>
            </w:r>
            <w:r w:rsidR="004E43AB" w:rsidRPr="004E43AB">
              <w:rPr>
                <w:rFonts w:ascii="Arial" w:hAnsi="Arial" w:cs="Arial"/>
              </w:rPr>
              <w:t>, 2021</w:t>
            </w:r>
          </w:p>
        </w:tc>
      </w:tr>
      <w:tr w:rsidR="004E43AB" w:rsidRPr="004E43AB" w14:paraId="587884A8" w14:textId="77777777" w:rsidTr="006C7AD4">
        <w:tc>
          <w:tcPr>
            <w:tcW w:w="3055" w:type="dxa"/>
            <w:shd w:val="clear" w:color="auto" w:fill="EF4951"/>
          </w:tcPr>
          <w:p w14:paraId="23F4E096" w14:textId="0351028D" w:rsidR="004E43AB" w:rsidRPr="006C7AD4" w:rsidRDefault="004E43AB" w:rsidP="004E43AB">
            <w:pPr>
              <w:pStyle w:val="HeaderCopy"/>
              <w:rPr>
                <w:color w:val="FFFFFF" w:themeColor="background1"/>
              </w:rPr>
            </w:pPr>
            <w:r w:rsidRPr="006C7AD4">
              <w:rPr>
                <w:color w:val="FFFFFF" w:themeColor="background1"/>
              </w:rPr>
              <w:t>DESCRIPTION</w:t>
            </w:r>
          </w:p>
        </w:tc>
        <w:tc>
          <w:tcPr>
            <w:tcW w:w="7195" w:type="dxa"/>
          </w:tcPr>
          <w:p w14:paraId="5A591895" w14:textId="77777777" w:rsidR="006212A5" w:rsidRDefault="006212A5" w:rsidP="006212A5">
            <w:pPr>
              <w:pStyle w:val="BodyCopy"/>
            </w:pPr>
            <w:r>
              <w:t>As the workers’ compensation industry – and every workplace in the U.S. – deals with the "silver tsunami," mentoring has taken on an even more important role in proactively managing this generational transition.</w:t>
            </w:r>
          </w:p>
          <w:p w14:paraId="2F995BB1" w14:textId="2710F75A" w:rsidR="006212A5" w:rsidRDefault="006212A5" w:rsidP="006212A5">
            <w:pPr>
              <w:pStyle w:val="BodyCopy"/>
            </w:pPr>
            <w:r>
              <w:t>Mentorship is not just about transferring institutional knowledge. It is also a transparently authentic dialogue about experience, lessons learned and p</w:t>
            </w:r>
            <w:bookmarkStart w:id="0" w:name="_GoBack"/>
            <w:bookmarkEnd w:id="0"/>
            <w:r>
              <w:t>erspectives applicable to both professional and personal life. Mentorship crosses company and demographic boundaries and offers viewpoints into other ways / better ways to do things.</w:t>
            </w:r>
          </w:p>
          <w:p w14:paraId="75BC287C" w14:textId="14CE8E51" w:rsidR="004E43AB" w:rsidRDefault="006212A5" w:rsidP="006212A5">
            <w:pPr>
              <w:pStyle w:val="BodyCopy"/>
            </w:pPr>
            <w:r>
              <w:t>In support of this dialogue, The Transitions is launching a Mentorship Program that will help connect mentors and mentees to build relationships that matter.</w:t>
            </w:r>
          </w:p>
          <w:p w14:paraId="53367A63" w14:textId="77777777" w:rsidR="003D1706" w:rsidRDefault="003D1706" w:rsidP="006212A5">
            <w:pPr>
              <w:pStyle w:val="BodyCopy"/>
            </w:pPr>
          </w:p>
          <w:p w14:paraId="78A6D6CB" w14:textId="3AD630B8" w:rsidR="006212A5" w:rsidRDefault="006212A5" w:rsidP="006212A5">
            <w:pPr>
              <w:pStyle w:val="BodyCopy"/>
            </w:pPr>
            <w:r>
              <w:t xml:space="preserve">Are you interested in becoming a </w:t>
            </w:r>
            <w:r>
              <w:rPr>
                <w:b/>
              </w:rPr>
              <w:t>M</w:t>
            </w:r>
            <w:r w:rsidRPr="006212A5">
              <w:rPr>
                <w:b/>
              </w:rPr>
              <w:t>entor</w:t>
            </w:r>
            <w:r w:rsidRPr="006212A5">
              <w:t xml:space="preserve">? </w:t>
            </w:r>
            <w:hyperlink r:id="rId7" w:history="1">
              <w:r>
                <w:rPr>
                  <w:rStyle w:val="Hyperlink"/>
                </w:rPr>
                <w:t>P</w:t>
              </w:r>
              <w:r w:rsidRPr="006212A5">
                <w:rPr>
                  <w:rStyle w:val="Hyperlink"/>
                </w:rPr>
                <w:t>lease fill out this form</w:t>
              </w:r>
            </w:hyperlink>
            <w:r>
              <w:t>.</w:t>
            </w:r>
          </w:p>
          <w:p w14:paraId="4AF749F5" w14:textId="77777777" w:rsidR="006212A5" w:rsidRDefault="006212A5" w:rsidP="006212A5">
            <w:pPr>
              <w:pStyle w:val="BodyCopy"/>
            </w:pPr>
            <w:r>
              <w:t xml:space="preserve">Are you interested in becoming a </w:t>
            </w:r>
            <w:r w:rsidRPr="006212A5">
              <w:rPr>
                <w:b/>
              </w:rPr>
              <w:t>Mentee</w:t>
            </w:r>
            <w:r w:rsidRPr="006212A5">
              <w:t xml:space="preserve">? </w:t>
            </w:r>
            <w:hyperlink r:id="rId8" w:history="1">
              <w:r>
                <w:rPr>
                  <w:rStyle w:val="Hyperlink"/>
                </w:rPr>
                <w:t>P</w:t>
              </w:r>
              <w:r w:rsidRPr="006212A5">
                <w:rPr>
                  <w:rStyle w:val="Hyperlink"/>
                </w:rPr>
                <w:t>lease fill out this form</w:t>
              </w:r>
            </w:hyperlink>
            <w:r>
              <w:t>.</w:t>
            </w:r>
          </w:p>
          <w:p w14:paraId="26D20D91" w14:textId="77777777" w:rsidR="003D1706" w:rsidRDefault="003D1706" w:rsidP="006212A5">
            <w:pPr>
              <w:pStyle w:val="BodyCopy"/>
            </w:pPr>
          </w:p>
          <w:p w14:paraId="0458A9D8" w14:textId="6C02144F" w:rsidR="003D1706" w:rsidRPr="004E43AB" w:rsidRDefault="003D1706" w:rsidP="006212A5">
            <w:pPr>
              <w:pStyle w:val="BodyCopy"/>
            </w:pPr>
            <w:r>
              <w:t>We are extremely appreciative of the International Association of Industrial Accident Boards and Commissions (</w:t>
            </w:r>
            <w:hyperlink r:id="rId9" w:history="1">
              <w:r w:rsidRPr="003D1706">
                <w:rPr>
                  <w:rStyle w:val="Hyperlink"/>
                </w:rPr>
                <w:t>IAIABC</w:t>
              </w:r>
            </w:hyperlink>
            <w:r>
              <w:t>) for providing the technology infrastructure to host our database of available mentors and mentees along with confirmed relationships.</w:t>
            </w:r>
          </w:p>
        </w:tc>
      </w:tr>
      <w:tr w:rsidR="004E43AB" w:rsidRPr="004E43AB" w14:paraId="6A77F36E" w14:textId="77777777" w:rsidTr="006C7AD4">
        <w:tc>
          <w:tcPr>
            <w:tcW w:w="3055" w:type="dxa"/>
            <w:shd w:val="clear" w:color="auto" w:fill="EF4951"/>
          </w:tcPr>
          <w:p w14:paraId="2285FBEC" w14:textId="4C5E2383"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LEARNING OBJECTIVES</w:t>
            </w:r>
          </w:p>
        </w:tc>
        <w:tc>
          <w:tcPr>
            <w:tcW w:w="7195" w:type="dxa"/>
          </w:tcPr>
          <w:p w14:paraId="6A29C209" w14:textId="77777777" w:rsidR="006212A5" w:rsidRDefault="006212A5" w:rsidP="006212A5">
            <w:pPr>
              <w:pStyle w:val="NumberedLists"/>
            </w:pPr>
            <w:r>
              <w:t>Define the values, goals and tactics of an impactful mentoring program</w:t>
            </w:r>
          </w:p>
          <w:p w14:paraId="5F05D485" w14:textId="26EE937F" w:rsidR="006212A5" w:rsidRDefault="006212A5" w:rsidP="006212A5">
            <w:pPr>
              <w:pStyle w:val="NumberedLists"/>
            </w:pPr>
            <w:r>
              <w:t>Outline the responsibilities and expectations for a mentor and mentee</w:t>
            </w:r>
          </w:p>
          <w:p w14:paraId="091E4CE0" w14:textId="08DCD647" w:rsidR="004E43AB" w:rsidRPr="004E43AB" w:rsidRDefault="006212A5" w:rsidP="006212A5">
            <w:pPr>
              <w:pStyle w:val="NumberedLists"/>
            </w:pPr>
            <w:r>
              <w:t>Describe The Transitions Mentoring Program and next steps</w:t>
            </w:r>
          </w:p>
        </w:tc>
      </w:tr>
      <w:tr w:rsidR="004E43AB" w:rsidRPr="004E43AB" w14:paraId="4FCAA225" w14:textId="77777777" w:rsidTr="006C7AD4">
        <w:tc>
          <w:tcPr>
            <w:tcW w:w="3055" w:type="dxa"/>
            <w:shd w:val="clear" w:color="auto" w:fill="EF4951"/>
          </w:tcPr>
          <w:p w14:paraId="16C2BCCC" w14:textId="4D2CBD88"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REFERENCE MATERIALS</w:t>
            </w:r>
          </w:p>
        </w:tc>
        <w:tc>
          <w:tcPr>
            <w:tcW w:w="7195" w:type="dxa"/>
          </w:tcPr>
          <w:p w14:paraId="0D70F2F5" w14:textId="7198D313" w:rsidR="00B13504" w:rsidRDefault="00B13504" w:rsidP="00B13504">
            <w:pPr>
              <w:pStyle w:val="BulletList"/>
            </w:pPr>
            <w:r>
              <w:t>“</w:t>
            </w:r>
            <w:hyperlink r:id="rId10" w:history="1">
              <w:r w:rsidRPr="00B13504">
                <w:rPr>
                  <w:rStyle w:val="Hyperlink"/>
                </w:rPr>
                <w:t>Claire &amp; Mark on ... Mentoring</w:t>
              </w:r>
            </w:hyperlink>
            <w:r>
              <w:t>” on YouTube with Claire Muselman and Mark Pew</w:t>
            </w:r>
          </w:p>
          <w:p w14:paraId="5334BF0C" w14:textId="2D638857" w:rsidR="009A0B37" w:rsidRDefault="009A0B37" w:rsidP="00B13504">
            <w:pPr>
              <w:pStyle w:val="BulletList"/>
            </w:pPr>
            <w:r>
              <w:t>“</w:t>
            </w:r>
            <w:hyperlink r:id="rId11" w:history="1">
              <w:r w:rsidRPr="00B13504">
                <w:rPr>
                  <w:rStyle w:val="Hyperlink"/>
                </w:rPr>
                <w:t>Insurance Professionals: Stop Sitting on Your Hands and Start Mentoring Young Talent</w:t>
              </w:r>
            </w:hyperlink>
            <w:r>
              <w:t xml:space="preserve">” by James </w:t>
            </w:r>
            <w:proofErr w:type="spellStart"/>
            <w:r>
              <w:t>Curbeam</w:t>
            </w:r>
            <w:proofErr w:type="spellEnd"/>
            <w:r>
              <w:t xml:space="preserve"> on 3/5/20</w:t>
            </w:r>
          </w:p>
          <w:p w14:paraId="5E723471" w14:textId="276D96D5" w:rsidR="00D44787" w:rsidRDefault="00D44787" w:rsidP="00D44787">
            <w:pPr>
              <w:pStyle w:val="BulletList"/>
            </w:pPr>
            <w:r>
              <w:t>“</w:t>
            </w:r>
            <w:hyperlink r:id="rId12" w:history="1">
              <w:r w:rsidRPr="00D44787">
                <w:rPr>
                  <w:rStyle w:val="Hyperlink"/>
                </w:rPr>
                <w:t>Mentorship will change the world</w:t>
              </w:r>
            </w:hyperlink>
            <w:r>
              <w:t>” on YouTube by Kam Phillips</w:t>
            </w:r>
          </w:p>
          <w:p w14:paraId="28317EEC" w14:textId="32FE505A" w:rsidR="00D44787" w:rsidRDefault="00D44787" w:rsidP="00D44787">
            <w:pPr>
              <w:pStyle w:val="BulletList"/>
            </w:pPr>
            <w:r>
              <w:t>“</w:t>
            </w:r>
            <w:hyperlink r:id="rId13" w:history="1">
              <w:r w:rsidRPr="008B1AA2">
                <w:rPr>
                  <w:rStyle w:val="Hyperlink"/>
                </w:rPr>
                <w:t>The power of mentorship</w:t>
              </w:r>
            </w:hyperlink>
            <w:r>
              <w:t>” on YouTube by Kenny F. Harris</w:t>
            </w:r>
          </w:p>
          <w:p w14:paraId="0EE666C8" w14:textId="1C75A147" w:rsidR="009A0B37" w:rsidRDefault="009A0B37" w:rsidP="00B13504">
            <w:pPr>
              <w:pStyle w:val="BulletList"/>
            </w:pPr>
            <w:r>
              <w:t>“</w:t>
            </w:r>
            <w:hyperlink r:id="rId14" w:history="1">
              <w:r w:rsidRPr="009A0B37">
                <w:rPr>
                  <w:rStyle w:val="Hyperlink"/>
                </w:rPr>
                <w:t>Mentor Guide</w:t>
              </w:r>
            </w:hyperlink>
            <w:r>
              <w:t>” by SIGUCCS</w:t>
            </w:r>
          </w:p>
          <w:p w14:paraId="67B8F4A3" w14:textId="4E48290B" w:rsidR="009A0B37" w:rsidRDefault="009A0B37" w:rsidP="009A0B37">
            <w:pPr>
              <w:pStyle w:val="BulletList"/>
            </w:pPr>
            <w:r>
              <w:t>“</w:t>
            </w:r>
            <w:hyperlink r:id="rId15" w:history="1">
              <w:r w:rsidRPr="009A0B37">
                <w:rPr>
                  <w:rStyle w:val="Hyperlink"/>
                </w:rPr>
                <w:t>How to Be an Effective Mentor</w:t>
              </w:r>
            </w:hyperlink>
            <w:r>
              <w:t>” by EHS Today</w:t>
            </w:r>
          </w:p>
          <w:p w14:paraId="415B62BD" w14:textId="7A5DB581" w:rsidR="00C329A4" w:rsidRDefault="00C329A4" w:rsidP="00C329A4">
            <w:pPr>
              <w:pStyle w:val="BulletList"/>
            </w:pPr>
            <w:r>
              <w:lastRenderedPageBreak/>
              <w:t>“</w:t>
            </w:r>
            <w:hyperlink r:id="rId16" w:history="1">
              <w:r w:rsidRPr="00C329A4">
                <w:rPr>
                  <w:rStyle w:val="Hyperlink"/>
                </w:rPr>
                <w:t>Do you have a champion or a mentor?</w:t>
              </w:r>
            </w:hyperlink>
            <w:r>
              <w:t>” by Artemis Connection</w:t>
            </w:r>
          </w:p>
          <w:p w14:paraId="06CD533B" w14:textId="77777777" w:rsidR="009A0B37" w:rsidRDefault="009A0B37" w:rsidP="009A0B37">
            <w:pPr>
              <w:pStyle w:val="BulletList"/>
            </w:pPr>
            <w:r>
              <w:t>“</w:t>
            </w:r>
            <w:hyperlink r:id="rId17" w:history="1">
              <w:r w:rsidRPr="00B13504">
                <w:rPr>
                  <w:rStyle w:val="Hyperlink"/>
                </w:rPr>
                <w:t>How to Build a Great Relationship with a Mentor</w:t>
              </w:r>
            </w:hyperlink>
            <w:r>
              <w:t>” by Harvard Business Review</w:t>
            </w:r>
          </w:p>
          <w:p w14:paraId="248A27E0" w14:textId="0DFEAF5D" w:rsidR="00B13504" w:rsidRDefault="009A0B37" w:rsidP="009A0B37">
            <w:pPr>
              <w:pStyle w:val="BulletList"/>
            </w:pPr>
            <w:r>
              <w:t xml:space="preserve"> </w:t>
            </w:r>
            <w:r w:rsidR="00B13504">
              <w:t>“</w:t>
            </w:r>
            <w:hyperlink r:id="rId18" w:history="1">
              <w:r w:rsidR="00B13504" w:rsidRPr="00B13504">
                <w:rPr>
                  <w:rStyle w:val="Hyperlink"/>
                </w:rPr>
                <w:t>The 5 types of mentors you need in your life</w:t>
              </w:r>
            </w:hyperlink>
            <w:r w:rsidR="00B13504">
              <w:t>” by Ideas.Ted.Com</w:t>
            </w:r>
          </w:p>
          <w:p w14:paraId="2F1E923F" w14:textId="77777777" w:rsidR="00B13504" w:rsidRDefault="009A0B37" w:rsidP="009A0B37">
            <w:pPr>
              <w:pStyle w:val="BulletList"/>
            </w:pPr>
            <w:r>
              <w:t xml:space="preserve"> “</w:t>
            </w:r>
            <w:hyperlink r:id="rId19" w:history="1">
              <w:r w:rsidRPr="009A0B37">
                <w:rPr>
                  <w:rStyle w:val="Hyperlink"/>
                </w:rPr>
                <w:t>40 Questions To Ask A Mentor</w:t>
              </w:r>
            </w:hyperlink>
            <w:r>
              <w:t>” by Forbes</w:t>
            </w:r>
          </w:p>
          <w:p w14:paraId="5959DD9B" w14:textId="77777777" w:rsidR="009A0B37" w:rsidRDefault="009A0B37" w:rsidP="009A0B37">
            <w:pPr>
              <w:pStyle w:val="BulletList"/>
            </w:pPr>
            <w:r>
              <w:t>“</w:t>
            </w:r>
            <w:hyperlink r:id="rId20" w:history="1">
              <w:r w:rsidRPr="009A0B37">
                <w:rPr>
                  <w:rStyle w:val="Hyperlink"/>
                </w:rPr>
                <w:t>How to Prepare for Your Meeting With Your Mentor</w:t>
              </w:r>
            </w:hyperlink>
            <w:r>
              <w:t>” by Mentoring Complete</w:t>
            </w:r>
          </w:p>
          <w:p w14:paraId="47D19EEC" w14:textId="723A1E7E" w:rsidR="00D44787" w:rsidRPr="004E43AB" w:rsidRDefault="00D44787" w:rsidP="009A0B37">
            <w:pPr>
              <w:pStyle w:val="BulletList"/>
            </w:pPr>
            <w:r>
              <w:t>“</w:t>
            </w:r>
            <w:hyperlink r:id="rId21" w:history="1">
              <w:r w:rsidRPr="00D44787">
                <w:rPr>
                  <w:rStyle w:val="Hyperlink"/>
                </w:rPr>
                <w:t>High 5 Test</w:t>
              </w:r>
            </w:hyperlink>
            <w:r>
              <w:t>” to understand your strengths</w:t>
            </w:r>
          </w:p>
        </w:tc>
      </w:tr>
    </w:tbl>
    <w:p w14:paraId="43E961EC" w14:textId="77777777" w:rsidR="006C7AD4" w:rsidRDefault="006C7AD4">
      <w:r>
        <w:lastRenderedPageBreak/>
        <w:br w:type="page"/>
      </w:r>
    </w:p>
    <w:tbl>
      <w:tblPr>
        <w:tblStyle w:val="TableGrid"/>
        <w:tblW w:w="0" w:type="auto"/>
        <w:tblLook w:val="04A0" w:firstRow="1" w:lastRow="0" w:firstColumn="1" w:lastColumn="0" w:noHBand="0" w:noVBand="1"/>
      </w:tblPr>
      <w:tblGrid>
        <w:gridCol w:w="3055"/>
        <w:gridCol w:w="7195"/>
      </w:tblGrid>
      <w:tr w:rsidR="004E43AB" w:rsidRPr="004E43AB" w14:paraId="3D9543D7" w14:textId="77777777" w:rsidTr="006C7AD4">
        <w:tc>
          <w:tcPr>
            <w:tcW w:w="10250" w:type="dxa"/>
            <w:gridSpan w:val="2"/>
            <w:shd w:val="clear" w:color="auto" w:fill="EF4951"/>
          </w:tcPr>
          <w:p w14:paraId="48B4079F" w14:textId="1F7AC522"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lastRenderedPageBreak/>
              <w:t>PANELIST POINTS</w:t>
            </w:r>
          </w:p>
        </w:tc>
      </w:tr>
      <w:tr w:rsidR="004E43AB" w:rsidRPr="004E43AB" w14:paraId="2B902653" w14:textId="77777777" w:rsidTr="004E43AB">
        <w:tc>
          <w:tcPr>
            <w:tcW w:w="3055" w:type="dxa"/>
          </w:tcPr>
          <w:p w14:paraId="28500BB8" w14:textId="77777777" w:rsidR="004E43AB" w:rsidRDefault="004E43AB" w:rsidP="004E43AB">
            <w:pPr>
              <w:spacing w:before="120" w:after="120"/>
              <w:jc w:val="right"/>
              <w:rPr>
                <w:rFonts w:ascii="Arial" w:hAnsi="Arial" w:cs="Arial"/>
                <w:b/>
                <w:bCs/>
              </w:rPr>
            </w:pPr>
            <w:r w:rsidRPr="004E43AB">
              <w:rPr>
                <w:rFonts w:ascii="Arial" w:hAnsi="Arial" w:cs="Arial"/>
                <w:b/>
                <w:bCs/>
              </w:rPr>
              <w:t>MARK PEW</w:t>
            </w:r>
          </w:p>
          <w:p w14:paraId="236BABC7" w14:textId="6FDF1DFA" w:rsidR="00AB29C3" w:rsidRPr="004E43AB" w:rsidRDefault="00AB29C3" w:rsidP="004E43AB">
            <w:pPr>
              <w:spacing w:before="120" w:after="120"/>
              <w:jc w:val="right"/>
              <w:rPr>
                <w:rFonts w:ascii="Arial" w:hAnsi="Arial" w:cs="Arial"/>
                <w:b/>
                <w:bCs/>
              </w:rPr>
            </w:pPr>
            <w:r>
              <w:rPr>
                <w:rFonts w:ascii="Arial" w:hAnsi="Arial" w:cs="Arial"/>
                <w:b/>
                <w:bCs/>
              </w:rPr>
              <w:t>Preferred Medical</w:t>
            </w:r>
          </w:p>
        </w:tc>
        <w:tc>
          <w:tcPr>
            <w:tcW w:w="7195" w:type="dxa"/>
          </w:tcPr>
          <w:p w14:paraId="6F20AFB7" w14:textId="77777777" w:rsidR="00AB29C3" w:rsidRDefault="00AB29C3" w:rsidP="00170EFA">
            <w:pPr>
              <w:rPr>
                <w:rFonts w:ascii="Arial" w:hAnsi="Arial" w:cs="Arial"/>
                <w:i/>
                <w:iCs/>
              </w:rPr>
            </w:pPr>
          </w:p>
          <w:p w14:paraId="3B9890C0" w14:textId="6B6B8DF4" w:rsidR="006C7AD4" w:rsidRDefault="006C7AD4" w:rsidP="00170EFA">
            <w:pPr>
              <w:pStyle w:val="NumberedLists"/>
              <w:numPr>
                <w:ilvl w:val="0"/>
                <w:numId w:val="8"/>
              </w:numPr>
              <w:spacing w:before="0" w:after="0"/>
              <w:ind w:left="403" w:hanging="360"/>
            </w:pPr>
            <w:r w:rsidRPr="006C7AD4">
              <w:t xml:space="preserve">Mentorship is about both professional and personal and </w:t>
            </w:r>
            <w:r w:rsidR="002E06AB">
              <w:t xml:space="preserve">built through </w:t>
            </w:r>
            <w:r w:rsidRPr="006C7AD4">
              <w:t>relationship</w:t>
            </w:r>
            <w:r w:rsidR="006212A5">
              <w:t>.</w:t>
            </w:r>
          </w:p>
          <w:p w14:paraId="56E83926" w14:textId="1831B70A" w:rsidR="00DF7F80" w:rsidRDefault="00DF7F80" w:rsidP="00170EFA">
            <w:pPr>
              <w:pStyle w:val="NumberedLists"/>
              <w:numPr>
                <w:ilvl w:val="0"/>
                <w:numId w:val="8"/>
              </w:numPr>
              <w:spacing w:before="0" w:after="0"/>
              <w:ind w:left="403" w:hanging="360"/>
            </w:pPr>
            <w:r>
              <w:t xml:space="preserve">If </w:t>
            </w:r>
            <w:r w:rsidRPr="006C7AD4">
              <w:t xml:space="preserve">you are going to reach your potential, being </w:t>
            </w:r>
            <w:r>
              <w:t xml:space="preserve">a lifelong learner means you are </w:t>
            </w:r>
            <w:r w:rsidRPr="006C7AD4">
              <w:t>both a mentor and</w:t>
            </w:r>
            <w:r>
              <w:t xml:space="preserve"> mentee</w:t>
            </w:r>
            <w:r w:rsidR="006212A5">
              <w:t>.</w:t>
            </w:r>
          </w:p>
          <w:p w14:paraId="321A9666" w14:textId="0339810F" w:rsidR="00DF7F80" w:rsidRDefault="00DF7F80" w:rsidP="00170EFA">
            <w:pPr>
              <w:pStyle w:val="NumberedLists"/>
              <w:numPr>
                <w:ilvl w:val="0"/>
                <w:numId w:val="8"/>
              </w:numPr>
              <w:spacing w:before="0" w:after="0"/>
              <w:ind w:left="403" w:hanging="360"/>
            </w:pPr>
            <w:r>
              <w:t>_____________________________</w:t>
            </w:r>
          </w:p>
          <w:p w14:paraId="5018BC25" w14:textId="5FF6AAEA" w:rsidR="00DF7F80" w:rsidRPr="006C7AD4" w:rsidRDefault="00DF7F80" w:rsidP="00170EFA">
            <w:pPr>
              <w:pStyle w:val="NumberedLists"/>
              <w:numPr>
                <w:ilvl w:val="0"/>
                <w:numId w:val="8"/>
              </w:numPr>
              <w:spacing w:before="0" w:after="0"/>
              <w:ind w:left="403" w:hanging="360"/>
            </w:pPr>
            <w:r>
              <w:t>_____________________________</w:t>
            </w:r>
          </w:p>
          <w:p w14:paraId="74A9A79D" w14:textId="1BEF1CBC" w:rsidR="00AB29C3" w:rsidRPr="004E43AB" w:rsidRDefault="00AB29C3" w:rsidP="00DF7F80">
            <w:pPr>
              <w:pStyle w:val="NumberedLists"/>
              <w:numPr>
                <w:ilvl w:val="0"/>
                <w:numId w:val="0"/>
              </w:numPr>
              <w:spacing w:before="0" w:after="0"/>
              <w:ind w:left="763" w:hanging="720"/>
            </w:pPr>
          </w:p>
        </w:tc>
      </w:tr>
      <w:tr w:rsidR="00342E87" w:rsidRPr="004E43AB" w14:paraId="14AE7DBC" w14:textId="77777777" w:rsidTr="0071375B">
        <w:tc>
          <w:tcPr>
            <w:tcW w:w="3055" w:type="dxa"/>
          </w:tcPr>
          <w:p w14:paraId="01364650" w14:textId="1FC6AFB3" w:rsidR="00342E87" w:rsidRDefault="00B01C6B" w:rsidP="0071375B">
            <w:pPr>
              <w:spacing w:before="120" w:after="120"/>
              <w:jc w:val="right"/>
              <w:rPr>
                <w:rFonts w:ascii="Arial" w:hAnsi="Arial" w:cs="Arial"/>
                <w:b/>
                <w:bCs/>
              </w:rPr>
            </w:pPr>
            <w:r>
              <w:rPr>
                <w:rFonts w:ascii="Arial" w:hAnsi="Arial" w:cs="Arial"/>
                <w:b/>
                <w:bCs/>
              </w:rPr>
              <w:t>BRET CADE</w:t>
            </w:r>
          </w:p>
          <w:p w14:paraId="1A3409C9" w14:textId="5A2E58EC" w:rsidR="00342E87" w:rsidRPr="004E43AB" w:rsidRDefault="00B01C6B" w:rsidP="0071375B">
            <w:pPr>
              <w:spacing w:before="120" w:after="120"/>
              <w:jc w:val="right"/>
              <w:rPr>
                <w:rFonts w:ascii="Arial" w:hAnsi="Arial" w:cs="Arial"/>
                <w:b/>
                <w:bCs/>
              </w:rPr>
            </w:pPr>
            <w:proofErr w:type="spellStart"/>
            <w:r>
              <w:rPr>
                <w:rFonts w:ascii="Arial" w:hAnsi="Arial" w:cs="Arial"/>
                <w:b/>
                <w:bCs/>
              </w:rPr>
              <w:t>Ascential</w:t>
            </w:r>
            <w:proofErr w:type="spellEnd"/>
            <w:r>
              <w:rPr>
                <w:rFonts w:ascii="Arial" w:hAnsi="Arial" w:cs="Arial"/>
                <w:b/>
                <w:bCs/>
              </w:rPr>
              <w:t xml:space="preserve"> Care Partners</w:t>
            </w:r>
          </w:p>
        </w:tc>
        <w:tc>
          <w:tcPr>
            <w:tcW w:w="7195" w:type="dxa"/>
          </w:tcPr>
          <w:p w14:paraId="596829A1" w14:textId="77777777" w:rsidR="00342E87" w:rsidRDefault="00342E87" w:rsidP="0071375B">
            <w:pPr>
              <w:rPr>
                <w:rFonts w:ascii="Arial" w:hAnsi="Arial" w:cs="Arial"/>
                <w:i/>
                <w:iCs/>
              </w:rPr>
            </w:pPr>
          </w:p>
          <w:p w14:paraId="56DD764B" w14:textId="77777777" w:rsidR="00B83DDE" w:rsidRDefault="00B83DDE" w:rsidP="00B83DDE">
            <w:pPr>
              <w:rPr>
                <w:rFonts w:ascii="Arial" w:hAnsi="Arial" w:cs="Arial"/>
                <w:i/>
                <w:iCs/>
              </w:rPr>
            </w:pPr>
            <w:r>
              <w:rPr>
                <w:rFonts w:ascii="Arial" w:hAnsi="Arial" w:cs="Arial"/>
                <w:i/>
                <w:iCs/>
              </w:rPr>
              <w:t>The Mentor perspective</w:t>
            </w:r>
          </w:p>
          <w:p w14:paraId="091007E5" w14:textId="77777777" w:rsidR="00B83DDE" w:rsidRPr="006C7AD4" w:rsidRDefault="00B83DDE" w:rsidP="00B83DDE">
            <w:pPr>
              <w:rPr>
                <w:rFonts w:ascii="Arial" w:hAnsi="Arial" w:cs="Arial"/>
                <w:i/>
                <w:iCs/>
              </w:rPr>
            </w:pPr>
          </w:p>
          <w:p w14:paraId="7698C86E" w14:textId="4C8ED792" w:rsidR="00342E87" w:rsidRDefault="00B01C6B" w:rsidP="0071375B">
            <w:pPr>
              <w:pStyle w:val="NumberedLists"/>
              <w:numPr>
                <w:ilvl w:val="0"/>
                <w:numId w:val="7"/>
              </w:numPr>
              <w:spacing w:before="0" w:after="0"/>
              <w:ind w:left="403" w:hanging="360"/>
            </w:pPr>
            <w:r>
              <w:t>This is not a “check the box” process</w:t>
            </w:r>
            <w:r w:rsidR="006212A5">
              <w:t xml:space="preserve">. </w:t>
            </w:r>
            <w:r>
              <w:t>Put the relationship before mentorship</w:t>
            </w:r>
            <w:r w:rsidR="006212A5">
              <w:t>.</w:t>
            </w:r>
          </w:p>
          <w:p w14:paraId="35ED50F7" w14:textId="7CE6151F" w:rsidR="00DF7F80" w:rsidRDefault="00DF7F80" w:rsidP="0071375B">
            <w:pPr>
              <w:pStyle w:val="NumberedLists"/>
              <w:numPr>
                <w:ilvl w:val="0"/>
                <w:numId w:val="7"/>
              </w:numPr>
              <w:spacing w:before="0" w:after="0"/>
              <w:ind w:left="403" w:hanging="360"/>
            </w:pPr>
            <w:r>
              <w:t>Mentorship goes beyond the acquisition of job skills</w:t>
            </w:r>
            <w:r w:rsidR="006212A5">
              <w:t xml:space="preserve">. </w:t>
            </w:r>
            <w:r>
              <w:t>Focus on character rather than competency</w:t>
            </w:r>
            <w:r w:rsidR="006212A5">
              <w:t>.</w:t>
            </w:r>
          </w:p>
          <w:p w14:paraId="79D77BBF" w14:textId="1FF74065" w:rsidR="00DF7F80" w:rsidRDefault="00DF7F80" w:rsidP="0071375B">
            <w:pPr>
              <w:pStyle w:val="NumberedLists"/>
              <w:numPr>
                <w:ilvl w:val="0"/>
                <w:numId w:val="7"/>
              </w:numPr>
              <w:spacing w:before="0" w:after="0"/>
              <w:ind w:left="403" w:hanging="360"/>
            </w:pPr>
            <w:r>
              <w:t>_____________________________</w:t>
            </w:r>
          </w:p>
          <w:p w14:paraId="6B6E3868" w14:textId="7E76E630" w:rsidR="00DF7F80" w:rsidRPr="006C7AD4" w:rsidRDefault="00DF7F80" w:rsidP="0071375B">
            <w:pPr>
              <w:pStyle w:val="NumberedLists"/>
              <w:numPr>
                <w:ilvl w:val="0"/>
                <w:numId w:val="7"/>
              </w:numPr>
              <w:spacing w:before="0" w:after="0"/>
              <w:ind w:left="403" w:hanging="360"/>
            </w:pPr>
            <w:r>
              <w:t>_____________________________</w:t>
            </w:r>
          </w:p>
          <w:p w14:paraId="02C9D9A0" w14:textId="77777777" w:rsidR="00342E87" w:rsidRPr="004E43AB" w:rsidRDefault="00342E87" w:rsidP="0071375B">
            <w:pPr>
              <w:pStyle w:val="NumberedLists"/>
              <w:numPr>
                <w:ilvl w:val="0"/>
                <w:numId w:val="0"/>
              </w:numPr>
              <w:spacing w:before="0" w:after="0"/>
              <w:ind w:left="43"/>
            </w:pPr>
          </w:p>
        </w:tc>
      </w:tr>
      <w:tr w:rsidR="004E43AB" w:rsidRPr="004E43AB" w14:paraId="0F1F0E8E" w14:textId="77777777" w:rsidTr="004E43AB">
        <w:tc>
          <w:tcPr>
            <w:tcW w:w="3055" w:type="dxa"/>
          </w:tcPr>
          <w:p w14:paraId="13B08CAF" w14:textId="77777777" w:rsidR="00AB29C3" w:rsidRDefault="00B83DDE" w:rsidP="004E43AB">
            <w:pPr>
              <w:spacing w:before="120" w:after="120"/>
              <w:jc w:val="right"/>
              <w:rPr>
                <w:rFonts w:ascii="Arial" w:hAnsi="Arial" w:cs="Arial"/>
                <w:b/>
                <w:bCs/>
              </w:rPr>
            </w:pPr>
            <w:r>
              <w:rPr>
                <w:rFonts w:ascii="Arial" w:hAnsi="Arial" w:cs="Arial"/>
                <w:b/>
                <w:bCs/>
              </w:rPr>
              <w:t>LICIA THOMPSON</w:t>
            </w:r>
          </w:p>
          <w:p w14:paraId="541B1465" w14:textId="1678FFB1" w:rsidR="00B83DDE" w:rsidRPr="004E43AB" w:rsidRDefault="00B83DDE" w:rsidP="004E43AB">
            <w:pPr>
              <w:spacing w:before="120" w:after="120"/>
              <w:jc w:val="right"/>
              <w:rPr>
                <w:rFonts w:ascii="Arial" w:hAnsi="Arial" w:cs="Arial"/>
                <w:b/>
                <w:bCs/>
              </w:rPr>
            </w:pPr>
            <w:r>
              <w:rPr>
                <w:rFonts w:ascii="Arial" w:hAnsi="Arial" w:cs="Arial"/>
                <w:b/>
                <w:bCs/>
              </w:rPr>
              <w:t>Transition Clarity Strategist</w:t>
            </w:r>
          </w:p>
        </w:tc>
        <w:tc>
          <w:tcPr>
            <w:tcW w:w="7195" w:type="dxa"/>
          </w:tcPr>
          <w:p w14:paraId="68E08F2B" w14:textId="77777777" w:rsidR="00AB29C3" w:rsidRDefault="00AB29C3" w:rsidP="00170EFA">
            <w:pPr>
              <w:rPr>
                <w:rFonts w:ascii="Arial" w:hAnsi="Arial" w:cs="Arial"/>
                <w:i/>
                <w:iCs/>
              </w:rPr>
            </w:pPr>
          </w:p>
          <w:p w14:paraId="5284BD8C" w14:textId="3F92CD0E" w:rsidR="00B83DDE" w:rsidRDefault="00B83DDE" w:rsidP="00B83DDE">
            <w:pPr>
              <w:rPr>
                <w:rFonts w:ascii="Arial" w:hAnsi="Arial" w:cs="Arial"/>
                <w:i/>
                <w:iCs/>
              </w:rPr>
            </w:pPr>
            <w:r>
              <w:rPr>
                <w:rFonts w:ascii="Arial" w:hAnsi="Arial" w:cs="Arial"/>
                <w:i/>
                <w:iCs/>
              </w:rPr>
              <w:t>The Mentor perspective</w:t>
            </w:r>
          </w:p>
          <w:p w14:paraId="49687575" w14:textId="77777777" w:rsidR="00B83DDE" w:rsidRPr="006C7AD4" w:rsidRDefault="00B83DDE" w:rsidP="00B83DDE">
            <w:pPr>
              <w:rPr>
                <w:rFonts w:ascii="Arial" w:hAnsi="Arial" w:cs="Arial"/>
                <w:i/>
                <w:iCs/>
              </w:rPr>
            </w:pPr>
          </w:p>
          <w:p w14:paraId="5D88DCED" w14:textId="21C54079" w:rsidR="00B83DDE" w:rsidRDefault="00B83DDE" w:rsidP="00170EFA">
            <w:pPr>
              <w:pStyle w:val="NumberedLists"/>
              <w:numPr>
                <w:ilvl w:val="0"/>
                <w:numId w:val="9"/>
              </w:numPr>
              <w:spacing w:before="0" w:after="0"/>
              <w:ind w:left="403" w:hanging="360"/>
            </w:pPr>
            <w:r>
              <w:t xml:space="preserve">Show up with a relaxed </w:t>
            </w:r>
            <w:proofErr w:type="gramStart"/>
            <w:r>
              <w:t>demeanor,</w:t>
            </w:r>
            <w:proofErr w:type="gramEnd"/>
            <w:r>
              <w:t xml:space="preserve"> be fully present to honor the mentee</w:t>
            </w:r>
            <w:r w:rsidR="006212A5">
              <w:t>.</w:t>
            </w:r>
          </w:p>
          <w:p w14:paraId="6F09F3D5" w14:textId="344364B6" w:rsidR="00B83DDE" w:rsidRDefault="00B83DDE" w:rsidP="00170EFA">
            <w:pPr>
              <w:pStyle w:val="NumberedLists"/>
              <w:numPr>
                <w:ilvl w:val="0"/>
                <w:numId w:val="9"/>
              </w:numPr>
              <w:spacing w:before="0" w:after="0"/>
              <w:ind w:left="403" w:hanging="360"/>
            </w:pPr>
            <w:r>
              <w:t xml:space="preserve">Prepare for the initial meeting by listening and asking </w:t>
            </w:r>
            <w:proofErr w:type="gramStart"/>
            <w:r>
              <w:t>open ended</w:t>
            </w:r>
            <w:proofErr w:type="gramEnd"/>
            <w:r>
              <w:t xml:space="preserve"> questions </w:t>
            </w:r>
            <w:r w:rsidR="006212A5">
              <w:t xml:space="preserve">with </w:t>
            </w:r>
            <w:r>
              <w:t>more listening than talking</w:t>
            </w:r>
            <w:r w:rsidR="006212A5">
              <w:t xml:space="preserve">. </w:t>
            </w:r>
            <w:proofErr w:type="gramStart"/>
            <w:r w:rsidR="006212A5">
              <w:t>R</w:t>
            </w:r>
            <w:r>
              <w:t>eally</w:t>
            </w:r>
            <w:proofErr w:type="gramEnd"/>
            <w:r>
              <w:t xml:space="preserve"> understand why </w:t>
            </w:r>
            <w:r w:rsidR="006212A5">
              <w:t xml:space="preserve">the </w:t>
            </w:r>
            <w:r>
              <w:t>mentee wants a mentor</w:t>
            </w:r>
            <w:r w:rsidR="006212A5">
              <w:t>.</w:t>
            </w:r>
          </w:p>
          <w:p w14:paraId="7AFA7781" w14:textId="5C621B14" w:rsidR="00AB29C3" w:rsidRDefault="00AB29C3" w:rsidP="00170EFA">
            <w:pPr>
              <w:pStyle w:val="NumberedLists"/>
              <w:numPr>
                <w:ilvl w:val="0"/>
                <w:numId w:val="9"/>
              </w:numPr>
              <w:spacing w:before="0" w:after="0"/>
              <w:ind w:left="403" w:hanging="360"/>
            </w:pPr>
            <w:r>
              <w:t>_____________________________</w:t>
            </w:r>
          </w:p>
          <w:p w14:paraId="3AB5A555" w14:textId="65948A43" w:rsidR="00AB29C3" w:rsidRDefault="00AB29C3" w:rsidP="00170EFA">
            <w:pPr>
              <w:pStyle w:val="NumberedLists"/>
              <w:numPr>
                <w:ilvl w:val="0"/>
                <w:numId w:val="9"/>
              </w:numPr>
              <w:spacing w:before="0" w:after="0"/>
              <w:ind w:left="403" w:hanging="360"/>
            </w:pPr>
            <w:r>
              <w:t>_____________________________</w:t>
            </w:r>
          </w:p>
          <w:p w14:paraId="2DEA4328" w14:textId="425CBE39" w:rsidR="00AB29C3" w:rsidRPr="004E43AB" w:rsidRDefault="00AB29C3" w:rsidP="00AB29C3">
            <w:pPr>
              <w:pStyle w:val="NumberedLists"/>
              <w:numPr>
                <w:ilvl w:val="0"/>
                <w:numId w:val="0"/>
              </w:numPr>
              <w:spacing w:before="0" w:after="0"/>
              <w:ind w:left="43"/>
            </w:pPr>
          </w:p>
        </w:tc>
      </w:tr>
      <w:tr w:rsidR="004E43AB" w:rsidRPr="004E43AB" w14:paraId="4BB20054" w14:textId="77777777" w:rsidTr="004E43AB">
        <w:tc>
          <w:tcPr>
            <w:tcW w:w="3055" w:type="dxa"/>
          </w:tcPr>
          <w:p w14:paraId="659ED760" w14:textId="77777777" w:rsidR="00AB29C3" w:rsidRDefault="00B83DDE" w:rsidP="004E43AB">
            <w:pPr>
              <w:spacing w:before="120" w:after="120"/>
              <w:jc w:val="right"/>
              <w:rPr>
                <w:rFonts w:ascii="Arial" w:hAnsi="Arial" w:cs="Arial"/>
                <w:b/>
                <w:bCs/>
              </w:rPr>
            </w:pPr>
            <w:r>
              <w:rPr>
                <w:rFonts w:ascii="Arial" w:hAnsi="Arial" w:cs="Arial"/>
                <w:b/>
                <w:bCs/>
              </w:rPr>
              <w:t>JULIE FETHERMAN</w:t>
            </w:r>
          </w:p>
          <w:p w14:paraId="54B7A2B2" w14:textId="5208EDF8" w:rsidR="00B83DDE" w:rsidRPr="004E43AB" w:rsidRDefault="00B83DDE" w:rsidP="004E43AB">
            <w:pPr>
              <w:spacing w:before="120" w:after="120"/>
              <w:jc w:val="right"/>
              <w:rPr>
                <w:rFonts w:ascii="Arial" w:hAnsi="Arial" w:cs="Arial"/>
                <w:b/>
                <w:bCs/>
              </w:rPr>
            </w:pPr>
            <w:r>
              <w:rPr>
                <w:rFonts w:ascii="Arial" w:hAnsi="Arial" w:cs="Arial"/>
                <w:b/>
                <w:bCs/>
              </w:rPr>
              <w:t>WCI360 Advisory Board Member</w:t>
            </w:r>
          </w:p>
        </w:tc>
        <w:tc>
          <w:tcPr>
            <w:tcW w:w="7195" w:type="dxa"/>
          </w:tcPr>
          <w:p w14:paraId="23C3C868" w14:textId="77777777" w:rsidR="00AB29C3" w:rsidRDefault="00AB29C3" w:rsidP="00170EFA">
            <w:pPr>
              <w:rPr>
                <w:rFonts w:ascii="Arial" w:hAnsi="Arial" w:cs="Arial"/>
                <w:i/>
                <w:iCs/>
              </w:rPr>
            </w:pPr>
          </w:p>
          <w:p w14:paraId="331284C9" w14:textId="1C95F525" w:rsidR="006C7AD4" w:rsidRDefault="00B83DDE" w:rsidP="00170EFA">
            <w:pPr>
              <w:rPr>
                <w:rFonts w:ascii="Arial" w:hAnsi="Arial" w:cs="Arial"/>
                <w:i/>
                <w:iCs/>
              </w:rPr>
            </w:pPr>
            <w:r>
              <w:rPr>
                <w:rFonts w:ascii="Arial" w:hAnsi="Arial" w:cs="Arial"/>
                <w:i/>
                <w:iCs/>
              </w:rPr>
              <w:t>The Mentee perspective</w:t>
            </w:r>
          </w:p>
          <w:p w14:paraId="04438B8A" w14:textId="77777777" w:rsidR="00170EFA" w:rsidRPr="006C7AD4" w:rsidRDefault="00170EFA" w:rsidP="00170EFA">
            <w:pPr>
              <w:rPr>
                <w:rFonts w:ascii="Arial" w:hAnsi="Arial" w:cs="Arial"/>
                <w:i/>
                <w:iCs/>
              </w:rPr>
            </w:pPr>
          </w:p>
          <w:p w14:paraId="4EE1ACFD" w14:textId="77777777" w:rsidR="00DF7F80" w:rsidRDefault="00DF7F80" w:rsidP="00170EFA">
            <w:pPr>
              <w:pStyle w:val="NumberedLists"/>
              <w:numPr>
                <w:ilvl w:val="0"/>
                <w:numId w:val="10"/>
              </w:numPr>
              <w:spacing w:before="0" w:after="0"/>
              <w:ind w:left="403" w:hanging="360"/>
            </w:pPr>
            <w:r>
              <w:t>As a mentee, take time to identify what your goals and objectives are going into the initial meeting. Your mentor is there to help you do the work better, not do the work for you.</w:t>
            </w:r>
          </w:p>
          <w:p w14:paraId="2FFD0EF5" w14:textId="27D22069" w:rsidR="00B83DDE" w:rsidRDefault="00847C24" w:rsidP="006212A5">
            <w:pPr>
              <w:pStyle w:val="NumberedLists"/>
              <w:numPr>
                <w:ilvl w:val="0"/>
                <w:numId w:val="10"/>
              </w:numPr>
              <w:spacing w:before="0" w:after="0"/>
              <w:ind w:left="403" w:hanging="360"/>
            </w:pPr>
            <w:r>
              <w:t xml:space="preserve">Revisit the Forbes article and question types as you sit down to prep for your meetings to creatively openly up new mentor discussions or re-invigorate your on-going sessions: 1. Stories 2. Situations 3. Self-Awareness 4. </w:t>
            </w:r>
            <w:proofErr w:type="gramStart"/>
            <w:r>
              <w:t>Skill-Building</w:t>
            </w:r>
            <w:proofErr w:type="gramEnd"/>
            <w:r>
              <w:t>.</w:t>
            </w:r>
          </w:p>
          <w:p w14:paraId="7E2798E0" w14:textId="0E892B1F" w:rsidR="00AB29C3" w:rsidRDefault="00AB29C3" w:rsidP="00AB29C3">
            <w:pPr>
              <w:pStyle w:val="NumberedLists"/>
              <w:numPr>
                <w:ilvl w:val="0"/>
                <w:numId w:val="10"/>
              </w:numPr>
              <w:spacing w:before="0" w:after="0"/>
              <w:ind w:left="403" w:hanging="360"/>
            </w:pPr>
            <w:r>
              <w:t>_____________________________</w:t>
            </w:r>
          </w:p>
          <w:p w14:paraId="3F4804A0" w14:textId="48E64916" w:rsidR="00AB29C3" w:rsidRDefault="00AB29C3" w:rsidP="00AB29C3">
            <w:pPr>
              <w:pStyle w:val="NumberedLists"/>
              <w:numPr>
                <w:ilvl w:val="0"/>
                <w:numId w:val="10"/>
              </w:numPr>
              <w:spacing w:before="0" w:after="0"/>
              <w:ind w:left="403" w:hanging="360"/>
            </w:pPr>
            <w:r>
              <w:t>_____________________________</w:t>
            </w:r>
          </w:p>
          <w:p w14:paraId="23E9641A" w14:textId="4EFA94B4" w:rsidR="00AB29C3" w:rsidRPr="004E43AB" w:rsidRDefault="00AB29C3" w:rsidP="00AB29C3">
            <w:pPr>
              <w:pStyle w:val="NumberedLists"/>
              <w:numPr>
                <w:ilvl w:val="0"/>
                <w:numId w:val="0"/>
              </w:numPr>
              <w:spacing w:before="0" w:after="0"/>
              <w:ind w:left="43"/>
            </w:pPr>
          </w:p>
        </w:tc>
      </w:tr>
      <w:tr w:rsidR="00B83DDE" w:rsidRPr="004E43AB" w14:paraId="4792AF58" w14:textId="77777777" w:rsidTr="004E43AB">
        <w:tc>
          <w:tcPr>
            <w:tcW w:w="3055" w:type="dxa"/>
          </w:tcPr>
          <w:p w14:paraId="2DAF995F" w14:textId="77777777" w:rsidR="00B83DDE" w:rsidRDefault="00B83DDE" w:rsidP="004E43AB">
            <w:pPr>
              <w:spacing w:before="120" w:after="120"/>
              <w:jc w:val="right"/>
              <w:rPr>
                <w:rFonts w:ascii="Arial" w:hAnsi="Arial" w:cs="Arial"/>
                <w:b/>
                <w:bCs/>
              </w:rPr>
            </w:pPr>
            <w:r>
              <w:rPr>
                <w:rFonts w:ascii="Arial" w:hAnsi="Arial" w:cs="Arial"/>
                <w:b/>
                <w:bCs/>
              </w:rPr>
              <w:lastRenderedPageBreak/>
              <w:t>SCOTT YASKO</w:t>
            </w:r>
          </w:p>
          <w:p w14:paraId="100DB46D" w14:textId="43BC412C" w:rsidR="00B83DDE" w:rsidRDefault="00B83DDE" w:rsidP="004E43AB">
            <w:pPr>
              <w:spacing w:before="120" w:after="120"/>
              <w:jc w:val="right"/>
              <w:rPr>
                <w:rFonts w:ascii="Arial" w:hAnsi="Arial" w:cs="Arial"/>
                <w:b/>
                <w:bCs/>
              </w:rPr>
            </w:pPr>
            <w:r>
              <w:rPr>
                <w:rFonts w:ascii="Arial" w:hAnsi="Arial" w:cs="Arial"/>
                <w:b/>
                <w:bCs/>
              </w:rPr>
              <w:t>Preferred Medical</w:t>
            </w:r>
          </w:p>
        </w:tc>
        <w:tc>
          <w:tcPr>
            <w:tcW w:w="7195" w:type="dxa"/>
          </w:tcPr>
          <w:p w14:paraId="6E5A545A" w14:textId="77777777" w:rsidR="00DF7F80" w:rsidRDefault="00DF7F80" w:rsidP="00DF7F80">
            <w:pPr>
              <w:rPr>
                <w:rFonts w:ascii="Arial" w:hAnsi="Arial" w:cs="Arial"/>
                <w:i/>
                <w:iCs/>
              </w:rPr>
            </w:pPr>
          </w:p>
          <w:p w14:paraId="1A6301CD" w14:textId="77777777" w:rsidR="00DF7F80" w:rsidRDefault="00DF7F80" w:rsidP="00DF7F80">
            <w:pPr>
              <w:rPr>
                <w:rFonts w:ascii="Arial" w:hAnsi="Arial" w:cs="Arial"/>
                <w:i/>
                <w:iCs/>
              </w:rPr>
            </w:pPr>
            <w:r>
              <w:rPr>
                <w:rFonts w:ascii="Arial" w:hAnsi="Arial" w:cs="Arial"/>
                <w:i/>
                <w:iCs/>
              </w:rPr>
              <w:t>The Mentee perspective</w:t>
            </w:r>
          </w:p>
          <w:p w14:paraId="7A23E604" w14:textId="2A3EC01B" w:rsidR="00DF7F80" w:rsidRDefault="00DF7F80" w:rsidP="00DF7F80">
            <w:pPr>
              <w:pStyle w:val="NumberedLists"/>
              <w:numPr>
                <w:ilvl w:val="0"/>
                <w:numId w:val="0"/>
              </w:numPr>
              <w:spacing w:before="0" w:after="0"/>
            </w:pPr>
          </w:p>
          <w:p w14:paraId="139CCBF3" w14:textId="219A109F" w:rsidR="00DF7F80" w:rsidRDefault="00847C24" w:rsidP="00DF7F80">
            <w:pPr>
              <w:pStyle w:val="NumberedLists"/>
              <w:numPr>
                <w:ilvl w:val="0"/>
                <w:numId w:val="21"/>
              </w:numPr>
              <w:spacing w:before="0" w:after="0"/>
              <w:ind w:left="403" w:hanging="360"/>
            </w:pPr>
            <w:r>
              <w:t>Mentees will get out of the program what they put in. Effective relationships will hinge on the efforts and commitment of the mentee.</w:t>
            </w:r>
          </w:p>
          <w:p w14:paraId="4E3C1C6A" w14:textId="2310AA65" w:rsidR="00DF7F80" w:rsidRDefault="00847C24" w:rsidP="00DF7F80">
            <w:pPr>
              <w:pStyle w:val="NumberedLists"/>
              <w:numPr>
                <w:ilvl w:val="0"/>
                <w:numId w:val="21"/>
              </w:numPr>
              <w:spacing w:before="0" w:after="0"/>
              <w:ind w:left="403" w:hanging="360"/>
            </w:pPr>
            <w:r>
              <w:t xml:space="preserve">Before meeting your mentor for the first time, have an idea of what you perceive as your strengths and weaknesses; then discuss this with your mentor. As the relationship develops, these </w:t>
            </w:r>
            <w:proofErr w:type="gramStart"/>
            <w:r>
              <w:t>should be continuously examined for progress and assessed for improvement</w:t>
            </w:r>
            <w:proofErr w:type="gramEnd"/>
            <w:r>
              <w:t>.</w:t>
            </w:r>
          </w:p>
          <w:p w14:paraId="76226EB0" w14:textId="51ED98ED" w:rsidR="00847C24" w:rsidRDefault="00847C24" w:rsidP="00DF7F80">
            <w:pPr>
              <w:pStyle w:val="NumberedLists"/>
              <w:numPr>
                <w:ilvl w:val="0"/>
                <w:numId w:val="21"/>
              </w:numPr>
              <w:spacing w:before="0" w:after="0"/>
              <w:ind w:left="403" w:hanging="360"/>
            </w:pPr>
            <w:r>
              <w:t>Develop and utilize a reflective practice. Schedule it if you have to. It could be self-reflection or a review with your mentor, but understanding what works best for you and your success is vital.</w:t>
            </w:r>
          </w:p>
          <w:p w14:paraId="731AFD2D" w14:textId="77777777" w:rsidR="00DF7F80" w:rsidRDefault="00DF7F80" w:rsidP="00DF7F80">
            <w:pPr>
              <w:pStyle w:val="NumberedLists"/>
              <w:numPr>
                <w:ilvl w:val="0"/>
                <w:numId w:val="21"/>
              </w:numPr>
              <w:spacing w:before="0" w:after="0"/>
              <w:ind w:left="403" w:hanging="360"/>
            </w:pPr>
            <w:r>
              <w:t>_____________________________</w:t>
            </w:r>
          </w:p>
          <w:p w14:paraId="6D6F8C0D" w14:textId="77777777" w:rsidR="00DF7F80" w:rsidRDefault="00DF7F80" w:rsidP="00DF7F80">
            <w:pPr>
              <w:pStyle w:val="NumberedLists"/>
              <w:numPr>
                <w:ilvl w:val="0"/>
                <w:numId w:val="21"/>
              </w:numPr>
              <w:spacing w:before="0" w:after="0"/>
              <w:ind w:left="403" w:hanging="360"/>
            </w:pPr>
            <w:r>
              <w:t>_____________________________</w:t>
            </w:r>
          </w:p>
          <w:p w14:paraId="78CF6640" w14:textId="74A892E4" w:rsidR="00B83DDE" w:rsidRPr="00DF7F80" w:rsidRDefault="00B83DDE" w:rsidP="00DF7F80">
            <w:pPr>
              <w:pStyle w:val="NumberedLists"/>
              <w:numPr>
                <w:ilvl w:val="0"/>
                <w:numId w:val="0"/>
              </w:numPr>
              <w:spacing w:before="0" w:after="0"/>
              <w:ind w:left="763" w:hanging="720"/>
              <w:rPr>
                <w:iCs/>
              </w:rPr>
            </w:pPr>
          </w:p>
        </w:tc>
      </w:tr>
      <w:tr w:rsidR="00DF7F80" w:rsidRPr="004E43AB" w14:paraId="724F2FD6" w14:textId="77777777" w:rsidTr="004E43AB">
        <w:tc>
          <w:tcPr>
            <w:tcW w:w="3055" w:type="dxa"/>
          </w:tcPr>
          <w:p w14:paraId="29BA2504" w14:textId="77777777" w:rsidR="00DF7F80" w:rsidRDefault="00DF7F80" w:rsidP="004E43AB">
            <w:pPr>
              <w:spacing w:before="120" w:after="120"/>
              <w:jc w:val="right"/>
              <w:rPr>
                <w:rFonts w:ascii="Arial" w:hAnsi="Arial" w:cs="Arial"/>
                <w:b/>
                <w:bCs/>
              </w:rPr>
            </w:pPr>
            <w:r>
              <w:rPr>
                <w:rFonts w:ascii="Arial" w:hAnsi="Arial" w:cs="Arial"/>
                <w:b/>
                <w:bCs/>
              </w:rPr>
              <w:t>TANDEKA NOMVETE</w:t>
            </w:r>
          </w:p>
          <w:p w14:paraId="12C88AD8" w14:textId="24929FDB" w:rsidR="00DF7F80" w:rsidRDefault="00DF7F80" w:rsidP="004E43AB">
            <w:pPr>
              <w:spacing w:before="120" w:after="120"/>
              <w:jc w:val="right"/>
              <w:rPr>
                <w:rFonts w:ascii="Arial" w:hAnsi="Arial" w:cs="Arial"/>
                <w:b/>
                <w:bCs/>
              </w:rPr>
            </w:pPr>
            <w:r>
              <w:rPr>
                <w:rFonts w:ascii="Arial" w:hAnsi="Arial" w:cs="Arial"/>
                <w:b/>
                <w:bCs/>
              </w:rPr>
              <w:t>QuestPro Consultants</w:t>
            </w:r>
          </w:p>
        </w:tc>
        <w:tc>
          <w:tcPr>
            <w:tcW w:w="7195" w:type="dxa"/>
          </w:tcPr>
          <w:p w14:paraId="73AFFE58" w14:textId="77777777" w:rsidR="00DF7F80" w:rsidRDefault="00DF7F80" w:rsidP="00DF7F80">
            <w:pPr>
              <w:rPr>
                <w:rFonts w:ascii="Arial" w:hAnsi="Arial" w:cs="Arial"/>
                <w:i/>
                <w:iCs/>
              </w:rPr>
            </w:pPr>
          </w:p>
          <w:p w14:paraId="41BD5C79" w14:textId="77777777" w:rsidR="00DF7F80" w:rsidRDefault="00DF7F80" w:rsidP="00DF7F80">
            <w:pPr>
              <w:rPr>
                <w:rFonts w:ascii="Arial" w:hAnsi="Arial" w:cs="Arial"/>
                <w:i/>
                <w:iCs/>
              </w:rPr>
            </w:pPr>
            <w:r>
              <w:rPr>
                <w:rFonts w:ascii="Arial" w:hAnsi="Arial" w:cs="Arial"/>
                <w:i/>
                <w:iCs/>
              </w:rPr>
              <w:t>The Mentee perspective</w:t>
            </w:r>
          </w:p>
          <w:p w14:paraId="1A50F0ED" w14:textId="549B0016" w:rsidR="00DF7F80" w:rsidRDefault="00DF7F80" w:rsidP="00DF7F80">
            <w:pPr>
              <w:pStyle w:val="NumberedLists"/>
              <w:numPr>
                <w:ilvl w:val="0"/>
                <w:numId w:val="0"/>
              </w:numPr>
              <w:spacing w:before="0" w:after="0"/>
            </w:pPr>
          </w:p>
          <w:p w14:paraId="5395CE1D" w14:textId="77777777" w:rsidR="008B1AA2" w:rsidRDefault="008B1AA2" w:rsidP="00DF7F80">
            <w:pPr>
              <w:pStyle w:val="NumberedLists"/>
              <w:numPr>
                <w:ilvl w:val="0"/>
                <w:numId w:val="24"/>
              </w:numPr>
              <w:spacing w:before="0" w:after="0"/>
              <w:ind w:left="403" w:hanging="360"/>
            </w:pPr>
            <w:proofErr w:type="gramStart"/>
            <w:r>
              <w:t>Really</w:t>
            </w:r>
            <w:proofErr w:type="gramEnd"/>
            <w:r>
              <w:t xml:space="preserve"> show up! Be authentic, engaging and responsive.</w:t>
            </w:r>
          </w:p>
          <w:p w14:paraId="3B423E6A" w14:textId="77777777" w:rsidR="008B1AA2" w:rsidRDefault="008B1AA2" w:rsidP="00DF7F80">
            <w:pPr>
              <w:pStyle w:val="NumberedLists"/>
              <w:numPr>
                <w:ilvl w:val="0"/>
                <w:numId w:val="24"/>
              </w:numPr>
              <w:spacing w:before="0" w:after="0"/>
              <w:ind w:left="403" w:hanging="360"/>
            </w:pPr>
            <w:r>
              <w:t>Understand that mentorship is a two-way street.</w:t>
            </w:r>
          </w:p>
          <w:p w14:paraId="203FB77D" w14:textId="77777777" w:rsidR="008B1AA2" w:rsidRDefault="008B1AA2" w:rsidP="00DF7F80">
            <w:pPr>
              <w:pStyle w:val="NumberedLists"/>
              <w:numPr>
                <w:ilvl w:val="0"/>
                <w:numId w:val="24"/>
              </w:numPr>
              <w:spacing w:before="0" w:after="0"/>
              <w:ind w:left="403" w:hanging="360"/>
            </w:pPr>
            <w:r>
              <w:t>Embrace feedback! Provide feedback and ask for feedback.</w:t>
            </w:r>
          </w:p>
          <w:p w14:paraId="208CED0E" w14:textId="77777777" w:rsidR="00DF7F80" w:rsidRDefault="00DF7F80" w:rsidP="00DF7F80">
            <w:pPr>
              <w:pStyle w:val="NumberedLists"/>
              <w:numPr>
                <w:ilvl w:val="0"/>
                <w:numId w:val="24"/>
              </w:numPr>
              <w:spacing w:before="0" w:after="0"/>
              <w:ind w:left="403" w:hanging="360"/>
            </w:pPr>
            <w:r>
              <w:t>_____________________________</w:t>
            </w:r>
          </w:p>
          <w:p w14:paraId="596F06D4" w14:textId="77777777" w:rsidR="00DF7F80" w:rsidRDefault="00DF7F80" w:rsidP="00DF7F80">
            <w:pPr>
              <w:pStyle w:val="NumberedLists"/>
              <w:numPr>
                <w:ilvl w:val="0"/>
                <w:numId w:val="24"/>
              </w:numPr>
              <w:spacing w:before="0" w:after="0"/>
              <w:ind w:left="403" w:hanging="360"/>
            </w:pPr>
            <w:r>
              <w:t>_____________________________</w:t>
            </w:r>
          </w:p>
          <w:p w14:paraId="32834DDF" w14:textId="77777777" w:rsidR="00DF7F80" w:rsidRPr="00DF7F80" w:rsidRDefault="00DF7F80" w:rsidP="00DF7F80">
            <w:pPr>
              <w:pStyle w:val="NumberedLists"/>
              <w:numPr>
                <w:ilvl w:val="0"/>
                <w:numId w:val="0"/>
              </w:numPr>
              <w:spacing w:before="0" w:after="0"/>
              <w:ind w:left="763" w:hanging="720"/>
              <w:rPr>
                <w:iCs/>
              </w:rPr>
            </w:pPr>
          </w:p>
        </w:tc>
      </w:tr>
    </w:tbl>
    <w:p w14:paraId="654A1A66" w14:textId="465939E7" w:rsidR="00342E87" w:rsidRDefault="00342E87"/>
    <w:p w14:paraId="403AF1DC" w14:textId="648AB802" w:rsidR="00FF4601" w:rsidRDefault="00FF4601">
      <w:r>
        <w:br w:type="page"/>
      </w:r>
    </w:p>
    <w:p w14:paraId="38C22155" w14:textId="77777777" w:rsidR="00170EFA" w:rsidRDefault="00170EFA"/>
    <w:tbl>
      <w:tblPr>
        <w:tblStyle w:val="TableGrid"/>
        <w:tblW w:w="0" w:type="auto"/>
        <w:tblLook w:val="04A0" w:firstRow="1" w:lastRow="0" w:firstColumn="1" w:lastColumn="0" w:noHBand="0" w:noVBand="1"/>
      </w:tblPr>
      <w:tblGrid>
        <w:gridCol w:w="3055"/>
        <w:gridCol w:w="7195"/>
      </w:tblGrid>
      <w:tr w:rsidR="004E43AB" w:rsidRPr="004E43AB" w14:paraId="303E4B41" w14:textId="77777777" w:rsidTr="006C7AD4">
        <w:tc>
          <w:tcPr>
            <w:tcW w:w="10250" w:type="dxa"/>
            <w:gridSpan w:val="2"/>
            <w:shd w:val="clear" w:color="auto" w:fill="EF4951"/>
          </w:tcPr>
          <w:p w14:paraId="7C6E584C" w14:textId="6B5E79E4"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t>CREATING A PLAN TO-DO’S</w:t>
            </w:r>
          </w:p>
        </w:tc>
      </w:tr>
      <w:tr w:rsidR="004E43AB" w:rsidRPr="004E43AB" w14:paraId="102B47ED" w14:textId="77777777" w:rsidTr="004E43AB">
        <w:tc>
          <w:tcPr>
            <w:tcW w:w="3055" w:type="dxa"/>
          </w:tcPr>
          <w:p w14:paraId="5D79BE8E" w14:textId="7E51E925" w:rsidR="004E43AB" w:rsidRPr="004E43AB" w:rsidRDefault="006C7AD4" w:rsidP="006C7AD4">
            <w:pPr>
              <w:spacing w:before="120" w:after="120"/>
              <w:jc w:val="right"/>
              <w:rPr>
                <w:rFonts w:ascii="Arial" w:hAnsi="Arial" w:cs="Arial"/>
                <w:b/>
                <w:bCs/>
              </w:rPr>
            </w:pPr>
            <w:r>
              <w:rPr>
                <w:rFonts w:ascii="Arial" w:hAnsi="Arial" w:cs="Arial"/>
                <w:b/>
                <w:bCs/>
              </w:rPr>
              <w:t>Within the next week</w:t>
            </w:r>
          </w:p>
        </w:tc>
        <w:tc>
          <w:tcPr>
            <w:tcW w:w="7195" w:type="dxa"/>
          </w:tcPr>
          <w:p w14:paraId="7AE5A64F"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7F7F5" w14:textId="77777777" w:rsid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02D6C" w14:textId="4CE6CDC5"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32E01AA4" w14:textId="77777777" w:rsidTr="004E43AB">
        <w:tc>
          <w:tcPr>
            <w:tcW w:w="3055" w:type="dxa"/>
          </w:tcPr>
          <w:p w14:paraId="18E46910" w14:textId="3D4F1779" w:rsidR="006C7AD4" w:rsidRDefault="006C7AD4" w:rsidP="006C7AD4">
            <w:pPr>
              <w:spacing w:before="120" w:after="120"/>
              <w:jc w:val="right"/>
              <w:rPr>
                <w:rFonts w:ascii="Arial" w:hAnsi="Arial" w:cs="Arial"/>
                <w:b/>
                <w:bCs/>
              </w:rPr>
            </w:pPr>
            <w:r>
              <w:rPr>
                <w:rFonts w:ascii="Arial" w:hAnsi="Arial" w:cs="Arial"/>
                <w:b/>
                <w:bCs/>
              </w:rPr>
              <w:t>Within the next month</w:t>
            </w:r>
          </w:p>
        </w:tc>
        <w:tc>
          <w:tcPr>
            <w:tcW w:w="7195" w:type="dxa"/>
          </w:tcPr>
          <w:p w14:paraId="702EC11A" w14:textId="77777777" w:rsidR="006C7AD4" w:rsidRDefault="006C7AD4" w:rsidP="006C7AD4">
            <w:pPr>
              <w:pStyle w:val="NumberedLists"/>
              <w:numPr>
                <w:ilvl w:val="0"/>
                <w:numId w:val="15"/>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2FD8D"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F49D5" w14:textId="3CBFE77A"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0672320C" w14:textId="77777777" w:rsidTr="004E43AB">
        <w:tc>
          <w:tcPr>
            <w:tcW w:w="3055" w:type="dxa"/>
          </w:tcPr>
          <w:p w14:paraId="28CE9742" w14:textId="4B80014B" w:rsidR="006C7AD4" w:rsidRDefault="006C7AD4" w:rsidP="006C7AD4">
            <w:pPr>
              <w:spacing w:before="120" w:after="120"/>
              <w:jc w:val="right"/>
              <w:rPr>
                <w:rFonts w:ascii="Arial" w:hAnsi="Arial" w:cs="Arial"/>
                <w:b/>
                <w:bCs/>
              </w:rPr>
            </w:pPr>
            <w:r>
              <w:rPr>
                <w:rFonts w:ascii="Arial" w:hAnsi="Arial" w:cs="Arial"/>
                <w:b/>
                <w:bCs/>
              </w:rPr>
              <w:t>Within the next six months</w:t>
            </w:r>
          </w:p>
        </w:tc>
        <w:tc>
          <w:tcPr>
            <w:tcW w:w="7195" w:type="dxa"/>
          </w:tcPr>
          <w:p w14:paraId="3601CEE9" w14:textId="77777777" w:rsidR="006C7AD4" w:rsidRDefault="006C7AD4" w:rsidP="006C7AD4">
            <w:pPr>
              <w:pStyle w:val="NumberedLists"/>
              <w:numPr>
                <w:ilvl w:val="0"/>
                <w:numId w:val="16"/>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6B9C0E" w14:textId="77777777" w:rsidR="006C7AD4" w:rsidRDefault="006C7AD4" w:rsidP="006C7AD4">
            <w:pPr>
              <w:pStyle w:val="NumberedLists"/>
              <w:numPr>
                <w:ilvl w:val="0"/>
                <w:numId w:val="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8D7946" w14:textId="6DE995A4" w:rsidR="006C7AD4" w:rsidRPr="004E43AB" w:rsidRDefault="006C7AD4" w:rsidP="006C7AD4">
            <w:pPr>
              <w:pStyle w:val="NumberedLists"/>
              <w:numPr>
                <w:ilvl w:val="0"/>
                <w:numId w:val="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0BD10B" w14:textId="43E296C1" w:rsidR="004E43AB" w:rsidRDefault="004E43AB" w:rsidP="004E43AB">
      <w:pPr>
        <w:jc w:val="both"/>
      </w:pPr>
    </w:p>
    <w:tbl>
      <w:tblPr>
        <w:tblStyle w:val="TableGrid"/>
        <w:tblW w:w="0" w:type="auto"/>
        <w:tblLook w:val="04A0" w:firstRow="1" w:lastRow="0" w:firstColumn="1" w:lastColumn="0" w:noHBand="0" w:noVBand="1"/>
      </w:tblPr>
      <w:tblGrid>
        <w:gridCol w:w="3055"/>
        <w:gridCol w:w="7195"/>
      </w:tblGrid>
      <w:tr w:rsidR="00170EFA" w:rsidRPr="004E43AB" w14:paraId="10C62F31" w14:textId="77777777" w:rsidTr="0071375B">
        <w:tc>
          <w:tcPr>
            <w:tcW w:w="10250" w:type="dxa"/>
            <w:gridSpan w:val="2"/>
            <w:shd w:val="clear" w:color="auto" w:fill="EF4951"/>
          </w:tcPr>
          <w:p w14:paraId="7390B03E" w14:textId="4C3DDD8D" w:rsidR="00170EFA" w:rsidRPr="004E43AB" w:rsidRDefault="00170EFA" w:rsidP="0071375B">
            <w:pPr>
              <w:spacing w:before="120" w:after="120"/>
              <w:jc w:val="center"/>
              <w:rPr>
                <w:rFonts w:ascii="Arial" w:hAnsi="Arial" w:cs="Arial"/>
                <w:color w:val="FFFFFF" w:themeColor="background1"/>
              </w:rPr>
            </w:pPr>
            <w:r>
              <w:rPr>
                <w:rFonts w:ascii="Arial" w:hAnsi="Arial" w:cs="Arial"/>
                <w:b/>
                <w:bCs/>
                <w:color w:val="FFFFFF" w:themeColor="background1"/>
              </w:rPr>
              <w:t>NOTES</w:t>
            </w:r>
          </w:p>
        </w:tc>
      </w:tr>
      <w:tr w:rsidR="00170EFA" w:rsidRPr="004E43AB" w14:paraId="124DF1C0" w14:textId="77777777" w:rsidTr="00170EFA">
        <w:trPr>
          <w:trHeight w:val="4472"/>
        </w:trPr>
        <w:tc>
          <w:tcPr>
            <w:tcW w:w="3055" w:type="dxa"/>
          </w:tcPr>
          <w:p w14:paraId="1E0D22C6" w14:textId="630BB460" w:rsidR="00170EFA" w:rsidRPr="004E43AB" w:rsidRDefault="00170EFA" w:rsidP="0071375B">
            <w:pPr>
              <w:spacing w:before="120" w:after="120"/>
              <w:jc w:val="right"/>
              <w:rPr>
                <w:rFonts w:ascii="Arial" w:hAnsi="Arial" w:cs="Arial"/>
                <w:b/>
                <w:bCs/>
              </w:rPr>
            </w:pPr>
            <w:r>
              <w:rPr>
                <w:rFonts w:ascii="Arial" w:hAnsi="Arial" w:cs="Arial"/>
                <w:b/>
                <w:bCs/>
              </w:rPr>
              <w:t>Things to Remember</w:t>
            </w:r>
          </w:p>
        </w:tc>
        <w:tc>
          <w:tcPr>
            <w:tcW w:w="7195" w:type="dxa"/>
          </w:tcPr>
          <w:p w14:paraId="3A7E173A" w14:textId="5313A1B0" w:rsidR="00170EFA" w:rsidRPr="004E43AB" w:rsidRDefault="00170EFA" w:rsidP="00170EFA">
            <w:pPr>
              <w:pStyle w:val="NumberedLists"/>
              <w:numPr>
                <w:ilvl w:val="0"/>
                <w:numId w:val="0"/>
              </w:numPr>
              <w:ind w:left="403" w:hanging="360"/>
            </w:pPr>
          </w:p>
        </w:tc>
      </w:tr>
    </w:tbl>
    <w:p w14:paraId="2CB5FED4" w14:textId="7D7C82E1" w:rsidR="007F2851" w:rsidRDefault="007F2851"/>
    <w:sectPr w:rsidR="007F2851" w:rsidSect="006C7AD4">
      <w:headerReference w:type="default" r:id="rId22"/>
      <w:footerReference w:type="default" r:id="rId23"/>
      <w:headerReference w:type="first" r:id="rId24"/>
      <w:footerReference w:type="first" r:id="rId25"/>
      <w:pgSz w:w="12240" w:h="15840"/>
      <w:pgMar w:top="1440" w:right="5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F9C3" w14:textId="77777777" w:rsidR="003E6F63" w:rsidRDefault="003E6F63" w:rsidP="004E43AB">
      <w:pPr>
        <w:spacing w:after="0" w:line="240" w:lineRule="auto"/>
      </w:pPr>
      <w:r>
        <w:separator/>
      </w:r>
    </w:p>
  </w:endnote>
  <w:endnote w:type="continuationSeparator" w:id="0">
    <w:p w14:paraId="61A08A74" w14:textId="77777777" w:rsidR="003E6F63" w:rsidRDefault="003E6F63" w:rsidP="004E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2EFB" w14:textId="77777777" w:rsidR="004E43AB" w:rsidRDefault="004E43AB" w:rsidP="004E43AB">
    <w:pPr>
      <w:pStyle w:val="Footer"/>
      <w:spacing w:after="120"/>
      <w:jc w:val="center"/>
      <w:rPr>
        <w:rFonts w:ascii="Arial" w:hAnsi="Arial" w:cs="Arial"/>
        <w:b/>
        <w:bCs/>
        <w:color w:val="FFFFFF" w:themeColor="background1"/>
        <w:sz w:val="20"/>
        <w:szCs w:val="20"/>
      </w:rPr>
    </w:pPr>
  </w:p>
  <w:p w14:paraId="42EB412E" w14:textId="7E9A688C"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6432" behindDoc="0" locked="0" layoutInCell="1" allowOverlap="1" wp14:anchorId="42986D37" wp14:editId="2E0028F4">
          <wp:simplePos x="0" y="0"/>
          <wp:positionH relativeFrom="leftMargin">
            <wp:posOffset>563880</wp:posOffset>
          </wp:positionH>
          <wp:positionV relativeFrom="paragraph">
            <wp:posOffset>234950</wp:posOffset>
          </wp:positionV>
          <wp:extent cx="274320" cy="274320"/>
          <wp:effectExtent l="0" t="0" r="0" b="0"/>
          <wp:wrapNone/>
          <wp:docPr id="83" name="Picture 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FFFF" w:themeColor="background1"/>
        <w:sz w:val="20"/>
        <w:szCs w:val="20"/>
      </w:rPr>
      <w:drawing>
        <wp:anchor distT="0" distB="0" distL="114300" distR="114300" simplePos="0" relativeHeight="251667456" behindDoc="0" locked="0" layoutInCell="1" allowOverlap="1" wp14:anchorId="39AD5965" wp14:editId="0893ED38">
          <wp:simplePos x="0" y="0"/>
          <wp:positionH relativeFrom="page">
            <wp:posOffset>3606165</wp:posOffset>
          </wp:positionH>
          <wp:positionV relativeFrom="paragraph">
            <wp:posOffset>236220</wp:posOffset>
          </wp:positionV>
          <wp:extent cx="274320" cy="274320"/>
          <wp:effectExtent l="0" t="0" r="0" b="0"/>
          <wp:wrapNone/>
          <wp:docPr id="82" name="Picture 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8480" behindDoc="0" locked="0" layoutInCell="1" allowOverlap="1" wp14:anchorId="3B141343" wp14:editId="3CE68AAA">
          <wp:simplePos x="0" y="0"/>
          <wp:positionH relativeFrom="column">
            <wp:posOffset>4791075</wp:posOffset>
          </wp:positionH>
          <wp:positionV relativeFrom="paragraph">
            <wp:posOffset>236220</wp:posOffset>
          </wp:positionV>
          <wp:extent cx="274320" cy="274320"/>
          <wp:effectExtent l="0" t="0" r="0" b="0"/>
          <wp:wrapNone/>
          <wp:docPr id="81" name="Picture 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4E43AB">
      <w:rPr>
        <w:rFonts w:ascii="Arial" w:hAnsi="Arial" w:cs="Arial"/>
        <w:b/>
        <w:bCs/>
        <w:noProof/>
        <w:color w:val="FFFFFF" w:themeColor="background1"/>
        <w:sz w:val="20"/>
        <w:szCs w:val="20"/>
      </w:rPr>
      <w:drawing>
        <wp:anchor distT="0" distB="0" distL="114300" distR="114300" simplePos="0" relativeHeight="251665408" behindDoc="1" locked="1" layoutInCell="1" allowOverlap="1" wp14:anchorId="3566BC7E" wp14:editId="210FFDEE">
          <wp:simplePos x="0" y="0"/>
          <wp:positionH relativeFrom="column">
            <wp:posOffset>-2057400</wp:posOffset>
          </wp:positionH>
          <wp:positionV relativeFrom="page">
            <wp:posOffset>8858250</wp:posOffset>
          </wp:positionV>
          <wp:extent cx="10057130" cy="1200150"/>
          <wp:effectExtent l="0" t="0" r="127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20015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56304E10" w14:textId="7BAE9FD0" w:rsidR="004E43AB" w:rsidRPr="004E43AB" w:rsidRDefault="003E6F63" w:rsidP="004E43AB">
    <w:pPr>
      <w:pStyle w:val="Footer"/>
      <w:spacing w:after="60"/>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w:t>
      </w:r>
      <w:proofErr w:type="spellStart"/>
      <w:r w:rsidR="004E43AB" w:rsidRPr="004E43AB">
        <w:rPr>
          <w:rStyle w:val="Hyperlink"/>
          <w:rFonts w:ascii="Arial" w:hAnsi="Arial" w:cs="Arial"/>
          <w:b/>
          <w:bCs/>
          <w:color w:val="FFFFFF" w:themeColor="background1"/>
          <w:sz w:val="20"/>
          <w:szCs w:val="20"/>
          <w:u w:val="none"/>
        </w:rPr>
        <w:t>TheTransitions</w:t>
      </w:r>
      <w:proofErr w:type="spellEnd"/>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p>
  <w:p w14:paraId="162F992D" w14:textId="77777777"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w:t>
      </w:r>
      <w:proofErr w:type="spellStart"/>
      <w:r w:rsidRPr="004E43AB">
        <w:rPr>
          <w:rStyle w:val="Hyperlink"/>
          <w:rFonts w:ascii="Arial" w:hAnsi="Arial" w:cs="Arial"/>
          <w:b/>
          <w:bCs/>
          <w:color w:val="FFFFFF" w:themeColor="background1"/>
          <w:sz w:val="20"/>
          <w:szCs w:val="20"/>
          <w:u w:val="none"/>
        </w:rPr>
        <w:t>TheTransitionsForum</w:t>
      </w:r>
      <w:proofErr w:type="spellEnd"/>
    </w:hyperlink>
  </w:p>
  <w:p w14:paraId="3268152E" w14:textId="77777777" w:rsidR="004E43AB" w:rsidRPr="004E43AB" w:rsidRDefault="004E43AB" w:rsidP="004E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AF3D" w14:textId="34F6E79A" w:rsidR="004E43AB" w:rsidRDefault="004E43AB" w:rsidP="004E43AB">
    <w:pPr>
      <w:pStyle w:val="Footer"/>
      <w:spacing w:after="120"/>
      <w:jc w:val="center"/>
      <w:rPr>
        <w:rFonts w:ascii="Arial" w:hAnsi="Arial" w:cs="Arial"/>
        <w:b/>
        <w:bCs/>
        <w:color w:val="FFFFFF" w:themeColor="background1"/>
        <w:sz w:val="20"/>
        <w:szCs w:val="20"/>
      </w:rPr>
    </w:pPr>
  </w:p>
  <w:p w14:paraId="2BFDA105" w14:textId="1C318021"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3360" behindDoc="0" locked="0" layoutInCell="1" allowOverlap="1" wp14:anchorId="48571A1E" wp14:editId="43BA2006">
          <wp:simplePos x="0" y="0"/>
          <wp:positionH relativeFrom="column">
            <wp:posOffset>4791075</wp:posOffset>
          </wp:positionH>
          <wp:positionV relativeFrom="paragraph">
            <wp:posOffset>226695</wp:posOffset>
          </wp:positionV>
          <wp:extent cx="274320" cy="274320"/>
          <wp:effectExtent l="0" t="0" r="0" b="0"/>
          <wp:wrapNone/>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2336" behindDoc="0" locked="0" layoutInCell="1" allowOverlap="1" wp14:anchorId="256A14DE" wp14:editId="46C66269">
          <wp:simplePos x="0" y="0"/>
          <wp:positionH relativeFrom="page">
            <wp:posOffset>3606165</wp:posOffset>
          </wp:positionH>
          <wp:positionV relativeFrom="paragraph">
            <wp:posOffset>226695</wp:posOffset>
          </wp:positionV>
          <wp:extent cx="274320" cy="274320"/>
          <wp:effectExtent l="0" t="0" r="0" b="0"/>
          <wp:wrapNone/>
          <wp:docPr id="74" name="Picture 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1312" behindDoc="0" locked="0" layoutInCell="1" allowOverlap="1" wp14:anchorId="21D35910" wp14:editId="5EA859A6">
          <wp:simplePos x="0" y="0"/>
          <wp:positionH relativeFrom="leftMargin">
            <wp:posOffset>563880</wp:posOffset>
          </wp:positionH>
          <wp:positionV relativeFrom="paragraph">
            <wp:posOffset>225425</wp:posOffset>
          </wp:positionV>
          <wp:extent cx="274320" cy="274320"/>
          <wp:effectExtent l="0" t="0" r="0" b="0"/>
          <wp:wrapNone/>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noProof/>
        <w:color w:val="FFFFFF" w:themeColor="background1"/>
        <w:sz w:val="20"/>
        <w:szCs w:val="20"/>
      </w:rPr>
      <w:drawing>
        <wp:anchor distT="0" distB="0" distL="114300" distR="114300" simplePos="0" relativeHeight="251660288" behindDoc="1" locked="1" layoutInCell="1" allowOverlap="1" wp14:anchorId="572EDBE4" wp14:editId="07E1F136">
          <wp:simplePos x="0" y="0"/>
          <wp:positionH relativeFrom="column">
            <wp:posOffset>-2057400</wp:posOffset>
          </wp:positionH>
          <wp:positionV relativeFrom="page">
            <wp:posOffset>9039225</wp:posOffset>
          </wp:positionV>
          <wp:extent cx="10057130" cy="1019175"/>
          <wp:effectExtent l="0" t="0" r="127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019175"/>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7E9D6C0E" w14:textId="567FBCD8" w:rsidR="004E43AB" w:rsidRPr="004E43AB" w:rsidRDefault="003E6F63" w:rsidP="004E43AB">
    <w:pPr>
      <w:pStyle w:val="Footer"/>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w:t>
      </w:r>
      <w:proofErr w:type="spellStart"/>
      <w:r w:rsidR="004E43AB" w:rsidRPr="004E43AB">
        <w:rPr>
          <w:rStyle w:val="Hyperlink"/>
          <w:rFonts w:ascii="Arial" w:hAnsi="Arial" w:cs="Arial"/>
          <w:b/>
          <w:bCs/>
          <w:color w:val="FFFFFF" w:themeColor="background1"/>
          <w:sz w:val="20"/>
          <w:szCs w:val="20"/>
          <w:u w:val="none"/>
        </w:rPr>
        <w:t>TheTransitions</w:t>
      </w:r>
      <w:proofErr w:type="spellEnd"/>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p>
  <w:p w14:paraId="2A678208" w14:textId="3ECB7B4E"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w:t>
      </w:r>
      <w:proofErr w:type="spellStart"/>
      <w:r w:rsidRPr="004E43AB">
        <w:rPr>
          <w:rStyle w:val="Hyperlink"/>
          <w:rFonts w:ascii="Arial" w:hAnsi="Arial" w:cs="Arial"/>
          <w:b/>
          <w:bCs/>
          <w:color w:val="FFFFFF" w:themeColor="background1"/>
          <w:sz w:val="20"/>
          <w:szCs w:val="20"/>
          <w:u w:val="none"/>
        </w:rPr>
        <w:t>TheTransitionsForum</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61E4" w14:textId="77777777" w:rsidR="003E6F63" w:rsidRDefault="003E6F63" w:rsidP="004E43AB">
      <w:pPr>
        <w:spacing w:after="0" w:line="240" w:lineRule="auto"/>
      </w:pPr>
      <w:r>
        <w:separator/>
      </w:r>
    </w:p>
  </w:footnote>
  <w:footnote w:type="continuationSeparator" w:id="0">
    <w:p w14:paraId="4E36A1D2" w14:textId="77777777" w:rsidR="003E6F63" w:rsidRDefault="003E6F63" w:rsidP="004E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4A6" w14:textId="76A0AB7B" w:rsidR="004E43AB" w:rsidRDefault="004E43AB">
    <w:pPr>
      <w:pStyle w:val="Header"/>
    </w:pPr>
    <w:r>
      <w:rPr>
        <w:noProof/>
      </w:rPr>
      <w:drawing>
        <wp:anchor distT="0" distB="0" distL="114300" distR="114300" simplePos="0" relativeHeight="251669504" behindDoc="0" locked="0" layoutInCell="1" allowOverlap="1" wp14:anchorId="0CDF8619" wp14:editId="6CF2DCB1">
          <wp:simplePos x="0" y="0"/>
          <wp:positionH relativeFrom="column">
            <wp:posOffset>-542925</wp:posOffset>
          </wp:positionH>
          <wp:positionV relativeFrom="paragraph">
            <wp:posOffset>-245745</wp:posOffset>
          </wp:positionV>
          <wp:extent cx="1920240" cy="966857"/>
          <wp:effectExtent l="0" t="0" r="3810" b="5080"/>
          <wp:wrapNone/>
          <wp:docPr id="85" name="Picture 8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7"/>
                  </a:xfrm>
                  <a:prstGeom prst="rect">
                    <a:avLst/>
                  </a:prstGeom>
                </pic:spPr>
              </pic:pic>
            </a:graphicData>
          </a:graphic>
        </wp:anchor>
      </w:drawing>
    </w:r>
  </w:p>
  <w:p w14:paraId="5949D210" w14:textId="24B88679" w:rsidR="004E43AB" w:rsidRPr="004E43AB" w:rsidRDefault="004E43AB" w:rsidP="004E43AB">
    <w:pPr>
      <w:pStyle w:val="Header"/>
      <w:jc w:val="right"/>
      <w:rPr>
        <w:rFonts w:ascii="Arial" w:hAnsi="Arial" w:cs="Arial"/>
        <w:b/>
        <w:bCs/>
        <w:color w:val="C82933"/>
        <w:sz w:val="32"/>
        <w:szCs w:val="32"/>
      </w:rPr>
    </w:pPr>
    <w:r w:rsidRPr="004E43AB">
      <w:rPr>
        <w:rFonts w:ascii="Arial" w:hAnsi="Arial" w:cs="Arial"/>
        <w:b/>
        <w:bCs/>
        <w:color w:val="C82933"/>
        <w:sz w:val="32"/>
        <w:szCs w:val="32"/>
      </w:rPr>
      <w:t>CREATE A PLAN NOTES</w:t>
    </w:r>
  </w:p>
  <w:p w14:paraId="46921CC5" w14:textId="166CE3B4" w:rsidR="004E43AB" w:rsidRDefault="004E43AB" w:rsidP="004E43AB">
    <w:pPr>
      <w:pStyle w:val="Header"/>
      <w:jc w:val="right"/>
      <w:rPr>
        <w:rFonts w:ascii="Arial" w:hAnsi="Arial" w:cs="Arial"/>
        <w:sz w:val="32"/>
        <w:szCs w:val="32"/>
      </w:rPr>
    </w:pPr>
  </w:p>
  <w:p w14:paraId="508BFB45" w14:textId="6A681C26" w:rsidR="004E43AB" w:rsidRPr="004E43AB" w:rsidRDefault="004E43AB" w:rsidP="004E43AB">
    <w:pPr>
      <w:pStyle w:val="Header"/>
      <w:jc w:val="righ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0528" behindDoc="0" locked="0" layoutInCell="1" allowOverlap="1" wp14:anchorId="7EDA111E" wp14:editId="5ED8F09B">
              <wp:simplePos x="0" y="0"/>
              <wp:positionH relativeFrom="column">
                <wp:posOffset>-685800</wp:posOffset>
              </wp:positionH>
              <wp:positionV relativeFrom="paragraph">
                <wp:posOffset>229235</wp:posOffset>
              </wp:positionV>
              <wp:extent cx="7315200" cy="0"/>
              <wp:effectExtent l="0" t="19050" r="19050" b="19050"/>
              <wp:wrapNone/>
              <wp:docPr id="86" name="Straight Connector 86"/>
              <wp:cNvGraphicFramePr/>
              <a:graphic xmlns:a="http://schemas.openxmlformats.org/drawingml/2006/main">
                <a:graphicData uri="http://schemas.microsoft.com/office/word/2010/wordprocessingShape">
                  <wps:wsp>
                    <wps:cNvCnPr/>
                    <wps:spPr>
                      <a:xfrm>
                        <a:off x="0" y="0"/>
                        <a:ext cx="7315200" cy="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0254EE" id="Straight Connector 8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8.05pt" to="5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" strokecolor="#aeaaaa [2414]" strokeweight="2.25pt">
              <v:stroke joinstyle="miter"/>
            </v:line>
          </w:pict>
        </mc:Fallback>
      </mc:AlternateContent>
    </w:r>
  </w:p>
  <w:p w14:paraId="79DCDC5A" w14:textId="6DB59A61" w:rsidR="004E43AB" w:rsidRDefault="004E4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E5D8" w14:textId="77118B8A" w:rsidR="004E43AB" w:rsidRDefault="004E43AB" w:rsidP="004E43AB">
    <w:pPr>
      <w:pStyle w:val="Header"/>
      <w:jc w:val="center"/>
    </w:pPr>
    <w:r>
      <w:rPr>
        <w:noProof/>
      </w:rPr>
      <w:drawing>
        <wp:anchor distT="0" distB="0" distL="114300" distR="114300" simplePos="0" relativeHeight="251659264" behindDoc="0" locked="0" layoutInCell="1" allowOverlap="1" wp14:anchorId="77232AA2" wp14:editId="4A15814D">
          <wp:simplePos x="0" y="0"/>
          <wp:positionH relativeFrom="column">
            <wp:posOffset>2009775</wp:posOffset>
          </wp:positionH>
          <wp:positionV relativeFrom="paragraph">
            <wp:posOffset>-1120140</wp:posOffset>
          </wp:positionV>
          <wp:extent cx="1920240" cy="966853"/>
          <wp:effectExtent l="0" t="0" r="3810" b="5080"/>
          <wp:wrapNone/>
          <wp:docPr id="72" name="Picture 7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147"/>
    <w:multiLevelType w:val="hybridMultilevel"/>
    <w:tmpl w:val="4C968F1E"/>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8FF"/>
    <w:multiLevelType w:val="hybridMultilevel"/>
    <w:tmpl w:val="8594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545F1"/>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03196A"/>
    <w:multiLevelType w:val="hybridMultilevel"/>
    <w:tmpl w:val="36FAA372"/>
    <w:lvl w:ilvl="0" w:tplc="FD4E470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45755"/>
    <w:multiLevelType w:val="hybridMultilevel"/>
    <w:tmpl w:val="344CA42C"/>
    <w:lvl w:ilvl="0" w:tplc="158A9BD2">
      <w:start w:val="1"/>
      <w:numFmt w:val="decimal"/>
      <w:pStyle w:val="NumberedLists"/>
      <w:lvlText w:val="%1."/>
      <w:lvlJc w:val="left"/>
      <w:pPr>
        <w:ind w:left="763" w:hanging="720"/>
      </w:pPr>
      <w:rPr>
        <w:rFonts w:hint="default"/>
        <w:b/>
        <w:bCs/>
        <w:color w:val="EF4951"/>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15:restartNumberingAfterBreak="0">
    <w:nsid w:val="1BEE1D3A"/>
    <w:multiLevelType w:val="hybridMultilevel"/>
    <w:tmpl w:val="77069112"/>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F5293"/>
    <w:multiLevelType w:val="hybridMultilevel"/>
    <w:tmpl w:val="3894DCF4"/>
    <w:lvl w:ilvl="0" w:tplc="F702898A">
      <w:start w:val="4"/>
      <w:numFmt w:val="bullet"/>
      <w:pStyle w:val="BulletList"/>
      <w:lvlText w:val="•"/>
      <w:lvlJc w:val="left"/>
      <w:pPr>
        <w:ind w:left="1440" w:hanging="72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F76088"/>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5B5D72"/>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A75278"/>
    <w:multiLevelType w:val="hybridMultilevel"/>
    <w:tmpl w:val="05D4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0D99"/>
    <w:multiLevelType w:val="hybridMultilevel"/>
    <w:tmpl w:val="B97EB9D2"/>
    <w:lvl w:ilvl="0" w:tplc="427E2C4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9"/>
  </w:num>
  <w:num w:numId="4">
    <w:abstractNumId w:val="5"/>
  </w:num>
  <w:num w:numId="5">
    <w:abstractNumId w:val="0"/>
  </w:num>
  <w:num w:numId="6">
    <w:abstractNumId w:val="6"/>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 w:numId="19">
    <w:abstractNumId w:val="7"/>
    <w:lvlOverride w:ilvl="0">
      <w:startOverride w:val="1"/>
    </w:lvlOverride>
  </w:num>
  <w:num w:numId="20">
    <w:abstractNumId w:val="3"/>
  </w:num>
  <w:num w:numId="21">
    <w:abstractNumId w:val="8"/>
  </w:num>
  <w:num w:numId="22">
    <w:abstractNumId w:val="8"/>
    <w:lvlOverride w:ilvl="0">
      <w:startOverride w:val="1"/>
    </w:lvlOverride>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AB"/>
    <w:rsid w:val="0004496F"/>
    <w:rsid w:val="00170EFA"/>
    <w:rsid w:val="001C3C4A"/>
    <w:rsid w:val="002E06AB"/>
    <w:rsid w:val="00342E87"/>
    <w:rsid w:val="00352E20"/>
    <w:rsid w:val="003D1706"/>
    <w:rsid w:val="003D36EB"/>
    <w:rsid w:val="003E6F63"/>
    <w:rsid w:val="00464D7D"/>
    <w:rsid w:val="004E43AB"/>
    <w:rsid w:val="005B5857"/>
    <w:rsid w:val="006212A5"/>
    <w:rsid w:val="006C7AD4"/>
    <w:rsid w:val="00725E54"/>
    <w:rsid w:val="00797D1C"/>
    <w:rsid w:val="007F2851"/>
    <w:rsid w:val="00847C24"/>
    <w:rsid w:val="00881EE4"/>
    <w:rsid w:val="0089763B"/>
    <w:rsid w:val="008A21E2"/>
    <w:rsid w:val="008B1AA2"/>
    <w:rsid w:val="008C3931"/>
    <w:rsid w:val="009A0B37"/>
    <w:rsid w:val="00A811E6"/>
    <w:rsid w:val="00AB29C3"/>
    <w:rsid w:val="00B01C6B"/>
    <w:rsid w:val="00B13504"/>
    <w:rsid w:val="00B40C04"/>
    <w:rsid w:val="00B83DDE"/>
    <w:rsid w:val="00C329A4"/>
    <w:rsid w:val="00C46F94"/>
    <w:rsid w:val="00CD388B"/>
    <w:rsid w:val="00D44787"/>
    <w:rsid w:val="00D85A69"/>
    <w:rsid w:val="00DD2C3F"/>
    <w:rsid w:val="00DD35D9"/>
    <w:rsid w:val="00DF7F80"/>
    <w:rsid w:val="00E32619"/>
    <w:rsid w:val="00E66F8F"/>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8E79F"/>
  <w15:chartTrackingRefBased/>
  <w15:docId w15:val="{1DC66ECA-DC2A-45A5-BC22-E383E9EC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AB"/>
  </w:style>
  <w:style w:type="paragraph" w:styleId="Footer">
    <w:name w:val="footer"/>
    <w:basedOn w:val="Normal"/>
    <w:link w:val="FooterChar"/>
    <w:uiPriority w:val="99"/>
    <w:unhideWhenUsed/>
    <w:rsid w:val="004E4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AB"/>
  </w:style>
  <w:style w:type="character" w:styleId="Hyperlink">
    <w:name w:val="Hyperlink"/>
    <w:basedOn w:val="DefaultParagraphFont"/>
    <w:uiPriority w:val="99"/>
    <w:unhideWhenUsed/>
    <w:rsid w:val="004E43AB"/>
    <w:rPr>
      <w:color w:val="0563C1" w:themeColor="hyperlink"/>
      <w:u w:val="single"/>
    </w:rPr>
  </w:style>
  <w:style w:type="character" w:customStyle="1" w:styleId="UnresolvedMention">
    <w:name w:val="Unresolved Mention"/>
    <w:basedOn w:val="DefaultParagraphFont"/>
    <w:uiPriority w:val="99"/>
    <w:semiHidden/>
    <w:unhideWhenUsed/>
    <w:rsid w:val="004E43AB"/>
    <w:rPr>
      <w:color w:val="605E5C"/>
      <w:shd w:val="clear" w:color="auto" w:fill="E1DFDD"/>
    </w:rPr>
  </w:style>
  <w:style w:type="table" w:styleId="TableGrid">
    <w:name w:val="Table Grid"/>
    <w:basedOn w:val="TableNormal"/>
    <w:uiPriority w:val="39"/>
    <w:rsid w:val="004E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43AB"/>
    <w:pPr>
      <w:ind w:left="720"/>
      <w:contextualSpacing/>
    </w:pPr>
  </w:style>
  <w:style w:type="paragraph" w:customStyle="1" w:styleId="NumberedLists">
    <w:name w:val="Numbered Lists"/>
    <w:basedOn w:val="ListParagraph"/>
    <w:link w:val="NumberedListsChar"/>
    <w:qFormat/>
    <w:rsid w:val="006C7AD4"/>
    <w:pPr>
      <w:numPr>
        <w:numId w:val="18"/>
      </w:numPr>
      <w:spacing w:before="120" w:after="120" w:line="240" w:lineRule="auto"/>
      <w:contextualSpacing w:val="0"/>
    </w:pPr>
    <w:rPr>
      <w:rFonts w:ascii="Arial" w:hAnsi="Arial" w:cs="Arial"/>
    </w:rPr>
  </w:style>
  <w:style w:type="paragraph" w:customStyle="1" w:styleId="BodyCopy">
    <w:name w:val="Body Copy"/>
    <w:basedOn w:val="Normal"/>
    <w:link w:val="BodyCopyChar"/>
    <w:qFormat/>
    <w:rsid w:val="004E43AB"/>
    <w:pPr>
      <w:spacing w:before="120" w:after="120" w:line="240" w:lineRule="auto"/>
    </w:pPr>
    <w:rPr>
      <w:rFonts w:ascii="Arial" w:hAnsi="Arial" w:cs="Arial"/>
    </w:rPr>
  </w:style>
  <w:style w:type="character" w:customStyle="1" w:styleId="ListParagraphChar">
    <w:name w:val="List Paragraph Char"/>
    <w:basedOn w:val="DefaultParagraphFont"/>
    <w:link w:val="ListParagraph"/>
    <w:uiPriority w:val="34"/>
    <w:rsid w:val="004E43AB"/>
  </w:style>
  <w:style w:type="character" w:customStyle="1" w:styleId="NumberedListsChar">
    <w:name w:val="Numbered Lists Char"/>
    <w:basedOn w:val="ListParagraphChar"/>
    <w:link w:val="NumberedLists"/>
    <w:rsid w:val="006C7AD4"/>
    <w:rPr>
      <w:rFonts w:ascii="Arial" w:hAnsi="Arial" w:cs="Arial"/>
    </w:rPr>
  </w:style>
  <w:style w:type="paragraph" w:customStyle="1" w:styleId="HeaderCopy">
    <w:name w:val="Header Copy"/>
    <w:basedOn w:val="Normal"/>
    <w:link w:val="HeaderCopyChar"/>
    <w:qFormat/>
    <w:rsid w:val="004E43AB"/>
    <w:pPr>
      <w:spacing w:before="120" w:after="120" w:line="240" w:lineRule="auto"/>
      <w:jc w:val="both"/>
    </w:pPr>
    <w:rPr>
      <w:rFonts w:ascii="Arial" w:hAnsi="Arial" w:cs="Arial"/>
      <w:b/>
      <w:bCs/>
    </w:rPr>
  </w:style>
  <w:style w:type="character" w:customStyle="1" w:styleId="BodyCopyChar">
    <w:name w:val="Body Copy Char"/>
    <w:basedOn w:val="DefaultParagraphFont"/>
    <w:link w:val="BodyCopy"/>
    <w:rsid w:val="004E43AB"/>
    <w:rPr>
      <w:rFonts w:ascii="Arial" w:hAnsi="Arial" w:cs="Arial"/>
    </w:rPr>
  </w:style>
  <w:style w:type="paragraph" w:customStyle="1" w:styleId="BulletList">
    <w:name w:val="Bullet List"/>
    <w:basedOn w:val="ListParagraph"/>
    <w:link w:val="BulletListChar"/>
    <w:qFormat/>
    <w:rsid w:val="004E43AB"/>
    <w:pPr>
      <w:numPr>
        <w:numId w:val="6"/>
      </w:numPr>
      <w:spacing w:before="120" w:after="120" w:line="240" w:lineRule="auto"/>
      <w:ind w:left="436" w:hanging="360"/>
      <w:contextualSpacing w:val="0"/>
      <w:jc w:val="both"/>
    </w:pPr>
    <w:rPr>
      <w:rFonts w:ascii="Arial" w:hAnsi="Arial" w:cs="Arial"/>
    </w:rPr>
  </w:style>
  <w:style w:type="character" w:customStyle="1" w:styleId="HeaderCopyChar">
    <w:name w:val="Header Copy Char"/>
    <w:basedOn w:val="DefaultParagraphFont"/>
    <w:link w:val="HeaderCopy"/>
    <w:rsid w:val="004E43AB"/>
    <w:rPr>
      <w:rFonts w:ascii="Arial" w:hAnsi="Arial" w:cs="Arial"/>
      <w:b/>
      <w:bCs/>
    </w:rPr>
  </w:style>
  <w:style w:type="character" w:customStyle="1" w:styleId="BulletListChar">
    <w:name w:val="Bullet List Char"/>
    <w:basedOn w:val="ListParagraphChar"/>
    <w:link w:val="BulletList"/>
    <w:rsid w:val="004E43AB"/>
    <w:rPr>
      <w:rFonts w:ascii="Arial" w:hAnsi="Arial" w:cs="Arial"/>
    </w:rPr>
  </w:style>
  <w:style w:type="paragraph" w:styleId="BalloonText">
    <w:name w:val="Balloon Text"/>
    <w:basedOn w:val="Normal"/>
    <w:link w:val="BalloonTextChar"/>
    <w:uiPriority w:val="99"/>
    <w:semiHidden/>
    <w:unhideWhenUsed/>
    <w:rsid w:val="0034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87"/>
    <w:rPr>
      <w:rFonts w:ascii="Segoe UI" w:hAnsi="Segoe UI" w:cs="Segoe UI"/>
      <w:sz w:val="18"/>
      <w:szCs w:val="18"/>
    </w:rPr>
  </w:style>
  <w:style w:type="character" w:styleId="FollowedHyperlink">
    <w:name w:val="FollowedHyperlink"/>
    <w:basedOn w:val="DefaultParagraphFont"/>
    <w:uiPriority w:val="99"/>
    <w:semiHidden/>
    <w:unhideWhenUsed/>
    <w:rsid w:val="00C32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8733">
      <w:bodyDiv w:val="1"/>
      <w:marLeft w:val="0"/>
      <w:marRight w:val="0"/>
      <w:marTop w:val="0"/>
      <w:marBottom w:val="0"/>
      <w:divBdr>
        <w:top w:val="none" w:sz="0" w:space="0" w:color="auto"/>
        <w:left w:val="none" w:sz="0" w:space="0" w:color="auto"/>
        <w:bottom w:val="none" w:sz="0" w:space="0" w:color="auto"/>
        <w:right w:val="none" w:sz="0" w:space="0" w:color="auto"/>
      </w:divBdr>
      <w:divsChild>
        <w:div w:id="2123645715">
          <w:marLeft w:val="0"/>
          <w:marRight w:val="0"/>
          <w:marTop w:val="0"/>
          <w:marBottom w:val="0"/>
          <w:divBdr>
            <w:top w:val="none" w:sz="0" w:space="0" w:color="auto"/>
            <w:left w:val="none" w:sz="0" w:space="0" w:color="auto"/>
            <w:bottom w:val="none" w:sz="0" w:space="0" w:color="auto"/>
            <w:right w:val="none" w:sz="0" w:space="0" w:color="auto"/>
          </w:divBdr>
          <w:divsChild>
            <w:div w:id="1943566731">
              <w:marLeft w:val="-225"/>
              <w:marRight w:val="-225"/>
              <w:marTop w:val="0"/>
              <w:marBottom w:val="0"/>
              <w:divBdr>
                <w:top w:val="none" w:sz="0" w:space="0" w:color="auto"/>
                <w:left w:val="none" w:sz="0" w:space="0" w:color="auto"/>
                <w:bottom w:val="none" w:sz="0" w:space="0" w:color="auto"/>
                <w:right w:val="none" w:sz="0" w:space="0" w:color="auto"/>
              </w:divBdr>
              <w:divsChild>
                <w:div w:id="1150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Transitions-Mentee1" TargetMode="External"/><Relationship Id="rId13" Type="http://schemas.openxmlformats.org/officeDocument/2006/relationships/hyperlink" Target="https://www.youtube.com/watch?v=RP7JNRZ069g&amp;feature=youtu.be" TargetMode="External"/><Relationship Id="rId18" Type="http://schemas.openxmlformats.org/officeDocument/2006/relationships/hyperlink" Target="https://ideas.ted.com/the-5-types-of-mentors-you-need-in-your-lif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igh5test.com/" TargetMode="External"/><Relationship Id="rId7" Type="http://schemas.openxmlformats.org/officeDocument/2006/relationships/hyperlink" Target="https://www.surveymonkey.com/r/Transitions-Mentor1" TargetMode="External"/><Relationship Id="rId12" Type="http://schemas.openxmlformats.org/officeDocument/2006/relationships/hyperlink" Target="https://www.youtube.com/watch?v=0BFQbCVtI2k&amp;feature=youtu.be" TargetMode="External"/><Relationship Id="rId17" Type="http://schemas.openxmlformats.org/officeDocument/2006/relationships/hyperlink" Target="https://hbr.org/2020/01/how-to-build-a-great-relationship-with-a-mento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rtemisconnection.com/do-you-have-a-champion-or-a-mentor/" TargetMode="External"/><Relationship Id="rId20" Type="http://schemas.openxmlformats.org/officeDocument/2006/relationships/hyperlink" Target="https://www.get.mentoringcomplete.com/blog/bid/88274/6-tips-for-mentorees-to-prepare-for-meetings-with-a-men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skandinsurance.com/the-power-of-good-mentorship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hstoday.com/safety-leadership/article/21138484/safety-leadership-how-to-be-an-effective-mentor" TargetMode="External"/><Relationship Id="rId23" Type="http://schemas.openxmlformats.org/officeDocument/2006/relationships/footer" Target="footer1.xml"/><Relationship Id="rId10" Type="http://schemas.openxmlformats.org/officeDocument/2006/relationships/hyperlink" Target="https://www.youtube.com/watch?v=xllBU8wyxZ4&amp;feature=youtu.be" TargetMode="External"/><Relationship Id="rId19" Type="http://schemas.openxmlformats.org/officeDocument/2006/relationships/hyperlink" Target="https://www.forbes.com/sites/jomiller/2018/03/25/40-questions-to-ask-a-mentor/?sh=4a3a5b27261b" TargetMode="External"/><Relationship Id="rId4" Type="http://schemas.openxmlformats.org/officeDocument/2006/relationships/webSettings" Target="webSettings.xml"/><Relationship Id="rId9" Type="http://schemas.openxmlformats.org/officeDocument/2006/relationships/hyperlink" Target="https://www.iaiabc.org/" TargetMode="External"/><Relationship Id="rId14" Type="http://schemas.openxmlformats.org/officeDocument/2006/relationships/hyperlink" Target="https://www.educause.edu/-/media/files/wiki-import/2014infosecurityguide/mentoring-toolkit/siguccsmentorguide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4.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2.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chittana vatthanatham</dc:creator>
  <cp:keywords/>
  <dc:description/>
  <cp:lastModifiedBy>Mark Pew</cp:lastModifiedBy>
  <cp:revision>11</cp:revision>
  <cp:lastPrinted>2021-01-20T23:36:00Z</cp:lastPrinted>
  <dcterms:created xsi:type="dcterms:W3CDTF">2021-02-03T14:52:00Z</dcterms:created>
  <dcterms:modified xsi:type="dcterms:W3CDTF">2021-02-18T03:37:00Z</dcterms:modified>
</cp:coreProperties>
</file>