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645DE" w14:textId="1B52A871" w:rsidR="009E0EFB" w:rsidRPr="009E0EFB" w:rsidRDefault="00EE23BA" w:rsidP="009E0EF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Dear</w:t>
      </w:r>
      <w:r w:rsidR="009E0EFB" w:rsidRPr="009E0E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&lt;Insert Manager’s Name&gt;:</w:t>
      </w:r>
    </w:p>
    <w:p w14:paraId="08232C45" w14:textId="77777777" w:rsidR="009E0EFB" w:rsidRPr="009E0EFB" w:rsidRDefault="009E0EFB" w:rsidP="009E0EF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083C415" w14:textId="2D6F2A17" w:rsidR="00F2563D" w:rsidRDefault="009E0EFB" w:rsidP="009E0EFB">
      <w:pPr>
        <w:rPr>
          <w:rFonts w:ascii="Arial" w:hAnsi="Arial" w:cs="Arial"/>
          <w:sz w:val="20"/>
          <w:szCs w:val="20"/>
        </w:rPr>
      </w:pPr>
      <w:r w:rsidRPr="009E0EFB">
        <w:rPr>
          <w:rFonts w:ascii="Arial" w:hAnsi="Arial" w:cs="Arial"/>
          <w:sz w:val="20"/>
          <w:szCs w:val="20"/>
        </w:rPr>
        <w:t xml:space="preserve">I </w:t>
      </w:r>
      <w:r w:rsidR="00F2563D">
        <w:rPr>
          <w:rFonts w:ascii="Arial" w:hAnsi="Arial" w:cs="Arial"/>
          <w:sz w:val="20"/>
          <w:szCs w:val="20"/>
        </w:rPr>
        <w:t xml:space="preserve">am </w:t>
      </w:r>
      <w:r w:rsidR="00B111F4">
        <w:rPr>
          <w:rFonts w:ascii="Arial" w:hAnsi="Arial" w:cs="Arial"/>
          <w:sz w:val="20"/>
          <w:szCs w:val="20"/>
        </w:rPr>
        <w:t xml:space="preserve">requesting your approval to attend </w:t>
      </w:r>
      <w:r w:rsidR="00F2563D">
        <w:rPr>
          <w:rFonts w:ascii="Arial" w:hAnsi="Arial" w:cs="Arial"/>
          <w:sz w:val="20"/>
          <w:szCs w:val="20"/>
        </w:rPr>
        <w:t>the Recreation and Aquatics Management Program</w:t>
      </w:r>
      <w:r w:rsidR="00B111F4">
        <w:rPr>
          <w:rFonts w:ascii="Arial" w:hAnsi="Arial" w:cs="Arial"/>
          <w:sz w:val="20"/>
          <w:szCs w:val="20"/>
        </w:rPr>
        <w:t xml:space="preserve"> (RAMP)</w:t>
      </w:r>
      <w:r w:rsidR="00F2563D">
        <w:rPr>
          <w:rFonts w:ascii="Arial" w:hAnsi="Arial" w:cs="Arial"/>
          <w:sz w:val="20"/>
          <w:szCs w:val="20"/>
        </w:rPr>
        <w:t xml:space="preserve"> from Sunday </w:t>
      </w:r>
      <w:r w:rsidR="009C6905">
        <w:rPr>
          <w:rFonts w:ascii="Arial" w:hAnsi="Arial" w:cs="Arial"/>
          <w:sz w:val="20"/>
          <w:szCs w:val="20"/>
        </w:rPr>
        <w:t>8</w:t>
      </w:r>
      <w:r w:rsidR="00F2563D">
        <w:rPr>
          <w:rFonts w:ascii="Arial" w:hAnsi="Arial" w:cs="Arial"/>
          <w:sz w:val="20"/>
          <w:szCs w:val="20"/>
        </w:rPr>
        <w:t xml:space="preserve"> November </w:t>
      </w:r>
      <w:r w:rsidR="00B111F4">
        <w:rPr>
          <w:rFonts w:ascii="Arial" w:hAnsi="Arial" w:cs="Arial"/>
          <w:sz w:val="20"/>
          <w:szCs w:val="20"/>
        </w:rPr>
        <w:t>to</w:t>
      </w:r>
      <w:r w:rsidR="009D446C">
        <w:rPr>
          <w:rFonts w:ascii="Arial" w:hAnsi="Arial" w:cs="Arial"/>
          <w:sz w:val="20"/>
          <w:szCs w:val="20"/>
        </w:rPr>
        <w:t xml:space="preserve"> </w:t>
      </w:r>
      <w:r w:rsidR="00F2563D">
        <w:rPr>
          <w:rFonts w:ascii="Arial" w:hAnsi="Arial" w:cs="Arial"/>
          <w:sz w:val="20"/>
          <w:szCs w:val="20"/>
        </w:rPr>
        <w:t>Thursday 1</w:t>
      </w:r>
      <w:r w:rsidR="009C6905">
        <w:rPr>
          <w:rFonts w:ascii="Arial" w:hAnsi="Arial" w:cs="Arial"/>
          <w:sz w:val="20"/>
          <w:szCs w:val="20"/>
        </w:rPr>
        <w:t>2</w:t>
      </w:r>
      <w:r w:rsidR="00F2563D">
        <w:rPr>
          <w:rFonts w:ascii="Arial" w:hAnsi="Arial" w:cs="Arial"/>
          <w:sz w:val="20"/>
          <w:szCs w:val="20"/>
        </w:rPr>
        <w:t xml:space="preserve"> November 20</w:t>
      </w:r>
      <w:r w:rsidR="009C6905">
        <w:rPr>
          <w:rFonts w:ascii="Arial" w:hAnsi="Arial" w:cs="Arial"/>
          <w:sz w:val="20"/>
          <w:szCs w:val="20"/>
        </w:rPr>
        <w:t>20</w:t>
      </w:r>
      <w:r w:rsidR="00F2563D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F2563D">
        <w:rPr>
          <w:rFonts w:ascii="Arial" w:hAnsi="Arial" w:cs="Arial"/>
          <w:sz w:val="20"/>
          <w:szCs w:val="20"/>
        </w:rPr>
        <w:t>Silverwater</w:t>
      </w:r>
      <w:proofErr w:type="spellEnd"/>
      <w:r w:rsidR="00F2563D">
        <w:rPr>
          <w:rFonts w:ascii="Arial" w:hAnsi="Arial" w:cs="Arial"/>
          <w:sz w:val="20"/>
          <w:szCs w:val="20"/>
        </w:rPr>
        <w:t xml:space="preserve"> Resort in San Remo Victoria.</w:t>
      </w:r>
    </w:p>
    <w:p w14:paraId="61A28049" w14:textId="32205E24" w:rsidR="00F2563D" w:rsidRDefault="00F2563D" w:rsidP="009E0EFB">
      <w:pPr>
        <w:rPr>
          <w:rFonts w:ascii="Arial" w:hAnsi="Arial" w:cs="Arial"/>
          <w:sz w:val="20"/>
          <w:szCs w:val="20"/>
        </w:rPr>
      </w:pPr>
    </w:p>
    <w:p w14:paraId="1EC85AF4" w14:textId="335F247E" w:rsidR="00F2563D" w:rsidRDefault="00F2563D" w:rsidP="009E0EFB">
      <w:pPr>
        <w:rPr>
          <w:rFonts w:ascii="Arial" w:hAnsi="Arial" w:cs="Arial"/>
          <w:sz w:val="20"/>
          <w:szCs w:val="20"/>
        </w:rPr>
      </w:pPr>
      <w:r w:rsidRPr="00BC062F">
        <w:rPr>
          <w:rFonts w:ascii="Arial" w:hAnsi="Arial" w:cs="Arial"/>
          <w:b/>
          <w:sz w:val="20"/>
          <w:szCs w:val="20"/>
        </w:rPr>
        <w:t>Purpose</w:t>
      </w:r>
      <w:r>
        <w:rPr>
          <w:rFonts w:ascii="Arial" w:hAnsi="Arial" w:cs="Arial"/>
          <w:sz w:val="20"/>
          <w:szCs w:val="20"/>
        </w:rPr>
        <w:t xml:space="preserve"> </w:t>
      </w:r>
      <w:r w:rsidR="00EE23B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EE23BA">
        <w:rPr>
          <w:rFonts w:ascii="Arial" w:hAnsi="Arial" w:cs="Arial"/>
          <w:sz w:val="20"/>
          <w:szCs w:val="20"/>
        </w:rPr>
        <w:t xml:space="preserve">to develop my leadership </w:t>
      </w:r>
      <w:r w:rsidR="00B111F4">
        <w:rPr>
          <w:rFonts w:ascii="Arial" w:hAnsi="Arial" w:cs="Arial"/>
          <w:sz w:val="20"/>
          <w:szCs w:val="20"/>
        </w:rPr>
        <w:t xml:space="preserve">and professional management </w:t>
      </w:r>
      <w:r w:rsidR="00EE23BA">
        <w:rPr>
          <w:rFonts w:ascii="Arial" w:hAnsi="Arial" w:cs="Arial"/>
          <w:sz w:val="20"/>
          <w:szCs w:val="20"/>
        </w:rPr>
        <w:t>skills</w:t>
      </w:r>
    </w:p>
    <w:p w14:paraId="273FC080" w14:textId="77777777" w:rsidR="00EE23BA" w:rsidRDefault="00EE23BA" w:rsidP="009E0EFB">
      <w:pPr>
        <w:rPr>
          <w:rFonts w:ascii="Arial" w:hAnsi="Arial" w:cs="Arial"/>
          <w:sz w:val="20"/>
          <w:szCs w:val="20"/>
        </w:rPr>
      </w:pPr>
    </w:p>
    <w:p w14:paraId="7510F23C" w14:textId="5C26619C" w:rsidR="00BC062F" w:rsidRPr="00BC062F" w:rsidRDefault="00F2563D" w:rsidP="00BC062F">
      <w:pPr>
        <w:rPr>
          <w:rFonts w:ascii="Arial" w:hAnsi="Arial" w:cs="Arial"/>
          <w:sz w:val="20"/>
          <w:szCs w:val="20"/>
        </w:rPr>
      </w:pPr>
      <w:r w:rsidRPr="00BC062F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sz w:val="20"/>
          <w:szCs w:val="20"/>
        </w:rPr>
        <w:t xml:space="preserve"> – </w:t>
      </w:r>
      <w:r w:rsidR="00AC029D">
        <w:rPr>
          <w:rFonts w:ascii="Arial" w:hAnsi="Arial" w:cs="Arial"/>
          <w:sz w:val="20"/>
          <w:szCs w:val="20"/>
        </w:rPr>
        <w:t xml:space="preserve">&lt;refer to your </w:t>
      </w:r>
      <w:proofErr w:type="spellStart"/>
      <w:r w:rsidR="00AC029D">
        <w:rPr>
          <w:rFonts w:ascii="Arial" w:hAnsi="Arial" w:cs="Arial"/>
          <w:sz w:val="20"/>
          <w:szCs w:val="20"/>
        </w:rPr>
        <w:t>organisations’</w:t>
      </w:r>
      <w:proofErr w:type="spellEnd"/>
      <w:r w:rsidR="00AC02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policy on training</w:t>
      </w:r>
      <w:r w:rsidR="00AC029D">
        <w:rPr>
          <w:rFonts w:ascii="Arial" w:hAnsi="Arial" w:cs="Arial"/>
          <w:sz w:val="20"/>
          <w:szCs w:val="20"/>
        </w:rPr>
        <w:t>&gt;</w:t>
      </w:r>
      <w:r w:rsidR="00BC062F">
        <w:rPr>
          <w:rFonts w:ascii="Arial" w:hAnsi="Arial" w:cs="Arial"/>
          <w:sz w:val="20"/>
          <w:szCs w:val="20"/>
        </w:rPr>
        <w:t xml:space="preserve">.  </w:t>
      </w:r>
      <w:r w:rsidR="00C74A02" w:rsidRPr="00C74A02">
        <w:rPr>
          <w:rFonts w:ascii="Arial" w:hAnsi="Arial" w:cs="Arial"/>
          <w:b/>
          <w:sz w:val="20"/>
          <w:szCs w:val="20"/>
        </w:rPr>
        <w:t>RAMP</w:t>
      </w:r>
      <w:r w:rsidR="00BC062F" w:rsidRPr="00BC062F">
        <w:rPr>
          <w:rFonts w:ascii="Arial" w:hAnsi="Arial" w:cs="Arial"/>
          <w:sz w:val="20"/>
          <w:szCs w:val="20"/>
        </w:rPr>
        <w:t xml:space="preserve"> has been developed specifically for the </w:t>
      </w:r>
      <w:r w:rsidR="006A3851">
        <w:rPr>
          <w:rFonts w:ascii="Arial" w:hAnsi="Arial" w:cs="Arial"/>
          <w:sz w:val="20"/>
          <w:szCs w:val="20"/>
        </w:rPr>
        <w:t>a</w:t>
      </w:r>
      <w:r w:rsidR="00BC062F" w:rsidRPr="00BC062F">
        <w:rPr>
          <w:rFonts w:ascii="Arial" w:hAnsi="Arial" w:cs="Arial"/>
          <w:sz w:val="20"/>
          <w:szCs w:val="20"/>
        </w:rPr>
        <w:t xml:space="preserve">quatic and </w:t>
      </w:r>
      <w:r w:rsidR="006A3851">
        <w:rPr>
          <w:rFonts w:ascii="Arial" w:hAnsi="Arial" w:cs="Arial"/>
          <w:sz w:val="20"/>
          <w:szCs w:val="20"/>
        </w:rPr>
        <w:t>r</w:t>
      </w:r>
      <w:r w:rsidR="00BC062F" w:rsidRPr="00BC062F">
        <w:rPr>
          <w:rFonts w:ascii="Arial" w:hAnsi="Arial" w:cs="Arial"/>
          <w:sz w:val="20"/>
          <w:szCs w:val="20"/>
        </w:rPr>
        <w:t>ecreation</w:t>
      </w:r>
      <w:r w:rsidR="00BC062F">
        <w:rPr>
          <w:rFonts w:ascii="Arial" w:hAnsi="Arial" w:cs="Arial"/>
          <w:sz w:val="20"/>
          <w:szCs w:val="20"/>
        </w:rPr>
        <w:t xml:space="preserve"> </w:t>
      </w:r>
      <w:r w:rsidR="006A3851">
        <w:rPr>
          <w:rFonts w:ascii="Arial" w:hAnsi="Arial" w:cs="Arial"/>
          <w:sz w:val="20"/>
          <w:szCs w:val="20"/>
        </w:rPr>
        <w:t>i</w:t>
      </w:r>
      <w:r w:rsidR="00BC062F" w:rsidRPr="00BC062F">
        <w:rPr>
          <w:rFonts w:ascii="Arial" w:hAnsi="Arial" w:cs="Arial"/>
          <w:sz w:val="20"/>
          <w:szCs w:val="20"/>
        </w:rPr>
        <w:t>ndustry</w:t>
      </w:r>
      <w:r w:rsidR="00BC062F">
        <w:rPr>
          <w:rFonts w:ascii="Arial" w:hAnsi="Arial" w:cs="Arial"/>
          <w:sz w:val="20"/>
          <w:szCs w:val="20"/>
        </w:rPr>
        <w:t xml:space="preserve"> by A</w:t>
      </w:r>
      <w:r w:rsidR="00B111F4">
        <w:rPr>
          <w:rFonts w:ascii="Arial" w:hAnsi="Arial" w:cs="Arial"/>
          <w:sz w:val="20"/>
          <w:szCs w:val="20"/>
        </w:rPr>
        <w:t>quatics and Recreation Victoria (A</w:t>
      </w:r>
      <w:r w:rsidR="00BC062F">
        <w:rPr>
          <w:rFonts w:ascii="Arial" w:hAnsi="Arial" w:cs="Arial"/>
          <w:sz w:val="20"/>
          <w:szCs w:val="20"/>
        </w:rPr>
        <w:t>RV</w:t>
      </w:r>
      <w:r w:rsidR="00B111F4">
        <w:rPr>
          <w:rFonts w:ascii="Arial" w:hAnsi="Arial" w:cs="Arial"/>
          <w:sz w:val="20"/>
          <w:szCs w:val="20"/>
        </w:rPr>
        <w:t>)</w:t>
      </w:r>
      <w:r w:rsidR="00BC062F">
        <w:rPr>
          <w:rFonts w:ascii="Arial" w:hAnsi="Arial" w:cs="Arial"/>
          <w:sz w:val="20"/>
          <w:szCs w:val="20"/>
        </w:rPr>
        <w:t xml:space="preserve">, Bon Leisure and Victoria University. </w:t>
      </w:r>
      <w:r w:rsidR="006A3851">
        <w:rPr>
          <w:rFonts w:ascii="Arial" w:hAnsi="Arial" w:cs="Arial"/>
          <w:sz w:val="20"/>
          <w:szCs w:val="20"/>
        </w:rPr>
        <w:t xml:space="preserve">The course will provide </w:t>
      </w:r>
      <w:r w:rsidR="00C74A02">
        <w:rPr>
          <w:rFonts w:ascii="Arial" w:hAnsi="Arial" w:cs="Arial"/>
          <w:sz w:val="20"/>
          <w:szCs w:val="20"/>
        </w:rPr>
        <w:t>participants</w:t>
      </w:r>
      <w:r w:rsidR="006A3851">
        <w:rPr>
          <w:rFonts w:ascii="Arial" w:hAnsi="Arial" w:cs="Arial"/>
          <w:sz w:val="20"/>
          <w:szCs w:val="20"/>
        </w:rPr>
        <w:t xml:space="preserve"> with the skills and knowledge to better deliver</w:t>
      </w:r>
      <w:r w:rsidR="00C74A02">
        <w:rPr>
          <w:rFonts w:ascii="Arial" w:hAnsi="Arial" w:cs="Arial"/>
          <w:sz w:val="20"/>
          <w:szCs w:val="20"/>
        </w:rPr>
        <w:t xml:space="preserve"> </w:t>
      </w:r>
      <w:r w:rsidR="006A3851">
        <w:rPr>
          <w:rFonts w:ascii="Arial" w:hAnsi="Arial" w:cs="Arial"/>
          <w:sz w:val="20"/>
          <w:szCs w:val="20"/>
        </w:rPr>
        <w:t xml:space="preserve">quality aquatic and recreation services. </w:t>
      </w:r>
      <w:r w:rsidR="00C74A02">
        <w:rPr>
          <w:rFonts w:ascii="Arial" w:hAnsi="Arial" w:cs="Arial"/>
          <w:sz w:val="20"/>
          <w:szCs w:val="20"/>
        </w:rPr>
        <w:t>Participants</w:t>
      </w:r>
      <w:r w:rsidR="006A3851">
        <w:rPr>
          <w:rFonts w:ascii="Arial" w:hAnsi="Arial" w:cs="Arial"/>
          <w:sz w:val="20"/>
          <w:szCs w:val="20"/>
        </w:rPr>
        <w:t xml:space="preserve"> will</w:t>
      </w:r>
      <w:r w:rsidR="00BC062F" w:rsidRPr="00BC062F">
        <w:rPr>
          <w:rFonts w:ascii="Arial" w:hAnsi="Arial" w:cs="Arial"/>
          <w:sz w:val="20"/>
          <w:szCs w:val="20"/>
        </w:rPr>
        <w:t xml:space="preserve"> </w:t>
      </w:r>
      <w:r w:rsidR="006A3851">
        <w:rPr>
          <w:rFonts w:ascii="Arial" w:hAnsi="Arial" w:cs="Arial"/>
          <w:sz w:val="20"/>
          <w:szCs w:val="20"/>
        </w:rPr>
        <w:t xml:space="preserve">learn and interact with industry </w:t>
      </w:r>
      <w:r w:rsidR="00BC062F" w:rsidRPr="00BC062F">
        <w:rPr>
          <w:rFonts w:ascii="Arial" w:hAnsi="Arial" w:cs="Arial"/>
          <w:sz w:val="20"/>
          <w:szCs w:val="20"/>
        </w:rPr>
        <w:t xml:space="preserve">experts </w:t>
      </w:r>
      <w:r w:rsidR="006A3851">
        <w:rPr>
          <w:rFonts w:ascii="Arial" w:hAnsi="Arial" w:cs="Arial"/>
          <w:sz w:val="20"/>
          <w:szCs w:val="20"/>
        </w:rPr>
        <w:t xml:space="preserve">and </w:t>
      </w:r>
      <w:r w:rsidR="00BC062F" w:rsidRPr="00BC062F">
        <w:rPr>
          <w:rFonts w:ascii="Arial" w:hAnsi="Arial" w:cs="Arial"/>
          <w:sz w:val="20"/>
          <w:szCs w:val="20"/>
        </w:rPr>
        <w:t>will also network with peers in the industry. A</w:t>
      </w:r>
      <w:r w:rsidR="00BC062F">
        <w:rPr>
          <w:rFonts w:ascii="Arial" w:hAnsi="Arial" w:cs="Arial"/>
          <w:sz w:val="20"/>
          <w:szCs w:val="20"/>
        </w:rPr>
        <w:t xml:space="preserve"> </w:t>
      </w:r>
      <w:r w:rsidR="00BC062F" w:rsidRPr="00BC062F">
        <w:rPr>
          <w:rFonts w:ascii="Arial" w:hAnsi="Arial" w:cs="Arial"/>
          <w:sz w:val="20"/>
          <w:szCs w:val="20"/>
        </w:rPr>
        <w:t>constant exchange of ideas and problem solving is expected in the class, during group work and</w:t>
      </w:r>
      <w:r w:rsidR="00BC062F">
        <w:rPr>
          <w:rFonts w:ascii="Arial" w:hAnsi="Arial" w:cs="Arial"/>
          <w:sz w:val="20"/>
          <w:szCs w:val="20"/>
        </w:rPr>
        <w:t xml:space="preserve"> </w:t>
      </w:r>
      <w:r w:rsidR="00BC062F" w:rsidRPr="00BC062F">
        <w:rPr>
          <w:rFonts w:ascii="Arial" w:hAnsi="Arial" w:cs="Arial"/>
          <w:sz w:val="20"/>
          <w:szCs w:val="20"/>
        </w:rPr>
        <w:t xml:space="preserve">even social functions. </w:t>
      </w:r>
    </w:p>
    <w:p w14:paraId="774C96ED" w14:textId="27DFF280" w:rsidR="00F2563D" w:rsidRDefault="00F2563D" w:rsidP="009E0EFB">
      <w:pPr>
        <w:rPr>
          <w:rFonts w:ascii="Arial" w:hAnsi="Arial" w:cs="Arial"/>
          <w:sz w:val="20"/>
          <w:szCs w:val="20"/>
        </w:rPr>
      </w:pPr>
    </w:p>
    <w:p w14:paraId="6A62DBA8" w14:textId="589D0893" w:rsidR="00EE23BA" w:rsidRDefault="00416AA4" w:rsidP="009E0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F2563D" w:rsidRPr="00BC062F">
        <w:rPr>
          <w:rFonts w:ascii="Arial" w:hAnsi="Arial" w:cs="Arial"/>
          <w:b/>
          <w:sz w:val="20"/>
          <w:szCs w:val="20"/>
        </w:rPr>
        <w:t>etails</w:t>
      </w:r>
      <w:r w:rsidR="00F2563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The program is delivered over four days, from Sunday </w:t>
      </w:r>
      <w:r w:rsidR="009C690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November 20</w:t>
      </w:r>
      <w:r w:rsidR="009C690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to Wednesday 1</w:t>
      </w:r>
      <w:r w:rsidR="009C690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November </w:t>
      </w:r>
      <w:r w:rsidR="009D446C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.  This is an </w:t>
      </w:r>
      <w:r w:rsidR="00AC029D">
        <w:rPr>
          <w:rFonts w:ascii="Arial" w:hAnsi="Arial" w:cs="Arial"/>
          <w:sz w:val="20"/>
          <w:szCs w:val="20"/>
        </w:rPr>
        <w:t xml:space="preserve">intense program </w:t>
      </w:r>
      <w:r>
        <w:rPr>
          <w:rFonts w:ascii="Arial" w:hAnsi="Arial" w:cs="Arial"/>
          <w:sz w:val="20"/>
          <w:szCs w:val="20"/>
        </w:rPr>
        <w:t xml:space="preserve">with the learning commencing </w:t>
      </w:r>
      <w:r w:rsidR="006A3851">
        <w:rPr>
          <w:rFonts w:ascii="Arial" w:hAnsi="Arial" w:cs="Arial"/>
          <w:sz w:val="20"/>
          <w:szCs w:val="20"/>
        </w:rPr>
        <w:t>upon arrival on</w:t>
      </w:r>
      <w:r>
        <w:rPr>
          <w:rFonts w:ascii="Arial" w:hAnsi="Arial" w:cs="Arial"/>
          <w:sz w:val="20"/>
          <w:szCs w:val="20"/>
        </w:rPr>
        <w:t xml:space="preserve"> </w:t>
      </w:r>
      <w:r w:rsidR="00C74A02">
        <w:rPr>
          <w:rFonts w:ascii="Arial" w:hAnsi="Arial" w:cs="Arial"/>
          <w:sz w:val="20"/>
          <w:szCs w:val="20"/>
        </w:rPr>
        <w:t>Sunday and</w:t>
      </w:r>
      <w:r w:rsidR="009D446C">
        <w:rPr>
          <w:rFonts w:ascii="Arial" w:hAnsi="Arial" w:cs="Arial"/>
          <w:sz w:val="20"/>
          <w:szCs w:val="20"/>
        </w:rPr>
        <w:t xml:space="preserve"> continuing </w:t>
      </w:r>
      <w:r>
        <w:rPr>
          <w:rFonts w:ascii="Arial" w:hAnsi="Arial" w:cs="Arial"/>
          <w:sz w:val="20"/>
          <w:szCs w:val="20"/>
        </w:rPr>
        <w:t xml:space="preserve">through </w:t>
      </w:r>
      <w:r w:rsidR="006A3851">
        <w:rPr>
          <w:rFonts w:ascii="Arial" w:hAnsi="Arial" w:cs="Arial"/>
          <w:sz w:val="20"/>
          <w:szCs w:val="20"/>
        </w:rPr>
        <w:t>to the departure on Thursday morning</w:t>
      </w:r>
      <w:r>
        <w:rPr>
          <w:rFonts w:ascii="Arial" w:hAnsi="Arial" w:cs="Arial"/>
          <w:sz w:val="20"/>
          <w:szCs w:val="20"/>
        </w:rPr>
        <w:t>.  The schedule allows for</w:t>
      </w:r>
      <w:r w:rsidR="00AC029D">
        <w:rPr>
          <w:rFonts w:ascii="Arial" w:hAnsi="Arial" w:cs="Arial"/>
          <w:sz w:val="20"/>
          <w:szCs w:val="20"/>
        </w:rPr>
        <w:t xml:space="preserve"> personal wellbeing</w:t>
      </w:r>
      <w:r>
        <w:rPr>
          <w:rFonts w:ascii="Arial" w:hAnsi="Arial" w:cs="Arial"/>
          <w:sz w:val="20"/>
          <w:szCs w:val="20"/>
        </w:rPr>
        <w:t xml:space="preserve"> time whilst also having time to deal with any issues back in the office</w:t>
      </w:r>
      <w:r w:rsidR="00AC029D">
        <w:rPr>
          <w:rFonts w:ascii="Arial" w:hAnsi="Arial" w:cs="Arial"/>
          <w:sz w:val="20"/>
          <w:szCs w:val="20"/>
        </w:rPr>
        <w:t xml:space="preserve">. </w:t>
      </w:r>
    </w:p>
    <w:p w14:paraId="6CD33BAE" w14:textId="7EA56C15" w:rsidR="00416AA4" w:rsidRDefault="00416AA4" w:rsidP="009E0EFB">
      <w:pPr>
        <w:rPr>
          <w:rFonts w:ascii="Arial" w:hAnsi="Arial" w:cs="Arial"/>
          <w:sz w:val="20"/>
          <w:szCs w:val="20"/>
        </w:rPr>
      </w:pPr>
    </w:p>
    <w:p w14:paraId="7831D0A0" w14:textId="550C9639" w:rsidR="00416AA4" w:rsidRPr="009E0EFB" w:rsidRDefault="009D446C" w:rsidP="00416A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16AA4" w:rsidRPr="009E0EFB">
        <w:rPr>
          <w:rFonts w:ascii="Arial" w:hAnsi="Arial" w:cs="Arial"/>
          <w:sz w:val="20"/>
          <w:szCs w:val="20"/>
        </w:rPr>
        <w:t>oncepts covered in “Leadership Excellence” include:</w:t>
      </w:r>
    </w:p>
    <w:p w14:paraId="34784C5D" w14:textId="77777777" w:rsidR="00C74A02" w:rsidRDefault="00C74A02" w:rsidP="00416AA4">
      <w:pPr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  <w:sectPr w:rsidR="00C74A0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1D8502" w14:textId="5F32A1DC" w:rsidR="00416AA4" w:rsidRPr="00BC062F" w:rsidRDefault="00416AA4" w:rsidP="00416AA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Self-awareness</w:t>
      </w:r>
    </w:p>
    <w:p w14:paraId="4984735F" w14:textId="77777777" w:rsidR="00416AA4" w:rsidRPr="00BC062F" w:rsidRDefault="00416AA4" w:rsidP="00416AA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Building Business Acumen</w:t>
      </w:r>
    </w:p>
    <w:p w14:paraId="794ACE96" w14:textId="77777777" w:rsidR="00416AA4" w:rsidRPr="00BC062F" w:rsidRDefault="00416AA4" w:rsidP="00416AA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Marketing</w:t>
      </w:r>
    </w:p>
    <w:p w14:paraId="45E450D8" w14:textId="77777777" w:rsidR="00416AA4" w:rsidRPr="00BC062F" w:rsidRDefault="00416AA4" w:rsidP="00416AA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Customer Experience &amp; Programming</w:t>
      </w:r>
    </w:p>
    <w:p w14:paraId="62FE4E26" w14:textId="77777777" w:rsidR="00416AA4" w:rsidRPr="00BC062F" w:rsidRDefault="00416AA4" w:rsidP="00416AA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Reflective Practice</w:t>
      </w:r>
    </w:p>
    <w:p w14:paraId="51090648" w14:textId="77777777" w:rsidR="00416AA4" w:rsidRPr="00BC062F" w:rsidRDefault="00416AA4" w:rsidP="00416AA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Working with People</w:t>
      </w:r>
    </w:p>
    <w:p w14:paraId="6242E95F" w14:textId="77777777" w:rsidR="00416AA4" w:rsidRPr="00BC062F" w:rsidRDefault="00416AA4" w:rsidP="00416AA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Strategy and Leadership</w:t>
      </w:r>
    </w:p>
    <w:p w14:paraId="3BFFCCF6" w14:textId="77777777" w:rsidR="00416AA4" w:rsidRPr="00BC062F" w:rsidRDefault="00416AA4" w:rsidP="00416AA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Building Organisational Culture</w:t>
      </w:r>
    </w:p>
    <w:p w14:paraId="5F66BEF9" w14:textId="77777777" w:rsidR="00416AA4" w:rsidRPr="00BC062F" w:rsidRDefault="00416AA4" w:rsidP="00416AA4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Communication</w:t>
      </w:r>
    </w:p>
    <w:p w14:paraId="2B3054CC" w14:textId="5C1D1AEB" w:rsidR="00416AA4" w:rsidRPr="00416AA4" w:rsidRDefault="00416AA4" w:rsidP="009E0EFB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Business Agility</w:t>
      </w:r>
    </w:p>
    <w:p w14:paraId="24201E7B" w14:textId="77777777" w:rsidR="00C74A02" w:rsidRDefault="00C74A02" w:rsidP="009E0EFB">
      <w:pPr>
        <w:rPr>
          <w:rFonts w:ascii="Arial" w:hAnsi="Arial" w:cs="Arial"/>
          <w:sz w:val="20"/>
          <w:szCs w:val="20"/>
        </w:rPr>
        <w:sectPr w:rsidR="00C74A02" w:rsidSect="00C74A0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3570E9" w14:textId="061664A7" w:rsidR="00F2563D" w:rsidRDefault="00AC029D" w:rsidP="009E0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CF355B9" w14:textId="7F3E16EB" w:rsidR="009E0EFB" w:rsidRPr="009E0EFB" w:rsidRDefault="00F2563D" w:rsidP="00416AA4">
      <w:pPr>
        <w:rPr>
          <w:rFonts w:ascii="Arial" w:hAnsi="Arial" w:cs="Arial"/>
          <w:sz w:val="20"/>
          <w:szCs w:val="20"/>
        </w:rPr>
      </w:pPr>
      <w:r w:rsidRPr="00BC062F">
        <w:rPr>
          <w:rFonts w:ascii="Arial" w:hAnsi="Arial" w:cs="Arial"/>
          <w:b/>
          <w:sz w:val="20"/>
          <w:szCs w:val="20"/>
        </w:rPr>
        <w:t>Benefits/Outcomes</w:t>
      </w:r>
      <w:r>
        <w:rPr>
          <w:rFonts w:ascii="Arial" w:hAnsi="Arial" w:cs="Arial"/>
          <w:sz w:val="20"/>
          <w:szCs w:val="20"/>
        </w:rPr>
        <w:t xml:space="preserve"> – </w:t>
      </w:r>
      <w:r w:rsidR="009E0EFB" w:rsidRPr="009E0EFB">
        <w:rPr>
          <w:rFonts w:ascii="Arial" w:hAnsi="Arial" w:cs="Arial"/>
          <w:sz w:val="20"/>
          <w:szCs w:val="20"/>
        </w:rPr>
        <w:t xml:space="preserve">The biggest difference between </w:t>
      </w:r>
      <w:r w:rsidR="00C74A02" w:rsidRPr="00C74A02">
        <w:rPr>
          <w:rFonts w:ascii="Arial" w:hAnsi="Arial" w:cs="Arial"/>
          <w:b/>
          <w:color w:val="000000" w:themeColor="text1"/>
          <w:sz w:val="20"/>
          <w:szCs w:val="20"/>
        </w:rPr>
        <w:t>RAMP</w:t>
      </w:r>
      <w:r w:rsidR="009E0EFB" w:rsidRPr="00C74A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0EFB" w:rsidRPr="009E0EFB">
        <w:rPr>
          <w:rFonts w:ascii="Arial" w:hAnsi="Arial" w:cs="Arial"/>
          <w:sz w:val="20"/>
          <w:szCs w:val="20"/>
        </w:rPr>
        <w:t xml:space="preserve">and other professional development </w:t>
      </w:r>
      <w:r>
        <w:rPr>
          <w:rFonts w:ascii="Arial" w:hAnsi="Arial" w:cs="Arial"/>
          <w:sz w:val="20"/>
          <w:szCs w:val="20"/>
        </w:rPr>
        <w:t xml:space="preserve">opportunities </w:t>
      </w:r>
      <w:r w:rsidR="009E0EFB" w:rsidRPr="009E0EFB">
        <w:rPr>
          <w:rFonts w:ascii="Arial" w:hAnsi="Arial" w:cs="Arial"/>
          <w:sz w:val="20"/>
          <w:szCs w:val="20"/>
        </w:rPr>
        <w:t xml:space="preserve">is that they think differently. In my research, </w:t>
      </w:r>
      <w:r w:rsidR="00C74A02" w:rsidRPr="00C74A02">
        <w:rPr>
          <w:rFonts w:ascii="Arial" w:hAnsi="Arial" w:cs="Arial"/>
          <w:b/>
          <w:color w:val="000000" w:themeColor="text1"/>
          <w:sz w:val="20"/>
          <w:szCs w:val="20"/>
        </w:rPr>
        <w:t>RAMP</w:t>
      </w:r>
      <w:r w:rsidR="009E0EFB" w:rsidRPr="00C74A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0EFB" w:rsidRPr="009E0EFB">
        <w:rPr>
          <w:rFonts w:ascii="Arial" w:hAnsi="Arial" w:cs="Arial"/>
          <w:sz w:val="20"/>
          <w:szCs w:val="20"/>
        </w:rPr>
        <w:t xml:space="preserve">won’t hand us a one-size-fits-all answer. They don’t tell us what to do. Instead, they’ll show us what works for </w:t>
      </w:r>
      <w:r w:rsidR="00416AA4">
        <w:rPr>
          <w:rFonts w:ascii="Arial" w:hAnsi="Arial" w:cs="Arial"/>
          <w:sz w:val="20"/>
          <w:szCs w:val="20"/>
        </w:rPr>
        <w:t>the most successful facilities</w:t>
      </w:r>
      <w:r w:rsidR="009E0EFB" w:rsidRPr="009E0EFB">
        <w:rPr>
          <w:rFonts w:ascii="Arial" w:hAnsi="Arial" w:cs="Arial"/>
          <w:sz w:val="20"/>
          <w:szCs w:val="20"/>
        </w:rPr>
        <w:t>. So</w:t>
      </w:r>
      <w:r w:rsidR="00416AA4">
        <w:rPr>
          <w:rFonts w:ascii="Arial" w:hAnsi="Arial" w:cs="Arial"/>
          <w:sz w:val="20"/>
          <w:szCs w:val="20"/>
        </w:rPr>
        <w:t>,</w:t>
      </w:r>
      <w:r w:rsidR="009E0EFB" w:rsidRPr="009E0EFB">
        <w:rPr>
          <w:rFonts w:ascii="Arial" w:hAnsi="Arial" w:cs="Arial"/>
          <w:sz w:val="20"/>
          <w:szCs w:val="20"/>
        </w:rPr>
        <w:t xml:space="preserve"> we can evaluate and then adapt and apply what’s appropriate for us to enhance our </w:t>
      </w:r>
      <w:r w:rsidR="00416AA4">
        <w:rPr>
          <w:rFonts w:ascii="Arial" w:hAnsi="Arial" w:cs="Arial"/>
          <w:sz w:val="20"/>
          <w:szCs w:val="20"/>
        </w:rPr>
        <w:t>operational and customer excellence</w:t>
      </w:r>
      <w:r w:rsidR="009E0EFB" w:rsidRPr="009E0EFB">
        <w:rPr>
          <w:rFonts w:ascii="Arial" w:hAnsi="Arial" w:cs="Arial"/>
          <w:sz w:val="20"/>
          <w:szCs w:val="20"/>
        </w:rPr>
        <w:t xml:space="preserve">. </w:t>
      </w:r>
      <w:r w:rsidR="006A3851">
        <w:rPr>
          <w:rFonts w:ascii="Arial" w:hAnsi="Arial" w:cs="Arial"/>
          <w:sz w:val="20"/>
          <w:szCs w:val="20"/>
        </w:rPr>
        <w:t xml:space="preserve">I will be learning from </w:t>
      </w:r>
      <w:r w:rsidR="00416AA4">
        <w:rPr>
          <w:rFonts w:ascii="Arial" w:hAnsi="Arial" w:cs="Arial"/>
          <w:sz w:val="20"/>
          <w:szCs w:val="20"/>
        </w:rPr>
        <w:t>industry</w:t>
      </w:r>
      <w:r w:rsidR="009E0EFB" w:rsidRPr="009E0EFB">
        <w:rPr>
          <w:rFonts w:ascii="Arial" w:hAnsi="Arial" w:cs="Arial"/>
          <w:sz w:val="20"/>
          <w:szCs w:val="20"/>
        </w:rPr>
        <w:t xml:space="preserve"> leader</w:t>
      </w:r>
      <w:r w:rsidR="00416AA4">
        <w:rPr>
          <w:rFonts w:ascii="Arial" w:hAnsi="Arial" w:cs="Arial"/>
          <w:sz w:val="20"/>
          <w:szCs w:val="20"/>
        </w:rPr>
        <w:t xml:space="preserve">’s including </w:t>
      </w:r>
      <w:r w:rsidR="006A3851">
        <w:rPr>
          <w:rFonts w:ascii="Arial" w:hAnsi="Arial" w:cs="Arial"/>
          <w:sz w:val="20"/>
          <w:szCs w:val="20"/>
        </w:rPr>
        <w:t>instructors from across Australia and</w:t>
      </w:r>
      <w:r w:rsidR="00416AA4">
        <w:rPr>
          <w:rFonts w:ascii="Arial" w:hAnsi="Arial" w:cs="Arial"/>
          <w:sz w:val="20"/>
          <w:szCs w:val="20"/>
        </w:rPr>
        <w:t xml:space="preserve"> Europe</w:t>
      </w:r>
      <w:r w:rsidR="006A3851">
        <w:rPr>
          <w:rFonts w:ascii="Arial" w:hAnsi="Arial" w:cs="Arial"/>
          <w:sz w:val="20"/>
          <w:szCs w:val="20"/>
        </w:rPr>
        <w:t xml:space="preserve">. The course is designed so I will be able to apply my learning directly to the management of </w:t>
      </w:r>
      <w:r w:rsidR="009E0EFB" w:rsidRPr="009E0EFB">
        <w:rPr>
          <w:rFonts w:ascii="Arial" w:hAnsi="Arial" w:cs="Arial"/>
          <w:sz w:val="20"/>
          <w:szCs w:val="20"/>
        </w:rPr>
        <w:t xml:space="preserve">our </w:t>
      </w:r>
      <w:r w:rsidR="00416AA4">
        <w:rPr>
          <w:rFonts w:ascii="Arial" w:hAnsi="Arial" w:cs="Arial"/>
          <w:sz w:val="20"/>
          <w:szCs w:val="20"/>
        </w:rPr>
        <w:t>facility</w:t>
      </w:r>
      <w:r w:rsidR="009E0EFB" w:rsidRPr="009E0EFB">
        <w:rPr>
          <w:rFonts w:ascii="Arial" w:hAnsi="Arial" w:cs="Arial"/>
          <w:sz w:val="20"/>
          <w:szCs w:val="20"/>
        </w:rPr>
        <w:br/>
      </w:r>
    </w:p>
    <w:p w14:paraId="6E2C5852" w14:textId="2AACFC72" w:rsidR="009E0EFB" w:rsidRPr="009E0EFB" w:rsidRDefault="009E0EFB" w:rsidP="009E0EFB">
      <w:pPr>
        <w:rPr>
          <w:rFonts w:ascii="Arial" w:hAnsi="Arial" w:cs="Arial"/>
          <w:sz w:val="20"/>
          <w:szCs w:val="20"/>
        </w:rPr>
      </w:pPr>
      <w:r w:rsidRPr="009E0EFB">
        <w:rPr>
          <w:rFonts w:ascii="Arial" w:hAnsi="Arial" w:cs="Arial"/>
          <w:sz w:val="20"/>
          <w:szCs w:val="20"/>
        </w:rPr>
        <w:t xml:space="preserve">Here are a few other reasons </w:t>
      </w:r>
      <w:r w:rsidR="009D446C">
        <w:rPr>
          <w:rFonts w:ascii="Arial" w:hAnsi="Arial" w:cs="Arial"/>
          <w:sz w:val="20"/>
          <w:szCs w:val="20"/>
        </w:rPr>
        <w:t>how</w:t>
      </w:r>
      <w:r w:rsidRPr="009E0EFB">
        <w:rPr>
          <w:rFonts w:ascii="Arial" w:hAnsi="Arial" w:cs="Arial"/>
          <w:sz w:val="20"/>
          <w:szCs w:val="20"/>
        </w:rPr>
        <w:t xml:space="preserve"> I </w:t>
      </w:r>
      <w:r w:rsidR="009D446C">
        <w:rPr>
          <w:rFonts w:ascii="Arial" w:hAnsi="Arial" w:cs="Arial"/>
          <w:sz w:val="20"/>
          <w:szCs w:val="20"/>
        </w:rPr>
        <w:t>will</w:t>
      </w:r>
      <w:r w:rsidRPr="009E0EFB">
        <w:rPr>
          <w:rFonts w:ascii="Arial" w:hAnsi="Arial" w:cs="Arial"/>
          <w:sz w:val="20"/>
          <w:szCs w:val="20"/>
        </w:rPr>
        <w:t xml:space="preserve"> benefit from attending:</w:t>
      </w:r>
      <w:r w:rsidRPr="009E0EFB">
        <w:rPr>
          <w:rFonts w:ascii="Arial" w:hAnsi="Arial" w:cs="Arial"/>
          <w:sz w:val="20"/>
          <w:szCs w:val="20"/>
        </w:rPr>
        <w:br/>
      </w:r>
    </w:p>
    <w:p w14:paraId="17977AC1" w14:textId="316E53C9" w:rsidR="009E0EFB" w:rsidRPr="009E0EFB" w:rsidRDefault="009E0EFB" w:rsidP="009E0EF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0EFB">
        <w:rPr>
          <w:rFonts w:ascii="Arial" w:hAnsi="Arial" w:cs="Arial"/>
          <w:sz w:val="20"/>
          <w:szCs w:val="20"/>
        </w:rPr>
        <w:t xml:space="preserve">Exclusive </w:t>
      </w:r>
      <w:r w:rsidR="00EE23BA">
        <w:rPr>
          <w:rFonts w:ascii="Arial" w:hAnsi="Arial" w:cs="Arial"/>
          <w:sz w:val="20"/>
          <w:szCs w:val="20"/>
        </w:rPr>
        <w:t xml:space="preserve">access to industry experts from Australia and Europe.  </w:t>
      </w:r>
      <w:r w:rsidR="006A3851">
        <w:rPr>
          <w:rFonts w:ascii="Arial" w:hAnsi="Arial" w:cs="Arial"/>
          <w:sz w:val="20"/>
          <w:szCs w:val="20"/>
        </w:rPr>
        <w:t>P</w:t>
      </w:r>
      <w:r w:rsidR="00EE23BA">
        <w:rPr>
          <w:rFonts w:ascii="Arial" w:hAnsi="Arial" w:cs="Arial"/>
          <w:sz w:val="20"/>
          <w:szCs w:val="20"/>
        </w:rPr>
        <w:t xml:space="preserve">eer discussions will allow </w:t>
      </w:r>
      <w:r w:rsidRPr="009E0EFB">
        <w:rPr>
          <w:rFonts w:ascii="Arial" w:hAnsi="Arial" w:cs="Arial"/>
          <w:sz w:val="20"/>
          <w:szCs w:val="20"/>
        </w:rPr>
        <w:t xml:space="preserve">me to </w:t>
      </w:r>
      <w:r w:rsidR="00EE23BA">
        <w:rPr>
          <w:rFonts w:ascii="Arial" w:hAnsi="Arial" w:cs="Arial"/>
          <w:sz w:val="20"/>
          <w:szCs w:val="20"/>
        </w:rPr>
        <w:t>hear</w:t>
      </w:r>
      <w:r w:rsidRPr="009E0EFB">
        <w:rPr>
          <w:rFonts w:ascii="Arial" w:hAnsi="Arial" w:cs="Arial"/>
          <w:sz w:val="20"/>
          <w:szCs w:val="20"/>
        </w:rPr>
        <w:t xml:space="preserve">, firsthand, </w:t>
      </w:r>
      <w:r w:rsidR="00EE23BA">
        <w:rPr>
          <w:rFonts w:ascii="Arial" w:hAnsi="Arial" w:cs="Arial"/>
          <w:sz w:val="20"/>
          <w:szCs w:val="20"/>
        </w:rPr>
        <w:t xml:space="preserve">about </w:t>
      </w:r>
      <w:r w:rsidRPr="009E0EFB">
        <w:rPr>
          <w:rFonts w:ascii="Arial" w:hAnsi="Arial" w:cs="Arial"/>
          <w:sz w:val="20"/>
          <w:szCs w:val="20"/>
        </w:rPr>
        <w:t>best practices in action</w:t>
      </w:r>
      <w:r w:rsidR="00416AA4">
        <w:rPr>
          <w:rFonts w:ascii="Arial" w:hAnsi="Arial" w:cs="Arial"/>
          <w:sz w:val="20"/>
          <w:szCs w:val="20"/>
        </w:rPr>
        <w:t xml:space="preserve"> and build broad networks across the industry.</w:t>
      </w:r>
    </w:p>
    <w:p w14:paraId="294CF4D0" w14:textId="70911870" w:rsidR="009E0EFB" w:rsidRPr="009E0EFB" w:rsidRDefault="009E0EFB" w:rsidP="009E0EF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0EFB">
        <w:rPr>
          <w:rFonts w:ascii="Arial" w:hAnsi="Arial" w:cs="Arial"/>
          <w:sz w:val="20"/>
          <w:szCs w:val="20"/>
        </w:rPr>
        <w:t>The course</w:t>
      </w:r>
      <w:r w:rsidR="00EE23BA">
        <w:rPr>
          <w:rFonts w:ascii="Arial" w:hAnsi="Arial" w:cs="Arial"/>
          <w:sz w:val="20"/>
          <w:szCs w:val="20"/>
        </w:rPr>
        <w:t xml:space="preserve"> has been developed </w:t>
      </w:r>
      <w:r w:rsidRPr="009E0EFB">
        <w:rPr>
          <w:rFonts w:ascii="Arial" w:hAnsi="Arial" w:cs="Arial"/>
          <w:sz w:val="20"/>
          <w:szCs w:val="20"/>
        </w:rPr>
        <w:t>by</w:t>
      </w:r>
      <w:r w:rsidR="00EE23BA">
        <w:rPr>
          <w:rStyle w:val="CommentReference"/>
        </w:rPr>
        <w:t xml:space="preserve"> </w:t>
      </w:r>
      <w:r w:rsidR="00EE23BA" w:rsidRPr="00EE23BA">
        <w:rPr>
          <w:rFonts w:ascii="Arial" w:hAnsi="Arial" w:cs="Arial"/>
          <w:sz w:val="20"/>
          <w:szCs w:val="20"/>
        </w:rPr>
        <w:t>Bon Education with support from A</w:t>
      </w:r>
      <w:r w:rsidR="006A3851">
        <w:rPr>
          <w:rFonts w:ascii="Arial" w:hAnsi="Arial" w:cs="Arial"/>
          <w:sz w:val="20"/>
          <w:szCs w:val="20"/>
        </w:rPr>
        <w:t xml:space="preserve">RV </w:t>
      </w:r>
      <w:r w:rsidR="00EE23BA" w:rsidRPr="00EE23BA">
        <w:rPr>
          <w:rFonts w:ascii="Arial" w:hAnsi="Arial" w:cs="Arial"/>
          <w:sz w:val="20"/>
          <w:szCs w:val="20"/>
        </w:rPr>
        <w:t>and Victoria University</w:t>
      </w:r>
      <w:r w:rsidRPr="009E0EFB">
        <w:rPr>
          <w:rFonts w:ascii="Arial" w:hAnsi="Arial" w:cs="Arial"/>
          <w:sz w:val="20"/>
          <w:szCs w:val="20"/>
        </w:rPr>
        <w:t xml:space="preserve">. </w:t>
      </w:r>
    </w:p>
    <w:p w14:paraId="63DE82EB" w14:textId="77777777" w:rsidR="00BC062F" w:rsidRDefault="009E0EFB" w:rsidP="00EE23B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0EFB">
        <w:rPr>
          <w:rFonts w:ascii="Arial" w:hAnsi="Arial" w:cs="Arial"/>
          <w:sz w:val="20"/>
          <w:szCs w:val="20"/>
        </w:rPr>
        <w:t xml:space="preserve">The courses are small groups of professionals like me from a variety of </w:t>
      </w:r>
      <w:r w:rsidR="00EE23BA">
        <w:rPr>
          <w:rFonts w:ascii="Arial" w:hAnsi="Arial" w:cs="Arial"/>
          <w:sz w:val="20"/>
          <w:szCs w:val="20"/>
        </w:rPr>
        <w:t>facilities</w:t>
      </w:r>
      <w:r w:rsidRPr="009E0EFB">
        <w:rPr>
          <w:rFonts w:ascii="Arial" w:hAnsi="Arial" w:cs="Arial"/>
          <w:sz w:val="20"/>
          <w:szCs w:val="20"/>
        </w:rPr>
        <w:t xml:space="preserve"> so I can actively brainstorm and network.</w:t>
      </w:r>
    </w:p>
    <w:p w14:paraId="5C82B7EB" w14:textId="7C691CF4" w:rsidR="00BC062F" w:rsidRPr="00BC062F" w:rsidRDefault="00EE23BA" w:rsidP="00EE23B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062F">
        <w:rPr>
          <w:rFonts w:ascii="Arial" w:hAnsi="Arial" w:cs="Arial"/>
          <w:sz w:val="20"/>
          <w:szCs w:val="20"/>
          <w:shd w:val="clear" w:color="auto" w:fill="FFFFFF"/>
        </w:rPr>
        <w:t>Following completion of the Enhanced and Tactical Leadership program I will</w:t>
      </w:r>
      <w:r w:rsidR="009E0EFB" w:rsidRPr="00BC062F">
        <w:rPr>
          <w:rFonts w:ascii="Arial" w:hAnsi="Arial" w:cs="Arial"/>
          <w:sz w:val="20"/>
          <w:szCs w:val="20"/>
          <w:shd w:val="clear" w:color="auto" w:fill="FFFFFF"/>
        </w:rPr>
        <w:t xml:space="preserve"> qualify</w:t>
      </w:r>
      <w:r w:rsidRPr="00BC062F">
        <w:rPr>
          <w:rFonts w:ascii="Arial" w:hAnsi="Arial" w:cs="Arial"/>
          <w:sz w:val="20"/>
          <w:szCs w:val="20"/>
          <w:shd w:val="clear" w:color="auto" w:fill="FFFFFF"/>
        </w:rPr>
        <w:t xml:space="preserve"> for credit towards a Victoria University postgraduate </w:t>
      </w:r>
      <w:r w:rsidR="00BC062F" w:rsidRPr="00BC062F">
        <w:rPr>
          <w:rFonts w:ascii="Arial" w:hAnsi="Arial" w:cs="Arial"/>
          <w:sz w:val="20"/>
          <w:szCs w:val="20"/>
          <w:shd w:val="clear" w:color="auto" w:fill="FFFFFF"/>
        </w:rPr>
        <w:t>qualification</w:t>
      </w:r>
      <w:r w:rsidR="00C74A0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780F731" w14:textId="35BA96B2" w:rsidR="00BC062F" w:rsidRDefault="009E0EFB" w:rsidP="009E0EF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0EFB">
        <w:rPr>
          <w:rFonts w:ascii="Arial" w:hAnsi="Arial" w:cs="Arial"/>
          <w:sz w:val="20"/>
          <w:szCs w:val="20"/>
        </w:rPr>
        <w:t xml:space="preserve">I’ll get an understanding of what defines leadership by leaders </w:t>
      </w:r>
      <w:r w:rsidR="00BC062F">
        <w:rPr>
          <w:rFonts w:ascii="Arial" w:hAnsi="Arial" w:cs="Arial"/>
          <w:sz w:val="20"/>
          <w:szCs w:val="20"/>
        </w:rPr>
        <w:t xml:space="preserve">in the </w:t>
      </w:r>
      <w:r w:rsidR="006A3851">
        <w:rPr>
          <w:rFonts w:ascii="Arial" w:hAnsi="Arial" w:cs="Arial"/>
          <w:sz w:val="20"/>
          <w:szCs w:val="20"/>
        </w:rPr>
        <w:t>a</w:t>
      </w:r>
      <w:r w:rsidR="00BC062F">
        <w:rPr>
          <w:rFonts w:ascii="Arial" w:hAnsi="Arial" w:cs="Arial"/>
          <w:sz w:val="20"/>
          <w:szCs w:val="20"/>
        </w:rPr>
        <w:t xml:space="preserve">quatics and </w:t>
      </w:r>
      <w:r w:rsidR="006A3851">
        <w:rPr>
          <w:rFonts w:ascii="Arial" w:hAnsi="Arial" w:cs="Arial"/>
          <w:sz w:val="20"/>
          <w:szCs w:val="20"/>
        </w:rPr>
        <w:t>r</w:t>
      </w:r>
      <w:r w:rsidR="00BC062F">
        <w:rPr>
          <w:rFonts w:ascii="Arial" w:hAnsi="Arial" w:cs="Arial"/>
          <w:sz w:val="20"/>
          <w:szCs w:val="20"/>
        </w:rPr>
        <w:t>ecreation industry both in Australia and Europe whilst also hearing from topic experts from other industries.</w:t>
      </w:r>
    </w:p>
    <w:p w14:paraId="10BD78D8" w14:textId="7D609CAE" w:rsidR="009E0EFB" w:rsidRDefault="009E0EFB" w:rsidP="009E0EFB">
      <w:pPr>
        <w:numPr>
          <w:ilvl w:val="0"/>
          <w:numId w:val="1"/>
        </w:numPr>
        <w:shd w:val="clear" w:color="auto" w:fill="FFFFFF"/>
        <w:textAlignment w:val="center"/>
        <w:rPr>
          <w:rFonts w:ascii="Arial" w:hAnsi="Arial" w:cs="Arial"/>
          <w:sz w:val="20"/>
          <w:szCs w:val="20"/>
        </w:rPr>
      </w:pPr>
      <w:r w:rsidRPr="009E0EFB">
        <w:rPr>
          <w:rFonts w:ascii="Arial" w:hAnsi="Arial" w:cs="Arial"/>
          <w:sz w:val="20"/>
          <w:szCs w:val="20"/>
        </w:rPr>
        <w:t>I’ll be able to provide insights into the importance of aligning values and vision within our team and organi</w:t>
      </w:r>
      <w:r w:rsidR="00BC062F">
        <w:rPr>
          <w:rFonts w:ascii="Arial" w:hAnsi="Arial" w:cs="Arial"/>
          <w:sz w:val="20"/>
          <w:szCs w:val="20"/>
        </w:rPr>
        <w:t>s</w:t>
      </w:r>
      <w:r w:rsidRPr="009E0EFB">
        <w:rPr>
          <w:rFonts w:ascii="Arial" w:hAnsi="Arial" w:cs="Arial"/>
          <w:sz w:val="20"/>
          <w:szCs w:val="20"/>
        </w:rPr>
        <w:t>ation.</w:t>
      </w:r>
    </w:p>
    <w:p w14:paraId="60138D28" w14:textId="5DC031F6" w:rsidR="00416AA4" w:rsidRDefault="00416AA4" w:rsidP="009E0EFB">
      <w:pPr>
        <w:numPr>
          <w:ilvl w:val="0"/>
          <w:numId w:val="1"/>
        </w:numPr>
        <w:shd w:val="clear" w:color="auto" w:fill="FFFFFF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Completion of a workplace project dealing with specific issues such as &lt;insert issues&gt;.</w:t>
      </w:r>
    </w:p>
    <w:p w14:paraId="4FD1BEC7" w14:textId="77777777" w:rsidR="009E0EFB" w:rsidRPr="009E0EFB" w:rsidRDefault="009E0EFB" w:rsidP="009E0EFB">
      <w:pPr>
        <w:rPr>
          <w:rFonts w:ascii="Arial" w:hAnsi="Arial" w:cs="Arial"/>
          <w:sz w:val="20"/>
          <w:szCs w:val="20"/>
        </w:rPr>
      </w:pPr>
    </w:p>
    <w:p w14:paraId="6F462818" w14:textId="77777777" w:rsidR="009E0EFB" w:rsidRPr="009E0EFB" w:rsidRDefault="009E0EFB" w:rsidP="009E0EFB">
      <w:pPr>
        <w:rPr>
          <w:rFonts w:ascii="Arial" w:hAnsi="Arial" w:cs="Arial"/>
          <w:sz w:val="20"/>
          <w:szCs w:val="20"/>
        </w:rPr>
      </w:pPr>
    </w:p>
    <w:p w14:paraId="0DCB1E4B" w14:textId="77777777" w:rsidR="00C74A02" w:rsidRPr="00C74A02" w:rsidRDefault="00C74A02" w:rsidP="009E0EFB">
      <w:pPr>
        <w:rPr>
          <w:rFonts w:ascii="Arial" w:hAnsi="Arial" w:cs="Arial"/>
          <w:b/>
          <w:sz w:val="20"/>
          <w:szCs w:val="20"/>
        </w:rPr>
      </w:pPr>
      <w:r w:rsidRPr="00C74A02">
        <w:rPr>
          <w:rFonts w:ascii="Arial" w:hAnsi="Arial" w:cs="Arial"/>
          <w:b/>
          <w:sz w:val="20"/>
          <w:szCs w:val="20"/>
        </w:rPr>
        <w:t>Costs</w:t>
      </w:r>
    </w:p>
    <w:p w14:paraId="717D044C" w14:textId="266BB9FE" w:rsidR="009E0EFB" w:rsidRPr="009E0EFB" w:rsidRDefault="00BC062F" w:rsidP="009E0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E0EFB" w:rsidRPr="009E0EFB">
        <w:rPr>
          <w:rFonts w:ascii="Arial" w:hAnsi="Arial" w:cs="Arial"/>
          <w:sz w:val="20"/>
          <w:szCs w:val="20"/>
        </w:rPr>
        <w:t xml:space="preserve">pproximate breakdown of costs for me to attend: </w:t>
      </w:r>
    </w:p>
    <w:p w14:paraId="1D942BBD" w14:textId="77777777" w:rsidR="009D446C" w:rsidRDefault="009D446C" w:rsidP="009E0EFB">
      <w:pPr>
        <w:rPr>
          <w:rFonts w:ascii="Arial" w:hAnsi="Arial" w:cs="Arial"/>
          <w:sz w:val="20"/>
          <w:szCs w:val="20"/>
        </w:rPr>
      </w:pPr>
    </w:p>
    <w:p w14:paraId="641AC0E2" w14:textId="0C992B57" w:rsidR="009E0EFB" w:rsidRPr="009E0EFB" w:rsidRDefault="006A3851" w:rsidP="009E0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 / </w:t>
      </w:r>
      <w:r w:rsidR="009E0EFB" w:rsidRPr="009E0EFB">
        <w:rPr>
          <w:rFonts w:ascii="Arial" w:hAnsi="Arial" w:cs="Arial"/>
          <w:sz w:val="20"/>
          <w:szCs w:val="20"/>
        </w:rPr>
        <w:t>Airfare:</w:t>
      </w:r>
      <w:r w:rsidR="00EE23BA">
        <w:rPr>
          <w:rFonts w:ascii="Arial" w:hAnsi="Arial" w:cs="Arial"/>
          <w:sz w:val="20"/>
          <w:szCs w:val="20"/>
        </w:rPr>
        <w:tab/>
      </w:r>
      <w:r w:rsidR="00EE23BA">
        <w:rPr>
          <w:rFonts w:ascii="Arial" w:hAnsi="Arial" w:cs="Arial"/>
          <w:sz w:val="20"/>
          <w:szCs w:val="20"/>
        </w:rPr>
        <w:tab/>
      </w:r>
      <w:r w:rsidR="009E0EFB" w:rsidRPr="009E0EFB">
        <w:rPr>
          <w:rFonts w:ascii="Arial" w:hAnsi="Arial" w:cs="Arial"/>
          <w:sz w:val="20"/>
          <w:szCs w:val="20"/>
        </w:rPr>
        <w:t>$&lt;Insert Amount&gt;</w:t>
      </w:r>
    </w:p>
    <w:p w14:paraId="0444DC85" w14:textId="00F89C4B" w:rsidR="009E0EFB" w:rsidRPr="009E0EFB" w:rsidRDefault="009E0EFB" w:rsidP="009E0EFB">
      <w:pPr>
        <w:rPr>
          <w:rFonts w:ascii="Arial" w:hAnsi="Arial" w:cs="Arial"/>
          <w:sz w:val="20"/>
          <w:szCs w:val="20"/>
        </w:rPr>
      </w:pPr>
      <w:r w:rsidRPr="009E0EFB">
        <w:rPr>
          <w:rFonts w:ascii="Arial" w:hAnsi="Arial" w:cs="Arial"/>
          <w:sz w:val="20"/>
          <w:szCs w:val="20"/>
        </w:rPr>
        <w:t>Course:</w:t>
      </w:r>
      <w:r w:rsidR="00EE23BA">
        <w:rPr>
          <w:rFonts w:ascii="Arial" w:hAnsi="Arial" w:cs="Arial"/>
          <w:sz w:val="20"/>
          <w:szCs w:val="20"/>
        </w:rPr>
        <w:tab/>
      </w:r>
      <w:r w:rsidR="00EE23BA">
        <w:rPr>
          <w:rFonts w:ascii="Arial" w:hAnsi="Arial" w:cs="Arial"/>
          <w:sz w:val="20"/>
          <w:szCs w:val="20"/>
        </w:rPr>
        <w:tab/>
      </w:r>
      <w:r w:rsidR="00C74A02">
        <w:rPr>
          <w:rFonts w:ascii="Arial" w:hAnsi="Arial" w:cs="Arial"/>
          <w:sz w:val="20"/>
          <w:szCs w:val="20"/>
        </w:rPr>
        <w:tab/>
      </w:r>
      <w:r w:rsidR="00C74A02">
        <w:rPr>
          <w:rFonts w:ascii="Arial" w:hAnsi="Arial" w:cs="Arial"/>
          <w:sz w:val="20"/>
          <w:szCs w:val="20"/>
        </w:rPr>
        <w:tab/>
      </w:r>
      <w:r w:rsidRPr="009E0EFB">
        <w:rPr>
          <w:rFonts w:ascii="Arial" w:hAnsi="Arial" w:cs="Arial"/>
          <w:sz w:val="20"/>
          <w:szCs w:val="20"/>
        </w:rPr>
        <w:t>$</w:t>
      </w:r>
      <w:r w:rsidR="00EE23BA">
        <w:rPr>
          <w:rFonts w:ascii="Arial" w:hAnsi="Arial" w:cs="Arial"/>
          <w:sz w:val="20"/>
          <w:szCs w:val="20"/>
        </w:rPr>
        <w:t>4,950</w:t>
      </w:r>
      <w:r w:rsidRPr="009E0EFB">
        <w:rPr>
          <w:rFonts w:ascii="Arial" w:hAnsi="Arial" w:cs="Arial"/>
          <w:sz w:val="20"/>
          <w:szCs w:val="20"/>
        </w:rPr>
        <w:t xml:space="preserve"> </w:t>
      </w:r>
      <w:r w:rsidRPr="009E0EFB">
        <w:rPr>
          <w:rFonts w:ascii="Arial" w:hAnsi="Arial" w:cs="Arial"/>
          <w:b/>
          <w:sz w:val="20"/>
          <w:szCs w:val="20"/>
        </w:rPr>
        <w:t xml:space="preserve"> </w:t>
      </w:r>
    </w:p>
    <w:p w14:paraId="60CC7E81" w14:textId="31C2636D" w:rsidR="009E0EFB" w:rsidRPr="009E0EFB" w:rsidRDefault="009E0EFB" w:rsidP="009E0EFB">
      <w:pPr>
        <w:rPr>
          <w:rFonts w:ascii="Arial" w:hAnsi="Arial" w:cs="Arial"/>
          <w:b/>
          <w:sz w:val="20"/>
          <w:szCs w:val="20"/>
        </w:rPr>
      </w:pPr>
      <w:r w:rsidRPr="009E0EFB">
        <w:rPr>
          <w:rFonts w:ascii="Arial" w:hAnsi="Arial" w:cs="Arial"/>
          <w:b/>
          <w:sz w:val="20"/>
          <w:szCs w:val="20"/>
        </w:rPr>
        <w:t xml:space="preserve">Total:        </w:t>
      </w:r>
      <w:r w:rsidR="00EE23BA">
        <w:rPr>
          <w:rFonts w:ascii="Arial" w:hAnsi="Arial" w:cs="Arial"/>
          <w:b/>
          <w:sz w:val="20"/>
          <w:szCs w:val="20"/>
        </w:rPr>
        <w:tab/>
      </w:r>
      <w:r w:rsidR="00C74A02">
        <w:rPr>
          <w:rFonts w:ascii="Arial" w:hAnsi="Arial" w:cs="Arial"/>
          <w:b/>
          <w:sz w:val="20"/>
          <w:szCs w:val="20"/>
        </w:rPr>
        <w:tab/>
      </w:r>
      <w:r w:rsidR="00C74A02">
        <w:rPr>
          <w:rFonts w:ascii="Arial" w:hAnsi="Arial" w:cs="Arial"/>
          <w:b/>
          <w:sz w:val="20"/>
          <w:szCs w:val="20"/>
        </w:rPr>
        <w:tab/>
      </w:r>
      <w:r w:rsidRPr="009E0EFB">
        <w:rPr>
          <w:rFonts w:ascii="Arial" w:hAnsi="Arial" w:cs="Arial"/>
          <w:b/>
          <w:sz w:val="20"/>
          <w:szCs w:val="20"/>
        </w:rPr>
        <w:t>$&lt;Insert Total&gt;</w:t>
      </w:r>
    </w:p>
    <w:p w14:paraId="51B4BF13" w14:textId="77777777" w:rsidR="00AC029D" w:rsidRDefault="00AC029D" w:rsidP="009E0EFB">
      <w:pPr>
        <w:rPr>
          <w:rFonts w:ascii="Arial" w:hAnsi="Arial" w:cs="Arial"/>
          <w:sz w:val="20"/>
          <w:szCs w:val="20"/>
        </w:rPr>
      </w:pPr>
    </w:p>
    <w:p w14:paraId="36065556" w14:textId="094D866A" w:rsidR="009D446C" w:rsidRDefault="009D446C" w:rsidP="009E0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Prices are ex </w:t>
      </w:r>
      <w:proofErr w:type="spellStart"/>
      <w:r>
        <w:rPr>
          <w:rFonts w:ascii="Arial" w:hAnsi="Arial" w:cs="Arial"/>
          <w:sz w:val="20"/>
          <w:szCs w:val="20"/>
        </w:rPr>
        <w:t>gst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5C4793C" w14:textId="77777777" w:rsidR="009D446C" w:rsidRDefault="009D446C" w:rsidP="009E0EFB">
      <w:pPr>
        <w:rPr>
          <w:rFonts w:ascii="Arial" w:hAnsi="Arial" w:cs="Arial"/>
          <w:sz w:val="20"/>
          <w:szCs w:val="20"/>
        </w:rPr>
      </w:pPr>
    </w:p>
    <w:p w14:paraId="3C775E91" w14:textId="5F1F9908" w:rsidR="009E0EFB" w:rsidRPr="009E0EFB" w:rsidRDefault="009E0EFB" w:rsidP="009E0EFB">
      <w:pPr>
        <w:rPr>
          <w:rFonts w:ascii="Arial" w:hAnsi="Arial" w:cs="Arial"/>
          <w:sz w:val="20"/>
          <w:szCs w:val="20"/>
        </w:rPr>
      </w:pPr>
      <w:r w:rsidRPr="009E0EFB">
        <w:rPr>
          <w:rFonts w:ascii="Arial" w:hAnsi="Arial" w:cs="Arial"/>
          <w:sz w:val="20"/>
          <w:szCs w:val="20"/>
        </w:rPr>
        <w:t xml:space="preserve">Upon my return from </w:t>
      </w:r>
      <w:r w:rsidR="00C74A02" w:rsidRPr="00C74A02">
        <w:rPr>
          <w:rFonts w:ascii="Arial" w:hAnsi="Arial" w:cs="Arial"/>
          <w:b/>
          <w:color w:val="000000" w:themeColor="text1"/>
          <w:sz w:val="20"/>
          <w:szCs w:val="20"/>
        </w:rPr>
        <w:t>RAMP</w:t>
      </w:r>
      <w:r w:rsidRPr="009E0EFB">
        <w:rPr>
          <w:rFonts w:ascii="Arial" w:hAnsi="Arial" w:cs="Arial"/>
          <w:sz w:val="20"/>
          <w:szCs w:val="20"/>
        </w:rPr>
        <w:t>, I will share key</w:t>
      </w:r>
      <w:r w:rsidR="006A3851">
        <w:rPr>
          <w:rFonts w:ascii="Arial" w:hAnsi="Arial" w:cs="Arial"/>
          <w:sz w:val="20"/>
          <w:szCs w:val="20"/>
        </w:rPr>
        <w:t xml:space="preserve"> learning</w:t>
      </w:r>
      <w:r w:rsidR="00C74A02">
        <w:rPr>
          <w:rFonts w:ascii="Arial" w:hAnsi="Arial" w:cs="Arial"/>
          <w:sz w:val="20"/>
          <w:szCs w:val="20"/>
        </w:rPr>
        <w:t>s</w:t>
      </w:r>
      <w:r w:rsidRPr="009E0EFB">
        <w:rPr>
          <w:rFonts w:ascii="Arial" w:hAnsi="Arial" w:cs="Arial"/>
          <w:sz w:val="20"/>
          <w:szCs w:val="20"/>
        </w:rPr>
        <w:t xml:space="preserve">, including those that we can implement immediately to begin enhancing our own approach to </w:t>
      </w:r>
      <w:r w:rsidR="006A3851">
        <w:rPr>
          <w:rFonts w:ascii="Arial" w:hAnsi="Arial" w:cs="Arial"/>
          <w:sz w:val="20"/>
          <w:szCs w:val="20"/>
        </w:rPr>
        <w:t xml:space="preserve">aquatic and recreation management and </w:t>
      </w:r>
      <w:r w:rsidRPr="009E0EFB">
        <w:rPr>
          <w:rFonts w:ascii="Arial" w:hAnsi="Arial" w:cs="Arial"/>
          <w:sz w:val="20"/>
          <w:szCs w:val="20"/>
        </w:rPr>
        <w:t>leade</w:t>
      </w:r>
      <w:r w:rsidR="006A3851">
        <w:rPr>
          <w:rFonts w:ascii="Arial" w:hAnsi="Arial" w:cs="Arial"/>
          <w:sz w:val="20"/>
          <w:szCs w:val="20"/>
        </w:rPr>
        <w:t>rship</w:t>
      </w:r>
      <w:r w:rsidRPr="009E0EFB">
        <w:rPr>
          <w:rFonts w:ascii="Arial" w:hAnsi="Arial" w:cs="Arial"/>
          <w:sz w:val="20"/>
          <w:szCs w:val="20"/>
        </w:rPr>
        <w:t xml:space="preserve">. </w:t>
      </w:r>
    </w:p>
    <w:p w14:paraId="4A73AF33" w14:textId="77777777" w:rsidR="009E0EFB" w:rsidRPr="009E0EFB" w:rsidRDefault="009E0EFB" w:rsidP="009E0EFB">
      <w:pPr>
        <w:rPr>
          <w:rFonts w:ascii="Arial" w:hAnsi="Arial" w:cs="Arial"/>
          <w:sz w:val="20"/>
          <w:szCs w:val="20"/>
        </w:rPr>
      </w:pPr>
    </w:p>
    <w:p w14:paraId="478E512F" w14:textId="3E641888" w:rsidR="00416AA4" w:rsidRDefault="00416AA4" w:rsidP="00416AA4">
      <w:pPr>
        <w:rPr>
          <w:rFonts w:ascii="Arial" w:hAnsi="Arial" w:cs="Arial"/>
          <w:sz w:val="20"/>
          <w:szCs w:val="20"/>
        </w:rPr>
      </w:pPr>
      <w:r w:rsidRPr="00416AA4">
        <w:rPr>
          <w:rFonts w:ascii="Arial" w:hAnsi="Arial" w:cs="Arial"/>
          <w:b/>
          <w:sz w:val="20"/>
          <w:szCs w:val="20"/>
        </w:rPr>
        <w:t>Recommendation</w:t>
      </w:r>
      <w:r>
        <w:rPr>
          <w:rFonts w:ascii="Arial" w:hAnsi="Arial" w:cs="Arial"/>
          <w:sz w:val="20"/>
          <w:szCs w:val="20"/>
        </w:rPr>
        <w:t xml:space="preserve"> – Can we please discuss by &lt;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insert date&gt; to include the cost in our 20</w:t>
      </w:r>
      <w:r w:rsidR="009C690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/2</w:t>
      </w:r>
      <w:r w:rsidR="009C690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budget.</w:t>
      </w:r>
    </w:p>
    <w:p w14:paraId="53151F27" w14:textId="77777777" w:rsidR="009E0EFB" w:rsidRPr="009E0EFB" w:rsidRDefault="009E0EFB" w:rsidP="009E0EFB">
      <w:pPr>
        <w:rPr>
          <w:rFonts w:ascii="Arial" w:hAnsi="Arial" w:cs="Arial"/>
          <w:sz w:val="20"/>
          <w:szCs w:val="20"/>
        </w:rPr>
      </w:pPr>
    </w:p>
    <w:p w14:paraId="6C58FD06" w14:textId="096D1B33" w:rsidR="009E0EFB" w:rsidRPr="009E0EFB" w:rsidRDefault="009E0EFB" w:rsidP="009E0EFB">
      <w:pPr>
        <w:rPr>
          <w:rFonts w:ascii="Arial" w:hAnsi="Arial" w:cs="Arial"/>
          <w:sz w:val="20"/>
          <w:szCs w:val="20"/>
        </w:rPr>
      </w:pPr>
      <w:r w:rsidRPr="009E0EFB">
        <w:rPr>
          <w:rFonts w:ascii="Arial" w:hAnsi="Arial" w:cs="Arial"/>
          <w:sz w:val="20"/>
          <w:szCs w:val="20"/>
        </w:rPr>
        <w:t>I’d appreciate your timely approval. If you have any questions about this course</w:t>
      </w:r>
      <w:r w:rsidR="00C74A02">
        <w:rPr>
          <w:rFonts w:ascii="Arial" w:hAnsi="Arial" w:cs="Arial"/>
          <w:sz w:val="20"/>
          <w:szCs w:val="20"/>
        </w:rPr>
        <w:t>,</w:t>
      </w:r>
      <w:r w:rsidR="00416AA4">
        <w:rPr>
          <w:rFonts w:ascii="Arial" w:hAnsi="Arial" w:cs="Arial"/>
          <w:sz w:val="20"/>
          <w:szCs w:val="20"/>
        </w:rPr>
        <w:t xml:space="preserve"> </w:t>
      </w:r>
      <w:r w:rsidRPr="009E0EFB">
        <w:rPr>
          <w:rFonts w:ascii="Arial" w:hAnsi="Arial" w:cs="Arial"/>
          <w:sz w:val="20"/>
          <w:szCs w:val="20"/>
        </w:rPr>
        <w:t xml:space="preserve">please let me know. </w:t>
      </w:r>
    </w:p>
    <w:p w14:paraId="2CEFB190" w14:textId="77777777" w:rsidR="009E0EFB" w:rsidRPr="009E0EFB" w:rsidRDefault="009E0EFB" w:rsidP="009E0EFB">
      <w:pPr>
        <w:rPr>
          <w:rFonts w:ascii="Arial" w:hAnsi="Arial" w:cs="Arial"/>
          <w:sz w:val="20"/>
          <w:szCs w:val="20"/>
        </w:rPr>
      </w:pPr>
    </w:p>
    <w:p w14:paraId="027BA7D3" w14:textId="77777777" w:rsidR="009E0EFB" w:rsidRPr="009E0EFB" w:rsidRDefault="009E0EFB" w:rsidP="009E0EFB">
      <w:pPr>
        <w:rPr>
          <w:rFonts w:ascii="Arial" w:hAnsi="Arial" w:cs="Arial"/>
          <w:sz w:val="20"/>
          <w:szCs w:val="20"/>
        </w:rPr>
      </w:pPr>
      <w:r w:rsidRPr="009E0EFB">
        <w:rPr>
          <w:rFonts w:ascii="Arial" w:hAnsi="Arial" w:cs="Arial"/>
          <w:sz w:val="20"/>
          <w:szCs w:val="20"/>
        </w:rPr>
        <w:t xml:space="preserve">Thanks for your consideration! </w:t>
      </w:r>
    </w:p>
    <w:p w14:paraId="5CE1FA34" w14:textId="77777777" w:rsidR="009E0EFB" w:rsidRPr="009E0EFB" w:rsidRDefault="009E0EFB" w:rsidP="009E0EFB">
      <w:pPr>
        <w:rPr>
          <w:rFonts w:ascii="Arial" w:hAnsi="Arial" w:cs="Arial"/>
          <w:sz w:val="20"/>
          <w:szCs w:val="20"/>
        </w:rPr>
      </w:pPr>
    </w:p>
    <w:p w14:paraId="41CF82F0" w14:textId="77777777" w:rsidR="009D446C" w:rsidRDefault="009D446C" w:rsidP="009E0EFB">
      <w:pPr>
        <w:rPr>
          <w:rFonts w:ascii="Arial" w:hAnsi="Arial" w:cs="Arial"/>
          <w:sz w:val="20"/>
          <w:szCs w:val="20"/>
        </w:rPr>
      </w:pPr>
    </w:p>
    <w:p w14:paraId="644891B4" w14:textId="585EA43C" w:rsidR="009E0EFB" w:rsidRPr="009E0EFB" w:rsidRDefault="00416AA4" w:rsidP="009E0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</w:t>
      </w:r>
      <w:r w:rsidR="009E0EFB" w:rsidRPr="009E0EFB">
        <w:rPr>
          <w:rFonts w:ascii="Arial" w:hAnsi="Arial" w:cs="Arial"/>
          <w:sz w:val="20"/>
          <w:szCs w:val="20"/>
        </w:rPr>
        <w:t xml:space="preserve"> regards,</w:t>
      </w:r>
    </w:p>
    <w:p w14:paraId="4F0A9E0D" w14:textId="77777777" w:rsidR="009E0EFB" w:rsidRPr="00BF75D3" w:rsidRDefault="009E0EFB" w:rsidP="009E0EFB">
      <w:pPr>
        <w:rPr>
          <w:rFonts w:ascii="Arial" w:hAnsi="Arial" w:cs="Arial"/>
          <w:sz w:val="20"/>
          <w:szCs w:val="20"/>
        </w:rPr>
      </w:pPr>
      <w:r w:rsidRPr="009E0EFB">
        <w:rPr>
          <w:rFonts w:ascii="Arial" w:hAnsi="Arial" w:cs="Arial"/>
          <w:sz w:val="20"/>
          <w:szCs w:val="20"/>
        </w:rPr>
        <w:t>&lt;Insert Name&gt;</w:t>
      </w:r>
    </w:p>
    <w:p w14:paraId="655E35A2" w14:textId="77777777" w:rsidR="00EC3159" w:rsidRDefault="00EC3159"/>
    <w:sectPr w:rsidR="00EC3159" w:rsidSect="00C74A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E6F63"/>
    <w:multiLevelType w:val="hybridMultilevel"/>
    <w:tmpl w:val="4DD0B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55B1C"/>
    <w:multiLevelType w:val="hybridMultilevel"/>
    <w:tmpl w:val="0348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FB"/>
    <w:rsid w:val="00416AA4"/>
    <w:rsid w:val="006A3851"/>
    <w:rsid w:val="009C6905"/>
    <w:rsid w:val="009D446C"/>
    <w:rsid w:val="009E0EFB"/>
    <w:rsid w:val="00AC029D"/>
    <w:rsid w:val="00AC21CF"/>
    <w:rsid w:val="00B111F4"/>
    <w:rsid w:val="00BC062F"/>
    <w:rsid w:val="00C74A02"/>
    <w:rsid w:val="00E94DDC"/>
    <w:rsid w:val="00EC3159"/>
    <w:rsid w:val="00ED5891"/>
    <w:rsid w:val="00EE23BA"/>
    <w:rsid w:val="00F2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8575"/>
  <w15:chartTrackingRefBased/>
  <w15:docId w15:val="{E69B11D3-EC88-40B1-B4C0-74AA7131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9E0EFB"/>
    <w:rPr>
      <w:sz w:val="16"/>
      <w:szCs w:val="16"/>
    </w:rPr>
  </w:style>
  <w:style w:type="character" w:styleId="Hyperlink">
    <w:name w:val="Hyperlink"/>
    <w:uiPriority w:val="99"/>
    <w:rsid w:val="009E0EFB"/>
    <w:rPr>
      <w:color w:val="0000FF"/>
      <w:u w:val="single"/>
    </w:rPr>
  </w:style>
  <w:style w:type="character" w:customStyle="1" w:styleId="x-el">
    <w:name w:val="x-el"/>
    <w:basedOn w:val="DefaultParagraphFont"/>
    <w:rsid w:val="00EE23BA"/>
  </w:style>
  <w:style w:type="paragraph" w:styleId="BalloonText">
    <w:name w:val="Balloon Text"/>
    <w:basedOn w:val="Normal"/>
    <w:link w:val="BalloonTextChar"/>
    <w:uiPriority w:val="99"/>
    <w:semiHidden/>
    <w:unhideWhenUsed/>
    <w:rsid w:val="00B111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F4"/>
    <w:rPr>
      <w:rFonts w:ascii="Times New Roman" w:eastAsia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8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8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Disney Consumer Products and Interactive Media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Nakata, Kimiko X.-ND</dc:creator>
  <cp:keywords/>
  <dc:description/>
  <cp:lastModifiedBy>Lisa Price</cp:lastModifiedBy>
  <cp:revision>4</cp:revision>
  <dcterms:created xsi:type="dcterms:W3CDTF">2019-04-04T00:11:00Z</dcterms:created>
  <dcterms:modified xsi:type="dcterms:W3CDTF">2019-10-22T03:55:00Z</dcterms:modified>
</cp:coreProperties>
</file>