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jc w:val="center"/>
        <w:rPr>
          <w:rFonts w:cs="Times New Roman" w:cstheme="minorHAnsi"/>
        </w:rPr>
      </w:pPr>
      <w:r>
        <w:rPr>
          <w:rFonts w:cs="Times New Roman" w:cstheme="minorHAnsi"/>
          <w:b/>
        </w:rPr>
        <w:t>Nancy Gunzberg LCSW</w:t>
      </w:r>
    </w:p>
    <w:p>
      <w:pPr>
        <w:pStyle w:val="Normal"/>
        <w:jc w:val="center"/>
        <w:rPr>
          <w:rFonts w:cs="Times New Roman" w:cstheme="minorHAnsi"/>
        </w:rPr>
      </w:pPr>
      <w:r>
        <w:rPr>
          <w:rFonts w:cs="Times New Roman" w:cstheme="minorHAnsi"/>
        </w:rPr>
        <w:t>2421 Selrose Lane</w:t>
      </w:r>
    </w:p>
    <w:p>
      <w:pPr>
        <w:pStyle w:val="Normal"/>
        <w:jc w:val="center"/>
        <w:rPr>
          <w:rFonts w:cs="Times New Roman" w:cstheme="minorHAnsi"/>
        </w:rPr>
      </w:pPr>
      <w:r>
        <w:rPr>
          <w:rFonts w:cs="Times New Roman" w:cstheme="minorHAnsi"/>
        </w:rPr>
        <w:t>Santa Barbara, CA 93109</w:t>
      </w:r>
    </w:p>
    <w:p>
      <w:pPr>
        <w:pStyle w:val="Normal"/>
        <w:jc w:val="center"/>
        <w:rPr>
          <w:rFonts w:cs="Times New Roman" w:cstheme="minorHAnsi"/>
        </w:rPr>
      </w:pPr>
      <w:r>
        <w:rPr>
          <w:rFonts w:cs="Times New Roman" w:cstheme="minorHAnsi"/>
        </w:rPr>
        <w:t>Private Practise</w:t>
      </w:r>
    </w:p>
    <w:p>
      <w:pPr>
        <w:pStyle w:val="Normal"/>
        <w:jc w:val="center"/>
        <w:rPr>
          <w:rFonts w:cs="Times New Roman" w:cstheme="minorHAnsi"/>
        </w:rPr>
      </w:pPr>
      <w:r>
        <w:rPr>
          <w:rFonts w:cs="Times New Roman" w:cstheme="minorHAnsi"/>
        </w:rPr>
        <w:t>805–450–1652</w:t>
      </w:r>
    </w:p>
    <w:p>
      <w:pPr>
        <w:pStyle w:val="Normal"/>
        <w:jc w:val="center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>Education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</w:r>
      <w:r>
        <w:rPr>
          <w:rFonts w:cs="Times New Roman" w:cstheme="minorHAnsi"/>
          <w:b/>
        </w:rPr>
        <w:t>MSW</w:t>
      </w:r>
      <w:r>
        <w:rPr>
          <w:rFonts w:cs="Times New Roman" w:cstheme="minorHAnsi"/>
        </w:rPr>
        <w:t xml:space="preserve"> Smith College School for Social Work, Northampton MA </w:t>
        <w:tab/>
        <w:tab/>
        <w:tab/>
        <w:t>1996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Thesis Title: “Mindfulness Meditation: Practicing Presence As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Psychotherapeutic Approach.”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</w:r>
      <w:r>
        <w:rPr>
          <w:rFonts w:cs="Times New Roman" w:cstheme="minorHAnsi"/>
          <w:b/>
        </w:rPr>
        <w:t>BA</w:t>
      </w:r>
      <w:r>
        <w:rPr>
          <w:rFonts w:cs="Times New Roman" w:cstheme="minorHAnsi"/>
        </w:rPr>
        <w:t xml:space="preserve"> Psychology, Antioch University, Santa Barbara, CA </w:t>
        <w:tab/>
        <w:tab/>
        <w:tab/>
        <w:tab/>
        <w:t>1993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>Presentations and Teaching Experience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SBCC-School of Extended Learning; Consciousness Class</w:t>
        <w:tab/>
      </w:r>
      <w:r>
        <w:rPr>
          <w:rFonts w:cs="Times New Roman" w:cstheme="minorHAnsi"/>
          <w:b/>
        </w:rPr>
        <w:tab/>
        <w:tab/>
        <w:tab/>
      </w:r>
      <w:r>
        <w:rPr>
          <w:rFonts w:cs="Times New Roman" w:cstheme="minorHAnsi"/>
        </w:rPr>
        <w:t>2018</w:t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  <w:tab/>
        <w:t xml:space="preserve">  </w:t>
      </w:r>
      <w:r>
        <w:rPr>
          <w:rFonts w:cs="Times New Roman" w:cstheme="minorHAnsi"/>
        </w:rPr>
        <w:t>Differences and Similarities Between Meditation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  &amp; Psychotherapy-Part 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SBCC-School of Extended Learning; Consciousness Class;</w:t>
        <w:tab/>
        <w:tab/>
        <w:tab/>
        <w:tab/>
        <w:t>2017</w:t>
        <w:tab/>
        <w:tab/>
        <w:tab/>
        <w:t>Differences and Similarities Between Meditation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&amp; Psychotherapy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 xml:space="preserve"> Radio Interview 1290 with Ron Herron </w:t>
        <w:tab/>
        <w:tab/>
        <w:tab/>
        <w:tab/>
        <w:tab/>
        <w:tab/>
        <w:t>2016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"Transforming Emotional Patterns" 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SBCC-School of Extended Learning; Consciousness Class:</w:t>
        <w:tab/>
        <w:tab/>
        <w:tab/>
        <w:tab/>
        <w:t>2016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"Shame and the Self Critical System"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Grand Rounds Cottage Hospital;</w:t>
        <w:tab/>
        <w:tab/>
        <w:tab/>
        <w:tab/>
        <w:tab/>
        <w:tab/>
        <w:tab/>
        <w:t>2016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"Making the Invisible Visible; Working with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Shame in the Therapeutic Relationship"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SBCC; Literature &amp; Medicine Class: Jane Brody</w:t>
        <w:tab/>
        <w:tab/>
        <w:tab/>
        <w:tab/>
        <w:tab/>
        <w:t>2015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 “Recovering From Cancer “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SBCC-School of Extended Learning; Spencer Sherman</w:t>
        <w:tab/>
        <w:tab/>
        <w:tab/>
        <w:tab/>
        <w:t>2015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”Emotional Patterns &amp; How We Can Change Them"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ind w:firstLine="720"/>
        <w:rPr>
          <w:rFonts w:cs="Times New Roman" w:cstheme="minorHAnsi"/>
        </w:rPr>
      </w:pPr>
      <w:r>
        <w:rPr>
          <w:rFonts w:cs="Times New Roman" w:cstheme="minorHAnsi"/>
        </w:rPr>
        <w:t>SBCC-School of Extended Learning Consciousness Class:</w:t>
        <w:tab/>
        <w:tab/>
        <w:tab/>
        <w:tab/>
        <w:t xml:space="preserve">2014 </w:t>
      </w:r>
    </w:p>
    <w:p>
      <w:pPr>
        <w:pStyle w:val="Normal"/>
        <w:ind w:left="720" w:firstLine="720"/>
        <w:rPr>
          <w:rFonts w:cs="Times New Roman" w:cstheme="minorHAnsi"/>
        </w:rPr>
      </w:pPr>
      <w:r>
        <w:rPr>
          <w:rFonts w:cs="Times New Roman" w:cstheme="minorHAnsi"/>
        </w:rPr>
        <w:t>Spencer Sherman, "Psychotherapy" Panel</w:t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 xml:space="preserve"> </w:t>
      </w:r>
      <w:r>
        <w:rPr>
          <w:rFonts w:cs="Times New Roman" w:cstheme="minorHAnsi"/>
        </w:rPr>
        <w:tab/>
        <w:t xml:space="preserve">CAMFT Presentation: Working In the Here and Now </w:t>
        <w:tab/>
        <w:tab/>
        <w:tab/>
        <w:tab/>
        <w:t>2012</w:t>
      </w:r>
    </w:p>
    <w:p>
      <w:pPr>
        <w:pStyle w:val="Normal"/>
        <w:ind w:firstLine="1440"/>
        <w:rPr>
          <w:rFonts w:cs="Times New Roman" w:cstheme="minorHAnsi"/>
        </w:rPr>
      </w:pPr>
      <w:r>
        <w:rPr>
          <w:rFonts w:cs="Times New Roman" w:cstheme="minorHAnsi"/>
        </w:rPr>
        <w:t>of the Therapeutic Relationship</w:t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Hospital:</w:t>
        <w:tab/>
        <w:tab/>
        <w:tab/>
        <w:tab/>
        <w:tab/>
        <w:tab/>
        <w:tab/>
        <w:tab/>
        <w:tab/>
        <w:t>2011–12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“Mindfulness &amp; Dealing With Emotions”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Presentation to Bariatric Patient Support Group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Grand Rounds Cottage Hospital; </w:t>
        <w:tab/>
        <w:tab/>
        <w:tab/>
        <w:tab/>
        <w:tab/>
        <w:tab/>
        <w:tab/>
        <w:t>2010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“Mindful Matters In The Psychotherapeutic Relationship.”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Hospice of Santa Barbara; </w:t>
        <w:tab/>
        <w:tab/>
        <w:tab/>
        <w:tab/>
        <w:tab/>
        <w:tab/>
        <w:tab/>
        <w:tab/>
        <w:t>2009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“Mindful Meditation; Practicing Presence As Volunteer Caregivers.” </w:t>
        <w:tab/>
        <w:tab/>
        <w:tab/>
        <w:tab/>
        <w:t xml:space="preserve"> </w:t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Santa Barbara City College</w:t>
        <w:tab/>
        <w:tab/>
        <w:tab/>
        <w:tab/>
        <w:tab/>
        <w:tab/>
        <w:tab/>
        <w:tab/>
        <w:t>2008–12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Guest lecturer in Literature and Medicine Class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“Living Through Cancer.”</w:t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Hospice of Santa Barbara;  “Non–verbal communication In Care–giving.”</w:t>
        <w:tab/>
        <w:tab/>
        <w:t>2008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Santa Barbara Cardiac Wellness Program; “Working With Emotions.”</w:t>
        <w:tab/>
        <w:tab/>
        <w:t>2008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Cancer Center of Santa Barbara; “Mindfulness Based–Stress Reduction.”  </w:t>
        <w:tab/>
        <w:tab/>
        <w:t>2003–4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Eight week meditation group for cancer survivors.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>Clinical Experience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Private Practice; Individual and group psychotherapy.</w:t>
        <w:tab/>
        <w:tab/>
        <w:tab/>
        <w:tab/>
        <w:t>2001–present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cs="Times New Roman" w:cstheme="minorHAnsi"/>
        </w:rPr>
        <w:tab/>
        <w:t>The Soldier’s Project; Free therapy to veterans and families.</w:t>
        <w:tab/>
        <w:tab/>
        <w:tab/>
        <w:t>2010–</w:t>
      </w:r>
      <w:r>
        <w:rPr>
          <w:rFonts w:eastAsia="" w:cs="Times New Roman" w:cstheme="minorHAnsi"/>
          <w:color w:val="auto"/>
          <w:kern w:val="0"/>
          <w:sz w:val="24"/>
          <w:szCs w:val="24"/>
          <w:lang w:val="en-US" w:eastAsia="ja-JP" w:bidi="ar-SA"/>
        </w:rPr>
        <w:t>2020</w:t>
      </w:r>
      <w:r>
        <w:rPr>
          <w:rFonts w:cs="Times New Roman" w:cstheme="minorHAnsi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Psychiatric Foundation of Santa Barbara </w:t>
        <w:tab/>
        <w:tab/>
        <w:tab/>
        <w:tab/>
        <w:t xml:space="preserve">  </w:t>
        <w:tab/>
        <w:t xml:space="preserve">      </w:t>
        <w:tab/>
        <w:t>2007–2009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Residential House, group facilitator.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Hospice Of Santa Barbara</w:t>
        <w:tab/>
        <w:tab/>
        <w:tab/>
        <w:tab/>
        <w:tab/>
        <w:tab/>
        <w:t xml:space="preserve"> </w:t>
        <w:tab/>
        <w:tab/>
        <w:t>2005–2009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Grief counselor and group facilitator.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(Cope Program), Santa Barbara, CA</w:t>
        <w:tab/>
        <w:tab/>
        <w:t xml:space="preserve">  </w:t>
        <w:tab/>
        <w:tab/>
        <w:t>1997–2002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Facilitating groups in drug and alcohol recovery program.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Santa Barbara Medical Foundation, Department of Psychiatry</w:t>
        <w:tab/>
        <w:t xml:space="preserve">    </w:t>
        <w:tab/>
        <w:tab/>
        <w:t>1998–2001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Long and short term psychotherapy to individuals, couples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and groups.</w:t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Santa Barbara Cottage Hospital</w:t>
        <w:tab/>
        <w:tab/>
        <w:tab/>
        <w:tab/>
        <w:tab/>
        <w:t xml:space="preserve">    </w:t>
        <w:tab/>
        <w:tab/>
        <w:t>1997–1998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Crisis and brief counseling to patients and families.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Cancer Center of Santa Barbara</w:t>
        <w:tab/>
        <w:tab/>
        <w:tab/>
        <w:tab/>
        <w:tab/>
        <w:t xml:space="preserve">      </w:t>
        <w:tab/>
        <w:tab/>
        <w:t>1997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Brief counseling to cancer patients and families.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>Seminars and Symposia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>Unlearning Racism and Promoting Social Justice</w:t>
        <w:tab/>
        <w:tab/>
        <w:tab/>
        <w:tab/>
        <w:tab/>
        <w:t>2020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Among Therapists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Kevin Cokley, PhD &amp; Germine Awad, PhD.</w:t>
      </w:r>
    </w:p>
    <w:p>
      <w:pPr>
        <w:pStyle w:val="Normal"/>
        <w:rPr>
          <w:rFonts w:cs="Times New Roman" w:cstheme="minorHAnsi"/>
          <w:b w:val="false"/>
          <w:b w:val="false"/>
          <w:bCs w:val="false"/>
        </w:rPr>
      </w:pPr>
      <w:r>
        <w:rPr>
          <w:rFonts w:cs="Times New Roman" w:cstheme="minorHAnsi"/>
          <w:b w:val="false"/>
          <w:bCs w:val="false"/>
        </w:rPr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>Black Lives Matter</w:t>
        <w:tab/>
        <w:tab/>
        <w:tab/>
        <w:tab/>
        <w:tab/>
        <w:tab/>
        <w:tab/>
        <w:tab/>
        <w:tab/>
        <w:t>2020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Dr. Luke Woods</w:t>
        <w:tab/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  <w:b w:val="false"/>
          <w:b w:val="false"/>
          <w:bCs w:val="false"/>
        </w:rPr>
      </w:pPr>
      <w:r>
        <w:rPr>
          <w:rFonts w:cs="Times New Roman" w:cstheme="minorHAnsi"/>
          <w:b w:val="false"/>
          <w:bCs w:val="false"/>
        </w:rPr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>The Healing Power of Portrayals</w:t>
        <w:tab/>
        <w:tab/>
        <w:tab/>
        <w:tab/>
        <w:tab/>
        <w:tab/>
        <w:tab/>
        <w:t>2020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Sue Anne Piliero, PhD</w:t>
      </w:r>
    </w:p>
    <w:p>
      <w:pPr>
        <w:pStyle w:val="Normal"/>
        <w:rPr>
          <w:rFonts w:cs="Times New Roman" w:cstheme="minorHAnsi"/>
          <w:b w:val="false"/>
          <w:b w:val="false"/>
          <w:bCs w:val="false"/>
        </w:rPr>
      </w:pPr>
      <w:r>
        <w:rPr>
          <w:rFonts w:cs="Times New Roman" w:cstheme="minorHAnsi"/>
          <w:b w:val="false"/>
          <w:bCs w:val="false"/>
        </w:rPr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>Transform Trauma Through Fierce Lo</w:t>
      </w:r>
      <w:r>
        <w:rPr>
          <w:rFonts w:eastAsia="" w:cs="Times New Roman" w:cstheme="minorHAnsi"/>
          <w:b w:val="false"/>
          <w:bCs w:val="false"/>
          <w:color w:val="auto"/>
          <w:kern w:val="0"/>
          <w:sz w:val="24"/>
          <w:szCs w:val="24"/>
          <w:lang w:val="en-US" w:eastAsia="ja-JP" w:bidi="ar-SA"/>
        </w:rPr>
        <w:t>v</w:t>
      </w:r>
      <w:r>
        <w:rPr>
          <w:rFonts w:cs="Times New Roman" w:cstheme="minorHAnsi"/>
          <w:b w:val="false"/>
          <w:bCs w:val="false"/>
        </w:rPr>
        <w:t>e</w:t>
        <w:tab/>
        <w:tab/>
        <w:tab/>
        <w:tab/>
        <w:tab/>
        <w:tab/>
        <w:t>2020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Sue Anne Piliero, PhD</w:t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  <w:b w:val="false"/>
          <w:b w:val="false"/>
          <w:bCs w:val="false"/>
        </w:rPr>
      </w:pPr>
      <w:r>
        <w:rPr>
          <w:rFonts w:cs="Times New Roman" w:cstheme="minorHAnsi"/>
          <w:b w:val="false"/>
          <w:bCs w:val="false"/>
        </w:rPr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>Law &amp; Ethics</w:t>
        <w:tab/>
        <w:tab/>
        <w:tab/>
        <w:tab/>
        <w:tab/>
        <w:tab/>
        <w:tab/>
        <w:tab/>
        <w:tab/>
        <w:tab/>
        <w:t>2020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/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 xml:space="preserve">Making </w:t>
      </w:r>
      <w:r>
        <w:rPr>
          <w:rFonts w:eastAsia="" w:cs="Times New Roman" w:cstheme="minorHAnsi"/>
          <w:b w:val="false"/>
          <w:bCs w:val="false"/>
          <w:color w:val="auto"/>
          <w:kern w:val="0"/>
          <w:sz w:val="24"/>
          <w:szCs w:val="24"/>
          <w:lang w:val="en-US" w:eastAsia="ja-JP" w:bidi="ar-SA"/>
        </w:rPr>
        <w:t>G</w:t>
      </w:r>
      <w:r>
        <w:rPr>
          <w:rFonts w:cs="Times New Roman" w:cstheme="minorHAnsi"/>
          <w:b w:val="false"/>
          <w:bCs w:val="false"/>
        </w:rPr>
        <w:t>ood Use of Suffering: Intra-Relational AEDP Work</w:t>
        <w:tab/>
        <w:tab/>
        <w:tab/>
        <w:t>2020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with Overwhelming Emotional Experience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Jerry Lamagna</w:t>
      </w:r>
    </w:p>
    <w:p>
      <w:pPr>
        <w:pStyle w:val="Normal"/>
        <w:rPr>
          <w:rFonts w:cs="Times New Roman" w:cstheme="minorHAnsi"/>
          <w:b/>
          <w:b/>
          <w:bCs w:val="false"/>
        </w:rPr>
      </w:pPr>
      <w:r>
        <w:rPr>
          <w:rFonts w:cs="Times New Roman" w:cstheme="minorHAnsi"/>
          <w:b/>
          <w:bCs w:val="false"/>
        </w:rPr>
      </w:r>
    </w:p>
    <w:p>
      <w:pPr>
        <w:pStyle w:val="Normal"/>
        <w:rPr/>
      </w:pPr>
      <w:r>
        <w:rPr>
          <w:rFonts w:cs="Times New Roman" w:cstheme="minorHAnsi"/>
          <w:b/>
          <w:bCs w:val="false"/>
        </w:rPr>
        <w:tab/>
      </w:r>
      <w:r>
        <w:rPr>
          <w:rFonts w:cs="Times New Roman" w:cstheme="minorHAnsi"/>
          <w:b w:val="false"/>
          <w:bCs w:val="false"/>
        </w:rPr>
        <w:t xml:space="preserve">DEFT--  Working With Defenses, </w:t>
        <w:tab/>
        <w:tab/>
        <w:tab/>
        <w:tab/>
        <w:tab/>
        <w:tab/>
        <w:tab/>
        <w:t>2019-20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Susan Warren Warshow- 5 Webinars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/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>Transforming Trauma With Fierce Love, Susanne Piliero</w:t>
        <w:tab/>
        <w:tab/>
        <w:tab/>
        <w:tab/>
        <w:t>2019</w:t>
      </w:r>
    </w:p>
    <w:p>
      <w:pPr>
        <w:pStyle w:val="Normal"/>
        <w:rPr/>
      </w:pPr>
      <w:r>
        <w:rPr>
          <w:rFonts w:cs="Times New Roman" w:cstheme="minorHAnsi"/>
          <w:b w:val="false"/>
          <w:bCs w:val="false"/>
        </w:rPr>
        <w:tab/>
        <w:tab/>
        <w:t>AEDP Institute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/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Working With Transforming Resistance, Steven Shapiro</w:t>
        <w:tab/>
        <w:tab/>
        <w:tab/>
        <w:tab/>
        <w:t>2018–19</w:t>
      </w:r>
      <w:bookmarkStart w:id="0" w:name="_GoBack"/>
      <w:bookmarkEnd w:id="0"/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9 Webinars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Sleep Disorders, Andrew Binder, MD, Cottage Hospital</w:t>
        <w:tab/>
        <w:tab/>
        <w:tab/>
        <w:tab/>
        <w:t>2018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Grand Rounds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DEFT––Dynamic Emotion Focused Therapy, 5 Webinars</w:t>
        <w:tab/>
        <w:tab/>
        <w:tab/>
        <w:tab/>
        <w:t>2018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Susan Warren Warshow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The Transformation of Helplessness, Hopelessness and Despair:</w:t>
        <w:tab/>
        <w:tab/>
        <w:tab/>
        <w:t>2018</w:t>
        <w:br/>
        <w:tab/>
        <w:tab/>
        <w:t>Attachment, Emotion and Sensorimotor/Somatic Interventions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in Moment–to–Moment Clinical Action, Diana Fosha, PhD &amp;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Bonnie Goldstein, PhD, Beverly Hills Women's Club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DEFT–Dynamic Emotion Focused Therapy, 5 Webinars</w:t>
        <w:tab/>
        <w:tab/>
        <w:tab/>
        <w:tab/>
        <w:t>2018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Susan Warren Warshow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 xml:space="preserve">How We Change and Why We Don't: The Art &amp; Science </w:t>
        <w:tab/>
        <w:tab/>
        <w:tab/>
        <w:tab/>
        <w:t>2018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of Transformation. Casandra Vietei, Phd &amp; Michael Sapiro, PsyD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Big Sur, CA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 xml:space="preserve">Developing an Internal Ethical Compass with Insight Meditation.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Linda Modaro &amp; Brad Parks</w:t>
        <w:tab/>
        <w:tab/>
        <w:tab/>
        <w:tab/>
        <w:tab/>
        <w:tab/>
        <w:tab/>
        <w:t>2018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Antioch College, SB, CA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Releasing the Grip of Guilt: An Experiential Workshop using</w:t>
        <w:tab/>
        <w:tab/>
        <w:tab/>
        <w:t>2017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Client Centered Sessions, Susan Warren Warshow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Skirball Center, Los Angeles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Penetrating Defenses, Susan Warren Warshow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Jon Frederickson, Insight Center, Los Angeles</w:t>
        <w:tab/>
        <w:tab/>
        <w:tab/>
        <w:tab/>
        <w:tab/>
        <w:t>2016</w:t>
        <w:tab/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Fears of Intimacy, Glendon Associates, Webinar</w:t>
        <w:tab/>
        <w:tab/>
        <w:tab/>
        <w:tab/>
        <w:tab/>
        <w:t>2016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Helping Sleepless Veterans, Jennifer Martin, Phd. Webinar</w:t>
        <w:tab/>
        <w:tab/>
        <w:tab/>
        <w:tab/>
        <w:t>2016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The Somatics of Shame, Craig Penner MFT, Webinar</w:t>
        <w:tab/>
        <w:tab/>
        <w:tab/>
        <w:tab/>
        <w:t>2016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Working With Shame, Bret &amp; Sheila Rubin, Webinar</w:t>
        <w:tab/>
        <w:tab/>
        <w:tab/>
        <w:tab/>
        <w:t>2016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Surmounting Shame, Susan Warren Warshow, Los Angeles</w:t>
        <w:tab/>
        <w:tab/>
        <w:tab/>
        <w:tab/>
        <w:t>2016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Depressive Personality, Matthew Bennett PhD, Santa Barbara</w:t>
        <w:tab/>
        <w:tab/>
        <w:tab/>
        <w:t>2016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Anxious Personality, Matthew Bennett PhD, Santa Barbara</w:t>
        <w:tab/>
        <w:tab/>
        <w:tab/>
        <w:tab/>
        <w:t>2016</w:t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Dynamic Emotion Focused Therapy (DEFT):</w:t>
        <w:tab/>
        <w:tab/>
        <w:tab/>
        <w:tab/>
        <w:tab/>
        <w:t>2015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Deepening and Integrating Affect; Completed 3 yr. training. 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  <w:tab/>
        <w:t>Susan Warren Warshow,  Skirball Center, Los Angeles</w:t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Psychological Resilience: The Bullet Proof Mind</w:t>
        <w:tab/>
        <w:tab/>
        <w:tab/>
        <w:tab/>
        <w:tab/>
        <w:t>2014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Dave Grossman; New Beginnings Counseling Center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Accelerated Experiential Dynamic Psychotherapy (AEDP)</w:t>
        <w:tab/>
        <w:tab/>
        <w:tab/>
        <w:tab/>
        <w:t>2014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Applying AEDP to Clinical Practice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Natasha Prenn, 5–Day Cape Cod Institute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Dynamic Emotion Focused Therapy (DEFT)</w:t>
        <w:tab/>
        <w:tab/>
        <w:tab/>
        <w:tab/>
        <w:tab/>
        <w:tab/>
        <w:t>2014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Deepening and Integrating Affect, 2</w:t>
      </w:r>
      <w:r>
        <w:rPr>
          <w:rFonts w:cs="Times New Roman" w:cstheme="minorHAnsi"/>
          <w:vertAlign w:val="superscript"/>
        </w:rPr>
        <w:t>nd</w:t>
      </w:r>
      <w:r>
        <w:rPr>
          <w:rFonts w:cs="Times New Roman" w:cstheme="minorHAnsi"/>
        </w:rPr>
        <w:t xml:space="preserve"> year.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Susan Warren Warshow, Skirball Center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Returning Home: Treating Veterans and Their Families</w:t>
        <w:tab/>
        <w:tab/>
        <w:tab/>
        <w:tab/>
        <w:t>2014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Kim Evans, LMFT: Antioch Universtiy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The Lost and Recovered Soul in the Psychotherapy of Early Trauma</w:t>
        <w:tab/>
        <w:tab/>
        <w:t>2014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Donald Kalsched: Pacifica Institute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Penetrating Defenses: The Art and Skill of Reaching Affect</w:t>
        <w:tab/>
        <w:tab/>
        <w:tab/>
        <w:tab/>
        <w:t>2013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Frederickson &amp; Warshow, 2 day– Skirball Center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Healing From Trauma</w:t>
        <w:tab/>
        <w:tab/>
        <w:tab/>
        <w:tab/>
        <w:tab/>
        <w:tab/>
        <w:tab/>
        <w:tab/>
        <w:tab/>
        <w:t>2013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National Institute for the Clinical Application 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of Behavioral Medicine Webinar: 6 sessions 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  <w:tab/>
        <w:t>from experts in the field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Women in Combat: University of Santa Barbara (UCSB)</w:t>
        <w:tab/>
        <w:tab/>
        <w:tab/>
        <w:tab/>
        <w:t>2013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Moral Injury: The Effect that Killing Has on Vets: UCSB</w:t>
        <w:tab/>
        <w:tab/>
        <w:tab/>
        <w:tab/>
        <w:t>2013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Clinical Applications of the New Neuroscience</w:t>
        <w:tab/>
        <w:t xml:space="preserve"> </w:t>
        <w:tab/>
        <w:tab/>
        <w:tab/>
        <w:tab/>
        <w:t>2013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Psychotherapy Networker Webinar : 6 sessions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Tough Customers: Treating Clients With Challenging  Issues</w:t>
        <w:tab/>
        <w:tab/>
        <w:tab/>
        <w:t>2013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Psychotherapy Networker Webinar: 6 sessions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Men &amp; Intimacy</w:t>
        <w:tab/>
        <w:tab/>
        <w:tab/>
        <w:tab/>
        <w:tab/>
        <w:tab/>
        <w:tab/>
        <w:tab/>
        <w:tab/>
        <w:t>2012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Psychotherapy Networker Webinar: 6 sessions</w:t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Dynamic Emotion Focused Therapy (DEFT):</w:t>
        <w:tab/>
        <w:tab/>
        <w:tab/>
        <w:tab/>
        <w:tab/>
        <w:t>2012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Deepening and Integrating Affect; 1 year (of 3) training. 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  <w:tab/>
        <w:t>Susan Warren Warshow,  Skirball Center</w:t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</w:rPr>
        <w:t>LAISPS: Barriers To Loving; Daniel Paul, Ph.D</w:t>
        <w:tab/>
        <w:tab/>
        <w:tab/>
        <w:tab/>
        <w:tab/>
        <w:t>2012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Healing Attachment Trauma and Releasing Energy For Life </w:t>
        <w:tab/>
        <w:tab/>
        <w:tab/>
        <w:t>2011 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Diana Fosha Ph.D–5 Day, Big Sur, CA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Transformational Theory, the Healing–Oriented Practice </w:t>
        <w:tab/>
        <w:tab/>
        <w:tab/>
        <w:tab/>
        <w:t xml:space="preserve">2011 </w:t>
      </w:r>
    </w:p>
    <w:p>
      <w:pPr>
        <w:pStyle w:val="Normal"/>
        <w:ind w:left="1440" w:hanging="0"/>
        <w:rPr>
          <w:rFonts w:cs="Times New Roman" w:cstheme="minorHAnsi"/>
        </w:rPr>
      </w:pPr>
      <w:r>
        <w:rPr>
          <w:rFonts w:cs="Times New Roman" w:cstheme="minorHAnsi"/>
        </w:rPr>
        <w:t>AEDP (Accelerated Experiential Dynamic Psychotherapy–5 day)</w:t>
      </w:r>
    </w:p>
    <w:p>
      <w:pPr>
        <w:pStyle w:val="Normal"/>
        <w:ind w:left="1440" w:hanging="0"/>
        <w:rPr>
          <w:rFonts w:cs="Times New Roman" w:cstheme="minorHAnsi"/>
        </w:rPr>
      </w:pPr>
      <w:r>
        <w:rPr>
          <w:rFonts w:cs="Times New Roman" w:cstheme="minorHAnsi"/>
        </w:rPr>
        <w:t>Diana Fosha, Ph.D. Santa Barbara, Ca</w:t>
      </w:r>
    </w:p>
    <w:p>
      <w:pPr>
        <w:pStyle w:val="Normal"/>
        <w:ind w:left="1440" w:hanging="0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The Healing Therapist: Recovering From Stuck Places</w:t>
        <w:tab/>
        <w:tab/>
        <w:tab/>
        <w:tab/>
        <w:t>2011</w:t>
        <w:br/>
        <w:tab/>
        <w:tab/>
        <w:t xml:space="preserve">Thomas Brod, M.D. </w:t>
        <w:tab/>
        <w:t>2011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New Center For Psychoanalysis </w:t>
        <w:tab/>
        <w:tab/>
        <w:tab/>
        <w:tab/>
        <w:tab/>
        <w:tab/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Sexuality to Grief: Complex Issues for Soldiers and Partners</w:t>
        <w:tab/>
        <w:tab/>
        <w:tab/>
        <w:t>2011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Barbara Schochet, Ph.D. The Soldiers Project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Chronic Pain: Getting It and Getting Rid of It</w:t>
        <w:tab/>
        <w:tab/>
        <w:tab/>
        <w:tab/>
        <w:tab/>
        <w:t>2011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Joseph Frawley, MD hosted by NASW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A Clinical Approach To Borderline Phenomena</w:t>
        <w:tab/>
        <w:tab/>
        <w:tab/>
        <w:tab/>
        <w:tab/>
        <w:t>2011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Alan P. Spivak,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Los Angeles Institute and Society For Psychoanalytic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Studies (LAISPS)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Mindfulness in Psychotherapy</w:t>
        <w:tab/>
        <w:tab/>
        <w:tab/>
        <w:tab/>
        <w:tab/>
        <w:tab/>
        <w:tab/>
        <w:t>2011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Marjorie Schuman hosted by NASW, SB.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“How to Avoid Common Pitfalls in the Treatment of the Eating</w:t>
        <w:tab/>
        <w:tab/>
        <w:tab/>
        <w:t xml:space="preserve">2011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Disordered Patient.” Dr. Judy Ruskay–Rabinor, Teleconference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Institute For Contemporary Psychoanalysis (ICP).  NYC.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The Los Angeles Institute and Society For Psychoanalytic Studies</w:t>
        <w:tab/>
        <w:tab/>
        <w:tab/>
        <w:t>2011</w:t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(LAISPS) The Soldiers Project Workshop (TSP)</w:t>
        <w:tab/>
        <w:tab/>
        <w:tab/>
        <w:tab/>
        <w:t xml:space="preserve"> </w:t>
        <w:tab/>
        <w:t xml:space="preserve">       </w:t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Volunteer organization offering free therapy to veterans.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 xml:space="preserve">     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American Association for Psychoanalysis in Clinical Social Work </w:t>
        <w:tab/>
        <w:tab/>
        <w:tab/>
        <w:t>2011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Conference “Connection in a My Space World: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 Embracing Culture and Creativity.”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Moderating session on “Diagnosis and Treatment of Homosexuality.”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Eight week Supervision Group, NYC Teleconference.</w:t>
        <w:tab/>
        <w:tab/>
        <w:tab/>
        <w:tab/>
        <w:t>2010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The San Diego Mindfulness Conference</w:t>
        <w:tab/>
        <w:tab/>
        <w:tab/>
        <w:tab/>
        <w:tab/>
        <w:tab/>
        <w:t>2010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“Buddhisim and Psychology, The Art of Counseling.”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Antioch University, Santa Barbara, CA</w:t>
        <w:tab/>
        <w:tab/>
        <w:tab/>
        <w:tab/>
        <w:tab/>
        <w:tab/>
        <w:t>2010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Clinical Superivision with Chuck Moshantz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University of Southern California at Santa Barbara (UCSB)</w:t>
        <w:tab/>
        <w:tab/>
        <w:t xml:space="preserve">                    </w:t>
        <w:tab/>
        <w:t>2010</w:t>
        <w:tab/>
        <w:tab/>
        <w:tab/>
        <w:t>Helping Clients &amp; Clinicians Manage Trauma.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Reyes, Lehman, Dressel.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The Soldier’s Project, Los Angeles</w:t>
        <w:tab/>
        <w:tab/>
        <w:tab/>
        <w:tab/>
        <w:tab/>
        <w:tab/>
        <w:tab/>
        <w:t>2010</w:t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Reintegration: Adjusting to Life After Deployment.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Continuing Psychology Education Inc.</w:t>
        <w:tab/>
        <w:tab/>
        <w:tab/>
        <w:tab/>
        <w:tab/>
        <w:t xml:space="preserve">        </w:t>
        <w:tab/>
        <w:t>2010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Law and Ethics: Case Studies (online).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LAISPS</w:t>
        <w:tab/>
        <w:tab/>
        <w:tab/>
        <w:tab/>
        <w:tab/>
        <w:tab/>
        <w:tab/>
        <w:tab/>
        <w:tab/>
        <w:t xml:space="preserve">       </w:t>
        <w:tab/>
        <w:t>2009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“Psychotherapy For The Whole Person: A Vital But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Endangered Enterprise.”  Nancy McWilliams,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Institute of Contemporary Psychoanalysis (ICP)</w:t>
        <w:tab/>
        <w:tab/>
        <w:tab/>
        <w:tab/>
        <w:t xml:space="preserve">        </w:t>
        <w:tab/>
        <w:t>2009</w:t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“Psychoanalytic Complexity Conference.”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William J. Coburn, Ph.D., Psy.D.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Santa Barbara City College Extension Division (SBCC)  </w:t>
        <w:tab/>
        <w:tab/>
        <w:tab/>
        <w:t xml:space="preserve">        </w:t>
        <w:tab/>
        <w:t xml:space="preserve">2008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The Psychology Conference: “The Gift of Shame,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The Misunderstood Emotion.” Dyrian Benz, Psy.D.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  <w:t xml:space="preserve"> </w:t>
      </w:r>
      <w:r>
        <w:rPr>
          <w:rFonts w:cs="Times New Roman" w:cstheme="minorHAnsi"/>
        </w:rPr>
        <w:tab/>
        <w:t>The Psychology Conference: “When Past is Present.”</w:t>
        <w:tab/>
        <w:tab/>
        <w:tab/>
        <w:t>2008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David Richo,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</w:t>
        <w:tab/>
        <w:tab/>
        <w:tab/>
        <w:tab/>
        <w:tab/>
        <w:tab/>
        <w:tab/>
        <w:tab/>
        <w:tab/>
        <w:tab/>
        <w:t xml:space="preserve">        </w:t>
        <w:tab/>
        <w:t>2008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The Psychology Conference: “Healing Your Inner Family.”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Dyrian Benz, moderator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Harvard Medical School, Continuing Education Program.</w:t>
        <w:tab/>
        <w:tab/>
        <w:tab/>
        <w:t xml:space="preserve">        </w:t>
        <w:tab/>
        <w:t xml:space="preserve">2008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Department of Psychiatry and Massachusetts Mental Health Center.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“Modes of Therapeutic Action: Top Down and Bottom Up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Processing and Integration.”  Martha Stark, MD.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Christopher Bollas; “On Freud and Free Association”</w:t>
        <w:tab/>
        <w:tab/>
        <w:tab/>
        <w:t xml:space="preserve">        </w:t>
        <w:tab/>
        <w:t>2007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Diane S. Krieger, Ph.D. sponsored.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ab/>
        <w:tab/>
        <w:tab/>
        <w:tab/>
        <w:tab/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“Everybody’s Gone Surfin’; Internet Addiction and Cybersex.”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Suzanne Rapley,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</w:t>
        <w:tab/>
        <w:tab/>
        <w:tab/>
        <w:tab/>
        <w:tab/>
        <w:tab/>
        <w:tab/>
        <w:tab/>
        <w:tab/>
        <w:tab/>
        <w:t xml:space="preserve">        </w:t>
        <w:tab/>
        <w:t>2006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The Psychology Conference. “Trauma, Illness and</w:t>
        <w:tab/>
        <w:t xml:space="preserve">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Family Constellations.”  Dyrian Benz Psy.D., moderator.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“Autonomic Nervous System Deregulation.”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Yri Zelez, MFT, SEP and Tracey St. Johns, MFT, SEP.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“Addressing Sexuality Issues In Psychotherapy.”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Carol H. Nelson.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“Beyond Medication: Mindfulness Practice To Treat Depression And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Anxiety And To Promote Well–Being.” Mary Ann Evans,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“Psychotherapy And Spirituality In The Consulting Room.”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Radhule Weininger, MD,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“Cognitive Behavioral Treatment For Chronic Pain.”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Sharon Vineall, LCSW.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“A Brief, Non–Drug Remedy For Persistent Insomnia.”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Patricia Lacks,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</w:t>
        <w:tab/>
        <w:tab/>
        <w:tab/>
        <w:tab/>
        <w:tab/>
        <w:tab/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“Who Will Decide: Contemporary Issues in Bioethics.”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Mary Brown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Institute Of Contemporary Psychoanalysis (ICP) </w:t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“Narcissism, Trauma, and the Unrepresentable.”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ICP</w:t>
        <w:tab/>
        <w:tab/>
        <w:tab/>
        <w:tab/>
        <w:tab/>
        <w:t xml:space="preserve">        </w:t>
        <w:tab/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“Making Raids on the Inarticulate.”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ICP</w:t>
        <w:tab/>
        <w:tab/>
        <w:tab/>
        <w:tab/>
        <w:tab/>
        <w:t xml:space="preserve">       </w:t>
        <w:tab/>
        <w:tab/>
        <w:tab/>
        <w:tab/>
        <w:t xml:space="preserve">        </w:t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“A Relational Approach to Conjoint Psychotherapy.”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ICP</w:t>
        <w:tab/>
        <w:tab/>
        <w:tab/>
        <w:tab/>
        <w:t xml:space="preserve">        </w:t>
        <w:tab/>
        <w:tab/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Contemporary Psychotherapies: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A Self Psychological Perspective.”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“Dialectical Behavior Therapy Skills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 In The Treatment Of Eating Disorders.”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</w:t>
        <w:tab/>
        <w:tab/>
        <w:tab/>
        <w:tab/>
        <w:tab/>
        <w:tab/>
        <w:tab/>
        <w:t xml:space="preserve">   </w:t>
        <w:tab/>
        <w:tab/>
        <w:t xml:space="preserve">            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“You’re the Parent, Now What?”  Gary Linker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Cottage Hospital Grand Rounds </w:t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“Forgetting To Remember: Contemporary Management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Strategies For Alzheimer’s Disease.” Robert Harbaugh, MD.</w:t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“Buprenorhine: A New Too In The Treatment of Opiate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Addiction.” Joseph Frawley, M.D.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Family Therapy Institute</w:t>
        <w:tab/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“Quieting The Storm Within.” Mark Epstein, M.D.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 xml:space="preserve">Cottage Hospital Grand Rounds    </w:t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“Integral Sex Therapy.” Keith Witt,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“Unfinished Business.” Peter Brill, MD &amp; David Debin.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Board Of Behavioral Science (BBS).</w:t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“Law And Ethics.”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Pacifica Graduate Institute</w:t>
        <w:tab/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“Turning Points, Transformative Experiences in Depth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Psychotherapy.” Bishop, Corbett, Kipnis, Marcus, Watkins.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“Treating Borderline Personality Disorder Patients In An Outpatient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Practice: How To Survive The Storms And Crises While Maintaining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A Therapeutic Alliance.” Paul Erickson, M.D.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“Emotional Intelligence: Good To Great Leadership.”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Relly Nadler, PhD.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 xml:space="preserve">“Trauma, Brain And Relationship: Helping Children Heal.”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Marti Glenn, PhD.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SBCC</w:t>
        <w:tab/>
        <w:tab/>
        <w:tab/>
        <w:tab/>
        <w:tab/>
        <w:tab/>
        <w:tab/>
        <w:tab/>
        <w:tab/>
        <w:tab/>
        <w:t xml:space="preserve">        </w:t>
        <w:tab/>
        <w:t>2004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“The Psychology Conference” Dyrian Benz PsyD.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Institute Of Contemporary Psychoanalysis</w:t>
        <w:tab/>
        <w:tab/>
        <w:tab/>
        <w:tab/>
        <w:tab/>
        <w:t xml:space="preserve">        </w:t>
        <w:tab/>
        <w:t>2002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Extension Division Program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Cottage Hospital Grand Rounds</w:t>
        <w:tab/>
        <w:tab/>
        <w:tab/>
        <w:tab/>
        <w:tab/>
        <w:tab/>
        <w:t xml:space="preserve">       </w:t>
        <w:tab/>
        <w:t>2002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“Losses Later in Life.”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Antioch Continuing Education Program</w:t>
        <w:tab/>
        <w:tab/>
        <w:tab/>
        <w:tab/>
        <w:tab/>
        <w:t xml:space="preserve">        </w:t>
        <w:tab/>
        <w:t>1998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Child Abuse Licensure Seminar; Suzanne Rapley, Ph.D.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“Mindfulness Based–Stress Reduction.”  3 month Internship</w:t>
        <w:tab/>
        <w:tab/>
        <w:tab/>
        <w:t>1996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Jon Kabat–Zinn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“Mindfulness Based–Stress Reduction.”  5 day seminar, Virginia</w:t>
        <w:tab/>
        <w:tab/>
        <w:t xml:space="preserve">        </w:t>
        <w:tab/>
        <w:t xml:space="preserve">1993  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>Jon Kabat–Zinn.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“Body Centered Psychotherapy” Hakomi Training. Ron Kurtz</w:t>
        <w:tab/>
        <w:tab/>
        <w:tab/>
        <w:t xml:space="preserve"> 1986–7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Center For Human Unfolding; Santa Barbara.</w:t>
        <w:tab/>
        <w:tab/>
        <w:tab/>
        <w:tab/>
        <w:tab/>
        <w:t>1983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Year Long Intuitive Training with Ann Parks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Santa Barbara School of Massage</w:t>
        <w:tab/>
        <w:tab/>
        <w:tab/>
        <w:tab/>
        <w:tab/>
        <w:tab/>
        <w:tab/>
        <w:t>1981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>Publications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</w:r>
      <w:r>
        <w:rPr>
          <w:rFonts w:cs="Times New Roman" w:cstheme="minorHAnsi"/>
          <w:i/>
        </w:rPr>
        <w:t>Working in the Here and Now of The Therapeutic Relationship</w:t>
        <w:tab/>
      </w:r>
      <w:r>
        <w:rPr>
          <w:rFonts w:cs="Times New Roman" w:cstheme="minorHAnsi"/>
        </w:rPr>
        <w:tab/>
        <w:tab/>
        <w:t>2011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On line journal; psychotherapy.net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i/>
        </w:rPr>
        <w:tab/>
        <w:t>The Therapeutic Relationship: When Past Is Present</w:t>
        <w:tab/>
      </w:r>
      <w:r>
        <w:rPr>
          <w:rFonts w:cs="Times New Roman" w:cstheme="minorHAnsi"/>
        </w:rPr>
        <w:tab/>
        <w:tab/>
        <w:tab/>
        <w:t>2012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CAMFT Newsletter; March 2012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ab/>
        <w:tab/>
        <w:tab/>
        <w:tab/>
        <w:t xml:space="preserve">        </w:t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  <w:b/>
          <w:b/>
        </w:rPr>
      </w:pPr>
      <w:r>
        <w:rPr>
          <w:rFonts w:cs="Times New Roman" w:cstheme="minorHAnsi"/>
          <w:b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>Licenses and Affiliations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–Licensed Clinical Social Worker, LCS 19951</w:t>
        <w:tab/>
        <w:tab/>
        <w:tab/>
        <w:tab/>
        <w:tab/>
        <w:t>2000</w:t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–AEDP Accelerated Experiential Dynamic Psychotherapy</w:t>
        <w:tab/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–DEFT Dynamic Emotion Focused Therapy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ab/>
        <w:t>-–The Soldier’s Project – Free therapy to vets and their loved ones</w:t>
      </w:r>
    </w:p>
    <w:p>
      <w:pPr>
        <w:pStyle w:val="Normal"/>
        <w:ind w:left="720" w:hanging="0"/>
        <w:rPr>
          <w:rFonts w:cs="Times New Roman" w:cstheme="minorHAnsi"/>
        </w:rPr>
      </w:pPr>
      <w:r>
        <w:rPr>
          <w:rFonts w:cs="Times New Roman" w:cstheme="minorHAnsi"/>
        </w:rPr>
        <w:t>–</w:t>
      </w:r>
      <w:r>
        <w:rPr>
          <w:rFonts w:cs="Times New Roman" w:cstheme="minorHAnsi"/>
        </w:rPr>
        <w:t>The Mental Wellness Association; Mental Health Matters, educating 6</w:t>
      </w:r>
      <w:r>
        <w:rPr>
          <w:rFonts w:cs="Times New Roman" w:cstheme="minorHAnsi"/>
          <w:vertAlign w:val="superscript"/>
        </w:rPr>
        <w:t>th</w:t>
      </w:r>
      <w:r>
        <w:rPr>
          <w:rFonts w:cs="Times New Roman" w:cstheme="minorHAnsi"/>
        </w:rPr>
        <w:t xml:space="preserve"> graders in the schools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  <w:b/>
        </w:rPr>
        <w:t>References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>Allen E. Bishop, Ph.D., Psychoanalyst.  969–0037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>Lionel Corbett, M.D., Core Faculty, Pacific Graduate Institute.  692–1952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  <w:t xml:space="preserve">Craig Park, Director Mental Health Services (retired 2017), Cottage Health System.  </w:t>
      </w:r>
      <w:r>
        <w:rPr>
          <w:rFonts w:cs="Times New Roman" w:cstheme="minorHAnsi"/>
        </w:rPr>
        <w:t>805-</w:t>
      </w:r>
      <w:r>
        <w:rPr>
          <w:rFonts w:cs="Times New Roman" w:cstheme="minorHAnsi"/>
        </w:rPr>
        <w:t>569–7815</w:t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864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asciiTheme="minorHAnsi" w:cstheme="minorBidi" w:eastAsiaTheme="minorEastAsia" w:hAnsiTheme="minorHAnsi"/>
        <w:szCs w:val="24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meta xmlns="http://schemas.apple.com/cocoa/2006/metadata">
  <generator>CocoaOOXMLWriter/1347.57</generator>
</meta>
</file>

<file path=customXml/itemProps1.xml><?xml version="1.0" encoding="utf-8"?>
<ds:datastoreItem xmlns:ds="http://schemas.openxmlformats.org/officeDocument/2006/customXml" ds:itemID="{40D4F4EF-D35F-C743-BDEC-810AB348B08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LibreOffice/6.3.3.2$MacOSX_X86_64 LibreOffice_project/a64200df03143b798afd1ec74a12ab50359878ed</Application>
  <Pages>10</Pages>
  <Words>1796</Words>
  <Characters>11218</Characters>
  <CharactersWithSpaces>14332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2017-08-01T00:11:00Z</dcterms:created>
  <dc:creator>Nancy Gunzberg</dc:creator>
  <dc:description/>
  <dc:language>en-US</dc:language>
  <cp:lastModifiedBy/>
  <dcterms:modified xsi:type="dcterms:W3CDTF">2020-06-29T18:10:27Z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