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14:paraId="0F86FD61" w14:textId="77777777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7BFAE19" w14:textId="77777777" w:rsidR="005D5BF5" w:rsidRDefault="005D5BF5">
            <w:pPr>
              <w:pStyle w:val="TableSpace"/>
            </w:pPr>
          </w:p>
        </w:tc>
      </w:tr>
      <w:tr w:rsidR="005D5BF5" w14:paraId="1E109441" w14:textId="77777777" w:rsidTr="005D5BF5">
        <w:tc>
          <w:tcPr>
            <w:tcW w:w="5000" w:type="pct"/>
          </w:tcPr>
          <w:p w14:paraId="48B3354D" w14:textId="77777777" w:rsidR="005D5BF5" w:rsidRDefault="00891D83" w:rsidP="00AA6A65">
            <w:pPr>
              <w:pStyle w:val="Title"/>
              <w:ind w:left="0"/>
            </w:pPr>
            <w:r>
              <w:rPr>
                <w:color w:val="48651D" w:themeColor="accent2" w:themeShade="80"/>
              </w:rPr>
              <w:t xml:space="preserve">GPP November </w:t>
            </w:r>
            <w:r w:rsidR="009B6485" w:rsidRPr="009B6485">
              <w:rPr>
                <w:color w:val="48651D" w:themeColor="accent2" w:themeShade="80"/>
              </w:rPr>
              <w:t>2015</w:t>
            </w:r>
            <w:r w:rsidR="00AA6A65" w:rsidRPr="009B6485">
              <w:rPr>
                <w:color w:val="48651D" w:themeColor="accent2" w:themeShade="80"/>
              </w:rPr>
              <w:t xml:space="preserve"> Newsletter</w:t>
            </w:r>
            <w:r>
              <w:rPr>
                <w:color w:val="48651D" w:themeColor="accent2" w:themeShade="80"/>
              </w:rPr>
              <w:t xml:space="preserve"> Vol. 3</w:t>
            </w:r>
          </w:p>
        </w:tc>
      </w:tr>
      <w:tr w:rsidR="005D5BF5" w14:paraId="0EFA1A5A" w14:textId="77777777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7D144DD0" w14:textId="77777777" w:rsidR="005D5BF5" w:rsidRDefault="005D5BF5">
            <w:pPr>
              <w:pStyle w:val="TableSpace"/>
            </w:pPr>
          </w:p>
        </w:tc>
      </w:tr>
    </w:tbl>
    <w:p w14:paraId="2BD1B6DA" w14:textId="4A90BCB0" w:rsidR="005D5BF5" w:rsidRDefault="00D32517" w:rsidP="00F46C75">
      <w:pPr>
        <w:pStyle w:val="Organization"/>
        <w:ind w:left="0"/>
      </w:pPr>
      <w:r w:rsidRPr="004571B5">
        <w:rPr>
          <w:b/>
          <w:noProof/>
          <w:color w:val="7030A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0" wp14:anchorId="5379A59A" wp14:editId="5E9B271D">
                <wp:simplePos x="0" y="0"/>
                <wp:positionH relativeFrom="page">
                  <wp:posOffset>5076190</wp:posOffset>
                </wp:positionH>
                <wp:positionV relativeFrom="margin">
                  <wp:posOffset>0</wp:posOffset>
                </wp:positionV>
                <wp:extent cx="2200275" cy="3581400"/>
                <wp:effectExtent l="0" t="0" r="952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34726" w14:textId="77777777" w:rsidR="000F35EB" w:rsidRDefault="000F35EB">
                            <w:pPr>
                              <w:pStyle w:val="Photo"/>
                            </w:pPr>
                          </w:p>
                          <w:p w14:paraId="557D22DE" w14:textId="77777777" w:rsidR="000F35EB" w:rsidRDefault="000F35EB">
                            <w:pPr>
                              <w:pStyle w:val="Heading1"/>
                            </w:pPr>
                            <w:r w:rsidRPr="00AA6A65">
                              <w:rPr>
                                <w:noProof/>
                              </w:rPr>
                              <w:drawing>
                                <wp:inline distT="0" distB="0" distL="0" distR="0" wp14:anchorId="1D6D6D05" wp14:editId="09FC1836">
                                  <wp:extent cx="1819275" cy="2495550"/>
                                  <wp:effectExtent l="0" t="0" r="9525" b="0"/>
                                  <wp:docPr id="37" name="Picture 37" descr="C:\Users\shari.lobban\Desktop\GPPvert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ri.lobban\Desktop\GPPvert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275" cy="2495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sdt>
                            <w:sdtPr>
                              <w:id w:val="1713146667"/>
                              <w:placeholder>
                                <w:docPart w:val="CAD066096FEC49178ABEA3410552E309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CAF82FA" w14:textId="77777777" w:rsidR="000F35EB" w:rsidRDefault="000F35EB">
                                <w:pPr>
                                  <w:pStyle w:val="Heading2"/>
                                </w:pPr>
                                <w:r>
                                  <w:t>Don’t forget to:</w:t>
                                </w:r>
                              </w:p>
                            </w:sdtContent>
                          </w:sdt>
                          <w:p w14:paraId="344092FA" w14:textId="77777777" w:rsidR="000F35EB" w:rsidRPr="00891D83" w:rsidRDefault="00891D83" w:rsidP="00B9718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E76E34" w:themeColor="accent3"/>
                              </w:rPr>
                            </w:pPr>
                            <w:r w:rsidRPr="00891D83">
                              <w:rPr>
                                <w:color w:val="E76E34" w:themeColor="accent3"/>
                              </w:rPr>
                              <w:t>Submit your student rosters to your GPP site coordinator</w:t>
                            </w:r>
                          </w:p>
                          <w:p w14:paraId="2C5358B6" w14:textId="77777777" w:rsidR="001F0357" w:rsidRPr="00891D83" w:rsidRDefault="00891D83" w:rsidP="008C3E31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6C972C" w:themeColor="accent2" w:themeShade="BF"/>
                              </w:rPr>
                            </w:pPr>
                            <w:r w:rsidRPr="00891D83">
                              <w:rPr>
                                <w:color w:val="6C972C" w:themeColor="accent2" w:themeShade="BF"/>
                              </w:rPr>
                              <w:t>Submit your enrollment cards to your GPP site coordinator</w:t>
                            </w:r>
                          </w:p>
                          <w:p w14:paraId="147F1A6F" w14:textId="77777777" w:rsidR="000F35EB" w:rsidRPr="00891D83" w:rsidRDefault="001F0357" w:rsidP="003A07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color w:val="E76E34" w:themeColor="accent3"/>
                              </w:rPr>
                            </w:pPr>
                            <w:r w:rsidRPr="00891D83">
                              <w:rPr>
                                <w:color w:val="E76E34" w:themeColor="accent3"/>
                              </w:rPr>
                              <w:t xml:space="preserve">“Like” GPP on Facebook 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12"/>
                            </w:tblGrid>
                            <w:tr w:rsidR="00E50A73" w14:paraId="222CE3A2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6B25BF68" w14:textId="77777777" w:rsidR="000F35EB" w:rsidRDefault="000F35EB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E50A73" w14:paraId="4222B2A6" w14:textId="77777777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25723A" w14:textId="0C01BDC8" w:rsidR="00F82E57" w:rsidRPr="00F82E57" w:rsidRDefault="005F34D7" w:rsidP="00E77EF3">
                                  <w:pPr>
                                    <w:pStyle w:val="Heading1"/>
                                    <w:ind w:left="0"/>
                                    <w:outlineLvl w:val="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FF0000"/>
                                    </w:rPr>
                                    <w:t>Jonelle</w:t>
                                  </w:r>
                                  <w:proofErr w:type="spellEnd"/>
                                  <w:r>
                                    <w:rPr>
                                      <w:color w:val="FF0000"/>
                                    </w:rPr>
                                    <w:t xml:space="preserve"> Simpson II, University of Georgia Student Government Association President speaks with GPP students about pursuing their dreams and achieving goals. </w:t>
                                  </w:r>
                                </w:p>
                                <w:p w14:paraId="4A9BF3A3" w14:textId="77777777" w:rsidR="00F82E57" w:rsidRPr="00F82E57" w:rsidRDefault="00940457" w:rsidP="00F82E57">
                                  <w:r w:rsidRPr="00940457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39765B" wp14:editId="053E0770">
                                        <wp:extent cx="1943100" cy="1562100"/>
                                        <wp:effectExtent l="0" t="0" r="0" b="0"/>
                                        <wp:docPr id="38" name="Picture 38" descr="C:\Users\shari.lobban\Downloads\12190791_560139847467496_7933064400400658620_n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:\Users\shari.lobban\Downloads\12190791_560139847467496_7933064400400658620_n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0790" cy="162455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BDE8283" w14:textId="77777777" w:rsidR="00F82E57" w:rsidRPr="00F82E57" w:rsidRDefault="00F82E57" w:rsidP="00F82E57"/>
                                <w:p w14:paraId="0241D4AE" w14:textId="77777777" w:rsidR="00F82E57" w:rsidRPr="00F82E57" w:rsidRDefault="00F82E57" w:rsidP="00F82E57"/>
                                <w:p w14:paraId="3288B8B4" w14:textId="77777777" w:rsidR="000F35EB" w:rsidRPr="004D2E08" w:rsidRDefault="000F35EB" w:rsidP="004D2E08">
                                  <w:pPr>
                                    <w:ind w:left="0"/>
                                    <w:rPr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2C724E" w14:textId="77777777" w:rsidR="000F35EB" w:rsidRDefault="000F35E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w14:anchorId="5379A59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399.7pt;margin-top:0;width:173.25pt;height:282pt;z-index:251677184;visibility:visible;mso-wrap-style:square;mso-width-percent:0;mso-height-percent:836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836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" o:allowoverlap="f" filled="f" stroked="f" strokeweight=".5pt">
                <v:textbox inset="1.44pt,0,1.44pt,0">
                  <w:txbxContent>
                    <w:p w14:paraId="04734726" w14:textId="77777777" w:rsidR="000F35EB" w:rsidRDefault="000F35EB">
                      <w:pPr>
                        <w:pStyle w:val="Photo"/>
                      </w:pPr>
                    </w:p>
                    <w:p w14:paraId="557D22DE" w14:textId="77777777" w:rsidR="000F35EB" w:rsidRDefault="000F35EB">
                      <w:pPr>
                        <w:pStyle w:val="Heading1"/>
                      </w:pPr>
                      <w:r w:rsidRPr="00AA6A65">
                        <w:rPr>
                          <w:noProof/>
                        </w:rPr>
                        <w:drawing>
                          <wp:inline distT="0" distB="0" distL="0" distR="0" wp14:anchorId="1D6D6D05" wp14:editId="09FC1836">
                            <wp:extent cx="1819275" cy="2495550"/>
                            <wp:effectExtent l="0" t="0" r="9525" b="0"/>
                            <wp:docPr id="37" name="Picture 37" descr="C:\Users\shari.lobban\Desktop\GPPvert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ri.lobban\Desktop\GPPvert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275" cy="2495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sdt>
                      <w:sdtPr>
                        <w:id w:val="1713146667"/>
                        <w:placeholder>
                          <w:docPart w:val="CAD066096FEC49178ABEA3410552E309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CAF82FA" w14:textId="77777777" w:rsidR="000F35EB" w:rsidRDefault="000F35EB">
                          <w:pPr>
                            <w:pStyle w:val="Heading2"/>
                          </w:pPr>
                          <w:r>
                            <w:t>Don’t forget to:</w:t>
                          </w:r>
                        </w:p>
                      </w:sdtContent>
                    </w:sdt>
                    <w:p w14:paraId="344092FA" w14:textId="77777777" w:rsidR="000F35EB" w:rsidRPr="00891D83" w:rsidRDefault="00891D83" w:rsidP="00B9718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E76E34" w:themeColor="accent3"/>
                        </w:rPr>
                      </w:pPr>
                      <w:r w:rsidRPr="00891D83">
                        <w:rPr>
                          <w:color w:val="E76E34" w:themeColor="accent3"/>
                        </w:rPr>
                        <w:t>Submit your student rosters to your GPP site coordinator</w:t>
                      </w:r>
                    </w:p>
                    <w:p w14:paraId="2C5358B6" w14:textId="77777777" w:rsidR="001F0357" w:rsidRPr="00891D83" w:rsidRDefault="00891D83" w:rsidP="008C3E31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6C972C" w:themeColor="accent2" w:themeShade="BF"/>
                        </w:rPr>
                      </w:pPr>
                      <w:r w:rsidRPr="00891D83">
                        <w:rPr>
                          <w:color w:val="6C972C" w:themeColor="accent2" w:themeShade="BF"/>
                        </w:rPr>
                        <w:t>Submit your enrollment cards to your GPP site coordinator</w:t>
                      </w:r>
                    </w:p>
                    <w:p w14:paraId="147F1A6F" w14:textId="77777777" w:rsidR="000F35EB" w:rsidRPr="00891D83" w:rsidRDefault="001F0357" w:rsidP="003A07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color w:val="E76E34" w:themeColor="accent3"/>
                        </w:rPr>
                      </w:pPr>
                      <w:r w:rsidRPr="00891D83">
                        <w:rPr>
                          <w:color w:val="E76E34" w:themeColor="accent3"/>
                        </w:rPr>
                        <w:t xml:space="preserve">“Like” GPP on Facebook 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12"/>
                      </w:tblGrid>
                      <w:tr w:rsidR="00E50A73" w14:paraId="222CE3A2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6B25BF68" w14:textId="77777777" w:rsidR="000F35EB" w:rsidRDefault="000F35EB">
                            <w:pPr>
                              <w:pStyle w:val="TableSpace"/>
                            </w:pPr>
                          </w:p>
                        </w:tc>
                      </w:tr>
                      <w:tr w:rsidR="00E50A73" w14:paraId="4222B2A6" w14:textId="77777777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25723A" w14:textId="0C01BDC8" w:rsidR="00F82E57" w:rsidRPr="00F82E57" w:rsidRDefault="005F34D7" w:rsidP="00E77EF3">
                            <w:pPr>
                              <w:pStyle w:val="Heading1"/>
                              <w:ind w:left="0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color w:val="FF0000"/>
                              </w:rPr>
                              <w:t>Jonelle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t xml:space="preserve"> Simpson II, University of Georgia Student Government Association President speaks with GPP students about pursuing their dreams and achieving goals. </w:t>
                            </w:r>
                          </w:p>
                          <w:p w14:paraId="4A9BF3A3" w14:textId="77777777" w:rsidR="00F82E57" w:rsidRPr="00F82E57" w:rsidRDefault="00940457" w:rsidP="00F82E57">
                            <w:r w:rsidRPr="00940457">
                              <w:rPr>
                                <w:noProof/>
                              </w:rPr>
                              <w:drawing>
                                <wp:inline distT="0" distB="0" distL="0" distR="0" wp14:anchorId="2739765B" wp14:editId="053E0770">
                                  <wp:extent cx="1943100" cy="1562100"/>
                                  <wp:effectExtent l="0" t="0" r="0" b="0"/>
                                  <wp:docPr id="38" name="Picture 38" descr="C:\Users\shari.lobban\Downloads\12190791_560139847467496_7933064400400658620_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ri.lobban\Downloads\12190791_560139847467496_7933064400400658620_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0790" cy="16245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DE8283" w14:textId="77777777" w:rsidR="00F82E57" w:rsidRPr="00F82E57" w:rsidRDefault="00F82E57" w:rsidP="00F82E57"/>
                          <w:p w14:paraId="0241D4AE" w14:textId="77777777" w:rsidR="00F82E57" w:rsidRPr="00F82E57" w:rsidRDefault="00F82E57" w:rsidP="00F82E57"/>
                          <w:p w14:paraId="3288B8B4" w14:textId="77777777" w:rsidR="000F35EB" w:rsidRPr="004D2E08" w:rsidRDefault="000F35EB" w:rsidP="004D2E08">
                            <w:pPr>
                              <w:ind w:left="0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14:paraId="482C724E" w14:textId="77777777" w:rsidR="000F35EB" w:rsidRDefault="000F35EB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4571B5" w:rsidRPr="004571B5">
        <w:rPr>
          <w:b/>
          <w:color w:val="7030A0"/>
          <w:sz w:val="36"/>
          <w:szCs w:val="36"/>
        </w:rPr>
        <w:t>60 GPP students</w:t>
      </w:r>
      <w:r w:rsidR="004571B5">
        <w:rPr>
          <w:color w:val="7030A0"/>
          <w:sz w:val="36"/>
          <w:szCs w:val="36"/>
        </w:rPr>
        <w:t xml:space="preserve"> from across Georgia </w:t>
      </w:r>
      <w:r w:rsidR="00891D83">
        <w:rPr>
          <w:color w:val="7030A0"/>
          <w:sz w:val="36"/>
          <w:szCs w:val="36"/>
        </w:rPr>
        <w:t>had</w:t>
      </w:r>
      <w:r w:rsidR="00F46C75">
        <w:rPr>
          <w:color w:val="7030A0"/>
          <w:sz w:val="36"/>
          <w:szCs w:val="36"/>
        </w:rPr>
        <w:t xml:space="preserve"> an amazing time </w:t>
      </w:r>
      <w:r w:rsidR="004571B5">
        <w:rPr>
          <w:color w:val="7030A0"/>
          <w:sz w:val="36"/>
          <w:szCs w:val="36"/>
        </w:rPr>
        <w:t xml:space="preserve">this year’s </w:t>
      </w:r>
      <w:r w:rsidR="004571B5" w:rsidRPr="004571B5">
        <w:rPr>
          <w:b/>
          <w:color w:val="7030A0"/>
          <w:sz w:val="36"/>
          <w:szCs w:val="36"/>
        </w:rPr>
        <w:t>Leadership Adventure Weekend</w:t>
      </w:r>
      <w:r w:rsidR="004571B5">
        <w:rPr>
          <w:color w:val="7030A0"/>
          <w:sz w:val="36"/>
          <w:szCs w:val="36"/>
        </w:rPr>
        <w:t xml:space="preserve"> held </w:t>
      </w:r>
      <w:r w:rsidR="00F46C75">
        <w:rPr>
          <w:color w:val="7030A0"/>
          <w:sz w:val="36"/>
          <w:szCs w:val="36"/>
        </w:rPr>
        <w:t>at Fortson 4H C</w:t>
      </w:r>
      <w:r w:rsidR="00F170EA">
        <w:rPr>
          <w:color w:val="7030A0"/>
          <w:sz w:val="36"/>
          <w:szCs w:val="36"/>
        </w:rPr>
        <w:t>enter</w:t>
      </w:r>
      <w:r w:rsidR="004571B5">
        <w:rPr>
          <w:color w:val="7030A0"/>
          <w:sz w:val="36"/>
          <w:szCs w:val="36"/>
        </w:rPr>
        <w:t>, November 4-6</w:t>
      </w:r>
      <w:r w:rsidR="004571B5" w:rsidRPr="004571B5">
        <w:rPr>
          <w:color w:val="7030A0"/>
          <w:sz w:val="36"/>
          <w:szCs w:val="36"/>
          <w:vertAlign w:val="superscript"/>
        </w:rPr>
        <w:t>th</w:t>
      </w:r>
      <w:r w:rsidR="004571B5">
        <w:rPr>
          <w:color w:val="7030A0"/>
          <w:sz w:val="36"/>
          <w:szCs w:val="36"/>
        </w:rPr>
        <w:t xml:space="preserve">. </w:t>
      </w:r>
      <w:r w:rsidR="00F170EA">
        <w:rPr>
          <w:color w:val="7030A0"/>
          <w:sz w:val="36"/>
          <w:szCs w:val="36"/>
        </w:rPr>
        <w:t xml:space="preserve"> </w:t>
      </w:r>
      <w:r w:rsidR="004571B5">
        <w:rPr>
          <w:color w:val="7030A0"/>
          <w:sz w:val="36"/>
          <w:szCs w:val="36"/>
        </w:rPr>
        <w:t>Students and chaperones came</w:t>
      </w:r>
      <w:r w:rsidR="00891D83">
        <w:rPr>
          <w:color w:val="7030A0"/>
          <w:sz w:val="36"/>
          <w:szCs w:val="36"/>
        </w:rPr>
        <w:t xml:space="preserve"> from Jackson, DeKalb</w:t>
      </w:r>
      <w:r w:rsidR="00940457">
        <w:rPr>
          <w:color w:val="7030A0"/>
          <w:sz w:val="36"/>
          <w:szCs w:val="36"/>
        </w:rPr>
        <w:t>,</w:t>
      </w:r>
      <w:r w:rsidR="00891D83">
        <w:rPr>
          <w:color w:val="7030A0"/>
          <w:sz w:val="36"/>
          <w:szCs w:val="36"/>
        </w:rPr>
        <w:t xml:space="preserve"> Chatto</w:t>
      </w:r>
      <w:r w:rsidR="004571B5">
        <w:rPr>
          <w:color w:val="7030A0"/>
          <w:sz w:val="36"/>
          <w:szCs w:val="36"/>
        </w:rPr>
        <w:t>o</w:t>
      </w:r>
      <w:r w:rsidR="00891D83">
        <w:rPr>
          <w:color w:val="7030A0"/>
          <w:sz w:val="36"/>
          <w:szCs w:val="36"/>
        </w:rPr>
        <w:t>ga, Tombs, and Whitfield counties. Read on to learn more about our adventure!</w:t>
      </w:r>
    </w:p>
    <w:tbl>
      <w:tblPr>
        <w:tblStyle w:val="NewsletterTable"/>
        <w:tblW w:w="2617" w:type="pct"/>
        <w:tblInd w:w="-90" w:type="dxa"/>
        <w:tblLook w:val="0660" w:firstRow="1" w:lastRow="1" w:firstColumn="0" w:lastColumn="0" w:noHBand="1" w:noVBand="1"/>
        <w:tblDescription w:val="Intro letter"/>
      </w:tblPr>
      <w:tblGrid>
        <w:gridCol w:w="5653"/>
      </w:tblGrid>
      <w:tr w:rsidR="005D5BF5" w14:paraId="40E5873E" w14:textId="77777777" w:rsidTr="009333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tcW w:w="5000" w:type="pct"/>
          </w:tcPr>
          <w:p w14:paraId="27609FF7" w14:textId="77777777" w:rsidR="005D5BF5" w:rsidRDefault="005D5BF5">
            <w:pPr>
              <w:pStyle w:val="TableSpace"/>
            </w:pPr>
          </w:p>
        </w:tc>
      </w:tr>
      <w:tr w:rsidR="005D5BF5" w14:paraId="4A4AC92C" w14:textId="77777777" w:rsidTr="009333C2">
        <w:trPr>
          <w:trHeight w:val="342"/>
        </w:trPr>
        <w:tc>
          <w:tcPr>
            <w:tcW w:w="5000" w:type="pct"/>
          </w:tcPr>
          <w:p w14:paraId="40823E6C" w14:textId="45EAEC24" w:rsidR="00D13E37" w:rsidRDefault="00BC2F83" w:rsidP="009333C2">
            <w:pPr>
              <w:spacing w:after="200" w:line="360" w:lineRule="auto"/>
              <w:ind w:left="0"/>
              <w:jc w:val="center"/>
              <w:rPr>
                <w:color w:val="FF0000"/>
                <w:sz w:val="32"/>
                <w:szCs w:val="32"/>
              </w:rPr>
            </w:pPr>
            <w:r w:rsidRPr="009333C2">
              <w:rPr>
                <w:color w:val="FF0000"/>
                <w:sz w:val="32"/>
                <w:szCs w:val="32"/>
              </w:rPr>
              <w:t>What happens at Leadership Adventure Weekend?</w:t>
            </w:r>
          </w:p>
          <w:p w14:paraId="5FA19A76" w14:textId="1767618A" w:rsidR="003D40B1" w:rsidRDefault="00D13E37" w:rsidP="00E50A73">
            <w:pPr>
              <w:spacing w:after="200" w:line="276" w:lineRule="auto"/>
              <w:ind w:left="0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Students</w:t>
            </w:r>
            <w:r w:rsidR="005F34D7">
              <w:rPr>
                <w:color w:val="7030A0"/>
                <w:sz w:val="24"/>
                <w:szCs w:val="24"/>
              </w:rPr>
              <w:t xml:space="preserve"> begin to arrive on Friday afternoon, and are often unsure about what to expect. Adult chaperones offer encouraging words and </w:t>
            </w:r>
            <w:r w:rsidR="009333C2">
              <w:rPr>
                <w:color w:val="7030A0"/>
                <w:sz w:val="24"/>
                <w:szCs w:val="24"/>
              </w:rPr>
              <w:t>begin</w:t>
            </w:r>
            <w:r w:rsidR="005F34D7">
              <w:rPr>
                <w:color w:val="7030A0"/>
                <w:sz w:val="24"/>
                <w:szCs w:val="24"/>
              </w:rPr>
              <w:t xml:space="preserve"> to raise the enthusiasm of </w:t>
            </w:r>
            <w:r w:rsidR="004571B5">
              <w:rPr>
                <w:color w:val="7030A0"/>
                <w:sz w:val="24"/>
                <w:szCs w:val="24"/>
              </w:rPr>
              <w:t xml:space="preserve">the </w:t>
            </w:r>
            <w:r w:rsidR="005F34D7">
              <w:rPr>
                <w:color w:val="7030A0"/>
                <w:sz w:val="24"/>
                <w:szCs w:val="24"/>
              </w:rPr>
              <w:t xml:space="preserve">groups of teenagers. </w:t>
            </w:r>
            <w:r w:rsidR="00BC2F83">
              <w:rPr>
                <w:color w:val="7030A0"/>
                <w:sz w:val="24"/>
                <w:szCs w:val="24"/>
              </w:rPr>
              <w:t>The weather is rainy, the ground is muddy, and students are scurrying around to find their cabins.</w:t>
            </w:r>
            <w:r w:rsidR="00C4473E">
              <w:rPr>
                <w:color w:val="7030A0"/>
                <w:sz w:val="24"/>
                <w:szCs w:val="24"/>
              </w:rPr>
              <w:t xml:space="preserve"> </w:t>
            </w:r>
            <w:r w:rsidR="009333C2">
              <w:rPr>
                <w:color w:val="7030A0"/>
                <w:sz w:val="24"/>
                <w:szCs w:val="24"/>
              </w:rPr>
              <w:t xml:space="preserve"> T</w:t>
            </w:r>
            <w:r w:rsidR="00C4473E">
              <w:rPr>
                <w:color w:val="7030A0"/>
                <w:sz w:val="24"/>
                <w:szCs w:val="24"/>
              </w:rPr>
              <w:t>he fun is about to begin. After a delicious spaghetti dinner, the students are ushered into the gym at Fortson 4H Center for a</w:t>
            </w:r>
            <w:r w:rsidR="004571B5">
              <w:rPr>
                <w:color w:val="7030A0"/>
                <w:sz w:val="24"/>
                <w:szCs w:val="24"/>
              </w:rPr>
              <w:t xml:space="preserve">n evening of ice breakers, and </w:t>
            </w:r>
            <w:r w:rsidR="00C4473E">
              <w:rPr>
                <w:color w:val="7030A0"/>
                <w:sz w:val="24"/>
                <w:szCs w:val="24"/>
              </w:rPr>
              <w:t xml:space="preserve">very special guest speaker </w:t>
            </w:r>
            <w:proofErr w:type="spellStart"/>
            <w:r w:rsidR="00C4473E">
              <w:rPr>
                <w:color w:val="7030A0"/>
                <w:sz w:val="24"/>
                <w:szCs w:val="24"/>
              </w:rPr>
              <w:t>Jonelle</w:t>
            </w:r>
            <w:proofErr w:type="spellEnd"/>
            <w:r w:rsidR="00C4473E">
              <w:rPr>
                <w:color w:val="7030A0"/>
                <w:sz w:val="24"/>
                <w:szCs w:val="24"/>
              </w:rPr>
              <w:t xml:space="preserve"> Simpson II. Jonelle’s positive attitude and encouraging story, becomes the perfect segue for a weekend filled with self-discovery, </w:t>
            </w:r>
            <w:r w:rsidR="004571B5">
              <w:rPr>
                <w:color w:val="7030A0"/>
                <w:sz w:val="24"/>
                <w:szCs w:val="24"/>
              </w:rPr>
              <w:t>career exploration</w:t>
            </w:r>
            <w:r w:rsidR="00F46C75">
              <w:rPr>
                <w:color w:val="7030A0"/>
                <w:sz w:val="24"/>
                <w:szCs w:val="24"/>
              </w:rPr>
              <w:t>,</w:t>
            </w:r>
            <w:r w:rsidR="00C4473E">
              <w:rPr>
                <w:color w:val="7030A0"/>
                <w:sz w:val="24"/>
                <w:szCs w:val="24"/>
              </w:rPr>
              <w:t xml:space="preserve"> </w:t>
            </w:r>
            <w:r w:rsidR="004571B5">
              <w:rPr>
                <w:color w:val="7030A0"/>
                <w:sz w:val="24"/>
                <w:szCs w:val="24"/>
              </w:rPr>
              <w:t>leadership skill development</w:t>
            </w:r>
            <w:r w:rsidR="009333C2">
              <w:rPr>
                <w:color w:val="7030A0"/>
                <w:sz w:val="24"/>
                <w:szCs w:val="24"/>
              </w:rPr>
              <w:t>, teamwork activities, making friends</w:t>
            </w:r>
            <w:r w:rsidR="004571B5">
              <w:rPr>
                <w:color w:val="7030A0"/>
                <w:sz w:val="24"/>
                <w:szCs w:val="24"/>
              </w:rPr>
              <w:t xml:space="preserve"> </w:t>
            </w:r>
            <w:r w:rsidR="00C4473E">
              <w:rPr>
                <w:color w:val="7030A0"/>
                <w:sz w:val="24"/>
                <w:szCs w:val="24"/>
              </w:rPr>
              <w:t xml:space="preserve">and </w:t>
            </w:r>
            <w:r w:rsidR="004571B5">
              <w:rPr>
                <w:color w:val="7030A0"/>
                <w:sz w:val="24"/>
                <w:szCs w:val="24"/>
              </w:rPr>
              <w:t xml:space="preserve">lots of </w:t>
            </w:r>
            <w:r w:rsidR="004571B5" w:rsidRPr="009333C2">
              <w:rPr>
                <w:b/>
                <w:color w:val="7030A0"/>
                <w:sz w:val="32"/>
                <w:szCs w:val="32"/>
              </w:rPr>
              <w:t>fun!</w:t>
            </w:r>
          </w:p>
          <w:p w14:paraId="55AF89EA" w14:textId="77777777" w:rsidR="00D06F4A" w:rsidRPr="003D40B1" w:rsidRDefault="00D06F4A" w:rsidP="003D40B1">
            <w:pPr>
              <w:spacing w:after="200" w:line="276" w:lineRule="auto"/>
              <w:ind w:left="0"/>
              <w:rPr>
                <w:color w:val="7030A0"/>
                <w:sz w:val="24"/>
                <w:szCs w:val="24"/>
              </w:rPr>
            </w:pPr>
          </w:p>
        </w:tc>
      </w:tr>
      <w:tr w:rsidR="005D5BF5" w14:paraId="572AA24C" w14:textId="77777777" w:rsidTr="009333C2">
        <w:trPr>
          <w:trHeight w:val="8"/>
        </w:trPr>
        <w:tc>
          <w:tcPr>
            <w:tcW w:w="5000" w:type="pct"/>
          </w:tcPr>
          <w:p w14:paraId="32147DCB" w14:textId="77777777" w:rsidR="005D5BF5" w:rsidRDefault="005D5BF5">
            <w:pPr>
              <w:pStyle w:val="TableSpace"/>
            </w:pPr>
          </w:p>
        </w:tc>
      </w:tr>
      <w:tr w:rsidR="00E9127E" w14:paraId="540A8894" w14:textId="77777777" w:rsidTr="009333C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"/>
        </w:trPr>
        <w:tc>
          <w:tcPr>
            <w:tcW w:w="5000" w:type="pct"/>
          </w:tcPr>
          <w:p w14:paraId="19A11760" w14:textId="77777777" w:rsidR="00E9127E" w:rsidRDefault="00E9127E">
            <w:pPr>
              <w:pStyle w:val="TableSpace"/>
            </w:pPr>
          </w:p>
        </w:tc>
      </w:tr>
    </w:tbl>
    <w:p w14:paraId="33267347" w14:textId="6E21A62A" w:rsidR="004A4D1C" w:rsidRPr="00E50A73" w:rsidRDefault="00F6121B" w:rsidP="00E50A73">
      <w:pPr>
        <w:pStyle w:val="Heading2"/>
        <w:spacing w:before="0" w:after="0" w:line="240" w:lineRule="auto"/>
        <w:rPr>
          <w:color w:val="auto"/>
          <w:sz w:val="28"/>
          <w:szCs w:val="28"/>
        </w:rPr>
      </w:pPr>
      <w:r w:rsidRPr="00E50A73">
        <w:rPr>
          <w:noProof/>
          <w:color w:val="6C972C" w:themeColor="accent2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0" wp14:anchorId="41E1A95F" wp14:editId="092B7882">
                <wp:simplePos x="0" y="0"/>
                <wp:positionH relativeFrom="margin">
                  <wp:align>right</wp:align>
                </wp:positionH>
                <wp:positionV relativeFrom="margin">
                  <wp:posOffset>250166</wp:posOffset>
                </wp:positionV>
                <wp:extent cx="3067050" cy="7125335"/>
                <wp:effectExtent l="0" t="0" r="5715" b="0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7125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5AC43" w14:textId="77777777" w:rsidR="000F35EB" w:rsidRDefault="005F34D7">
                            <w:pPr>
                              <w:pStyle w:val="Photo"/>
                              <w:rPr>
                                <w:noProof/>
                              </w:rPr>
                            </w:pPr>
                            <w:r w:rsidRPr="005F34D7">
                              <w:rPr>
                                <w:noProof/>
                              </w:rPr>
                              <w:drawing>
                                <wp:inline distT="0" distB="0" distL="0" distR="0" wp14:anchorId="23EAE14F" wp14:editId="04D2489A">
                                  <wp:extent cx="2174240" cy="2898987"/>
                                  <wp:effectExtent l="0" t="0" r="0" b="0"/>
                                  <wp:docPr id="6" name="Picture 6" descr="C:\Users\shari.lobban\AppData\Local\Microsoft\Windows\Temporary Internet Files\Content.IE5\73FL3V9W\11214078_560253260789488_1526020656002443615_n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shari.lobban\AppData\Local\Microsoft\Windows\Temporary Internet Files\Content.IE5\73FL3V9W\11214078_560253260789488_1526020656002443615_n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4240" cy="2898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1E4ECC" w14:textId="77777777" w:rsidR="000F35EB" w:rsidRPr="00E50A73" w:rsidRDefault="00795B72" w:rsidP="005F34D7">
                            <w:pPr>
                              <w:pStyle w:val="Photo"/>
                              <w:jc w:val="left"/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</w:pPr>
                            <w:r w:rsidRPr="00E50A73">
                              <w:rPr>
                                <w:rFonts w:asciiTheme="majorHAnsi" w:hAnsiTheme="majorHAnsi"/>
                                <w:b/>
                                <w:sz w:val="24"/>
                                <w:szCs w:val="24"/>
                              </w:rPr>
                              <w:t xml:space="preserve">GPP students encouraging one another to get to the top of the climbing wall. </w:t>
                            </w: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439"/>
                            </w:tblGrid>
                            <w:tr w:rsidR="000F35EB" w14:paraId="0E32105C" w14:textId="77777777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14:paraId="5CC1B463" w14:textId="77777777" w:rsidR="000F35EB" w:rsidRDefault="000F35EB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0F35EB" w14:paraId="5D07A90D" w14:textId="77777777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AA5D75" w14:textId="77777777" w:rsidR="00D06F4A" w:rsidRPr="00D06F4A" w:rsidRDefault="00795B72" w:rsidP="00795B72">
                                  <w:pPr>
                                    <w:pStyle w:val="Heading1"/>
                                    <w:ind w:left="0"/>
                                    <w:outlineLvl w:val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C2F8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37F891" wp14:editId="08478422">
                                        <wp:extent cx="2008144" cy="1514475"/>
                                        <wp:effectExtent l="0" t="0" r="0" b="0"/>
                                        <wp:docPr id="12" name="Picture 12" descr="C:\Users\shari.lobban\Downloads\12193561_560253410789473_7150447349454530404_n (1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C:\Users\shari.lobban\Downloads\12193561_560253410789473_7150447349454530404_n (1)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21187" cy="15243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FD028A5" w14:textId="77777777" w:rsidR="000939A9" w:rsidRPr="00E50A73" w:rsidRDefault="00795B72" w:rsidP="000939A9">
                                  <w:pPr>
                                    <w:ind w:left="0"/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E50A73">
                                    <w:rPr>
                                      <w:b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Students working together at the zip line. </w:t>
                                  </w:r>
                                </w:p>
                                <w:p w14:paraId="1FB4254C" w14:textId="77777777" w:rsidR="000F35EB" w:rsidRDefault="000F35EB" w:rsidP="00A50F35">
                                  <w:pPr>
                                    <w:ind w:left="0"/>
                                  </w:pPr>
                                </w:p>
                              </w:tc>
                            </w:tr>
                          </w:tbl>
                          <w:p w14:paraId="09ED4CC4" w14:textId="77777777" w:rsidR="000F35EB" w:rsidRDefault="000F35EB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1A95F" id="Text Box 3" o:spid="_x0000_s1027" type="#_x0000_t202" alt="Newsletter sidebar 2" style="position:absolute;left:0;text-align:left;margin-left:190.3pt;margin-top:19.7pt;width:241.5pt;height:561.05pt;z-index:251688448;visibility:visible;mso-wrap-style:square;mso-width-percent:286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286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" o:allowoverlap="f" filled="f" stroked="f" strokeweight=".5pt">
                <v:textbox inset="1.44pt,0,1.44pt,0">
                  <w:txbxContent>
                    <w:p w14:paraId="2135AC43" w14:textId="77777777" w:rsidR="000F35EB" w:rsidRDefault="005F34D7">
                      <w:pPr>
                        <w:pStyle w:val="Photo"/>
                        <w:rPr>
                          <w:noProof/>
                        </w:rPr>
                      </w:pPr>
                      <w:r w:rsidRPr="005F34D7">
                        <w:rPr>
                          <w:noProof/>
                        </w:rPr>
                        <w:drawing>
                          <wp:inline distT="0" distB="0" distL="0" distR="0" wp14:anchorId="23EAE14F" wp14:editId="04D2489A">
                            <wp:extent cx="2174240" cy="2898987"/>
                            <wp:effectExtent l="0" t="0" r="0" b="0"/>
                            <wp:docPr id="6" name="Picture 6" descr="C:\Users\shari.lobban\AppData\Local\Microsoft\Windows\Temporary Internet Files\Content.IE5\73FL3V9W\11214078_560253260789488_1526020656002443615_n (1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shari.lobban\AppData\Local\Microsoft\Windows\Temporary Internet Files\Content.IE5\73FL3V9W\11214078_560253260789488_1526020656002443615_n (1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4240" cy="2898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31E4ECC" w14:textId="77777777" w:rsidR="000F35EB" w:rsidRPr="00E50A73" w:rsidRDefault="00795B72" w:rsidP="005F34D7">
                      <w:pPr>
                        <w:pStyle w:val="Photo"/>
                        <w:jc w:val="left"/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</w:pPr>
                      <w:r w:rsidRPr="00E50A73">
                        <w:rPr>
                          <w:rFonts w:asciiTheme="majorHAnsi" w:hAnsiTheme="majorHAnsi"/>
                          <w:b/>
                          <w:sz w:val="24"/>
                          <w:szCs w:val="24"/>
                        </w:rPr>
                        <w:t xml:space="preserve">GPP students encouraging one another to get to the top of the climbing wall. </w:t>
                      </w: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439"/>
                      </w:tblGrid>
                      <w:tr w:rsidR="000F35EB" w14:paraId="0E32105C" w14:textId="77777777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14:paraId="5CC1B463" w14:textId="77777777" w:rsidR="000F35EB" w:rsidRDefault="000F35EB">
                            <w:pPr>
                              <w:pStyle w:val="TableSpace"/>
                            </w:pPr>
                          </w:p>
                        </w:tc>
                      </w:tr>
                      <w:tr w:rsidR="000F35EB" w14:paraId="5D07A90D" w14:textId="77777777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AA5D75" w14:textId="77777777" w:rsidR="00D06F4A" w:rsidRPr="00D06F4A" w:rsidRDefault="00795B72" w:rsidP="00795B72">
                            <w:pPr>
                              <w:pStyle w:val="Heading1"/>
                              <w:ind w:left="0"/>
                              <w:outlineLvl w:val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C2F83">
                              <w:rPr>
                                <w:noProof/>
                              </w:rPr>
                              <w:drawing>
                                <wp:inline distT="0" distB="0" distL="0" distR="0" wp14:anchorId="1237F891" wp14:editId="08478422">
                                  <wp:extent cx="2008144" cy="1514475"/>
                                  <wp:effectExtent l="0" t="0" r="0" b="0"/>
                                  <wp:docPr id="12" name="Picture 12" descr="C:\Users\shari.lobban\Downloads\12193561_560253410789473_7150447349454530404_n (1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shari.lobban\Downloads\12193561_560253410789473_7150447349454530404_n (1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1187" cy="15243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D028A5" w14:textId="77777777" w:rsidR="000939A9" w:rsidRPr="00E50A73" w:rsidRDefault="00795B72" w:rsidP="000939A9">
                            <w:pPr>
                              <w:ind w:left="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50A73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Students working together at the zip line. </w:t>
                            </w:r>
                          </w:p>
                          <w:p w14:paraId="1FB4254C" w14:textId="77777777" w:rsidR="000F35EB" w:rsidRDefault="000F35EB" w:rsidP="00A50F35">
                            <w:pPr>
                              <w:ind w:left="0"/>
                            </w:pPr>
                          </w:p>
                        </w:tc>
                      </w:tr>
                    </w:tbl>
                    <w:p w14:paraId="09ED4CC4" w14:textId="77777777" w:rsidR="000F35EB" w:rsidRDefault="000F35EB">
                      <w:pPr>
                        <w:pStyle w:val="NoSpacing"/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C4473E" w:rsidRPr="00E50A73">
        <w:rPr>
          <w:color w:val="6C972C" w:themeColor="accent2" w:themeShade="BF"/>
          <w:sz w:val="28"/>
          <w:szCs w:val="28"/>
        </w:rPr>
        <w:t xml:space="preserve">On Saturday and Sunday, GPP students </w:t>
      </w:r>
      <w:r w:rsidR="004571B5" w:rsidRPr="00E50A73">
        <w:rPr>
          <w:color w:val="6C972C" w:themeColor="accent2" w:themeShade="BF"/>
          <w:sz w:val="28"/>
          <w:szCs w:val="28"/>
        </w:rPr>
        <w:t>were</w:t>
      </w:r>
      <w:r w:rsidR="00C4473E" w:rsidRPr="00E50A73">
        <w:rPr>
          <w:color w:val="6C972C" w:themeColor="accent2" w:themeShade="BF"/>
          <w:sz w:val="28"/>
          <w:szCs w:val="28"/>
        </w:rPr>
        <w:t xml:space="preserve"> actively engaged in hands on, experiential workshops, </w:t>
      </w:r>
      <w:r w:rsidR="00795B72" w:rsidRPr="00E50A73">
        <w:rPr>
          <w:color w:val="6C972C" w:themeColor="accent2" w:themeShade="BF"/>
          <w:sz w:val="28"/>
          <w:szCs w:val="28"/>
        </w:rPr>
        <w:t>facilitated</w:t>
      </w:r>
      <w:r w:rsidR="00C4473E" w:rsidRPr="00E50A73">
        <w:rPr>
          <w:color w:val="6C972C" w:themeColor="accent2" w:themeShade="BF"/>
          <w:sz w:val="28"/>
          <w:szCs w:val="28"/>
        </w:rPr>
        <w:t xml:space="preserve"> by University of Georgia alum and students. Most of the volunteers have been working with GPP’s Leadership Adventure Weekend</w:t>
      </w:r>
      <w:r w:rsidR="009333C2">
        <w:rPr>
          <w:color w:val="6C972C" w:themeColor="accent2" w:themeShade="BF"/>
          <w:sz w:val="28"/>
          <w:szCs w:val="28"/>
        </w:rPr>
        <w:t>s</w:t>
      </w:r>
      <w:r w:rsidR="00C4473E" w:rsidRPr="00E50A73">
        <w:rPr>
          <w:color w:val="6C972C" w:themeColor="accent2" w:themeShade="BF"/>
          <w:sz w:val="28"/>
          <w:szCs w:val="28"/>
        </w:rPr>
        <w:t xml:space="preserve"> for several years. This year, the themes of the workshops included: </w:t>
      </w:r>
      <w:r w:rsidR="00C4473E" w:rsidRPr="00E50A73">
        <w:rPr>
          <w:i/>
          <w:color w:val="6C972C" w:themeColor="accent2" w:themeShade="BF"/>
          <w:sz w:val="28"/>
          <w:szCs w:val="28"/>
        </w:rPr>
        <w:t>Dressing for Success</w:t>
      </w:r>
      <w:r w:rsidR="00C4473E" w:rsidRPr="00E50A73">
        <w:rPr>
          <w:color w:val="6C972C" w:themeColor="accent2" w:themeShade="BF"/>
          <w:sz w:val="28"/>
          <w:szCs w:val="28"/>
        </w:rPr>
        <w:t xml:space="preserve">, </w:t>
      </w:r>
      <w:r w:rsidR="00C4473E" w:rsidRPr="00E50A73">
        <w:rPr>
          <w:i/>
          <w:color w:val="6C972C" w:themeColor="accent2" w:themeShade="BF"/>
          <w:sz w:val="28"/>
          <w:szCs w:val="28"/>
        </w:rPr>
        <w:t>Creating, Maintaining, a</w:t>
      </w:r>
      <w:r w:rsidR="00666B68" w:rsidRPr="00E50A73">
        <w:rPr>
          <w:i/>
          <w:color w:val="6C972C" w:themeColor="accent2" w:themeShade="BF"/>
          <w:sz w:val="28"/>
          <w:szCs w:val="28"/>
        </w:rPr>
        <w:t>nd U</w:t>
      </w:r>
      <w:r w:rsidR="004571B5" w:rsidRPr="00E50A73">
        <w:rPr>
          <w:i/>
          <w:color w:val="6C972C" w:themeColor="accent2" w:themeShade="BF"/>
          <w:sz w:val="28"/>
          <w:szCs w:val="28"/>
        </w:rPr>
        <w:t>nderstanding the Importance of Your Digital F</w:t>
      </w:r>
      <w:r w:rsidR="00C4473E" w:rsidRPr="00E50A73">
        <w:rPr>
          <w:i/>
          <w:color w:val="6C972C" w:themeColor="accent2" w:themeShade="BF"/>
          <w:sz w:val="28"/>
          <w:szCs w:val="28"/>
        </w:rPr>
        <w:t>ootprint</w:t>
      </w:r>
      <w:r w:rsidR="00C4473E" w:rsidRPr="00E50A73">
        <w:rPr>
          <w:color w:val="6C972C" w:themeColor="accent2" w:themeShade="BF"/>
          <w:sz w:val="28"/>
          <w:szCs w:val="28"/>
        </w:rPr>
        <w:t xml:space="preserve">, and </w:t>
      </w:r>
      <w:r w:rsidR="00C4473E" w:rsidRPr="00E50A73">
        <w:rPr>
          <w:i/>
          <w:color w:val="6C972C" w:themeColor="accent2" w:themeShade="BF"/>
          <w:sz w:val="28"/>
          <w:szCs w:val="28"/>
        </w:rPr>
        <w:t>How to Interview Successfully</w:t>
      </w:r>
      <w:r w:rsidR="00C4473E" w:rsidRPr="00E50A73">
        <w:rPr>
          <w:color w:val="6C972C" w:themeColor="accent2" w:themeShade="BF"/>
          <w:sz w:val="28"/>
          <w:szCs w:val="28"/>
        </w:rPr>
        <w:t>.</w:t>
      </w:r>
      <w:r w:rsidR="004571B5" w:rsidRPr="00E50A73">
        <w:rPr>
          <w:color w:val="6C972C" w:themeColor="accent2" w:themeShade="BF"/>
          <w:sz w:val="28"/>
          <w:szCs w:val="28"/>
        </w:rPr>
        <w:t xml:space="preserve"> S</w:t>
      </w:r>
      <w:r w:rsidR="00795B72" w:rsidRPr="00E50A73">
        <w:rPr>
          <w:color w:val="6C972C" w:themeColor="accent2" w:themeShade="BF"/>
          <w:sz w:val="28"/>
          <w:szCs w:val="28"/>
        </w:rPr>
        <w:t xml:space="preserve">tudents and adults </w:t>
      </w:r>
      <w:r w:rsidR="004571B5" w:rsidRPr="00E50A73">
        <w:rPr>
          <w:color w:val="6C972C" w:themeColor="accent2" w:themeShade="BF"/>
          <w:sz w:val="28"/>
          <w:szCs w:val="28"/>
        </w:rPr>
        <w:t xml:space="preserve">also </w:t>
      </w:r>
      <w:r w:rsidR="00795B72" w:rsidRPr="00E50A73">
        <w:rPr>
          <w:color w:val="6C972C" w:themeColor="accent2" w:themeShade="BF"/>
          <w:sz w:val="28"/>
          <w:szCs w:val="28"/>
        </w:rPr>
        <w:t>participated in the high</w:t>
      </w:r>
      <w:r w:rsidR="004571B5" w:rsidRPr="00E50A73">
        <w:rPr>
          <w:color w:val="6C972C" w:themeColor="accent2" w:themeShade="BF"/>
          <w:sz w:val="28"/>
          <w:szCs w:val="28"/>
        </w:rPr>
        <w:t xml:space="preserve"> and</w:t>
      </w:r>
      <w:r w:rsidR="00795B72" w:rsidRPr="00E50A73">
        <w:rPr>
          <w:color w:val="6C972C" w:themeColor="accent2" w:themeShade="BF"/>
          <w:sz w:val="28"/>
          <w:szCs w:val="28"/>
        </w:rPr>
        <w:t xml:space="preserve"> low ropes course</w:t>
      </w:r>
      <w:r w:rsidR="004571B5" w:rsidRPr="00E50A73">
        <w:rPr>
          <w:color w:val="6C972C" w:themeColor="accent2" w:themeShade="BF"/>
          <w:sz w:val="28"/>
          <w:szCs w:val="28"/>
        </w:rPr>
        <w:t>s</w:t>
      </w:r>
      <w:r w:rsidR="00795B72" w:rsidRPr="00E50A73">
        <w:rPr>
          <w:color w:val="6C972C" w:themeColor="accent2" w:themeShade="BF"/>
          <w:sz w:val="28"/>
          <w:szCs w:val="28"/>
        </w:rPr>
        <w:t xml:space="preserve">, </w:t>
      </w:r>
      <w:r w:rsidR="004571B5" w:rsidRPr="00E50A73">
        <w:rPr>
          <w:color w:val="6C972C" w:themeColor="accent2" w:themeShade="BF"/>
          <w:sz w:val="28"/>
          <w:szCs w:val="28"/>
        </w:rPr>
        <w:t>which included team-building activities</w:t>
      </w:r>
      <w:r w:rsidR="00E50A73" w:rsidRPr="00E50A73">
        <w:rPr>
          <w:color w:val="6C972C" w:themeColor="accent2" w:themeShade="BF"/>
          <w:sz w:val="28"/>
          <w:szCs w:val="28"/>
        </w:rPr>
        <w:t xml:space="preserve">, </w:t>
      </w:r>
      <w:r w:rsidR="00795B72" w:rsidRPr="00E50A73">
        <w:rPr>
          <w:color w:val="6C972C" w:themeColor="accent2" w:themeShade="BF"/>
          <w:sz w:val="28"/>
          <w:szCs w:val="28"/>
        </w:rPr>
        <w:t>wall climbing</w:t>
      </w:r>
      <w:r w:rsidR="00F170EA" w:rsidRPr="00E50A73">
        <w:rPr>
          <w:color w:val="6C972C" w:themeColor="accent2" w:themeShade="BF"/>
          <w:sz w:val="28"/>
          <w:szCs w:val="28"/>
        </w:rPr>
        <w:t>,</w:t>
      </w:r>
      <w:r w:rsidR="00795B72" w:rsidRPr="00E50A73">
        <w:rPr>
          <w:color w:val="6C972C" w:themeColor="accent2" w:themeShade="BF"/>
          <w:sz w:val="28"/>
          <w:szCs w:val="28"/>
        </w:rPr>
        <w:t xml:space="preserve"> and a zip line. All of the activities encourage </w:t>
      </w:r>
      <w:r w:rsidR="00E50A73" w:rsidRPr="00E50A73">
        <w:rPr>
          <w:color w:val="6C972C" w:themeColor="accent2" w:themeShade="BF"/>
          <w:sz w:val="28"/>
          <w:szCs w:val="28"/>
        </w:rPr>
        <w:t>the students, and some adults,</w:t>
      </w:r>
      <w:r w:rsidR="00795B72" w:rsidRPr="00E50A73">
        <w:rPr>
          <w:color w:val="6C972C" w:themeColor="accent2" w:themeShade="BF"/>
          <w:sz w:val="28"/>
          <w:szCs w:val="28"/>
        </w:rPr>
        <w:t xml:space="preserve"> to conquer their fears</w:t>
      </w:r>
      <w:r w:rsidR="00E50A73" w:rsidRPr="00E50A73">
        <w:rPr>
          <w:color w:val="6C972C" w:themeColor="accent2" w:themeShade="BF"/>
          <w:sz w:val="28"/>
          <w:szCs w:val="28"/>
        </w:rPr>
        <w:t xml:space="preserve"> and be</w:t>
      </w:r>
      <w:r w:rsidR="00795B72" w:rsidRPr="00E50A73">
        <w:rPr>
          <w:color w:val="6C972C" w:themeColor="accent2" w:themeShade="BF"/>
          <w:sz w:val="28"/>
          <w:szCs w:val="28"/>
        </w:rPr>
        <w:t xml:space="preserve"> open to having new experiences. </w:t>
      </w:r>
    </w:p>
    <w:p w14:paraId="652138A4" w14:textId="77777777" w:rsidR="00795B72" w:rsidRPr="00795B72" w:rsidRDefault="00795B72" w:rsidP="00795B72">
      <w:r w:rsidRPr="00795B72">
        <w:rPr>
          <w:noProof/>
        </w:rPr>
        <w:drawing>
          <wp:inline distT="0" distB="0" distL="0" distR="0" wp14:anchorId="63BAC248" wp14:editId="24B27364">
            <wp:extent cx="4362450" cy="3171825"/>
            <wp:effectExtent l="0" t="0" r="0" b="9525"/>
            <wp:docPr id="14" name="Picture 14" descr="C:\Users\shari.lobban\Downloads\12208593_560253187456162_6493065072397171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ari.lobban\Downloads\12208593_560253187456162_649306507239717149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16" cy="318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6E137" w14:textId="11E6A161" w:rsidR="004A4D1C" w:rsidRPr="00E50A73" w:rsidRDefault="009333C2" w:rsidP="00E50A73">
      <w:pPr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795B72" w:rsidRPr="00E50A73">
        <w:rPr>
          <w:b/>
          <w:sz w:val="24"/>
          <w:szCs w:val="24"/>
        </w:rPr>
        <w:t xml:space="preserve">UGA facilitator leads a workshop on the impact of your </w:t>
      </w:r>
      <w:r>
        <w:rPr>
          <w:b/>
          <w:sz w:val="24"/>
          <w:szCs w:val="24"/>
        </w:rPr>
        <w:t>“d</w:t>
      </w:r>
      <w:r w:rsidR="00795B72" w:rsidRPr="00E50A73">
        <w:rPr>
          <w:b/>
          <w:sz w:val="24"/>
          <w:szCs w:val="24"/>
        </w:rPr>
        <w:t xml:space="preserve">igital </w:t>
      </w:r>
      <w:r>
        <w:rPr>
          <w:b/>
          <w:sz w:val="24"/>
          <w:szCs w:val="24"/>
        </w:rPr>
        <w:t>f</w:t>
      </w:r>
      <w:r w:rsidR="00795B72" w:rsidRPr="00E50A73">
        <w:rPr>
          <w:b/>
          <w:sz w:val="24"/>
          <w:szCs w:val="24"/>
        </w:rPr>
        <w:t>ootprint”</w:t>
      </w:r>
      <w:r w:rsidR="00E50A73">
        <w:rPr>
          <w:b/>
          <w:sz w:val="24"/>
          <w:szCs w:val="24"/>
        </w:rPr>
        <w:t>.</w:t>
      </w:r>
    </w:p>
    <w:p w14:paraId="67460252" w14:textId="0A43FE90" w:rsidR="00F46C75" w:rsidRPr="00E50A73" w:rsidRDefault="008A7ED7" w:rsidP="001B20F8">
      <w:pPr>
        <w:rPr>
          <w:sz w:val="24"/>
          <w:szCs w:val="24"/>
        </w:rPr>
      </w:pPr>
      <w:r w:rsidRPr="00E50A73">
        <w:rPr>
          <w:sz w:val="28"/>
          <w:szCs w:val="28"/>
        </w:rPr>
        <w:t xml:space="preserve">    </w:t>
      </w:r>
      <w:r w:rsidR="00795B72" w:rsidRPr="00E50A73">
        <w:rPr>
          <w:sz w:val="24"/>
          <w:szCs w:val="24"/>
        </w:rPr>
        <w:t>As the weekend comes to a close, new friendships are formed</w:t>
      </w:r>
      <w:r w:rsidR="00F46C75" w:rsidRPr="00E50A73">
        <w:rPr>
          <w:sz w:val="24"/>
          <w:szCs w:val="24"/>
        </w:rPr>
        <w:t xml:space="preserve">, and the enthusiasm has reached its highest </w:t>
      </w:r>
      <w:r w:rsidR="00E50A73" w:rsidRPr="00E50A73">
        <w:rPr>
          <w:sz w:val="24"/>
          <w:szCs w:val="24"/>
        </w:rPr>
        <w:t>level</w:t>
      </w:r>
      <w:r w:rsidR="00F46C75" w:rsidRPr="00E50A73">
        <w:rPr>
          <w:sz w:val="24"/>
          <w:szCs w:val="24"/>
        </w:rPr>
        <w:t xml:space="preserve">. Although everyone is exhausted, there’s an air of sadness, </w:t>
      </w:r>
      <w:r w:rsidR="00F46C75" w:rsidRPr="00E50A73">
        <w:rPr>
          <w:sz w:val="24"/>
          <w:szCs w:val="24"/>
        </w:rPr>
        <w:lastRenderedPageBreak/>
        <w:t>because the weekend is over</w:t>
      </w:r>
      <w:r w:rsidR="00E50A73" w:rsidRPr="00E50A73">
        <w:rPr>
          <w:sz w:val="24"/>
          <w:szCs w:val="24"/>
        </w:rPr>
        <w:t xml:space="preserve"> and there is a feeling of a “job well done!”</w:t>
      </w:r>
      <w:r w:rsidR="00F46C75" w:rsidRPr="00E50A73">
        <w:rPr>
          <w:sz w:val="24"/>
          <w:szCs w:val="24"/>
        </w:rPr>
        <w:t xml:space="preserve"> </w:t>
      </w:r>
      <w:r w:rsidR="00E50A73" w:rsidRPr="00E50A73">
        <w:rPr>
          <w:sz w:val="24"/>
          <w:szCs w:val="24"/>
        </w:rPr>
        <w:t>It is up to our GPP students to now take what they’ve learned back to their schools and communities!</w:t>
      </w:r>
    </w:p>
    <w:p w14:paraId="03D3E9EC" w14:textId="77777777" w:rsidR="001B20F8" w:rsidRDefault="00F46C75" w:rsidP="001B20F8">
      <w:bookmarkStart w:id="0" w:name="_GoBack"/>
      <w:bookmarkEnd w:id="0"/>
      <w:r>
        <w:t xml:space="preserve">We want to give a huge </w:t>
      </w:r>
      <w:r w:rsidRPr="00F46C75">
        <w:rPr>
          <w:color w:val="FF0000"/>
        </w:rPr>
        <w:t xml:space="preserve">THANK YOU </w:t>
      </w:r>
      <w:r>
        <w:t xml:space="preserve">to the following Sponsors: Shaw Industries, Pat and Joan Williamson, Jackson EMC, North Georgia Technical College, Zaxby’s Inc. Beaulieu America, Buhler Quality Yarns, James H. Rainwater Conference Center/Valdosta-Lowndes County Conference Center and Tourism Authority, East Georgia State College, Technical College System of Georgia, Caterpillar and Nordson. </w:t>
      </w:r>
    </w:p>
    <w:p w14:paraId="73C1A5F3" w14:textId="77777777" w:rsidR="00F46C75" w:rsidRPr="00E50A73" w:rsidRDefault="00F46C75" w:rsidP="001B20F8">
      <w:pPr>
        <w:rPr>
          <w:b/>
        </w:rPr>
      </w:pPr>
      <w:r w:rsidRPr="00E50A73">
        <w:rPr>
          <w:b/>
          <w:color w:val="6C972C" w:themeColor="accent2" w:themeShade="BF"/>
          <w:sz w:val="28"/>
          <w:szCs w:val="28"/>
        </w:rPr>
        <w:t>Have a safe and Happy Thanksgiving!! We are grateful for your continued support for the Great Promise Partnership</w:t>
      </w:r>
      <w:r w:rsidRPr="00E50A73">
        <w:rPr>
          <w:b/>
          <w:color w:val="6C972C" w:themeColor="accent2" w:themeShade="BF"/>
        </w:rPr>
        <w:t xml:space="preserve">. </w:t>
      </w:r>
    </w:p>
    <w:p w14:paraId="6708435A" w14:textId="77777777" w:rsidR="00F46C75" w:rsidRDefault="00F46C75" w:rsidP="001B20F8"/>
    <w:p w14:paraId="430CB913" w14:textId="77777777" w:rsidR="003D5E51" w:rsidRPr="003D5E51" w:rsidRDefault="003D5E51" w:rsidP="003D5E51">
      <w:r>
        <w:t xml:space="preserve">                                    </w:t>
      </w:r>
      <w:r w:rsidR="00EA5EBE">
        <w:t xml:space="preserve">                                     </w:t>
      </w:r>
    </w:p>
    <w:p w14:paraId="5A24DE86" w14:textId="4779F6D2" w:rsidR="00E50A73" w:rsidRDefault="00F46C75" w:rsidP="00F057FD">
      <w:r w:rsidRPr="00F46C75">
        <w:rPr>
          <w:noProof/>
        </w:rPr>
        <w:drawing>
          <wp:inline distT="0" distB="0" distL="0" distR="0" wp14:anchorId="623F0CA7" wp14:editId="27D54128">
            <wp:extent cx="6858000" cy="5143500"/>
            <wp:effectExtent l="0" t="0" r="0" b="0"/>
            <wp:docPr id="15" name="Picture 15" descr="C:\Users\shari.lobban\Downloads\12193285_560669900747824_428362678613124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ari.lobban\Downloads\12193285_560669900747824_4283626786131246896_n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EBEBE" w14:textId="3FE75C3C" w:rsidR="00F057FD" w:rsidRPr="00E50A73" w:rsidRDefault="00E50A73" w:rsidP="00E50A73">
      <w:pPr>
        <w:tabs>
          <w:tab w:val="left" w:pos="3930"/>
        </w:tabs>
        <w:jc w:val="center"/>
        <w:rPr>
          <w:b/>
        </w:rPr>
      </w:pPr>
      <w:r w:rsidRPr="00E50A73">
        <w:rPr>
          <w:b/>
        </w:rPr>
        <w:t>2015 Leadership Adventure Weekend students, chaperones, and staff</w:t>
      </w:r>
    </w:p>
    <w:sectPr w:rsidR="00F057FD" w:rsidRPr="00E50A73">
      <w:footerReference w:type="default" r:id="rId15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7C023" w14:textId="77777777" w:rsidR="007270E9" w:rsidRDefault="007270E9">
      <w:pPr>
        <w:spacing w:before="0" w:after="0" w:line="240" w:lineRule="auto"/>
      </w:pPr>
      <w:r>
        <w:separator/>
      </w:r>
    </w:p>
  </w:endnote>
  <w:endnote w:type="continuationSeparator" w:id="0">
    <w:p w14:paraId="0720FF0B" w14:textId="77777777" w:rsidR="007270E9" w:rsidRDefault="007270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0F35EB" w14:paraId="7AC324AA" w14:textId="77777777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72A200F3" w14:textId="77777777" w:rsidR="000F35EB" w:rsidRDefault="000F35EB" w:rsidP="00E8760F">
          <w:pPr>
            <w:pStyle w:val="TableSpace"/>
            <w:ind w:left="0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4C0B6160" w14:textId="77777777" w:rsidR="000F35EB" w:rsidRDefault="000F35EB">
          <w:pPr>
            <w:pStyle w:val="TableSpace"/>
          </w:pPr>
        </w:p>
      </w:tc>
      <w:tc>
        <w:tcPr>
          <w:tcW w:w="1585" w:type="pct"/>
        </w:tcPr>
        <w:p w14:paraId="6BA3821B" w14:textId="77777777" w:rsidR="000F35EB" w:rsidRDefault="000F35EB">
          <w:pPr>
            <w:pStyle w:val="TableSpace"/>
          </w:pPr>
        </w:p>
      </w:tc>
    </w:tr>
    <w:tr w:rsidR="000F35EB" w14:paraId="64145763" w14:textId="77777777" w:rsidTr="005D5BF5">
      <w:tc>
        <w:tcPr>
          <w:tcW w:w="3215" w:type="pct"/>
        </w:tcPr>
        <w:p w14:paraId="2B628C77" w14:textId="77777777" w:rsidR="000F35EB" w:rsidRDefault="000F35EB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7EB36AB2" w14:textId="77777777" w:rsidR="000F35EB" w:rsidRDefault="000F35EB">
          <w:pPr>
            <w:pStyle w:val="Footer"/>
          </w:pPr>
        </w:p>
      </w:tc>
      <w:tc>
        <w:tcPr>
          <w:tcW w:w="1585" w:type="pct"/>
        </w:tcPr>
        <w:p w14:paraId="44113B14" w14:textId="77777777" w:rsidR="000F35EB" w:rsidRDefault="000F35EB">
          <w:pPr>
            <w:pStyle w:val="Footer"/>
          </w:pPr>
        </w:p>
      </w:tc>
    </w:tr>
    <w:tr w:rsidR="000F35EB" w14:paraId="5EF488E3" w14:textId="77777777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14:paraId="7B696B18" w14:textId="77777777" w:rsidR="000F35EB" w:rsidRDefault="000F35EB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14:paraId="163E7AC5" w14:textId="77777777" w:rsidR="000F35EB" w:rsidRDefault="000F35EB">
          <w:pPr>
            <w:pStyle w:val="TableSpace"/>
          </w:pPr>
        </w:p>
      </w:tc>
      <w:tc>
        <w:tcPr>
          <w:tcW w:w="1585" w:type="pct"/>
        </w:tcPr>
        <w:p w14:paraId="75F8A590" w14:textId="77777777" w:rsidR="000F35EB" w:rsidRDefault="000F35EB">
          <w:pPr>
            <w:pStyle w:val="TableSpace"/>
          </w:pPr>
        </w:p>
      </w:tc>
    </w:tr>
  </w:tbl>
  <w:p w14:paraId="663444CE" w14:textId="77777777" w:rsidR="000F35EB" w:rsidRDefault="000F35EB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D1B8B" w14:textId="77777777" w:rsidR="007270E9" w:rsidRDefault="007270E9">
      <w:pPr>
        <w:spacing w:before="0" w:after="0" w:line="240" w:lineRule="auto"/>
      </w:pPr>
      <w:r>
        <w:separator/>
      </w:r>
    </w:p>
  </w:footnote>
  <w:footnote w:type="continuationSeparator" w:id="0">
    <w:p w14:paraId="0D7C7A4C" w14:textId="77777777" w:rsidR="007270E9" w:rsidRDefault="007270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B3D3F"/>
    <w:multiLevelType w:val="hybridMultilevel"/>
    <w:tmpl w:val="B7AE0AC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 w15:restartNumberingAfterBreak="0">
    <w:nsid w:val="3DE00245"/>
    <w:multiLevelType w:val="hybridMultilevel"/>
    <w:tmpl w:val="8932A59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9394604"/>
    <w:multiLevelType w:val="hybridMultilevel"/>
    <w:tmpl w:val="8FE821C0"/>
    <w:lvl w:ilvl="0" w:tplc="0409000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3" w15:restartNumberingAfterBreak="0">
    <w:nsid w:val="5AB47248"/>
    <w:multiLevelType w:val="hybridMultilevel"/>
    <w:tmpl w:val="221293A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B73"/>
    <w:rsid w:val="000939A9"/>
    <w:rsid w:val="000979D6"/>
    <w:rsid w:val="000A53DA"/>
    <w:rsid w:val="000E53C6"/>
    <w:rsid w:val="000F35EB"/>
    <w:rsid w:val="00155A5F"/>
    <w:rsid w:val="001B20F8"/>
    <w:rsid w:val="001F0357"/>
    <w:rsid w:val="00272692"/>
    <w:rsid w:val="002810FE"/>
    <w:rsid w:val="002B140F"/>
    <w:rsid w:val="002C0C22"/>
    <w:rsid w:val="003049FD"/>
    <w:rsid w:val="003B201C"/>
    <w:rsid w:val="003D40B1"/>
    <w:rsid w:val="003D5E51"/>
    <w:rsid w:val="004571B5"/>
    <w:rsid w:val="004A4D1C"/>
    <w:rsid w:val="004D2E08"/>
    <w:rsid w:val="004F279A"/>
    <w:rsid w:val="00552264"/>
    <w:rsid w:val="005B08F5"/>
    <w:rsid w:val="005D5BF5"/>
    <w:rsid w:val="005F34D7"/>
    <w:rsid w:val="00600308"/>
    <w:rsid w:val="00650686"/>
    <w:rsid w:val="00666B68"/>
    <w:rsid w:val="00667B73"/>
    <w:rsid w:val="0071084C"/>
    <w:rsid w:val="00716B0B"/>
    <w:rsid w:val="007270E9"/>
    <w:rsid w:val="00795B72"/>
    <w:rsid w:val="007B6440"/>
    <w:rsid w:val="007E7EB6"/>
    <w:rsid w:val="008106D4"/>
    <w:rsid w:val="00891D83"/>
    <w:rsid w:val="008A7ED7"/>
    <w:rsid w:val="0090431E"/>
    <w:rsid w:val="00923161"/>
    <w:rsid w:val="009333C2"/>
    <w:rsid w:val="00940457"/>
    <w:rsid w:val="009B6485"/>
    <w:rsid w:val="00A50111"/>
    <w:rsid w:val="00A50F35"/>
    <w:rsid w:val="00A60004"/>
    <w:rsid w:val="00A90F47"/>
    <w:rsid w:val="00AA6A65"/>
    <w:rsid w:val="00AB07C5"/>
    <w:rsid w:val="00B37439"/>
    <w:rsid w:val="00B71526"/>
    <w:rsid w:val="00B87CB5"/>
    <w:rsid w:val="00B97188"/>
    <w:rsid w:val="00BC2F83"/>
    <w:rsid w:val="00C4473E"/>
    <w:rsid w:val="00C85F0E"/>
    <w:rsid w:val="00CE02B1"/>
    <w:rsid w:val="00D01B0B"/>
    <w:rsid w:val="00D06F4A"/>
    <w:rsid w:val="00D13E37"/>
    <w:rsid w:val="00D16BA5"/>
    <w:rsid w:val="00D32517"/>
    <w:rsid w:val="00D54E20"/>
    <w:rsid w:val="00D665C6"/>
    <w:rsid w:val="00E50A73"/>
    <w:rsid w:val="00E77EF3"/>
    <w:rsid w:val="00E8760F"/>
    <w:rsid w:val="00E9127E"/>
    <w:rsid w:val="00EA5EBE"/>
    <w:rsid w:val="00F057FD"/>
    <w:rsid w:val="00F170EA"/>
    <w:rsid w:val="00F37997"/>
    <w:rsid w:val="00F46C75"/>
    <w:rsid w:val="00F55686"/>
    <w:rsid w:val="00F6121B"/>
    <w:rsid w:val="00F65836"/>
    <w:rsid w:val="00F82E57"/>
    <w:rsid w:val="00F90F2F"/>
    <w:rsid w:val="00FB04EF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B38172"/>
  <w15:docId w15:val="{624AAECD-6AC9-4281-BC09-0D047568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88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8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semiHidden/>
    <w:qFormat/>
    <w:rsid w:val="00B9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1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9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43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0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44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6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7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5405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7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9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9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95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7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72799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578034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339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880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0937193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22822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081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93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4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95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10108784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6130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43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2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8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10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96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6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521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794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65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547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74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8585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742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9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13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7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2388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7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6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33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3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53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059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1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6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98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43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66236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68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39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2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44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13158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57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503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87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0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88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8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2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ri.lobban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D066096FEC49178ABEA3410552E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5C089-9C3E-41EA-9E99-EE31E97A6574}"/>
      </w:docPartPr>
      <w:docPartBody>
        <w:p w:rsidR="00C92C58" w:rsidRDefault="002B74A5">
          <w:pPr>
            <w:pStyle w:val="CAD066096FEC49178ABEA3410552E309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4A5"/>
    <w:rsid w:val="00000890"/>
    <w:rsid w:val="0006364B"/>
    <w:rsid w:val="00074BD5"/>
    <w:rsid w:val="001B07DC"/>
    <w:rsid w:val="002B74A5"/>
    <w:rsid w:val="004850D1"/>
    <w:rsid w:val="005E6ADE"/>
    <w:rsid w:val="007B1212"/>
    <w:rsid w:val="009542C0"/>
    <w:rsid w:val="00AB4D05"/>
    <w:rsid w:val="00C363FF"/>
    <w:rsid w:val="00C92C58"/>
    <w:rsid w:val="00CC547D"/>
    <w:rsid w:val="00CF69AF"/>
    <w:rsid w:val="00D37332"/>
    <w:rsid w:val="00F01BFE"/>
    <w:rsid w:val="00F7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18167816574FDEA120C8178CBFE87B">
    <w:name w:val="1518167816574FDEA120C8178CBFE87B"/>
  </w:style>
  <w:style w:type="paragraph" w:customStyle="1" w:styleId="C0DE334891AF492F94B8CB4B55BCBDF0">
    <w:name w:val="C0DE334891AF492F94B8CB4B55BCBDF0"/>
  </w:style>
  <w:style w:type="paragraph" w:customStyle="1" w:styleId="1944FAFF2782487A81C8DB34A73FFFCB">
    <w:name w:val="1944FAFF2782487A81C8DB34A73FFFCB"/>
  </w:style>
  <w:style w:type="paragraph" w:customStyle="1" w:styleId="43F71E827ECE4CFDBDFDF1DB6DFCF58C">
    <w:name w:val="43F71E827ECE4CFDBDFDF1DB6DFCF58C"/>
  </w:style>
  <w:style w:type="paragraph" w:customStyle="1" w:styleId="E88C9702118647A2874E517EEE3EBE37">
    <w:name w:val="E88C9702118647A2874E517EEE3EBE37"/>
  </w:style>
  <w:style w:type="paragraph" w:customStyle="1" w:styleId="8C9853439F9B4159AC3D23AAA93BBE0E">
    <w:name w:val="8C9853439F9B4159AC3D23AAA93BBE0E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paragraph" w:customStyle="1" w:styleId="E1BAE9A2111046F692908BE82F7350F8">
    <w:name w:val="E1BAE9A2111046F692908BE82F7350F8"/>
  </w:style>
  <w:style w:type="paragraph" w:customStyle="1" w:styleId="94387B70D0304A4195FB91F0BA4DFD93">
    <w:name w:val="94387B70D0304A4195FB91F0BA4DFD93"/>
  </w:style>
  <w:style w:type="paragraph" w:customStyle="1" w:styleId="CAD066096FEC49178ABEA3410552E309">
    <w:name w:val="CAD066096FEC49178ABEA3410552E309"/>
  </w:style>
  <w:style w:type="paragraph" w:customStyle="1" w:styleId="FD225DFE9602416D9D9A58A8E5DE58ED">
    <w:name w:val="FD225DFE9602416D9D9A58A8E5DE58ED"/>
  </w:style>
  <w:style w:type="paragraph" w:customStyle="1" w:styleId="BF7E7A9FC3834D409D819E907A0424FE">
    <w:name w:val="BF7E7A9FC3834D409D819E907A0424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BD6D2-AEBD-4D1C-B537-3C2518582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newsletter.dotx</Template>
  <TotalTime>0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Shari Lobban</dc:creator>
  <cp:keywords/>
  <cp:lastModifiedBy>Lori Bodine</cp:lastModifiedBy>
  <cp:revision>2</cp:revision>
  <cp:lastPrinted>2015-09-14T19:49:00Z</cp:lastPrinted>
  <dcterms:created xsi:type="dcterms:W3CDTF">2015-11-24T20:03:00Z</dcterms:created>
  <dcterms:modified xsi:type="dcterms:W3CDTF">2015-11-24T20:03:00Z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