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B" w:rsidRDefault="00C60E34">
      <w:r>
        <w:t xml:space="preserve">Wedding Cake Decorating </w:t>
      </w:r>
    </w:p>
    <w:p w:rsidR="00C60E34" w:rsidRDefault="00C60E34"/>
    <w:p w:rsidR="00C60E34" w:rsidRDefault="00C60E34">
      <w:r>
        <w:t xml:space="preserve">In addition to tools listed on the standards – bring a tarp or cloth to put on floor below the table so icing doesn’t fall on the carpet covers.  </w:t>
      </w:r>
      <w:bookmarkStart w:id="0" w:name="_GoBack"/>
      <w:bookmarkEnd w:id="0"/>
    </w:p>
    <w:sectPr w:rsidR="00C6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34"/>
    <w:rsid w:val="00C60E34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97AD"/>
  <w15:chartTrackingRefBased/>
  <w15:docId w15:val="{C5092F56-B90B-405F-ACC3-B138B35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2026-03-19T01:18:00Z</dcterms:created>
  <dcterms:modified xsi:type="dcterms:W3CDTF">2026-03-19T01:20:00Z</dcterms:modified>
</cp:coreProperties>
</file>