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B439" w14:textId="77777777" w:rsidR="00611ED9" w:rsidRPr="006F0770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  <w:sz w:val="28"/>
          <w:szCs w:val="28"/>
        </w:rPr>
      </w:pPr>
      <w:r w:rsidRPr="006F0770">
        <w:rPr>
          <w:rFonts w:ascii="Book Antiqua" w:eastAsia="MS Gothic" w:hAnsi="Book Antiqua" w:cs="Book Antiqua"/>
          <w:b/>
          <w:bCs/>
          <w:sz w:val="28"/>
          <w:szCs w:val="28"/>
        </w:rPr>
        <w:t>MELROSE UNITED CHURCH</w:t>
      </w:r>
    </w:p>
    <w:p w14:paraId="322FCDB8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 w:cs="Book Antiqua"/>
          <w:color w:val="000000"/>
        </w:rPr>
      </w:pPr>
      <w:r w:rsidRPr="000E7F23">
        <w:rPr>
          <w:rFonts w:ascii="Book Antiqua" w:eastAsia="MS Gothic" w:hAnsi="Book Antiqua" w:cs="Book Antiqua"/>
          <w:color w:val="000000"/>
        </w:rPr>
        <w:t>86 Homewood Avenue ~ Hamilton, Ontario  L8P 2M4</w:t>
      </w:r>
    </w:p>
    <w:p w14:paraId="6EF3CB9B" w14:textId="77777777" w:rsidR="00611ED9" w:rsidRPr="000E7F23" w:rsidRDefault="00611ED9" w:rsidP="0070788F">
      <w:pPr>
        <w:keepNext/>
        <w:ind w:left="851" w:hanging="709"/>
        <w:jc w:val="center"/>
        <w:outlineLvl w:val="1"/>
        <w:rPr>
          <w:rFonts w:ascii="Book Antiqua" w:eastAsia="MS Gothic" w:hAnsi="Book Antiqua"/>
          <w:i/>
          <w:iCs/>
          <w:color w:val="000000"/>
        </w:rPr>
      </w:pPr>
      <w:r w:rsidRPr="000E7F23">
        <w:rPr>
          <w:rFonts w:ascii="Book Antiqua" w:eastAsia="MS Gothic" w:hAnsi="Book Antiqua"/>
          <w:color w:val="000000"/>
        </w:rPr>
        <w:sym w:font="Wingdings" w:char="F028"/>
      </w:r>
      <w:r w:rsidRPr="000E7F23">
        <w:rPr>
          <w:rFonts w:ascii="Book Antiqua" w:eastAsia="MS Gothic" w:hAnsi="Book Antiqua" w:cs="Book Antiqua"/>
          <w:color w:val="000000"/>
        </w:rPr>
        <w:t xml:space="preserve"> 905 522 1323</w:t>
      </w:r>
      <w:r w:rsidRPr="000E7F23">
        <w:rPr>
          <w:rFonts w:ascii="Book Antiqua" w:eastAsia="MS Gothic" w:hAnsi="Book Antiqua" w:cs="Book Antiqua"/>
          <w:i/>
          <w:iCs/>
          <w:color w:val="000000"/>
        </w:rPr>
        <w:t xml:space="preserve"> ~ </w:t>
      </w:r>
      <w:r w:rsidRPr="000E7F23">
        <w:rPr>
          <w:rFonts w:ascii="Book Antiqua" w:eastAsia="MS Gothic" w:hAnsi="Book Antiqua"/>
          <w:color w:val="000000"/>
        </w:rPr>
        <w:sym w:font="Wingdings" w:char="F02A"/>
      </w:r>
      <w:r w:rsidRPr="000E7F23">
        <w:rPr>
          <w:rFonts w:ascii="Book Antiqua" w:eastAsia="MS Gothic" w:hAnsi="Book Antiqua" w:cs="Book Antiqua"/>
          <w:color w:val="000000"/>
        </w:rPr>
        <w:t xml:space="preserve"> </w:t>
      </w:r>
      <w:hyperlink r:id="rId6" w:history="1">
        <w:r w:rsidRPr="000E7F23">
          <w:rPr>
            <w:rFonts w:ascii="Book Antiqua" w:eastAsia="MS Gothic" w:hAnsi="Book Antiqua" w:cs="Book Antiqua"/>
            <w:color w:val="000000"/>
          </w:rPr>
          <w:t>melrose@melroseunited.ca</w:t>
        </w:r>
      </w:hyperlink>
    </w:p>
    <w:p w14:paraId="19D6E941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sym w:font="Wingdings" w:char="F038"/>
      </w:r>
      <w:r w:rsidRPr="000E7F23">
        <w:t xml:space="preserve"> </w:t>
      </w:r>
      <w:hyperlink r:id="rId7" w:history="1">
        <w:r w:rsidRPr="000E7F23">
          <w:rPr>
            <w:rFonts w:ascii="Book Antiqua" w:eastAsia="MS Gothic" w:hAnsi="Book Antiqua" w:cs="Book Antiqua"/>
            <w:color w:val="000000"/>
          </w:rPr>
          <w:t>www.melroseunited</w:t>
        </w:r>
      </w:hyperlink>
      <w:r w:rsidRPr="000E7F23">
        <w:rPr>
          <w:rFonts w:ascii="Book Antiqua" w:hAnsi="Book Antiqua" w:cs="Book Antiqua"/>
          <w:color w:val="000000"/>
        </w:rPr>
        <w:t>.ca</w:t>
      </w:r>
    </w:p>
    <w:p w14:paraId="64BF2479" w14:textId="77777777" w:rsidR="00611ED9" w:rsidRPr="000E7F23" w:rsidRDefault="00611ED9" w:rsidP="0070788F">
      <w:pPr>
        <w:ind w:left="851" w:hanging="709"/>
        <w:jc w:val="center"/>
        <w:rPr>
          <w:rFonts w:ascii="Book Antiqua" w:eastAsia="MS Gothic" w:hAnsi="Book Antiqua"/>
          <w:color w:val="000000"/>
        </w:rPr>
      </w:pPr>
      <w:hyperlink r:id="rId8" w:history="1">
        <w:r w:rsidRPr="000E7F23">
          <w:rPr>
            <w:rFonts w:ascii="Book Antiqua" w:eastAsia="MS Gothic" w:hAnsi="Book Antiqua" w:cs="Book Antiqua"/>
            <w:color w:val="000000"/>
          </w:rPr>
          <w:t>www.facebook.com/melroseunitedchurch</w:t>
        </w:r>
      </w:hyperlink>
    </w:p>
    <w:p w14:paraId="13E72933" w14:textId="77777777" w:rsidR="00611ED9" w:rsidRPr="000E7F23" w:rsidRDefault="00611ED9" w:rsidP="0070788F">
      <w:pPr>
        <w:ind w:left="851" w:hanging="709"/>
        <w:jc w:val="center"/>
        <w:rPr>
          <w:rFonts w:ascii="Book Antiqua" w:hAnsi="Book Antiqua" w:cs="Book Antiqua"/>
          <w:color w:val="000000"/>
        </w:rPr>
      </w:pPr>
      <w:r w:rsidRPr="000E7F23">
        <w:rPr>
          <w:rFonts w:ascii="Book Antiqua" w:hAnsi="Book Antiqua" w:cs="Book Antiqua"/>
          <w:color w:val="000000"/>
        </w:rPr>
        <w:t>Instagram: @melroseuc</w:t>
      </w:r>
    </w:p>
    <w:p w14:paraId="26244AF1" w14:textId="77777777" w:rsidR="00611ED9" w:rsidRPr="000E7F23" w:rsidRDefault="00611ED9" w:rsidP="0070788F">
      <w:pPr>
        <w:jc w:val="center"/>
        <w:rPr>
          <w:rFonts w:ascii="Book Antiqua" w:hAnsi="Book Antiqua" w:cs="Book Antiqua"/>
        </w:rPr>
      </w:pPr>
      <w:r w:rsidRPr="000E7F23">
        <w:rPr>
          <w:rFonts w:ascii="Book Antiqua" w:hAnsi="Book Antiqua" w:cs="Book Antiqua"/>
          <w:color w:val="000000"/>
        </w:rPr>
        <w:t>YouTube channel: Melrose United Church Virtual Service</w:t>
      </w:r>
    </w:p>
    <w:p w14:paraId="595BC8FB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13A1F5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DD07A5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F1FE2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BAFC788" w14:textId="127E2B8E" w:rsidR="00611ED9" w:rsidRPr="000E7F23" w:rsidRDefault="00000000" w:rsidP="0070788F">
      <w:pPr>
        <w:jc w:val="center"/>
        <w:rPr>
          <w:rFonts w:ascii="Book Antiqua" w:hAnsi="Book Antiqua" w:cs="Book Antiqua"/>
          <w:sz w:val="28"/>
          <w:szCs w:val="28"/>
        </w:rPr>
      </w:pPr>
      <w:r>
        <w:rPr>
          <w:noProof/>
          <w:lang w:val="en-US"/>
        </w:rPr>
        <w:pict w14:anchorId="439D6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0.9pt;margin-top:6.75pt;width:302.1pt;height:136.35pt;rotation:-1162915fd;z-index:-1;visibility:visible;mso-position-horizontal-relative:margin">
            <v:imagedata r:id="rId9" o:title=""/>
            <w10:wrap anchorx="margin"/>
          </v:shape>
        </w:pict>
      </w:r>
    </w:p>
    <w:p w14:paraId="41866A13" w14:textId="4D1750A8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CA0212F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625F07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7886469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524EEE63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391C3C95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0B4CFA32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3271061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2CAC2644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344CE0D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61A1B046" w14:textId="77777777" w:rsidR="00611ED9" w:rsidRPr="000E7F23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p w14:paraId="12F44852" w14:textId="77777777" w:rsidR="00611ED9" w:rsidRPr="00780541" w:rsidRDefault="00611ED9" w:rsidP="0070788F">
      <w:pPr>
        <w:jc w:val="center"/>
        <w:rPr>
          <w:rFonts w:ascii="Book Antiqua" w:hAnsi="Book Antiqua" w:cs="Book Antiqua"/>
          <w:sz w:val="28"/>
          <w:szCs w:val="28"/>
        </w:rPr>
      </w:pPr>
    </w:p>
    <w:tbl>
      <w:tblPr>
        <w:tblpPr w:leftFromText="180" w:rightFromText="180" w:vertAnchor="text" w:horzAnchor="margin" w:tblpXSpec="center" w:tblpY="-67"/>
        <w:tblW w:w="56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611ED9" w:rsidRPr="00AD1D91" w14:paraId="34ABEACA" w14:textId="77777777">
        <w:trPr>
          <w:trHeight w:val="212"/>
        </w:trPr>
        <w:tc>
          <w:tcPr>
            <w:tcW w:w="2835" w:type="dxa"/>
          </w:tcPr>
          <w:p w14:paraId="408731EE" w14:textId="77777777" w:rsidR="00611ED9" w:rsidRPr="00AD1D91" w:rsidRDefault="00611ED9" w:rsidP="00AD1D91">
            <w:pPr>
              <w:tabs>
                <w:tab w:val="left" w:pos="709"/>
              </w:tabs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Worship Leader:</w:t>
            </w:r>
          </w:p>
        </w:tc>
        <w:tc>
          <w:tcPr>
            <w:tcW w:w="2835" w:type="dxa"/>
          </w:tcPr>
          <w:p w14:paraId="1D933D85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Rev. Dr. Philip Gardner</w:t>
            </w:r>
          </w:p>
        </w:tc>
      </w:tr>
      <w:tr w:rsidR="00611ED9" w:rsidRPr="00AD1D91" w14:paraId="50724806" w14:textId="77777777">
        <w:trPr>
          <w:trHeight w:val="212"/>
        </w:trPr>
        <w:tc>
          <w:tcPr>
            <w:tcW w:w="2835" w:type="dxa"/>
          </w:tcPr>
          <w:p w14:paraId="425B0832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Music Director:</w:t>
            </w:r>
          </w:p>
          <w:p w14:paraId="39564493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Custodian:</w:t>
            </w:r>
          </w:p>
          <w:p w14:paraId="3D919026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>Church Administrator:</w:t>
            </w:r>
          </w:p>
        </w:tc>
        <w:tc>
          <w:tcPr>
            <w:tcW w:w="2835" w:type="dxa"/>
          </w:tcPr>
          <w:p w14:paraId="1453C5FE" w14:textId="77777777" w:rsidR="00611ED9" w:rsidRPr="00AD1D91" w:rsidRDefault="00611ED9" w:rsidP="00AD1D91">
            <w:pPr>
              <w:tabs>
                <w:tab w:val="left" w:pos="709"/>
              </w:tabs>
              <w:ind w:left="993" w:hanging="993"/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Alexander Cann </w:t>
            </w:r>
          </w:p>
          <w:p w14:paraId="6CDF5FFC" w14:textId="77777777" w:rsidR="00611ED9" w:rsidRPr="00AD1D91" w:rsidRDefault="00611ED9" w:rsidP="00AD1D91">
            <w:pPr>
              <w:tabs>
                <w:tab w:val="left" w:pos="709"/>
              </w:tabs>
              <w:jc w:val="right"/>
              <w:rPr>
                <w:rFonts w:ascii="Book Antiqua" w:hAnsi="Book Antiqua" w:cs="Book Antiqua"/>
                <w:kern w:val="0"/>
                <w:lang w:val="en-US" w:eastAsia="en-CA"/>
              </w:rPr>
            </w:pP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t xml:space="preserve">Kevin Geluch </w:t>
            </w:r>
            <w:r w:rsidRPr="00AD1D91">
              <w:rPr>
                <w:rFonts w:ascii="Book Antiqua" w:hAnsi="Book Antiqua" w:cs="Book Antiqua"/>
                <w:kern w:val="0"/>
                <w:lang w:val="en-US" w:eastAsia="en-CA"/>
              </w:rPr>
              <w:br/>
              <w:t>Sue Hawthorne-Bate</w:t>
            </w:r>
          </w:p>
        </w:tc>
      </w:tr>
    </w:tbl>
    <w:p w14:paraId="4B41E339" w14:textId="6A0B6ECF" w:rsidR="00611ED9" w:rsidRPr="00A84410" w:rsidRDefault="00A84410" w:rsidP="0070788F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A84410">
        <w:rPr>
          <w:rFonts w:ascii="Book Antiqua" w:hAnsi="Book Antiqua" w:cs="Book Antiqua"/>
          <w:b/>
          <w:bCs/>
          <w:sz w:val="28"/>
          <w:szCs w:val="28"/>
        </w:rPr>
        <w:t>Choral Evensong</w:t>
      </w:r>
    </w:p>
    <w:p w14:paraId="37FFF0CC" w14:textId="756A48BC" w:rsidR="00611ED9" w:rsidRPr="00A84410" w:rsidRDefault="00611ED9" w:rsidP="0070788F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A84410">
        <w:rPr>
          <w:rFonts w:ascii="Book Antiqua" w:hAnsi="Book Antiqua" w:cs="Book Antiqua"/>
          <w:b/>
          <w:bCs/>
          <w:sz w:val="28"/>
          <w:szCs w:val="28"/>
        </w:rPr>
        <w:t>Sunda</w:t>
      </w:r>
      <w:r w:rsidR="006F0770" w:rsidRPr="00A84410">
        <w:rPr>
          <w:rFonts w:ascii="Book Antiqua" w:hAnsi="Book Antiqua" w:cs="Book Antiqua"/>
          <w:b/>
          <w:bCs/>
          <w:sz w:val="28"/>
          <w:szCs w:val="28"/>
        </w:rPr>
        <w:t>y January 25</w:t>
      </w:r>
      <w:r w:rsidRPr="00A84410">
        <w:rPr>
          <w:rFonts w:ascii="Book Antiqua" w:hAnsi="Book Antiqua" w:cs="Book Antiqua"/>
          <w:b/>
          <w:bCs/>
          <w:sz w:val="28"/>
          <w:szCs w:val="28"/>
        </w:rPr>
        <w:t>, 5:00p.m.</w:t>
      </w:r>
    </w:p>
    <w:p w14:paraId="06090411" w14:textId="77777777" w:rsidR="00460F3F" w:rsidRPr="000E7F23" w:rsidRDefault="00460F3F" w:rsidP="0070788F">
      <w:pPr>
        <w:jc w:val="center"/>
      </w:pPr>
    </w:p>
    <w:p w14:paraId="70C59EB8" w14:textId="77777777" w:rsidR="00611ED9" w:rsidRDefault="00611ED9" w:rsidP="006E36FF">
      <w:pPr>
        <w:rPr>
          <w:rFonts w:ascii="Book Antiqua" w:hAnsi="Book Antiqua" w:cs="Book Antiqua"/>
          <w:i/>
          <w:iCs/>
        </w:rPr>
      </w:pPr>
    </w:p>
    <w:p w14:paraId="6866E629" w14:textId="5594171C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lastRenderedPageBreak/>
        <w:t xml:space="preserve">The </w:t>
      </w:r>
      <w:r w:rsidRPr="0066400C">
        <w:rPr>
          <w:rFonts w:ascii="Book Antiqua" w:hAnsi="Book Antiqua" w:cs="Book Antiqua"/>
          <w:sz w:val="22"/>
          <w:szCs w:val="22"/>
        </w:rPr>
        <w:t>PRELUDE</w:t>
      </w:r>
      <w:r w:rsidR="0066400C" w:rsidRPr="0066400C">
        <w:rPr>
          <w:rFonts w:ascii="Book Antiqua" w:hAnsi="Book Antiqua" w:cs="Book Antiqua"/>
          <w:sz w:val="22"/>
          <w:szCs w:val="22"/>
        </w:rPr>
        <w:t xml:space="preserve">S ~ </w:t>
      </w:r>
      <w:r w:rsidR="0066400C" w:rsidRPr="0066400C">
        <w:rPr>
          <w:rFonts w:ascii="Book Antiqua" w:hAnsi="Book Antiqua" w:cs="Book Antiqua"/>
          <w:sz w:val="22"/>
          <w:szCs w:val="22"/>
        </w:rPr>
        <w:t>Two Versets, L. Marchand</w:t>
      </w:r>
    </w:p>
    <w:p w14:paraId="2744A4D4" w14:textId="64AA9859" w:rsidR="0066400C" w:rsidRPr="0066400C" w:rsidRDefault="0066400C" w:rsidP="0066400C">
      <w:pPr>
        <w:ind w:left="1440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sz w:val="22"/>
          <w:szCs w:val="22"/>
        </w:rPr>
        <w:t xml:space="preserve">      </w:t>
      </w:r>
      <w:r w:rsidRPr="0066400C">
        <w:rPr>
          <w:rFonts w:ascii="Book Antiqua" w:hAnsi="Book Antiqua" w:cs="Book Antiqua"/>
          <w:sz w:val="22"/>
          <w:szCs w:val="22"/>
        </w:rPr>
        <w:t>Kyrie, A. P. F. Boëly</w:t>
      </w:r>
    </w:p>
    <w:p w14:paraId="4E98B3B2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156C0853" w14:textId="77777777" w:rsidR="0066400C" w:rsidRDefault="00611ED9" w:rsidP="005A2E3A">
      <w:pPr>
        <w:ind w:right="-268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PROCESSIONAL HYMN ~  </w:t>
      </w:r>
    </w:p>
    <w:p w14:paraId="533296B8" w14:textId="61161285" w:rsidR="00611ED9" w:rsidRPr="0066400C" w:rsidRDefault="00183C47" w:rsidP="005A2E3A">
      <w:pPr>
        <w:ind w:right="-268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sz w:val="22"/>
          <w:szCs w:val="22"/>
        </w:rPr>
        <w:t xml:space="preserve">Come, Let Us to the God of Love                                     </w:t>
      </w:r>
      <w:r w:rsidR="0066400C">
        <w:rPr>
          <w:rFonts w:ascii="Book Antiqua" w:hAnsi="Book Antiqua" w:cs="Book Antiqua"/>
          <w:sz w:val="22"/>
          <w:szCs w:val="22"/>
        </w:rPr>
        <w:t xml:space="preserve">          </w:t>
      </w:r>
      <w:r w:rsidRPr="0066400C">
        <w:rPr>
          <w:rFonts w:ascii="Book Antiqua" w:hAnsi="Book Antiqua" w:cs="Book Antiqua"/>
          <w:sz w:val="22"/>
          <w:szCs w:val="22"/>
        </w:rPr>
        <w:t xml:space="preserve"> VU 653</w:t>
      </w:r>
    </w:p>
    <w:p w14:paraId="0F11C4B7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169E6E34" w14:textId="77777777" w:rsidR="006E6F4F" w:rsidRPr="0066400C" w:rsidRDefault="00611ED9" w:rsidP="00E70CA9">
      <w:pPr>
        <w:jc w:val="both"/>
        <w:rPr>
          <w:rFonts w:ascii="Book Antiqua" w:hAnsi="Book Antiqua" w:cs="Book Antiqua"/>
          <w:kern w:val="0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The </w:t>
      </w:r>
      <w:r w:rsidRPr="0066400C">
        <w:rPr>
          <w:rFonts w:ascii="Book Antiqua" w:hAnsi="Book Antiqua" w:cs="Book Antiqua"/>
          <w:kern w:val="0"/>
          <w:sz w:val="22"/>
          <w:szCs w:val="22"/>
        </w:rPr>
        <w:t xml:space="preserve">PRECES </w:t>
      </w:r>
      <w:r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>and</w:t>
      </w:r>
      <w:r w:rsidRPr="0066400C">
        <w:rPr>
          <w:rFonts w:ascii="Book Antiqua" w:hAnsi="Book Antiqua" w:cs="Book Antiqua"/>
          <w:kern w:val="0"/>
          <w:sz w:val="22"/>
          <w:szCs w:val="22"/>
        </w:rPr>
        <w:t xml:space="preserve"> RESPONSES  </w:t>
      </w:r>
    </w:p>
    <w:p w14:paraId="49F493A3" w14:textId="77777777" w:rsidR="006E6F4F" w:rsidRPr="0066400C" w:rsidRDefault="006E6F4F" w:rsidP="00E70CA9">
      <w:pPr>
        <w:jc w:val="both"/>
        <w:rPr>
          <w:rFonts w:ascii="Book Antiqua" w:hAnsi="Book Antiqua" w:cs="Book Antiqua"/>
          <w:kern w:val="0"/>
          <w:sz w:val="22"/>
          <w:szCs w:val="22"/>
        </w:rPr>
      </w:pPr>
    </w:p>
    <w:p w14:paraId="2C958E72" w14:textId="617EC258" w:rsidR="00D35F92" w:rsidRPr="0066400C" w:rsidRDefault="006E6F4F" w:rsidP="006F0770">
      <w:pPr>
        <w:jc w:val="both"/>
        <w:rPr>
          <w:rFonts w:ascii="Book Antiqua" w:hAnsi="Book Antiqua" w:cs="Book Antiqua"/>
          <w:kern w:val="0"/>
          <w:sz w:val="22"/>
          <w:szCs w:val="22"/>
        </w:rPr>
      </w:pPr>
      <w:r w:rsidRPr="0066400C">
        <w:rPr>
          <w:rFonts w:ascii="Book Antiqua" w:hAnsi="Book Antiqua" w:cs="Book Antiqua"/>
          <w:kern w:val="0"/>
          <w:sz w:val="22"/>
          <w:szCs w:val="22"/>
        </w:rPr>
        <w:t>PSALM</w:t>
      </w:r>
      <w:r w:rsidR="00611ED9" w:rsidRPr="0066400C">
        <w:rPr>
          <w:rFonts w:ascii="Book Antiqua" w:hAnsi="Book Antiqua" w:cs="Book Antiqua"/>
          <w:kern w:val="0"/>
          <w:sz w:val="22"/>
          <w:szCs w:val="22"/>
        </w:rPr>
        <w:t xml:space="preserve"> </w:t>
      </w:r>
      <w:r w:rsidR="00843470" w:rsidRPr="0066400C">
        <w:rPr>
          <w:rFonts w:ascii="Book Antiqua" w:hAnsi="Book Antiqua" w:cs="Book Antiqua"/>
          <w:kern w:val="0"/>
          <w:sz w:val="22"/>
          <w:szCs w:val="22"/>
        </w:rPr>
        <w:t>103</w:t>
      </w:r>
      <w:r w:rsidR="0066400C"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 (sung by choir)</w:t>
      </w:r>
    </w:p>
    <w:p w14:paraId="3AF5C541" w14:textId="77777777" w:rsidR="0066400C" w:rsidRPr="0066400C" w:rsidRDefault="0066400C" w:rsidP="006F0770">
      <w:pPr>
        <w:jc w:val="both"/>
        <w:rPr>
          <w:rFonts w:ascii="Book Antiqua" w:hAnsi="Book Antiqua" w:cs="Book Antiqua"/>
          <w:kern w:val="0"/>
          <w:sz w:val="22"/>
          <w:szCs w:val="22"/>
        </w:rPr>
      </w:pPr>
    </w:p>
    <w:p w14:paraId="434894B7" w14:textId="77777777" w:rsidR="0066400C" w:rsidRPr="0066400C" w:rsidRDefault="0066400C" w:rsidP="0066400C">
      <w:pPr>
        <w:ind w:right="-183"/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Praise the Lord O my soul: and all that is within me praise his holy Name.</w:t>
      </w:r>
    </w:p>
    <w:p w14:paraId="527E0706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Praise the Lord O my soul: and forget not all his benefits;</w:t>
      </w:r>
    </w:p>
    <w:p w14:paraId="47E04327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Who forgiveth all thy sin, and healeth all thine infirmities;</w:t>
      </w:r>
    </w:p>
    <w:p w14:paraId="017CFE12" w14:textId="77777777" w:rsidR="0066400C" w:rsidRPr="0066400C" w:rsidRDefault="0066400C" w:rsidP="0066400C">
      <w:pPr>
        <w:ind w:right="-41"/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Who saveth thy life from destruction, and crowneth thee with mercy and loving kindness;</w:t>
      </w:r>
    </w:p>
    <w:p w14:paraId="332BB648" w14:textId="77777777" w:rsidR="0066400C" w:rsidRPr="0066400C" w:rsidRDefault="0066400C" w:rsidP="0066400C">
      <w:pPr>
        <w:ind w:right="-324"/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The Lord is full of compassion and gracious, long-suffering and of great goodness.</w:t>
      </w:r>
    </w:p>
    <w:p w14:paraId="2EFCB569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He will not always be chiding: neither keepth he his anger for ever.</w:t>
      </w:r>
    </w:p>
    <w:p w14:paraId="2FC8468A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For look how high the heaven is in comparison of the earth, so great is his mercy also toward them that fear him.</w:t>
      </w:r>
    </w:p>
    <w:p w14:paraId="3146DF9B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Look how wide also the east is from the west, so far hath he set our sins from us.</w:t>
      </w:r>
    </w:p>
    <w:p w14:paraId="06FD19BD" w14:textId="77777777" w:rsidR="0066400C" w:rsidRPr="0066400C" w:rsidRDefault="0066400C" w:rsidP="0066400C">
      <w:pPr>
        <w:jc w:val="both"/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Yes, like as a father pitieth his own children, even so is the Lord merciful unto them that fear him.</w:t>
      </w:r>
    </w:p>
    <w:p w14:paraId="36D10A04" w14:textId="77777777" w:rsidR="0066400C" w:rsidRPr="0066400C" w:rsidRDefault="0066400C" w:rsidP="0066400C">
      <w:pPr>
        <w:ind w:right="-324"/>
        <w:jc w:val="both"/>
        <w:rPr>
          <w:rFonts w:ascii="Book Antiqua" w:hAnsi="Book Antiqua" w:cs="Book Antiqua"/>
          <w:i/>
          <w:iCs/>
          <w:kern w:val="0"/>
          <w:sz w:val="22"/>
          <w:szCs w:val="22"/>
          <w:lang w:val="en-US"/>
        </w:rPr>
      </w:pPr>
      <w:r w:rsidRPr="0066400C">
        <w:rPr>
          <w:rFonts w:ascii="Book Antiqua" w:hAnsi="Book Antiqua" w:cs="Book Antiqua"/>
          <w:i/>
          <w:iCs/>
          <w:kern w:val="0"/>
          <w:sz w:val="20"/>
          <w:szCs w:val="20"/>
          <w:lang w:val="en-US"/>
        </w:rPr>
        <w:t>For he knoweth wehereof we are made: he remembereth that we are but dust.</w:t>
      </w:r>
    </w:p>
    <w:p w14:paraId="37B45010" w14:textId="75F86A27" w:rsidR="00611ED9" w:rsidRPr="0066400C" w:rsidRDefault="00611ED9" w:rsidP="00E70CA9">
      <w:pPr>
        <w:jc w:val="both"/>
        <w:rPr>
          <w:rFonts w:ascii="Book Antiqua" w:hAnsi="Book Antiqua" w:cs="Book Antiqua"/>
          <w:kern w:val="0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         </w:t>
      </w:r>
    </w:p>
    <w:p w14:paraId="3AE3D6EC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The </w:t>
      </w:r>
      <w:r w:rsidRPr="0066400C">
        <w:rPr>
          <w:rFonts w:ascii="Book Antiqua" w:hAnsi="Book Antiqua" w:cs="Book Antiqua"/>
          <w:sz w:val="22"/>
          <w:szCs w:val="22"/>
        </w:rPr>
        <w:t>OPENING PRAYER</w:t>
      </w:r>
    </w:p>
    <w:p w14:paraId="51B8FCD7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7AB84323" w14:textId="37E8EA49" w:rsidR="00611ED9" w:rsidRPr="0066400C" w:rsidRDefault="00611ED9" w:rsidP="00E70CA9">
      <w:pPr>
        <w:ind w:right="-410"/>
        <w:rPr>
          <w:rFonts w:ascii="Book Antiqua" w:hAnsi="Book Antiqua" w:cs="Book Antiqua"/>
          <w:kern w:val="0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A </w:t>
      </w:r>
      <w:r w:rsidRPr="0066400C">
        <w:rPr>
          <w:rFonts w:ascii="Book Antiqua" w:hAnsi="Book Antiqua" w:cs="Book Antiqua"/>
          <w:kern w:val="0"/>
          <w:sz w:val="22"/>
          <w:szCs w:val="22"/>
        </w:rPr>
        <w:t>READING</w:t>
      </w:r>
      <w:r w:rsidR="00BB0210" w:rsidRPr="0066400C">
        <w:rPr>
          <w:rFonts w:ascii="Book Antiqua" w:hAnsi="Book Antiqua" w:cs="Book Antiqua"/>
          <w:kern w:val="0"/>
          <w:sz w:val="22"/>
          <w:szCs w:val="22"/>
        </w:rPr>
        <w:t xml:space="preserve"> </w:t>
      </w:r>
      <w:r w:rsidR="003C25B4"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>from the</w:t>
      </w:r>
      <w:r w:rsidR="003C25B4" w:rsidRPr="0066400C">
        <w:rPr>
          <w:rFonts w:ascii="Book Antiqua" w:hAnsi="Book Antiqua" w:cs="Book Antiqua"/>
          <w:kern w:val="0"/>
          <w:sz w:val="22"/>
          <w:szCs w:val="22"/>
        </w:rPr>
        <w:t xml:space="preserve"> BOOK </w:t>
      </w:r>
      <w:r w:rsidR="008917B7"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>of</w:t>
      </w:r>
      <w:r w:rsidR="00843470" w:rsidRPr="0066400C">
        <w:rPr>
          <w:rFonts w:ascii="Book Antiqua" w:hAnsi="Book Antiqua" w:cs="Book Antiqua"/>
          <w:i/>
          <w:iCs/>
          <w:kern w:val="0"/>
          <w:sz w:val="22"/>
          <w:szCs w:val="22"/>
        </w:rPr>
        <w:t xml:space="preserve"> </w:t>
      </w:r>
      <w:r w:rsidR="00843470" w:rsidRPr="0066400C">
        <w:rPr>
          <w:rFonts w:ascii="Book Antiqua" w:hAnsi="Book Antiqua" w:cs="Book Antiqua"/>
          <w:kern w:val="0"/>
          <w:sz w:val="22"/>
          <w:szCs w:val="22"/>
        </w:rPr>
        <w:t>ISAIAH 35: 4-7</w:t>
      </w:r>
    </w:p>
    <w:p w14:paraId="09F48B95" w14:textId="77777777" w:rsidR="00611ED9" w:rsidRPr="0066400C" w:rsidRDefault="00611ED9" w:rsidP="001D59A1">
      <w:pPr>
        <w:ind w:right="-410"/>
        <w:rPr>
          <w:rFonts w:ascii="Book Antiqua" w:hAnsi="Book Antiqua" w:cs="Book Antiqua"/>
          <w:sz w:val="22"/>
          <w:szCs w:val="22"/>
        </w:rPr>
      </w:pPr>
    </w:p>
    <w:p w14:paraId="059B7BF8" w14:textId="77777777" w:rsidR="00611ED9" w:rsidRPr="0066400C" w:rsidRDefault="00611ED9" w:rsidP="005577AD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One: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ab/>
        <w:t>The Word of the Lord</w:t>
      </w:r>
    </w:p>
    <w:p w14:paraId="38EF8C58" w14:textId="77777777" w:rsidR="00611ED9" w:rsidRPr="0066400C" w:rsidRDefault="00611ED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  <w:t>All:</w:t>
      </w:r>
      <w:r w:rsidRPr="0066400C"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  <w:tab/>
        <w:t>Thanks be to God</w:t>
      </w:r>
    </w:p>
    <w:p w14:paraId="3DE030AD" w14:textId="77777777" w:rsidR="00D73069" w:rsidRPr="0066400C" w:rsidRDefault="00D73069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</w:p>
    <w:p w14:paraId="1F08F2CA" w14:textId="1810DA30" w:rsidR="00D73069" w:rsidRPr="0066400C" w:rsidRDefault="00D73069" w:rsidP="005577AD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color w:val="000000"/>
          <w:kern w:val="0"/>
          <w:sz w:val="22"/>
          <w:szCs w:val="22"/>
        </w:rPr>
        <w:t xml:space="preserve">The 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MAGNIFICAT ~ Magnificat in C Major, C.V.</w:t>
      </w:r>
      <w:r w:rsidR="00057933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 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Stanford</w:t>
      </w:r>
    </w:p>
    <w:p w14:paraId="481438C6" w14:textId="77777777" w:rsidR="00EF6BB0" w:rsidRPr="0066400C" w:rsidRDefault="00EF6BB0" w:rsidP="005577AD">
      <w:pPr>
        <w:ind w:left="993" w:hanging="993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</w:p>
    <w:p w14:paraId="2A1A6AA5" w14:textId="2710184F" w:rsidR="00EF6BB0" w:rsidRPr="0066400C" w:rsidRDefault="00EF6BB0" w:rsidP="005577AD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color w:val="000000"/>
          <w:kern w:val="0"/>
          <w:sz w:val="22"/>
          <w:szCs w:val="22"/>
        </w:rPr>
        <w:t xml:space="preserve">A 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READING </w:t>
      </w:r>
      <w:r w:rsidRPr="0066400C">
        <w:rPr>
          <w:rFonts w:ascii="Book Antiqua" w:hAnsi="Book Antiqua" w:cs="Book Antiqua"/>
          <w:i/>
          <w:iCs/>
          <w:color w:val="000000"/>
          <w:kern w:val="0"/>
          <w:sz w:val="22"/>
          <w:szCs w:val="22"/>
        </w:rPr>
        <w:t>from the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 GOSPEL </w:t>
      </w:r>
      <w:r w:rsidRPr="0066400C">
        <w:rPr>
          <w:rFonts w:ascii="Book Antiqua" w:hAnsi="Book Antiqua" w:cs="Book Antiqua"/>
          <w:i/>
          <w:iCs/>
          <w:color w:val="000000"/>
          <w:kern w:val="0"/>
          <w:sz w:val="22"/>
          <w:szCs w:val="22"/>
        </w:rPr>
        <w:t>of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 MARK 7: 31-37</w:t>
      </w:r>
    </w:p>
    <w:p w14:paraId="147EA2D4" w14:textId="77777777" w:rsidR="0066400C" w:rsidRDefault="0066400C" w:rsidP="00EF6BB0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</w:p>
    <w:p w14:paraId="795A81FC" w14:textId="2D579868" w:rsidR="00EF6BB0" w:rsidRPr="0066400C" w:rsidRDefault="00EF6BB0" w:rsidP="00EF6BB0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One: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ab/>
        <w:t>Let us respond in faith to the Gospel of our Lord</w:t>
      </w:r>
    </w:p>
    <w:p w14:paraId="2039A8D8" w14:textId="77777777" w:rsidR="00EF6BB0" w:rsidRDefault="00EF6BB0" w:rsidP="00EF6BB0">
      <w:pPr>
        <w:ind w:left="993" w:hanging="993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  <w:t>All:</w:t>
      </w:r>
      <w:r w:rsidRPr="0066400C"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  <w:tab/>
        <w:t>Praise be to you, Jesus Christ</w:t>
      </w:r>
    </w:p>
    <w:p w14:paraId="6779953D" w14:textId="77777777" w:rsidR="0066400C" w:rsidRPr="0066400C" w:rsidRDefault="0066400C" w:rsidP="00EF6BB0">
      <w:pPr>
        <w:ind w:left="993" w:hanging="993"/>
        <w:rPr>
          <w:rFonts w:ascii="Book Antiqua" w:hAnsi="Book Antiqua" w:cs="Book Antiqua"/>
          <w:b/>
          <w:bCs/>
          <w:color w:val="000000"/>
          <w:kern w:val="0"/>
          <w:sz w:val="22"/>
          <w:szCs w:val="22"/>
        </w:rPr>
      </w:pPr>
    </w:p>
    <w:p w14:paraId="08B5815E" w14:textId="4C0AA974" w:rsidR="007B12CF" w:rsidRPr="0066400C" w:rsidRDefault="00843470" w:rsidP="00D73069">
      <w:pPr>
        <w:ind w:left="993" w:hanging="993"/>
        <w:rPr>
          <w:rFonts w:ascii="Book Antiqua" w:hAnsi="Book Antiqua" w:cs="Book Antiqua"/>
          <w:color w:val="000000"/>
          <w:kern w:val="0"/>
          <w:sz w:val="22"/>
          <w:szCs w:val="22"/>
        </w:rPr>
      </w:pP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NUNC DIMITTIS ~</w:t>
      </w:r>
      <w:r w:rsidR="00D73069"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 </w:t>
      </w: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Nunc Dimittis </w:t>
      </w:r>
      <w:r w:rsidR="007B12CF"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in </w:t>
      </w:r>
      <w:r w:rsidR="008917B7"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>C Major, C.V. Stanford</w:t>
      </w:r>
    </w:p>
    <w:p w14:paraId="7F095511" w14:textId="658EC92D" w:rsidR="00611ED9" w:rsidRPr="0066400C" w:rsidRDefault="007B12CF" w:rsidP="008917B7">
      <w:pPr>
        <w:ind w:left="993" w:hanging="993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color w:val="000000"/>
          <w:kern w:val="0"/>
          <w:sz w:val="22"/>
          <w:szCs w:val="22"/>
        </w:rPr>
        <w:t xml:space="preserve">                                          </w:t>
      </w:r>
    </w:p>
    <w:p w14:paraId="24116969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lastRenderedPageBreak/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NEW CREED</w:t>
      </w:r>
    </w:p>
    <w:p w14:paraId="4B059AEA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3114DE92" w14:textId="728094F2" w:rsidR="00611ED9" w:rsidRPr="0066400C" w:rsidRDefault="009927DF" w:rsidP="009927DF">
      <w:pPr>
        <w:pStyle w:val="NormalWeb"/>
        <w:spacing w:before="0" w:beforeAutospacing="0" w:after="0" w:afterAutospacing="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All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ab/>
        <w:t xml:space="preserve">    </w:t>
      </w:r>
      <w:r w:rsidR="00611ED9"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We are not alone,</w:t>
      </w:r>
      <w:r w:rsidR="00611ED9"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ab/>
        <w:t xml:space="preserve">        </w:t>
      </w:r>
      <w:r w:rsidR="00611ED9"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we live in God’s world.</w:t>
      </w:r>
    </w:p>
    <w:p w14:paraId="08AB5F88" w14:textId="77777777" w:rsidR="00611ED9" w:rsidRPr="0066400C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</w:p>
    <w:p w14:paraId="6061A417" w14:textId="77777777" w:rsidR="007B12CF" w:rsidRPr="0066400C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 We believe in God: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who has created and is creating,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who has come in Jesus,</w:t>
      </w:r>
    </w:p>
    <w:p w14:paraId="317CABBD" w14:textId="7DAC0A0E" w:rsidR="00611ED9" w:rsidRPr="0066400C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   </w:t>
      </w:r>
      <w:r w:rsidR="007B12CF"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 xml:space="preserve">    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   the Word made flesh,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to reconcile and make new,</w:t>
      </w:r>
    </w:p>
    <w:p w14:paraId="16D54881" w14:textId="77777777" w:rsidR="00611ED9" w:rsidRPr="0066400C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 xml:space="preserve">       who works in us and others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by the Spirit.</w:t>
      </w:r>
    </w:p>
    <w:p w14:paraId="0F4B4459" w14:textId="77777777" w:rsidR="00611ED9" w:rsidRPr="0066400C" w:rsidRDefault="00611ED9" w:rsidP="00122BDA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</w:p>
    <w:p w14:paraId="5589C8BF" w14:textId="77777777" w:rsidR="00611ED9" w:rsidRPr="0066400C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We trust in God. </w:t>
      </w:r>
    </w:p>
    <w:p w14:paraId="21E72CFE" w14:textId="77777777" w:rsidR="00611ED9" w:rsidRPr="0066400C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We are called to be the Church: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celebrate God’s presence,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live with respect in Creation,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love and serve others,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seek justice and resist evil,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proclaim Jesus, crucified and risen,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our judge and our hope.</w:t>
      </w:r>
    </w:p>
    <w:p w14:paraId="3CB5CB70" w14:textId="77777777" w:rsidR="00611ED9" w:rsidRPr="0066400C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</w:p>
    <w:p w14:paraId="254A6640" w14:textId="77777777" w:rsidR="00611ED9" w:rsidRPr="0066400C" w:rsidRDefault="00611ED9" w:rsidP="00CA44F1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In life, in death, in life beyond death,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God is with us.</w:t>
      </w: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We are not alone.</w:t>
      </w:r>
    </w:p>
    <w:p w14:paraId="32416192" w14:textId="77777777" w:rsidR="00611ED9" w:rsidRPr="0066400C" w:rsidRDefault="00611ED9" w:rsidP="00E70CA9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66400C">
        <w:rPr>
          <w:rFonts w:ascii="Book Antiqua" w:hAnsi="Book Antiqua" w:cs="Book Antiqua"/>
          <w:b/>
          <w:bCs/>
          <w:sz w:val="22"/>
          <w:szCs w:val="22"/>
          <w:u w:color="424242"/>
        </w:rPr>
        <w:t>    Thanks be to God.</w:t>
      </w:r>
    </w:p>
    <w:p w14:paraId="1148D9FC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32DF5803" w14:textId="52CCBFCB" w:rsidR="00611ED9" w:rsidRPr="0066400C" w:rsidRDefault="00611ED9" w:rsidP="009A63B8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An</w:t>
      </w:r>
      <w:r w:rsidRPr="0066400C">
        <w:rPr>
          <w:rFonts w:ascii="Book Antiqua" w:hAnsi="Book Antiqua" w:cs="Book Antiqua"/>
          <w:sz w:val="22"/>
          <w:szCs w:val="22"/>
        </w:rPr>
        <w:t xml:space="preserve"> ANTHEM</w:t>
      </w:r>
      <w:r w:rsidR="00EF5490" w:rsidRPr="0066400C">
        <w:rPr>
          <w:rFonts w:ascii="Book Antiqua" w:hAnsi="Book Antiqua" w:cs="Book Antiqua"/>
          <w:sz w:val="22"/>
          <w:szCs w:val="22"/>
        </w:rPr>
        <w:t xml:space="preserve"> </w:t>
      </w:r>
      <w:r w:rsidRPr="0066400C">
        <w:rPr>
          <w:rFonts w:ascii="Book Antiqua" w:hAnsi="Book Antiqua" w:cs="Book Antiqua"/>
          <w:sz w:val="22"/>
          <w:szCs w:val="22"/>
        </w:rPr>
        <w:t xml:space="preserve">~ </w:t>
      </w:r>
      <w:bookmarkStart w:id="0" w:name="_Hlk211505397"/>
      <w:r w:rsidR="00CA44F1" w:rsidRPr="0066400C">
        <w:rPr>
          <w:rFonts w:ascii="Book Antiqua" w:hAnsi="Book Antiqua" w:cs="Book Antiqua"/>
          <w:sz w:val="22"/>
          <w:szCs w:val="22"/>
        </w:rPr>
        <w:t xml:space="preserve"> </w:t>
      </w:r>
      <w:r w:rsidR="00183C47" w:rsidRPr="0066400C">
        <w:rPr>
          <w:rFonts w:ascii="Book Antiqua" w:hAnsi="Book Antiqua" w:cs="Book Antiqua"/>
          <w:sz w:val="22"/>
          <w:szCs w:val="22"/>
        </w:rPr>
        <w:t>I Was Glad, H. Parry</w:t>
      </w:r>
    </w:p>
    <w:p w14:paraId="3D403F29" w14:textId="77777777" w:rsidR="00611ED9" w:rsidRPr="0066400C" w:rsidRDefault="00611ED9" w:rsidP="009A63B8">
      <w:pPr>
        <w:rPr>
          <w:rFonts w:ascii="Book Antiqua" w:hAnsi="Book Antiqua" w:cs="Book Antiqua"/>
          <w:sz w:val="22"/>
          <w:szCs w:val="22"/>
        </w:rPr>
      </w:pPr>
    </w:p>
    <w:bookmarkEnd w:id="0"/>
    <w:p w14:paraId="64C3DA17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PRAYERS </w:t>
      </w:r>
      <w:r w:rsidRPr="0066400C">
        <w:rPr>
          <w:rFonts w:ascii="Book Antiqua" w:hAnsi="Book Antiqua" w:cs="Book Antiqua"/>
          <w:i/>
          <w:iCs/>
          <w:sz w:val="22"/>
          <w:szCs w:val="22"/>
        </w:rPr>
        <w:t>and</w:t>
      </w:r>
      <w:r w:rsidRPr="0066400C">
        <w:rPr>
          <w:rFonts w:ascii="Book Antiqua" w:hAnsi="Book Antiqua" w:cs="Book Antiqua"/>
          <w:sz w:val="22"/>
          <w:szCs w:val="22"/>
        </w:rPr>
        <w:t xml:space="preserve"> PRAYER OF JESUS</w:t>
      </w:r>
    </w:p>
    <w:p w14:paraId="48928829" w14:textId="77777777" w:rsidR="00611ED9" w:rsidRPr="0066400C" w:rsidRDefault="00611ED9" w:rsidP="00D73E1C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387E64A3" w14:textId="36C3A760" w:rsidR="00611ED9" w:rsidRPr="0066400C" w:rsidRDefault="00CA44F1" w:rsidP="00CA44F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All:</w:t>
      </w:r>
      <w:r w:rsidRPr="0066400C">
        <w:rPr>
          <w:rFonts w:ascii="Book Antiqua" w:hAnsi="Book Antiqua" w:cs="Book Antiqua"/>
          <w:b/>
          <w:bCs/>
          <w:sz w:val="22"/>
          <w:szCs w:val="22"/>
        </w:rPr>
        <w:tab/>
        <w:t xml:space="preserve">  </w:t>
      </w:r>
      <w:r w:rsidR="00611ED9" w:rsidRPr="0066400C">
        <w:rPr>
          <w:rFonts w:ascii="Book Antiqua" w:hAnsi="Book Antiqua" w:cs="Book Antiqua"/>
          <w:b/>
          <w:bCs/>
          <w:sz w:val="22"/>
          <w:szCs w:val="22"/>
        </w:rPr>
        <w:t>Our Father, who art in heaven,</w:t>
      </w:r>
    </w:p>
    <w:p w14:paraId="63E78F97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Hallowed be thy name,</w:t>
      </w:r>
    </w:p>
    <w:p w14:paraId="457C6D8B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Thy kingdom come,</w:t>
      </w:r>
    </w:p>
    <w:p w14:paraId="51835798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Thy will be done</w:t>
      </w:r>
    </w:p>
    <w:p w14:paraId="36C443DA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On earth, as it is in heaven.</w:t>
      </w:r>
    </w:p>
    <w:p w14:paraId="226BCFAC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Give us this day</w:t>
      </w:r>
    </w:p>
    <w:p w14:paraId="1D0ACC48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our daily bread,</w:t>
      </w:r>
    </w:p>
    <w:p w14:paraId="424BB4FB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And forgive us our trespasses,</w:t>
      </w:r>
    </w:p>
    <w:p w14:paraId="6D6ADE51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lastRenderedPageBreak/>
        <w:t>As we forgive those who trespass against us.</w:t>
      </w:r>
    </w:p>
    <w:p w14:paraId="37DFC129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And lead us not into temptation,</w:t>
      </w:r>
    </w:p>
    <w:p w14:paraId="1E0225ED" w14:textId="329B5168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But deliver us from evil:</w:t>
      </w:r>
    </w:p>
    <w:p w14:paraId="5375BB61" w14:textId="01BFC5C4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 xml:space="preserve">For thine is the kingdom, </w:t>
      </w:r>
    </w:p>
    <w:p w14:paraId="66A2609D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the power, and the glory</w:t>
      </w:r>
    </w:p>
    <w:p w14:paraId="7E6141D8" w14:textId="77777777" w:rsidR="00611ED9" w:rsidRPr="0066400C" w:rsidRDefault="00611ED9" w:rsidP="00CA44F1">
      <w:pPr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6400C">
        <w:rPr>
          <w:rFonts w:ascii="Book Antiqua" w:hAnsi="Book Antiqua" w:cs="Book Antiqua"/>
          <w:b/>
          <w:bCs/>
          <w:sz w:val="22"/>
          <w:szCs w:val="22"/>
        </w:rPr>
        <w:t>Forever and ever.  Amen.</w:t>
      </w:r>
    </w:p>
    <w:p w14:paraId="7428015D" w14:textId="77777777" w:rsidR="00611ED9" w:rsidRPr="0066400C" w:rsidRDefault="00611ED9" w:rsidP="00D73E1C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3DC93D67" w14:textId="77777777" w:rsidR="00611ED9" w:rsidRPr="0066400C" w:rsidRDefault="00611ED9" w:rsidP="00D73E1C">
      <w:pPr>
        <w:jc w:val="both"/>
        <w:rPr>
          <w:rFonts w:ascii="Book Antiqua" w:hAnsi="Book Antiqua" w:cs="Book Antiqua"/>
          <w:sz w:val="22"/>
          <w:szCs w:val="22"/>
        </w:rPr>
      </w:pPr>
      <w:bookmarkStart w:id="1" w:name="_Hlk159923123"/>
      <w:r w:rsidRPr="0066400C">
        <w:rPr>
          <w:rFonts w:ascii="Book Antiqua" w:hAnsi="Book Antiqua" w:cs="Book Antiqua"/>
          <w:i/>
          <w:iCs/>
          <w:sz w:val="22"/>
          <w:szCs w:val="22"/>
        </w:rPr>
        <w:t xml:space="preserve">The </w:t>
      </w:r>
      <w:r w:rsidRPr="0066400C">
        <w:rPr>
          <w:rFonts w:ascii="Book Antiqua" w:hAnsi="Book Antiqua" w:cs="Book Antiqua"/>
          <w:sz w:val="22"/>
          <w:szCs w:val="22"/>
        </w:rPr>
        <w:t>PRAYER OF ST. JOHN CHRYSOSTOM</w:t>
      </w:r>
    </w:p>
    <w:p w14:paraId="6C45728E" w14:textId="77777777" w:rsidR="00611ED9" w:rsidRPr="0066400C" w:rsidRDefault="00611ED9" w:rsidP="00D73E1C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14:paraId="3F489F22" w14:textId="77777777" w:rsidR="00611ED9" w:rsidRPr="0066400C" w:rsidRDefault="00611ED9" w:rsidP="00D73E1C">
      <w:pPr>
        <w:jc w:val="both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CLOSING REMARKS</w:t>
      </w:r>
    </w:p>
    <w:bookmarkEnd w:id="1"/>
    <w:p w14:paraId="600DA468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0F1E7674" w14:textId="20ABFC49" w:rsidR="00CA44F1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RECESSIONAL HYMN ~</w:t>
      </w:r>
      <w:r w:rsidR="00EF5490" w:rsidRPr="0066400C">
        <w:rPr>
          <w:rFonts w:ascii="Book Antiqua" w:hAnsi="Book Antiqua" w:cs="Book Antiqua"/>
          <w:sz w:val="22"/>
          <w:szCs w:val="22"/>
        </w:rPr>
        <w:t xml:space="preserve"> </w:t>
      </w:r>
      <w:r w:rsidR="008917B7" w:rsidRPr="0066400C">
        <w:rPr>
          <w:rFonts w:ascii="Book Antiqua" w:hAnsi="Book Antiqua" w:cs="Book Antiqua"/>
          <w:sz w:val="22"/>
          <w:szCs w:val="22"/>
        </w:rPr>
        <w:t xml:space="preserve">O God of Every Nation </w:t>
      </w:r>
      <w:r w:rsidR="008917B7" w:rsidRPr="0066400C">
        <w:rPr>
          <w:rFonts w:ascii="Book Antiqua" w:hAnsi="Book Antiqua" w:cs="Book Antiqua"/>
          <w:sz w:val="22"/>
          <w:szCs w:val="22"/>
        </w:rPr>
        <w:tab/>
      </w:r>
      <w:r w:rsidR="009927DF" w:rsidRPr="0066400C">
        <w:rPr>
          <w:rFonts w:ascii="Book Antiqua" w:hAnsi="Book Antiqua" w:cs="Book Antiqua"/>
          <w:sz w:val="22"/>
          <w:szCs w:val="22"/>
        </w:rPr>
        <w:t>V</w:t>
      </w:r>
      <w:r w:rsidR="008917B7" w:rsidRPr="0066400C">
        <w:rPr>
          <w:rFonts w:ascii="Book Antiqua" w:hAnsi="Book Antiqua" w:cs="Book Antiqua"/>
          <w:sz w:val="22"/>
          <w:szCs w:val="22"/>
        </w:rPr>
        <w:t>U 677</w:t>
      </w:r>
    </w:p>
    <w:p w14:paraId="2C9CE024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194F800D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BLESSING</w:t>
      </w:r>
    </w:p>
    <w:p w14:paraId="19F02454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172E3310" w14:textId="77777777" w:rsidR="0066400C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The</w:t>
      </w:r>
      <w:r w:rsidRPr="0066400C">
        <w:rPr>
          <w:rFonts w:ascii="Book Antiqua" w:hAnsi="Book Antiqua" w:cs="Book Antiqua"/>
          <w:sz w:val="22"/>
          <w:szCs w:val="22"/>
        </w:rPr>
        <w:t xml:space="preserve"> POSTLUDE</w:t>
      </w:r>
      <w:r w:rsidR="00CA44F1" w:rsidRPr="0066400C">
        <w:rPr>
          <w:rFonts w:ascii="Book Antiqua" w:hAnsi="Book Antiqua" w:cs="Book Antiqua"/>
          <w:sz w:val="22"/>
          <w:szCs w:val="22"/>
        </w:rPr>
        <w:t xml:space="preserve"> ~ </w:t>
      </w:r>
      <w:r w:rsidR="0066400C" w:rsidRPr="0066400C">
        <w:rPr>
          <w:rFonts w:ascii="Book Antiqua" w:hAnsi="Book Antiqua" w:cs="Book Antiqua"/>
          <w:sz w:val="22"/>
          <w:szCs w:val="22"/>
        </w:rPr>
        <w:t xml:space="preserve">Adagio, Sonata #18 in D Major, </w:t>
      </w:r>
    </w:p>
    <w:p w14:paraId="2CAE676F" w14:textId="593958B6" w:rsidR="00611ED9" w:rsidRPr="0066400C" w:rsidRDefault="0066400C" w:rsidP="0066400C">
      <w:pPr>
        <w:ind w:left="720" w:firstLine="720"/>
        <w:rPr>
          <w:rFonts w:ascii="Book Antiqua" w:hAnsi="Book Antiqua" w:cs="Book Antiqua"/>
          <w:sz w:val="22"/>
          <w:szCs w:val="22"/>
        </w:rPr>
      </w:pPr>
      <w:r w:rsidRPr="0066400C">
        <w:rPr>
          <w:rFonts w:ascii="Book Antiqua" w:hAnsi="Book Antiqua" w:cs="Book Antiqua"/>
          <w:sz w:val="22"/>
          <w:szCs w:val="22"/>
        </w:rPr>
        <w:t xml:space="preserve">       </w:t>
      </w:r>
      <w:r w:rsidRPr="0066400C">
        <w:rPr>
          <w:rFonts w:ascii="Book Antiqua" w:hAnsi="Book Antiqua" w:cs="Book Antiqua"/>
          <w:sz w:val="22"/>
          <w:szCs w:val="22"/>
        </w:rPr>
        <w:t>W.A. Mozart</w:t>
      </w:r>
    </w:p>
    <w:p w14:paraId="39C2DAA7" w14:textId="77777777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24402A0D" w14:textId="11709E1A" w:rsidR="009761E2" w:rsidRPr="0066400C" w:rsidRDefault="009761E2" w:rsidP="006E36FF">
      <w:pPr>
        <w:rPr>
          <w:rFonts w:ascii="Book Antiqua" w:hAnsi="Book Antiqua" w:cs="Book Antiqua"/>
          <w:i/>
          <w:iCs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Tonight’s greeters are Libby Cook &amp; Richard Feenstra</w:t>
      </w:r>
    </w:p>
    <w:p w14:paraId="4CAA68BD" w14:textId="72A5412D" w:rsidR="009761E2" w:rsidRPr="0066400C" w:rsidRDefault="009761E2" w:rsidP="006E36FF">
      <w:pPr>
        <w:rPr>
          <w:rFonts w:ascii="Book Antiqua" w:hAnsi="Book Antiqua" w:cs="Book Antiqua"/>
          <w:i/>
          <w:iCs/>
          <w:sz w:val="22"/>
          <w:szCs w:val="22"/>
        </w:rPr>
      </w:pPr>
    </w:p>
    <w:p w14:paraId="4AC8865E" w14:textId="0F4D6330" w:rsidR="00611ED9" w:rsidRPr="0066400C" w:rsidRDefault="00611ED9" w:rsidP="00B11E84">
      <w:pPr>
        <w:jc w:val="center"/>
        <w:rPr>
          <w:rFonts w:ascii="Book Antiqua" w:hAnsi="Book Antiqua" w:cs="Book Antiqua"/>
          <w:sz w:val="22"/>
          <w:szCs w:val="22"/>
        </w:rPr>
      </w:pPr>
      <w:bookmarkStart w:id="2" w:name="_Hlk211507083"/>
      <w:r w:rsidRPr="0066400C">
        <w:rPr>
          <w:rFonts w:ascii="Book Antiqua" w:hAnsi="Book Antiqua" w:cs="Book Antiqua"/>
          <w:sz w:val="22"/>
          <w:szCs w:val="22"/>
        </w:rPr>
        <w:sym w:font="Wingdings" w:char="F098"/>
      </w:r>
      <w:r w:rsidRPr="0066400C">
        <w:rPr>
          <w:rFonts w:ascii="Book Antiqua" w:hAnsi="Book Antiqua" w:cs="Book Antiqua"/>
          <w:sz w:val="22"/>
          <w:szCs w:val="22"/>
        </w:rPr>
        <w:sym w:font="Wingdings" w:char="F098"/>
      </w:r>
      <w:r w:rsidRPr="0066400C">
        <w:rPr>
          <w:rFonts w:ascii="Book Antiqua" w:hAnsi="Book Antiqua" w:cs="Book Antiqua"/>
          <w:sz w:val="22"/>
          <w:szCs w:val="22"/>
        </w:rPr>
        <w:sym w:font="Wingdings" w:char="F098"/>
      </w:r>
      <w:r w:rsidRPr="0066400C">
        <w:rPr>
          <w:rFonts w:ascii="Book Antiqua" w:hAnsi="Book Antiqua" w:cs="Book Antiqua"/>
          <w:sz w:val="22"/>
          <w:szCs w:val="22"/>
        </w:rPr>
        <w:sym w:font="Wingdings" w:char="F098"/>
      </w:r>
      <w:r w:rsidRPr="0066400C">
        <w:rPr>
          <w:rFonts w:ascii="Book Antiqua" w:hAnsi="Book Antiqua" w:cs="Book Antiqua"/>
          <w:sz w:val="22"/>
          <w:szCs w:val="22"/>
        </w:rPr>
        <w:sym w:font="Wingdings" w:char="F098"/>
      </w:r>
    </w:p>
    <w:bookmarkEnd w:id="2"/>
    <w:p w14:paraId="30675DFD" w14:textId="0F57E02D" w:rsidR="00611ED9" w:rsidRPr="0066400C" w:rsidRDefault="00611ED9" w:rsidP="006E36FF">
      <w:pPr>
        <w:rPr>
          <w:rFonts w:ascii="Book Antiqua" w:hAnsi="Book Antiqua" w:cs="Book Antiqua"/>
          <w:sz w:val="22"/>
          <w:szCs w:val="22"/>
        </w:rPr>
      </w:pPr>
    </w:p>
    <w:p w14:paraId="088D79F2" w14:textId="543A0021" w:rsidR="00611ED9" w:rsidRPr="0066400C" w:rsidRDefault="00611ED9" w:rsidP="00B11E84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Our heartfelt thanks to Reverend Dr</w:t>
      </w:r>
      <w:r w:rsidR="009327B1" w:rsidRPr="0066400C">
        <w:rPr>
          <w:rFonts w:ascii="Book Antiqua" w:hAnsi="Book Antiqua" w:cs="Book Antiqua"/>
          <w:i/>
          <w:iCs/>
          <w:sz w:val="22"/>
          <w:szCs w:val="22"/>
        </w:rPr>
        <w:t>.</w:t>
      </w:r>
      <w:r w:rsidRPr="0066400C">
        <w:rPr>
          <w:rFonts w:ascii="Book Antiqua" w:hAnsi="Book Antiqua" w:cs="Book Antiqua"/>
          <w:i/>
          <w:iCs/>
          <w:sz w:val="22"/>
          <w:szCs w:val="22"/>
        </w:rPr>
        <w:t xml:space="preserve"> Philip</w:t>
      </w:r>
      <w:r w:rsidR="009327B1" w:rsidRPr="0066400C">
        <w:rPr>
          <w:rFonts w:ascii="Book Antiqua" w:hAnsi="Book Antiqua" w:cs="Book Antiqua"/>
          <w:i/>
          <w:iCs/>
          <w:sz w:val="22"/>
          <w:szCs w:val="22"/>
        </w:rPr>
        <w:t xml:space="preserve"> Gardner</w:t>
      </w:r>
      <w:r w:rsidRPr="0066400C">
        <w:rPr>
          <w:rFonts w:ascii="Book Antiqua" w:hAnsi="Book Antiqua" w:cs="Book Antiqua"/>
          <w:i/>
          <w:iCs/>
          <w:sz w:val="22"/>
          <w:szCs w:val="22"/>
        </w:rPr>
        <w:t xml:space="preserve">, </w:t>
      </w:r>
    </w:p>
    <w:p w14:paraId="368BF3E2" w14:textId="1ACA428F" w:rsidR="00611ED9" w:rsidRPr="0066400C" w:rsidRDefault="00611ED9" w:rsidP="000E7F23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>to our Chancel Choir and to Alex</w:t>
      </w:r>
      <w:r w:rsidR="009327B1" w:rsidRPr="0066400C">
        <w:rPr>
          <w:rFonts w:ascii="Book Antiqua" w:hAnsi="Book Antiqua" w:cs="Book Antiqua"/>
          <w:i/>
          <w:iCs/>
          <w:sz w:val="22"/>
          <w:szCs w:val="22"/>
        </w:rPr>
        <w:t>ander</w:t>
      </w:r>
      <w:r w:rsidRPr="0066400C">
        <w:rPr>
          <w:rFonts w:ascii="Book Antiqua" w:hAnsi="Book Antiqua" w:cs="Book Antiqua"/>
          <w:i/>
          <w:iCs/>
          <w:sz w:val="22"/>
          <w:szCs w:val="22"/>
        </w:rPr>
        <w:t xml:space="preserve"> Cann our Music Director </w:t>
      </w:r>
    </w:p>
    <w:p w14:paraId="253A9C26" w14:textId="5922E650" w:rsidR="00CA44F1" w:rsidRPr="0066400C" w:rsidRDefault="00611ED9" w:rsidP="00D35F92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66400C">
        <w:rPr>
          <w:rFonts w:ascii="Book Antiqua" w:hAnsi="Book Antiqua" w:cs="Book Antiqua"/>
          <w:i/>
          <w:iCs/>
          <w:sz w:val="22"/>
          <w:szCs w:val="22"/>
        </w:rPr>
        <w:t xml:space="preserve">for </w:t>
      </w:r>
      <w:r w:rsidR="00BB0210" w:rsidRPr="0066400C">
        <w:rPr>
          <w:rFonts w:ascii="Book Antiqua" w:hAnsi="Book Antiqua" w:cs="Book Antiqua"/>
          <w:i/>
          <w:iCs/>
          <w:sz w:val="22"/>
          <w:szCs w:val="22"/>
        </w:rPr>
        <w:t>our beautiful service this evening</w:t>
      </w:r>
      <w:r w:rsidRPr="0066400C">
        <w:rPr>
          <w:rFonts w:ascii="Book Antiqua" w:hAnsi="Book Antiqua" w:cs="Book Antiqua"/>
          <w:i/>
          <w:iCs/>
          <w:sz w:val="22"/>
          <w:szCs w:val="22"/>
        </w:rPr>
        <w:t>!</w:t>
      </w:r>
    </w:p>
    <w:p w14:paraId="611BADED" w14:textId="7FD4E682" w:rsidR="00843470" w:rsidRDefault="00843470" w:rsidP="00D35F92">
      <w:pPr>
        <w:jc w:val="center"/>
        <w:rPr>
          <w:rFonts w:ascii="Book Antiqua" w:hAnsi="Book Antiqua" w:cs="Book Antiqua"/>
          <w:i/>
          <w:iCs/>
        </w:rPr>
      </w:pPr>
    </w:p>
    <w:p w14:paraId="6B23D9ED" w14:textId="7FF2D82D" w:rsidR="00843470" w:rsidRDefault="00843470" w:rsidP="00D35F92">
      <w:pPr>
        <w:jc w:val="center"/>
        <w:rPr>
          <w:rFonts w:ascii="Book Antiqua" w:hAnsi="Book Antiqua" w:cs="Book Antiqua"/>
          <w:i/>
          <w:iCs/>
        </w:rPr>
      </w:pPr>
    </w:p>
    <w:p w14:paraId="285AE262" w14:textId="64167355" w:rsidR="00843470" w:rsidRDefault="00843470" w:rsidP="00D35F92">
      <w:pPr>
        <w:jc w:val="center"/>
        <w:rPr>
          <w:rFonts w:ascii="Book Antiqua" w:hAnsi="Book Antiqua" w:cs="Book Antiqua"/>
          <w:i/>
          <w:iCs/>
        </w:rPr>
      </w:pPr>
    </w:p>
    <w:p w14:paraId="77F6CA61" w14:textId="4C536164" w:rsidR="00D35F92" w:rsidRPr="00D35F92" w:rsidRDefault="0066400C" w:rsidP="00D35F92">
      <w:pPr>
        <w:jc w:val="center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i/>
          <w:iCs/>
          <w:noProof/>
        </w:rPr>
        <w:pict w14:anchorId="15EAC55D">
          <v:shape id="_x0000_s1028" type="#_x0000_t75" style="position:absolute;left:0;text-align:left;margin-left:76.5pt;margin-top:4.35pt;width:170.3pt;height:220.5pt;z-index:-2">
            <v:imagedata r:id="rId10" o:title=""/>
          </v:shape>
        </w:pict>
      </w:r>
    </w:p>
    <w:sectPr w:rsidR="00D35F92" w:rsidRPr="00D35F92" w:rsidSect="000E7F23">
      <w:footerReference w:type="default" r:id="rId11"/>
      <w:pgSz w:w="792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D5B9" w14:textId="77777777" w:rsidR="00830751" w:rsidRDefault="00830751" w:rsidP="00BC7627">
      <w:r>
        <w:separator/>
      </w:r>
    </w:p>
  </w:endnote>
  <w:endnote w:type="continuationSeparator" w:id="0">
    <w:p w14:paraId="1B7A94DC" w14:textId="77777777" w:rsidR="00830751" w:rsidRDefault="00830751" w:rsidP="00B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EE16" w14:textId="77777777" w:rsidR="00611ED9" w:rsidRDefault="00611ED9" w:rsidP="005B64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61EA7D2" w14:textId="77777777" w:rsidR="00611ED9" w:rsidRDefault="00611ED9" w:rsidP="00BC7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C5E2" w14:textId="77777777" w:rsidR="00830751" w:rsidRDefault="00830751" w:rsidP="00BC7627">
      <w:r>
        <w:separator/>
      </w:r>
    </w:p>
  </w:footnote>
  <w:footnote w:type="continuationSeparator" w:id="0">
    <w:p w14:paraId="6F6705B5" w14:textId="77777777" w:rsidR="00830751" w:rsidRDefault="00830751" w:rsidP="00B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6FF"/>
    <w:rsid w:val="000060B7"/>
    <w:rsid w:val="0001155A"/>
    <w:rsid w:val="00015041"/>
    <w:rsid w:val="000266EA"/>
    <w:rsid w:val="00032815"/>
    <w:rsid w:val="000353DF"/>
    <w:rsid w:val="00044AC1"/>
    <w:rsid w:val="000538EB"/>
    <w:rsid w:val="00057933"/>
    <w:rsid w:val="00062DFB"/>
    <w:rsid w:val="00065A70"/>
    <w:rsid w:val="00070578"/>
    <w:rsid w:val="0009275C"/>
    <w:rsid w:val="00097F1B"/>
    <w:rsid w:val="000C09DD"/>
    <w:rsid w:val="000C1BC9"/>
    <w:rsid w:val="000C2C57"/>
    <w:rsid w:val="000E7F23"/>
    <w:rsid w:val="00120C8B"/>
    <w:rsid w:val="00122BDA"/>
    <w:rsid w:val="0013076D"/>
    <w:rsid w:val="00132914"/>
    <w:rsid w:val="0013481F"/>
    <w:rsid w:val="00144BF6"/>
    <w:rsid w:val="00146D50"/>
    <w:rsid w:val="001533DF"/>
    <w:rsid w:val="001567EA"/>
    <w:rsid w:val="00157822"/>
    <w:rsid w:val="0016721D"/>
    <w:rsid w:val="0017039C"/>
    <w:rsid w:val="00177A02"/>
    <w:rsid w:val="0018339A"/>
    <w:rsid w:val="00183C47"/>
    <w:rsid w:val="00191B0D"/>
    <w:rsid w:val="00194F90"/>
    <w:rsid w:val="001A2E79"/>
    <w:rsid w:val="001C069A"/>
    <w:rsid w:val="001C407D"/>
    <w:rsid w:val="001D2668"/>
    <w:rsid w:val="001D59A1"/>
    <w:rsid w:val="001E4B55"/>
    <w:rsid w:val="0020016D"/>
    <w:rsid w:val="0021393D"/>
    <w:rsid w:val="00213A81"/>
    <w:rsid w:val="002215FB"/>
    <w:rsid w:val="00221FEF"/>
    <w:rsid w:val="002360F9"/>
    <w:rsid w:val="0024381B"/>
    <w:rsid w:val="002553F7"/>
    <w:rsid w:val="00255610"/>
    <w:rsid w:val="0026745C"/>
    <w:rsid w:val="00270F8C"/>
    <w:rsid w:val="0028272A"/>
    <w:rsid w:val="002833AF"/>
    <w:rsid w:val="0028388C"/>
    <w:rsid w:val="002839C8"/>
    <w:rsid w:val="002A02DA"/>
    <w:rsid w:val="002A151F"/>
    <w:rsid w:val="002A3285"/>
    <w:rsid w:val="002A6550"/>
    <w:rsid w:val="002C2BC2"/>
    <w:rsid w:val="002D312B"/>
    <w:rsid w:val="00313F01"/>
    <w:rsid w:val="00330807"/>
    <w:rsid w:val="003423AC"/>
    <w:rsid w:val="00352234"/>
    <w:rsid w:val="0036362A"/>
    <w:rsid w:val="00372177"/>
    <w:rsid w:val="003733FB"/>
    <w:rsid w:val="00392A78"/>
    <w:rsid w:val="003A22A8"/>
    <w:rsid w:val="003B0FEA"/>
    <w:rsid w:val="003C25B4"/>
    <w:rsid w:val="003C6100"/>
    <w:rsid w:val="003E5F07"/>
    <w:rsid w:val="003F2B10"/>
    <w:rsid w:val="003F67BE"/>
    <w:rsid w:val="00400750"/>
    <w:rsid w:val="00410436"/>
    <w:rsid w:val="00410C78"/>
    <w:rsid w:val="0041297F"/>
    <w:rsid w:val="0041458E"/>
    <w:rsid w:val="00420E4C"/>
    <w:rsid w:val="004278AA"/>
    <w:rsid w:val="00430769"/>
    <w:rsid w:val="0044047A"/>
    <w:rsid w:val="004478BA"/>
    <w:rsid w:val="00460F3F"/>
    <w:rsid w:val="00462C30"/>
    <w:rsid w:val="004674EB"/>
    <w:rsid w:val="00487F2B"/>
    <w:rsid w:val="004B0A27"/>
    <w:rsid w:val="004C6494"/>
    <w:rsid w:val="004D0AF9"/>
    <w:rsid w:val="004D16FA"/>
    <w:rsid w:val="004D46BD"/>
    <w:rsid w:val="004E02D5"/>
    <w:rsid w:val="004E673F"/>
    <w:rsid w:val="004F1E88"/>
    <w:rsid w:val="004F615E"/>
    <w:rsid w:val="004F6834"/>
    <w:rsid w:val="005046CF"/>
    <w:rsid w:val="00506737"/>
    <w:rsid w:val="005074F5"/>
    <w:rsid w:val="0051764C"/>
    <w:rsid w:val="00517F63"/>
    <w:rsid w:val="0052189C"/>
    <w:rsid w:val="00527A31"/>
    <w:rsid w:val="00541C39"/>
    <w:rsid w:val="00555427"/>
    <w:rsid w:val="0055675A"/>
    <w:rsid w:val="005577AD"/>
    <w:rsid w:val="00557D3F"/>
    <w:rsid w:val="00560935"/>
    <w:rsid w:val="005611A7"/>
    <w:rsid w:val="00562986"/>
    <w:rsid w:val="00564FA5"/>
    <w:rsid w:val="00567D4C"/>
    <w:rsid w:val="00587277"/>
    <w:rsid w:val="005943CE"/>
    <w:rsid w:val="00595B59"/>
    <w:rsid w:val="005A2E3A"/>
    <w:rsid w:val="005A491E"/>
    <w:rsid w:val="005B1950"/>
    <w:rsid w:val="005B2DE9"/>
    <w:rsid w:val="005B50C0"/>
    <w:rsid w:val="005B64B8"/>
    <w:rsid w:val="005F7F4D"/>
    <w:rsid w:val="00611ED9"/>
    <w:rsid w:val="00624E1D"/>
    <w:rsid w:val="00636813"/>
    <w:rsid w:val="0063731E"/>
    <w:rsid w:val="006520C0"/>
    <w:rsid w:val="00652B3F"/>
    <w:rsid w:val="00653593"/>
    <w:rsid w:val="00660859"/>
    <w:rsid w:val="0066400C"/>
    <w:rsid w:val="00684B88"/>
    <w:rsid w:val="0069344F"/>
    <w:rsid w:val="006A3ADA"/>
    <w:rsid w:val="006B3810"/>
    <w:rsid w:val="006B7718"/>
    <w:rsid w:val="006C5D5B"/>
    <w:rsid w:val="006D0727"/>
    <w:rsid w:val="006D4EEE"/>
    <w:rsid w:val="006D5B81"/>
    <w:rsid w:val="006E36DE"/>
    <w:rsid w:val="006E36FF"/>
    <w:rsid w:val="006E4390"/>
    <w:rsid w:val="006E6F4F"/>
    <w:rsid w:val="006F0770"/>
    <w:rsid w:val="006F1089"/>
    <w:rsid w:val="006F54D5"/>
    <w:rsid w:val="006F7A20"/>
    <w:rsid w:val="0070788F"/>
    <w:rsid w:val="00714E7E"/>
    <w:rsid w:val="00721E24"/>
    <w:rsid w:val="007365CA"/>
    <w:rsid w:val="00741E9C"/>
    <w:rsid w:val="007465C1"/>
    <w:rsid w:val="00754B63"/>
    <w:rsid w:val="007558C9"/>
    <w:rsid w:val="00765B38"/>
    <w:rsid w:val="007729F7"/>
    <w:rsid w:val="00780541"/>
    <w:rsid w:val="007A240D"/>
    <w:rsid w:val="007A53E1"/>
    <w:rsid w:val="007A6755"/>
    <w:rsid w:val="007A70BF"/>
    <w:rsid w:val="007B12CF"/>
    <w:rsid w:val="007B1DE5"/>
    <w:rsid w:val="007B2375"/>
    <w:rsid w:val="007C0068"/>
    <w:rsid w:val="007C4EA9"/>
    <w:rsid w:val="007C5808"/>
    <w:rsid w:val="007C665E"/>
    <w:rsid w:val="007D07FC"/>
    <w:rsid w:val="007D6C53"/>
    <w:rsid w:val="007D7267"/>
    <w:rsid w:val="007E216F"/>
    <w:rsid w:val="007E3FC3"/>
    <w:rsid w:val="007E74FF"/>
    <w:rsid w:val="007F7DF4"/>
    <w:rsid w:val="00802EFA"/>
    <w:rsid w:val="00830751"/>
    <w:rsid w:val="008358A1"/>
    <w:rsid w:val="00841FA3"/>
    <w:rsid w:val="00842E36"/>
    <w:rsid w:val="00843470"/>
    <w:rsid w:val="00853DFC"/>
    <w:rsid w:val="00854282"/>
    <w:rsid w:val="008828C8"/>
    <w:rsid w:val="008917B7"/>
    <w:rsid w:val="008A4DC5"/>
    <w:rsid w:val="008A6D42"/>
    <w:rsid w:val="008B2F52"/>
    <w:rsid w:val="008C0139"/>
    <w:rsid w:val="008C4588"/>
    <w:rsid w:val="008D0DC1"/>
    <w:rsid w:val="008D61E4"/>
    <w:rsid w:val="008D7E3B"/>
    <w:rsid w:val="008F0D72"/>
    <w:rsid w:val="008F54B5"/>
    <w:rsid w:val="009124E1"/>
    <w:rsid w:val="00915633"/>
    <w:rsid w:val="009218E0"/>
    <w:rsid w:val="009327B1"/>
    <w:rsid w:val="0096533D"/>
    <w:rsid w:val="00974196"/>
    <w:rsid w:val="009761E2"/>
    <w:rsid w:val="00982271"/>
    <w:rsid w:val="009914FF"/>
    <w:rsid w:val="009927DF"/>
    <w:rsid w:val="00996BB9"/>
    <w:rsid w:val="009A63B8"/>
    <w:rsid w:val="009B1E62"/>
    <w:rsid w:val="009B20A3"/>
    <w:rsid w:val="009D3A12"/>
    <w:rsid w:val="009E3065"/>
    <w:rsid w:val="009F697E"/>
    <w:rsid w:val="00A04580"/>
    <w:rsid w:val="00A04924"/>
    <w:rsid w:val="00A24828"/>
    <w:rsid w:val="00A2654D"/>
    <w:rsid w:val="00A333D5"/>
    <w:rsid w:val="00A45994"/>
    <w:rsid w:val="00A45BBB"/>
    <w:rsid w:val="00A53677"/>
    <w:rsid w:val="00A54C5D"/>
    <w:rsid w:val="00A56E1D"/>
    <w:rsid w:val="00A65240"/>
    <w:rsid w:val="00A66A67"/>
    <w:rsid w:val="00A8169C"/>
    <w:rsid w:val="00A827FE"/>
    <w:rsid w:val="00A84410"/>
    <w:rsid w:val="00A866F6"/>
    <w:rsid w:val="00AA1B8D"/>
    <w:rsid w:val="00AA3FE0"/>
    <w:rsid w:val="00AA6436"/>
    <w:rsid w:val="00AC5B9E"/>
    <w:rsid w:val="00AD1D91"/>
    <w:rsid w:val="00AF5EFC"/>
    <w:rsid w:val="00B11E84"/>
    <w:rsid w:val="00B164B6"/>
    <w:rsid w:val="00B23CFE"/>
    <w:rsid w:val="00B44FD5"/>
    <w:rsid w:val="00B4624B"/>
    <w:rsid w:val="00B47574"/>
    <w:rsid w:val="00B5096A"/>
    <w:rsid w:val="00B50C2E"/>
    <w:rsid w:val="00B539A6"/>
    <w:rsid w:val="00B8018D"/>
    <w:rsid w:val="00B83C36"/>
    <w:rsid w:val="00B8486E"/>
    <w:rsid w:val="00B97B05"/>
    <w:rsid w:val="00BA17D5"/>
    <w:rsid w:val="00BA76E6"/>
    <w:rsid w:val="00BB0210"/>
    <w:rsid w:val="00BC7627"/>
    <w:rsid w:val="00BD0D60"/>
    <w:rsid w:val="00BE5698"/>
    <w:rsid w:val="00BF5EDD"/>
    <w:rsid w:val="00C0182F"/>
    <w:rsid w:val="00C046E8"/>
    <w:rsid w:val="00C1650A"/>
    <w:rsid w:val="00C36A16"/>
    <w:rsid w:val="00C608E8"/>
    <w:rsid w:val="00C720F4"/>
    <w:rsid w:val="00CA1BA9"/>
    <w:rsid w:val="00CA44F1"/>
    <w:rsid w:val="00CA4D32"/>
    <w:rsid w:val="00CA54DC"/>
    <w:rsid w:val="00CB2880"/>
    <w:rsid w:val="00CB688E"/>
    <w:rsid w:val="00CE36F1"/>
    <w:rsid w:val="00CE5E01"/>
    <w:rsid w:val="00CF60D6"/>
    <w:rsid w:val="00CF6A43"/>
    <w:rsid w:val="00D077C1"/>
    <w:rsid w:val="00D21C02"/>
    <w:rsid w:val="00D25C77"/>
    <w:rsid w:val="00D32959"/>
    <w:rsid w:val="00D349DE"/>
    <w:rsid w:val="00D35F92"/>
    <w:rsid w:val="00D3657F"/>
    <w:rsid w:val="00D67079"/>
    <w:rsid w:val="00D73069"/>
    <w:rsid w:val="00D73E1C"/>
    <w:rsid w:val="00D86ED2"/>
    <w:rsid w:val="00D9413A"/>
    <w:rsid w:val="00DA2AA8"/>
    <w:rsid w:val="00DB19CF"/>
    <w:rsid w:val="00DC3FFC"/>
    <w:rsid w:val="00DD2E2A"/>
    <w:rsid w:val="00DE0E84"/>
    <w:rsid w:val="00DE4BF2"/>
    <w:rsid w:val="00E16B9D"/>
    <w:rsid w:val="00E21A53"/>
    <w:rsid w:val="00E2707B"/>
    <w:rsid w:val="00E358D1"/>
    <w:rsid w:val="00E41FA2"/>
    <w:rsid w:val="00E5331D"/>
    <w:rsid w:val="00E70CA9"/>
    <w:rsid w:val="00E713D9"/>
    <w:rsid w:val="00E71D67"/>
    <w:rsid w:val="00E84D1E"/>
    <w:rsid w:val="00E969A8"/>
    <w:rsid w:val="00EA4595"/>
    <w:rsid w:val="00EB0B2C"/>
    <w:rsid w:val="00EB393A"/>
    <w:rsid w:val="00ED080E"/>
    <w:rsid w:val="00EE3A6C"/>
    <w:rsid w:val="00EF4D4E"/>
    <w:rsid w:val="00EF5490"/>
    <w:rsid w:val="00EF6BB0"/>
    <w:rsid w:val="00F054D7"/>
    <w:rsid w:val="00F20329"/>
    <w:rsid w:val="00F26375"/>
    <w:rsid w:val="00F279AB"/>
    <w:rsid w:val="00F61732"/>
    <w:rsid w:val="00F73D54"/>
    <w:rsid w:val="00F77800"/>
    <w:rsid w:val="00F854F4"/>
    <w:rsid w:val="00F926A9"/>
    <w:rsid w:val="00F93120"/>
    <w:rsid w:val="00FB0BD5"/>
    <w:rsid w:val="00FB6DFD"/>
    <w:rsid w:val="00FC45DA"/>
    <w:rsid w:val="00FC5990"/>
    <w:rsid w:val="00FC79D4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1AAD5A2"/>
  <w15:docId w15:val="{2A7ADAA6-0371-4395-AB61-002FA846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F9"/>
    <w:rPr>
      <w:rFonts w:cs="Calibri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uiPriority w:val="99"/>
    <w:rsid w:val="007F7D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customStyle="1" w:styleId="text">
    <w:name w:val="text"/>
    <w:basedOn w:val="DefaultParagraphFont"/>
    <w:uiPriority w:val="99"/>
    <w:rsid w:val="007F7DF4"/>
  </w:style>
  <w:style w:type="character" w:customStyle="1" w:styleId="apple-converted-space">
    <w:name w:val="apple-converted-space"/>
    <w:basedOn w:val="DefaultParagraphFont"/>
    <w:uiPriority w:val="99"/>
    <w:rsid w:val="007F7DF4"/>
  </w:style>
  <w:style w:type="character" w:customStyle="1" w:styleId="small-caps">
    <w:name w:val="small-caps"/>
    <w:basedOn w:val="DefaultParagraphFont"/>
    <w:uiPriority w:val="99"/>
    <w:rsid w:val="007F7DF4"/>
  </w:style>
  <w:style w:type="character" w:customStyle="1" w:styleId="indent-1-breaks">
    <w:name w:val="indent-1-breaks"/>
    <w:basedOn w:val="DefaultParagraphFont"/>
    <w:uiPriority w:val="99"/>
    <w:rsid w:val="007F7DF4"/>
  </w:style>
  <w:style w:type="paragraph" w:styleId="NormalWeb">
    <w:name w:val="Normal (Web)"/>
    <w:basedOn w:val="Normal"/>
    <w:uiPriority w:val="99"/>
    <w:rsid w:val="00B84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uiPriority w:val="99"/>
    <w:rsid w:val="00B848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7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627"/>
  </w:style>
  <w:style w:type="character" w:styleId="PageNumber">
    <w:name w:val="page number"/>
    <w:basedOn w:val="DefaultParagraphFont"/>
    <w:uiPriority w:val="99"/>
    <w:semiHidden/>
    <w:rsid w:val="00BC7627"/>
  </w:style>
  <w:style w:type="character" w:customStyle="1" w:styleId="hgkelc">
    <w:name w:val="hgkelc"/>
    <w:basedOn w:val="DefaultParagraphFont"/>
    <w:uiPriority w:val="99"/>
    <w:rsid w:val="00527A31"/>
  </w:style>
  <w:style w:type="character" w:customStyle="1" w:styleId="kx21rb">
    <w:name w:val="kx21rb"/>
    <w:basedOn w:val="DefaultParagraphFont"/>
    <w:uiPriority w:val="99"/>
    <w:rsid w:val="00527A31"/>
  </w:style>
  <w:style w:type="paragraph" w:styleId="HTMLPreformatted">
    <w:name w:val="HTML Preformatted"/>
    <w:basedOn w:val="Normal"/>
    <w:link w:val="HTMLPreformattedChar"/>
    <w:uiPriority w:val="99"/>
    <w:semiHidden/>
    <w:rsid w:val="00CE5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CE5E01"/>
    <w:rPr>
      <w:rFonts w:ascii="Courier New" w:hAnsi="Courier New" w:cs="Courier New"/>
      <w:kern w:val="0"/>
      <w:sz w:val="20"/>
      <w:szCs w:val="20"/>
    </w:rPr>
  </w:style>
  <w:style w:type="character" w:customStyle="1" w:styleId="pull--ldquo">
    <w:name w:val="pull--ldquo"/>
    <w:basedOn w:val="DefaultParagraphFont"/>
    <w:uiPriority w:val="99"/>
    <w:rsid w:val="00684B88"/>
  </w:style>
  <w:style w:type="character" w:styleId="Emphasis">
    <w:name w:val="Emphasis"/>
    <w:uiPriority w:val="99"/>
    <w:qFormat/>
    <w:rsid w:val="00684B88"/>
    <w:rPr>
      <w:i/>
      <w:iCs/>
    </w:rPr>
  </w:style>
  <w:style w:type="paragraph" w:customStyle="1" w:styleId="Body">
    <w:name w:val="Body"/>
    <w:uiPriority w:val="99"/>
    <w:rsid w:val="007078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cs="Calibri"/>
      <w:color w:val="000000"/>
      <w:kern w:val="2"/>
      <w:sz w:val="22"/>
      <w:szCs w:val="22"/>
      <w:u w:color="000000"/>
    </w:rPr>
  </w:style>
  <w:style w:type="character" w:customStyle="1" w:styleId="UnresolvedMention1">
    <w:name w:val="Unresolved Mention1"/>
    <w:uiPriority w:val="99"/>
    <w:semiHidden/>
    <w:rsid w:val="00DE0E84"/>
    <w:rPr>
      <w:color w:val="auto"/>
      <w:shd w:val="clear" w:color="auto" w:fill="auto"/>
    </w:rPr>
  </w:style>
  <w:style w:type="paragraph" w:styleId="Header">
    <w:name w:val="header"/>
    <w:basedOn w:val="Normal"/>
    <w:link w:val="HeaderChar"/>
    <w:uiPriority w:val="99"/>
    <w:rsid w:val="00E2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1A53"/>
  </w:style>
  <w:style w:type="table" w:customStyle="1" w:styleId="1">
    <w:name w:val="1"/>
    <w:uiPriority w:val="99"/>
    <w:rsid w:val="00780541"/>
    <w:rPr>
      <w:rFonts w:ascii="Times New Roman" w:eastAsia="Times New Roman" w:hAnsi="Times New Roman"/>
      <w:lang w:val="en-US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625</Words>
  <Characters>2875</Characters>
  <Application>Microsoft Office Word</Application>
  <DocSecurity>0</DocSecurity>
  <Lines>205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MELROSE UNITED CHURCH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MELROSE UNITED CHURCH</dc:title>
  <dc:subject/>
  <dc:creator>Sonia Ireson</dc:creator>
  <cp:keywords/>
  <dc:description/>
  <cp:lastModifiedBy>Sue Hawthorne-Bate</cp:lastModifiedBy>
  <cp:revision>14</cp:revision>
  <cp:lastPrinted>2026-01-23T14:55:00Z</cp:lastPrinted>
  <dcterms:created xsi:type="dcterms:W3CDTF">2026-01-22T14:30:00Z</dcterms:created>
  <dcterms:modified xsi:type="dcterms:W3CDTF">2026-01-23T17:36:00Z</dcterms:modified>
</cp:coreProperties>
</file>