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18D1" w14:textId="77777777" w:rsidR="00DB01F9" w:rsidRDefault="00DB01F9" w:rsidP="009D1CD2">
      <w:pPr>
        <w:jc w:val="center"/>
      </w:pPr>
      <w:r>
        <w:t>The Home Buying Checklist is a reminder of things that will be needed during the process                          of purchasing a home</w:t>
      </w:r>
    </w:p>
    <w:p w14:paraId="5E95C45E" w14:textId="77777777" w:rsidR="00BC2F54" w:rsidRDefault="009D1CD2" w:rsidP="009D1CD2">
      <w:pPr>
        <w:jc w:val="center"/>
      </w:pPr>
      <w:r>
        <w:t>Checklist for Buyer</w:t>
      </w:r>
      <w:r w:rsidR="00DB01F9">
        <w:t>:</w:t>
      </w:r>
    </w:p>
    <w:p w14:paraId="329B3E11" w14:textId="77777777" w:rsidR="009D1CD2" w:rsidRDefault="009D1CD2" w:rsidP="009D1CD2">
      <w:pPr>
        <w:jc w:val="center"/>
      </w:pPr>
    </w:p>
    <w:p w14:paraId="08A8D371" w14:textId="77777777" w:rsidR="009D1CD2" w:rsidRDefault="00DB2A32" w:rsidP="009D1CD2">
      <w:pPr>
        <w:pStyle w:val="ListParagraph"/>
        <w:numPr>
          <w:ilvl w:val="0"/>
          <w:numId w:val="1"/>
        </w:numPr>
      </w:pPr>
      <w:r>
        <w:t xml:space="preserve">Send </w:t>
      </w:r>
      <w:r w:rsidR="009D1CD2">
        <w:t xml:space="preserve">a copy of the signed the Offer to Purchase &amp; </w:t>
      </w:r>
      <w:r>
        <w:t>Contract to mortgage lender</w:t>
      </w:r>
      <w:r w:rsidR="0022461A">
        <w:t>.  Lock in your interest rate.  Do so 30 or 45 days before you close.  Rates can change without any notice.</w:t>
      </w:r>
      <w:r w:rsidR="000442AE">
        <w:t xml:space="preserve">  Ask the lender for a good faith estimate, so you will know your estimated cost.</w:t>
      </w:r>
    </w:p>
    <w:p w14:paraId="4FC4518B" w14:textId="77777777" w:rsidR="001D75B7" w:rsidRDefault="001D75B7" w:rsidP="001D75B7">
      <w:pPr>
        <w:pStyle w:val="ListParagraph"/>
      </w:pPr>
    </w:p>
    <w:p w14:paraId="397923E1" w14:textId="77777777" w:rsidR="009D1CD2" w:rsidRDefault="0022461A" w:rsidP="009D1CD2">
      <w:pPr>
        <w:pStyle w:val="ListParagraph"/>
        <w:numPr>
          <w:ilvl w:val="0"/>
          <w:numId w:val="1"/>
        </w:numPr>
      </w:pPr>
      <w:r>
        <w:t xml:space="preserve">Reminder:  All inspections including the appraisal to be done prior to the Due Diligence date.  </w:t>
      </w:r>
      <w:r w:rsidR="001D75B7">
        <w:t xml:space="preserve">Agent to </w:t>
      </w:r>
      <w:r>
        <w:t>schedule home</w:t>
      </w:r>
      <w:r w:rsidR="00DB2A32">
        <w:t xml:space="preserve">, </w:t>
      </w:r>
      <w:r w:rsidR="00504FF4">
        <w:t xml:space="preserve">radon, septic (if needed) </w:t>
      </w:r>
      <w:r w:rsidR="009D1CD2">
        <w:t>and pest inspections</w:t>
      </w:r>
      <w:r>
        <w:t>.  Attend the home inspection</w:t>
      </w:r>
      <w:r w:rsidR="001D75B7">
        <w:t>.  This is your opportunity to ask questions about the infrastructure of the house.  Be sure to learn about the operation and locations of the gas and water shut-off valves and the breaker box.</w:t>
      </w:r>
    </w:p>
    <w:p w14:paraId="7762352B" w14:textId="77777777" w:rsidR="0022461A" w:rsidRDefault="0022461A" w:rsidP="0022461A">
      <w:pPr>
        <w:pStyle w:val="ListParagraph"/>
      </w:pPr>
    </w:p>
    <w:p w14:paraId="0D9EA8F0" w14:textId="77777777" w:rsidR="00DB2A32" w:rsidRDefault="00504FF4" w:rsidP="009D1CD2">
      <w:pPr>
        <w:pStyle w:val="ListParagraph"/>
        <w:numPr>
          <w:ilvl w:val="0"/>
          <w:numId w:val="1"/>
        </w:numPr>
      </w:pPr>
      <w:r>
        <w:t>P</w:t>
      </w:r>
      <w:r w:rsidR="0022461A">
        <w:t xml:space="preserve">rovide the closing attorney </w:t>
      </w:r>
      <w:r w:rsidR="001D75B7">
        <w:t>your insurance agent</w:t>
      </w:r>
      <w:r w:rsidR="0022461A">
        <w:t xml:space="preserve"> contact information </w:t>
      </w:r>
      <w:r w:rsidR="001D75B7">
        <w:t>for your homeowners insurance.</w:t>
      </w:r>
      <w:r w:rsidR="0022461A">
        <w:t xml:space="preserve">  </w:t>
      </w:r>
    </w:p>
    <w:p w14:paraId="1AC3AB79" w14:textId="77777777" w:rsidR="00504FF4" w:rsidRDefault="00504FF4" w:rsidP="00504FF4">
      <w:pPr>
        <w:pStyle w:val="ListParagraph"/>
      </w:pPr>
    </w:p>
    <w:p w14:paraId="5F9601D8" w14:textId="77777777" w:rsidR="00504FF4" w:rsidRDefault="00504FF4" w:rsidP="009D1CD2">
      <w:pPr>
        <w:pStyle w:val="ListParagraph"/>
        <w:numPr>
          <w:ilvl w:val="0"/>
          <w:numId w:val="1"/>
        </w:numPr>
      </w:pPr>
      <w:r>
        <w:t xml:space="preserve">Ask the closing attorney’s office if </w:t>
      </w:r>
      <w:r w:rsidR="00DB01F9">
        <w:t>the funds need to be wire or will they accept</w:t>
      </w:r>
      <w:r>
        <w:t xml:space="preserve"> certified funds.  </w:t>
      </w:r>
      <w:r w:rsidR="00116F27">
        <w:t xml:space="preserve">You will need the wiring instructions or </w:t>
      </w:r>
      <w:r w:rsidR="0020021A">
        <w:t>who to make the check payable</w:t>
      </w:r>
      <w:r w:rsidR="00116F27">
        <w:t xml:space="preserve"> for the closing.</w:t>
      </w:r>
    </w:p>
    <w:p w14:paraId="18D1A0D9" w14:textId="77777777" w:rsidR="0022461A" w:rsidRDefault="0022461A" w:rsidP="0022461A">
      <w:pPr>
        <w:pStyle w:val="ListParagraph"/>
      </w:pPr>
    </w:p>
    <w:p w14:paraId="3D147575" w14:textId="77777777" w:rsidR="009D1CD2" w:rsidRDefault="009D1CD2" w:rsidP="009D1CD2">
      <w:pPr>
        <w:pStyle w:val="ListParagraph"/>
        <w:numPr>
          <w:ilvl w:val="0"/>
          <w:numId w:val="1"/>
        </w:numPr>
      </w:pPr>
      <w:r>
        <w:t xml:space="preserve"> </w:t>
      </w:r>
      <w:r w:rsidR="0022461A">
        <w:t xml:space="preserve">Conducting the Final Walk-Through:                                                                                </w:t>
      </w:r>
      <w:r w:rsidR="00504FF4">
        <w:t xml:space="preserve">                      Your agent may bring a copy of the Offer to Purchase &amp; Contract to confirm </w:t>
      </w:r>
      <w:r w:rsidR="00DB01F9">
        <w:t xml:space="preserve">which appliances are to remain in </w:t>
      </w:r>
      <w:r w:rsidR="00504FF4">
        <w:t>home. Make sure the refrigerator, washer and dryer, curtains and light fixtures are supposed to remain in home.</w:t>
      </w:r>
    </w:p>
    <w:p w14:paraId="54EACE10" w14:textId="77777777" w:rsidR="00DB01F9" w:rsidRDefault="00DB01F9" w:rsidP="00DB01F9">
      <w:pPr>
        <w:pStyle w:val="ListParagraph"/>
      </w:pPr>
    </w:p>
    <w:p w14:paraId="4EF01D5E" w14:textId="77777777" w:rsidR="00DB01F9" w:rsidRDefault="00DB01F9" w:rsidP="009D1CD2">
      <w:pPr>
        <w:pStyle w:val="ListParagraph"/>
        <w:numPr>
          <w:ilvl w:val="0"/>
          <w:numId w:val="1"/>
        </w:numPr>
      </w:pPr>
      <w:r>
        <w:t>Request a copy of the appraisal from the lender.</w:t>
      </w:r>
    </w:p>
    <w:p w14:paraId="6CA38C04" w14:textId="77777777" w:rsidR="00DB01F9" w:rsidRDefault="00DB01F9" w:rsidP="00DB01F9">
      <w:pPr>
        <w:pStyle w:val="ListParagraph"/>
      </w:pPr>
    </w:p>
    <w:p w14:paraId="593F72BB" w14:textId="77777777" w:rsidR="00DB01F9" w:rsidRDefault="00DB01F9" w:rsidP="009D1CD2">
      <w:pPr>
        <w:pStyle w:val="ListParagraph"/>
        <w:numPr>
          <w:ilvl w:val="0"/>
          <w:numId w:val="1"/>
        </w:numPr>
      </w:pPr>
      <w:r>
        <w:t>Ask your agent for a copy of the Restrictive Covenants or HOA information</w:t>
      </w:r>
    </w:p>
    <w:p w14:paraId="722164BE" w14:textId="77777777" w:rsidR="0020021A" w:rsidRDefault="0020021A" w:rsidP="0020021A">
      <w:pPr>
        <w:pStyle w:val="ListParagraph"/>
      </w:pPr>
    </w:p>
    <w:p w14:paraId="0622D40C" w14:textId="77777777" w:rsidR="0020021A" w:rsidRDefault="0020021A" w:rsidP="0020021A">
      <w:pPr>
        <w:pStyle w:val="ListParagraph"/>
        <w:numPr>
          <w:ilvl w:val="0"/>
          <w:numId w:val="1"/>
        </w:numPr>
      </w:pPr>
      <w:r>
        <w:t>Email utility list to the buyer – Utilities to be turned on the day of closing</w:t>
      </w:r>
    </w:p>
    <w:p w14:paraId="012D9021" w14:textId="77777777" w:rsidR="0020021A" w:rsidRDefault="0020021A" w:rsidP="0020021A">
      <w:pPr>
        <w:pStyle w:val="ListParagraph"/>
      </w:pPr>
    </w:p>
    <w:p w14:paraId="4BFEE534" w14:textId="77777777" w:rsidR="00504FF4" w:rsidRDefault="00504FF4" w:rsidP="009D1CD2">
      <w:pPr>
        <w:pStyle w:val="ListParagraph"/>
        <w:numPr>
          <w:ilvl w:val="0"/>
          <w:numId w:val="1"/>
        </w:numPr>
      </w:pPr>
      <w:r>
        <w:t>Don’t forget to go to post office or go online for change of address.</w:t>
      </w:r>
    </w:p>
    <w:p w14:paraId="0CABE3F8" w14:textId="77777777" w:rsidR="0022461A" w:rsidRDefault="0022461A" w:rsidP="0022461A">
      <w:pPr>
        <w:pStyle w:val="ListParagraph"/>
      </w:pPr>
    </w:p>
    <w:p w14:paraId="39556B80" w14:textId="77777777" w:rsidR="0022461A" w:rsidRDefault="0022461A" w:rsidP="00504FF4"/>
    <w:sectPr w:rsidR="00224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8416D"/>
    <w:multiLevelType w:val="hybridMultilevel"/>
    <w:tmpl w:val="B97098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07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D2"/>
    <w:rsid w:val="000442AE"/>
    <w:rsid w:val="00116F27"/>
    <w:rsid w:val="001D75B7"/>
    <w:rsid w:val="0020021A"/>
    <w:rsid w:val="0022461A"/>
    <w:rsid w:val="00504FF4"/>
    <w:rsid w:val="009D1CD2"/>
    <w:rsid w:val="00BC2F54"/>
    <w:rsid w:val="00C442E1"/>
    <w:rsid w:val="00DB01F9"/>
    <w:rsid w:val="00DB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C500D"/>
  <w15:docId w15:val="{9FBFC28D-D727-9B44-A258-979AF72D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 Young</dc:creator>
  <cp:lastModifiedBy>Anthony Stewart</cp:lastModifiedBy>
  <cp:revision>2</cp:revision>
  <cp:lastPrinted>2015-06-08T21:01:00Z</cp:lastPrinted>
  <dcterms:created xsi:type="dcterms:W3CDTF">2023-01-10T21:06:00Z</dcterms:created>
  <dcterms:modified xsi:type="dcterms:W3CDTF">2023-01-10T21:06:00Z</dcterms:modified>
</cp:coreProperties>
</file>