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73DF71" w14:textId="00E9A6BE" w:rsidR="002715B9" w:rsidRDefault="00610F42" w:rsidP="002715B9">
      <w:pPr>
        <w:spacing w:after="0" w:line="240" w:lineRule="auto"/>
        <w:ind w:left="0" w:right="0" w:firstLine="0"/>
        <w:jc w:val="center"/>
        <w:rPr>
          <w:rFonts w:ascii="Times New Roman Bold" w:hAnsi="Times New Roman Bold"/>
          <w:b/>
          <w:bCs/>
          <w:i/>
          <w:iCs/>
          <w:sz w:val="36"/>
          <w:szCs w:val="36"/>
        </w:rPr>
      </w:pPr>
      <w:r w:rsidRPr="00610F42">
        <w:rPr>
          <w:rFonts w:ascii="Times New Roman Bold" w:hAnsi="Times New Roman Bold"/>
          <w:b/>
          <w:bCs/>
          <w:i/>
          <w:iCs/>
          <w:sz w:val="36"/>
          <w:szCs w:val="36"/>
        </w:rPr>
        <w:t>Cione/McQueen Residences</w:t>
      </w:r>
    </w:p>
    <w:p w14:paraId="08421083" w14:textId="77777777" w:rsidR="002715B9" w:rsidRDefault="002715B9" w:rsidP="00EB54E5">
      <w:pPr>
        <w:rPr>
          <w:rFonts w:eastAsia="Arial"/>
          <w:szCs w:val="24"/>
        </w:rPr>
      </w:pPr>
    </w:p>
    <w:p w14:paraId="516A0234" w14:textId="4845E9A4" w:rsidR="00EB54E5" w:rsidRDefault="00610F42" w:rsidP="00C02E2B">
      <w:pPr>
        <w:pStyle w:val="BlockText"/>
      </w:pPr>
      <w:r w:rsidRPr="00610F42">
        <w:t>Cione/McQueen Residences</w:t>
      </w:r>
      <w:r w:rsidR="00EB54E5" w:rsidRPr="00C02E2B">
        <w:t xml:space="preserve"> (</w:t>
      </w:r>
      <w:r w:rsidRPr="002D0C16">
        <w:rPr>
          <w:b/>
        </w:rPr>
        <w:t>CMR</w:t>
      </w:r>
      <w:r w:rsidR="00EB54E5" w:rsidRPr="00C02E2B">
        <w:t>) has created this grievance policy and procedure to ensure the health and safety of its residents.</w:t>
      </w:r>
    </w:p>
    <w:p w14:paraId="6AE35E21" w14:textId="77777777" w:rsidR="002715B9" w:rsidRPr="00C02E2B" w:rsidRDefault="002715B9" w:rsidP="00C02E2B">
      <w:pPr>
        <w:pStyle w:val="BlockText"/>
      </w:pPr>
    </w:p>
    <w:p w14:paraId="019BADBA" w14:textId="2EFCC53A" w:rsidR="00EB54E5" w:rsidRPr="00C02E2B" w:rsidRDefault="00EB54E5" w:rsidP="00EB54E5">
      <w:pPr>
        <w:rPr>
          <w:szCs w:val="24"/>
        </w:rPr>
      </w:pPr>
      <w:r w:rsidRPr="00C02E2B">
        <w:rPr>
          <w:szCs w:val="24"/>
        </w:rPr>
        <w:t xml:space="preserve">All managers and supervisors should be aware of the possible ramifications of their actions when dealing with residents and family member issues. They must ensure that all encountered with fairness, </w:t>
      </w:r>
      <w:r w:rsidR="00D85A0A" w:rsidRPr="00C02E2B">
        <w:rPr>
          <w:szCs w:val="24"/>
        </w:rPr>
        <w:t>equality,</w:t>
      </w:r>
      <w:r w:rsidRPr="00C02E2B">
        <w:rPr>
          <w:szCs w:val="24"/>
        </w:rPr>
        <w:t xml:space="preserve"> and respect.  When this becomes in doubt, the following proceed shall be followed:</w:t>
      </w:r>
    </w:p>
    <w:p w14:paraId="4C646B5F" w14:textId="1BE42912" w:rsidR="00EB54E5" w:rsidRDefault="00EB54E5" w:rsidP="00EB54E5">
      <w:pPr>
        <w:pStyle w:val="ListParagraph"/>
        <w:numPr>
          <w:ilvl w:val="0"/>
          <w:numId w:val="12"/>
        </w:numPr>
        <w:spacing w:after="100" w:line="256" w:lineRule="auto"/>
        <w:rPr>
          <w:rFonts w:ascii="Times New Roman" w:hAnsi="Times New Roman" w:cs="Times New Roman"/>
          <w:sz w:val="24"/>
          <w:szCs w:val="24"/>
        </w:rPr>
      </w:pPr>
      <w:r w:rsidRPr="00C02E2B">
        <w:rPr>
          <w:rFonts w:ascii="Times New Roman" w:hAnsi="Times New Roman" w:cs="Times New Roman"/>
          <w:sz w:val="24"/>
          <w:szCs w:val="24"/>
        </w:rPr>
        <w:t xml:space="preserve">Residents, representatives, and family members have a right to file a complaint or grievance with </w:t>
      </w:r>
      <w:r w:rsidR="00610F42" w:rsidRPr="002D0C16">
        <w:rPr>
          <w:rFonts w:ascii="Times New Roman" w:hAnsi="Times New Roman" w:cs="Times New Roman"/>
          <w:b/>
          <w:sz w:val="24"/>
          <w:szCs w:val="24"/>
        </w:rPr>
        <w:t>CMR</w:t>
      </w:r>
      <w:r w:rsidRPr="00C02E2B">
        <w:rPr>
          <w:rFonts w:ascii="Times New Roman" w:hAnsi="Times New Roman" w:cs="Times New Roman"/>
          <w:sz w:val="24"/>
          <w:szCs w:val="24"/>
        </w:rPr>
        <w:t xml:space="preserve">, the licensing agency and the human rights agency.  In order to ensure the resident has an opportunity to be heard, </w:t>
      </w:r>
      <w:r w:rsidR="00610F42" w:rsidRPr="002D0C16">
        <w:rPr>
          <w:rFonts w:ascii="Times New Roman" w:hAnsi="Times New Roman" w:cs="Times New Roman"/>
          <w:b/>
          <w:sz w:val="24"/>
          <w:szCs w:val="24"/>
        </w:rPr>
        <w:t>CMR</w:t>
      </w:r>
      <w:r w:rsidRPr="00C02E2B">
        <w:rPr>
          <w:rFonts w:ascii="Times New Roman" w:hAnsi="Times New Roman" w:cs="Times New Roman"/>
          <w:sz w:val="24"/>
          <w:szCs w:val="24"/>
        </w:rPr>
        <w:t xml:space="preserve"> maintains a formal grievance and appeal process which can be used by the resident, his/her advocates, </w:t>
      </w:r>
      <w:r w:rsidR="00D85A0A" w:rsidRPr="00C02E2B">
        <w:rPr>
          <w:rFonts w:ascii="Times New Roman" w:hAnsi="Times New Roman" w:cs="Times New Roman"/>
          <w:sz w:val="24"/>
          <w:szCs w:val="24"/>
        </w:rPr>
        <w:t>conservators,</w:t>
      </w:r>
      <w:r w:rsidRPr="00C02E2B">
        <w:rPr>
          <w:rFonts w:ascii="Times New Roman" w:hAnsi="Times New Roman" w:cs="Times New Roman"/>
          <w:sz w:val="24"/>
          <w:szCs w:val="24"/>
        </w:rPr>
        <w:t xml:space="preserve"> or other designated representatives.  </w:t>
      </w:r>
    </w:p>
    <w:p w14:paraId="1B085DE6" w14:textId="39E1491A" w:rsidR="00D85A0A" w:rsidRPr="00C02E2B" w:rsidRDefault="00D85A0A" w:rsidP="00EB54E5">
      <w:pPr>
        <w:pStyle w:val="ListParagraph"/>
        <w:numPr>
          <w:ilvl w:val="0"/>
          <w:numId w:val="12"/>
        </w:numPr>
        <w:spacing w:after="100" w:line="256" w:lineRule="auto"/>
        <w:rPr>
          <w:rFonts w:ascii="Times New Roman" w:hAnsi="Times New Roman" w:cs="Times New Roman"/>
          <w:sz w:val="24"/>
          <w:szCs w:val="24"/>
        </w:rPr>
      </w:pPr>
      <w:r w:rsidRPr="00D85A0A">
        <w:rPr>
          <w:rFonts w:ascii="Times New Roman" w:hAnsi="Times New Roman" w:cs="Times New Roman"/>
          <w:b/>
          <w:bCs/>
          <w:sz w:val="24"/>
          <w:szCs w:val="24"/>
        </w:rPr>
        <w:t>CMR</w:t>
      </w:r>
      <w:r w:rsidRPr="00D85A0A">
        <w:rPr>
          <w:rFonts w:ascii="Times New Roman" w:hAnsi="Times New Roman" w:cs="Times New Roman"/>
          <w:sz w:val="24"/>
          <w:szCs w:val="24"/>
        </w:rPr>
        <w:t xml:space="preserve"> </w:t>
      </w:r>
      <w:r>
        <w:rPr>
          <w:rFonts w:ascii="Times New Roman" w:hAnsi="Times New Roman" w:cs="Times New Roman"/>
          <w:sz w:val="24"/>
          <w:szCs w:val="24"/>
        </w:rPr>
        <w:t xml:space="preserve">shall </w:t>
      </w:r>
      <w:r w:rsidRPr="00D85A0A">
        <w:rPr>
          <w:rFonts w:ascii="Times New Roman" w:hAnsi="Times New Roman" w:cs="Times New Roman"/>
          <w:sz w:val="24"/>
          <w:szCs w:val="24"/>
        </w:rPr>
        <w:t>posts copies of its procedures in its public spaces and on its web site, provides copies to all individuals when they are admitted for services, and provides a copy to the Department upon request.</w:t>
      </w:r>
    </w:p>
    <w:p w14:paraId="6CEC90BE" w14:textId="61288813" w:rsidR="00EB54E5" w:rsidRPr="00D85A0A" w:rsidRDefault="00EB54E5" w:rsidP="00D85A0A">
      <w:pPr>
        <w:pStyle w:val="ListParagraph"/>
        <w:numPr>
          <w:ilvl w:val="0"/>
          <w:numId w:val="12"/>
        </w:numPr>
        <w:spacing w:after="100" w:line="256" w:lineRule="auto"/>
        <w:rPr>
          <w:rFonts w:ascii="Times New Roman" w:hAnsi="Times New Roman" w:cs="Times New Roman"/>
          <w:sz w:val="24"/>
          <w:szCs w:val="24"/>
        </w:rPr>
      </w:pPr>
      <w:r w:rsidRPr="00C02E2B">
        <w:rPr>
          <w:rFonts w:ascii="Times New Roman" w:hAnsi="Times New Roman" w:cs="Times New Roman"/>
          <w:sz w:val="24"/>
          <w:szCs w:val="24"/>
        </w:rPr>
        <w:t xml:space="preserve">The grievance procedures are reviewed on admission day and throughout the week as well as at regularly scheduled residential meetings. </w:t>
      </w:r>
      <w:r w:rsidRPr="00D85A0A">
        <w:rPr>
          <w:szCs w:val="24"/>
        </w:rPr>
        <w:t xml:space="preserve"> </w:t>
      </w:r>
    </w:p>
    <w:p w14:paraId="4A79B239" w14:textId="77777777" w:rsidR="00C02E2B" w:rsidRPr="005C724D" w:rsidRDefault="00EB54E5" w:rsidP="00C02E2B">
      <w:pPr>
        <w:pStyle w:val="ListParagraph"/>
        <w:numPr>
          <w:ilvl w:val="0"/>
          <w:numId w:val="12"/>
        </w:numPr>
        <w:spacing w:after="100" w:line="256" w:lineRule="auto"/>
        <w:rPr>
          <w:rFonts w:ascii="Times New Roman" w:hAnsi="Times New Roman" w:cs="Times New Roman"/>
          <w:sz w:val="24"/>
          <w:szCs w:val="24"/>
        </w:rPr>
      </w:pPr>
      <w:r w:rsidRPr="005C724D">
        <w:rPr>
          <w:rFonts w:ascii="Times New Roman" w:hAnsi="Times New Roman" w:cs="Times New Roman"/>
          <w:sz w:val="24"/>
          <w:szCs w:val="24"/>
        </w:rPr>
        <w:t>Residents may file a grievance as follows:</w:t>
      </w:r>
    </w:p>
    <w:p w14:paraId="39B70F72" w14:textId="77777777" w:rsidR="00C02E2B" w:rsidRPr="005C724D" w:rsidRDefault="00EB54E5" w:rsidP="00C02E2B">
      <w:pPr>
        <w:pStyle w:val="ListParagraph"/>
        <w:numPr>
          <w:ilvl w:val="1"/>
          <w:numId w:val="12"/>
        </w:numPr>
        <w:spacing w:after="100" w:line="256" w:lineRule="auto"/>
        <w:rPr>
          <w:rFonts w:ascii="Times New Roman" w:hAnsi="Times New Roman" w:cs="Times New Roman"/>
          <w:sz w:val="24"/>
          <w:szCs w:val="24"/>
        </w:rPr>
      </w:pPr>
      <w:r w:rsidRPr="005C724D">
        <w:rPr>
          <w:rFonts w:ascii="Times New Roman" w:hAnsi="Times New Roman" w:cs="Times New Roman"/>
          <w:sz w:val="24"/>
          <w:szCs w:val="24"/>
        </w:rPr>
        <w:t>Persons served and or legal guardians or advocates may present a complaint or grievance verbally or in writing to the appropriate staff.</w:t>
      </w:r>
    </w:p>
    <w:p w14:paraId="3ED860FB" w14:textId="77777777" w:rsidR="00C02E2B" w:rsidRPr="005C724D" w:rsidRDefault="00EB54E5" w:rsidP="00C02E2B">
      <w:pPr>
        <w:pStyle w:val="ListParagraph"/>
        <w:numPr>
          <w:ilvl w:val="1"/>
          <w:numId w:val="12"/>
        </w:numPr>
        <w:spacing w:after="100" w:line="256" w:lineRule="auto"/>
        <w:rPr>
          <w:rFonts w:ascii="Times New Roman" w:hAnsi="Times New Roman" w:cs="Times New Roman"/>
          <w:sz w:val="24"/>
          <w:szCs w:val="24"/>
        </w:rPr>
      </w:pPr>
      <w:r w:rsidRPr="005C724D">
        <w:rPr>
          <w:rFonts w:ascii="Times New Roman" w:hAnsi="Times New Roman" w:cs="Times New Roman"/>
          <w:sz w:val="24"/>
          <w:szCs w:val="24"/>
        </w:rPr>
        <w:t>The staff member receiving the complaint will record the nature of the resident grievance on a grievance form and will provide a signed copy to the grievant or his/her representative.</w:t>
      </w:r>
    </w:p>
    <w:p w14:paraId="0E0D4B7D" w14:textId="77777777" w:rsidR="00C02E2B" w:rsidRPr="005C724D" w:rsidRDefault="00EB54E5" w:rsidP="00C02E2B">
      <w:pPr>
        <w:pStyle w:val="ListParagraph"/>
        <w:numPr>
          <w:ilvl w:val="1"/>
          <w:numId w:val="12"/>
        </w:numPr>
        <w:spacing w:after="100" w:line="256" w:lineRule="auto"/>
        <w:rPr>
          <w:rFonts w:ascii="Times New Roman" w:hAnsi="Times New Roman" w:cs="Times New Roman"/>
          <w:sz w:val="24"/>
          <w:szCs w:val="24"/>
        </w:rPr>
      </w:pPr>
      <w:r w:rsidRPr="005C724D">
        <w:rPr>
          <w:rFonts w:ascii="Times New Roman" w:hAnsi="Times New Roman" w:cs="Times New Roman"/>
          <w:sz w:val="24"/>
          <w:szCs w:val="24"/>
        </w:rPr>
        <w:t xml:space="preserve">The administrator will be notified of the grievant claim within 24 hours of filing.  </w:t>
      </w:r>
    </w:p>
    <w:p w14:paraId="2F15A6C5" w14:textId="3392A582" w:rsidR="00C02E2B" w:rsidRPr="005C724D" w:rsidRDefault="00EB54E5" w:rsidP="00C02E2B">
      <w:pPr>
        <w:pStyle w:val="ListParagraph"/>
        <w:numPr>
          <w:ilvl w:val="1"/>
          <w:numId w:val="12"/>
        </w:numPr>
        <w:spacing w:after="100" w:line="256" w:lineRule="auto"/>
        <w:rPr>
          <w:rFonts w:ascii="Times New Roman" w:hAnsi="Times New Roman" w:cs="Times New Roman"/>
          <w:sz w:val="24"/>
          <w:szCs w:val="24"/>
        </w:rPr>
      </w:pPr>
      <w:r w:rsidRPr="005C724D">
        <w:rPr>
          <w:rFonts w:ascii="Times New Roman" w:hAnsi="Times New Roman" w:cs="Times New Roman"/>
          <w:sz w:val="24"/>
          <w:szCs w:val="24"/>
        </w:rPr>
        <w:t xml:space="preserve">If the complaint or grievance involves abuse, sexual harassment, exploitation or neglect, the complaint is reported directly and immediately to the licensing office, recipient rights office, the police department, Adult Protective </w:t>
      </w:r>
      <w:r w:rsidR="00D85A0A" w:rsidRPr="005C724D">
        <w:rPr>
          <w:rFonts w:ascii="Times New Roman" w:hAnsi="Times New Roman" w:cs="Times New Roman"/>
          <w:sz w:val="24"/>
          <w:szCs w:val="24"/>
        </w:rPr>
        <w:t>Services,</w:t>
      </w:r>
      <w:r w:rsidRPr="005C724D">
        <w:rPr>
          <w:rFonts w:ascii="Times New Roman" w:hAnsi="Times New Roman" w:cs="Times New Roman"/>
          <w:sz w:val="24"/>
          <w:szCs w:val="24"/>
        </w:rPr>
        <w:t xml:space="preserve"> and any other relevant stakeholder agency.</w:t>
      </w:r>
    </w:p>
    <w:p w14:paraId="6CAB9B6C" w14:textId="77777777" w:rsidR="00EB54E5" w:rsidRPr="005C724D" w:rsidRDefault="00EB54E5" w:rsidP="00C02E2B">
      <w:pPr>
        <w:pStyle w:val="ListParagraph"/>
        <w:numPr>
          <w:ilvl w:val="1"/>
          <w:numId w:val="12"/>
        </w:numPr>
        <w:spacing w:after="100" w:line="256" w:lineRule="auto"/>
        <w:rPr>
          <w:rFonts w:ascii="Times New Roman" w:hAnsi="Times New Roman" w:cs="Times New Roman"/>
          <w:sz w:val="24"/>
          <w:szCs w:val="24"/>
        </w:rPr>
      </w:pPr>
      <w:r w:rsidRPr="005C724D">
        <w:rPr>
          <w:rFonts w:ascii="Times New Roman" w:hAnsi="Times New Roman" w:cs="Times New Roman"/>
          <w:sz w:val="24"/>
          <w:szCs w:val="24"/>
        </w:rPr>
        <w:t>At the time a complaint or grievance is filed, an investigation will begin, including the following:</w:t>
      </w:r>
    </w:p>
    <w:p w14:paraId="0E765F7F" w14:textId="77777777" w:rsidR="00EB54E5" w:rsidRPr="00C02E2B" w:rsidRDefault="00EB54E5" w:rsidP="00EB54E5">
      <w:pPr>
        <w:pStyle w:val="ListParagraph"/>
        <w:numPr>
          <w:ilvl w:val="0"/>
          <w:numId w:val="14"/>
        </w:numPr>
        <w:spacing w:after="100" w:line="256" w:lineRule="auto"/>
        <w:rPr>
          <w:rFonts w:ascii="Times New Roman" w:hAnsi="Times New Roman" w:cs="Times New Roman"/>
          <w:sz w:val="24"/>
          <w:szCs w:val="24"/>
        </w:rPr>
      </w:pPr>
      <w:r w:rsidRPr="005C724D">
        <w:rPr>
          <w:rFonts w:ascii="Times New Roman" w:hAnsi="Times New Roman" w:cs="Times New Roman"/>
          <w:sz w:val="24"/>
          <w:szCs w:val="24"/>
        </w:rPr>
        <w:t>Interviews</w:t>
      </w:r>
      <w:r w:rsidRPr="00C02E2B">
        <w:rPr>
          <w:rFonts w:ascii="Times New Roman" w:hAnsi="Times New Roman" w:cs="Times New Roman"/>
          <w:sz w:val="24"/>
          <w:szCs w:val="24"/>
        </w:rPr>
        <w:t xml:space="preserve"> with all concerned parties.</w:t>
      </w:r>
    </w:p>
    <w:p w14:paraId="6E3A35EB" w14:textId="77777777" w:rsidR="00EB54E5" w:rsidRPr="00C02E2B" w:rsidRDefault="00EB54E5" w:rsidP="00EB54E5">
      <w:pPr>
        <w:pStyle w:val="ListParagraph"/>
        <w:numPr>
          <w:ilvl w:val="0"/>
          <w:numId w:val="14"/>
        </w:numPr>
        <w:spacing w:after="100" w:line="256" w:lineRule="auto"/>
        <w:rPr>
          <w:rFonts w:ascii="Times New Roman" w:hAnsi="Times New Roman" w:cs="Times New Roman"/>
          <w:sz w:val="24"/>
          <w:szCs w:val="24"/>
        </w:rPr>
      </w:pPr>
      <w:r w:rsidRPr="00C02E2B">
        <w:rPr>
          <w:rFonts w:ascii="Times New Roman" w:hAnsi="Times New Roman" w:cs="Times New Roman"/>
          <w:sz w:val="24"/>
          <w:szCs w:val="24"/>
        </w:rPr>
        <w:t>Documented results of interviews.</w:t>
      </w:r>
    </w:p>
    <w:p w14:paraId="4A336DB5" w14:textId="77777777" w:rsidR="00EB54E5" w:rsidRPr="00C02E2B" w:rsidRDefault="00EB54E5" w:rsidP="00EB54E5">
      <w:pPr>
        <w:pStyle w:val="ListParagraph"/>
        <w:numPr>
          <w:ilvl w:val="0"/>
          <w:numId w:val="14"/>
        </w:numPr>
        <w:spacing w:after="100" w:line="256" w:lineRule="auto"/>
        <w:rPr>
          <w:rFonts w:ascii="Times New Roman" w:hAnsi="Times New Roman" w:cs="Times New Roman"/>
          <w:sz w:val="24"/>
          <w:szCs w:val="24"/>
        </w:rPr>
      </w:pPr>
      <w:r w:rsidRPr="00C02E2B">
        <w:rPr>
          <w:rFonts w:ascii="Times New Roman" w:hAnsi="Times New Roman" w:cs="Times New Roman"/>
          <w:sz w:val="24"/>
          <w:szCs w:val="24"/>
        </w:rPr>
        <w:t>Formal mediated discussions between the grievant and the accused will be held to attempt to mediate a solution.  All attempts or solutions will be documented.</w:t>
      </w:r>
    </w:p>
    <w:p w14:paraId="3204A3FA" w14:textId="77777777" w:rsidR="00EB54E5" w:rsidRPr="00C02E2B" w:rsidRDefault="00EB54E5" w:rsidP="00EB54E5">
      <w:pPr>
        <w:pStyle w:val="ListParagraph"/>
        <w:numPr>
          <w:ilvl w:val="0"/>
          <w:numId w:val="14"/>
        </w:numPr>
        <w:spacing w:after="100" w:line="256" w:lineRule="auto"/>
        <w:rPr>
          <w:rFonts w:ascii="Times New Roman" w:hAnsi="Times New Roman" w:cs="Times New Roman"/>
          <w:sz w:val="24"/>
          <w:szCs w:val="24"/>
        </w:rPr>
      </w:pPr>
      <w:r w:rsidRPr="00C02E2B">
        <w:rPr>
          <w:rFonts w:ascii="Times New Roman" w:hAnsi="Times New Roman" w:cs="Times New Roman"/>
          <w:sz w:val="24"/>
          <w:szCs w:val="24"/>
        </w:rPr>
        <w:t>The investigator will discuss findings with the grievant and attempt to arrive at a solution.</w:t>
      </w:r>
    </w:p>
    <w:p w14:paraId="771384E2" w14:textId="77777777" w:rsidR="00EB54E5" w:rsidRPr="00C02E2B" w:rsidRDefault="00EB54E5" w:rsidP="00EB54E5">
      <w:pPr>
        <w:pStyle w:val="ListParagraph"/>
        <w:numPr>
          <w:ilvl w:val="0"/>
          <w:numId w:val="14"/>
        </w:numPr>
        <w:spacing w:after="100" w:line="256" w:lineRule="auto"/>
        <w:rPr>
          <w:rFonts w:ascii="Times New Roman" w:hAnsi="Times New Roman" w:cs="Times New Roman"/>
          <w:sz w:val="24"/>
          <w:szCs w:val="24"/>
        </w:rPr>
      </w:pPr>
      <w:r w:rsidRPr="00C02E2B">
        <w:rPr>
          <w:rFonts w:ascii="Times New Roman" w:hAnsi="Times New Roman" w:cs="Times New Roman"/>
          <w:sz w:val="24"/>
          <w:szCs w:val="24"/>
        </w:rPr>
        <w:lastRenderedPageBreak/>
        <w:t>Solutions will be documented and signed by the involved parties.</w:t>
      </w:r>
    </w:p>
    <w:p w14:paraId="42DDD4DA" w14:textId="77777777" w:rsidR="00EB54E5" w:rsidRPr="00C02E2B" w:rsidRDefault="00EB54E5" w:rsidP="00EB54E5">
      <w:pPr>
        <w:pStyle w:val="ListParagraph"/>
        <w:numPr>
          <w:ilvl w:val="0"/>
          <w:numId w:val="14"/>
        </w:numPr>
        <w:spacing w:after="100" w:line="256" w:lineRule="auto"/>
        <w:rPr>
          <w:rFonts w:ascii="Times New Roman" w:hAnsi="Times New Roman" w:cs="Times New Roman"/>
          <w:sz w:val="24"/>
          <w:szCs w:val="24"/>
        </w:rPr>
      </w:pPr>
      <w:r w:rsidRPr="00C02E2B">
        <w:rPr>
          <w:rFonts w:ascii="Times New Roman" w:hAnsi="Times New Roman" w:cs="Times New Roman"/>
          <w:sz w:val="24"/>
          <w:szCs w:val="24"/>
        </w:rPr>
        <w:t>Investigations will be conducted by administrator/designee.</w:t>
      </w:r>
    </w:p>
    <w:p w14:paraId="533B87AF" w14:textId="77777777" w:rsidR="00C02E2B" w:rsidRPr="004D1389" w:rsidRDefault="00EB54E5" w:rsidP="004D1389">
      <w:pPr>
        <w:pStyle w:val="ListParagraph"/>
        <w:numPr>
          <w:ilvl w:val="0"/>
          <w:numId w:val="15"/>
        </w:numPr>
        <w:spacing w:after="100" w:line="256" w:lineRule="auto"/>
        <w:rPr>
          <w:rFonts w:ascii="Times New Roman" w:hAnsi="Times New Roman" w:cs="Times New Roman"/>
          <w:color w:val="000000"/>
          <w:sz w:val="24"/>
          <w:szCs w:val="24"/>
        </w:rPr>
      </w:pPr>
      <w:r w:rsidRPr="00C02E2B">
        <w:rPr>
          <w:rFonts w:ascii="Times New Roman" w:hAnsi="Times New Roman" w:cs="Times New Roman"/>
          <w:sz w:val="24"/>
          <w:szCs w:val="24"/>
        </w:rPr>
        <w:t>Findings will be provided to the resident/advocate and other involved parties.</w:t>
      </w:r>
    </w:p>
    <w:p w14:paraId="2DD13245" w14:textId="77777777" w:rsidR="00EB54E5" w:rsidRPr="004D1389" w:rsidRDefault="00EB54E5" w:rsidP="004D1389">
      <w:pPr>
        <w:pStyle w:val="ListParagraph"/>
        <w:numPr>
          <w:ilvl w:val="0"/>
          <w:numId w:val="15"/>
        </w:numPr>
        <w:spacing w:after="100" w:line="256" w:lineRule="auto"/>
        <w:rPr>
          <w:rFonts w:ascii="Times New Roman" w:hAnsi="Times New Roman" w:cs="Times New Roman"/>
          <w:color w:val="000000"/>
          <w:sz w:val="24"/>
          <w:szCs w:val="24"/>
        </w:rPr>
      </w:pPr>
      <w:r w:rsidRPr="004D1389">
        <w:rPr>
          <w:rFonts w:ascii="Times New Roman" w:hAnsi="Times New Roman" w:cs="Times New Roman"/>
          <w:color w:val="000000"/>
          <w:sz w:val="24"/>
          <w:szCs w:val="24"/>
        </w:rPr>
        <w:t>If complaint or grievance does not reach resolution, the grievant will be advised of his/her right to pursue the grievance with an appropriate government representative.</w:t>
      </w:r>
    </w:p>
    <w:p w14:paraId="4D8257E8" w14:textId="77777777" w:rsidR="00EB54E5" w:rsidRPr="004D1389" w:rsidRDefault="00EB54E5" w:rsidP="004D1389">
      <w:pPr>
        <w:pStyle w:val="ListParagraph"/>
        <w:numPr>
          <w:ilvl w:val="0"/>
          <w:numId w:val="15"/>
        </w:numPr>
        <w:spacing w:after="100" w:line="256" w:lineRule="auto"/>
        <w:rPr>
          <w:rFonts w:ascii="Times New Roman" w:hAnsi="Times New Roman" w:cs="Times New Roman"/>
          <w:color w:val="000000"/>
          <w:sz w:val="24"/>
          <w:szCs w:val="24"/>
        </w:rPr>
      </w:pPr>
      <w:r w:rsidRPr="004D1389">
        <w:rPr>
          <w:rFonts w:ascii="Times New Roman" w:hAnsi="Times New Roman" w:cs="Times New Roman"/>
          <w:color w:val="000000"/>
          <w:sz w:val="24"/>
          <w:szCs w:val="24"/>
        </w:rPr>
        <w:t>Documentation of each grievance and its resolution will be placed in the individual grievant permanent record, with a statement about any disciplinary action if warranted.</w:t>
      </w:r>
    </w:p>
    <w:p w14:paraId="1C734D21" w14:textId="77777777" w:rsidR="00EB54E5" w:rsidRPr="00C02E2B" w:rsidRDefault="00EB54E5" w:rsidP="004D1389">
      <w:pPr>
        <w:pStyle w:val="ListParagraph"/>
        <w:numPr>
          <w:ilvl w:val="0"/>
          <w:numId w:val="15"/>
        </w:numPr>
        <w:spacing w:after="100" w:line="256" w:lineRule="auto"/>
        <w:rPr>
          <w:rFonts w:ascii="Times New Roman" w:hAnsi="Times New Roman" w:cs="Times New Roman"/>
          <w:sz w:val="24"/>
          <w:szCs w:val="24"/>
        </w:rPr>
      </w:pPr>
      <w:r w:rsidRPr="00C02E2B">
        <w:rPr>
          <w:rFonts w:ascii="Times New Roman" w:hAnsi="Times New Roman" w:cs="Times New Roman"/>
          <w:color w:val="000000"/>
          <w:sz w:val="24"/>
          <w:szCs w:val="24"/>
        </w:rPr>
        <w:t xml:space="preserve">Any time a resident, guardian or family member think that an action by a staff is unjust or that they are being treated unfairly, a complaint may be filed. </w:t>
      </w:r>
      <w:r w:rsidRPr="00C02E2B">
        <w:rPr>
          <w:rFonts w:ascii="Times New Roman" w:hAnsi="Times New Roman" w:cs="Times New Roman"/>
          <w:b/>
          <w:color w:val="000000"/>
          <w:sz w:val="24"/>
          <w:szCs w:val="24"/>
        </w:rPr>
        <w:t>The complaint is called a grievance. To file a grievance, this is the procedure to follow</w:t>
      </w:r>
      <w:r w:rsidRPr="00C02E2B">
        <w:rPr>
          <w:rFonts w:ascii="Times New Roman" w:hAnsi="Times New Roman" w:cs="Times New Roman"/>
          <w:color w:val="000000"/>
          <w:sz w:val="24"/>
          <w:szCs w:val="24"/>
        </w:rPr>
        <w:t>: </w:t>
      </w:r>
    </w:p>
    <w:p w14:paraId="0E62A968" w14:textId="39E91F31" w:rsidR="00EB54E5" w:rsidRPr="00C02E2B" w:rsidRDefault="00EB54E5" w:rsidP="00EB54E5">
      <w:pPr>
        <w:pStyle w:val="ListParagraph"/>
        <w:numPr>
          <w:ilvl w:val="0"/>
          <w:numId w:val="15"/>
        </w:numPr>
        <w:spacing w:after="100" w:line="256" w:lineRule="auto"/>
        <w:rPr>
          <w:rFonts w:ascii="Times New Roman" w:hAnsi="Times New Roman" w:cs="Times New Roman"/>
          <w:sz w:val="24"/>
          <w:szCs w:val="24"/>
        </w:rPr>
      </w:pPr>
      <w:r w:rsidRPr="00C02E2B">
        <w:rPr>
          <w:rFonts w:ascii="Times New Roman" w:hAnsi="Times New Roman" w:cs="Times New Roman"/>
          <w:color w:val="000000"/>
          <w:sz w:val="24"/>
          <w:szCs w:val="24"/>
        </w:rPr>
        <w:t xml:space="preserve">The </w:t>
      </w:r>
      <w:r w:rsidR="00610F42" w:rsidRPr="002D0C16">
        <w:rPr>
          <w:rFonts w:ascii="Times New Roman" w:hAnsi="Times New Roman" w:cs="Times New Roman"/>
          <w:b/>
          <w:color w:val="000000"/>
          <w:sz w:val="24"/>
          <w:szCs w:val="24"/>
        </w:rPr>
        <w:t>CMR</w:t>
      </w:r>
      <w:r w:rsidRPr="00C02E2B">
        <w:rPr>
          <w:rFonts w:ascii="Times New Roman" w:hAnsi="Times New Roman" w:cs="Times New Roman"/>
          <w:color w:val="000000"/>
          <w:sz w:val="24"/>
          <w:szCs w:val="24"/>
        </w:rPr>
        <w:t xml:space="preserve"> Staff with assistance from his/her supervisor shall attempt to resolve the complaint with the Individual and Guardian.</w:t>
      </w:r>
    </w:p>
    <w:p w14:paraId="7A09BA04" w14:textId="5EE8503B" w:rsidR="00EB54E5" w:rsidRPr="00C02E2B" w:rsidRDefault="00EB54E5" w:rsidP="00EB54E5">
      <w:pPr>
        <w:pStyle w:val="ListParagraph"/>
        <w:numPr>
          <w:ilvl w:val="0"/>
          <w:numId w:val="15"/>
        </w:numPr>
        <w:spacing w:after="100" w:line="256" w:lineRule="auto"/>
        <w:rPr>
          <w:rFonts w:ascii="Times New Roman" w:hAnsi="Times New Roman" w:cs="Times New Roman"/>
          <w:sz w:val="24"/>
          <w:szCs w:val="24"/>
        </w:rPr>
      </w:pPr>
      <w:r w:rsidRPr="00C02E2B">
        <w:rPr>
          <w:rFonts w:ascii="Times New Roman" w:hAnsi="Times New Roman" w:cs="Times New Roman"/>
          <w:color w:val="000000"/>
          <w:sz w:val="24"/>
          <w:szCs w:val="24"/>
        </w:rPr>
        <w:t xml:space="preserve">If </w:t>
      </w:r>
      <w:r w:rsidR="00610F42" w:rsidRPr="002D0C16">
        <w:rPr>
          <w:rFonts w:ascii="Times New Roman" w:hAnsi="Times New Roman" w:cs="Times New Roman"/>
          <w:b/>
          <w:color w:val="000000"/>
          <w:sz w:val="24"/>
          <w:szCs w:val="24"/>
        </w:rPr>
        <w:t>CMR</w:t>
      </w:r>
      <w:r w:rsidRPr="00C02E2B">
        <w:rPr>
          <w:rFonts w:ascii="Times New Roman" w:hAnsi="Times New Roman" w:cs="Times New Roman"/>
          <w:color w:val="000000"/>
          <w:sz w:val="24"/>
          <w:szCs w:val="24"/>
        </w:rPr>
        <w:t xml:space="preserve"> or staff is unsuccessful, the Individual and Guardian shall be advised that they have the right to file a grievance, in writing, with the Administrator. </w:t>
      </w:r>
    </w:p>
    <w:p w14:paraId="62323758" w14:textId="7CA35291" w:rsidR="00EB54E5" w:rsidRPr="00C02E2B" w:rsidRDefault="00EB54E5" w:rsidP="00EB54E5">
      <w:pPr>
        <w:pStyle w:val="ListParagraph"/>
        <w:numPr>
          <w:ilvl w:val="0"/>
          <w:numId w:val="15"/>
        </w:numPr>
        <w:spacing w:after="100" w:line="256" w:lineRule="auto"/>
        <w:rPr>
          <w:rFonts w:ascii="Times New Roman" w:hAnsi="Times New Roman" w:cs="Times New Roman"/>
          <w:sz w:val="24"/>
          <w:szCs w:val="24"/>
        </w:rPr>
      </w:pPr>
      <w:r w:rsidRPr="00C02E2B">
        <w:rPr>
          <w:rFonts w:ascii="Times New Roman" w:hAnsi="Times New Roman" w:cs="Times New Roman"/>
          <w:color w:val="000000"/>
          <w:sz w:val="24"/>
          <w:szCs w:val="24"/>
        </w:rPr>
        <w:t xml:space="preserve">A copy of the grievance shall be forwarded by the Supervisor or Site Manager to the Administrator; the Supervisor should indicate that he or she is investigating the complaint. </w:t>
      </w:r>
    </w:p>
    <w:p w14:paraId="3B82099B" w14:textId="77777777" w:rsidR="00EB54E5" w:rsidRPr="00C02E2B" w:rsidRDefault="00EB54E5" w:rsidP="00EB54E5">
      <w:pPr>
        <w:pStyle w:val="ListParagraph"/>
        <w:numPr>
          <w:ilvl w:val="0"/>
          <w:numId w:val="15"/>
        </w:numPr>
        <w:spacing w:after="100" w:line="256" w:lineRule="auto"/>
        <w:rPr>
          <w:rFonts w:ascii="Times New Roman" w:hAnsi="Times New Roman" w:cs="Times New Roman"/>
          <w:b/>
          <w:sz w:val="24"/>
          <w:szCs w:val="24"/>
        </w:rPr>
      </w:pPr>
      <w:r w:rsidRPr="00C02E2B">
        <w:rPr>
          <w:rFonts w:ascii="Times New Roman" w:hAnsi="Times New Roman" w:cs="Times New Roman"/>
          <w:color w:val="000000"/>
          <w:sz w:val="24"/>
          <w:szCs w:val="24"/>
        </w:rPr>
        <w:t xml:space="preserve">Complaints by the Individual or Guardian may be handwritten on a plain sheet of paper and signed by the person filing the grievance. </w:t>
      </w:r>
      <w:r w:rsidRPr="00C02E2B">
        <w:rPr>
          <w:rFonts w:ascii="Times New Roman" w:hAnsi="Times New Roman" w:cs="Times New Roman"/>
          <w:b/>
          <w:color w:val="000000"/>
          <w:sz w:val="24"/>
          <w:szCs w:val="24"/>
        </w:rPr>
        <w:t>No reprisals may be taken against an Individual or family for filing a grievance and assistance to file a grievance shall always be provided.</w:t>
      </w:r>
    </w:p>
    <w:p w14:paraId="06B74299" w14:textId="77777777" w:rsidR="00EB54E5" w:rsidRPr="00C02E2B" w:rsidRDefault="00EB54E5" w:rsidP="00EB54E5">
      <w:pPr>
        <w:pStyle w:val="ListParagraph"/>
        <w:numPr>
          <w:ilvl w:val="0"/>
          <w:numId w:val="15"/>
        </w:numPr>
        <w:spacing w:after="100" w:line="256" w:lineRule="auto"/>
        <w:rPr>
          <w:rFonts w:ascii="Times New Roman" w:hAnsi="Times New Roman" w:cs="Times New Roman"/>
          <w:b/>
          <w:sz w:val="24"/>
          <w:szCs w:val="24"/>
        </w:rPr>
      </w:pPr>
      <w:r w:rsidRPr="00C02E2B">
        <w:rPr>
          <w:rFonts w:ascii="Times New Roman" w:hAnsi="Times New Roman" w:cs="Times New Roman"/>
          <w:b/>
          <w:color w:val="000000"/>
          <w:sz w:val="24"/>
          <w:szCs w:val="24"/>
        </w:rPr>
        <w:t>Within 15 working days, the</w:t>
      </w:r>
      <w:r w:rsidRPr="00C02E2B">
        <w:rPr>
          <w:rFonts w:ascii="Times New Roman" w:hAnsi="Times New Roman" w:cs="Times New Roman"/>
          <w:color w:val="000000"/>
          <w:sz w:val="24"/>
          <w:szCs w:val="24"/>
        </w:rPr>
        <w:t xml:space="preserve"> Supervisor or designee shall discuss the grievance with the Individual and Guardian(s) and try to resolve the matter. </w:t>
      </w:r>
    </w:p>
    <w:p w14:paraId="3F829F67" w14:textId="77777777" w:rsidR="00EB54E5" w:rsidRPr="00C02E2B" w:rsidRDefault="00EB54E5" w:rsidP="00EB54E5">
      <w:pPr>
        <w:pStyle w:val="ListParagraph"/>
        <w:numPr>
          <w:ilvl w:val="0"/>
          <w:numId w:val="15"/>
        </w:numPr>
        <w:spacing w:after="100" w:line="256" w:lineRule="auto"/>
        <w:rPr>
          <w:rFonts w:ascii="Times New Roman" w:hAnsi="Times New Roman" w:cs="Times New Roman"/>
          <w:b/>
          <w:sz w:val="24"/>
          <w:szCs w:val="24"/>
        </w:rPr>
      </w:pPr>
      <w:r w:rsidRPr="00C02E2B">
        <w:rPr>
          <w:rFonts w:ascii="Times New Roman" w:hAnsi="Times New Roman" w:cs="Times New Roman"/>
          <w:color w:val="000000"/>
          <w:sz w:val="24"/>
          <w:szCs w:val="24"/>
        </w:rPr>
        <w:t xml:space="preserve">A letter shall be sent to the Individual and Guardian(s) summarizing the findings and disposition of the complaint. The letter shall state if the disposition was acceptable or unacceptable to the Director. </w:t>
      </w:r>
    </w:p>
    <w:p w14:paraId="112A18A0" w14:textId="77777777" w:rsidR="00EB54E5" w:rsidRPr="00C02E2B" w:rsidRDefault="00EB54E5" w:rsidP="00EB54E5">
      <w:pPr>
        <w:pStyle w:val="ListParagraph"/>
        <w:numPr>
          <w:ilvl w:val="0"/>
          <w:numId w:val="15"/>
        </w:numPr>
        <w:spacing w:after="100" w:line="256" w:lineRule="auto"/>
        <w:rPr>
          <w:rFonts w:ascii="Times New Roman" w:hAnsi="Times New Roman" w:cs="Times New Roman"/>
          <w:b/>
          <w:sz w:val="24"/>
          <w:szCs w:val="24"/>
        </w:rPr>
      </w:pPr>
      <w:r w:rsidRPr="00C02E2B">
        <w:rPr>
          <w:rFonts w:ascii="Times New Roman" w:hAnsi="Times New Roman" w:cs="Times New Roman"/>
          <w:color w:val="000000"/>
          <w:sz w:val="24"/>
          <w:szCs w:val="24"/>
        </w:rPr>
        <w:t>The Supervisor is required to keep a copy of all grievance filed with the disposition letter. In regard to unacceptable dispositions, the letter, sent to the Individual and Guardians, shall include the name and address of the Director for the purpose of a potential appeal as outlined below.</w:t>
      </w:r>
    </w:p>
    <w:p w14:paraId="16FF5C50" w14:textId="77777777" w:rsidR="00EB54E5" w:rsidRPr="00C02E2B" w:rsidRDefault="00EB54E5" w:rsidP="00EB54E5">
      <w:pPr>
        <w:pStyle w:val="ListParagraph"/>
        <w:numPr>
          <w:ilvl w:val="0"/>
          <w:numId w:val="15"/>
        </w:numPr>
        <w:spacing w:after="100" w:line="256" w:lineRule="auto"/>
        <w:rPr>
          <w:rFonts w:ascii="Times New Roman" w:hAnsi="Times New Roman" w:cs="Times New Roman"/>
          <w:b/>
          <w:sz w:val="24"/>
          <w:szCs w:val="24"/>
        </w:rPr>
      </w:pPr>
      <w:r w:rsidRPr="00C02E2B">
        <w:rPr>
          <w:rFonts w:ascii="Times New Roman" w:hAnsi="Times New Roman" w:cs="Times New Roman"/>
          <w:color w:val="000000"/>
          <w:sz w:val="24"/>
          <w:szCs w:val="24"/>
        </w:rPr>
        <w:t xml:space="preserve">If the disposition of the complaint was unacceptable to the Guardian and Individual, they shall be advised that they have the right to appeal, in writing, to the Director or his designee. The appeal shall be filed within 14 working days of sending the letter. The Administrator or designee </w:t>
      </w:r>
      <w:r w:rsidRPr="00C02E2B">
        <w:rPr>
          <w:rFonts w:ascii="Times New Roman" w:hAnsi="Times New Roman" w:cs="Times New Roman"/>
          <w:b/>
          <w:color w:val="000000"/>
          <w:sz w:val="24"/>
          <w:szCs w:val="24"/>
        </w:rPr>
        <w:t>has 21 working days to</w:t>
      </w:r>
      <w:r w:rsidRPr="00C02E2B">
        <w:rPr>
          <w:rFonts w:ascii="Times New Roman" w:hAnsi="Times New Roman" w:cs="Times New Roman"/>
          <w:color w:val="000000"/>
          <w:sz w:val="24"/>
          <w:szCs w:val="24"/>
        </w:rPr>
        <w:t xml:space="preserve"> review and investigate the grievance and disposition and notify the Administrator of his/her findings. </w:t>
      </w:r>
    </w:p>
    <w:p w14:paraId="5D8526A7" w14:textId="77777777" w:rsidR="00EB54E5" w:rsidRPr="00C02E2B" w:rsidRDefault="00EB54E5" w:rsidP="00EB54E5">
      <w:pPr>
        <w:pStyle w:val="ListParagraph"/>
        <w:numPr>
          <w:ilvl w:val="0"/>
          <w:numId w:val="15"/>
        </w:numPr>
        <w:spacing w:after="100" w:line="256" w:lineRule="auto"/>
        <w:rPr>
          <w:rFonts w:ascii="Times New Roman" w:hAnsi="Times New Roman" w:cs="Times New Roman"/>
          <w:b/>
          <w:sz w:val="24"/>
          <w:szCs w:val="24"/>
        </w:rPr>
      </w:pPr>
      <w:r w:rsidRPr="00C02E2B">
        <w:rPr>
          <w:rFonts w:ascii="Times New Roman" w:hAnsi="Times New Roman" w:cs="Times New Roman"/>
          <w:color w:val="000000"/>
          <w:sz w:val="24"/>
          <w:szCs w:val="24"/>
        </w:rPr>
        <w:lastRenderedPageBreak/>
        <w:t xml:space="preserve">The Administrator or designee will discuss the finding and determine an appropriate resolution, and then notify the Individual and Guardian of their findings and any action that may be warranted. </w:t>
      </w:r>
      <w:r w:rsidRPr="00C02E2B">
        <w:rPr>
          <w:rFonts w:ascii="Times New Roman" w:hAnsi="Times New Roman" w:cs="Times New Roman"/>
          <w:b/>
          <w:color w:val="000000"/>
          <w:sz w:val="24"/>
          <w:szCs w:val="24"/>
        </w:rPr>
        <w:t>This decision is final</w:t>
      </w:r>
      <w:r w:rsidRPr="00C02E2B">
        <w:rPr>
          <w:rFonts w:ascii="Times New Roman" w:hAnsi="Times New Roman" w:cs="Times New Roman"/>
          <w:color w:val="000000"/>
          <w:sz w:val="24"/>
          <w:szCs w:val="24"/>
        </w:rPr>
        <w:t>.</w:t>
      </w:r>
    </w:p>
    <w:p w14:paraId="5828BA58" w14:textId="74B38F56" w:rsidR="00EB54E5" w:rsidRPr="00C02E2B" w:rsidRDefault="00EB54E5" w:rsidP="00EB54E5">
      <w:pPr>
        <w:pStyle w:val="ListParagraph"/>
        <w:numPr>
          <w:ilvl w:val="0"/>
          <w:numId w:val="15"/>
        </w:numPr>
        <w:spacing w:after="100" w:line="256" w:lineRule="auto"/>
        <w:rPr>
          <w:rFonts w:ascii="Times New Roman" w:hAnsi="Times New Roman" w:cs="Times New Roman"/>
          <w:color w:val="000000"/>
          <w:sz w:val="24"/>
          <w:szCs w:val="24"/>
        </w:rPr>
      </w:pPr>
      <w:r w:rsidRPr="00C02E2B">
        <w:rPr>
          <w:rFonts w:ascii="Times New Roman" w:hAnsi="Times New Roman" w:cs="Times New Roman"/>
          <w:b/>
          <w:color w:val="000000"/>
          <w:sz w:val="24"/>
          <w:szCs w:val="24"/>
        </w:rPr>
        <w:t xml:space="preserve">FILING COMPLAINT WITH OUTSIDE AGENCY. </w:t>
      </w:r>
      <w:r w:rsidRPr="00C02E2B">
        <w:rPr>
          <w:rFonts w:ascii="Times New Roman" w:hAnsi="Times New Roman" w:cs="Times New Roman"/>
          <w:color w:val="000000"/>
          <w:sz w:val="24"/>
          <w:szCs w:val="24"/>
        </w:rPr>
        <w:t xml:space="preserve">Should </w:t>
      </w:r>
      <w:r w:rsidR="00610F42" w:rsidRPr="002D0C16">
        <w:rPr>
          <w:rFonts w:ascii="Times New Roman" w:hAnsi="Times New Roman" w:cs="Times New Roman"/>
          <w:b/>
          <w:color w:val="000000"/>
          <w:sz w:val="24"/>
          <w:szCs w:val="24"/>
        </w:rPr>
        <w:t>CMR</w:t>
      </w:r>
      <w:r w:rsidRPr="00C02E2B">
        <w:rPr>
          <w:rFonts w:ascii="Times New Roman" w:hAnsi="Times New Roman" w:cs="Times New Roman"/>
          <w:color w:val="000000"/>
          <w:sz w:val="24"/>
          <w:szCs w:val="24"/>
        </w:rPr>
        <w:t xml:space="preserve"> fail to resolve with any individual complaint as desired by individual or guardian, the individual may file a formal complaint with the following outside agency; Office of Licensing Post Office Box 1797, Richmond, Virginia 23218-1797 Telephone (804) 786-1747 Fax (804) 692-0066 | </w:t>
      </w:r>
      <w:hyperlink r:id="rId7" w:history="1">
        <w:r w:rsidRPr="00C02E2B">
          <w:rPr>
            <w:rStyle w:val="Hyperlink"/>
            <w:rFonts w:ascii="Times New Roman" w:hAnsi="Times New Roman" w:cs="Times New Roman"/>
            <w:sz w:val="24"/>
            <w:szCs w:val="24"/>
          </w:rPr>
          <w:t>www.dbhds.virginia.gov</w:t>
        </w:r>
      </w:hyperlink>
    </w:p>
    <w:p w14:paraId="2D81AE77" w14:textId="77777777" w:rsidR="00F13ADE" w:rsidRPr="002715B9" w:rsidRDefault="00EB54E5" w:rsidP="002715B9">
      <w:pPr>
        <w:pStyle w:val="ListParagraph"/>
        <w:numPr>
          <w:ilvl w:val="0"/>
          <w:numId w:val="15"/>
        </w:numPr>
        <w:spacing w:after="100" w:line="256" w:lineRule="auto"/>
        <w:rPr>
          <w:rFonts w:ascii="Times New Roman" w:hAnsi="Times New Roman" w:cs="Times New Roman"/>
          <w:color w:val="000000"/>
          <w:sz w:val="24"/>
          <w:szCs w:val="24"/>
        </w:rPr>
      </w:pPr>
      <w:r w:rsidRPr="00C02E2B">
        <w:rPr>
          <w:rFonts w:ascii="Times New Roman" w:hAnsi="Times New Roman" w:cs="Times New Roman"/>
          <w:color w:val="000000"/>
          <w:sz w:val="24"/>
          <w:szCs w:val="24"/>
        </w:rPr>
        <w:t xml:space="preserve">Report of Concerns and Incidents (Please complete the </w:t>
      </w:r>
      <w:r w:rsidRPr="00C02E2B">
        <w:rPr>
          <w:rFonts w:ascii="Times New Roman" w:hAnsi="Times New Roman" w:cs="Times New Roman"/>
          <w:b/>
          <w:color w:val="000000"/>
          <w:sz w:val="24"/>
          <w:szCs w:val="24"/>
        </w:rPr>
        <w:t>Grievance Procedure Form</w:t>
      </w:r>
      <w:r w:rsidRPr="00C02E2B">
        <w:rPr>
          <w:rFonts w:ascii="Times New Roman" w:hAnsi="Times New Roman" w:cs="Times New Roman"/>
          <w:color w:val="000000"/>
          <w:sz w:val="24"/>
          <w:szCs w:val="24"/>
        </w:rPr>
        <w:t xml:space="preserve"> to report any concerns for regulatory practice in the community, then send by email to OLComplaints@dbhds.virginia.gov or fax to 804-692-0066).</w:t>
      </w:r>
    </w:p>
    <w:p w14:paraId="630EE5AB" w14:textId="77777777" w:rsidR="00F13ADE" w:rsidRPr="00ED515D" w:rsidRDefault="00F13ADE" w:rsidP="00F13ADE">
      <w:pPr>
        <w:ind w:left="630" w:hanging="630"/>
      </w:pPr>
    </w:p>
    <w:sectPr w:rsidR="00F13ADE" w:rsidRPr="00ED515D" w:rsidSect="00D85A0A">
      <w:headerReference w:type="even" r:id="rId8"/>
      <w:headerReference w:type="default" r:id="rId9"/>
      <w:footerReference w:type="default" r:id="rId10"/>
      <w:headerReference w:type="first" r:id="rId11"/>
      <w:pgSz w:w="12240" w:h="15840" w:code="1"/>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305340" w14:textId="77777777" w:rsidR="007E0315" w:rsidRDefault="007E0315">
      <w:pPr>
        <w:spacing w:after="0" w:line="240" w:lineRule="auto"/>
      </w:pPr>
      <w:r>
        <w:separator/>
      </w:r>
    </w:p>
  </w:endnote>
  <w:endnote w:type="continuationSeparator" w:id="0">
    <w:p w14:paraId="431AC3B7" w14:textId="77777777" w:rsidR="007E0315" w:rsidRDefault="007E03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imes New Roman Bold">
    <w:panose1 w:val="020208030705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inorHAnsi" w:hAnsiTheme="minorHAnsi" w:cstheme="minorHAnsi"/>
        <w:sz w:val="18"/>
        <w:szCs w:val="18"/>
      </w:rPr>
      <w:id w:val="-842243029"/>
      <w:docPartObj>
        <w:docPartGallery w:val="Page Numbers (Bottom of Page)"/>
        <w:docPartUnique/>
      </w:docPartObj>
    </w:sdtPr>
    <w:sdtEndPr/>
    <w:sdtContent>
      <w:sdt>
        <w:sdtPr>
          <w:rPr>
            <w:rFonts w:asciiTheme="minorHAnsi" w:hAnsiTheme="minorHAnsi" w:cstheme="minorHAnsi"/>
            <w:sz w:val="18"/>
            <w:szCs w:val="18"/>
          </w:rPr>
          <w:id w:val="-1669238322"/>
          <w:docPartObj>
            <w:docPartGallery w:val="Page Numbers (Top of Page)"/>
            <w:docPartUnique/>
          </w:docPartObj>
        </w:sdtPr>
        <w:sdtEndPr/>
        <w:sdtContent>
          <w:p w14:paraId="466E6F37" w14:textId="3A82B593" w:rsidR="00D624BA" w:rsidRPr="00E57023" w:rsidRDefault="00610F42" w:rsidP="00E57023">
            <w:pPr>
              <w:pStyle w:val="Footer"/>
              <w:pBdr>
                <w:top w:val="single" w:sz="4" w:space="1" w:color="auto"/>
              </w:pBdr>
              <w:jc w:val="center"/>
              <w:rPr>
                <w:rFonts w:asciiTheme="minorHAnsi" w:hAnsiTheme="minorHAnsi" w:cstheme="minorHAnsi"/>
                <w:sz w:val="18"/>
                <w:szCs w:val="18"/>
              </w:rPr>
            </w:pPr>
            <w:r w:rsidRPr="00610F42">
              <w:rPr>
                <w:rFonts w:asciiTheme="minorHAnsi" w:hAnsiTheme="minorHAnsi" w:cstheme="minorHAnsi"/>
                <w:sz w:val="18"/>
                <w:szCs w:val="18"/>
              </w:rPr>
              <w:t xml:space="preserve">CMR | 208 Cardinal CT | Stanardsville, VA 22973 | PH: (434) 906.9026 | SMQ | Revised: 6/8/2019 </w:t>
            </w:r>
            <w:r w:rsidR="00E57023" w:rsidRPr="003F5091">
              <w:rPr>
                <w:rFonts w:asciiTheme="minorHAnsi" w:hAnsiTheme="minorHAnsi" w:cstheme="minorHAnsi"/>
                <w:sz w:val="18"/>
                <w:szCs w:val="18"/>
              </w:rPr>
              <w:t xml:space="preserve">| Page </w:t>
            </w:r>
            <w:r w:rsidR="00E57023" w:rsidRPr="003F5091">
              <w:rPr>
                <w:rFonts w:asciiTheme="minorHAnsi" w:hAnsiTheme="minorHAnsi" w:cstheme="minorHAnsi"/>
                <w:b/>
                <w:bCs/>
                <w:sz w:val="18"/>
                <w:szCs w:val="18"/>
              </w:rPr>
              <w:fldChar w:fldCharType="begin"/>
            </w:r>
            <w:r w:rsidR="00E57023" w:rsidRPr="003F5091">
              <w:rPr>
                <w:rFonts w:asciiTheme="minorHAnsi" w:hAnsiTheme="minorHAnsi" w:cstheme="minorHAnsi"/>
                <w:b/>
                <w:bCs/>
                <w:sz w:val="18"/>
                <w:szCs w:val="18"/>
              </w:rPr>
              <w:instrText xml:space="preserve"> PAGE </w:instrText>
            </w:r>
            <w:r w:rsidR="00E57023" w:rsidRPr="003F5091">
              <w:rPr>
                <w:rFonts w:asciiTheme="minorHAnsi" w:hAnsiTheme="minorHAnsi" w:cstheme="minorHAnsi"/>
                <w:b/>
                <w:bCs/>
                <w:sz w:val="18"/>
                <w:szCs w:val="18"/>
              </w:rPr>
              <w:fldChar w:fldCharType="separate"/>
            </w:r>
            <w:r>
              <w:rPr>
                <w:rFonts w:asciiTheme="minorHAnsi" w:hAnsiTheme="minorHAnsi" w:cstheme="minorHAnsi"/>
                <w:b/>
                <w:bCs/>
                <w:noProof/>
                <w:sz w:val="18"/>
                <w:szCs w:val="18"/>
              </w:rPr>
              <w:t>1</w:t>
            </w:r>
            <w:r w:rsidR="00E57023" w:rsidRPr="003F5091">
              <w:rPr>
                <w:rFonts w:asciiTheme="minorHAnsi" w:hAnsiTheme="minorHAnsi" w:cstheme="minorHAnsi"/>
                <w:b/>
                <w:bCs/>
                <w:sz w:val="18"/>
                <w:szCs w:val="18"/>
              </w:rPr>
              <w:fldChar w:fldCharType="end"/>
            </w:r>
            <w:r w:rsidR="00E57023" w:rsidRPr="003F5091">
              <w:rPr>
                <w:rFonts w:asciiTheme="minorHAnsi" w:hAnsiTheme="minorHAnsi" w:cstheme="minorHAnsi"/>
                <w:sz w:val="18"/>
                <w:szCs w:val="18"/>
              </w:rPr>
              <w:t xml:space="preserve"> of </w:t>
            </w:r>
            <w:r w:rsidR="00E57023" w:rsidRPr="003F5091">
              <w:rPr>
                <w:rFonts w:asciiTheme="minorHAnsi" w:hAnsiTheme="minorHAnsi" w:cstheme="minorHAnsi"/>
                <w:b/>
                <w:bCs/>
                <w:sz w:val="18"/>
                <w:szCs w:val="18"/>
              </w:rPr>
              <w:fldChar w:fldCharType="begin"/>
            </w:r>
            <w:r w:rsidR="00E57023" w:rsidRPr="003F5091">
              <w:rPr>
                <w:rFonts w:asciiTheme="minorHAnsi" w:hAnsiTheme="minorHAnsi" w:cstheme="minorHAnsi"/>
                <w:b/>
                <w:bCs/>
                <w:sz w:val="18"/>
                <w:szCs w:val="18"/>
              </w:rPr>
              <w:instrText xml:space="preserve"> NUMPAGES  </w:instrText>
            </w:r>
            <w:r w:rsidR="00E57023" w:rsidRPr="003F5091">
              <w:rPr>
                <w:rFonts w:asciiTheme="minorHAnsi" w:hAnsiTheme="minorHAnsi" w:cstheme="minorHAnsi"/>
                <w:b/>
                <w:bCs/>
                <w:sz w:val="18"/>
                <w:szCs w:val="18"/>
              </w:rPr>
              <w:fldChar w:fldCharType="separate"/>
            </w:r>
            <w:r>
              <w:rPr>
                <w:rFonts w:asciiTheme="minorHAnsi" w:hAnsiTheme="minorHAnsi" w:cstheme="minorHAnsi"/>
                <w:b/>
                <w:bCs/>
                <w:noProof/>
                <w:sz w:val="18"/>
                <w:szCs w:val="18"/>
              </w:rPr>
              <w:t>3</w:t>
            </w:r>
            <w:r w:rsidR="00E57023" w:rsidRPr="003F5091">
              <w:rPr>
                <w:rFonts w:asciiTheme="minorHAnsi" w:hAnsiTheme="minorHAnsi" w:cstheme="minorHAnsi"/>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A31360" w14:textId="77777777" w:rsidR="007E0315" w:rsidRDefault="007E0315">
      <w:pPr>
        <w:spacing w:after="0" w:line="240" w:lineRule="auto"/>
      </w:pPr>
      <w:r>
        <w:separator/>
      </w:r>
    </w:p>
  </w:footnote>
  <w:footnote w:type="continuationSeparator" w:id="0">
    <w:p w14:paraId="3AD4D756" w14:textId="77777777" w:rsidR="007E0315" w:rsidRDefault="007E03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8B4245" w14:textId="77777777" w:rsidR="007C5F1B" w:rsidRDefault="007C5F1B">
    <w:pPr>
      <w:spacing w:after="160" w:line="259" w:lineRule="auto"/>
      <w:ind w:left="0" w:righ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8A84A6" w14:textId="66325424" w:rsidR="00306147" w:rsidRDefault="00306147" w:rsidP="002715B9">
    <w:pPr>
      <w:spacing w:after="160" w:line="259" w:lineRule="auto"/>
      <w:ind w:left="0" w:right="0" w:firstLine="0"/>
    </w:pPr>
    <w:r>
      <w:rPr>
        <w:b/>
        <w:noProof/>
      </w:rPr>
      <w:drawing>
        <wp:anchor distT="0" distB="0" distL="114300" distR="114300" simplePos="0" relativeHeight="251658240" behindDoc="0" locked="0" layoutInCell="1" allowOverlap="1" wp14:anchorId="567A5ACA" wp14:editId="051C1F98">
          <wp:simplePos x="0" y="0"/>
          <wp:positionH relativeFrom="margin">
            <wp:posOffset>1952625</wp:posOffset>
          </wp:positionH>
          <wp:positionV relativeFrom="paragraph">
            <wp:posOffset>161925</wp:posOffset>
          </wp:positionV>
          <wp:extent cx="2200275" cy="885825"/>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one McQueen Residences-01.png"/>
                  <pic:cNvPicPr/>
                </pic:nvPicPr>
                <pic:blipFill rotWithShape="1">
                  <a:blip r:embed="rId1" cstate="print">
                    <a:extLst>
                      <a:ext uri="{28A0092B-C50C-407E-A947-70E740481C1C}">
                        <a14:useLocalDpi xmlns:a14="http://schemas.microsoft.com/office/drawing/2010/main" val="0"/>
                      </a:ext>
                    </a:extLst>
                  </a:blip>
                  <a:srcRect l="5389" t="23553" r="5190" b="28740"/>
                  <a:stretch/>
                </pic:blipFill>
                <pic:spPr bwMode="auto">
                  <a:xfrm>
                    <a:off x="0" y="0"/>
                    <a:ext cx="2200275" cy="885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2B37703" w14:textId="5EBB54B7" w:rsidR="00306147" w:rsidRDefault="00306147" w:rsidP="002715B9">
    <w:pPr>
      <w:spacing w:after="160" w:line="259" w:lineRule="auto"/>
      <w:ind w:left="0" w:right="0" w:firstLine="0"/>
    </w:pPr>
  </w:p>
  <w:p w14:paraId="5B89EFBD" w14:textId="0280C10F" w:rsidR="00306147" w:rsidRDefault="00306147" w:rsidP="002715B9">
    <w:pPr>
      <w:spacing w:after="160" w:line="259" w:lineRule="auto"/>
      <w:ind w:left="0" w:right="0" w:firstLine="0"/>
    </w:pPr>
  </w:p>
  <w:p w14:paraId="71F3A96E" w14:textId="0DEA079A" w:rsidR="007C5F1B" w:rsidRDefault="007C5F1B" w:rsidP="00306147">
    <w:pPr>
      <w:spacing w:after="160" w:line="259" w:lineRule="auto"/>
      <w:ind w:left="0" w:right="0" w:firstLine="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AE7A0F" w14:textId="77777777" w:rsidR="007C5F1B" w:rsidRDefault="007C5F1B">
    <w:pPr>
      <w:spacing w:after="160" w:line="259" w:lineRule="auto"/>
      <w:ind w:left="0" w:righ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662640"/>
    <w:multiLevelType w:val="hybridMultilevel"/>
    <w:tmpl w:val="5116350A"/>
    <w:lvl w:ilvl="0" w:tplc="438CCED4">
      <w:start w:val="1"/>
      <w:numFmt w:val="upperLetter"/>
      <w:lvlText w:val="%1."/>
      <w:lvlJc w:val="left"/>
      <w:pPr>
        <w:ind w:left="990" w:hanging="360"/>
      </w:pPr>
      <w:rPr>
        <w:rFonts w:ascii="Times New Roman" w:hAnsi="Times New Roman" w:cs="Times New Roman" w:hint="default"/>
        <w:sz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098A32D4"/>
    <w:multiLevelType w:val="hybridMultilevel"/>
    <w:tmpl w:val="DEF4ED0A"/>
    <w:lvl w:ilvl="0" w:tplc="C7BABFF6">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0C9321F2"/>
    <w:multiLevelType w:val="hybridMultilevel"/>
    <w:tmpl w:val="E5F465C0"/>
    <w:lvl w:ilvl="0" w:tplc="06F8CF14">
      <w:start w:val="1"/>
      <w:numFmt w:val="upperLetter"/>
      <w:lvlText w:val="%1."/>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BE22836">
      <w:start w:val="1"/>
      <w:numFmt w:val="lowerLetter"/>
      <w:lvlText w:val="%2"/>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6C24D72">
      <w:start w:val="1"/>
      <w:numFmt w:val="lowerRoman"/>
      <w:lvlText w:val="%3"/>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2C267A">
      <w:start w:val="1"/>
      <w:numFmt w:val="decimal"/>
      <w:lvlText w:val="%4"/>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0E2B1E4">
      <w:start w:val="1"/>
      <w:numFmt w:val="lowerLetter"/>
      <w:lvlText w:val="%5"/>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B64382E">
      <w:start w:val="1"/>
      <w:numFmt w:val="lowerRoman"/>
      <w:lvlText w:val="%6"/>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E26CC4">
      <w:start w:val="1"/>
      <w:numFmt w:val="decimal"/>
      <w:lvlText w:val="%7"/>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22ACA0">
      <w:start w:val="1"/>
      <w:numFmt w:val="lowerLetter"/>
      <w:lvlText w:val="%8"/>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A80CC0">
      <w:start w:val="1"/>
      <w:numFmt w:val="lowerRoman"/>
      <w:lvlText w:val="%9"/>
      <w:lvlJc w:val="left"/>
      <w:pPr>
        <w:ind w:left="7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F502A0E"/>
    <w:multiLevelType w:val="hybridMultilevel"/>
    <w:tmpl w:val="CDC6D2F2"/>
    <w:lvl w:ilvl="0" w:tplc="65D2B17E">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21643AC5"/>
    <w:multiLevelType w:val="hybridMultilevel"/>
    <w:tmpl w:val="C00C47C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5B83F1D"/>
    <w:multiLevelType w:val="hybridMultilevel"/>
    <w:tmpl w:val="F848718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6" w15:restartNumberingAfterBreak="0">
    <w:nsid w:val="33521ED9"/>
    <w:multiLevelType w:val="hybridMultilevel"/>
    <w:tmpl w:val="945AEB7C"/>
    <w:lvl w:ilvl="0" w:tplc="8B82A012">
      <w:start w:val="1"/>
      <w:numFmt w:val="lowerLetter"/>
      <w:lvlText w:val="%1."/>
      <w:lvlJc w:val="left"/>
      <w:pPr>
        <w:ind w:left="1440" w:hanging="360"/>
      </w:pPr>
      <w:rPr>
        <w:b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7" w15:restartNumberingAfterBreak="0">
    <w:nsid w:val="3A441344"/>
    <w:multiLevelType w:val="hybridMultilevel"/>
    <w:tmpl w:val="218AF238"/>
    <w:lvl w:ilvl="0" w:tplc="389632CC">
      <w:start w:val="1"/>
      <w:numFmt w:val="decimal"/>
      <w:lvlText w:val="%1)"/>
      <w:lvlJc w:val="left"/>
      <w:pPr>
        <w:ind w:left="720" w:hanging="360"/>
      </w:pPr>
      <w:rPr>
        <w:rFonts w:asciiTheme="minorHAnsi" w:eastAsia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AF51B5"/>
    <w:multiLevelType w:val="hybridMultilevel"/>
    <w:tmpl w:val="A83EFAC2"/>
    <w:lvl w:ilvl="0" w:tplc="7ABC0B68">
      <w:start w:val="1"/>
      <w:numFmt w:val="upperLetter"/>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B6DF0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A22A7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1627A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76B8F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26F0D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7ECD2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C9AC13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AE0DC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DDF4D79"/>
    <w:multiLevelType w:val="hybridMultilevel"/>
    <w:tmpl w:val="CE78839C"/>
    <w:lvl w:ilvl="0" w:tplc="7E54FF16">
      <w:start w:val="1"/>
      <w:numFmt w:val="upperLetter"/>
      <w:lvlText w:val="%1."/>
      <w:lvlJc w:val="left"/>
      <w:pPr>
        <w:ind w:left="990" w:hanging="360"/>
      </w:pPr>
      <w:rPr>
        <w:rFonts w:ascii="Times New Roman" w:hAnsi="Times New Roman" w:cs="Times New Roman" w:hint="default"/>
        <w:sz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15:restartNumberingAfterBreak="0">
    <w:nsid w:val="483B4E43"/>
    <w:multiLevelType w:val="hybridMultilevel"/>
    <w:tmpl w:val="DEE47BCA"/>
    <w:lvl w:ilvl="0" w:tplc="88DA789E">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1" w15:restartNumberingAfterBreak="0">
    <w:nsid w:val="5C381BC5"/>
    <w:multiLevelType w:val="hybridMultilevel"/>
    <w:tmpl w:val="1018DB3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2" w15:restartNumberingAfterBreak="0">
    <w:nsid w:val="666D26B0"/>
    <w:multiLevelType w:val="hybridMultilevel"/>
    <w:tmpl w:val="1E46B4A8"/>
    <w:lvl w:ilvl="0" w:tplc="198E9DE6">
      <w:start w:val="1"/>
      <w:numFmt w:val="upperLetter"/>
      <w:lvlText w:val="%1."/>
      <w:lvlJc w:val="left"/>
      <w:pPr>
        <w:ind w:left="990" w:hanging="360"/>
      </w:pPr>
      <w:rPr>
        <w:rFonts w:hint="default"/>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15:restartNumberingAfterBreak="0">
    <w:nsid w:val="69F82DA4"/>
    <w:multiLevelType w:val="hybridMultilevel"/>
    <w:tmpl w:val="BF967442"/>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E265C53"/>
    <w:multiLevelType w:val="hybridMultilevel"/>
    <w:tmpl w:val="2B1085FE"/>
    <w:lvl w:ilvl="0" w:tplc="E7A2D0D8">
      <w:start w:val="1"/>
      <w:numFmt w:val="upperLetter"/>
      <w:lvlText w:val="%1."/>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92145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D276C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3E341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A0EFE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72DEB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508EA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C03B1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8089A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8"/>
  </w:num>
  <w:num w:numId="2">
    <w:abstractNumId w:val="14"/>
  </w:num>
  <w:num w:numId="3">
    <w:abstractNumId w:val="2"/>
  </w:num>
  <w:num w:numId="4">
    <w:abstractNumId w:val="7"/>
  </w:num>
  <w:num w:numId="5">
    <w:abstractNumId w:val="13"/>
  </w:num>
  <w:num w:numId="6">
    <w:abstractNumId w:val="0"/>
  </w:num>
  <w:num w:numId="7">
    <w:abstractNumId w:val="9"/>
  </w:num>
  <w:num w:numId="8">
    <w:abstractNumId w:val="3"/>
  </w:num>
  <w:num w:numId="9">
    <w:abstractNumId w:val="1"/>
  </w:num>
  <w:num w:numId="10">
    <w:abstractNumId w:val="10"/>
  </w:num>
  <w:num w:numId="11">
    <w:abstractNumId w:val="12"/>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99F"/>
    <w:rsid w:val="000719CC"/>
    <w:rsid w:val="000F7214"/>
    <w:rsid w:val="001009B1"/>
    <w:rsid w:val="00156779"/>
    <w:rsid w:val="001A7D36"/>
    <w:rsid w:val="001D65FB"/>
    <w:rsid w:val="001F30AB"/>
    <w:rsid w:val="001F7E79"/>
    <w:rsid w:val="00221021"/>
    <w:rsid w:val="002305C4"/>
    <w:rsid w:val="00263F83"/>
    <w:rsid w:val="002715B9"/>
    <w:rsid w:val="00274C97"/>
    <w:rsid w:val="002D0C16"/>
    <w:rsid w:val="002E70A1"/>
    <w:rsid w:val="00306147"/>
    <w:rsid w:val="00320F1C"/>
    <w:rsid w:val="003D299F"/>
    <w:rsid w:val="004166D2"/>
    <w:rsid w:val="0044625E"/>
    <w:rsid w:val="00460A46"/>
    <w:rsid w:val="004813A2"/>
    <w:rsid w:val="004840FD"/>
    <w:rsid w:val="004A4C38"/>
    <w:rsid w:val="004C1DD2"/>
    <w:rsid w:val="004D1389"/>
    <w:rsid w:val="00500EA6"/>
    <w:rsid w:val="00564ABE"/>
    <w:rsid w:val="005C724D"/>
    <w:rsid w:val="00610F42"/>
    <w:rsid w:val="00615B5F"/>
    <w:rsid w:val="0064736E"/>
    <w:rsid w:val="00662B03"/>
    <w:rsid w:val="006635E8"/>
    <w:rsid w:val="006A27A9"/>
    <w:rsid w:val="007A7ECA"/>
    <w:rsid w:val="007C5F1B"/>
    <w:rsid w:val="007E0315"/>
    <w:rsid w:val="00870359"/>
    <w:rsid w:val="0090444E"/>
    <w:rsid w:val="00937570"/>
    <w:rsid w:val="00951BBE"/>
    <w:rsid w:val="009A227D"/>
    <w:rsid w:val="009D3130"/>
    <w:rsid w:val="009F11C9"/>
    <w:rsid w:val="009F26FD"/>
    <w:rsid w:val="00A44ACA"/>
    <w:rsid w:val="00B40DA1"/>
    <w:rsid w:val="00B90FEE"/>
    <w:rsid w:val="00C02E2B"/>
    <w:rsid w:val="00C2042F"/>
    <w:rsid w:val="00C324DC"/>
    <w:rsid w:val="00C560E1"/>
    <w:rsid w:val="00C621D6"/>
    <w:rsid w:val="00D624BA"/>
    <w:rsid w:val="00D85A0A"/>
    <w:rsid w:val="00DC42E3"/>
    <w:rsid w:val="00DF6992"/>
    <w:rsid w:val="00E04048"/>
    <w:rsid w:val="00E57023"/>
    <w:rsid w:val="00EB54E5"/>
    <w:rsid w:val="00ED515D"/>
    <w:rsid w:val="00F13ADE"/>
    <w:rsid w:val="00F67D64"/>
    <w:rsid w:val="24FB0A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741E04"/>
  <w15:docId w15:val="{18A820D8-0157-0143-BB1A-BA9D56D78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10" w:right="1"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2" w:line="255" w:lineRule="auto"/>
      <w:ind w:left="10"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0"/>
      <w:ind w:left="17" w:hanging="10"/>
      <w:jc w:val="center"/>
      <w:outlineLvl w:val="1"/>
    </w:pPr>
    <w:rPr>
      <w:rFonts w:ascii="Times New Roman" w:eastAsia="Times New Roman" w:hAnsi="Times New Roman" w:cs="Times New Roman"/>
      <w:b/>
      <w:color w:val="000000"/>
      <w:sz w:val="24"/>
      <w:u w:val="single" w:color="000000"/>
    </w:rPr>
  </w:style>
  <w:style w:type="paragraph" w:styleId="Heading3">
    <w:name w:val="heading 3"/>
    <w:next w:val="Normal"/>
    <w:link w:val="Heading3Char"/>
    <w:uiPriority w:val="9"/>
    <w:unhideWhenUsed/>
    <w:qFormat/>
    <w:pPr>
      <w:keepNext/>
      <w:keepLines/>
      <w:spacing w:after="2" w:line="255" w:lineRule="auto"/>
      <w:ind w:left="10" w:hanging="10"/>
      <w:outlineLvl w:val="2"/>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4"/>
      <w:u w:val="single" w:color="000000"/>
    </w:rPr>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3Char">
    <w:name w:val="Heading 3 Char"/>
    <w:link w:val="Heading3"/>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1567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6779"/>
    <w:rPr>
      <w:rFonts w:ascii="Times New Roman" w:eastAsia="Times New Roman" w:hAnsi="Times New Roman" w:cs="Times New Roman"/>
      <w:color w:val="000000"/>
      <w:sz w:val="24"/>
    </w:rPr>
  </w:style>
  <w:style w:type="table" w:styleId="TableGrid0">
    <w:name w:val="Table Grid"/>
    <w:basedOn w:val="TableNormal"/>
    <w:uiPriority w:val="39"/>
    <w:rsid w:val="00221021"/>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F26FD"/>
    <w:pPr>
      <w:spacing w:after="160" w:line="259" w:lineRule="auto"/>
      <w:ind w:left="720" w:right="0" w:firstLine="0"/>
      <w:contextualSpacing/>
    </w:pPr>
    <w:rPr>
      <w:rFonts w:asciiTheme="minorHAnsi" w:eastAsiaTheme="minorHAnsi" w:hAnsiTheme="minorHAnsi" w:cstheme="minorBidi"/>
      <w:color w:val="auto"/>
      <w:sz w:val="22"/>
    </w:rPr>
  </w:style>
  <w:style w:type="character" w:styleId="Hyperlink">
    <w:name w:val="Hyperlink"/>
    <w:basedOn w:val="DefaultParagraphFont"/>
    <w:uiPriority w:val="99"/>
    <w:semiHidden/>
    <w:unhideWhenUsed/>
    <w:rsid w:val="00EB54E5"/>
    <w:rPr>
      <w:color w:val="0563C1" w:themeColor="hyperlink"/>
      <w:u w:val="single"/>
    </w:rPr>
  </w:style>
  <w:style w:type="paragraph" w:styleId="BlockText">
    <w:name w:val="Block Text"/>
    <w:basedOn w:val="Normal"/>
    <w:uiPriority w:val="99"/>
    <w:unhideWhenUsed/>
    <w:rsid w:val="00C02E2B"/>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0470483">
      <w:bodyDiv w:val="1"/>
      <w:marLeft w:val="0"/>
      <w:marRight w:val="0"/>
      <w:marTop w:val="0"/>
      <w:marBottom w:val="0"/>
      <w:divBdr>
        <w:top w:val="none" w:sz="0" w:space="0" w:color="auto"/>
        <w:left w:val="none" w:sz="0" w:space="0" w:color="auto"/>
        <w:bottom w:val="none" w:sz="0" w:space="0" w:color="auto"/>
        <w:right w:val="none" w:sz="0" w:space="0" w:color="auto"/>
      </w:divBdr>
    </w:div>
    <w:div w:id="11861373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dbhds.virginia.go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861</Words>
  <Characters>4909</Characters>
  <Application>Microsoft Office Word</Application>
  <DocSecurity>0</DocSecurity>
  <Lines>40</Lines>
  <Paragraphs>11</Paragraphs>
  <ScaleCrop>false</ScaleCrop>
  <Company>Microsoft</Company>
  <LinksUpToDate>false</LinksUpToDate>
  <CharactersWithSpaces>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 Flagg</dc:creator>
  <cp:lastModifiedBy>Shawn McQueen</cp:lastModifiedBy>
  <cp:revision>3</cp:revision>
  <cp:lastPrinted>2019-06-06T03:14:00Z</cp:lastPrinted>
  <dcterms:created xsi:type="dcterms:W3CDTF">2021-01-29T17:32:00Z</dcterms:created>
  <dcterms:modified xsi:type="dcterms:W3CDTF">2021-01-29T17:34:00Z</dcterms:modified>
</cp:coreProperties>
</file>