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260"/>
      </w:tblGrid>
      <w:tr w:rsidR="007D4B7F" w:rsidRPr="0038100C" w:rsidTr="00504E2C">
        <w:tc>
          <w:tcPr>
            <w:tcW w:w="1818" w:type="dxa"/>
          </w:tcPr>
          <w:p w:rsidR="007D4B7F" w:rsidRPr="0038100C" w:rsidRDefault="00504E2C" w:rsidP="0082620B">
            <w:pPr>
              <w:pStyle w:val="NoSpacing"/>
              <w:rPr>
                <w:b/>
                <w:sz w:val="20"/>
                <w:szCs w:val="20"/>
              </w:rPr>
            </w:pPr>
            <w:bookmarkStart w:id="0" w:name="_GoBack"/>
            <w:bookmarkEnd w:id="0"/>
            <w:r w:rsidRPr="0038100C">
              <w:rPr>
                <w:b/>
                <w:sz w:val="20"/>
                <w:szCs w:val="20"/>
              </w:rPr>
              <w:t>Date:</w:t>
            </w:r>
          </w:p>
        </w:tc>
        <w:tc>
          <w:tcPr>
            <w:tcW w:w="3260" w:type="dxa"/>
          </w:tcPr>
          <w:p w:rsidR="007D4B7F" w:rsidRPr="0038100C" w:rsidRDefault="00A10F90" w:rsidP="00594F5F">
            <w:pPr>
              <w:pStyle w:val="NoSpacing"/>
              <w:rPr>
                <w:sz w:val="20"/>
                <w:szCs w:val="20"/>
              </w:rPr>
            </w:pPr>
            <w:r>
              <w:rPr>
                <w:sz w:val="20"/>
                <w:szCs w:val="20"/>
              </w:rPr>
              <w:t>Thursday</w:t>
            </w:r>
            <w:r w:rsidR="00504E2C" w:rsidRPr="0038100C">
              <w:rPr>
                <w:sz w:val="20"/>
                <w:szCs w:val="20"/>
              </w:rPr>
              <w:t xml:space="preserve">, </w:t>
            </w:r>
            <w:r w:rsidR="00594F5F">
              <w:rPr>
                <w:sz w:val="20"/>
                <w:szCs w:val="20"/>
              </w:rPr>
              <w:t>November</w:t>
            </w:r>
            <w:r w:rsidR="00A060A1">
              <w:rPr>
                <w:sz w:val="20"/>
                <w:szCs w:val="20"/>
              </w:rPr>
              <w:t xml:space="preserve"> </w:t>
            </w:r>
            <w:r w:rsidR="00594F5F">
              <w:rPr>
                <w:sz w:val="20"/>
                <w:szCs w:val="20"/>
              </w:rPr>
              <w:t>1</w:t>
            </w:r>
            <w:r>
              <w:rPr>
                <w:sz w:val="20"/>
                <w:szCs w:val="20"/>
              </w:rPr>
              <w:t>6</w:t>
            </w:r>
            <w:r w:rsidR="00C85B13" w:rsidRPr="00C85B13">
              <w:rPr>
                <w:sz w:val="20"/>
                <w:szCs w:val="20"/>
                <w:vertAlign w:val="superscript"/>
              </w:rPr>
              <w:t>th</w:t>
            </w:r>
            <w:r w:rsidR="00285339">
              <w:rPr>
                <w:sz w:val="20"/>
                <w:szCs w:val="20"/>
              </w:rPr>
              <w:t>, 201</w:t>
            </w:r>
            <w:r w:rsidR="00594F5F">
              <w:rPr>
                <w:sz w:val="20"/>
                <w:szCs w:val="20"/>
              </w:rPr>
              <w:t>7</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Start Time:</w:t>
            </w:r>
          </w:p>
        </w:tc>
        <w:tc>
          <w:tcPr>
            <w:tcW w:w="3260" w:type="dxa"/>
          </w:tcPr>
          <w:p w:rsidR="007D4B7F" w:rsidRPr="0038100C" w:rsidRDefault="00A10F90" w:rsidP="0082620B">
            <w:pPr>
              <w:pStyle w:val="NoSpacing"/>
              <w:rPr>
                <w:sz w:val="20"/>
                <w:szCs w:val="20"/>
              </w:rPr>
            </w:pPr>
            <w:r>
              <w:rPr>
                <w:sz w:val="20"/>
                <w:szCs w:val="20"/>
              </w:rPr>
              <w:t>6</w:t>
            </w:r>
            <w:r w:rsidR="00594F5F">
              <w:rPr>
                <w:sz w:val="20"/>
                <w:szCs w:val="20"/>
              </w:rPr>
              <w:t>:0</w:t>
            </w:r>
            <w:r w:rsidR="00EC54C4">
              <w:rPr>
                <w:sz w:val="20"/>
                <w:szCs w:val="20"/>
              </w:rPr>
              <w:t>0 pm</w:t>
            </w:r>
          </w:p>
        </w:tc>
      </w:tr>
      <w:tr w:rsidR="0027186A" w:rsidRPr="0027186A" w:rsidTr="00504E2C">
        <w:tc>
          <w:tcPr>
            <w:tcW w:w="1818" w:type="dxa"/>
          </w:tcPr>
          <w:p w:rsidR="007D4B7F" w:rsidRPr="0038100C" w:rsidRDefault="00504E2C" w:rsidP="0082620B">
            <w:pPr>
              <w:pStyle w:val="NoSpacing"/>
              <w:rPr>
                <w:b/>
                <w:sz w:val="20"/>
                <w:szCs w:val="20"/>
              </w:rPr>
            </w:pPr>
            <w:r w:rsidRPr="0038100C">
              <w:rPr>
                <w:b/>
                <w:sz w:val="20"/>
                <w:szCs w:val="20"/>
              </w:rPr>
              <w:t>End Time:</w:t>
            </w:r>
          </w:p>
        </w:tc>
        <w:tc>
          <w:tcPr>
            <w:tcW w:w="3260" w:type="dxa"/>
          </w:tcPr>
          <w:p w:rsidR="007D4B7F" w:rsidRPr="0027186A" w:rsidRDefault="0027186A" w:rsidP="0034044C">
            <w:pPr>
              <w:pStyle w:val="NoSpacing"/>
              <w:rPr>
                <w:color w:val="000000" w:themeColor="text1"/>
                <w:sz w:val="20"/>
                <w:szCs w:val="20"/>
              </w:rPr>
            </w:pPr>
            <w:r w:rsidRPr="0027186A">
              <w:rPr>
                <w:color w:val="000000" w:themeColor="text1"/>
                <w:sz w:val="20"/>
                <w:szCs w:val="20"/>
              </w:rPr>
              <w:t>8:45</w:t>
            </w:r>
            <w:r w:rsidR="00C123D3" w:rsidRPr="0027186A">
              <w:rPr>
                <w:color w:val="000000" w:themeColor="text1"/>
                <w:sz w:val="20"/>
                <w:szCs w:val="20"/>
              </w:rPr>
              <w:t xml:space="preserve"> pm</w:t>
            </w:r>
          </w:p>
        </w:tc>
      </w:tr>
    </w:tbl>
    <w:p w:rsidR="007D4B7F" w:rsidRPr="0038100C" w:rsidRDefault="007D4B7F" w:rsidP="0082620B">
      <w:pPr>
        <w:pStyle w:val="NoSpacing"/>
        <w:rPr>
          <w:b/>
          <w:sz w:val="20"/>
          <w:szCs w:val="20"/>
        </w:rPr>
      </w:pPr>
    </w:p>
    <w:p w:rsidR="0082620B" w:rsidRPr="0038100C" w:rsidRDefault="0082620B" w:rsidP="0082620B">
      <w:pPr>
        <w:pStyle w:val="NoSpacing"/>
        <w:rPr>
          <w:sz w:val="20"/>
          <w:szCs w:val="20"/>
        </w:rPr>
      </w:pPr>
    </w:p>
    <w:tbl>
      <w:tblPr>
        <w:tblStyle w:val="TableGrid"/>
        <w:tblW w:w="0" w:type="auto"/>
        <w:tblLook w:val="04A0" w:firstRow="1" w:lastRow="0" w:firstColumn="1" w:lastColumn="0" w:noHBand="0" w:noVBand="1"/>
      </w:tblPr>
      <w:tblGrid>
        <w:gridCol w:w="4068"/>
        <w:gridCol w:w="2965"/>
        <w:gridCol w:w="1980"/>
      </w:tblGrid>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Role</w:t>
            </w: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r w:rsidRPr="0038100C">
              <w:rPr>
                <w:b/>
                <w:sz w:val="20"/>
                <w:szCs w:val="20"/>
              </w:rPr>
              <w:t>Present (yes/no)</w:t>
            </w:r>
          </w:p>
        </w:tc>
      </w:tr>
      <w:tr w:rsidR="0082620B" w:rsidRPr="0038100C" w:rsidTr="0050022E">
        <w:tc>
          <w:tcPr>
            <w:tcW w:w="4068" w:type="dxa"/>
          </w:tcPr>
          <w:p w:rsidR="0082620B" w:rsidRPr="0038100C" w:rsidRDefault="0082620B" w:rsidP="00FD5777">
            <w:pPr>
              <w:pStyle w:val="NoSpacing"/>
              <w:rPr>
                <w:sz w:val="20"/>
                <w:szCs w:val="20"/>
              </w:rPr>
            </w:pPr>
            <w:r w:rsidRPr="0038100C">
              <w:rPr>
                <w:sz w:val="20"/>
                <w:szCs w:val="20"/>
              </w:rPr>
              <w:t>Todd Watts</w:t>
            </w:r>
          </w:p>
        </w:tc>
        <w:tc>
          <w:tcPr>
            <w:tcW w:w="2965" w:type="dxa"/>
          </w:tcPr>
          <w:p w:rsidR="0082620B" w:rsidRPr="0038100C" w:rsidRDefault="0082620B" w:rsidP="00FD5777">
            <w:pPr>
              <w:pStyle w:val="NoSpacing"/>
              <w:rPr>
                <w:sz w:val="20"/>
                <w:szCs w:val="20"/>
              </w:rPr>
            </w:pPr>
            <w:r w:rsidRPr="0038100C">
              <w:rPr>
                <w:sz w:val="20"/>
                <w:szCs w:val="20"/>
              </w:rPr>
              <w:t>President</w:t>
            </w:r>
          </w:p>
        </w:tc>
        <w:tc>
          <w:tcPr>
            <w:tcW w:w="1980" w:type="dxa"/>
          </w:tcPr>
          <w:p w:rsidR="006A5A3D" w:rsidRPr="001C38F0" w:rsidRDefault="001C38F0" w:rsidP="006A5A3D">
            <w:pPr>
              <w:pStyle w:val="NoSpacing"/>
              <w:jc w:val="center"/>
              <w:rPr>
                <w:sz w:val="20"/>
                <w:szCs w:val="20"/>
              </w:rPr>
            </w:pPr>
            <w:r w:rsidRPr="001C38F0">
              <w:rPr>
                <w:sz w:val="20"/>
                <w:szCs w:val="20"/>
              </w:rPr>
              <w:t>Yes</w:t>
            </w:r>
          </w:p>
        </w:tc>
      </w:tr>
      <w:tr w:rsidR="00504E2C" w:rsidRPr="0038100C" w:rsidTr="0050022E">
        <w:tc>
          <w:tcPr>
            <w:tcW w:w="4068" w:type="dxa"/>
          </w:tcPr>
          <w:p w:rsidR="00504E2C" w:rsidRPr="0038100C" w:rsidRDefault="00504E2C" w:rsidP="0034044C">
            <w:pPr>
              <w:pStyle w:val="NoSpacing"/>
              <w:rPr>
                <w:sz w:val="20"/>
                <w:szCs w:val="20"/>
              </w:rPr>
            </w:pPr>
            <w:r w:rsidRPr="0038100C">
              <w:rPr>
                <w:sz w:val="20"/>
                <w:szCs w:val="20"/>
              </w:rPr>
              <w:t xml:space="preserve">Toni </w:t>
            </w:r>
            <w:r w:rsidR="0034044C">
              <w:rPr>
                <w:sz w:val="20"/>
                <w:szCs w:val="20"/>
              </w:rPr>
              <w:t>Bradley</w:t>
            </w:r>
          </w:p>
        </w:tc>
        <w:tc>
          <w:tcPr>
            <w:tcW w:w="2965" w:type="dxa"/>
          </w:tcPr>
          <w:p w:rsidR="00504E2C" w:rsidRPr="0038100C" w:rsidRDefault="00504E2C" w:rsidP="0034044C">
            <w:pPr>
              <w:pStyle w:val="NoSpacing"/>
              <w:rPr>
                <w:sz w:val="20"/>
                <w:szCs w:val="20"/>
              </w:rPr>
            </w:pPr>
            <w:r w:rsidRPr="0038100C">
              <w:rPr>
                <w:sz w:val="20"/>
                <w:szCs w:val="20"/>
              </w:rPr>
              <w:t>Vice President</w:t>
            </w:r>
          </w:p>
        </w:tc>
        <w:tc>
          <w:tcPr>
            <w:tcW w:w="1980" w:type="dxa"/>
          </w:tcPr>
          <w:p w:rsidR="006E352E" w:rsidRPr="0087628C" w:rsidRDefault="001C38F0" w:rsidP="006E352E">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sidRPr="0038100C">
              <w:rPr>
                <w:sz w:val="20"/>
                <w:szCs w:val="20"/>
              </w:rPr>
              <w:t>Mark Schoenig</w:t>
            </w:r>
          </w:p>
        </w:tc>
        <w:tc>
          <w:tcPr>
            <w:tcW w:w="2965" w:type="dxa"/>
          </w:tcPr>
          <w:p w:rsidR="0087628C" w:rsidRPr="0038100C" w:rsidRDefault="0087628C" w:rsidP="001C38F0">
            <w:pPr>
              <w:pStyle w:val="NoSpacing"/>
              <w:rPr>
                <w:sz w:val="20"/>
                <w:szCs w:val="20"/>
              </w:rPr>
            </w:pPr>
            <w:r>
              <w:rPr>
                <w:sz w:val="20"/>
                <w:szCs w:val="20"/>
              </w:rPr>
              <w:t>Treasurer (</w:t>
            </w:r>
            <w:r w:rsidR="001C38F0">
              <w:rPr>
                <w:sz w:val="20"/>
                <w:szCs w:val="20"/>
              </w:rPr>
              <w:t>outgoing</w:t>
            </w:r>
            <w:r>
              <w:rPr>
                <w:sz w:val="20"/>
                <w:szCs w:val="20"/>
              </w:rPr>
              <w:t>)</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27186A" w:rsidRPr="0038100C" w:rsidTr="0050022E">
        <w:tc>
          <w:tcPr>
            <w:tcW w:w="4068" w:type="dxa"/>
          </w:tcPr>
          <w:p w:rsidR="0027186A" w:rsidRPr="0038100C" w:rsidRDefault="0027186A" w:rsidP="0087628C">
            <w:pPr>
              <w:pStyle w:val="NoSpacing"/>
              <w:rPr>
                <w:sz w:val="20"/>
                <w:szCs w:val="20"/>
              </w:rPr>
            </w:pPr>
            <w:r>
              <w:rPr>
                <w:sz w:val="20"/>
                <w:szCs w:val="20"/>
              </w:rPr>
              <w:t>Irene Bussey</w:t>
            </w:r>
          </w:p>
        </w:tc>
        <w:tc>
          <w:tcPr>
            <w:tcW w:w="2965" w:type="dxa"/>
          </w:tcPr>
          <w:p w:rsidR="0027186A" w:rsidRPr="0038100C" w:rsidRDefault="0027186A" w:rsidP="0087628C">
            <w:pPr>
              <w:pStyle w:val="NoSpacing"/>
              <w:rPr>
                <w:sz w:val="20"/>
                <w:szCs w:val="20"/>
              </w:rPr>
            </w:pPr>
            <w:r>
              <w:rPr>
                <w:sz w:val="20"/>
                <w:szCs w:val="20"/>
              </w:rPr>
              <w:t>Treasurer</w:t>
            </w:r>
          </w:p>
        </w:tc>
        <w:tc>
          <w:tcPr>
            <w:tcW w:w="1980" w:type="dxa"/>
          </w:tcPr>
          <w:p w:rsidR="0027186A" w:rsidRPr="001C38F0" w:rsidRDefault="0027186A" w:rsidP="0087628C">
            <w:pPr>
              <w:pStyle w:val="NoSpacing"/>
              <w:jc w:val="center"/>
              <w:rPr>
                <w:sz w:val="20"/>
                <w:szCs w:val="20"/>
              </w:rPr>
            </w:pPr>
            <w:r>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sidRPr="0038100C">
              <w:rPr>
                <w:sz w:val="20"/>
                <w:szCs w:val="20"/>
              </w:rPr>
              <w:t>Tracie McEnery</w:t>
            </w:r>
          </w:p>
        </w:tc>
        <w:tc>
          <w:tcPr>
            <w:tcW w:w="2965" w:type="dxa"/>
          </w:tcPr>
          <w:p w:rsidR="0087628C" w:rsidRPr="0038100C" w:rsidRDefault="0087628C" w:rsidP="0087628C">
            <w:pPr>
              <w:pStyle w:val="NoSpacing"/>
              <w:rPr>
                <w:sz w:val="20"/>
                <w:szCs w:val="20"/>
              </w:rPr>
            </w:pPr>
            <w:r w:rsidRPr="0038100C">
              <w:rPr>
                <w:sz w:val="20"/>
                <w:szCs w:val="20"/>
              </w:rPr>
              <w:t>Secretary</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sidRPr="0038100C">
              <w:rPr>
                <w:sz w:val="20"/>
                <w:szCs w:val="20"/>
              </w:rPr>
              <w:t>Mark Schoenig</w:t>
            </w:r>
          </w:p>
        </w:tc>
        <w:tc>
          <w:tcPr>
            <w:tcW w:w="2965" w:type="dxa"/>
          </w:tcPr>
          <w:p w:rsidR="0087628C" w:rsidRPr="0038100C" w:rsidRDefault="0087628C" w:rsidP="006E03F8">
            <w:pPr>
              <w:pStyle w:val="NoSpacing"/>
              <w:rPr>
                <w:sz w:val="20"/>
                <w:szCs w:val="20"/>
              </w:rPr>
            </w:pPr>
            <w:r w:rsidRPr="0038100C">
              <w:rPr>
                <w:sz w:val="20"/>
                <w:szCs w:val="20"/>
              </w:rPr>
              <w:t>Vice President, Grounds</w:t>
            </w:r>
            <w:r>
              <w:rPr>
                <w:sz w:val="20"/>
                <w:szCs w:val="20"/>
              </w:rPr>
              <w:t xml:space="preserve">/Facilities </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863CEC" w:rsidRDefault="0087628C" w:rsidP="0087628C">
            <w:pPr>
              <w:pStyle w:val="NoSpacing"/>
              <w:rPr>
                <w:sz w:val="20"/>
                <w:szCs w:val="20"/>
              </w:rPr>
            </w:pPr>
            <w:r>
              <w:rPr>
                <w:sz w:val="20"/>
                <w:szCs w:val="20"/>
              </w:rPr>
              <w:t>Gi</w:t>
            </w:r>
            <w:r w:rsidRPr="00863CEC">
              <w:rPr>
                <w:sz w:val="20"/>
                <w:szCs w:val="20"/>
              </w:rPr>
              <w:t>na Bradley</w:t>
            </w:r>
          </w:p>
        </w:tc>
        <w:tc>
          <w:tcPr>
            <w:tcW w:w="2965" w:type="dxa"/>
          </w:tcPr>
          <w:p w:rsidR="0087628C" w:rsidRPr="0038100C" w:rsidRDefault="0087628C" w:rsidP="0087628C">
            <w:pPr>
              <w:pStyle w:val="NoSpacing"/>
              <w:rPr>
                <w:sz w:val="20"/>
                <w:szCs w:val="20"/>
              </w:rPr>
            </w:pPr>
            <w:r>
              <w:rPr>
                <w:sz w:val="20"/>
                <w:szCs w:val="20"/>
              </w:rPr>
              <w:t>Vice President, Security</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shd w:val="clear" w:color="auto" w:fill="DDD9C3" w:themeFill="background2" w:themeFillShade="E6"/>
          </w:tcPr>
          <w:p w:rsidR="0087628C" w:rsidRPr="0038100C" w:rsidRDefault="0087628C" w:rsidP="0087628C">
            <w:pPr>
              <w:pStyle w:val="NoSpacing"/>
              <w:rPr>
                <w:b/>
                <w:sz w:val="20"/>
                <w:szCs w:val="20"/>
              </w:rPr>
            </w:pPr>
            <w:r w:rsidRPr="0038100C">
              <w:rPr>
                <w:b/>
                <w:sz w:val="20"/>
                <w:szCs w:val="20"/>
              </w:rPr>
              <w:t>Non-Board Member Attendees</w:t>
            </w:r>
          </w:p>
        </w:tc>
        <w:tc>
          <w:tcPr>
            <w:tcW w:w="2965" w:type="dxa"/>
            <w:shd w:val="clear" w:color="auto" w:fill="DDD9C3" w:themeFill="background2" w:themeFillShade="E6"/>
          </w:tcPr>
          <w:p w:rsidR="0087628C" w:rsidRPr="0038100C" w:rsidRDefault="0087628C" w:rsidP="0087628C">
            <w:pPr>
              <w:pStyle w:val="NoSpacing"/>
              <w:rPr>
                <w:b/>
                <w:sz w:val="20"/>
                <w:szCs w:val="20"/>
              </w:rPr>
            </w:pPr>
          </w:p>
        </w:tc>
        <w:tc>
          <w:tcPr>
            <w:tcW w:w="1980" w:type="dxa"/>
            <w:shd w:val="clear" w:color="auto" w:fill="DDD9C3" w:themeFill="background2" w:themeFillShade="E6"/>
          </w:tcPr>
          <w:p w:rsidR="0087628C" w:rsidRPr="0087628C" w:rsidRDefault="0087628C" w:rsidP="0087628C">
            <w:pPr>
              <w:pStyle w:val="NoSpacing"/>
              <w:jc w:val="center"/>
              <w:rPr>
                <w:b/>
                <w:color w:val="FF0000"/>
                <w:sz w:val="20"/>
                <w:szCs w:val="20"/>
              </w:rPr>
            </w:pPr>
          </w:p>
        </w:tc>
      </w:tr>
      <w:tr w:rsidR="00486398" w:rsidRPr="0038100C" w:rsidTr="0050022E">
        <w:tc>
          <w:tcPr>
            <w:tcW w:w="4068" w:type="dxa"/>
          </w:tcPr>
          <w:p w:rsidR="00486398" w:rsidRDefault="00486398" w:rsidP="0087628C">
            <w:pPr>
              <w:pStyle w:val="NoSpacing"/>
              <w:rPr>
                <w:sz w:val="20"/>
                <w:szCs w:val="20"/>
              </w:rPr>
            </w:pPr>
            <w:r>
              <w:rPr>
                <w:sz w:val="20"/>
                <w:szCs w:val="20"/>
              </w:rPr>
              <w:t>Rhonda Schoenig</w:t>
            </w:r>
          </w:p>
        </w:tc>
        <w:tc>
          <w:tcPr>
            <w:tcW w:w="2965" w:type="dxa"/>
          </w:tcPr>
          <w:p w:rsidR="00486398" w:rsidRDefault="00486398" w:rsidP="0087628C">
            <w:pPr>
              <w:pStyle w:val="NoSpacing"/>
              <w:rPr>
                <w:sz w:val="20"/>
                <w:szCs w:val="20"/>
              </w:rPr>
            </w:pPr>
            <w:r>
              <w:rPr>
                <w:sz w:val="20"/>
                <w:szCs w:val="20"/>
              </w:rPr>
              <w:t>Event Committee Chair (outgoing)</w:t>
            </w:r>
          </w:p>
        </w:tc>
        <w:tc>
          <w:tcPr>
            <w:tcW w:w="1980" w:type="dxa"/>
          </w:tcPr>
          <w:p w:rsidR="00486398" w:rsidRPr="001C38F0" w:rsidRDefault="00486398" w:rsidP="0087628C">
            <w:pPr>
              <w:pStyle w:val="NoSpacing"/>
              <w:jc w:val="center"/>
              <w:rPr>
                <w:sz w:val="20"/>
                <w:szCs w:val="20"/>
              </w:rPr>
            </w:pPr>
            <w:r>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Pr>
                <w:sz w:val="20"/>
                <w:szCs w:val="20"/>
              </w:rPr>
              <w:t>Dawn Irons</w:t>
            </w:r>
          </w:p>
        </w:tc>
        <w:tc>
          <w:tcPr>
            <w:tcW w:w="2965" w:type="dxa"/>
          </w:tcPr>
          <w:p w:rsidR="0087628C" w:rsidRPr="0038100C" w:rsidRDefault="0087628C" w:rsidP="0087628C">
            <w:pPr>
              <w:pStyle w:val="NoSpacing"/>
              <w:rPr>
                <w:sz w:val="20"/>
                <w:szCs w:val="20"/>
              </w:rPr>
            </w:pPr>
            <w:r>
              <w:rPr>
                <w:sz w:val="20"/>
                <w:szCs w:val="20"/>
              </w:rPr>
              <w:t>Event</w:t>
            </w:r>
            <w:r w:rsidRPr="0038100C">
              <w:rPr>
                <w:sz w:val="20"/>
                <w:szCs w:val="20"/>
              </w:rPr>
              <w:t xml:space="preserve"> Committee Chair</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Pr>
                <w:sz w:val="20"/>
                <w:szCs w:val="20"/>
              </w:rPr>
              <w:t>Gina Bradley</w:t>
            </w:r>
          </w:p>
        </w:tc>
        <w:tc>
          <w:tcPr>
            <w:tcW w:w="2965" w:type="dxa"/>
          </w:tcPr>
          <w:p w:rsidR="0087628C" w:rsidRPr="0038100C" w:rsidRDefault="0087628C" w:rsidP="006E03F8">
            <w:pPr>
              <w:pStyle w:val="NoSpacing"/>
              <w:rPr>
                <w:sz w:val="20"/>
                <w:szCs w:val="20"/>
              </w:rPr>
            </w:pPr>
            <w:r w:rsidRPr="0038100C">
              <w:rPr>
                <w:sz w:val="20"/>
                <w:szCs w:val="20"/>
              </w:rPr>
              <w:t>Neighborhood Watch</w:t>
            </w:r>
            <w:r>
              <w:rPr>
                <w:sz w:val="20"/>
                <w:szCs w:val="20"/>
              </w:rPr>
              <w:t xml:space="preserve"> Chair (</w:t>
            </w:r>
            <w:r w:rsidR="006E03F8">
              <w:rPr>
                <w:sz w:val="20"/>
                <w:szCs w:val="20"/>
              </w:rPr>
              <w:t>outgoing</w:t>
            </w:r>
            <w:r>
              <w:rPr>
                <w:sz w:val="20"/>
                <w:szCs w:val="20"/>
              </w:rPr>
              <w:t>)</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27186A" w:rsidRPr="0038100C" w:rsidTr="0050022E">
        <w:tc>
          <w:tcPr>
            <w:tcW w:w="4068" w:type="dxa"/>
          </w:tcPr>
          <w:p w:rsidR="0027186A" w:rsidRDefault="0027186A" w:rsidP="0087628C">
            <w:pPr>
              <w:pStyle w:val="NoSpacing"/>
              <w:rPr>
                <w:sz w:val="20"/>
                <w:szCs w:val="20"/>
              </w:rPr>
            </w:pPr>
            <w:r>
              <w:rPr>
                <w:sz w:val="20"/>
                <w:szCs w:val="20"/>
              </w:rPr>
              <w:t>Rachel Bolyard</w:t>
            </w:r>
          </w:p>
        </w:tc>
        <w:tc>
          <w:tcPr>
            <w:tcW w:w="2965" w:type="dxa"/>
          </w:tcPr>
          <w:p w:rsidR="0027186A" w:rsidRDefault="0027186A" w:rsidP="0087628C">
            <w:pPr>
              <w:pStyle w:val="NoSpacing"/>
              <w:rPr>
                <w:sz w:val="20"/>
                <w:szCs w:val="20"/>
              </w:rPr>
            </w:pPr>
            <w:r>
              <w:rPr>
                <w:sz w:val="20"/>
                <w:szCs w:val="20"/>
              </w:rPr>
              <w:t>Neighborhood Watch Chair</w:t>
            </w:r>
          </w:p>
        </w:tc>
        <w:tc>
          <w:tcPr>
            <w:tcW w:w="1980" w:type="dxa"/>
          </w:tcPr>
          <w:p w:rsidR="0027186A" w:rsidRPr="001C38F0" w:rsidRDefault="0027186A" w:rsidP="0087628C">
            <w:pPr>
              <w:pStyle w:val="NoSpacing"/>
              <w:jc w:val="center"/>
              <w:rPr>
                <w:sz w:val="20"/>
                <w:szCs w:val="20"/>
              </w:rPr>
            </w:pPr>
            <w:r>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Pr>
                <w:sz w:val="20"/>
                <w:szCs w:val="20"/>
              </w:rPr>
              <w:t>Toni Bradley</w:t>
            </w:r>
          </w:p>
        </w:tc>
        <w:tc>
          <w:tcPr>
            <w:tcW w:w="2965" w:type="dxa"/>
          </w:tcPr>
          <w:p w:rsidR="0087628C" w:rsidRPr="0038100C" w:rsidRDefault="0087628C" w:rsidP="0087628C">
            <w:pPr>
              <w:pStyle w:val="NoSpacing"/>
              <w:rPr>
                <w:sz w:val="20"/>
                <w:szCs w:val="20"/>
              </w:rPr>
            </w:pPr>
            <w:r>
              <w:rPr>
                <w:sz w:val="20"/>
                <w:szCs w:val="20"/>
              </w:rPr>
              <w:t>Architectural Committee Chair</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sidRPr="0038100C">
              <w:rPr>
                <w:sz w:val="20"/>
                <w:szCs w:val="20"/>
              </w:rPr>
              <w:t>Tracie McEnery</w:t>
            </w:r>
          </w:p>
        </w:tc>
        <w:tc>
          <w:tcPr>
            <w:tcW w:w="2965" w:type="dxa"/>
          </w:tcPr>
          <w:p w:rsidR="0087628C" w:rsidRPr="0038100C" w:rsidRDefault="0087628C" w:rsidP="0087628C">
            <w:pPr>
              <w:pStyle w:val="NoSpacing"/>
              <w:rPr>
                <w:sz w:val="20"/>
                <w:szCs w:val="20"/>
              </w:rPr>
            </w:pPr>
            <w:r w:rsidRPr="0038100C">
              <w:rPr>
                <w:sz w:val="20"/>
                <w:szCs w:val="20"/>
              </w:rPr>
              <w:t>Clubhouse Trustee</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bl>
    <w:p w:rsidR="0082620B" w:rsidRPr="0038100C" w:rsidRDefault="0082620B" w:rsidP="0082620B">
      <w:pPr>
        <w:pStyle w:val="NoSpacing"/>
        <w:rPr>
          <w:sz w:val="20"/>
          <w:szCs w:val="20"/>
        </w:rPr>
      </w:pPr>
    </w:p>
    <w:p w:rsidR="0082620B" w:rsidRPr="0038100C" w:rsidRDefault="0082620B" w:rsidP="0082620B">
      <w:pPr>
        <w:pStyle w:val="NoSpacing"/>
        <w:rPr>
          <w:sz w:val="20"/>
          <w:szCs w:val="20"/>
        </w:rPr>
      </w:pPr>
    </w:p>
    <w:p w:rsidR="0082620B" w:rsidRPr="0038100C" w:rsidRDefault="006134C6" w:rsidP="0082620B">
      <w:pPr>
        <w:pStyle w:val="NoSpacing"/>
        <w:rPr>
          <w:b/>
          <w:sz w:val="20"/>
          <w:szCs w:val="20"/>
        </w:rPr>
      </w:pPr>
      <w:r w:rsidRPr="0038100C">
        <w:rPr>
          <w:b/>
          <w:sz w:val="20"/>
          <w:szCs w:val="20"/>
        </w:rPr>
        <w:t>Additional Attendees:</w:t>
      </w:r>
    </w:p>
    <w:p w:rsidR="004C1946" w:rsidRPr="0038100C" w:rsidRDefault="001C38F0" w:rsidP="0082620B">
      <w:pPr>
        <w:pStyle w:val="NoSpacing"/>
        <w:rPr>
          <w:sz w:val="20"/>
          <w:szCs w:val="20"/>
        </w:rPr>
      </w:pPr>
      <w:r w:rsidRPr="001C38F0">
        <w:rPr>
          <w:sz w:val="20"/>
          <w:szCs w:val="20"/>
        </w:rPr>
        <w:t>14</w:t>
      </w:r>
      <w:r w:rsidR="006137FC">
        <w:rPr>
          <w:color w:val="000000" w:themeColor="text1"/>
          <w:sz w:val="20"/>
          <w:szCs w:val="20"/>
        </w:rPr>
        <w:t xml:space="preserve"> </w:t>
      </w:r>
      <w:r w:rsidR="002B48EE" w:rsidRPr="006137FC">
        <w:rPr>
          <w:color w:val="000000" w:themeColor="text1"/>
          <w:sz w:val="20"/>
          <w:szCs w:val="20"/>
        </w:rPr>
        <w:t>h</w:t>
      </w:r>
      <w:r w:rsidR="00E54018" w:rsidRPr="006137FC">
        <w:rPr>
          <w:color w:val="000000" w:themeColor="text1"/>
          <w:sz w:val="20"/>
          <w:szCs w:val="20"/>
        </w:rPr>
        <w:t>omeowner</w:t>
      </w:r>
      <w:r w:rsidR="00EA0673" w:rsidRPr="006137FC">
        <w:rPr>
          <w:color w:val="000000" w:themeColor="text1"/>
          <w:sz w:val="20"/>
          <w:szCs w:val="20"/>
        </w:rPr>
        <w:t>s</w:t>
      </w:r>
      <w:r w:rsidR="00E54018" w:rsidRPr="006137FC">
        <w:rPr>
          <w:color w:val="000000" w:themeColor="text1"/>
          <w:sz w:val="20"/>
          <w:szCs w:val="20"/>
        </w:rPr>
        <w:t xml:space="preserve"> </w:t>
      </w:r>
      <w:r w:rsidR="000329EC">
        <w:rPr>
          <w:color w:val="000000" w:themeColor="text1"/>
          <w:sz w:val="20"/>
          <w:szCs w:val="20"/>
        </w:rPr>
        <w:t xml:space="preserve">(not including board and committee chair members) </w:t>
      </w:r>
      <w:r w:rsidR="00E54018" w:rsidRPr="006137FC">
        <w:rPr>
          <w:color w:val="000000" w:themeColor="text1"/>
          <w:sz w:val="20"/>
          <w:szCs w:val="20"/>
        </w:rPr>
        <w:t>attended</w:t>
      </w:r>
      <w:r w:rsidR="00E54018">
        <w:rPr>
          <w:sz w:val="20"/>
          <w:szCs w:val="20"/>
        </w:rPr>
        <w:t xml:space="preserve"> the meeting.</w:t>
      </w:r>
    </w:p>
    <w:p w:rsidR="0085240B" w:rsidRPr="0038100C" w:rsidRDefault="0085240B" w:rsidP="0082620B">
      <w:pPr>
        <w:pStyle w:val="NoSpacing"/>
        <w:rPr>
          <w:b/>
          <w:sz w:val="20"/>
          <w:szCs w:val="20"/>
        </w:rPr>
      </w:pPr>
    </w:p>
    <w:p w:rsidR="006134C6" w:rsidRPr="0038100C" w:rsidRDefault="006134C6" w:rsidP="0082620B">
      <w:pPr>
        <w:pStyle w:val="NoSpacing"/>
        <w:rPr>
          <w:sz w:val="20"/>
          <w:szCs w:val="20"/>
        </w:rPr>
      </w:pPr>
    </w:p>
    <w:p w:rsidR="0085240B" w:rsidRDefault="007565B5" w:rsidP="005E26C1">
      <w:pPr>
        <w:pStyle w:val="NoSpacing"/>
        <w:rPr>
          <w:b/>
          <w:sz w:val="20"/>
          <w:szCs w:val="20"/>
        </w:rPr>
      </w:pPr>
      <w:r>
        <w:rPr>
          <w:b/>
          <w:sz w:val="20"/>
          <w:szCs w:val="20"/>
        </w:rPr>
        <w:t>Agenda/Discussion Topics</w:t>
      </w:r>
      <w:r w:rsidR="006134C6" w:rsidRPr="0038100C">
        <w:rPr>
          <w:b/>
          <w:sz w:val="20"/>
          <w:szCs w:val="20"/>
        </w:rPr>
        <w:t>:</w:t>
      </w:r>
    </w:p>
    <w:p w:rsidR="00DB4642" w:rsidRDefault="00DB4642" w:rsidP="005E26C1">
      <w:pPr>
        <w:pStyle w:val="NoSpacing"/>
        <w:rPr>
          <w:b/>
          <w:sz w:val="20"/>
          <w:szCs w:val="20"/>
        </w:rPr>
      </w:pPr>
    </w:p>
    <w:p w:rsidR="00A42329" w:rsidRDefault="000712A4" w:rsidP="00A42329">
      <w:pPr>
        <w:pStyle w:val="NoSpacing"/>
        <w:numPr>
          <w:ilvl w:val="0"/>
          <w:numId w:val="2"/>
        </w:numPr>
        <w:rPr>
          <w:sz w:val="20"/>
          <w:szCs w:val="20"/>
        </w:rPr>
      </w:pPr>
      <w:r>
        <w:rPr>
          <w:sz w:val="20"/>
          <w:szCs w:val="20"/>
        </w:rPr>
        <w:t>Introductions</w:t>
      </w:r>
      <w:r w:rsidR="00745EBE">
        <w:rPr>
          <w:sz w:val="20"/>
          <w:szCs w:val="20"/>
        </w:rPr>
        <w:t xml:space="preserve"> and President Comments</w:t>
      </w:r>
      <w:r w:rsidR="00A42329">
        <w:rPr>
          <w:sz w:val="20"/>
          <w:szCs w:val="20"/>
        </w:rPr>
        <w:t>:</w:t>
      </w:r>
    </w:p>
    <w:p w:rsidR="00AD2B1A" w:rsidRDefault="002566F7" w:rsidP="00AD2B1A">
      <w:pPr>
        <w:pStyle w:val="NoSpacing"/>
        <w:numPr>
          <w:ilvl w:val="1"/>
          <w:numId w:val="2"/>
        </w:numPr>
        <w:rPr>
          <w:sz w:val="20"/>
          <w:szCs w:val="20"/>
        </w:rPr>
      </w:pPr>
      <w:r>
        <w:rPr>
          <w:sz w:val="20"/>
          <w:szCs w:val="20"/>
        </w:rPr>
        <w:t>Todd made Board member introductions to include introducing Rachel Bolyard as Neighborhood Watch Chair and Irene Bussey as candidate for Treasurer</w:t>
      </w:r>
      <w:r w:rsidR="00AD2B1A">
        <w:rPr>
          <w:sz w:val="20"/>
          <w:szCs w:val="20"/>
        </w:rPr>
        <w:t>.</w:t>
      </w:r>
      <w:r>
        <w:rPr>
          <w:sz w:val="20"/>
          <w:szCs w:val="20"/>
        </w:rPr>
        <w:t xml:space="preserve">  A ballot was provided to all residents in attendance and Irene was unanimously voted in as Treasure</w:t>
      </w:r>
      <w:r w:rsidR="00A9692E">
        <w:rPr>
          <w:sz w:val="20"/>
          <w:szCs w:val="20"/>
        </w:rPr>
        <w:t>r</w:t>
      </w:r>
      <w:r>
        <w:rPr>
          <w:sz w:val="20"/>
          <w:szCs w:val="20"/>
        </w:rPr>
        <w:t xml:space="preserve">.  </w:t>
      </w:r>
      <w:r w:rsidR="00AD2B1A">
        <w:rPr>
          <w:sz w:val="20"/>
          <w:szCs w:val="20"/>
        </w:rPr>
        <w:t xml:space="preserve">  </w:t>
      </w:r>
      <w:r>
        <w:rPr>
          <w:sz w:val="20"/>
          <w:szCs w:val="20"/>
        </w:rPr>
        <w:t>The KPHOA Board is very grateful to have new volunteers and encourages all residents to volunteer and get involved as either a Board Member or a Committee Member.</w:t>
      </w:r>
    </w:p>
    <w:p w:rsidR="002566F7" w:rsidRDefault="002566F7" w:rsidP="00AD2B1A">
      <w:pPr>
        <w:pStyle w:val="NoSpacing"/>
        <w:numPr>
          <w:ilvl w:val="1"/>
          <w:numId w:val="2"/>
        </w:numPr>
        <w:rPr>
          <w:sz w:val="20"/>
          <w:szCs w:val="20"/>
        </w:rPr>
      </w:pPr>
      <w:r>
        <w:rPr>
          <w:sz w:val="20"/>
          <w:szCs w:val="20"/>
        </w:rPr>
        <w:t>Todd will be leaving for one year for a temporary assignment at work.  Toni Bradley, as KPHOA Vice-President, will assume President duties in Todd’s absence.  Mark Schoenig, as KPHOA Vice-President of Grounds/Facilities, will assume Vice-President duties.  Todd will resume as President when he returns.</w:t>
      </w:r>
    </w:p>
    <w:p w:rsidR="002566F7" w:rsidRPr="00AD2B1A" w:rsidRDefault="002566F7" w:rsidP="00AD2B1A">
      <w:pPr>
        <w:pStyle w:val="NoSpacing"/>
        <w:numPr>
          <w:ilvl w:val="1"/>
          <w:numId w:val="2"/>
        </w:numPr>
        <w:rPr>
          <w:sz w:val="20"/>
          <w:szCs w:val="20"/>
        </w:rPr>
      </w:pPr>
      <w:r>
        <w:rPr>
          <w:sz w:val="20"/>
          <w:szCs w:val="20"/>
        </w:rPr>
        <w:t>All new residents were asked to introduce themselves.</w:t>
      </w:r>
    </w:p>
    <w:p w:rsidR="002956CF" w:rsidRDefault="002956CF" w:rsidP="00B621FA">
      <w:pPr>
        <w:pStyle w:val="NoSpacing"/>
        <w:numPr>
          <w:ilvl w:val="0"/>
          <w:numId w:val="2"/>
        </w:numPr>
        <w:rPr>
          <w:sz w:val="20"/>
          <w:szCs w:val="20"/>
        </w:rPr>
      </w:pPr>
      <w:r>
        <w:rPr>
          <w:sz w:val="20"/>
          <w:szCs w:val="20"/>
        </w:rPr>
        <w:t>Board Member/Committee Member Positions:</w:t>
      </w:r>
    </w:p>
    <w:p w:rsidR="002956CF" w:rsidRDefault="00065F36" w:rsidP="002956CF">
      <w:pPr>
        <w:pStyle w:val="NoSpacing"/>
        <w:numPr>
          <w:ilvl w:val="1"/>
          <w:numId w:val="2"/>
        </w:numPr>
        <w:rPr>
          <w:sz w:val="20"/>
          <w:szCs w:val="20"/>
        </w:rPr>
      </w:pPr>
      <w:r>
        <w:rPr>
          <w:sz w:val="20"/>
          <w:szCs w:val="20"/>
        </w:rPr>
        <w:t>Special thanks was given to Mark Schoenig for maintaining multiple roles on the Board for the past several years.  Mark has provided tremendous hours of his own time with facilities and grounds not to mention the hours he has contributed to the Treasurer position</w:t>
      </w:r>
      <w:r w:rsidR="002956CF">
        <w:rPr>
          <w:sz w:val="20"/>
          <w:szCs w:val="20"/>
        </w:rPr>
        <w:t>.</w:t>
      </w:r>
      <w:r>
        <w:rPr>
          <w:sz w:val="20"/>
          <w:szCs w:val="20"/>
        </w:rPr>
        <w:t xml:space="preserve">  As stated above, Irene Bussey now assumes the role of Treasure</w:t>
      </w:r>
      <w:r w:rsidR="006E4B7D">
        <w:rPr>
          <w:sz w:val="20"/>
          <w:szCs w:val="20"/>
        </w:rPr>
        <w:t>r</w:t>
      </w:r>
      <w:r>
        <w:rPr>
          <w:sz w:val="20"/>
          <w:szCs w:val="20"/>
        </w:rPr>
        <w:t xml:space="preserve"> and Mark will remain as Vice-President of Facilities/Grounds.</w:t>
      </w:r>
    </w:p>
    <w:p w:rsidR="00B621FA" w:rsidRDefault="00B621FA" w:rsidP="00B621FA">
      <w:pPr>
        <w:pStyle w:val="NoSpacing"/>
        <w:numPr>
          <w:ilvl w:val="0"/>
          <w:numId w:val="2"/>
        </w:numPr>
        <w:rPr>
          <w:sz w:val="20"/>
          <w:szCs w:val="20"/>
        </w:rPr>
      </w:pPr>
      <w:r>
        <w:rPr>
          <w:sz w:val="20"/>
          <w:szCs w:val="20"/>
        </w:rPr>
        <w:t>Financial Report (in addition to the slides):</w:t>
      </w:r>
    </w:p>
    <w:p w:rsidR="00B621FA" w:rsidRDefault="00B621FA" w:rsidP="00B621FA">
      <w:pPr>
        <w:pStyle w:val="NoSpacing"/>
        <w:numPr>
          <w:ilvl w:val="1"/>
          <w:numId w:val="2"/>
        </w:numPr>
        <w:rPr>
          <w:sz w:val="20"/>
          <w:szCs w:val="20"/>
        </w:rPr>
      </w:pPr>
      <w:r>
        <w:rPr>
          <w:sz w:val="20"/>
          <w:szCs w:val="20"/>
        </w:rPr>
        <w:t xml:space="preserve">Handouts were provided to those residents in attendance so that they could better see the numbers on the overhead, but it was the same information that </w:t>
      </w:r>
      <w:r w:rsidR="00CE40E5">
        <w:rPr>
          <w:sz w:val="20"/>
          <w:szCs w:val="20"/>
        </w:rPr>
        <w:t>is</w:t>
      </w:r>
      <w:r>
        <w:rPr>
          <w:sz w:val="20"/>
          <w:szCs w:val="20"/>
        </w:rPr>
        <w:t xml:space="preserve"> in the slides.</w:t>
      </w:r>
    </w:p>
    <w:p w:rsidR="00906AD6" w:rsidRDefault="00BD2C42" w:rsidP="00906AD6">
      <w:pPr>
        <w:pStyle w:val="NoSpacing"/>
        <w:numPr>
          <w:ilvl w:val="1"/>
          <w:numId w:val="2"/>
        </w:numPr>
        <w:rPr>
          <w:sz w:val="20"/>
          <w:szCs w:val="20"/>
        </w:rPr>
      </w:pPr>
      <w:r>
        <w:rPr>
          <w:sz w:val="20"/>
          <w:szCs w:val="20"/>
        </w:rPr>
        <w:t xml:space="preserve">Resident Question: </w:t>
      </w:r>
      <w:r w:rsidR="00906AD6">
        <w:rPr>
          <w:sz w:val="20"/>
          <w:szCs w:val="20"/>
        </w:rPr>
        <w:t>Is the Board still hoping to increase our savings account to $50,000?</w:t>
      </w:r>
    </w:p>
    <w:p w:rsidR="00906AD6" w:rsidRDefault="00906AD6" w:rsidP="00906AD6">
      <w:pPr>
        <w:pStyle w:val="NoSpacing"/>
        <w:numPr>
          <w:ilvl w:val="2"/>
          <w:numId w:val="2"/>
        </w:numPr>
        <w:rPr>
          <w:sz w:val="20"/>
          <w:szCs w:val="20"/>
        </w:rPr>
      </w:pPr>
      <w:r>
        <w:rPr>
          <w:sz w:val="20"/>
          <w:szCs w:val="20"/>
        </w:rPr>
        <w:t>Yes, our goal has not changed.  This contingency plan is for large unexpected expenses, such as pool repairs, clubhouse repairs, etc.</w:t>
      </w:r>
    </w:p>
    <w:p w:rsidR="00513E08" w:rsidRDefault="00E367FD" w:rsidP="00B621FA">
      <w:pPr>
        <w:pStyle w:val="NoSpacing"/>
        <w:numPr>
          <w:ilvl w:val="1"/>
          <w:numId w:val="2"/>
        </w:numPr>
        <w:rPr>
          <w:sz w:val="20"/>
          <w:szCs w:val="20"/>
        </w:rPr>
      </w:pPr>
      <w:r>
        <w:rPr>
          <w:sz w:val="20"/>
          <w:szCs w:val="20"/>
        </w:rPr>
        <w:t xml:space="preserve">Resident Question: </w:t>
      </w:r>
      <w:r w:rsidR="00906AD6">
        <w:rPr>
          <w:sz w:val="20"/>
          <w:szCs w:val="20"/>
        </w:rPr>
        <w:t>What is the “Contingency Cash-out” listed on Slide 11, 2017-2018 Projected Budget:</w:t>
      </w:r>
    </w:p>
    <w:p w:rsidR="00906AD6" w:rsidRDefault="00EB19B9" w:rsidP="00906AD6">
      <w:pPr>
        <w:pStyle w:val="NoSpacing"/>
        <w:numPr>
          <w:ilvl w:val="2"/>
          <w:numId w:val="2"/>
        </w:numPr>
        <w:rPr>
          <w:sz w:val="20"/>
          <w:szCs w:val="20"/>
        </w:rPr>
      </w:pPr>
      <w:r>
        <w:rPr>
          <w:sz w:val="20"/>
          <w:szCs w:val="20"/>
        </w:rPr>
        <w:t xml:space="preserve">This is the money we are planning to budget to repair the pool for the black algae issue we had this year.  This issue was previously explained in </w:t>
      </w:r>
      <w:r w:rsidR="001D37ED">
        <w:rPr>
          <w:sz w:val="20"/>
          <w:szCs w:val="20"/>
        </w:rPr>
        <w:t xml:space="preserve">an </w:t>
      </w:r>
      <w:r>
        <w:rPr>
          <w:sz w:val="20"/>
          <w:szCs w:val="20"/>
        </w:rPr>
        <w:t>email to the neighborhood.  We are working to better assess the actual work that has to be done and to obtain quotes for the repairs so we do not yet know the full amount of this expense.  The $30,000 we have budgeted is worse case.  Whatever we don’t use for pool repairs will remain in the Contingency Fund.</w:t>
      </w:r>
    </w:p>
    <w:p w:rsidR="00EB19B9" w:rsidRDefault="00EB19B9" w:rsidP="00906AD6">
      <w:pPr>
        <w:pStyle w:val="NoSpacing"/>
        <w:numPr>
          <w:ilvl w:val="2"/>
          <w:numId w:val="2"/>
        </w:numPr>
        <w:rPr>
          <w:sz w:val="20"/>
          <w:szCs w:val="20"/>
        </w:rPr>
      </w:pPr>
      <w:r>
        <w:rPr>
          <w:sz w:val="20"/>
          <w:szCs w:val="20"/>
        </w:rPr>
        <w:t>We will be obtaining three quotes and will be doing the repairs in the off-season which will also save money.</w:t>
      </w:r>
    </w:p>
    <w:p w:rsidR="00A31E90" w:rsidRDefault="00A31E90" w:rsidP="00A31E90">
      <w:pPr>
        <w:pStyle w:val="NoSpacing"/>
        <w:numPr>
          <w:ilvl w:val="0"/>
          <w:numId w:val="2"/>
        </w:numPr>
        <w:rPr>
          <w:sz w:val="20"/>
          <w:szCs w:val="20"/>
        </w:rPr>
      </w:pPr>
      <w:r>
        <w:rPr>
          <w:sz w:val="20"/>
          <w:szCs w:val="20"/>
        </w:rPr>
        <w:lastRenderedPageBreak/>
        <w:t>Grounds</w:t>
      </w:r>
      <w:r w:rsidR="00506A2A">
        <w:rPr>
          <w:sz w:val="20"/>
          <w:szCs w:val="20"/>
        </w:rPr>
        <w:t>/Facilities</w:t>
      </w:r>
      <w:r>
        <w:rPr>
          <w:sz w:val="20"/>
          <w:szCs w:val="20"/>
        </w:rPr>
        <w:t xml:space="preserve"> Report</w:t>
      </w:r>
      <w:r w:rsidR="007E6286">
        <w:rPr>
          <w:sz w:val="20"/>
          <w:szCs w:val="20"/>
        </w:rPr>
        <w:t xml:space="preserve"> (in addition to the slides)</w:t>
      </w:r>
      <w:r>
        <w:rPr>
          <w:sz w:val="20"/>
          <w:szCs w:val="20"/>
        </w:rPr>
        <w:t>:</w:t>
      </w:r>
    </w:p>
    <w:p w:rsidR="00A83D05" w:rsidRDefault="00E367FD" w:rsidP="00AB7759">
      <w:pPr>
        <w:pStyle w:val="NoSpacing"/>
        <w:numPr>
          <w:ilvl w:val="1"/>
          <w:numId w:val="2"/>
        </w:numPr>
        <w:rPr>
          <w:sz w:val="20"/>
          <w:szCs w:val="20"/>
        </w:rPr>
      </w:pPr>
      <w:r>
        <w:rPr>
          <w:sz w:val="20"/>
          <w:szCs w:val="20"/>
        </w:rPr>
        <w:t xml:space="preserve">Resident </w:t>
      </w:r>
      <w:r w:rsidR="001C7DB0">
        <w:rPr>
          <w:sz w:val="20"/>
          <w:szCs w:val="20"/>
        </w:rPr>
        <w:t xml:space="preserve">Question: </w:t>
      </w:r>
      <w:r>
        <w:rPr>
          <w:sz w:val="20"/>
          <w:szCs w:val="20"/>
        </w:rPr>
        <w:t>H</w:t>
      </w:r>
      <w:r w:rsidR="001C7DB0">
        <w:rPr>
          <w:sz w:val="20"/>
          <w:szCs w:val="20"/>
        </w:rPr>
        <w:t xml:space="preserve">ave we ever considered a </w:t>
      </w:r>
      <w:r>
        <w:rPr>
          <w:sz w:val="20"/>
          <w:szCs w:val="20"/>
        </w:rPr>
        <w:t>saltwater</w:t>
      </w:r>
      <w:r w:rsidR="001C7DB0">
        <w:rPr>
          <w:sz w:val="20"/>
          <w:szCs w:val="20"/>
        </w:rPr>
        <w:t xml:space="preserve"> pool?</w:t>
      </w:r>
    </w:p>
    <w:p w:rsidR="001C7DB0" w:rsidRDefault="001C7DB0" w:rsidP="001C7DB0">
      <w:pPr>
        <w:pStyle w:val="NoSpacing"/>
        <w:numPr>
          <w:ilvl w:val="2"/>
          <w:numId w:val="2"/>
        </w:numPr>
        <w:rPr>
          <w:sz w:val="20"/>
          <w:szCs w:val="20"/>
        </w:rPr>
      </w:pPr>
      <w:r>
        <w:rPr>
          <w:sz w:val="20"/>
          <w:szCs w:val="20"/>
        </w:rPr>
        <w:t>Yes, Todd spoke with our pool company about that, but he explained that although you would save on chemicals, in the end it would not be a savings.  Back-flushing the pool would cause the salt to kill the grass, so we would have to add some type of filter system to carry the pool away from the grounds into the drains which would be a large expense.  They also stated that equipment is usually replaced more often with saltwater pools which also would cause a greater expense.</w:t>
      </w:r>
    </w:p>
    <w:p w:rsidR="00495F93" w:rsidRDefault="00495F93" w:rsidP="00495F93">
      <w:pPr>
        <w:pStyle w:val="NoSpacing"/>
        <w:numPr>
          <w:ilvl w:val="1"/>
          <w:numId w:val="2"/>
        </w:numPr>
        <w:rPr>
          <w:sz w:val="20"/>
          <w:szCs w:val="20"/>
        </w:rPr>
      </w:pPr>
      <w:r>
        <w:rPr>
          <w:sz w:val="20"/>
          <w:szCs w:val="20"/>
        </w:rPr>
        <w:t>Resident Question: Have we ever considered extending the pool and making it larger?</w:t>
      </w:r>
    </w:p>
    <w:p w:rsidR="00495F93" w:rsidRDefault="00495F93" w:rsidP="00495F93">
      <w:pPr>
        <w:pStyle w:val="NoSpacing"/>
        <w:numPr>
          <w:ilvl w:val="2"/>
          <w:numId w:val="2"/>
        </w:numPr>
        <w:rPr>
          <w:sz w:val="20"/>
          <w:szCs w:val="20"/>
        </w:rPr>
      </w:pPr>
      <w:r>
        <w:rPr>
          <w:sz w:val="20"/>
          <w:szCs w:val="20"/>
        </w:rPr>
        <w:t>Yes, we’ve discussed it in the past but cost is just too much and would require us to raise dues.</w:t>
      </w:r>
    </w:p>
    <w:p w:rsidR="00495F93" w:rsidRDefault="00495F93" w:rsidP="00495F93">
      <w:pPr>
        <w:pStyle w:val="NoSpacing"/>
        <w:numPr>
          <w:ilvl w:val="1"/>
          <w:numId w:val="2"/>
        </w:numPr>
        <w:rPr>
          <w:sz w:val="20"/>
          <w:szCs w:val="20"/>
        </w:rPr>
      </w:pPr>
      <w:r>
        <w:rPr>
          <w:sz w:val="20"/>
          <w:szCs w:val="20"/>
        </w:rPr>
        <w:t>Resident Question: What is considered as “Neighborhood Improvements” in our expenses?</w:t>
      </w:r>
    </w:p>
    <w:p w:rsidR="00495F93" w:rsidRDefault="00495F93" w:rsidP="00495F93">
      <w:pPr>
        <w:pStyle w:val="NoSpacing"/>
        <w:numPr>
          <w:ilvl w:val="2"/>
          <w:numId w:val="2"/>
        </w:numPr>
        <w:rPr>
          <w:sz w:val="20"/>
          <w:szCs w:val="20"/>
        </w:rPr>
      </w:pPr>
      <w:r>
        <w:rPr>
          <w:sz w:val="20"/>
          <w:szCs w:val="20"/>
        </w:rPr>
        <w:t>Adding the fountains, adding new cherry trees to the top island on Kelly Ridge, updating the play structure, re-sodding the front common grounds area, etc.</w:t>
      </w:r>
    </w:p>
    <w:p w:rsidR="00A31E90" w:rsidRDefault="00A31E90" w:rsidP="00A31E90">
      <w:pPr>
        <w:pStyle w:val="NoSpacing"/>
        <w:numPr>
          <w:ilvl w:val="0"/>
          <w:numId w:val="2"/>
        </w:numPr>
        <w:rPr>
          <w:sz w:val="20"/>
          <w:szCs w:val="20"/>
        </w:rPr>
      </w:pPr>
      <w:r>
        <w:rPr>
          <w:sz w:val="20"/>
          <w:szCs w:val="20"/>
        </w:rPr>
        <w:t>Covenants</w:t>
      </w:r>
      <w:r w:rsidR="002125A8">
        <w:rPr>
          <w:sz w:val="20"/>
          <w:szCs w:val="20"/>
        </w:rPr>
        <w:t>/Architectural Committee</w:t>
      </w:r>
      <w:r>
        <w:rPr>
          <w:sz w:val="20"/>
          <w:szCs w:val="20"/>
        </w:rPr>
        <w:t xml:space="preserve"> Report</w:t>
      </w:r>
      <w:r w:rsidR="00DC5FF8">
        <w:rPr>
          <w:sz w:val="20"/>
          <w:szCs w:val="20"/>
        </w:rPr>
        <w:t xml:space="preserve"> (in addition to the slides)</w:t>
      </w:r>
      <w:r>
        <w:rPr>
          <w:sz w:val="20"/>
          <w:szCs w:val="20"/>
        </w:rPr>
        <w:t>:</w:t>
      </w:r>
    </w:p>
    <w:p w:rsidR="00C467B8" w:rsidRDefault="002125A8" w:rsidP="0048172A">
      <w:pPr>
        <w:pStyle w:val="NoSpacing"/>
        <w:numPr>
          <w:ilvl w:val="1"/>
          <w:numId w:val="2"/>
        </w:numPr>
        <w:rPr>
          <w:sz w:val="20"/>
          <w:szCs w:val="20"/>
        </w:rPr>
      </w:pPr>
      <w:r>
        <w:rPr>
          <w:sz w:val="20"/>
          <w:szCs w:val="20"/>
        </w:rPr>
        <w:t xml:space="preserve">We are removing the Vice-President of Covenants position from the KPHOA Board.  This role is now assumed by Hughes Properties, which was announced in emails </w:t>
      </w:r>
      <w:r w:rsidR="0029656C">
        <w:rPr>
          <w:sz w:val="20"/>
          <w:szCs w:val="20"/>
        </w:rPr>
        <w:t xml:space="preserve">and </w:t>
      </w:r>
      <w:r>
        <w:rPr>
          <w:sz w:val="20"/>
          <w:szCs w:val="20"/>
        </w:rPr>
        <w:t>a letter to residents</w:t>
      </w:r>
      <w:r w:rsidR="00C467B8">
        <w:rPr>
          <w:sz w:val="20"/>
          <w:szCs w:val="20"/>
        </w:rPr>
        <w:t>.</w:t>
      </w:r>
      <w:r>
        <w:rPr>
          <w:sz w:val="20"/>
          <w:szCs w:val="20"/>
        </w:rPr>
        <w:t xml:space="preserve">  The KPHOA Board will oversee Hughes Properties and ensure they are acting </w:t>
      </w:r>
      <w:r w:rsidR="0029656C">
        <w:rPr>
          <w:sz w:val="20"/>
          <w:szCs w:val="20"/>
        </w:rPr>
        <w:t>in</w:t>
      </w:r>
      <w:r>
        <w:rPr>
          <w:sz w:val="20"/>
          <w:szCs w:val="20"/>
        </w:rPr>
        <w:t xml:space="preserve"> the best interest of Kelly Plantation.</w:t>
      </w:r>
      <w:r w:rsidR="00D852A6">
        <w:rPr>
          <w:sz w:val="20"/>
          <w:szCs w:val="20"/>
        </w:rPr>
        <w:t xml:space="preserve">  We sought a management company for covenants because it had become too much for one person to handle and it also removed neighbor to neighbor conflict over sensitive covenants issues.</w:t>
      </w:r>
    </w:p>
    <w:p w:rsidR="002125A8" w:rsidRPr="00CD17BB" w:rsidRDefault="002125A8" w:rsidP="0048172A">
      <w:pPr>
        <w:pStyle w:val="NoSpacing"/>
        <w:numPr>
          <w:ilvl w:val="1"/>
          <w:numId w:val="2"/>
        </w:numPr>
        <w:rPr>
          <w:sz w:val="20"/>
          <w:szCs w:val="20"/>
        </w:rPr>
      </w:pPr>
      <w:r>
        <w:rPr>
          <w:sz w:val="20"/>
          <w:szCs w:val="20"/>
        </w:rPr>
        <w:t>Architectural requests will now also be sent to Hughes Properties so that they can log the requests and record the approvals provided by the Architectural Committee.  The Architectural Committee will still be responsible for reviewing each request and working with the resident for any questions/concerns.</w:t>
      </w:r>
      <w:r w:rsidR="00CD17BB">
        <w:rPr>
          <w:sz w:val="20"/>
          <w:szCs w:val="20"/>
        </w:rPr>
        <w:t xml:space="preserve">  </w:t>
      </w:r>
      <w:r w:rsidR="00CD17BB" w:rsidRPr="00CD17BB">
        <w:rPr>
          <w:sz w:val="20"/>
          <w:szCs w:val="20"/>
        </w:rPr>
        <w:t>More information will be sent to homeowners describing this new process after the New Year.</w:t>
      </w:r>
    </w:p>
    <w:p w:rsidR="002125A8" w:rsidRPr="00CD17BB" w:rsidRDefault="002125A8" w:rsidP="0048172A">
      <w:pPr>
        <w:pStyle w:val="NoSpacing"/>
        <w:numPr>
          <w:ilvl w:val="1"/>
          <w:numId w:val="2"/>
        </w:numPr>
        <w:rPr>
          <w:sz w:val="20"/>
          <w:szCs w:val="20"/>
        </w:rPr>
      </w:pPr>
      <w:r w:rsidRPr="00CD17BB">
        <w:rPr>
          <w:sz w:val="20"/>
          <w:szCs w:val="20"/>
        </w:rPr>
        <w:t>Reminder to residents to ensure fences, doors and shutters are all stained.</w:t>
      </w:r>
    </w:p>
    <w:p w:rsidR="002125A8" w:rsidRDefault="002125A8" w:rsidP="0048172A">
      <w:pPr>
        <w:pStyle w:val="NoSpacing"/>
        <w:numPr>
          <w:ilvl w:val="1"/>
          <w:numId w:val="2"/>
        </w:numPr>
        <w:rPr>
          <w:sz w:val="20"/>
          <w:szCs w:val="20"/>
        </w:rPr>
      </w:pPr>
      <w:r>
        <w:rPr>
          <w:sz w:val="20"/>
          <w:szCs w:val="20"/>
        </w:rPr>
        <w:t>Reminder to residents that the Architectural Guidelines and Covenants are located on our KP website.</w:t>
      </w:r>
    </w:p>
    <w:p w:rsidR="00A31E90" w:rsidRDefault="00A31E90" w:rsidP="00A31E90">
      <w:pPr>
        <w:pStyle w:val="NoSpacing"/>
        <w:numPr>
          <w:ilvl w:val="0"/>
          <w:numId w:val="2"/>
        </w:numPr>
        <w:rPr>
          <w:sz w:val="20"/>
          <w:szCs w:val="20"/>
        </w:rPr>
      </w:pPr>
      <w:r>
        <w:rPr>
          <w:sz w:val="20"/>
          <w:szCs w:val="20"/>
        </w:rPr>
        <w:t>Neighborhood Watch Report</w:t>
      </w:r>
      <w:r w:rsidR="00562AF7">
        <w:rPr>
          <w:sz w:val="20"/>
          <w:szCs w:val="20"/>
        </w:rPr>
        <w:t xml:space="preserve"> (in addition to the slides)</w:t>
      </w:r>
      <w:r>
        <w:rPr>
          <w:sz w:val="20"/>
          <w:szCs w:val="20"/>
        </w:rPr>
        <w:t>:</w:t>
      </w:r>
    </w:p>
    <w:p w:rsidR="0023202A" w:rsidRDefault="000D6B74" w:rsidP="00562AF7">
      <w:pPr>
        <w:pStyle w:val="NoSpacing"/>
        <w:numPr>
          <w:ilvl w:val="1"/>
          <w:numId w:val="2"/>
        </w:numPr>
        <w:rPr>
          <w:sz w:val="20"/>
          <w:szCs w:val="20"/>
        </w:rPr>
      </w:pPr>
      <w:r>
        <w:rPr>
          <w:sz w:val="20"/>
          <w:szCs w:val="20"/>
        </w:rPr>
        <w:t>Rachel Bolyard was introduced as our new Neighborhood Watch Chairperson</w:t>
      </w:r>
      <w:r w:rsidR="001B46BA">
        <w:rPr>
          <w:sz w:val="20"/>
          <w:szCs w:val="20"/>
        </w:rPr>
        <w:t>.</w:t>
      </w:r>
    </w:p>
    <w:p w:rsidR="000D6B74" w:rsidRDefault="000D6B74" w:rsidP="00562AF7">
      <w:pPr>
        <w:pStyle w:val="NoSpacing"/>
        <w:numPr>
          <w:ilvl w:val="1"/>
          <w:numId w:val="2"/>
        </w:numPr>
        <w:rPr>
          <w:sz w:val="20"/>
          <w:szCs w:val="20"/>
        </w:rPr>
      </w:pPr>
      <w:r>
        <w:rPr>
          <w:sz w:val="20"/>
          <w:szCs w:val="20"/>
        </w:rPr>
        <w:t>Rachel will be contacting everyone currently listed as a Block Captain to ensure they still want to serve in that role.  At a minimum we know we need a volunteer for Block B Captain which has been vacant for a few years.</w:t>
      </w:r>
    </w:p>
    <w:p w:rsidR="000D6B74" w:rsidRDefault="000D6B74" w:rsidP="00562AF7">
      <w:pPr>
        <w:pStyle w:val="NoSpacing"/>
        <w:numPr>
          <w:ilvl w:val="1"/>
          <w:numId w:val="2"/>
        </w:numPr>
        <w:rPr>
          <w:sz w:val="20"/>
          <w:szCs w:val="20"/>
        </w:rPr>
      </w:pPr>
      <w:r>
        <w:rPr>
          <w:sz w:val="20"/>
          <w:szCs w:val="20"/>
        </w:rPr>
        <w:t xml:space="preserve">Resident Question: Are there backups for the Block Captains?  </w:t>
      </w:r>
    </w:p>
    <w:p w:rsidR="000D6B74" w:rsidRDefault="000D6B74" w:rsidP="000D6B74">
      <w:pPr>
        <w:pStyle w:val="NoSpacing"/>
        <w:numPr>
          <w:ilvl w:val="2"/>
          <w:numId w:val="2"/>
        </w:numPr>
        <w:rPr>
          <w:sz w:val="20"/>
          <w:szCs w:val="20"/>
        </w:rPr>
      </w:pPr>
      <w:r>
        <w:rPr>
          <w:sz w:val="20"/>
          <w:szCs w:val="20"/>
        </w:rPr>
        <w:t>No, we have no backups but agree that is a great idea.  Of course, that means we need more volunteers.</w:t>
      </w:r>
    </w:p>
    <w:p w:rsidR="000D6B74" w:rsidRDefault="002D258D" w:rsidP="000D6B74">
      <w:pPr>
        <w:pStyle w:val="NoSpacing"/>
        <w:numPr>
          <w:ilvl w:val="1"/>
          <w:numId w:val="2"/>
        </w:numPr>
        <w:rPr>
          <w:sz w:val="20"/>
          <w:szCs w:val="20"/>
        </w:rPr>
      </w:pPr>
      <w:r>
        <w:rPr>
          <w:sz w:val="20"/>
          <w:szCs w:val="20"/>
        </w:rPr>
        <w:t>Things we’ve done in the past to improve security measures: added cameras to the clubhouse/pool, request random patrols for speeding, etc.</w:t>
      </w:r>
    </w:p>
    <w:p w:rsidR="002D258D" w:rsidRDefault="002D258D" w:rsidP="000D6B74">
      <w:pPr>
        <w:pStyle w:val="NoSpacing"/>
        <w:numPr>
          <w:ilvl w:val="1"/>
          <w:numId w:val="2"/>
        </w:numPr>
        <w:rPr>
          <w:sz w:val="20"/>
          <w:szCs w:val="20"/>
        </w:rPr>
      </w:pPr>
      <w:r>
        <w:rPr>
          <w:sz w:val="20"/>
          <w:szCs w:val="20"/>
        </w:rPr>
        <w:t>Rachel has spoken with the Sherriff on getting stickers to identify the cars of the Neighborhood Watch chair and possibly block captains.</w:t>
      </w:r>
    </w:p>
    <w:p w:rsidR="002D258D" w:rsidRDefault="002D258D" w:rsidP="000D6B74">
      <w:pPr>
        <w:pStyle w:val="NoSpacing"/>
        <w:numPr>
          <w:ilvl w:val="1"/>
          <w:numId w:val="2"/>
        </w:numPr>
        <w:rPr>
          <w:sz w:val="20"/>
          <w:szCs w:val="20"/>
        </w:rPr>
      </w:pPr>
      <w:r>
        <w:rPr>
          <w:sz w:val="20"/>
          <w:szCs w:val="20"/>
        </w:rPr>
        <w:t>Reminder to keep your garage doors closed at all times.  The Sherriff said an open garage door provides easy access for theft.</w:t>
      </w:r>
      <w:r w:rsidR="00486398">
        <w:rPr>
          <w:sz w:val="20"/>
          <w:szCs w:val="20"/>
        </w:rPr>
        <w:t xml:space="preserve"> </w:t>
      </w:r>
    </w:p>
    <w:p w:rsidR="00486398" w:rsidRPr="00486398" w:rsidRDefault="00486398" w:rsidP="00486398">
      <w:pPr>
        <w:pStyle w:val="NoSpacing"/>
        <w:numPr>
          <w:ilvl w:val="1"/>
          <w:numId w:val="2"/>
        </w:numPr>
        <w:rPr>
          <w:sz w:val="20"/>
          <w:szCs w:val="20"/>
        </w:rPr>
      </w:pPr>
      <w:r>
        <w:rPr>
          <w:sz w:val="20"/>
          <w:szCs w:val="20"/>
        </w:rPr>
        <w:t>Residents are encouraged to contact the Sherriff when they see something suspicious.  Phone # is 256-722-7181. Reminder that Board members have no more authority than any other resident, so it’s better to call the Police vs to contact the Board.</w:t>
      </w:r>
    </w:p>
    <w:p w:rsidR="00A31E90" w:rsidRDefault="00A31E90" w:rsidP="00A31E90">
      <w:pPr>
        <w:pStyle w:val="NoSpacing"/>
        <w:numPr>
          <w:ilvl w:val="0"/>
          <w:numId w:val="2"/>
        </w:numPr>
        <w:rPr>
          <w:sz w:val="20"/>
          <w:szCs w:val="20"/>
        </w:rPr>
      </w:pPr>
      <w:r>
        <w:rPr>
          <w:sz w:val="20"/>
          <w:szCs w:val="20"/>
        </w:rPr>
        <w:t>Event Committee Report</w:t>
      </w:r>
      <w:r w:rsidR="008634DF">
        <w:rPr>
          <w:sz w:val="20"/>
          <w:szCs w:val="20"/>
        </w:rPr>
        <w:t xml:space="preserve"> (in addition to the slides)</w:t>
      </w:r>
      <w:r>
        <w:rPr>
          <w:sz w:val="20"/>
          <w:szCs w:val="20"/>
        </w:rPr>
        <w:t>:</w:t>
      </w:r>
    </w:p>
    <w:p w:rsidR="00425A38" w:rsidRPr="004905F4" w:rsidRDefault="00486398" w:rsidP="00425A38">
      <w:pPr>
        <w:pStyle w:val="NoSpacing"/>
        <w:numPr>
          <w:ilvl w:val="1"/>
          <w:numId w:val="2"/>
        </w:numPr>
        <w:rPr>
          <w:sz w:val="20"/>
          <w:szCs w:val="20"/>
        </w:rPr>
      </w:pPr>
      <w:r>
        <w:rPr>
          <w:rFonts w:cs="Arial"/>
          <w:sz w:val="20"/>
          <w:szCs w:val="20"/>
        </w:rPr>
        <w:t>Dawn Irons has assumed the role of Event Committee Chairperson</w:t>
      </w:r>
      <w:r w:rsidR="004E3B8A">
        <w:rPr>
          <w:rFonts w:cs="Arial"/>
          <w:sz w:val="20"/>
          <w:szCs w:val="20"/>
        </w:rPr>
        <w:t>.</w:t>
      </w:r>
      <w:r>
        <w:rPr>
          <w:rFonts w:cs="Arial"/>
          <w:sz w:val="20"/>
          <w:szCs w:val="20"/>
        </w:rPr>
        <w:t xml:space="preserve">  Rhonda Schoenig has relinquished her duties to both Dawn Irons and Jessica Chitwood. </w:t>
      </w:r>
    </w:p>
    <w:p w:rsidR="004905F4" w:rsidRPr="00F3650C" w:rsidRDefault="00F3650C" w:rsidP="00F3650C">
      <w:pPr>
        <w:pStyle w:val="NoSpacing"/>
        <w:numPr>
          <w:ilvl w:val="1"/>
          <w:numId w:val="2"/>
        </w:numPr>
        <w:rPr>
          <w:sz w:val="20"/>
          <w:szCs w:val="20"/>
        </w:rPr>
      </w:pPr>
      <w:r>
        <w:rPr>
          <w:rFonts w:cs="Arial"/>
          <w:sz w:val="20"/>
          <w:szCs w:val="20"/>
        </w:rPr>
        <w:t>KP</w:t>
      </w:r>
      <w:r>
        <w:rPr>
          <w:sz w:val="20"/>
          <w:szCs w:val="20"/>
        </w:rPr>
        <w:t>’s</w:t>
      </w:r>
      <w:r w:rsidR="004905F4" w:rsidRPr="00F3650C">
        <w:rPr>
          <w:rFonts w:cs="Arial"/>
          <w:sz w:val="20"/>
          <w:szCs w:val="20"/>
        </w:rPr>
        <w:t xml:space="preserve"> biggest event this year was the 4</w:t>
      </w:r>
      <w:r w:rsidR="004905F4" w:rsidRPr="00F3650C">
        <w:rPr>
          <w:rFonts w:cs="Arial"/>
          <w:sz w:val="20"/>
          <w:szCs w:val="20"/>
          <w:vertAlign w:val="superscript"/>
        </w:rPr>
        <w:t>th</w:t>
      </w:r>
      <w:r w:rsidR="004905F4" w:rsidRPr="00F3650C">
        <w:rPr>
          <w:rFonts w:cs="Arial"/>
          <w:sz w:val="20"/>
          <w:szCs w:val="20"/>
        </w:rPr>
        <w:t xml:space="preserve"> of July celebration.  </w:t>
      </w:r>
      <w:r>
        <w:rPr>
          <w:rFonts w:cs="Arial"/>
          <w:sz w:val="20"/>
          <w:szCs w:val="20"/>
        </w:rPr>
        <w:t>There was</w:t>
      </w:r>
      <w:r w:rsidR="004905F4" w:rsidRPr="00F3650C">
        <w:rPr>
          <w:rFonts w:cs="Arial"/>
          <w:sz w:val="20"/>
          <w:szCs w:val="20"/>
        </w:rPr>
        <w:t xml:space="preserve"> a huge turnout with 140 RSVPs.</w:t>
      </w:r>
    </w:p>
    <w:p w:rsidR="004905F4" w:rsidRPr="004905F4" w:rsidRDefault="004905F4" w:rsidP="00425A38">
      <w:pPr>
        <w:pStyle w:val="NoSpacing"/>
        <w:numPr>
          <w:ilvl w:val="1"/>
          <w:numId w:val="2"/>
        </w:numPr>
        <w:rPr>
          <w:sz w:val="20"/>
          <w:szCs w:val="20"/>
        </w:rPr>
      </w:pPr>
      <w:r>
        <w:rPr>
          <w:rFonts w:cs="Arial"/>
          <w:sz w:val="20"/>
          <w:szCs w:val="20"/>
        </w:rPr>
        <w:t>Upcoming event this year is Cookies with Santa on December 8</w:t>
      </w:r>
      <w:r w:rsidRPr="004905F4">
        <w:rPr>
          <w:rFonts w:cs="Arial"/>
          <w:sz w:val="20"/>
          <w:szCs w:val="20"/>
          <w:vertAlign w:val="superscript"/>
        </w:rPr>
        <w:t>th</w:t>
      </w:r>
      <w:r>
        <w:rPr>
          <w:rFonts w:cs="Arial"/>
          <w:sz w:val="20"/>
          <w:szCs w:val="20"/>
        </w:rPr>
        <w:t>.</w:t>
      </w:r>
    </w:p>
    <w:p w:rsidR="004905F4" w:rsidRPr="00425A38" w:rsidRDefault="004905F4" w:rsidP="00425A38">
      <w:pPr>
        <w:pStyle w:val="NoSpacing"/>
        <w:numPr>
          <w:ilvl w:val="1"/>
          <w:numId w:val="2"/>
        </w:numPr>
        <w:rPr>
          <w:sz w:val="20"/>
          <w:szCs w:val="20"/>
        </w:rPr>
      </w:pPr>
      <w:r>
        <w:rPr>
          <w:rFonts w:cs="Arial"/>
          <w:sz w:val="20"/>
          <w:szCs w:val="20"/>
        </w:rPr>
        <w:t>It was stated that these events are very worthwhile in letting us all get to know each other.  It helps us all to know our neighbors.</w:t>
      </w:r>
    </w:p>
    <w:p w:rsidR="00AE33B0" w:rsidRPr="00170659" w:rsidRDefault="00A31E90" w:rsidP="00170659">
      <w:pPr>
        <w:pStyle w:val="NoSpacing"/>
        <w:numPr>
          <w:ilvl w:val="0"/>
          <w:numId w:val="2"/>
        </w:numPr>
        <w:rPr>
          <w:sz w:val="20"/>
          <w:szCs w:val="20"/>
        </w:rPr>
      </w:pPr>
      <w:r>
        <w:rPr>
          <w:sz w:val="20"/>
          <w:szCs w:val="20"/>
        </w:rPr>
        <w:t>Questions &amp; Answers</w:t>
      </w:r>
      <w:r w:rsidR="007931D5">
        <w:rPr>
          <w:sz w:val="20"/>
          <w:szCs w:val="20"/>
        </w:rPr>
        <w:t xml:space="preserve"> </w:t>
      </w:r>
      <w:r w:rsidR="00B937B4">
        <w:rPr>
          <w:sz w:val="20"/>
          <w:szCs w:val="20"/>
        </w:rPr>
        <w:t>in addition to the ones listed above</w:t>
      </w:r>
      <w:r>
        <w:rPr>
          <w:sz w:val="20"/>
          <w:szCs w:val="20"/>
        </w:rPr>
        <w:t>:</w:t>
      </w:r>
    </w:p>
    <w:p w:rsidR="008679D7" w:rsidRDefault="00776951" w:rsidP="0003032E">
      <w:pPr>
        <w:pStyle w:val="NoSpacing"/>
        <w:numPr>
          <w:ilvl w:val="1"/>
          <w:numId w:val="2"/>
        </w:numPr>
        <w:rPr>
          <w:sz w:val="20"/>
          <w:szCs w:val="20"/>
        </w:rPr>
      </w:pPr>
      <w:r>
        <w:rPr>
          <w:sz w:val="20"/>
          <w:szCs w:val="20"/>
        </w:rPr>
        <w:t>Is our year a Fiscal Year or a Calendar Year?</w:t>
      </w:r>
    </w:p>
    <w:p w:rsidR="008679D7" w:rsidRDefault="00776951" w:rsidP="008679D7">
      <w:pPr>
        <w:pStyle w:val="NoSpacing"/>
        <w:numPr>
          <w:ilvl w:val="2"/>
          <w:numId w:val="2"/>
        </w:numPr>
        <w:rPr>
          <w:sz w:val="20"/>
          <w:szCs w:val="20"/>
        </w:rPr>
      </w:pPr>
      <w:r>
        <w:rPr>
          <w:sz w:val="20"/>
          <w:szCs w:val="20"/>
        </w:rPr>
        <w:t>Fiscal Year</w:t>
      </w:r>
    </w:p>
    <w:p w:rsidR="00776951" w:rsidRDefault="00776951" w:rsidP="00776951">
      <w:pPr>
        <w:pStyle w:val="NoSpacing"/>
        <w:numPr>
          <w:ilvl w:val="1"/>
          <w:numId w:val="2"/>
        </w:numPr>
        <w:rPr>
          <w:sz w:val="20"/>
          <w:szCs w:val="20"/>
        </w:rPr>
      </w:pPr>
      <w:r>
        <w:rPr>
          <w:sz w:val="20"/>
          <w:szCs w:val="20"/>
        </w:rPr>
        <w:t>How often do we schedule patrols and who is actually patrolling?</w:t>
      </w:r>
    </w:p>
    <w:p w:rsidR="00776951" w:rsidRDefault="00776951" w:rsidP="00776951">
      <w:pPr>
        <w:pStyle w:val="NoSpacing"/>
        <w:numPr>
          <w:ilvl w:val="2"/>
          <w:numId w:val="2"/>
        </w:numPr>
        <w:rPr>
          <w:sz w:val="20"/>
          <w:szCs w:val="20"/>
        </w:rPr>
      </w:pPr>
      <w:r>
        <w:rPr>
          <w:sz w:val="20"/>
          <w:szCs w:val="20"/>
        </w:rPr>
        <w:t>We ask for patrols during the beginning and ending of the school season, Sparkman home football games, and as needed throughout the year.</w:t>
      </w:r>
    </w:p>
    <w:p w:rsidR="00776951" w:rsidRDefault="00776951" w:rsidP="00776951">
      <w:pPr>
        <w:pStyle w:val="NoSpacing"/>
        <w:numPr>
          <w:ilvl w:val="2"/>
          <w:numId w:val="2"/>
        </w:numPr>
        <w:rPr>
          <w:sz w:val="20"/>
          <w:szCs w:val="20"/>
        </w:rPr>
      </w:pPr>
      <w:r>
        <w:rPr>
          <w:sz w:val="20"/>
          <w:szCs w:val="20"/>
        </w:rPr>
        <w:t>We hire a Sherriff’s deputy to conduct the patrols.</w:t>
      </w:r>
    </w:p>
    <w:p w:rsidR="00E17093" w:rsidRPr="00E17093" w:rsidRDefault="00775405" w:rsidP="00E17093">
      <w:pPr>
        <w:pStyle w:val="NoSpacing"/>
        <w:numPr>
          <w:ilvl w:val="2"/>
          <w:numId w:val="2"/>
        </w:numPr>
        <w:rPr>
          <w:sz w:val="20"/>
          <w:szCs w:val="20"/>
        </w:rPr>
      </w:pPr>
      <w:r>
        <w:rPr>
          <w:sz w:val="20"/>
          <w:szCs w:val="20"/>
        </w:rPr>
        <w:t>They h</w:t>
      </w:r>
      <w:r w:rsidR="00776951">
        <w:rPr>
          <w:sz w:val="20"/>
          <w:szCs w:val="20"/>
        </w:rPr>
        <w:t>ave written many tickets for speeding, running stop signs, etc.</w:t>
      </w:r>
    </w:p>
    <w:p w:rsidR="00776951" w:rsidRDefault="005522F6" w:rsidP="00776951">
      <w:pPr>
        <w:pStyle w:val="NoSpacing"/>
        <w:numPr>
          <w:ilvl w:val="1"/>
          <w:numId w:val="2"/>
        </w:numPr>
        <w:rPr>
          <w:sz w:val="20"/>
          <w:szCs w:val="20"/>
        </w:rPr>
      </w:pPr>
      <w:r>
        <w:rPr>
          <w:sz w:val="20"/>
          <w:szCs w:val="20"/>
        </w:rPr>
        <w:t>Where is nearest Community Storm Shelter</w:t>
      </w:r>
      <w:r w:rsidR="00776951">
        <w:rPr>
          <w:sz w:val="20"/>
          <w:szCs w:val="20"/>
        </w:rPr>
        <w:t>?</w:t>
      </w:r>
    </w:p>
    <w:p w:rsidR="00BC7097" w:rsidRPr="00BC7097" w:rsidRDefault="00BC7097" w:rsidP="00BC7097">
      <w:pPr>
        <w:pStyle w:val="NoSpacing"/>
        <w:numPr>
          <w:ilvl w:val="2"/>
          <w:numId w:val="2"/>
        </w:numPr>
        <w:rPr>
          <w:sz w:val="20"/>
          <w:szCs w:val="20"/>
        </w:rPr>
      </w:pPr>
      <w:r w:rsidRPr="00BC7097">
        <w:rPr>
          <w:sz w:val="20"/>
          <w:szCs w:val="20"/>
        </w:rPr>
        <w:t xml:space="preserve">Homeowners can go to Madison County website and register </w:t>
      </w:r>
      <w:r>
        <w:rPr>
          <w:sz w:val="20"/>
          <w:szCs w:val="20"/>
        </w:rPr>
        <w:t>your</w:t>
      </w:r>
      <w:r w:rsidRPr="00BC7097">
        <w:rPr>
          <w:sz w:val="20"/>
          <w:szCs w:val="20"/>
        </w:rPr>
        <w:t xml:space="preserve"> storm shelter and locate the closest community shelter.</w:t>
      </w:r>
    </w:p>
    <w:p w:rsidR="00776951" w:rsidRDefault="00FD02E6" w:rsidP="00776951">
      <w:pPr>
        <w:pStyle w:val="NoSpacing"/>
        <w:numPr>
          <w:ilvl w:val="1"/>
          <w:numId w:val="2"/>
        </w:numPr>
        <w:rPr>
          <w:sz w:val="20"/>
          <w:szCs w:val="20"/>
        </w:rPr>
      </w:pPr>
      <w:r>
        <w:rPr>
          <w:sz w:val="20"/>
          <w:szCs w:val="20"/>
        </w:rPr>
        <w:t>There are still homes were new fences are not joining into existing fences on neighboring properties.  Has this been addressed</w:t>
      </w:r>
      <w:r w:rsidR="00776951">
        <w:rPr>
          <w:sz w:val="20"/>
          <w:szCs w:val="20"/>
        </w:rPr>
        <w:t>?</w:t>
      </w:r>
    </w:p>
    <w:p w:rsidR="00776951" w:rsidRPr="00F94F2F" w:rsidRDefault="00FD02E6" w:rsidP="00776951">
      <w:pPr>
        <w:pStyle w:val="NoSpacing"/>
        <w:numPr>
          <w:ilvl w:val="2"/>
          <w:numId w:val="2"/>
        </w:numPr>
        <w:rPr>
          <w:sz w:val="20"/>
          <w:szCs w:val="20"/>
        </w:rPr>
      </w:pPr>
      <w:r>
        <w:rPr>
          <w:sz w:val="20"/>
          <w:szCs w:val="20"/>
        </w:rPr>
        <w:t xml:space="preserve">Yes, the Board has addressed with the builders and are working with residents as they request approval from the Architectural Committee for new fences.  </w:t>
      </w:r>
      <w:r w:rsidR="00CB13AD">
        <w:rPr>
          <w:sz w:val="20"/>
          <w:szCs w:val="20"/>
        </w:rPr>
        <w:t xml:space="preserve">The Covenants do state that fences should join, however </w:t>
      </w:r>
      <w:r w:rsidR="00CB13AD" w:rsidRPr="00F94F2F">
        <w:rPr>
          <w:sz w:val="20"/>
          <w:szCs w:val="20"/>
        </w:rPr>
        <w:t xml:space="preserve">drainage easements are allowed.  </w:t>
      </w:r>
      <w:r w:rsidRPr="00F94F2F">
        <w:rPr>
          <w:sz w:val="20"/>
          <w:szCs w:val="20"/>
        </w:rPr>
        <w:t xml:space="preserve">Unfortunately, we have no control over the declarant for the back phases and cannot force them to follow the covenants, but we are doing our best to work with them as much as we can.  </w:t>
      </w:r>
      <w:r w:rsidR="00F94F2F">
        <w:rPr>
          <w:sz w:val="20"/>
          <w:szCs w:val="20"/>
        </w:rPr>
        <w:t>The Board</w:t>
      </w:r>
      <w:r w:rsidRPr="00F94F2F">
        <w:rPr>
          <w:sz w:val="20"/>
          <w:szCs w:val="20"/>
        </w:rPr>
        <w:t xml:space="preserve"> encouraged residents to contact </w:t>
      </w:r>
      <w:r w:rsidR="00F94F2F" w:rsidRPr="00F94F2F">
        <w:rPr>
          <w:sz w:val="20"/>
          <w:szCs w:val="20"/>
        </w:rPr>
        <w:t>Joe Wheeler</w:t>
      </w:r>
      <w:r w:rsidRPr="00F94F2F">
        <w:rPr>
          <w:sz w:val="20"/>
          <w:szCs w:val="20"/>
        </w:rPr>
        <w:t xml:space="preserve"> with </w:t>
      </w:r>
      <w:r w:rsidR="00F94F2F">
        <w:rPr>
          <w:sz w:val="20"/>
          <w:szCs w:val="20"/>
        </w:rPr>
        <w:t>their</w:t>
      </w:r>
      <w:r w:rsidRPr="00F94F2F">
        <w:rPr>
          <w:sz w:val="20"/>
          <w:szCs w:val="20"/>
        </w:rPr>
        <w:t xml:space="preserve"> concerns.  </w:t>
      </w:r>
    </w:p>
    <w:p w:rsidR="00776951" w:rsidRDefault="0022047F" w:rsidP="00776951">
      <w:pPr>
        <w:pStyle w:val="NoSpacing"/>
        <w:numPr>
          <w:ilvl w:val="1"/>
          <w:numId w:val="2"/>
        </w:numPr>
        <w:rPr>
          <w:sz w:val="20"/>
          <w:szCs w:val="20"/>
        </w:rPr>
      </w:pPr>
      <w:r>
        <w:rPr>
          <w:sz w:val="20"/>
          <w:szCs w:val="20"/>
        </w:rPr>
        <w:t>Have we ever considered stocking the ponds since so many residents and children seem to enjoy fishing there</w:t>
      </w:r>
      <w:r w:rsidR="00776951">
        <w:rPr>
          <w:sz w:val="20"/>
          <w:szCs w:val="20"/>
        </w:rPr>
        <w:t>?</w:t>
      </w:r>
    </w:p>
    <w:p w:rsidR="00776951" w:rsidRDefault="00F3650C" w:rsidP="00776951">
      <w:pPr>
        <w:pStyle w:val="NoSpacing"/>
        <w:numPr>
          <w:ilvl w:val="2"/>
          <w:numId w:val="2"/>
        </w:numPr>
        <w:rPr>
          <w:sz w:val="20"/>
          <w:szCs w:val="20"/>
        </w:rPr>
      </w:pPr>
      <w:r>
        <w:rPr>
          <w:sz w:val="20"/>
          <w:szCs w:val="20"/>
        </w:rPr>
        <w:t>The Board</w:t>
      </w:r>
      <w:r w:rsidR="00251250">
        <w:rPr>
          <w:sz w:val="20"/>
          <w:szCs w:val="20"/>
        </w:rPr>
        <w:t xml:space="preserve"> considered </w:t>
      </w:r>
      <w:r w:rsidR="00775405">
        <w:rPr>
          <w:sz w:val="20"/>
          <w:szCs w:val="20"/>
        </w:rPr>
        <w:t>this at</w:t>
      </w:r>
      <w:r w:rsidR="00251250">
        <w:rPr>
          <w:sz w:val="20"/>
          <w:szCs w:val="20"/>
        </w:rPr>
        <w:t xml:space="preserve"> one point to help with the algae, etc. but decided to go with the fountains.  The Board was asked to consider doing this, so the Board stated that they would obtain a quote.</w:t>
      </w:r>
    </w:p>
    <w:p w:rsidR="008B632A" w:rsidRDefault="008B632A" w:rsidP="008B632A">
      <w:pPr>
        <w:pStyle w:val="NoSpacing"/>
        <w:numPr>
          <w:ilvl w:val="1"/>
          <w:numId w:val="2"/>
        </w:numPr>
        <w:rPr>
          <w:sz w:val="20"/>
          <w:szCs w:val="20"/>
        </w:rPr>
      </w:pPr>
      <w:r>
        <w:rPr>
          <w:sz w:val="20"/>
          <w:szCs w:val="20"/>
        </w:rPr>
        <w:t>Could we establish a neighborhood phone directory?</w:t>
      </w:r>
    </w:p>
    <w:p w:rsidR="008B632A" w:rsidRDefault="00F3650C" w:rsidP="008B632A">
      <w:pPr>
        <w:pStyle w:val="NoSpacing"/>
        <w:numPr>
          <w:ilvl w:val="2"/>
          <w:numId w:val="2"/>
        </w:numPr>
        <w:rPr>
          <w:sz w:val="20"/>
          <w:szCs w:val="20"/>
        </w:rPr>
      </w:pPr>
      <w:r>
        <w:rPr>
          <w:sz w:val="20"/>
          <w:szCs w:val="20"/>
        </w:rPr>
        <w:t>The Board</w:t>
      </w:r>
      <w:r w:rsidR="008B632A">
        <w:rPr>
          <w:sz w:val="20"/>
          <w:szCs w:val="20"/>
        </w:rPr>
        <w:t xml:space="preserve"> used to have </w:t>
      </w:r>
      <w:r>
        <w:rPr>
          <w:sz w:val="20"/>
          <w:szCs w:val="20"/>
        </w:rPr>
        <w:t>a community directory with phone numbers and email addresses</w:t>
      </w:r>
      <w:r w:rsidR="008B632A">
        <w:rPr>
          <w:sz w:val="20"/>
          <w:szCs w:val="20"/>
        </w:rPr>
        <w:t xml:space="preserve"> several years ago</w:t>
      </w:r>
      <w:r>
        <w:rPr>
          <w:sz w:val="20"/>
          <w:szCs w:val="20"/>
        </w:rPr>
        <w:t xml:space="preserve"> on the KP Website</w:t>
      </w:r>
      <w:r w:rsidR="008B632A">
        <w:rPr>
          <w:sz w:val="20"/>
          <w:szCs w:val="20"/>
        </w:rPr>
        <w:t>, but several residents raised this as being a security/privacy issue, so the Board no longer publishes resident information.</w:t>
      </w:r>
    </w:p>
    <w:p w:rsidR="00A51F04" w:rsidRDefault="00A51F04" w:rsidP="00170659">
      <w:pPr>
        <w:pStyle w:val="NoSpacing"/>
        <w:ind w:left="2160"/>
        <w:rPr>
          <w:sz w:val="20"/>
          <w:szCs w:val="20"/>
        </w:rPr>
      </w:pPr>
    </w:p>
    <w:p w:rsidR="00776951" w:rsidRDefault="00776951" w:rsidP="00170659">
      <w:pPr>
        <w:pStyle w:val="NoSpacing"/>
        <w:ind w:left="2160"/>
        <w:rPr>
          <w:sz w:val="20"/>
          <w:szCs w:val="20"/>
        </w:rPr>
      </w:pPr>
    </w:p>
    <w:p w:rsidR="00DE4B15" w:rsidRDefault="00DE4B15" w:rsidP="00DE4B15">
      <w:pPr>
        <w:pStyle w:val="NoSpacing"/>
        <w:numPr>
          <w:ilvl w:val="0"/>
          <w:numId w:val="2"/>
        </w:numPr>
        <w:rPr>
          <w:sz w:val="20"/>
          <w:szCs w:val="20"/>
        </w:rPr>
      </w:pPr>
      <w:r>
        <w:rPr>
          <w:sz w:val="20"/>
          <w:szCs w:val="20"/>
        </w:rPr>
        <w:t>Budget Vote:</w:t>
      </w:r>
    </w:p>
    <w:p w:rsidR="00DE4B15" w:rsidRDefault="00DE4B15" w:rsidP="00DE4B15">
      <w:pPr>
        <w:pStyle w:val="NoSpacing"/>
        <w:numPr>
          <w:ilvl w:val="1"/>
          <w:numId w:val="2"/>
        </w:numPr>
        <w:rPr>
          <w:sz w:val="20"/>
          <w:szCs w:val="20"/>
        </w:rPr>
      </w:pPr>
      <w:r>
        <w:rPr>
          <w:sz w:val="20"/>
          <w:szCs w:val="20"/>
        </w:rPr>
        <w:t>At the conclusion of the meeting, the board unanimously voted in the 201</w:t>
      </w:r>
      <w:r w:rsidR="00745EBE">
        <w:rPr>
          <w:sz w:val="20"/>
          <w:szCs w:val="20"/>
        </w:rPr>
        <w:t>7</w:t>
      </w:r>
      <w:r>
        <w:rPr>
          <w:sz w:val="20"/>
          <w:szCs w:val="20"/>
        </w:rPr>
        <w:t>/201</w:t>
      </w:r>
      <w:r w:rsidR="00745EBE">
        <w:rPr>
          <w:sz w:val="20"/>
          <w:szCs w:val="20"/>
        </w:rPr>
        <w:t>8</w:t>
      </w:r>
      <w:r>
        <w:rPr>
          <w:sz w:val="20"/>
          <w:szCs w:val="20"/>
        </w:rPr>
        <w:t xml:space="preserve"> budget.</w:t>
      </w:r>
      <w:r w:rsidR="008B632A">
        <w:rPr>
          <w:sz w:val="20"/>
          <w:szCs w:val="20"/>
        </w:rPr>
        <w:t xml:space="preserve"> </w:t>
      </w:r>
    </w:p>
    <w:p w:rsidR="00DE4B15" w:rsidRPr="00A51F04" w:rsidRDefault="00DE4B15" w:rsidP="00DE4B15">
      <w:pPr>
        <w:pStyle w:val="NoSpacing"/>
        <w:ind w:left="2160"/>
        <w:rPr>
          <w:sz w:val="20"/>
          <w:szCs w:val="20"/>
        </w:rPr>
      </w:pPr>
    </w:p>
    <w:p w:rsidR="00A07CF8" w:rsidRDefault="00A07CF8" w:rsidP="00A07CF8">
      <w:pPr>
        <w:pStyle w:val="NoSpacing"/>
        <w:ind w:left="1080"/>
        <w:rPr>
          <w:sz w:val="20"/>
          <w:szCs w:val="20"/>
        </w:rPr>
      </w:pPr>
    </w:p>
    <w:p w:rsidR="00D429E5" w:rsidRDefault="00D429E5" w:rsidP="00D429E5">
      <w:pPr>
        <w:pStyle w:val="NoSpacing"/>
        <w:ind w:left="720"/>
        <w:rPr>
          <w:sz w:val="20"/>
          <w:szCs w:val="20"/>
        </w:rPr>
      </w:pPr>
    </w:p>
    <w:p w:rsidR="00F03852" w:rsidRDefault="00EB5A3A" w:rsidP="00EB5A3A">
      <w:pPr>
        <w:pStyle w:val="NoSpacing"/>
        <w:rPr>
          <w:b/>
          <w:sz w:val="20"/>
          <w:szCs w:val="20"/>
        </w:rPr>
      </w:pPr>
      <w:r>
        <w:rPr>
          <w:b/>
          <w:sz w:val="20"/>
          <w:szCs w:val="20"/>
        </w:rPr>
        <w:t>NEXT Meeting</w:t>
      </w:r>
      <w:r w:rsidRPr="0038100C">
        <w:rPr>
          <w:b/>
          <w:sz w:val="20"/>
          <w:szCs w:val="20"/>
        </w:rPr>
        <w:t>:</w:t>
      </w:r>
      <w:r>
        <w:rPr>
          <w:b/>
          <w:sz w:val="20"/>
          <w:szCs w:val="20"/>
        </w:rPr>
        <w:t xml:space="preserve"> </w:t>
      </w:r>
    </w:p>
    <w:p w:rsidR="00687C16" w:rsidRPr="00A53E2D" w:rsidRDefault="0015421A" w:rsidP="001848A5">
      <w:pPr>
        <w:pStyle w:val="NoSpacing"/>
        <w:rPr>
          <w:b/>
          <w:color w:val="000000" w:themeColor="text1"/>
          <w:sz w:val="20"/>
          <w:szCs w:val="20"/>
        </w:rPr>
      </w:pPr>
      <w:r>
        <w:rPr>
          <w:b/>
          <w:sz w:val="20"/>
          <w:szCs w:val="20"/>
        </w:rPr>
        <w:tab/>
      </w:r>
      <w:r w:rsidR="00FA3617" w:rsidRPr="00A53E2D">
        <w:rPr>
          <w:b/>
          <w:color w:val="000000" w:themeColor="text1"/>
          <w:sz w:val="20"/>
          <w:szCs w:val="20"/>
        </w:rPr>
        <w:t>Our n</w:t>
      </w:r>
      <w:r w:rsidRPr="00A53E2D">
        <w:rPr>
          <w:b/>
          <w:color w:val="000000" w:themeColor="text1"/>
          <w:sz w:val="20"/>
          <w:szCs w:val="20"/>
        </w:rPr>
        <w:t xml:space="preserve">ext Board Meeting is </w:t>
      </w:r>
      <w:r w:rsidR="0042026C" w:rsidRPr="00A53E2D">
        <w:rPr>
          <w:b/>
          <w:color w:val="000000" w:themeColor="text1"/>
          <w:sz w:val="20"/>
          <w:szCs w:val="20"/>
        </w:rPr>
        <w:t xml:space="preserve">scheduled for </w:t>
      </w:r>
      <w:r w:rsidR="00687C16" w:rsidRPr="00A53E2D">
        <w:rPr>
          <w:b/>
          <w:color w:val="000000" w:themeColor="text1"/>
          <w:sz w:val="20"/>
          <w:szCs w:val="20"/>
        </w:rPr>
        <w:t xml:space="preserve">Thursday, </w:t>
      </w:r>
      <w:r w:rsidR="001848A5">
        <w:rPr>
          <w:b/>
          <w:color w:val="000000" w:themeColor="text1"/>
          <w:sz w:val="20"/>
          <w:szCs w:val="20"/>
        </w:rPr>
        <w:t xml:space="preserve">February </w:t>
      </w:r>
      <w:r w:rsidR="00745EBE">
        <w:rPr>
          <w:b/>
          <w:color w:val="000000" w:themeColor="text1"/>
          <w:sz w:val="20"/>
          <w:szCs w:val="20"/>
        </w:rPr>
        <w:t>8</w:t>
      </w:r>
      <w:r w:rsidR="001848A5" w:rsidRPr="001848A5">
        <w:rPr>
          <w:b/>
          <w:color w:val="000000" w:themeColor="text1"/>
          <w:sz w:val="20"/>
          <w:szCs w:val="20"/>
          <w:vertAlign w:val="superscript"/>
        </w:rPr>
        <w:t>th</w:t>
      </w:r>
      <w:r w:rsidR="00F47FDB" w:rsidRPr="00A53E2D">
        <w:rPr>
          <w:b/>
          <w:color w:val="000000" w:themeColor="text1"/>
          <w:sz w:val="20"/>
          <w:szCs w:val="20"/>
        </w:rPr>
        <w:t xml:space="preserve">, </w:t>
      </w:r>
      <w:r w:rsidR="007A704C">
        <w:rPr>
          <w:b/>
          <w:color w:val="000000" w:themeColor="text1"/>
          <w:sz w:val="20"/>
          <w:szCs w:val="20"/>
        </w:rPr>
        <w:t>6:</w:t>
      </w:r>
      <w:r w:rsidR="006E4B7D">
        <w:rPr>
          <w:b/>
          <w:color w:val="000000" w:themeColor="text1"/>
          <w:sz w:val="20"/>
          <w:szCs w:val="20"/>
        </w:rPr>
        <w:t>0</w:t>
      </w:r>
      <w:r w:rsidR="007A704C">
        <w:rPr>
          <w:b/>
          <w:color w:val="000000" w:themeColor="text1"/>
          <w:sz w:val="20"/>
          <w:szCs w:val="20"/>
        </w:rPr>
        <w:t>0</w:t>
      </w:r>
      <w:r w:rsidR="00F47FDB" w:rsidRPr="00A53E2D">
        <w:rPr>
          <w:b/>
          <w:color w:val="000000" w:themeColor="text1"/>
          <w:sz w:val="20"/>
          <w:szCs w:val="20"/>
        </w:rPr>
        <w:t xml:space="preserve"> pm</w:t>
      </w:r>
      <w:r w:rsidR="0013754D">
        <w:rPr>
          <w:b/>
          <w:color w:val="000000" w:themeColor="text1"/>
          <w:sz w:val="20"/>
          <w:szCs w:val="20"/>
        </w:rPr>
        <w:t>.</w:t>
      </w:r>
    </w:p>
    <w:p w:rsidR="00F47FDB" w:rsidRDefault="00F47FDB" w:rsidP="00EB5A3A">
      <w:pPr>
        <w:pStyle w:val="NoSpacing"/>
        <w:rPr>
          <w:b/>
          <w:sz w:val="20"/>
          <w:szCs w:val="20"/>
        </w:rPr>
      </w:pPr>
    </w:p>
    <w:p w:rsidR="0082620B" w:rsidRPr="0029291D" w:rsidRDefault="00687C16" w:rsidP="0082620B">
      <w:pPr>
        <w:pStyle w:val="NoSpacing"/>
        <w:rPr>
          <w:b/>
          <w:sz w:val="20"/>
          <w:szCs w:val="20"/>
        </w:rPr>
      </w:pPr>
      <w:r>
        <w:rPr>
          <w:b/>
          <w:sz w:val="20"/>
          <w:szCs w:val="20"/>
        </w:rPr>
        <w:tab/>
        <w:t xml:space="preserve">** NOTE: Board Meetings </w:t>
      </w:r>
      <w:r w:rsidR="00C44090">
        <w:rPr>
          <w:b/>
          <w:sz w:val="20"/>
          <w:szCs w:val="20"/>
        </w:rPr>
        <w:t>are held</w:t>
      </w:r>
      <w:r>
        <w:rPr>
          <w:b/>
          <w:sz w:val="20"/>
          <w:szCs w:val="20"/>
        </w:rPr>
        <w:t xml:space="preserve"> </w:t>
      </w:r>
      <w:r w:rsidR="001848A5">
        <w:rPr>
          <w:b/>
          <w:sz w:val="20"/>
          <w:szCs w:val="20"/>
        </w:rPr>
        <w:t xml:space="preserve">quarterly.  </w:t>
      </w:r>
      <w:r w:rsidR="004374DE">
        <w:rPr>
          <w:b/>
          <w:sz w:val="20"/>
          <w:szCs w:val="20"/>
        </w:rPr>
        <w:t>Meeting reminders</w:t>
      </w:r>
      <w:r w:rsidR="001848A5">
        <w:rPr>
          <w:b/>
          <w:sz w:val="20"/>
          <w:szCs w:val="20"/>
        </w:rPr>
        <w:t xml:space="preserve"> </w:t>
      </w:r>
      <w:r w:rsidR="00DA52BD">
        <w:rPr>
          <w:b/>
          <w:sz w:val="20"/>
          <w:szCs w:val="20"/>
        </w:rPr>
        <w:t>are</w:t>
      </w:r>
      <w:r w:rsidR="001848A5">
        <w:rPr>
          <w:b/>
          <w:sz w:val="20"/>
          <w:szCs w:val="20"/>
        </w:rPr>
        <w:t xml:space="preserve"> emailed out prior to each meeting</w:t>
      </w:r>
      <w:r w:rsidR="001C78D3">
        <w:rPr>
          <w:b/>
          <w:sz w:val="20"/>
          <w:szCs w:val="20"/>
        </w:rPr>
        <w:t>.</w:t>
      </w:r>
    </w:p>
    <w:sectPr w:rsidR="0082620B" w:rsidRPr="0029291D" w:rsidSect="00525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1"/>
    <w:multiLevelType w:val="hybridMultilevel"/>
    <w:tmpl w:val="66CAB9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ED5"/>
    <w:multiLevelType w:val="hybridMultilevel"/>
    <w:tmpl w:val="13CA88EE"/>
    <w:lvl w:ilvl="0" w:tplc="871A9664">
      <w:start w:val="1"/>
      <w:numFmt w:val="bullet"/>
      <w:lvlText w:val=""/>
      <w:lvlJc w:val="left"/>
      <w:pPr>
        <w:tabs>
          <w:tab w:val="num" w:pos="720"/>
        </w:tabs>
        <w:ind w:left="720" w:hanging="360"/>
      </w:pPr>
      <w:rPr>
        <w:rFonts w:ascii="Wingdings 2" w:hAnsi="Wingdings 2" w:hint="default"/>
      </w:rPr>
    </w:lvl>
    <w:lvl w:ilvl="1" w:tplc="23D6154E">
      <w:start w:val="1"/>
      <w:numFmt w:val="bullet"/>
      <w:lvlText w:val=""/>
      <w:lvlJc w:val="left"/>
      <w:pPr>
        <w:tabs>
          <w:tab w:val="num" w:pos="1440"/>
        </w:tabs>
        <w:ind w:left="1440" w:hanging="360"/>
      </w:pPr>
      <w:rPr>
        <w:rFonts w:ascii="Wingdings 2" w:hAnsi="Wingdings 2" w:hint="default"/>
      </w:rPr>
    </w:lvl>
    <w:lvl w:ilvl="2" w:tplc="AA528C0A" w:tentative="1">
      <w:start w:val="1"/>
      <w:numFmt w:val="bullet"/>
      <w:lvlText w:val=""/>
      <w:lvlJc w:val="left"/>
      <w:pPr>
        <w:tabs>
          <w:tab w:val="num" w:pos="2160"/>
        </w:tabs>
        <w:ind w:left="2160" w:hanging="360"/>
      </w:pPr>
      <w:rPr>
        <w:rFonts w:ascii="Wingdings 2" w:hAnsi="Wingdings 2" w:hint="default"/>
      </w:rPr>
    </w:lvl>
    <w:lvl w:ilvl="3" w:tplc="D4E888DE" w:tentative="1">
      <w:start w:val="1"/>
      <w:numFmt w:val="bullet"/>
      <w:lvlText w:val=""/>
      <w:lvlJc w:val="left"/>
      <w:pPr>
        <w:tabs>
          <w:tab w:val="num" w:pos="2880"/>
        </w:tabs>
        <w:ind w:left="2880" w:hanging="360"/>
      </w:pPr>
      <w:rPr>
        <w:rFonts w:ascii="Wingdings 2" w:hAnsi="Wingdings 2" w:hint="default"/>
      </w:rPr>
    </w:lvl>
    <w:lvl w:ilvl="4" w:tplc="13D64CD0" w:tentative="1">
      <w:start w:val="1"/>
      <w:numFmt w:val="bullet"/>
      <w:lvlText w:val=""/>
      <w:lvlJc w:val="left"/>
      <w:pPr>
        <w:tabs>
          <w:tab w:val="num" w:pos="3600"/>
        </w:tabs>
        <w:ind w:left="3600" w:hanging="360"/>
      </w:pPr>
      <w:rPr>
        <w:rFonts w:ascii="Wingdings 2" w:hAnsi="Wingdings 2" w:hint="default"/>
      </w:rPr>
    </w:lvl>
    <w:lvl w:ilvl="5" w:tplc="24CCFDEC" w:tentative="1">
      <w:start w:val="1"/>
      <w:numFmt w:val="bullet"/>
      <w:lvlText w:val=""/>
      <w:lvlJc w:val="left"/>
      <w:pPr>
        <w:tabs>
          <w:tab w:val="num" w:pos="4320"/>
        </w:tabs>
        <w:ind w:left="4320" w:hanging="360"/>
      </w:pPr>
      <w:rPr>
        <w:rFonts w:ascii="Wingdings 2" w:hAnsi="Wingdings 2" w:hint="default"/>
      </w:rPr>
    </w:lvl>
    <w:lvl w:ilvl="6" w:tplc="D0C0F992" w:tentative="1">
      <w:start w:val="1"/>
      <w:numFmt w:val="bullet"/>
      <w:lvlText w:val=""/>
      <w:lvlJc w:val="left"/>
      <w:pPr>
        <w:tabs>
          <w:tab w:val="num" w:pos="5040"/>
        </w:tabs>
        <w:ind w:left="5040" w:hanging="360"/>
      </w:pPr>
      <w:rPr>
        <w:rFonts w:ascii="Wingdings 2" w:hAnsi="Wingdings 2" w:hint="default"/>
      </w:rPr>
    </w:lvl>
    <w:lvl w:ilvl="7" w:tplc="10CCD1C6" w:tentative="1">
      <w:start w:val="1"/>
      <w:numFmt w:val="bullet"/>
      <w:lvlText w:val=""/>
      <w:lvlJc w:val="left"/>
      <w:pPr>
        <w:tabs>
          <w:tab w:val="num" w:pos="5760"/>
        </w:tabs>
        <w:ind w:left="5760" w:hanging="360"/>
      </w:pPr>
      <w:rPr>
        <w:rFonts w:ascii="Wingdings 2" w:hAnsi="Wingdings 2" w:hint="default"/>
      </w:rPr>
    </w:lvl>
    <w:lvl w:ilvl="8" w:tplc="4568F526" w:tentative="1">
      <w:start w:val="1"/>
      <w:numFmt w:val="bullet"/>
      <w:lvlText w:val=""/>
      <w:lvlJc w:val="left"/>
      <w:pPr>
        <w:tabs>
          <w:tab w:val="num" w:pos="6480"/>
        </w:tabs>
        <w:ind w:left="6480" w:hanging="360"/>
      </w:pPr>
      <w:rPr>
        <w:rFonts w:ascii="Wingdings 2" w:hAnsi="Wingdings 2" w:hint="default"/>
      </w:rPr>
    </w:lvl>
  </w:abstractNum>
  <w:abstractNum w:abstractNumId="2">
    <w:nsid w:val="29E73618"/>
    <w:multiLevelType w:val="hybridMultilevel"/>
    <w:tmpl w:val="1052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E05E3"/>
    <w:multiLevelType w:val="hybridMultilevel"/>
    <w:tmpl w:val="68726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62C15"/>
    <w:multiLevelType w:val="hybridMultilevel"/>
    <w:tmpl w:val="9760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7181E"/>
    <w:multiLevelType w:val="hybridMultilevel"/>
    <w:tmpl w:val="0D7ED570"/>
    <w:lvl w:ilvl="0" w:tplc="90DCE01C">
      <w:start w:val="1"/>
      <w:numFmt w:val="decimal"/>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0A70EA"/>
    <w:multiLevelType w:val="hybridMultilevel"/>
    <w:tmpl w:val="0CD4A6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B63DF"/>
    <w:multiLevelType w:val="hybridMultilevel"/>
    <w:tmpl w:val="23D87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B71499"/>
    <w:multiLevelType w:val="hybridMultilevel"/>
    <w:tmpl w:val="B7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E6628"/>
    <w:multiLevelType w:val="hybridMultilevel"/>
    <w:tmpl w:val="470E3666"/>
    <w:lvl w:ilvl="0" w:tplc="DB34D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8D46B8"/>
    <w:multiLevelType w:val="hybridMultilevel"/>
    <w:tmpl w:val="875C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63AC"/>
    <w:multiLevelType w:val="hybridMultilevel"/>
    <w:tmpl w:val="FB5C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50FD8"/>
    <w:multiLevelType w:val="hybridMultilevel"/>
    <w:tmpl w:val="596E29B8"/>
    <w:lvl w:ilvl="0" w:tplc="84EAA85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40F5B"/>
    <w:multiLevelType w:val="hybridMultilevel"/>
    <w:tmpl w:val="1A4C32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29D"/>
    <w:multiLevelType w:val="hybridMultilevel"/>
    <w:tmpl w:val="F0E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9"/>
  </w:num>
  <w:num w:numId="6">
    <w:abstractNumId w:val="5"/>
  </w:num>
  <w:num w:numId="7">
    <w:abstractNumId w:val="12"/>
  </w:num>
  <w:num w:numId="8">
    <w:abstractNumId w:val="4"/>
  </w:num>
  <w:num w:numId="9">
    <w:abstractNumId w:val="14"/>
  </w:num>
  <w:num w:numId="10">
    <w:abstractNumId w:val="10"/>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B"/>
    <w:rsid w:val="00005856"/>
    <w:rsid w:val="00016E6C"/>
    <w:rsid w:val="0003032E"/>
    <w:rsid w:val="000329EC"/>
    <w:rsid w:val="00050CCC"/>
    <w:rsid w:val="00053C4B"/>
    <w:rsid w:val="00057A8F"/>
    <w:rsid w:val="00062D29"/>
    <w:rsid w:val="00064EA1"/>
    <w:rsid w:val="00064F06"/>
    <w:rsid w:val="00065F36"/>
    <w:rsid w:val="00066F55"/>
    <w:rsid w:val="000712A4"/>
    <w:rsid w:val="00076F61"/>
    <w:rsid w:val="0007783E"/>
    <w:rsid w:val="0008337F"/>
    <w:rsid w:val="0008349E"/>
    <w:rsid w:val="000948B1"/>
    <w:rsid w:val="00094E94"/>
    <w:rsid w:val="000A137B"/>
    <w:rsid w:val="000A14AE"/>
    <w:rsid w:val="000B6B99"/>
    <w:rsid w:val="000B779A"/>
    <w:rsid w:val="000C0166"/>
    <w:rsid w:val="000D4313"/>
    <w:rsid w:val="000D47D0"/>
    <w:rsid w:val="000D4BA1"/>
    <w:rsid w:val="000D6B74"/>
    <w:rsid w:val="000D6F52"/>
    <w:rsid w:val="000E2F7D"/>
    <w:rsid w:val="000E47CE"/>
    <w:rsid w:val="000F4903"/>
    <w:rsid w:val="000F4B93"/>
    <w:rsid w:val="000F7036"/>
    <w:rsid w:val="00110563"/>
    <w:rsid w:val="0013754D"/>
    <w:rsid w:val="001413D2"/>
    <w:rsid w:val="00143ECE"/>
    <w:rsid w:val="001529ED"/>
    <w:rsid w:val="0015421A"/>
    <w:rsid w:val="00155937"/>
    <w:rsid w:val="00156578"/>
    <w:rsid w:val="00161B90"/>
    <w:rsid w:val="00162822"/>
    <w:rsid w:val="00163CD3"/>
    <w:rsid w:val="00170659"/>
    <w:rsid w:val="001716F9"/>
    <w:rsid w:val="0017184F"/>
    <w:rsid w:val="00175C55"/>
    <w:rsid w:val="00182530"/>
    <w:rsid w:val="001848A5"/>
    <w:rsid w:val="00185684"/>
    <w:rsid w:val="001939A5"/>
    <w:rsid w:val="00193F48"/>
    <w:rsid w:val="001B3F4B"/>
    <w:rsid w:val="001B46BA"/>
    <w:rsid w:val="001C142F"/>
    <w:rsid w:val="001C24F0"/>
    <w:rsid w:val="001C38F0"/>
    <w:rsid w:val="001C78D3"/>
    <w:rsid w:val="001C7DB0"/>
    <w:rsid w:val="001D30F0"/>
    <w:rsid w:val="001D37ED"/>
    <w:rsid w:val="001D4576"/>
    <w:rsid w:val="001D55AB"/>
    <w:rsid w:val="001E1724"/>
    <w:rsid w:val="001E1D70"/>
    <w:rsid w:val="001E55EB"/>
    <w:rsid w:val="001E61AD"/>
    <w:rsid w:val="001E7D30"/>
    <w:rsid w:val="00201543"/>
    <w:rsid w:val="00202C27"/>
    <w:rsid w:val="0020327D"/>
    <w:rsid w:val="00207DE7"/>
    <w:rsid w:val="002125A8"/>
    <w:rsid w:val="0022047F"/>
    <w:rsid w:val="00220F37"/>
    <w:rsid w:val="00221077"/>
    <w:rsid w:val="00225981"/>
    <w:rsid w:val="002274E6"/>
    <w:rsid w:val="0023202A"/>
    <w:rsid w:val="0023297B"/>
    <w:rsid w:val="00236268"/>
    <w:rsid w:val="00250949"/>
    <w:rsid w:val="00251250"/>
    <w:rsid w:val="0025173A"/>
    <w:rsid w:val="00252035"/>
    <w:rsid w:val="002556A1"/>
    <w:rsid w:val="002566F7"/>
    <w:rsid w:val="00256CA9"/>
    <w:rsid w:val="00256E15"/>
    <w:rsid w:val="002629C5"/>
    <w:rsid w:val="00264714"/>
    <w:rsid w:val="0027186A"/>
    <w:rsid w:val="00272116"/>
    <w:rsid w:val="00274F2B"/>
    <w:rsid w:val="002752CA"/>
    <w:rsid w:val="00275402"/>
    <w:rsid w:val="002779F3"/>
    <w:rsid w:val="00285339"/>
    <w:rsid w:val="00285D05"/>
    <w:rsid w:val="00287D9C"/>
    <w:rsid w:val="0029028C"/>
    <w:rsid w:val="00290933"/>
    <w:rsid w:val="0029291D"/>
    <w:rsid w:val="00293426"/>
    <w:rsid w:val="002956CF"/>
    <w:rsid w:val="0029656C"/>
    <w:rsid w:val="002B3626"/>
    <w:rsid w:val="002B48EE"/>
    <w:rsid w:val="002B655D"/>
    <w:rsid w:val="002B7C50"/>
    <w:rsid w:val="002C5CD5"/>
    <w:rsid w:val="002C63A9"/>
    <w:rsid w:val="002D11B6"/>
    <w:rsid w:val="002D258D"/>
    <w:rsid w:val="002D3DF0"/>
    <w:rsid w:val="002F11E0"/>
    <w:rsid w:val="002F5E13"/>
    <w:rsid w:val="00314525"/>
    <w:rsid w:val="003245B0"/>
    <w:rsid w:val="0032605F"/>
    <w:rsid w:val="00331B4C"/>
    <w:rsid w:val="00333DF4"/>
    <w:rsid w:val="00336ABB"/>
    <w:rsid w:val="00337112"/>
    <w:rsid w:val="0034044C"/>
    <w:rsid w:val="00340CFA"/>
    <w:rsid w:val="0034121E"/>
    <w:rsid w:val="003435A6"/>
    <w:rsid w:val="00344A7A"/>
    <w:rsid w:val="0035618F"/>
    <w:rsid w:val="00356BF4"/>
    <w:rsid w:val="003618AE"/>
    <w:rsid w:val="003663AE"/>
    <w:rsid w:val="0036646D"/>
    <w:rsid w:val="0038100C"/>
    <w:rsid w:val="00381742"/>
    <w:rsid w:val="00382783"/>
    <w:rsid w:val="003849BE"/>
    <w:rsid w:val="003850EB"/>
    <w:rsid w:val="00392080"/>
    <w:rsid w:val="003A3C56"/>
    <w:rsid w:val="003B2484"/>
    <w:rsid w:val="003B364E"/>
    <w:rsid w:val="003B53CC"/>
    <w:rsid w:val="003C3FBE"/>
    <w:rsid w:val="003C6ED5"/>
    <w:rsid w:val="003C748D"/>
    <w:rsid w:val="003D1DC2"/>
    <w:rsid w:val="003D39C6"/>
    <w:rsid w:val="003D52E3"/>
    <w:rsid w:val="003E3265"/>
    <w:rsid w:val="003E4468"/>
    <w:rsid w:val="003E4487"/>
    <w:rsid w:val="003F013B"/>
    <w:rsid w:val="003F370B"/>
    <w:rsid w:val="003F41D9"/>
    <w:rsid w:val="003F58A8"/>
    <w:rsid w:val="003F6E57"/>
    <w:rsid w:val="00406EE1"/>
    <w:rsid w:val="00411611"/>
    <w:rsid w:val="0042026C"/>
    <w:rsid w:val="00425A38"/>
    <w:rsid w:val="004374DE"/>
    <w:rsid w:val="00437AC1"/>
    <w:rsid w:val="00440998"/>
    <w:rsid w:val="00441BB4"/>
    <w:rsid w:val="00446151"/>
    <w:rsid w:val="00450E01"/>
    <w:rsid w:val="00466A24"/>
    <w:rsid w:val="00475A73"/>
    <w:rsid w:val="0048172A"/>
    <w:rsid w:val="00486398"/>
    <w:rsid w:val="004905F4"/>
    <w:rsid w:val="00495F93"/>
    <w:rsid w:val="00497914"/>
    <w:rsid w:val="004A11E5"/>
    <w:rsid w:val="004A27AE"/>
    <w:rsid w:val="004A36AF"/>
    <w:rsid w:val="004B4BF2"/>
    <w:rsid w:val="004B5960"/>
    <w:rsid w:val="004C1946"/>
    <w:rsid w:val="004C720A"/>
    <w:rsid w:val="004D5C2C"/>
    <w:rsid w:val="004D7198"/>
    <w:rsid w:val="004E1F8C"/>
    <w:rsid w:val="004E3B8A"/>
    <w:rsid w:val="004E6479"/>
    <w:rsid w:val="004F78EB"/>
    <w:rsid w:val="0050022E"/>
    <w:rsid w:val="00501422"/>
    <w:rsid w:val="00504E2C"/>
    <w:rsid w:val="00506A2A"/>
    <w:rsid w:val="005071E4"/>
    <w:rsid w:val="00511686"/>
    <w:rsid w:val="00511AF1"/>
    <w:rsid w:val="00513E08"/>
    <w:rsid w:val="0051495D"/>
    <w:rsid w:val="00525246"/>
    <w:rsid w:val="005254D5"/>
    <w:rsid w:val="00525FB7"/>
    <w:rsid w:val="00533776"/>
    <w:rsid w:val="005479FE"/>
    <w:rsid w:val="0055206C"/>
    <w:rsid w:val="005522F6"/>
    <w:rsid w:val="00556C69"/>
    <w:rsid w:val="005604D9"/>
    <w:rsid w:val="00561C8F"/>
    <w:rsid w:val="00562AF7"/>
    <w:rsid w:val="005658EE"/>
    <w:rsid w:val="00575189"/>
    <w:rsid w:val="00586907"/>
    <w:rsid w:val="00586C51"/>
    <w:rsid w:val="00590D97"/>
    <w:rsid w:val="00594F5F"/>
    <w:rsid w:val="0059741F"/>
    <w:rsid w:val="005A0407"/>
    <w:rsid w:val="005A5978"/>
    <w:rsid w:val="005A72D2"/>
    <w:rsid w:val="005B0019"/>
    <w:rsid w:val="005B089D"/>
    <w:rsid w:val="005B19BE"/>
    <w:rsid w:val="005B4D7E"/>
    <w:rsid w:val="005C2112"/>
    <w:rsid w:val="005C427D"/>
    <w:rsid w:val="005D5637"/>
    <w:rsid w:val="005D701B"/>
    <w:rsid w:val="005E26C1"/>
    <w:rsid w:val="005E7730"/>
    <w:rsid w:val="005F0885"/>
    <w:rsid w:val="005F508E"/>
    <w:rsid w:val="005F64A0"/>
    <w:rsid w:val="005F6908"/>
    <w:rsid w:val="005F7D6E"/>
    <w:rsid w:val="0060125F"/>
    <w:rsid w:val="006105D6"/>
    <w:rsid w:val="0061071C"/>
    <w:rsid w:val="006134C6"/>
    <w:rsid w:val="006137FC"/>
    <w:rsid w:val="00622251"/>
    <w:rsid w:val="0062794B"/>
    <w:rsid w:val="006567EB"/>
    <w:rsid w:val="006571A9"/>
    <w:rsid w:val="00661833"/>
    <w:rsid w:val="00663FD6"/>
    <w:rsid w:val="006721DB"/>
    <w:rsid w:val="00672348"/>
    <w:rsid w:val="00687C16"/>
    <w:rsid w:val="006A132B"/>
    <w:rsid w:val="006A3389"/>
    <w:rsid w:val="006A5A3D"/>
    <w:rsid w:val="006A73C5"/>
    <w:rsid w:val="006B1228"/>
    <w:rsid w:val="006B19D0"/>
    <w:rsid w:val="006B2079"/>
    <w:rsid w:val="006B74CC"/>
    <w:rsid w:val="006C3659"/>
    <w:rsid w:val="006C3918"/>
    <w:rsid w:val="006D7C08"/>
    <w:rsid w:val="006E03F8"/>
    <w:rsid w:val="006E352E"/>
    <w:rsid w:val="006E4B7D"/>
    <w:rsid w:val="006E4E77"/>
    <w:rsid w:val="006E5A52"/>
    <w:rsid w:val="006F163B"/>
    <w:rsid w:val="006F43AA"/>
    <w:rsid w:val="006F64F8"/>
    <w:rsid w:val="00701A81"/>
    <w:rsid w:val="00703C44"/>
    <w:rsid w:val="00705C7A"/>
    <w:rsid w:val="0071377D"/>
    <w:rsid w:val="00736F0C"/>
    <w:rsid w:val="00740A45"/>
    <w:rsid w:val="00744023"/>
    <w:rsid w:val="007452E2"/>
    <w:rsid w:val="00745EBE"/>
    <w:rsid w:val="007539CD"/>
    <w:rsid w:val="00754313"/>
    <w:rsid w:val="0075616F"/>
    <w:rsid w:val="007565B5"/>
    <w:rsid w:val="00761939"/>
    <w:rsid w:val="00774176"/>
    <w:rsid w:val="00775405"/>
    <w:rsid w:val="00776951"/>
    <w:rsid w:val="00776C7D"/>
    <w:rsid w:val="007837F0"/>
    <w:rsid w:val="007931D5"/>
    <w:rsid w:val="00794532"/>
    <w:rsid w:val="007A704C"/>
    <w:rsid w:val="007C4FE8"/>
    <w:rsid w:val="007C68D6"/>
    <w:rsid w:val="007D1551"/>
    <w:rsid w:val="007D2699"/>
    <w:rsid w:val="007D4B7F"/>
    <w:rsid w:val="007E480A"/>
    <w:rsid w:val="007E6286"/>
    <w:rsid w:val="007E702C"/>
    <w:rsid w:val="007F0491"/>
    <w:rsid w:val="007F4336"/>
    <w:rsid w:val="008045D5"/>
    <w:rsid w:val="008255F1"/>
    <w:rsid w:val="0082620B"/>
    <w:rsid w:val="00827BED"/>
    <w:rsid w:val="008339F6"/>
    <w:rsid w:val="008370C1"/>
    <w:rsid w:val="0085126F"/>
    <w:rsid w:val="0085240B"/>
    <w:rsid w:val="008634DF"/>
    <w:rsid w:val="008638B3"/>
    <w:rsid w:val="00863CEC"/>
    <w:rsid w:val="008679D7"/>
    <w:rsid w:val="0087628C"/>
    <w:rsid w:val="008844DF"/>
    <w:rsid w:val="008A289C"/>
    <w:rsid w:val="008B632A"/>
    <w:rsid w:val="008C03D8"/>
    <w:rsid w:val="008C70CE"/>
    <w:rsid w:val="008D3C12"/>
    <w:rsid w:val="008E2B8D"/>
    <w:rsid w:val="008E34B1"/>
    <w:rsid w:val="008E6595"/>
    <w:rsid w:val="008F7685"/>
    <w:rsid w:val="009017D3"/>
    <w:rsid w:val="009043D5"/>
    <w:rsid w:val="00906AD6"/>
    <w:rsid w:val="0091365D"/>
    <w:rsid w:val="00916F89"/>
    <w:rsid w:val="00925557"/>
    <w:rsid w:val="009258C6"/>
    <w:rsid w:val="009410A9"/>
    <w:rsid w:val="00947DD4"/>
    <w:rsid w:val="00947EC5"/>
    <w:rsid w:val="0096758D"/>
    <w:rsid w:val="00967B4B"/>
    <w:rsid w:val="00971323"/>
    <w:rsid w:val="00976EBB"/>
    <w:rsid w:val="00982CA7"/>
    <w:rsid w:val="00986E37"/>
    <w:rsid w:val="00994536"/>
    <w:rsid w:val="009A157E"/>
    <w:rsid w:val="009A4DFD"/>
    <w:rsid w:val="009B1399"/>
    <w:rsid w:val="009C7FCE"/>
    <w:rsid w:val="009D09AE"/>
    <w:rsid w:val="009D3D04"/>
    <w:rsid w:val="009D7BC9"/>
    <w:rsid w:val="009E033B"/>
    <w:rsid w:val="009F02B1"/>
    <w:rsid w:val="009F4582"/>
    <w:rsid w:val="009F73A0"/>
    <w:rsid w:val="00A04C9A"/>
    <w:rsid w:val="00A060A1"/>
    <w:rsid w:val="00A07CF8"/>
    <w:rsid w:val="00A10F90"/>
    <w:rsid w:val="00A15540"/>
    <w:rsid w:val="00A155FD"/>
    <w:rsid w:val="00A258A9"/>
    <w:rsid w:val="00A25FE4"/>
    <w:rsid w:val="00A26528"/>
    <w:rsid w:val="00A31CF3"/>
    <w:rsid w:val="00A31E90"/>
    <w:rsid w:val="00A3438D"/>
    <w:rsid w:val="00A42329"/>
    <w:rsid w:val="00A43F16"/>
    <w:rsid w:val="00A4449B"/>
    <w:rsid w:val="00A44B87"/>
    <w:rsid w:val="00A51F04"/>
    <w:rsid w:val="00A53E2D"/>
    <w:rsid w:val="00A619CD"/>
    <w:rsid w:val="00A672DF"/>
    <w:rsid w:val="00A74E39"/>
    <w:rsid w:val="00A8197E"/>
    <w:rsid w:val="00A83D05"/>
    <w:rsid w:val="00A86B88"/>
    <w:rsid w:val="00A90FC0"/>
    <w:rsid w:val="00A93987"/>
    <w:rsid w:val="00A946CD"/>
    <w:rsid w:val="00A9692E"/>
    <w:rsid w:val="00AA0EEF"/>
    <w:rsid w:val="00AA3446"/>
    <w:rsid w:val="00AA768A"/>
    <w:rsid w:val="00AB1AAE"/>
    <w:rsid w:val="00AB7759"/>
    <w:rsid w:val="00AC5BBF"/>
    <w:rsid w:val="00AD2B1A"/>
    <w:rsid w:val="00AE1EDA"/>
    <w:rsid w:val="00AE21C0"/>
    <w:rsid w:val="00AE33B0"/>
    <w:rsid w:val="00AE42E1"/>
    <w:rsid w:val="00AE679D"/>
    <w:rsid w:val="00AE74BD"/>
    <w:rsid w:val="00AF3862"/>
    <w:rsid w:val="00AF5547"/>
    <w:rsid w:val="00B029F7"/>
    <w:rsid w:val="00B064C9"/>
    <w:rsid w:val="00B07944"/>
    <w:rsid w:val="00B07EA2"/>
    <w:rsid w:val="00B12D00"/>
    <w:rsid w:val="00B16E26"/>
    <w:rsid w:val="00B255DD"/>
    <w:rsid w:val="00B27EB5"/>
    <w:rsid w:val="00B31760"/>
    <w:rsid w:val="00B367B2"/>
    <w:rsid w:val="00B4045B"/>
    <w:rsid w:val="00B54735"/>
    <w:rsid w:val="00B6081C"/>
    <w:rsid w:val="00B621FA"/>
    <w:rsid w:val="00B67788"/>
    <w:rsid w:val="00B67CA3"/>
    <w:rsid w:val="00B91438"/>
    <w:rsid w:val="00B937B4"/>
    <w:rsid w:val="00BA7B87"/>
    <w:rsid w:val="00BB2BA8"/>
    <w:rsid w:val="00BB3D94"/>
    <w:rsid w:val="00BC3BB0"/>
    <w:rsid w:val="00BC3D34"/>
    <w:rsid w:val="00BC3DB6"/>
    <w:rsid w:val="00BC49AA"/>
    <w:rsid w:val="00BC54EB"/>
    <w:rsid w:val="00BC669B"/>
    <w:rsid w:val="00BC7097"/>
    <w:rsid w:val="00BD2C42"/>
    <w:rsid w:val="00BD722D"/>
    <w:rsid w:val="00BE0A1D"/>
    <w:rsid w:val="00BE32F9"/>
    <w:rsid w:val="00BF2B74"/>
    <w:rsid w:val="00BF4A1E"/>
    <w:rsid w:val="00BF4CA5"/>
    <w:rsid w:val="00C06A9E"/>
    <w:rsid w:val="00C123D3"/>
    <w:rsid w:val="00C13208"/>
    <w:rsid w:val="00C17F22"/>
    <w:rsid w:val="00C2069F"/>
    <w:rsid w:val="00C20B79"/>
    <w:rsid w:val="00C43159"/>
    <w:rsid w:val="00C44090"/>
    <w:rsid w:val="00C44687"/>
    <w:rsid w:val="00C467B8"/>
    <w:rsid w:val="00C54E1C"/>
    <w:rsid w:val="00C642D6"/>
    <w:rsid w:val="00C659E0"/>
    <w:rsid w:val="00C664AC"/>
    <w:rsid w:val="00C670F7"/>
    <w:rsid w:val="00C71D91"/>
    <w:rsid w:val="00C74290"/>
    <w:rsid w:val="00C85B13"/>
    <w:rsid w:val="00C85E96"/>
    <w:rsid w:val="00C91671"/>
    <w:rsid w:val="00C92F9F"/>
    <w:rsid w:val="00CB13AD"/>
    <w:rsid w:val="00CB2ED9"/>
    <w:rsid w:val="00CC4287"/>
    <w:rsid w:val="00CC63D7"/>
    <w:rsid w:val="00CD17BB"/>
    <w:rsid w:val="00CD3458"/>
    <w:rsid w:val="00CE1D31"/>
    <w:rsid w:val="00CE40E5"/>
    <w:rsid w:val="00CE4C0F"/>
    <w:rsid w:val="00CE5EEC"/>
    <w:rsid w:val="00CF161A"/>
    <w:rsid w:val="00CF2F40"/>
    <w:rsid w:val="00D002D2"/>
    <w:rsid w:val="00D00873"/>
    <w:rsid w:val="00D17279"/>
    <w:rsid w:val="00D25D7C"/>
    <w:rsid w:val="00D277EF"/>
    <w:rsid w:val="00D33F7A"/>
    <w:rsid w:val="00D425AA"/>
    <w:rsid w:val="00D429E5"/>
    <w:rsid w:val="00D43722"/>
    <w:rsid w:val="00D54114"/>
    <w:rsid w:val="00D556DE"/>
    <w:rsid w:val="00D56544"/>
    <w:rsid w:val="00D57672"/>
    <w:rsid w:val="00D60329"/>
    <w:rsid w:val="00D6774E"/>
    <w:rsid w:val="00D67992"/>
    <w:rsid w:val="00D679A3"/>
    <w:rsid w:val="00D7241E"/>
    <w:rsid w:val="00D816FC"/>
    <w:rsid w:val="00D852A6"/>
    <w:rsid w:val="00D86F6F"/>
    <w:rsid w:val="00D879FB"/>
    <w:rsid w:val="00D90828"/>
    <w:rsid w:val="00D908BD"/>
    <w:rsid w:val="00D951C0"/>
    <w:rsid w:val="00DA4A38"/>
    <w:rsid w:val="00DA52BD"/>
    <w:rsid w:val="00DB0FDC"/>
    <w:rsid w:val="00DB4642"/>
    <w:rsid w:val="00DB66E0"/>
    <w:rsid w:val="00DB702F"/>
    <w:rsid w:val="00DC5FF8"/>
    <w:rsid w:val="00DD277C"/>
    <w:rsid w:val="00DD37EA"/>
    <w:rsid w:val="00DD4457"/>
    <w:rsid w:val="00DD4820"/>
    <w:rsid w:val="00DD4CBB"/>
    <w:rsid w:val="00DE3D5F"/>
    <w:rsid w:val="00DE4B15"/>
    <w:rsid w:val="00DE713B"/>
    <w:rsid w:val="00DF0375"/>
    <w:rsid w:val="00DF0AFC"/>
    <w:rsid w:val="00E009DA"/>
    <w:rsid w:val="00E015D7"/>
    <w:rsid w:val="00E17093"/>
    <w:rsid w:val="00E304AC"/>
    <w:rsid w:val="00E3479B"/>
    <w:rsid w:val="00E347CB"/>
    <w:rsid w:val="00E35D0E"/>
    <w:rsid w:val="00E367FD"/>
    <w:rsid w:val="00E44E8A"/>
    <w:rsid w:val="00E4711B"/>
    <w:rsid w:val="00E50DD9"/>
    <w:rsid w:val="00E51FB4"/>
    <w:rsid w:val="00E53AE7"/>
    <w:rsid w:val="00E54018"/>
    <w:rsid w:val="00E5497A"/>
    <w:rsid w:val="00E65C91"/>
    <w:rsid w:val="00E6632A"/>
    <w:rsid w:val="00E7702D"/>
    <w:rsid w:val="00E87A19"/>
    <w:rsid w:val="00E91205"/>
    <w:rsid w:val="00EA0673"/>
    <w:rsid w:val="00EA19CC"/>
    <w:rsid w:val="00EA2F1F"/>
    <w:rsid w:val="00EB14B4"/>
    <w:rsid w:val="00EB19B9"/>
    <w:rsid w:val="00EB3764"/>
    <w:rsid w:val="00EB5A3A"/>
    <w:rsid w:val="00EC27A3"/>
    <w:rsid w:val="00EC54C4"/>
    <w:rsid w:val="00EE24C1"/>
    <w:rsid w:val="00EE2AD3"/>
    <w:rsid w:val="00EE7075"/>
    <w:rsid w:val="00EF0A1A"/>
    <w:rsid w:val="00EF0B16"/>
    <w:rsid w:val="00EF4399"/>
    <w:rsid w:val="00F00B4B"/>
    <w:rsid w:val="00F03852"/>
    <w:rsid w:val="00F03D87"/>
    <w:rsid w:val="00F05FC3"/>
    <w:rsid w:val="00F07220"/>
    <w:rsid w:val="00F07A5E"/>
    <w:rsid w:val="00F10D30"/>
    <w:rsid w:val="00F127DB"/>
    <w:rsid w:val="00F14EC6"/>
    <w:rsid w:val="00F177D7"/>
    <w:rsid w:val="00F2613F"/>
    <w:rsid w:val="00F30EDD"/>
    <w:rsid w:val="00F32CC4"/>
    <w:rsid w:val="00F3650C"/>
    <w:rsid w:val="00F37E8D"/>
    <w:rsid w:val="00F41322"/>
    <w:rsid w:val="00F43C5B"/>
    <w:rsid w:val="00F46A11"/>
    <w:rsid w:val="00F47FDB"/>
    <w:rsid w:val="00F5535B"/>
    <w:rsid w:val="00F55730"/>
    <w:rsid w:val="00F56910"/>
    <w:rsid w:val="00F651CA"/>
    <w:rsid w:val="00F668EB"/>
    <w:rsid w:val="00F67B4E"/>
    <w:rsid w:val="00F81B9E"/>
    <w:rsid w:val="00F81F1A"/>
    <w:rsid w:val="00F903EF"/>
    <w:rsid w:val="00F93F8E"/>
    <w:rsid w:val="00F94F2F"/>
    <w:rsid w:val="00FA3056"/>
    <w:rsid w:val="00FA30B5"/>
    <w:rsid w:val="00FA3617"/>
    <w:rsid w:val="00FA4DFC"/>
    <w:rsid w:val="00FA7427"/>
    <w:rsid w:val="00FC1694"/>
    <w:rsid w:val="00FD02E6"/>
    <w:rsid w:val="00FD06F7"/>
    <w:rsid w:val="00FD30DC"/>
    <w:rsid w:val="00FD5F70"/>
    <w:rsid w:val="00FE29CD"/>
    <w:rsid w:val="00FE2B4D"/>
    <w:rsid w:val="00FE4A0C"/>
    <w:rsid w:val="00FF36A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6569">
      <w:bodyDiv w:val="1"/>
      <w:marLeft w:val="0"/>
      <w:marRight w:val="0"/>
      <w:marTop w:val="0"/>
      <w:marBottom w:val="0"/>
      <w:divBdr>
        <w:top w:val="none" w:sz="0" w:space="0" w:color="auto"/>
        <w:left w:val="none" w:sz="0" w:space="0" w:color="auto"/>
        <w:bottom w:val="none" w:sz="0" w:space="0" w:color="auto"/>
        <w:right w:val="none" w:sz="0" w:space="0" w:color="auto"/>
      </w:divBdr>
    </w:div>
    <w:div w:id="1535969534">
      <w:bodyDiv w:val="1"/>
      <w:marLeft w:val="0"/>
      <w:marRight w:val="0"/>
      <w:marTop w:val="0"/>
      <w:marBottom w:val="0"/>
      <w:divBdr>
        <w:top w:val="none" w:sz="0" w:space="0" w:color="auto"/>
        <w:left w:val="none" w:sz="0" w:space="0" w:color="auto"/>
        <w:bottom w:val="none" w:sz="0" w:space="0" w:color="auto"/>
        <w:right w:val="none" w:sz="0" w:space="0" w:color="auto"/>
      </w:divBdr>
    </w:div>
    <w:div w:id="1658651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7181">
          <w:marLeft w:val="0"/>
          <w:marRight w:val="0"/>
          <w:marTop w:val="0"/>
          <w:marBottom w:val="0"/>
          <w:divBdr>
            <w:top w:val="none" w:sz="0" w:space="0" w:color="auto"/>
            <w:left w:val="none" w:sz="0" w:space="0" w:color="auto"/>
            <w:bottom w:val="none" w:sz="0" w:space="0" w:color="auto"/>
            <w:right w:val="none" w:sz="0" w:space="0" w:color="auto"/>
          </w:divBdr>
          <w:divsChild>
            <w:div w:id="1713918484">
              <w:marLeft w:val="0"/>
              <w:marRight w:val="0"/>
              <w:marTop w:val="0"/>
              <w:marBottom w:val="0"/>
              <w:divBdr>
                <w:top w:val="none" w:sz="0" w:space="0" w:color="auto"/>
                <w:left w:val="none" w:sz="0" w:space="0" w:color="auto"/>
                <w:bottom w:val="none" w:sz="0" w:space="0" w:color="auto"/>
                <w:right w:val="none" w:sz="0" w:space="0" w:color="auto"/>
              </w:divBdr>
              <w:divsChild>
                <w:div w:id="431703454">
                  <w:marLeft w:val="0"/>
                  <w:marRight w:val="0"/>
                  <w:marTop w:val="0"/>
                  <w:marBottom w:val="0"/>
                  <w:divBdr>
                    <w:top w:val="none" w:sz="0" w:space="0" w:color="auto"/>
                    <w:left w:val="none" w:sz="0" w:space="0" w:color="auto"/>
                    <w:bottom w:val="none" w:sz="0" w:space="0" w:color="auto"/>
                    <w:right w:val="none" w:sz="0" w:space="0" w:color="auto"/>
                  </w:divBdr>
                  <w:divsChild>
                    <w:div w:id="1480612874">
                      <w:marLeft w:val="0"/>
                      <w:marRight w:val="0"/>
                      <w:marTop w:val="0"/>
                      <w:marBottom w:val="0"/>
                      <w:divBdr>
                        <w:top w:val="none" w:sz="0" w:space="0" w:color="auto"/>
                        <w:left w:val="none" w:sz="0" w:space="0" w:color="auto"/>
                        <w:bottom w:val="none" w:sz="0" w:space="0" w:color="auto"/>
                        <w:right w:val="none" w:sz="0" w:space="0" w:color="auto"/>
                      </w:divBdr>
                      <w:divsChild>
                        <w:div w:id="1096289964">
                          <w:marLeft w:val="0"/>
                          <w:marRight w:val="0"/>
                          <w:marTop w:val="0"/>
                          <w:marBottom w:val="0"/>
                          <w:divBdr>
                            <w:top w:val="none" w:sz="0" w:space="0" w:color="auto"/>
                            <w:left w:val="none" w:sz="0" w:space="0" w:color="auto"/>
                            <w:bottom w:val="none" w:sz="0" w:space="0" w:color="auto"/>
                            <w:right w:val="none" w:sz="0" w:space="0" w:color="auto"/>
                          </w:divBdr>
                          <w:divsChild>
                            <w:div w:id="1786145784">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0"/>
                                  <w:marBottom w:val="0"/>
                                  <w:divBdr>
                                    <w:top w:val="none" w:sz="0" w:space="0" w:color="auto"/>
                                    <w:left w:val="none" w:sz="0" w:space="0" w:color="auto"/>
                                    <w:bottom w:val="none" w:sz="0" w:space="0" w:color="auto"/>
                                    <w:right w:val="none" w:sz="0" w:space="0" w:color="auto"/>
                                  </w:divBdr>
                                  <w:divsChild>
                                    <w:div w:id="2107460597">
                                      <w:marLeft w:val="0"/>
                                      <w:marRight w:val="0"/>
                                      <w:marTop w:val="0"/>
                                      <w:marBottom w:val="0"/>
                                      <w:divBdr>
                                        <w:top w:val="none" w:sz="0" w:space="0" w:color="auto"/>
                                        <w:left w:val="none" w:sz="0" w:space="0" w:color="auto"/>
                                        <w:bottom w:val="none" w:sz="0" w:space="0" w:color="auto"/>
                                        <w:right w:val="none" w:sz="0" w:space="0" w:color="auto"/>
                                      </w:divBdr>
                                      <w:divsChild>
                                        <w:div w:id="1049111592">
                                          <w:marLeft w:val="0"/>
                                          <w:marRight w:val="0"/>
                                          <w:marTop w:val="0"/>
                                          <w:marBottom w:val="0"/>
                                          <w:divBdr>
                                            <w:top w:val="none" w:sz="0" w:space="0" w:color="auto"/>
                                            <w:left w:val="none" w:sz="0" w:space="0" w:color="auto"/>
                                            <w:bottom w:val="none" w:sz="0" w:space="0" w:color="auto"/>
                                            <w:right w:val="none" w:sz="0" w:space="0" w:color="auto"/>
                                          </w:divBdr>
                                          <w:divsChild>
                                            <w:div w:id="909728109">
                                              <w:marLeft w:val="0"/>
                                              <w:marRight w:val="0"/>
                                              <w:marTop w:val="0"/>
                                              <w:marBottom w:val="0"/>
                                              <w:divBdr>
                                                <w:top w:val="none" w:sz="0" w:space="0" w:color="auto"/>
                                                <w:left w:val="none" w:sz="0" w:space="0" w:color="auto"/>
                                                <w:bottom w:val="none" w:sz="0" w:space="0" w:color="auto"/>
                                                <w:right w:val="none" w:sz="0" w:space="0" w:color="auto"/>
                                              </w:divBdr>
                                              <w:divsChild>
                                                <w:div w:id="1054694027">
                                                  <w:marLeft w:val="0"/>
                                                  <w:marRight w:val="0"/>
                                                  <w:marTop w:val="0"/>
                                                  <w:marBottom w:val="0"/>
                                                  <w:divBdr>
                                                    <w:top w:val="none" w:sz="0" w:space="0" w:color="auto"/>
                                                    <w:left w:val="none" w:sz="0" w:space="0" w:color="auto"/>
                                                    <w:bottom w:val="none" w:sz="0" w:space="0" w:color="auto"/>
                                                    <w:right w:val="none" w:sz="0" w:space="0" w:color="auto"/>
                                                  </w:divBdr>
                                                </w:div>
                                                <w:div w:id="732196425">
                                                  <w:marLeft w:val="0"/>
                                                  <w:marRight w:val="0"/>
                                                  <w:marTop w:val="0"/>
                                                  <w:marBottom w:val="0"/>
                                                  <w:divBdr>
                                                    <w:top w:val="none" w:sz="0" w:space="0" w:color="auto"/>
                                                    <w:left w:val="none" w:sz="0" w:space="0" w:color="auto"/>
                                                    <w:bottom w:val="none" w:sz="0" w:space="0" w:color="auto"/>
                                                    <w:right w:val="none" w:sz="0" w:space="0" w:color="auto"/>
                                                  </w:divBdr>
                                                </w:div>
                                                <w:div w:id="56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96033">
      <w:bodyDiv w:val="1"/>
      <w:marLeft w:val="0"/>
      <w:marRight w:val="0"/>
      <w:marTop w:val="0"/>
      <w:marBottom w:val="0"/>
      <w:divBdr>
        <w:top w:val="none" w:sz="0" w:space="0" w:color="auto"/>
        <w:left w:val="none" w:sz="0" w:space="0" w:color="auto"/>
        <w:bottom w:val="none" w:sz="0" w:space="0" w:color="auto"/>
        <w:right w:val="none" w:sz="0" w:space="0" w:color="auto"/>
      </w:divBdr>
      <w:divsChild>
        <w:div w:id="1036001722">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755B3-7ED9-4E21-9F82-715B9753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MceneryT</dc:creator>
  <cp:lastModifiedBy>Lyssa</cp:lastModifiedBy>
  <cp:revision>2</cp:revision>
  <dcterms:created xsi:type="dcterms:W3CDTF">2018-05-14T03:05:00Z</dcterms:created>
  <dcterms:modified xsi:type="dcterms:W3CDTF">2018-05-14T03:05:00Z</dcterms:modified>
</cp:coreProperties>
</file>