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85EC0" w14:textId="0BB53535" w:rsidR="00755F57" w:rsidRPr="001F7680" w:rsidRDefault="650A9A06" w:rsidP="001C2974">
      <w:pPr>
        <w:pStyle w:val="Heading1"/>
        <w:spacing w:before="322" w:after="322" w:line="480" w:lineRule="auto"/>
        <w:rPr>
          <w:rFonts w:eastAsiaTheme="minorEastAsia" w:cs="Times New Roman"/>
          <w:b/>
          <w:bCs/>
          <w:color w:val="auto"/>
          <w:szCs w:val="24"/>
        </w:rPr>
      </w:pPr>
      <w:bookmarkStart w:id="0" w:name="_Toc228546460"/>
      <w:r w:rsidRPr="001F7680">
        <w:rPr>
          <w:rFonts w:eastAsiaTheme="minorEastAsia" w:cs="Times New Roman"/>
          <w:b/>
          <w:bCs/>
          <w:color w:val="auto"/>
          <w:szCs w:val="24"/>
        </w:rPr>
        <w:t>ME 3671 DESIGN PROJECT REPORT</w:t>
      </w:r>
      <w:bookmarkEnd w:id="0"/>
    </w:p>
    <w:p w14:paraId="22DD6804" w14:textId="30FDBBF0" w:rsidR="00755F57" w:rsidRPr="001F7680" w:rsidRDefault="005C182E" w:rsidP="001C2974">
      <w:pPr>
        <w:keepNext/>
        <w:keepLines/>
        <w:spacing w:line="480" w:lineRule="auto"/>
        <w:rPr>
          <w:rFonts w:ascii="Times New Roman" w:hAnsi="Times New Roman" w:cs="Times New Roman"/>
          <w:b/>
          <w:bCs/>
        </w:rPr>
      </w:pPr>
      <w:r>
        <w:rPr>
          <w:rFonts w:ascii="Times New Roman" w:hAnsi="Times New Roman" w:cs="Times New Roman"/>
          <w:noProof/>
        </w:rPr>
        <w:drawing>
          <wp:anchor distT="0" distB="0" distL="114300" distR="114300" simplePos="0" relativeHeight="251658241" behindDoc="0" locked="0" layoutInCell="1" allowOverlap="1" wp14:anchorId="74D33588" wp14:editId="28BDA376">
            <wp:simplePos x="0" y="0"/>
            <wp:positionH relativeFrom="column">
              <wp:posOffset>3820478</wp:posOffset>
            </wp:positionH>
            <wp:positionV relativeFrom="paragraph">
              <wp:posOffset>635</wp:posOffset>
            </wp:positionV>
            <wp:extent cx="1318260" cy="1318260"/>
            <wp:effectExtent l="0" t="0" r="0" b="0"/>
            <wp:wrapSquare wrapText="bothSides"/>
            <wp:docPr id="34431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17097" name="Picture 3443170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anchor>
        </w:drawing>
      </w:r>
      <w:r w:rsidR="3966A82A" w:rsidRPr="001F7680">
        <w:rPr>
          <w:rFonts w:ascii="Times New Roman" w:hAnsi="Times New Roman" w:cs="Times New Roman"/>
          <w:b/>
          <w:bCs/>
        </w:rPr>
        <w:t>“The (Mostly) Gearless Gearbox”</w:t>
      </w:r>
    </w:p>
    <w:p w14:paraId="0ED4BCC9" w14:textId="7D4C27BB" w:rsidR="00755F57" w:rsidRPr="001F7680" w:rsidRDefault="006B517E" w:rsidP="001C2974">
      <w:pPr>
        <w:keepNext/>
        <w:keepLines/>
        <w:spacing w:line="480" w:lineRule="auto"/>
        <w:rPr>
          <w:rFonts w:ascii="Times New Roman" w:hAnsi="Times New Roman" w:cs="Times New Roman"/>
        </w:rPr>
      </w:pPr>
      <w:r>
        <w:rPr>
          <w:rFonts w:ascii="Times New Roman" w:hAnsi="Times New Roman" w:cs="Times New Roman"/>
        </w:rPr>
        <w:t>5</w:t>
      </w:r>
      <w:r w:rsidR="3E9E73FF" w:rsidRPr="001F7680">
        <w:rPr>
          <w:rFonts w:ascii="Times New Roman" w:hAnsi="Times New Roman" w:cs="Times New Roman"/>
        </w:rPr>
        <w:t>/</w:t>
      </w:r>
      <w:r>
        <w:rPr>
          <w:rFonts w:ascii="Times New Roman" w:hAnsi="Times New Roman" w:cs="Times New Roman"/>
        </w:rPr>
        <w:t>01</w:t>
      </w:r>
      <w:r w:rsidR="3E9E73FF" w:rsidRPr="001F7680">
        <w:rPr>
          <w:rFonts w:ascii="Times New Roman" w:hAnsi="Times New Roman" w:cs="Times New Roman"/>
        </w:rPr>
        <w:t>/2026</w:t>
      </w:r>
    </w:p>
    <w:p w14:paraId="3094DAB5" w14:textId="524B3658" w:rsidR="00755F57" w:rsidRPr="001F7680" w:rsidRDefault="00923A1E" w:rsidP="00923A1E">
      <w:pPr>
        <w:keepNext/>
        <w:keepLines/>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7FFE12E9" wp14:editId="689AE154">
            <wp:simplePos x="0" y="0"/>
            <wp:positionH relativeFrom="column">
              <wp:posOffset>2239962</wp:posOffset>
            </wp:positionH>
            <wp:positionV relativeFrom="paragraph">
              <wp:posOffset>5080</wp:posOffset>
            </wp:positionV>
            <wp:extent cx="1352550" cy="1352550"/>
            <wp:effectExtent l="0" t="0" r="0" b="0"/>
            <wp:wrapNone/>
            <wp:docPr id="1203782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82224" name="Picture 12037822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anchor>
        </w:drawing>
      </w:r>
      <w:r w:rsidR="3E9E73FF" w:rsidRPr="001F7680">
        <w:rPr>
          <w:rFonts w:ascii="Times New Roman" w:hAnsi="Times New Roman" w:cs="Times New Roman"/>
        </w:rPr>
        <w:t>Team Members:</w:t>
      </w:r>
      <w:r w:rsidRPr="00923A1E">
        <w:rPr>
          <w:rFonts w:ascii="Times New Roman" w:hAnsi="Times New Roman" w:cs="Times New Roman"/>
          <w:noProof/>
        </w:rPr>
        <w:t xml:space="preserve"> </w:t>
      </w:r>
    </w:p>
    <w:p w14:paraId="3DC59646" w14:textId="79AE738C" w:rsidR="00755F57" w:rsidRPr="001F7680" w:rsidRDefault="005C182E" w:rsidP="001C2974">
      <w:pPr>
        <w:keepNext/>
        <w:keepLines/>
        <w:spacing w:line="480" w:lineRule="auto"/>
        <w:rPr>
          <w:rFonts w:ascii="Times New Roman" w:hAnsi="Times New Roman" w:cs="Times New Roman"/>
        </w:rPr>
      </w:pPr>
      <w:r>
        <w:rPr>
          <w:noProof/>
        </w:rPr>
        <w:drawing>
          <wp:anchor distT="0" distB="0" distL="114300" distR="114300" simplePos="0" relativeHeight="251658245" behindDoc="1" locked="0" layoutInCell="1" allowOverlap="1" wp14:anchorId="5D3F404E" wp14:editId="0E34B867">
            <wp:simplePos x="0" y="0"/>
            <wp:positionH relativeFrom="margin">
              <wp:posOffset>3857307</wp:posOffset>
            </wp:positionH>
            <wp:positionV relativeFrom="paragraph">
              <wp:posOffset>179070</wp:posOffset>
            </wp:positionV>
            <wp:extent cx="1266825" cy="1266825"/>
            <wp:effectExtent l="0" t="0" r="9525" b="9525"/>
            <wp:wrapNone/>
            <wp:docPr id="12143923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92397" name="Picture 12143923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r w:rsidR="3E9E73FF" w:rsidRPr="001F7680">
        <w:rPr>
          <w:rFonts w:ascii="Times New Roman" w:hAnsi="Times New Roman" w:cs="Times New Roman"/>
        </w:rPr>
        <w:t>Nick Reeder</w:t>
      </w:r>
    </w:p>
    <w:p w14:paraId="462825E8" w14:textId="3280AC03" w:rsidR="001C2974" w:rsidRPr="001F7680" w:rsidRDefault="3E9E73FF" w:rsidP="001C2974">
      <w:pPr>
        <w:keepNext/>
        <w:keepLines/>
        <w:spacing w:line="480" w:lineRule="auto"/>
        <w:rPr>
          <w:rFonts w:ascii="Times New Roman" w:hAnsi="Times New Roman" w:cs="Times New Roman"/>
        </w:rPr>
      </w:pPr>
      <w:r w:rsidRPr="001F7680">
        <w:rPr>
          <w:rFonts w:ascii="Times New Roman" w:hAnsi="Times New Roman" w:cs="Times New Roman"/>
        </w:rPr>
        <w:t>Drew English</w:t>
      </w:r>
    </w:p>
    <w:p w14:paraId="3D1A0044" w14:textId="037471DC" w:rsidR="00755F57" w:rsidRPr="001F7680" w:rsidRDefault="00B53DAE" w:rsidP="001C2974">
      <w:pPr>
        <w:keepNext/>
        <w:keepLines/>
        <w:spacing w:line="480" w:lineRule="auto"/>
        <w:rPr>
          <w:rFonts w:ascii="Times New Roman" w:hAnsi="Times New Roman" w:cs="Times New Roman"/>
        </w:rPr>
      </w:pPr>
      <w:r>
        <w:rPr>
          <w:noProof/>
        </w:rPr>
        <w:drawing>
          <wp:anchor distT="0" distB="0" distL="114300" distR="114300" simplePos="0" relativeHeight="251658242" behindDoc="1" locked="0" layoutInCell="1" allowOverlap="1" wp14:anchorId="49D57972" wp14:editId="3C6DEF91">
            <wp:simplePos x="0" y="0"/>
            <wp:positionH relativeFrom="column">
              <wp:posOffset>2275523</wp:posOffset>
            </wp:positionH>
            <wp:positionV relativeFrom="paragraph">
              <wp:posOffset>217805</wp:posOffset>
            </wp:positionV>
            <wp:extent cx="1245235" cy="1450759"/>
            <wp:effectExtent l="0" t="0" r="0" b="0"/>
            <wp:wrapNone/>
            <wp:docPr id="19545411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4111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5235" cy="1450759"/>
                    </a:xfrm>
                    <a:prstGeom prst="rect">
                      <a:avLst/>
                    </a:prstGeom>
                  </pic:spPr>
                </pic:pic>
              </a:graphicData>
            </a:graphic>
            <wp14:sizeRelH relativeFrom="margin">
              <wp14:pctWidth>0</wp14:pctWidth>
            </wp14:sizeRelH>
            <wp14:sizeRelV relativeFrom="margin">
              <wp14:pctHeight>0</wp14:pctHeight>
            </wp14:sizeRelV>
          </wp:anchor>
        </w:drawing>
      </w:r>
      <w:r w:rsidR="3E9E73FF" w:rsidRPr="001F7680">
        <w:rPr>
          <w:rFonts w:ascii="Times New Roman" w:hAnsi="Times New Roman" w:cs="Times New Roman"/>
        </w:rPr>
        <w:t xml:space="preserve">Andrew </w:t>
      </w:r>
      <w:proofErr w:type="spellStart"/>
      <w:r w:rsidR="3E9E73FF" w:rsidRPr="001F7680">
        <w:rPr>
          <w:rFonts w:ascii="Times New Roman" w:hAnsi="Times New Roman" w:cs="Times New Roman"/>
        </w:rPr>
        <w:t>Heban</w:t>
      </w:r>
      <w:proofErr w:type="spellEnd"/>
    </w:p>
    <w:p w14:paraId="1770FB77" w14:textId="48DCDB15" w:rsidR="00755F57" w:rsidRPr="001F7680" w:rsidRDefault="3E9E73FF" w:rsidP="49BFCE6C">
      <w:pPr>
        <w:keepNext/>
        <w:keepLines/>
        <w:spacing w:line="480" w:lineRule="auto"/>
      </w:pPr>
      <w:r w:rsidRPr="001F7680">
        <w:rPr>
          <w:rFonts w:ascii="Times New Roman" w:hAnsi="Times New Roman" w:cs="Times New Roman"/>
        </w:rPr>
        <w:t>Adin Cohen</w:t>
      </w:r>
    </w:p>
    <w:p w14:paraId="2A373B16" w14:textId="4C321BED" w:rsidR="00755F57" w:rsidRPr="001F7680" w:rsidRDefault="00081492" w:rsidP="001C2974">
      <w:pPr>
        <w:keepNext/>
        <w:keepLines/>
        <w:spacing w:line="480" w:lineRule="auto"/>
        <w:rPr>
          <w:rFonts w:ascii="Times New Roman" w:hAnsi="Times New Roman" w:cs="Times New Roman"/>
        </w:rPr>
      </w:pPr>
      <w:r>
        <w:rPr>
          <w:noProof/>
        </w:rPr>
        <w:drawing>
          <wp:anchor distT="0" distB="0" distL="114300" distR="114300" simplePos="0" relativeHeight="251658244" behindDoc="1" locked="0" layoutInCell="1" allowOverlap="1" wp14:anchorId="5D7A0C82" wp14:editId="21C0FE38">
            <wp:simplePos x="0" y="0"/>
            <wp:positionH relativeFrom="margin">
              <wp:posOffset>3867150</wp:posOffset>
            </wp:positionH>
            <wp:positionV relativeFrom="paragraph">
              <wp:posOffset>4445</wp:posOffset>
            </wp:positionV>
            <wp:extent cx="1257300" cy="1257300"/>
            <wp:effectExtent l="0" t="0" r="0" b="0"/>
            <wp:wrapNone/>
            <wp:docPr id="4184749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4934" name="Picture 4184749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3E9E73FF" w:rsidRPr="001F7680">
        <w:rPr>
          <w:rFonts w:ascii="Times New Roman" w:hAnsi="Times New Roman" w:cs="Times New Roman"/>
        </w:rPr>
        <w:t>Aidan Gregory</w:t>
      </w:r>
    </w:p>
    <w:p w14:paraId="24C95016" w14:textId="1EE7EC75" w:rsidR="3E9D5A7E" w:rsidRPr="001F7680" w:rsidRDefault="3E9D5A7E" w:rsidP="001C2974">
      <w:pPr>
        <w:keepNext/>
        <w:keepLines/>
        <w:spacing w:line="480" w:lineRule="auto"/>
      </w:pPr>
    </w:p>
    <w:p w14:paraId="2C1AF7A9" w14:textId="77777777" w:rsidR="001F7680" w:rsidRDefault="00B53DAE" w:rsidP="001C2974">
      <w:pPr>
        <w:spacing w:before="322" w:after="322" w:line="480" w:lineRule="auto"/>
        <w:rPr>
          <w:rFonts w:ascii="Times New Roman" w:hAnsi="Times New Roman" w:cs="Times New Roman"/>
          <w:b/>
          <w:bCs/>
          <w:i/>
          <w:iCs/>
          <w:sz w:val="20"/>
          <w:szCs w:val="20"/>
        </w:rPr>
      </w:pPr>
      <w:r w:rsidRPr="001F7680">
        <w:rPr>
          <w:rFonts w:ascii="Times New Roman" w:hAnsi="Times New Roman" w:cs="Times New Roman"/>
          <w:noProof/>
        </w:rPr>
        <w:drawing>
          <wp:anchor distT="0" distB="0" distL="114300" distR="114300" simplePos="0" relativeHeight="251658243" behindDoc="1" locked="0" layoutInCell="1" allowOverlap="1" wp14:anchorId="6565004C" wp14:editId="3FF1167A">
            <wp:simplePos x="0" y="0"/>
            <wp:positionH relativeFrom="page">
              <wp:align>center</wp:align>
            </wp:positionH>
            <wp:positionV relativeFrom="paragraph">
              <wp:posOffset>110173</wp:posOffset>
            </wp:positionV>
            <wp:extent cx="4037693" cy="3513138"/>
            <wp:effectExtent l="0" t="0" r="1270" b="0"/>
            <wp:wrapNone/>
            <wp:docPr id="494203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7693" cy="35131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C1864" w14:textId="32FE137A" w:rsidR="00755F57" w:rsidRPr="001F7680" w:rsidRDefault="37F90907" w:rsidP="004F3EAE">
      <w:pPr>
        <w:spacing w:before="322" w:after="322" w:line="480" w:lineRule="auto"/>
        <w:jc w:val="center"/>
        <w:rPr>
          <w:rFonts w:ascii="Times New Roman" w:hAnsi="Times New Roman" w:cs="Times New Roman"/>
        </w:rPr>
      </w:pPr>
      <w:r w:rsidRPr="001F7680">
        <w:rPr>
          <w:rFonts w:ascii="Times New Roman" w:hAnsi="Times New Roman" w:cs="Times New Roman"/>
          <w:i/>
          <w:iCs/>
          <w:sz w:val="20"/>
          <w:szCs w:val="20"/>
        </w:rPr>
        <w:br w:type="page"/>
      </w:r>
    </w:p>
    <w:p w14:paraId="1EA5D695" w14:textId="0F70967F" w:rsidR="00755F57" w:rsidRPr="001F7680" w:rsidRDefault="37F90907" w:rsidP="00F8620C">
      <w:pPr>
        <w:pStyle w:val="Heading1"/>
        <w:spacing w:before="322" w:after="322" w:line="480" w:lineRule="auto"/>
        <w:jc w:val="both"/>
        <w:rPr>
          <w:rFonts w:eastAsiaTheme="minorEastAsia" w:cs="Times New Roman"/>
          <w:b/>
          <w:bCs/>
          <w:color w:val="auto"/>
          <w:szCs w:val="24"/>
        </w:rPr>
      </w:pPr>
      <w:bookmarkStart w:id="1" w:name="_Toc228546461"/>
      <w:r w:rsidRPr="001F7680">
        <w:rPr>
          <w:rFonts w:eastAsiaTheme="minorEastAsia" w:cs="Times New Roman"/>
          <w:b/>
          <w:bCs/>
          <w:color w:val="auto"/>
          <w:szCs w:val="24"/>
        </w:rPr>
        <w:lastRenderedPageBreak/>
        <w:t>ABSTRACT</w:t>
      </w:r>
      <w:bookmarkEnd w:id="1"/>
    </w:p>
    <w:p w14:paraId="7FA2377B" w14:textId="4C899CC1"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This project is a hands-on educational exhibit designed for a COSI-style museum environment. The exhibit demonstrates how a continuously variable transmission, or CVT, changes speed ratio using two variable-diameter pulleys and a V-belt. The main concept taught is mechanical advantage through changing pulley diameter </w:t>
      </w:r>
      <w:r w:rsidR="0BC6B1E8" w:rsidRPr="001F7680">
        <w:rPr>
          <w:rFonts w:ascii="Times New Roman" w:hAnsi="Times New Roman" w:cs="Times New Roman"/>
        </w:rPr>
        <w:t>ratios</w:t>
      </w:r>
      <w:r w:rsidRPr="001F7680">
        <w:rPr>
          <w:rFonts w:ascii="Times New Roman" w:hAnsi="Times New Roman" w:cs="Times New Roman"/>
        </w:rPr>
        <w:t>. A user turns a knob connected to a cam-driven actuation system. As the knob rotates, cam slots move follower pins, which slide the split pulley half-sheaves inward or outward. This causes one pulley’s effective pitch diameter to increase while the other decreases, changing the transmission ratio between the input and output sides.</w:t>
      </w:r>
    </w:p>
    <w:p w14:paraId="02752C13" w14:textId="0AB5B5AE"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exhibit uses several key machine elements, including V-belts, split pulleys, half-sheaves, shafts, bearings, cam slots, follower pins, linear guides, and bevel gears. The design is intended to be safe, slow-moving, and easy for children or general museum visitors to understand. The final concept removes unnecessary rack-and-pinion complexity and uses a slotted cam mechanism to create controlled sheave motion while maintaining an approximately constant belt pitch length. The system fits within the required size envelope, uses manufacturable components, keeps motion constrained, and is designed to meet a minimum factor of safety of 1.25. Overall, the final design is a functional and safe educational CVT model that visually shows how changing pulley diameters changes transmission ratio.</w:t>
      </w:r>
    </w:p>
    <w:p w14:paraId="26878574" w14:textId="5320D082" w:rsidR="00755F57" w:rsidRPr="001F7680" w:rsidRDefault="00755F57" w:rsidP="00F8620C">
      <w:pPr>
        <w:spacing w:before="322" w:after="322" w:line="480" w:lineRule="auto"/>
        <w:jc w:val="both"/>
        <w:rPr>
          <w:rFonts w:ascii="Times New Roman" w:hAnsi="Times New Roman" w:cs="Times New Roman"/>
        </w:rPr>
      </w:pPr>
    </w:p>
    <w:p w14:paraId="2629530E" w14:textId="6EC9C39A" w:rsidR="48F643D3" w:rsidRPr="001F7680" w:rsidRDefault="48F643D3" w:rsidP="00F8620C">
      <w:pPr>
        <w:spacing w:before="322" w:after="322" w:line="480" w:lineRule="auto"/>
        <w:jc w:val="both"/>
        <w:rPr>
          <w:rFonts w:ascii="Times New Roman" w:hAnsi="Times New Roman" w:cs="Times New Roman"/>
        </w:rPr>
      </w:pPr>
    </w:p>
    <w:p w14:paraId="1C006CAF" w14:textId="51663E05" w:rsidR="00755F57" w:rsidRPr="001F7680" w:rsidRDefault="00755F57" w:rsidP="00F8620C">
      <w:pPr>
        <w:spacing w:before="322" w:after="322" w:line="480" w:lineRule="auto"/>
        <w:jc w:val="both"/>
        <w:rPr>
          <w:rFonts w:ascii="Times New Roman" w:hAnsi="Times New Roman" w:cs="Times New Roman"/>
        </w:rPr>
      </w:pPr>
    </w:p>
    <w:sdt>
      <w:sdtPr>
        <w:rPr>
          <w:rFonts w:ascii="Times New Roman" w:hAnsi="Times New Roman" w:cs="Times New Roman"/>
        </w:rPr>
        <w:id w:val="822572431"/>
        <w:docPartObj>
          <w:docPartGallery w:val="Table of Contents"/>
          <w:docPartUnique/>
        </w:docPartObj>
      </w:sdtPr>
      <w:sdtEndPr/>
      <w:sdtContent>
        <w:p w14:paraId="08C36D93" w14:textId="4F6DE33E" w:rsidR="00BF5FC5" w:rsidRDefault="48F643D3">
          <w:pPr>
            <w:pStyle w:val="TOC1"/>
            <w:tabs>
              <w:tab w:val="right" w:leader="dot" w:pos="8990"/>
            </w:tabs>
            <w:rPr>
              <w:noProof/>
              <w:color w:val="auto"/>
              <w:kern w:val="2"/>
              <w:lang w:eastAsia="en-US"/>
              <w14:ligatures w14:val="standardContextual"/>
            </w:rPr>
          </w:pPr>
          <w:r w:rsidRPr="001F7680">
            <w:rPr>
              <w:rFonts w:ascii="Times New Roman" w:hAnsi="Times New Roman" w:cs="Times New Roman"/>
            </w:rPr>
            <w:fldChar w:fldCharType="begin"/>
          </w:r>
          <w:r w:rsidRPr="001F7680">
            <w:rPr>
              <w:rFonts w:ascii="Times New Roman" w:hAnsi="Times New Roman" w:cs="Times New Roman"/>
            </w:rPr>
            <w:instrText>TOC \o "1-9" \z \u \h</w:instrText>
          </w:r>
          <w:r w:rsidRPr="001F7680">
            <w:rPr>
              <w:rFonts w:ascii="Times New Roman" w:hAnsi="Times New Roman" w:cs="Times New Roman"/>
            </w:rPr>
            <w:fldChar w:fldCharType="separate"/>
          </w:r>
          <w:hyperlink w:anchor="_Toc228546460" w:history="1">
            <w:r w:rsidR="00BF5FC5" w:rsidRPr="000F6D1A">
              <w:rPr>
                <w:rStyle w:val="Hyperlink"/>
                <w:rFonts w:cs="Times New Roman"/>
                <w:b/>
                <w:bCs/>
                <w:noProof/>
              </w:rPr>
              <w:t>ME 3671 DESIGN PROJECT REPORT</w:t>
            </w:r>
            <w:r w:rsidR="00BF5FC5">
              <w:rPr>
                <w:noProof/>
                <w:webHidden/>
              </w:rPr>
              <w:tab/>
            </w:r>
            <w:r w:rsidR="00BF5FC5">
              <w:rPr>
                <w:noProof/>
                <w:webHidden/>
              </w:rPr>
              <w:fldChar w:fldCharType="begin"/>
            </w:r>
            <w:r w:rsidR="00BF5FC5">
              <w:rPr>
                <w:noProof/>
                <w:webHidden/>
              </w:rPr>
              <w:instrText xml:space="preserve"> PAGEREF _Toc228546460 \h </w:instrText>
            </w:r>
            <w:r w:rsidR="00BF5FC5">
              <w:rPr>
                <w:noProof/>
                <w:webHidden/>
              </w:rPr>
            </w:r>
            <w:r w:rsidR="00BF5FC5">
              <w:rPr>
                <w:noProof/>
                <w:webHidden/>
              </w:rPr>
              <w:fldChar w:fldCharType="separate"/>
            </w:r>
            <w:r w:rsidR="00AC3022">
              <w:rPr>
                <w:noProof/>
                <w:webHidden/>
              </w:rPr>
              <w:t>i</w:t>
            </w:r>
            <w:r w:rsidR="00BF5FC5">
              <w:rPr>
                <w:noProof/>
                <w:webHidden/>
              </w:rPr>
              <w:fldChar w:fldCharType="end"/>
            </w:r>
          </w:hyperlink>
        </w:p>
        <w:p w14:paraId="4C4F5FB7" w14:textId="6DA0CF0A" w:rsidR="00BF5FC5" w:rsidRDefault="00BF5FC5">
          <w:pPr>
            <w:pStyle w:val="TOC1"/>
            <w:tabs>
              <w:tab w:val="right" w:leader="dot" w:pos="8990"/>
            </w:tabs>
            <w:rPr>
              <w:noProof/>
              <w:color w:val="auto"/>
              <w:kern w:val="2"/>
              <w:lang w:eastAsia="en-US"/>
              <w14:ligatures w14:val="standardContextual"/>
            </w:rPr>
          </w:pPr>
          <w:hyperlink w:anchor="_Toc228546461" w:history="1">
            <w:r w:rsidRPr="000F6D1A">
              <w:rPr>
                <w:rStyle w:val="Hyperlink"/>
                <w:rFonts w:cs="Times New Roman"/>
                <w:b/>
                <w:bCs/>
                <w:noProof/>
              </w:rPr>
              <w:t>ABSTRACT</w:t>
            </w:r>
            <w:r>
              <w:rPr>
                <w:noProof/>
                <w:webHidden/>
              </w:rPr>
              <w:tab/>
            </w:r>
            <w:r>
              <w:rPr>
                <w:noProof/>
                <w:webHidden/>
              </w:rPr>
              <w:fldChar w:fldCharType="begin"/>
            </w:r>
            <w:r>
              <w:rPr>
                <w:noProof/>
                <w:webHidden/>
              </w:rPr>
              <w:instrText xml:space="preserve"> PAGEREF _Toc228546461 \h </w:instrText>
            </w:r>
            <w:r>
              <w:rPr>
                <w:noProof/>
                <w:webHidden/>
              </w:rPr>
            </w:r>
            <w:r>
              <w:rPr>
                <w:noProof/>
                <w:webHidden/>
              </w:rPr>
              <w:fldChar w:fldCharType="separate"/>
            </w:r>
            <w:r w:rsidR="00AC3022">
              <w:rPr>
                <w:noProof/>
                <w:webHidden/>
              </w:rPr>
              <w:t>ii</w:t>
            </w:r>
            <w:r>
              <w:rPr>
                <w:noProof/>
                <w:webHidden/>
              </w:rPr>
              <w:fldChar w:fldCharType="end"/>
            </w:r>
          </w:hyperlink>
        </w:p>
        <w:p w14:paraId="1C17DBFB" w14:textId="525DD921" w:rsidR="00BF5FC5" w:rsidRDefault="00BF5FC5">
          <w:pPr>
            <w:pStyle w:val="TOC1"/>
            <w:tabs>
              <w:tab w:val="right" w:leader="dot" w:pos="8990"/>
            </w:tabs>
            <w:rPr>
              <w:noProof/>
              <w:color w:val="auto"/>
              <w:kern w:val="2"/>
              <w:lang w:eastAsia="en-US"/>
              <w14:ligatures w14:val="standardContextual"/>
            </w:rPr>
          </w:pPr>
          <w:hyperlink w:anchor="_Toc228546462" w:history="1">
            <w:r w:rsidRPr="000F6D1A">
              <w:rPr>
                <w:rStyle w:val="Hyperlink"/>
                <w:noProof/>
              </w:rPr>
              <w:t>LIST OF FIGURES</w:t>
            </w:r>
            <w:r>
              <w:rPr>
                <w:noProof/>
                <w:webHidden/>
              </w:rPr>
              <w:tab/>
            </w:r>
            <w:r>
              <w:rPr>
                <w:noProof/>
                <w:webHidden/>
              </w:rPr>
              <w:fldChar w:fldCharType="begin"/>
            </w:r>
            <w:r>
              <w:rPr>
                <w:noProof/>
                <w:webHidden/>
              </w:rPr>
              <w:instrText xml:space="preserve"> PAGEREF _Toc228546462 \h </w:instrText>
            </w:r>
            <w:r>
              <w:rPr>
                <w:noProof/>
                <w:webHidden/>
              </w:rPr>
            </w:r>
            <w:r>
              <w:rPr>
                <w:noProof/>
                <w:webHidden/>
              </w:rPr>
              <w:fldChar w:fldCharType="separate"/>
            </w:r>
            <w:r w:rsidR="00AC3022">
              <w:rPr>
                <w:noProof/>
                <w:webHidden/>
              </w:rPr>
              <w:t>vii</w:t>
            </w:r>
            <w:r>
              <w:rPr>
                <w:noProof/>
                <w:webHidden/>
              </w:rPr>
              <w:fldChar w:fldCharType="end"/>
            </w:r>
          </w:hyperlink>
        </w:p>
        <w:p w14:paraId="5A5EE042" w14:textId="6FBB216B" w:rsidR="00BF5FC5" w:rsidRDefault="00BF5FC5">
          <w:pPr>
            <w:pStyle w:val="TOC1"/>
            <w:tabs>
              <w:tab w:val="right" w:leader="dot" w:pos="8990"/>
            </w:tabs>
            <w:rPr>
              <w:noProof/>
              <w:color w:val="auto"/>
              <w:kern w:val="2"/>
              <w:lang w:eastAsia="en-US"/>
              <w14:ligatures w14:val="standardContextual"/>
            </w:rPr>
          </w:pPr>
          <w:hyperlink w:anchor="_Toc228546463" w:history="1">
            <w:r w:rsidRPr="000F6D1A">
              <w:rPr>
                <w:rStyle w:val="Hyperlink"/>
                <w:noProof/>
              </w:rPr>
              <w:t>LIST OF TABLES</w:t>
            </w:r>
            <w:r>
              <w:rPr>
                <w:noProof/>
                <w:webHidden/>
              </w:rPr>
              <w:tab/>
            </w:r>
            <w:r>
              <w:rPr>
                <w:noProof/>
                <w:webHidden/>
              </w:rPr>
              <w:fldChar w:fldCharType="begin"/>
            </w:r>
            <w:r>
              <w:rPr>
                <w:noProof/>
                <w:webHidden/>
              </w:rPr>
              <w:instrText xml:space="preserve"> PAGEREF _Toc228546463 \h </w:instrText>
            </w:r>
            <w:r>
              <w:rPr>
                <w:noProof/>
                <w:webHidden/>
              </w:rPr>
            </w:r>
            <w:r>
              <w:rPr>
                <w:noProof/>
                <w:webHidden/>
              </w:rPr>
              <w:fldChar w:fldCharType="separate"/>
            </w:r>
            <w:r w:rsidR="00AC3022">
              <w:rPr>
                <w:noProof/>
                <w:webHidden/>
              </w:rPr>
              <w:t>viii</w:t>
            </w:r>
            <w:r>
              <w:rPr>
                <w:noProof/>
                <w:webHidden/>
              </w:rPr>
              <w:fldChar w:fldCharType="end"/>
            </w:r>
          </w:hyperlink>
        </w:p>
        <w:p w14:paraId="04CE2709" w14:textId="43B1DEDB" w:rsidR="00BF5FC5" w:rsidRDefault="00BF5FC5">
          <w:pPr>
            <w:pStyle w:val="TOC2"/>
            <w:tabs>
              <w:tab w:val="right" w:leader="dot" w:pos="8990"/>
            </w:tabs>
            <w:rPr>
              <w:noProof/>
              <w:color w:val="auto"/>
              <w:kern w:val="2"/>
              <w:lang w:eastAsia="en-US"/>
              <w14:ligatures w14:val="standardContextual"/>
            </w:rPr>
          </w:pPr>
          <w:hyperlink w:anchor="_Toc228546464" w:history="1">
            <w:r w:rsidRPr="000F6D1A">
              <w:rPr>
                <w:rStyle w:val="Hyperlink"/>
                <w:noProof/>
              </w:rPr>
              <w:t>1.1 Project Overview</w:t>
            </w:r>
            <w:r>
              <w:rPr>
                <w:noProof/>
                <w:webHidden/>
              </w:rPr>
              <w:tab/>
            </w:r>
            <w:r>
              <w:rPr>
                <w:noProof/>
                <w:webHidden/>
              </w:rPr>
              <w:fldChar w:fldCharType="begin"/>
            </w:r>
            <w:r>
              <w:rPr>
                <w:noProof/>
                <w:webHidden/>
              </w:rPr>
              <w:instrText xml:space="preserve"> PAGEREF _Toc228546464 \h </w:instrText>
            </w:r>
            <w:r>
              <w:rPr>
                <w:noProof/>
                <w:webHidden/>
              </w:rPr>
            </w:r>
            <w:r>
              <w:rPr>
                <w:noProof/>
                <w:webHidden/>
              </w:rPr>
              <w:fldChar w:fldCharType="separate"/>
            </w:r>
            <w:r w:rsidR="00AC3022">
              <w:rPr>
                <w:noProof/>
                <w:webHidden/>
              </w:rPr>
              <w:t>1</w:t>
            </w:r>
            <w:r>
              <w:rPr>
                <w:noProof/>
                <w:webHidden/>
              </w:rPr>
              <w:fldChar w:fldCharType="end"/>
            </w:r>
          </w:hyperlink>
        </w:p>
        <w:p w14:paraId="73BC3CB0" w14:textId="5D857200" w:rsidR="00BF5FC5" w:rsidRDefault="00BF5FC5">
          <w:pPr>
            <w:pStyle w:val="TOC2"/>
            <w:tabs>
              <w:tab w:val="right" w:leader="dot" w:pos="8990"/>
            </w:tabs>
            <w:rPr>
              <w:noProof/>
              <w:color w:val="auto"/>
              <w:kern w:val="2"/>
              <w:lang w:eastAsia="en-US"/>
              <w14:ligatures w14:val="standardContextual"/>
            </w:rPr>
          </w:pPr>
          <w:hyperlink w:anchor="_Toc228546465" w:history="1">
            <w:r w:rsidRPr="000F6D1A">
              <w:rPr>
                <w:rStyle w:val="Hyperlink"/>
                <w:noProof/>
              </w:rPr>
              <w:t>1.2 Educational Objective</w:t>
            </w:r>
            <w:r>
              <w:rPr>
                <w:noProof/>
                <w:webHidden/>
              </w:rPr>
              <w:tab/>
            </w:r>
            <w:r>
              <w:rPr>
                <w:noProof/>
                <w:webHidden/>
              </w:rPr>
              <w:fldChar w:fldCharType="begin"/>
            </w:r>
            <w:r>
              <w:rPr>
                <w:noProof/>
                <w:webHidden/>
              </w:rPr>
              <w:instrText xml:space="preserve"> PAGEREF _Toc228546465 \h </w:instrText>
            </w:r>
            <w:r>
              <w:rPr>
                <w:noProof/>
                <w:webHidden/>
              </w:rPr>
            </w:r>
            <w:r>
              <w:rPr>
                <w:noProof/>
                <w:webHidden/>
              </w:rPr>
              <w:fldChar w:fldCharType="separate"/>
            </w:r>
            <w:r w:rsidR="00AC3022">
              <w:rPr>
                <w:noProof/>
                <w:webHidden/>
              </w:rPr>
              <w:t>2</w:t>
            </w:r>
            <w:r>
              <w:rPr>
                <w:noProof/>
                <w:webHidden/>
              </w:rPr>
              <w:fldChar w:fldCharType="end"/>
            </w:r>
          </w:hyperlink>
        </w:p>
        <w:p w14:paraId="17712387" w14:textId="57A824A8" w:rsidR="00BF5FC5" w:rsidRDefault="00BF5FC5">
          <w:pPr>
            <w:pStyle w:val="TOC1"/>
            <w:tabs>
              <w:tab w:val="right" w:leader="dot" w:pos="8990"/>
            </w:tabs>
            <w:rPr>
              <w:noProof/>
              <w:color w:val="auto"/>
              <w:kern w:val="2"/>
              <w:lang w:eastAsia="en-US"/>
              <w14:ligatures w14:val="standardContextual"/>
            </w:rPr>
          </w:pPr>
          <w:hyperlink w:anchor="_Toc228546466" w:history="1">
            <w:r w:rsidRPr="000F6D1A">
              <w:rPr>
                <w:rStyle w:val="Hyperlink"/>
                <w:noProof/>
              </w:rPr>
              <w:t>2. DESIGN REQUIREMENTS AND SPECIFICATIONS</w:t>
            </w:r>
            <w:r>
              <w:rPr>
                <w:noProof/>
                <w:webHidden/>
              </w:rPr>
              <w:tab/>
            </w:r>
            <w:r>
              <w:rPr>
                <w:noProof/>
                <w:webHidden/>
              </w:rPr>
              <w:fldChar w:fldCharType="begin"/>
            </w:r>
            <w:r>
              <w:rPr>
                <w:noProof/>
                <w:webHidden/>
              </w:rPr>
              <w:instrText xml:space="preserve"> PAGEREF _Toc228546466 \h </w:instrText>
            </w:r>
            <w:r>
              <w:rPr>
                <w:noProof/>
                <w:webHidden/>
              </w:rPr>
            </w:r>
            <w:r>
              <w:rPr>
                <w:noProof/>
                <w:webHidden/>
              </w:rPr>
              <w:fldChar w:fldCharType="separate"/>
            </w:r>
            <w:r w:rsidR="00AC3022">
              <w:rPr>
                <w:noProof/>
                <w:webHidden/>
              </w:rPr>
              <w:t>2</w:t>
            </w:r>
            <w:r>
              <w:rPr>
                <w:noProof/>
                <w:webHidden/>
              </w:rPr>
              <w:fldChar w:fldCharType="end"/>
            </w:r>
          </w:hyperlink>
        </w:p>
        <w:p w14:paraId="6A6CA19F" w14:textId="6FB120B7" w:rsidR="00BF5FC5" w:rsidRDefault="00BF5FC5">
          <w:pPr>
            <w:pStyle w:val="TOC2"/>
            <w:tabs>
              <w:tab w:val="right" w:leader="dot" w:pos="8990"/>
            </w:tabs>
            <w:rPr>
              <w:noProof/>
              <w:color w:val="auto"/>
              <w:kern w:val="2"/>
              <w:lang w:eastAsia="en-US"/>
              <w14:ligatures w14:val="standardContextual"/>
            </w:rPr>
          </w:pPr>
          <w:hyperlink w:anchor="_Toc228546467" w:history="1">
            <w:r w:rsidRPr="000F6D1A">
              <w:rPr>
                <w:rStyle w:val="Hyperlink"/>
                <w:noProof/>
              </w:rPr>
              <w:t>2.1 Functional Requirements</w:t>
            </w:r>
            <w:r>
              <w:rPr>
                <w:noProof/>
                <w:webHidden/>
              </w:rPr>
              <w:tab/>
            </w:r>
            <w:r>
              <w:rPr>
                <w:noProof/>
                <w:webHidden/>
              </w:rPr>
              <w:fldChar w:fldCharType="begin"/>
            </w:r>
            <w:r>
              <w:rPr>
                <w:noProof/>
                <w:webHidden/>
              </w:rPr>
              <w:instrText xml:space="preserve"> PAGEREF _Toc228546467 \h </w:instrText>
            </w:r>
            <w:r>
              <w:rPr>
                <w:noProof/>
                <w:webHidden/>
              </w:rPr>
            </w:r>
            <w:r>
              <w:rPr>
                <w:noProof/>
                <w:webHidden/>
              </w:rPr>
              <w:fldChar w:fldCharType="separate"/>
            </w:r>
            <w:r w:rsidR="00AC3022">
              <w:rPr>
                <w:noProof/>
                <w:webHidden/>
              </w:rPr>
              <w:t>2</w:t>
            </w:r>
            <w:r>
              <w:rPr>
                <w:noProof/>
                <w:webHidden/>
              </w:rPr>
              <w:fldChar w:fldCharType="end"/>
            </w:r>
          </w:hyperlink>
        </w:p>
        <w:p w14:paraId="648137B6" w14:textId="4C09CFEE" w:rsidR="00BF5FC5" w:rsidRDefault="00BF5FC5">
          <w:pPr>
            <w:pStyle w:val="TOC2"/>
            <w:tabs>
              <w:tab w:val="right" w:leader="dot" w:pos="8990"/>
            </w:tabs>
            <w:rPr>
              <w:noProof/>
              <w:color w:val="auto"/>
              <w:kern w:val="2"/>
              <w:lang w:eastAsia="en-US"/>
              <w14:ligatures w14:val="standardContextual"/>
            </w:rPr>
          </w:pPr>
          <w:hyperlink w:anchor="_Toc228546468" w:history="1">
            <w:r w:rsidRPr="000F6D1A">
              <w:rPr>
                <w:rStyle w:val="Hyperlink"/>
                <w:noProof/>
              </w:rPr>
              <w:t>2.2 Constraints</w:t>
            </w:r>
            <w:r>
              <w:rPr>
                <w:noProof/>
                <w:webHidden/>
              </w:rPr>
              <w:tab/>
            </w:r>
            <w:r>
              <w:rPr>
                <w:noProof/>
                <w:webHidden/>
              </w:rPr>
              <w:fldChar w:fldCharType="begin"/>
            </w:r>
            <w:r>
              <w:rPr>
                <w:noProof/>
                <w:webHidden/>
              </w:rPr>
              <w:instrText xml:space="preserve"> PAGEREF _Toc228546468 \h </w:instrText>
            </w:r>
            <w:r>
              <w:rPr>
                <w:noProof/>
                <w:webHidden/>
              </w:rPr>
            </w:r>
            <w:r>
              <w:rPr>
                <w:noProof/>
                <w:webHidden/>
              </w:rPr>
              <w:fldChar w:fldCharType="separate"/>
            </w:r>
            <w:r w:rsidR="00AC3022">
              <w:rPr>
                <w:noProof/>
                <w:webHidden/>
              </w:rPr>
              <w:t>4</w:t>
            </w:r>
            <w:r>
              <w:rPr>
                <w:noProof/>
                <w:webHidden/>
              </w:rPr>
              <w:fldChar w:fldCharType="end"/>
            </w:r>
          </w:hyperlink>
        </w:p>
        <w:p w14:paraId="4C4330FC" w14:textId="11471D1D" w:rsidR="00BF5FC5" w:rsidRDefault="00BF5FC5">
          <w:pPr>
            <w:pStyle w:val="TOC3"/>
            <w:tabs>
              <w:tab w:val="right" w:leader="dot" w:pos="8990"/>
            </w:tabs>
            <w:rPr>
              <w:noProof/>
              <w:color w:val="auto"/>
              <w:kern w:val="2"/>
              <w:lang w:eastAsia="en-US"/>
              <w14:ligatures w14:val="standardContextual"/>
            </w:rPr>
          </w:pPr>
          <w:hyperlink w:anchor="_Toc228546469" w:history="1">
            <w:r w:rsidRPr="000F6D1A">
              <w:rPr>
                <w:rStyle w:val="Hyperlink"/>
                <w:noProof/>
              </w:rPr>
              <w:t>Size Constraint</w:t>
            </w:r>
            <w:r>
              <w:rPr>
                <w:noProof/>
                <w:webHidden/>
              </w:rPr>
              <w:tab/>
            </w:r>
            <w:r>
              <w:rPr>
                <w:noProof/>
                <w:webHidden/>
              </w:rPr>
              <w:fldChar w:fldCharType="begin"/>
            </w:r>
            <w:r>
              <w:rPr>
                <w:noProof/>
                <w:webHidden/>
              </w:rPr>
              <w:instrText xml:space="preserve"> PAGEREF _Toc228546469 \h </w:instrText>
            </w:r>
            <w:r>
              <w:rPr>
                <w:noProof/>
                <w:webHidden/>
              </w:rPr>
            </w:r>
            <w:r>
              <w:rPr>
                <w:noProof/>
                <w:webHidden/>
              </w:rPr>
              <w:fldChar w:fldCharType="separate"/>
            </w:r>
            <w:r w:rsidR="00AC3022">
              <w:rPr>
                <w:noProof/>
                <w:webHidden/>
              </w:rPr>
              <w:t>4</w:t>
            </w:r>
            <w:r>
              <w:rPr>
                <w:noProof/>
                <w:webHidden/>
              </w:rPr>
              <w:fldChar w:fldCharType="end"/>
            </w:r>
          </w:hyperlink>
        </w:p>
        <w:p w14:paraId="48BB14A7" w14:textId="2E564DF8" w:rsidR="00BF5FC5" w:rsidRDefault="00BF5FC5">
          <w:pPr>
            <w:pStyle w:val="TOC3"/>
            <w:tabs>
              <w:tab w:val="right" w:leader="dot" w:pos="8990"/>
            </w:tabs>
            <w:rPr>
              <w:noProof/>
              <w:color w:val="auto"/>
              <w:kern w:val="2"/>
              <w:lang w:eastAsia="en-US"/>
              <w14:ligatures w14:val="standardContextual"/>
            </w:rPr>
          </w:pPr>
          <w:hyperlink w:anchor="_Toc228546470" w:history="1">
            <w:r w:rsidRPr="000F6D1A">
              <w:rPr>
                <w:rStyle w:val="Hyperlink"/>
                <w:noProof/>
              </w:rPr>
              <w:t>Safety Constraints</w:t>
            </w:r>
            <w:r>
              <w:rPr>
                <w:noProof/>
                <w:webHidden/>
              </w:rPr>
              <w:tab/>
            </w:r>
            <w:r>
              <w:rPr>
                <w:noProof/>
                <w:webHidden/>
              </w:rPr>
              <w:fldChar w:fldCharType="begin"/>
            </w:r>
            <w:r>
              <w:rPr>
                <w:noProof/>
                <w:webHidden/>
              </w:rPr>
              <w:instrText xml:space="preserve"> PAGEREF _Toc228546470 \h </w:instrText>
            </w:r>
            <w:r>
              <w:rPr>
                <w:noProof/>
                <w:webHidden/>
              </w:rPr>
            </w:r>
            <w:r>
              <w:rPr>
                <w:noProof/>
                <w:webHidden/>
              </w:rPr>
              <w:fldChar w:fldCharType="separate"/>
            </w:r>
            <w:r w:rsidR="00AC3022">
              <w:rPr>
                <w:noProof/>
                <w:webHidden/>
              </w:rPr>
              <w:t>4</w:t>
            </w:r>
            <w:r>
              <w:rPr>
                <w:noProof/>
                <w:webHidden/>
              </w:rPr>
              <w:fldChar w:fldCharType="end"/>
            </w:r>
          </w:hyperlink>
        </w:p>
        <w:p w14:paraId="4C143417" w14:textId="6FF6E1B5" w:rsidR="00BF5FC5" w:rsidRDefault="00BF5FC5">
          <w:pPr>
            <w:pStyle w:val="TOC3"/>
            <w:tabs>
              <w:tab w:val="right" w:leader="dot" w:pos="8990"/>
            </w:tabs>
            <w:rPr>
              <w:noProof/>
              <w:color w:val="auto"/>
              <w:kern w:val="2"/>
              <w:lang w:eastAsia="en-US"/>
              <w14:ligatures w14:val="standardContextual"/>
            </w:rPr>
          </w:pPr>
          <w:hyperlink w:anchor="_Toc228546471" w:history="1">
            <w:r w:rsidRPr="000F6D1A">
              <w:rPr>
                <w:rStyle w:val="Hyperlink"/>
                <w:noProof/>
              </w:rPr>
              <w:t>Manufacturability Constraints</w:t>
            </w:r>
            <w:r>
              <w:rPr>
                <w:noProof/>
                <w:webHidden/>
              </w:rPr>
              <w:tab/>
            </w:r>
            <w:r>
              <w:rPr>
                <w:noProof/>
                <w:webHidden/>
              </w:rPr>
              <w:fldChar w:fldCharType="begin"/>
            </w:r>
            <w:r>
              <w:rPr>
                <w:noProof/>
                <w:webHidden/>
              </w:rPr>
              <w:instrText xml:space="preserve"> PAGEREF _Toc228546471 \h </w:instrText>
            </w:r>
            <w:r>
              <w:rPr>
                <w:noProof/>
                <w:webHidden/>
              </w:rPr>
            </w:r>
            <w:r>
              <w:rPr>
                <w:noProof/>
                <w:webHidden/>
              </w:rPr>
              <w:fldChar w:fldCharType="separate"/>
            </w:r>
            <w:r w:rsidR="00AC3022">
              <w:rPr>
                <w:noProof/>
                <w:webHidden/>
              </w:rPr>
              <w:t>5</w:t>
            </w:r>
            <w:r>
              <w:rPr>
                <w:noProof/>
                <w:webHidden/>
              </w:rPr>
              <w:fldChar w:fldCharType="end"/>
            </w:r>
          </w:hyperlink>
        </w:p>
        <w:p w14:paraId="3E1F4600" w14:textId="769AD40B" w:rsidR="00BF5FC5" w:rsidRDefault="00BF5FC5">
          <w:pPr>
            <w:pStyle w:val="TOC3"/>
            <w:tabs>
              <w:tab w:val="right" w:leader="dot" w:pos="8990"/>
            </w:tabs>
            <w:rPr>
              <w:noProof/>
              <w:color w:val="auto"/>
              <w:kern w:val="2"/>
              <w:lang w:eastAsia="en-US"/>
              <w14:ligatures w14:val="standardContextual"/>
            </w:rPr>
          </w:pPr>
          <w:hyperlink w:anchor="_Toc228546472" w:history="1">
            <w:r w:rsidRPr="000F6D1A">
              <w:rPr>
                <w:rStyle w:val="Hyperlink"/>
                <w:noProof/>
              </w:rPr>
              <w:t>Cost Constraints</w:t>
            </w:r>
            <w:r>
              <w:rPr>
                <w:noProof/>
                <w:webHidden/>
              </w:rPr>
              <w:tab/>
            </w:r>
            <w:r>
              <w:rPr>
                <w:noProof/>
                <w:webHidden/>
              </w:rPr>
              <w:fldChar w:fldCharType="begin"/>
            </w:r>
            <w:r>
              <w:rPr>
                <w:noProof/>
                <w:webHidden/>
              </w:rPr>
              <w:instrText xml:space="preserve"> PAGEREF _Toc228546472 \h </w:instrText>
            </w:r>
            <w:r>
              <w:rPr>
                <w:noProof/>
                <w:webHidden/>
              </w:rPr>
            </w:r>
            <w:r>
              <w:rPr>
                <w:noProof/>
                <w:webHidden/>
              </w:rPr>
              <w:fldChar w:fldCharType="separate"/>
            </w:r>
            <w:r w:rsidR="00AC3022">
              <w:rPr>
                <w:noProof/>
                <w:webHidden/>
              </w:rPr>
              <w:t>5</w:t>
            </w:r>
            <w:r>
              <w:rPr>
                <w:noProof/>
                <w:webHidden/>
              </w:rPr>
              <w:fldChar w:fldCharType="end"/>
            </w:r>
          </w:hyperlink>
        </w:p>
        <w:p w14:paraId="50CD3A34" w14:textId="37166D27" w:rsidR="00BF5FC5" w:rsidRDefault="00BF5FC5">
          <w:pPr>
            <w:pStyle w:val="TOC3"/>
            <w:tabs>
              <w:tab w:val="right" w:leader="dot" w:pos="8990"/>
            </w:tabs>
            <w:rPr>
              <w:noProof/>
              <w:color w:val="auto"/>
              <w:kern w:val="2"/>
              <w:lang w:eastAsia="en-US"/>
              <w14:ligatures w14:val="standardContextual"/>
            </w:rPr>
          </w:pPr>
          <w:hyperlink w:anchor="_Toc228546473" w:history="1">
            <w:r w:rsidRPr="000F6D1A">
              <w:rPr>
                <w:rStyle w:val="Hyperlink"/>
                <w:noProof/>
              </w:rPr>
              <w:t>Usability Constraints</w:t>
            </w:r>
            <w:r>
              <w:rPr>
                <w:noProof/>
                <w:webHidden/>
              </w:rPr>
              <w:tab/>
            </w:r>
            <w:r>
              <w:rPr>
                <w:noProof/>
                <w:webHidden/>
              </w:rPr>
              <w:fldChar w:fldCharType="begin"/>
            </w:r>
            <w:r>
              <w:rPr>
                <w:noProof/>
                <w:webHidden/>
              </w:rPr>
              <w:instrText xml:space="preserve"> PAGEREF _Toc228546473 \h </w:instrText>
            </w:r>
            <w:r>
              <w:rPr>
                <w:noProof/>
                <w:webHidden/>
              </w:rPr>
            </w:r>
            <w:r>
              <w:rPr>
                <w:noProof/>
                <w:webHidden/>
              </w:rPr>
              <w:fldChar w:fldCharType="separate"/>
            </w:r>
            <w:r w:rsidR="00AC3022">
              <w:rPr>
                <w:noProof/>
                <w:webHidden/>
              </w:rPr>
              <w:t>6</w:t>
            </w:r>
            <w:r>
              <w:rPr>
                <w:noProof/>
                <w:webHidden/>
              </w:rPr>
              <w:fldChar w:fldCharType="end"/>
            </w:r>
          </w:hyperlink>
        </w:p>
        <w:p w14:paraId="6C3EAC50" w14:textId="58F3C1EC" w:rsidR="00BF5FC5" w:rsidRDefault="00BF5FC5">
          <w:pPr>
            <w:pStyle w:val="TOC2"/>
            <w:tabs>
              <w:tab w:val="right" w:leader="dot" w:pos="8990"/>
            </w:tabs>
            <w:rPr>
              <w:noProof/>
              <w:color w:val="auto"/>
              <w:kern w:val="2"/>
              <w:lang w:eastAsia="en-US"/>
              <w14:ligatures w14:val="standardContextual"/>
            </w:rPr>
          </w:pPr>
          <w:hyperlink w:anchor="_Toc228546474" w:history="1">
            <w:r w:rsidRPr="000F6D1A">
              <w:rPr>
                <w:rStyle w:val="Hyperlink"/>
                <w:noProof/>
              </w:rPr>
              <w:t>2.3 Performance Targets</w:t>
            </w:r>
            <w:r>
              <w:rPr>
                <w:noProof/>
                <w:webHidden/>
              </w:rPr>
              <w:tab/>
            </w:r>
            <w:r>
              <w:rPr>
                <w:noProof/>
                <w:webHidden/>
              </w:rPr>
              <w:fldChar w:fldCharType="begin"/>
            </w:r>
            <w:r>
              <w:rPr>
                <w:noProof/>
                <w:webHidden/>
              </w:rPr>
              <w:instrText xml:space="preserve"> PAGEREF _Toc228546474 \h </w:instrText>
            </w:r>
            <w:r>
              <w:rPr>
                <w:noProof/>
                <w:webHidden/>
              </w:rPr>
            </w:r>
            <w:r>
              <w:rPr>
                <w:noProof/>
                <w:webHidden/>
              </w:rPr>
              <w:fldChar w:fldCharType="separate"/>
            </w:r>
            <w:r w:rsidR="00AC3022">
              <w:rPr>
                <w:noProof/>
                <w:webHidden/>
              </w:rPr>
              <w:t>6</w:t>
            </w:r>
            <w:r>
              <w:rPr>
                <w:noProof/>
                <w:webHidden/>
              </w:rPr>
              <w:fldChar w:fldCharType="end"/>
            </w:r>
          </w:hyperlink>
        </w:p>
        <w:p w14:paraId="3B656795" w14:textId="74002B69" w:rsidR="00BF5FC5" w:rsidRDefault="00BF5FC5">
          <w:pPr>
            <w:pStyle w:val="TOC2"/>
            <w:tabs>
              <w:tab w:val="right" w:leader="dot" w:pos="8990"/>
            </w:tabs>
            <w:rPr>
              <w:noProof/>
              <w:color w:val="auto"/>
              <w:kern w:val="2"/>
              <w:lang w:eastAsia="en-US"/>
              <w14:ligatures w14:val="standardContextual"/>
            </w:rPr>
          </w:pPr>
          <w:hyperlink w:anchor="_Toc228546475" w:history="1">
            <w:r w:rsidRPr="000F6D1A">
              <w:rPr>
                <w:rStyle w:val="Hyperlink"/>
                <w:noProof/>
              </w:rPr>
              <w:t>2.4 Assumptions</w:t>
            </w:r>
            <w:r>
              <w:rPr>
                <w:noProof/>
                <w:webHidden/>
              </w:rPr>
              <w:tab/>
            </w:r>
            <w:r>
              <w:rPr>
                <w:noProof/>
                <w:webHidden/>
              </w:rPr>
              <w:fldChar w:fldCharType="begin"/>
            </w:r>
            <w:r>
              <w:rPr>
                <w:noProof/>
                <w:webHidden/>
              </w:rPr>
              <w:instrText xml:space="preserve"> PAGEREF _Toc228546475 \h </w:instrText>
            </w:r>
            <w:r>
              <w:rPr>
                <w:noProof/>
                <w:webHidden/>
              </w:rPr>
            </w:r>
            <w:r>
              <w:rPr>
                <w:noProof/>
                <w:webHidden/>
              </w:rPr>
              <w:fldChar w:fldCharType="separate"/>
            </w:r>
            <w:r w:rsidR="00AC3022">
              <w:rPr>
                <w:noProof/>
                <w:webHidden/>
              </w:rPr>
              <w:t>8</w:t>
            </w:r>
            <w:r>
              <w:rPr>
                <w:noProof/>
                <w:webHidden/>
              </w:rPr>
              <w:fldChar w:fldCharType="end"/>
            </w:r>
          </w:hyperlink>
        </w:p>
        <w:p w14:paraId="3C4395F9" w14:textId="7FD20868" w:rsidR="00BF5FC5" w:rsidRDefault="00BF5FC5">
          <w:pPr>
            <w:pStyle w:val="TOC1"/>
            <w:tabs>
              <w:tab w:val="right" w:leader="dot" w:pos="8990"/>
            </w:tabs>
            <w:rPr>
              <w:noProof/>
              <w:color w:val="auto"/>
              <w:kern w:val="2"/>
              <w:lang w:eastAsia="en-US"/>
              <w14:ligatures w14:val="standardContextual"/>
            </w:rPr>
          </w:pPr>
          <w:hyperlink w:anchor="_Toc228546476" w:history="1">
            <w:r w:rsidRPr="000F6D1A">
              <w:rPr>
                <w:rStyle w:val="Hyperlink"/>
                <w:noProof/>
              </w:rPr>
              <w:t>3. CONCEPT DEVELOPMENT</w:t>
            </w:r>
            <w:r>
              <w:rPr>
                <w:noProof/>
                <w:webHidden/>
              </w:rPr>
              <w:tab/>
            </w:r>
            <w:r>
              <w:rPr>
                <w:noProof/>
                <w:webHidden/>
              </w:rPr>
              <w:fldChar w:fldCharType="begin"/>
            </w:r>
            <w:r>
              <w:rPr>
                <w:noProof/>
                <w:webHidden/>
              </w:rPr>
              <w:instrText xml:space="preserve"> PAGEREF _Toc228546476 \h </w:instrText>
            </w:r>
            <w:r>
              <w:rPr>
                <w:noProof/>
                <w:webHidden/>
              </w:rPr>
            </w:r>
            <w:r>
              <w:rPr>
                <w:noProof/>
                <w:webHidden/>
              </w:rPr>
              <w:fldChar w:fldCharType="separate"/>
            </w:r>
            <w:r w:rsidR="00AC3022">
              <w:rPr>
                <w:noProof/>
                <w:webHidden/>
              </w:rPr>
              <w:t>9</w:t>
            </w:r>
            <w:r>
              <w:rPr>
                <w:noProof/>
                <w:webHidden/>
              </w:rPr>
              <w:fldChar w:fldCharType="end"/>
            </w:r>
          </w:hyperlink>
        </w:p>
        <w:p w14:paraId="07DD38F1" w14:textId="1401FB10" w:rsidR="00BF5FC5" w:rsidRDefault="00BF5FC5">
          <w:pPr>
            <w:pStyle w:val="TOC2"/>
            <w:tabs>
              <w:tab w:val="right" w:leader="dot" w:pos="8990"/>
            </w:tabs>
            <w:rPr>
              <w:noProof/>
              <w:color w:val="auto"/>
              <w:kern w:val="2"/>
              <w:lang w:eastAsia="en-US"/>
              <w14:ligatures w14:val="standardContextual"/>
            </w:rPr>
          </w:pPr>
          <w:hyperlink w:anchor="_Toc228546477" w:history="1">
            <w:r w:rsidRPr="000F6D1A">
              <w:rPr>
                <w:rStyle w:val="Hyperlink"/>
                <w:noProof/>
              </w:rPr>
              <w:t>3.1 Concept 1: Rack-and-Pinion Actuated CVT</w:t>
            </w:r>
            <w:r>
              <w:rPr>
                <w:noProof/>
                <w:webHidden/>
              </w:rPr>
              <w:tab/>
            </w:r>
            <w:r>
              <w:rPr>
                <w:noProof/>
                <w:webHidden/>
              </w:rPr>
              <w:fldChar w:fldCharType="begin"/>
            </w:r>
            <w:r>
              <w:rPr>
                <w:noProof/>
                <w:webHidden/>
              </w:rPr>
              <w:instrText xml:space="preserve"> PAGEREF _Toc228546477 \h </w:instrText>
            </w:r>
            <w:r>
              <w:rPr>
                <w:noProof/>
                <w:webHidden/>
              </w:rPr>
            </w:r>
            <w:r>
              <w:rPr>
                <w:noProof/>
                <w:webHidden/>
              </w:rPr>
              <w:fldChar w:fldCharType="separate"/>
            </w:r>
            <w:r w:rsidR="00AC3022">
              <w:rPr>
                <w:noProof/>
                <w:webHidden/>
              </w:rPr>
              <w:t>9</w:t>
            </w:r>
            <w:r>
              <w:rPr>
                <w:noProof/>
                <w:webHidden/>
              </w:rPr>
              <w:fldChar w:fldCharType="end"/>
            </w:r>
          </w:hyperlink>
        </w:p>
        <w:p w14:paraId="4CDE33F7" w14:textId="1DD3B44F" w:rsidR="00BF5FC5" w:rsidRDefault="00BF5FC5">
          <w:pPr>
            <w:pStyle w:val="TOC3"/>
            <w:tabs>
              <w:tab w:val="right" w:leader="dot" w:pos="8990"/>
            </w:tabs>
            <w:rPr>
              <w:noProof/>
              <w:color w:val="auto"/>
              <w:kern w:val="2"/>
              <w:lang w:eastAsia="en-US"/>
              <w14:ligatures w14:val="standardContextual"/>
            </w:rPr>
          </w:pPr>
          <w:hyperlink w:anchor="_Toc228546478" w:history="1">
            <w:r w:rsidRPr="000F6D1A">
              <w:rPr>
                <w:rStyle w:val="Hyperlink"/>
                <w:noProof/>
              </w:rPr>
              <w:t>Description</w:t>
            </w:r>
            <w:r>
              <w:rPr>
                <w:noProof/>
                <w:webHidden/>
              </w:rPr>
              <w:tab/>
            </w:r>
            <w:r>
              <w:rPr>
                <w:noProof/>
                <w:webHidden/>
              </w:rPr>
              <w:fldChar w:fldCharType="begin"/>
            </w:r>
            <w:r>
              <w:rPr>
                <w:noProof/>
                <w:webHidden/>
              </w:rPr>
              <w:instrText xml:space="preserve"> PAGEREF _Toc228546478 \h </w:instrText>
            </w:r>
            <w:r>
              <w:rPr>
                <w:noProof/>
                <w:webHidden/>
              </w:rPr>
            </w:r>
            <w:r>
              <w:rPr>
                <w:noProof/>
                <w:webHidden/>
              </w:rPr>
              <w:fldChar w:fldCharType="separate"/>
            </w:r>
            <w:r w:rsidR="00AC3022">
              <w:rPr>
                <w:noProof/>
                <w:webHidden/>
              </w:rPr>
              <w:t>9</w:t>
            </w:r>
            <w:r>
              <w:rPr>
                <w:noProof/>
                <w:webHidden/>
              </w:rPr>
              <w:fldChar w:fldCharType="end"/>
            </w:r>
          </w:hyperlink>
        </w:p>
        <w:p w14:paraId="037C7056" w14:textId="1B2E5F2B" w:rsidR="00BF5FC5" w:rsidRDefault="00BF5FC5">
          <w:pPr>
            <w:pStyle w:val="TOC3"/>
            <w:tabs>
              <w:tab w:val="right" w:leader="dot" w:pos="8990"/>
            </w:tabs>
            <w:rPr>
              <w:noProof/>
              <w:color w:val="auto"/>
              <w:kern w:val="2"/>
              <w:lang w:eastAsia="en-US"/>
              <w14:ligatures w14:val="standardContextual"/>
            </w:rPr>
          </w:pPr>
          <w:hyperlink w:anchor="_Toc228546479" w:history="1">
            <w:r w:rsidRPr="000F6D1A">
              <w:rPr>
                <w:rStyle w:val="Hyperlink"/>
                <w:noProof/>
              </w:rPr>
              <w:t>How It Works</w:t>
            </w:r>
            <w:r>
              <w:rPr>
                <w:noProof/>
                <w:webHidden/>
              </w:rPr>
              <w:tab/>
            </w:r>
            <w:r>
              <w:rPr>
                <w:noProof/>
                <w:webHidden/>
              </w:rPr>
              <w:fldChar w:fldCharType="begin"/>
            </w:r>
            <w:r>
              <w:rPr>
                <w:noProof/>
                <w:webHidden/>
              </w:rPr>
              <w:instrText xml:space="preserve"> PAGEREF _Toc228546479 \h </w:instrText>
            </w:r>
            <w:r>
              <w:rPr>
                <w:noProof/>
                <w:webHidden/>
              </w:rPr>
            </w:r>
            <w:r>
              <w:rPr>
                <w:noProof/>
                <w:webHidden/>
              </w:rPr>
              <w:fldChar w:fldCharType="separate"/>
            </w:r>
            <w:r w:rsidR="00AC3022">
              <w:rPr>
                <w:noProof/>
                <w:webHidden/>
              </w:rPr>
              <w:t>10</w:t>
            </w:r>
            <w:r>
              <w:rPr>
                <w:noProof/>
                <w:webHidden/>
              </w:rPr>
              <w:fldChar w:fldCharType="end"/>
            </w:r>
          </w:hyperlink>
        </w:p>
        <w:p w14:paraId="57EE5268" w14:textId="3EC0A53A" w:rsidR="00BF5FC5" w:rsidRDefault="00BF5FC5">
          <w:pPr>
            <w:pStyle w:val="TOC3"/>
            <w:tabs>
              <w:tab w:val="right" w:leader="dot" w:pos="8990"/>
            </w:tabs>
            <w:rPr>
              <w:noProof/>
              <w:color w:val="auto"/>
              <w:kern w:val="2"/>
              <w:lang w:eastAsia="en-US"/>
              <w14:ligatures w14:val="standardContextual"/>
            </w:rPr>
          </w:pPr>
          <w:hyperlink w:anchor="_Toc228546480" w:history="1">
            <w:r w:rsidRPr="000F6D1A">
              <w:rPr>
                <w:rStyle w:val="Hyperlink"/>
                <w:noProof/>
              </w:rPr>
              <w:t>User Interaction</w:t>
            </w:r>
            <w:r>
              <w:rPr>
                <w:noProof/>
                <w:webHidden/>
              </w:rPr>
              <w:tab/>
            </w:r>
            <w:r>
              <w:rPr>
                <w:noProof/>
                <w:webHidden/>
              </w:rPr>
              <w:fldChar w:fldCharType="begin"/>
            </w:r>
            <w:r>
              <w:rPr>
                <w:noProof/>
                <w:webHidden/>
              </w:rPr>
              <w:instrText xml:space="preserve"> PAGEREF _Toc228546480 \h </w:instrText>
            </w:r>
            <w:r>
              <w:rPr>
                <w:noProof/>
                <w:webHidden/>
              </w:rPr>
            </w:r>
            <w:r>
              <w:rPr>
                <w:noProof/>
                <w:webHidden/>
              </w:rPr>
              <w:fldChar w:fldCharType="separate"/>
            </w:r>
            <w:r w:rsidR="00AC3022">
              <w:rPr>
                <w:noProof/>
                <w:webHidden/>
              </w:rPr>
              <w:t>11</w:t>
            </w:r>
            <w:r>
              <w:rPr>
                <w:noProof/>
                <w:webHidden/>
              </w:rPr>
              <w:fldChar w:fldCharType="end"/>
            </w:r>
          </w:hyperlink>
        </w:p>
        <w:p w14:paraId="6CDC3E57" w14:textId="3D3B5AB5" w:rsidR="00BF5FC5" w:rsidRDefault="00BF5FC5">
          <w:pPr>
            <w:pStyle w:val="TOC3"/>
            <w:tabs>
              <w:tab w:val="right" w:leader="dot" w:pos="8990"/>
            </w:tabs>
            <w:rPr>
              <w:noProof/>
              <w:color w:val="auto"/>
              <w:kern w:val="2"/>
              <w:lang w:eastAsia="en-US"/>
              <w14:ligatures w14:val="standardContextual"/>
            </w:rPr>
          </w:pPr>
          <w:hyperlink w:anchor="_Toc228546481" w:history="1">
            <w:r w:rsidRPr="000F6D1A">
              <w:rPr>
                <w:rStyle w:val="Hyperlink"/>
                <w:noProof/>
              </w:rPr>
              <w:t>What It Demonstrates</w:t>
            </w:r>
            <w:r>
              <w:rPr>
                <w:noProof/>
                <w:webHidden/>
              </w:rPr>
              <w:tab/>
            </w:r>
            <w:r>
              <w:rPr>
                <w:noProof/>
                <w:webHidden/>
              </w:rPr>
              <w:fldChar w:fldCharType="begin"/>
            </w:r>
            <w:r>
              <w:rPr>
                <w:noProof/>
                <w:webHidden/>
              </w:rPr>
              <w:instrText xml:space="preserve"> PAGEREF _Toc228546481 \h </w:instrText>
            </w:r>
            <w:r>
              <w:rPr>
                <w:noProof/>
                <w:webHidden/>
              </w:rPr>
            </w:r>
            <w:r>
              <w:rPr>
                <w:noProof/>
                <w:webHidden/>
              </w:rPr>
              <w:fldChar w:fldCharType="separate"/>
            </w:r>
            <w:r w:rsidR="00AC3022">
              <w:rPr>
                <w:noProof/>
                <w:webHidden/>
              </w:rPr>
              <w:t>11</w:t>
            </w:r>
            <w:r>
              <w:rPr>
                <w:noProof/>
                <w:webHidden/>
              </w:rPr>
              <w:fldChar w:fldCharType="end"/>
            </w:r>
          </w:hyperlink>
        </w:p>
        <w:p w14:paraId="58507249" w14:textId="715D46E4" w:rsidR="00BF5FC5" w:rsidRDefault="00BF5FC5">
          <w:pPr>
            <w:pStyle w:val="TOC3"/>
            <w:tabs>
              <w:tab w:val="right" w:leader="dot" w:pos="8990"/>
            </w:tabs>
            <w:rPr>
              <w:noProof/>
              <w:color w:val="auto"/>
              <w:kern w:val="2"/>
              <w:lang w:eastAsia="en-US"/>
              <w14:ligatures w14:val="standardContextual"/>
            </w:rPr>
          </w:pPr>
          <w:hyperlink w:anchor="_Toc228546482" w:history="1">
            <w:r w:rsidRPr="000F6D1A">
              <w:rPr>
                <w:rStyle w:val="Hyperlink"/>
                <w:noProof/>
              </w:rPr>
              <w:t>Machine Elements Used</w:t>
            </w:r>
            <w:r>
              <w:rPr>
                <w:noProof/>
                <w:webHidden/>
              </w:rPr>
              <w:tab/>
            </w:r>
            <w:r>
              <w:rPr>
                <w:noProof/>
                <w:webHidden/>
              </w:rPr>
              <w:fldChar w:fldCharType="begin"/>
            </w:r>
            <w:r>
              <w:rPr>
                <w:noProof/>
                <w:webHidden/>
              </w:rPr>
              <w:instrText xml:space="preserve"> PAGEREF _Toc228546482 \h </w:instrText>
            </w:r>
            <w:r>
              <w:rPr>
                <w:noProof/>
                <w:webHidden/>
              </w:rPr>
            </w:r>
            <w:r>
              <w:rPr>
                <w:noProof/>
                <w:webHidden/>
              </w:rPr>
              <w:fldChar w:fldCharType="separate"/>
            </w:r>
            <w:r w:rsidR="00AC3022">
              <w:rPr>
                <w:noProof/>
                <w:webHidden/>
              </w:rPr>
              <w:t>11</w:t>
            </w:r>
            <w:r>
              <w:rPr>
                <w:noProof/>
                <w:webHidden/>
              </w:rPr>
              <w:fldChar w:fldCharType="end"/>
            </w:r>
          </w:hyperlink>
        </w:p>
        <w:p w14:paraId="213D3CE7" w14:textId="1151FE20" w:rsidR="00BF5FC5" w:rsidRDefault="00BF5FC5">
          <w:pPr>
            <w:pStyle w:val="TOC3"/>
            <w:tabs>
              <w:tab w:val="right" w:leader="dot" w:pos="8990"/>
            </w:tabs>
            <w:rPr>
              <w:noProof/>
              <w:color w:val="auto"/>
              <w:kern w:val="2"/>
              <w:lang w:eastAsia="en-US"/>
              <w14:ligatures w14:val="standardContextual"/>
            </w:rPr>
          </w:pPr>
          <w:hyperlink w:anchor="_Toc228546483" w:history="1">
            <w:r w:rsidRPr="000F6D1A">
              <w:rPr>
                <w:rStyle w:val="Hyperlink"/>
                <w:noProof/>
              </w:rPr>
              <w:t>Pros</w:t>
            </w:r>
            <w:r>
              <w:rPr>
                <w:noProof/>
                <w:webHidden/>
              </w:rPr>
              <w:tab/>
            </w:r>
            <w:r>
              <w:rPr>
                <w:noProof/>
                <w:webHidden/>
              </w:rPr>
              <w:fldChar w:fldCharType="begin"/>
            </w:r>
            <w:r>
              <w:rPr>
                <w:noProof/>
                <w:webHidden/>
              </w:rPr>
              <w:instrText xml:space="preserve"> PAGEREF _Toc228546483 \h </w:instrText>
            </w:r>
            <w:r>
              <w:rPr>
                <w:noProof/>
                <w:webHidden/>
              </w:rPr>
            </w:r>
            <w:r>
              <w:rPr>
                <w:noProof/>
                <w:webHidden/>
              </w:rPr>
              <w:fldChar w:fldCharType="separate"/>
            </w:r>
            <w:r w:rsidR="00AC3022">
              <w:rPr>
                <w:noProof/>
                <w:webHidden/>
              </w:rPr>
              <w:t>11</w:t>
            </w:r>
            <w:r>
              <w:rPr>
                <w:noProof/>
                <w:webHidden/>
              </w:rPr>
              <w:fldChar w:fldCharType="end"/>
            </w:r>
          </w:hyperlink>
        </w:p>
        <w:p w14:paraId="4556305A" w14:textId="2FD58978" w:rsidR="00BF5FC5" w:rsidRDefault="00BF5FC5">
          <w:pPr>
            <w:pStyle w:val="TOC3"/>
            <w:tabs>
              <w:tab w:val="right" w:leader="dot" w:pos="8990"/>
            </w:tabs>
            <w:rPr>
              <w:noProof/>
              <w:color w:val="auto"/>
              <w:kern w:val="2"/>
              <w:lang w:eastAsia="en-US"/>
              <w14:ligatures w14:val="standardContextual"/>
            </w:rPr>
          </w:pPr>
          <w:hyperlink w:anchor="_Toc228546484" w:history="1">
            <w:r w:rsidRPr="000F6D1A">
              <w:rPr>
                <w:rStyle w:val="Hyperlink"/>
                <w:noProof/>
              </w:rPr>
              <w:t>Cons</w:t>
            </w:r>
            <w:r>
              <w:rPr>
                <w:noProof/>
                <w:webHidden/>
              </w:rPr>
              <w:tab/>
            </w:r>
            <w:r>
              <w:rPr>
                <w:noProof/>
                <w:webHidden/>
              </w:rPr>
              <w:fldChar w:fldCharType="begin"/>
            </w:r>
            <w:r>
              <w:rPr>
                <w:noProof/>
                <w:webHidden/>
              </w:rPr>
              <w:instrText xml:space="preserve"> PAGEREF _Toc228546484 \h </w:instrText>
            </w:r>
            <w:r>
              <w:rPr>
                <w:noProof/>
                <w:webHidden/>
              </w:rPr>
            </w:r>
            <w:r>
              <w:rPr>
                <w:noProof/>
                <w:webHidden/>
              </w:rPr>
              <w:fldChar w:fldCharType="separate"/>
            </w:r>
            <w:r w:rsidR="00AC3022">
              <w:rPr>
                <w:noProof/>
                <w:webHidden/>
              </w:rPr>
              <w:t>12</w:t>
            </w:r>
            <w:r>
              <w:rPr>
                <w:noProof/>
                <w:webHidden/>
              </w:rPr>
              <w:fldChar w:fldCharType="end"/>
            </w:r>
          </w:hyperlink>
        </w:p>
        <w:p w14:paraId="1689BCA6" w14:textId="7207A529" w:rsidR="00BF5FC5" w:rsidRDefault="00BF5FC5">
          <w:pPr>
            <w:pStyle w:val="TOC2"/>
            <w:tabs>
              <w:tab w:val="right" w:leader="dot" w:pos="8990"/>
            </w:tabs>
            <w:rPr>
              <w:noProof/>
              <w:color w:val="auto"/>
              <w:kern w:val="2"/>
              <w:lang w:eastAsia="en-US"/>
              <w14:ligatures w14:val="standardContextual"/>
            </w:rPr>
          </w:pPr>
          <w:hyperlink w:anchor="_Toc228546485" w:history="1">
            <w:r w:rsidRPr="000F6D1A">
              <w:rPr>
                <w:rStyle w:val="Hyperlink"/>
                <w:noProof/>
              </w:rPr>
              <w:t>3.2 Concept 2: Slotted Cam Actuated CVT</w:t>
            </w:r>
            <w:r>
              <w:rPr>
                <w:noProof/>
                <w:webHidden/>
              </w:rPr>
              <w:tab/>
            </w:r>
            <w:r>
              <w:rPr>
                <w:noProof/>
                <w:webHidden/>
              </w:rPr>
              <w:fldChar w:fldCharType="begin"/>
            </w:r>
            <w:r>
              <w:rPr>
                <w:noProof/>
                <w:webHidden/>
              </w:rPr>
              <w:instrText xml:space="preserve"> PAGEREF _Toc228546485 \h </w:instrText>
            </w:r>
            <w:r>
              <w:rPr>
                <w:noProof/>
                <w:webHidden/>
              </w:rPr>
            </w:r>
            <w:r>
              <w:rPr>
                <w:noProof/>
                <w:webHidden/>
              </w:rPr>
              <w:fldChar w:fldCharType="separate"/>
            </w:r>
            <w:r w:rsidR="00AC3022">
              <w:rPr>
                <w:noProof/>
                <w:webHidden/>
              </w:rPr>
              <w:t>12</w:t>
            </w:r>
            <w:r>
              <w:rPr>
                <w:noProof/>
                <w:webHidden/>
              </w:rPr>
              <w:fldChar w:fldCharType="end"/>
            </w:r>
          </w:hyperlink>
        </w:p>
        <w:p w14:paraId="3D16D883" w14:textId="0F9F76E8" w:rsidR="00BF5FC5" w:rsidRDefault="00BF5FC5">
          <w:pPr>
            <w:pStyle w:val="TOC3"/>
            <w:tabs>
              <w:tab w:val="right" w:leader="dot" w:pos="8990"/>
            </w:tabs>
            <w:rPr>
              <w:noProof/>
              <w:color w:val="auto"/>
              <w:kern w:val="2"/>
              <w:lang w:eastAsia="en-US"/>
              <w14:ligatures w14:val="standardContextual"/>
            </w:rPr>
          </w:pPr>
          <w:hyperlink w:anchor="_Toc228546486" w:history="1">
            <w:r w:rsidRPr="000F6D1A">
              <w:rPr>
                <w:rStyle w:val="Hyperlink"/>
                <w:noProof/>
              </w:rPr>
              <w:t>Description</w:t>
            </w:r>
            <w:r>
              <w:rPr>
                <w:noProof/>
                <w:webHidden/>
              </w:rPr>
              <w:tab/>
            </w:r>
            <w:r>
              <w:rPr>
                <w:noProof/>
                <w:webHidden/>
              </w:rPr>
              <w:fldChar w:fldCharType="begin"/>
            </w:r>
            <w:r>
              <w:rPr>
                <w:noProof/>
                <w:webHidden/>
              </w:rPr>
              <w:instrText xml:space="preserve"> PAGEREF _Toc228546486 \h </w:instrText>
            </w:r>
            <w:r>
              <w:rPr>
                <w:noProof/>
                <w:webHidden/>
              </w:rPr>
            </w:r>
            <w:r>
              <w:rPr>
                <w:noProof/>
                <w:webHidden/>
              </w:rPr>
              <w:fldChar w:fldCharType="separate"/>
            </w:r>
            <w:r w:rsidR="00AC3022">
              <w:rPr>
                <w:noProof/>
                <w:webHidden/>
              </w:rPr>
              <w:t>12</w:t>
            </w:r>
            <w:r>
              <w:rPr>
                <w:noProof/>
                <w:webHidden/>
              </w:rPr>
              <w:fldChar w:fldCharType="end"/>
            </w:r>
          </w:hyperlink>
        </w:p>
        <w:p w14:paraId="307CF9E0" w14:textId="0DFC7551" w:rsidR="00BF5FC5" w:rsidRDefault="00BF5FC5">
          <w:pPr>
            <w:pStyle w:val="TOC3"/>
            <w:tabs>
              <w:tab w:val="right" w:leader="dot" w:pos="8990"/>
            </w:tabs>
            <w:rPr>
              <w:noProof/>
              <w:color w:val="auto"/>
              <w:kern w:val="2"/>
              <w:lang w:eastAsia="en-US"/>
              <w14:ligatures w14:val="standardContextual"/>
            </w:rPr>
          </w:pPr>
          <w:hyperlink w:anchor="_Toc228546487" w:history="1">
            <w:r w:rsidRPr="000F6D1A">
              <w:rPr>
                <w:rStyle w:val="Hyperlink"/>
                <w:noProof/>
              </w:rPr>
              <w:t>How It Works</w:t>
            </w:r>
            <w:r>
              <w:rPr>
                <w:noProof/>
                <w:webHidden/>
              </w:rPr>
              <w:tab/>
            </w:r>
            <w:r>
              <w:rPr>
                <w:noProof/>
                <w:webHidden/>
              </w:rPr>
              <w:fldChar w:fldCharType="begin"/>
            </w:r>
            <w:r>
              <w:rPr>
                <w:noProof/>
                <w:webHidden/>
              </w:rPr>
              <w:instrText xml:space="preserve"> PAGEREF _Toc228546487 \h </w:instrText>
            </w:r>
            <w:r>
              <w:rPr>
                <w:noProof/>
                <w:webHidden/>
              </w:rPr>
            </w:r>
            <w:r>
              <w:rPr>
                <w:noProof/>
                <w:webHidden/>
              </w:rPr>
              <w:fldChar w:fldCharType="separate"/>
            </w:r>
            <w:r w:rsidR="00AC3022">
              <w:rPr>
                <w:noProof/>
                <w:webHidden/>
              </w:rPr>
              <w:t>13</w:t>
            </w:r>
            <w:r>
              <w:rPr>
                <w:noProof/>
                <w:webHidden/>
              </w:rPr>
              <w:fldChar w:fldCharType="end"/>
            </w:r>
          </w:hyperlink>
        </w:p>
        <w:p w14:paraId="458AC983" w14:textId="4DF92EEA" w:rsidR="00BF5FC5" w:rsidRDefault="00BF5FC5">
          <w:pPr>
            <w:pStyle w:val="TOC3"/>
            <w:tabs>
              <w:tab w:val="right" w:leader="dot" w:pos="8990"/>
            </w:tabs>
            <w:rPr>
              <w:noProof/>
              <w:color w:val="auto"/>
              <w:kern w:val="2"/>
              <w:lang w:eastAsia="en-US"/>
              <w14:ligatures w14:val="standardContextual"/>
            </w:rPr>
          </w:pPr>
          <w:hyperlink w:anchor="_Toc228546488" w:history="1">
            <w:r w:rsidRPr="000F6D1A">
              <w:rPr>
                <w:rStyle w:val="Hyperlink"/>
                <w:noProof/>
              </w:rPr>
              <w:t>User Interaction</w:t>
            </w:r>
            <w:r>
              <w:rPr>
                <w:noProof/>
                <w:webHidden/>
              </w:rPr>
              <w:tab/>
            </w:r>
            <w:r>
              <w:rPr>
                <w:noProof/>
                <w:webHidden/>
              </w:rPr>
              <w:fldChar w:fldCharType="begin"/>
            </w:r>
            <w:r>
              <w:rPr>
                <w:noProof/>
                <w:webHidden/>
              </w:rPr>
              <w:instrText xml:space="preserve"> PAGEREF _Toc228546488 \h </w:instrText>
            </w:r>
            <w:r>
              <w:rPr>
                <w:noProof/>
                <w:webHidden/>
              </w:rPr>
            </w:r>
            <w:r>
              <w:rPr>
                <w:noProof/>
                <w:webHidden/>
              </w:rPr>
              <w:fldChar w:fldCharType="separate"/>
            </w:r>
            <w:r w:rsidR="00AC3022">
              <w:rPr>
                <w:noProof/>
                <w:webHidden/>
              </w:rPr>
              <w:t>14</w:t>
            </w:r>
            <w:r>
              <w:rPr>
                <w:noProof/>
                <w:webHidden/>
              </w:rPr>
              <w:fldChar w:fldCharType="end"/>
            </w:r>
          </w:hyperlink>
        </w:p>
        <w:p w14:paraId="786176D6" w14:textId="19EC7682" w:rsidR="00BF5FC5" w:rsidRDefault="00BF5FC5">
          <w:pPr>
            <w:pStyle w:val="TOC3"/>
            <w:tabs>
              <w:tab w:val="right" w:leader="dot" w:pos="8990"/>
            </w:tabs>
            <w:rPr>
              <w:noProof/>
              <w:color w:val="auto"/>
              <w:kern w:val="2"/>
              <w:lang w:eastAsia="en-US"/>
              <w14:ligatures w14:val="standardContextual"/>
            </w:rPr>
          </w:pPr>
          <w:hyperlink w:anchor="_Toc228546489" w:history="1">
            <w:r w:rsidRPr="000F6D1A">
              <w:rPr>
                <w:rStyle w:val="Hyperlink"/>
                <w:noProof/>
              </w:rPr>
              <w:t>What It Demonstrates</w:t>
            </w:r>
            <w:r>
              <w:rPr>
                <w:noProof/>
                <w:webHidden/>
              </w:rPr>
              <w:tab/>
            </w:r>
            <w:r>
              <w:rPr>
                <w:noProof/>
                <w:webHidden/>
              </w:rPr>
              <w:fldChar w:fldCharType="begin"/>
            </w:r>
            <w:r>
              <w:rPr>
                <w:noProof/>
                <w:webHidden/>
              </w:rPr>
              <w:instrText xml:space="preserve"> PAGEREF _Toc228546489 \h </w:instrText>
            </w:r>
            <w:r>
              <w:rPr>
                <w:noProof/>
                <w:webHidden/>
              </w:rPr>
            </w:r>
            <w:r>
              <w:rPr>
                <w:noProof/>
                <w:webHidden/>
              </w:rPr>
              <w:fldChar w:fldCharType="separate"/>
            </w:r>
            <w:r w:rsidR="00AC3022">
              <w:rPr>
                <w:noProof/>
                <w:webHidden/>
              </w:rPr>
              <w:t>14</w:t>
            </w:r>
            <w:r>
              <w:rPr>
                <w:noProof/>
                <w:webHidden/>
              </w:rPr>
              <w:fldChar w:fldCharType="end"/>
            </w:r>
          </w:hyperlink>
        </w:p>
        <w:p w14:paraId="4E18DE30" w14:textId="3467A795" w:rsidR="00BF5FC5" w:rsidRDefault="00BF5FC5">
          <w:pPr>
            <w:pStyle w:val="TOC3"/>
            <w:tabs>
              <w:tab w:val="right" w:leader="dot" w:pos="8990"/>
            </w:tabs>
            <w:rPr>
              <w:noProof/>
              <w:color w:val="auto"/>
              <w:kern w:val="2"/>
              <w:lang w:eastAsia="en-US"/>
              <w14:ligatures w14:val="standardContextual"/>
            </w:rPr>
          </w:pPr>
          <w:hyperlink w:anchor="_Toc228546490" w:history="1">
            <w:r w:rsidRPr="000F6D1A">
              <w:rPr>
                <w:rStyle w:val="Hyperlink"/>
                <w:noProof/>
              </w:rPr>
              <w:t>Machine Elements Used</w:t>
            </w:r>
            <w:r>
              <w:rPr>
                <w:noProof/>
                <w:webHidden/>
              </w:rPr>
              <w:tab/>
            </w:r>
            <w:r>
              <w:rPr>
                <w:noProof/>
                <w:webHidden/>
              </w:rPr>
              <w:fldChar w:fldCharType="begin"/>
            </w:r>
            <w:r>
              <w:rPr>
                <w:noProof/>
                <w:webHidden/>
              </w:rPr>
              <w:instrText xml:space="preserve"> PAGEREF _Toc228546490 \h </w:instrText>
            </w:r>
            <w:r>
              <w:rPr>
                <w:noProof/>
                <w:webHidden/>
              </w:rPr>
            </w:r>
            <w:r>
              <w:rPr>
                <w:noProof/>
                <w:webHidden/>
              </w:rPr>
              <w:fldChar w:fldCharType="separate"/>
            </w:r>
            <w:r w:rsidR="00AC3022">
              <w:rPr>
                <w:noProof/>
                <w:webHidden/>
              </w:rPr>
              <w:t>14</w:t>
            </w:r>
            <w:r>
              <w:rPr>
                <w:noProof/>
                <w:webHidden/>
              </w:rPr>
              <w:fldChar w:fldCharType="end"/>
            </w:r>
          </w:hyperlink>
        </w:p>
        <w:p w14:paraId="2B10A763" w14:textId="70FBDA4D" w:rsidR="00BF5FC5" w:rsidRDefault="00BF5FC5">
          <w:pPr>
            <w:pStyle w:val="TOC3"/>
            <w:tabs>
              <w:tab w:val="right" w:leader="dot" w:pos="8990"/>
            </w:tabs>
            <w:rPr>
              <w:noProof/>
              <w:color w:val="auto"/>
              <w:kern w:val="2"/>
              <w:lang w:eastAsia="en-US"/>
              <w14:ligatures w14:val="standardContextual"/>
            </w:rPr>
          </w:pPr>
          <w:hyperlink w:anchor="_Toc228546491" w:history="1">
            <w:r w:rsidRPr="000F6D1A">
              <w:rPr>
                <w:rStyle w:val="Hyperlink"/>
                <w:noProof/>
              </w:rPr>
              <w:t>Pros</w:t>
            </w:r>
            <w:r>
              <w:rPr>
                <w:noProof/>
                <w:webHidden/>
              </w:rPr>
              <w:tab/>
            </w:r>
            <w:r>
              <w:rPr>
                <w:noProof/>
                <w:webHidden/>
              </w:rPr>
              <w:fldChar w:fldCharType="begin"/>
            </w:r>
            <w:r>
              <w:rPr>
                <w:noProof/>
                <w:webHidden/>
              </w:rPr>
              <w:instrText xml:space="preserve"> PAGEREF _Toc228546491 \h </w:instrText>
            </w:r>
            <w:r>
              <w:rPr>
                <w:noProof/>
                <w:webHidden/>
              </w:rPr>
            </w:r>
            <w:r>
              <w:rPr>
                <w:noProof/>
                <w:webHidden/>
              </w:rPr>
              <w:fldChar w:fldCharType="separate"/>
            </w:r>
            <w:r w:rsidR="00AC3022">
              <w:rPr>
                <w:noProof/>
                <w:webHidden/>
              </w:rPr>
              <w:t>15</w:t>
            </w:r>
            <w:r>
              <w:rPr>
                <w:noProof/>
                <w:webHidden/>
              </w:rPr>
              <w:fldChar w:fldCharType="end"/>
            </w:r>
          </w:hyperlink>
        </w:p>
        <w:p w14:paraId="38F25389" w14:textId="6329DC18" w:rsidR="00BF5FC5" w:rsidRDefault="00BF5FC5">
          <w:pPr>
            <w:pStyle w:val="TOC3"/>
            <w:tabs>
              <w:tab w:val="right" w:leader="dot" w:pos="8990"/>
            </w:tabs>
            <w:rPr>
              <w:noProof/>
              <w:color w:val="auto"/>
              <w:kern w:val="2"/>
              <w:lang w:eastAsia="en-US"/>
              <w14:ligatures w14:val="standardContextual"/>
            </w:rPr>
          </w:pPr>
          <w:hyperlink w:anchor="_Toc228546492" w:history="1">
            <w:r w:rsidRPr="000F6D1A">
              <w:rPr>
                <w:rStyle w:val="Hyperlink"/>
                <w:noProof/>
              </w:rPr>
              <w:t>Cons</w:t>
            </w:r>
            <w:r>
              <w:rPr>
                <w:noProof/>
                <w:webHidden/>
              </w:rPr>
              <w:tab/>
            </w:r>
            <w:r>
              <w:rPr>
                <w:noProof/>
                <w:webHidden/>
              </w:rPr>
              <w:fldChar w:fldCharType="begin"/>
            </w:r>
            <w:r>
              <w:rPr>
                <w:noProof/>
                <w:webHidden/>
              </w:rPr>
              <w:instrText xml:space="preserve"> PAGEREF _Toc228546492 \h </w:instrText>
            </w:r>
            <w:r>
              <w:rPr>
                <w:noProof/>
                <w:webHidden/>
              </w:rPr>
            </w:r>
            <w:r>
              <w:rPr>
                <w:noProof/>
                <w:webHidden/>
              </w:rPr>
              <w:fldChar w:fldCharType="separate"/>
            </w:r>
            <w:r w:rsidR="00AC3022">
              <w:rPr>
                <w:noProof/>
                <w:webHidden/>
              </w:rPr>
              <w:t>15</w:t>
            </w:r>
            <w:r>
              <w:rPr>
                <w:noProof/>
                <w:webHidden/>
              </w:rPr>
              <w:fldChar w:fldCharType="end"/>
            </w:r>
          </w:hyperlink>
        </w:p>
        <w:p w14:paraId="437B8F0D" w14:textId="494B7A5F" w:rsidR="00BF5FC5" w:rsidRDefault="00BF5FC5">
          <w:pPr>
            <w:pStyle w:val="TOC2"/>
            <w:tabs>
              <w:tab w:val="right" w:leader="dot" w:pos="8990"/>
            </w:tabs>
            <w:rPr>
              <w:noProof/>
              <w:color w:val="auto"/>
              <w:kern w:val="2"/>
              <w:lang w:eastAsia="en-US"/>
              <w14:ligatures w14:val="standardContextual"/>
            </w:rPr>
          </w:pPr>
          <w:hyperlink w:anchor="_Toc228546493" w:history="1">
            <w:r w:rsidRPr="000F6D1A">
              <w:rPr>
                <w:rStyle w:val="Hyperlink"/>
                <w:noProof/>
              </w:rPr>
              <w:t>3.3 Concept Selection: Trade-Off Analysis</w:t>
            </w:r>
            <w:r>
              <w:rPr>
                <w:noProof/>
                <w:webHidden/>
              </w:rPr>
              <w:tab/>
            </w:r>
            <w:r>
              <w:rPr>
                <w:noProof/>
                <w:webHidden/>
              </w:rPr>
              <w:fldChar w:fldCharType="begin"/>
            </w:r>
            <w:r>
              <w:rPr>
                <w:noProof/>
                <w:webHidden/>
              </w:rPr>
              <w:instrText xml:space="preserve"> PAGEREF _Toc228546493 \h </w:instrText>
            </w:r>
            <w:r>
              <w:rPr>
                <w:noProof/>
                <w:webHidden/>
              </w:rPr>
            </w:r>
            <w:r>
              <w:rPr>
                <w:noProof/>
                <w:webHidden/>
              </w:rPr>
              <w:fldChar w:fldCharType="separate"/>
            </w:r>
            <w:r w:rsidR="00AC3022">
              <w:rPr>
                <w:noProof/>
                <w:webHidden/>
              </w:rPr>
              <w:t>16</w:t>
            </w:r>
            <w:r>
              <w:rPr>
                <w:noProof/>
                <w:webHidden/>
              </w:rPr>
              <w:fldChar w:fldCharType="end"/>
            </w:r>
          </w:hyperlink>
        </w:p>
        <w:p w14:paraId="762BCF38" w14:textId="427C0E09" w:rsidR="00BF5FC5" w:rsidRDefault="00BF5FC5">
          <w:pPr>
            <w:pStyle w:val="TOC3"/>
            <w:tabs>
              <w:tab w:val="right" w:leader="dot" w:pos="8990"/>
            </w:tabs>
            <w:rPr>
              <w:noProof/>
              <w:color w:val="auto"/>
              <w:kern w:val="2"/>
              <w:lang w:eastAsia="en-US"/>
              <w14:ligatures w14:val="standardContextual"/>
            </w:rPr>
          </w:pPr>
          <w:hyperlink w:anchor="_Toc228546494" w:history="1">
            <w:r w:rsidRPr="000F6D1A">
              <w:rPr>
                <w:rStyle w:val="Hyperlink"/>
                <w:noProof/>
              </w:rPr>
              <w:t>Final Selection Justification</w:t>
            </w:r>
            <w:r>
              <w:rPr>
                <w:noProof/>
                <w:webHidden/>
              </w:rPr>
              <w:tab/>
            </w:r>
            <w:r>
              <w:rPr>
                <w:noProof/>
                <w:webHidden/>
              </w:rPr>
              <w:fldChar w:fldCharType="begin"/>
            </w:r>
            <w:r>
              <w:rPr>
                <w:noProof/>
                <w:webHidden/>
              </w:rPr>
              <w:instrText xml:space="preserve"> PAGEREF _Toc228546494 \h </w:instrText>
            </w:r>
            <w:r>
              <w:rPr>
                <w:noProof/>
                <w:webHidden/>
              </w:rPr>
            </w:r>
            <w:r>
              <w:rPr>
                <w:noProof/>
                <w:webHidden/>
              </w:rPr>
              <w:fldChar w:fldCharType="separate"/>
            </w:r>
            <w:r w:rsidR="00AC3022">
              <w:rPr>
                <w:noProof/>
                <w:webHidden/>
              </w:rPr>
              <w:t>16</w:t>
            </w:r>
            <w:r>
              <w:rPr>
                <w:noProof/>
                <w:webHidden/>
              </w:rPr>
              <w:fldChar w:fldCharType="end"/>
            </w:r>
          </w:hyperlink>
        </w:p>
        <w:p w14:paraId="09B98DF5" w14:textId="4483201F" w:rsidR="00BF5FC5" w:rsidRDefault="00BF5FC5">
          <w:pPr>
            <w:pStyle w:val="TOC1"/>
            <w:tabs>
              <w:tab w:val="right" w:leader="dot" w:pos="8990"/>
            </w:tabs>
            <w:rPr>
              <w:noProof/>
              <w:color w:val="auto"/>
              <w:kern w:val="2"/>
              <w:lang w:eastAsia="en-US"/>
              <w14:ligatures w14:val="standardContextual"/>
            </w:rPr>
          </w:pPr>
          <w:hyperlink w:anchor="_Toc228546495" w:history="1">
            <w:r w:rsidRPr="000F6D1A">
              <w:rPr>
                <w:rStyle w:val="Hyperlink"/>
                <w:noProof/>
              </w:rPr>
              <w:t>4. FINAL DESIGN DESCRIPTION</w:t>
            </w:r>
            <w:r>
              <w:rPr>
                <w:noProof/>
                <w:webHidden/>
              </w:rPr>
              <w:tab/>
            </w:r>
            <w:r>
              <w:rPr>
                <w:noProof/>
                <w:webHidden/>
              </w:rPr>
              <w:fldChar w:fldCharType="begin"/>
            </w:r>
            <w:r>
              <w:rPr>
                <w:noProof/>
                <w:webHidden/>
              </w:rPr>
              <w:instrText xml:space="preserve"> PAGEREF _Toc228546495 \h </w:instrText>
            </w:r>
            <w:r>
              <w:rPr>
                <w:noProof/>
                <w:webHidden/>
              </w:rPr>
            </w:r>
            <w:r>
              <w:rPr>
                <w:noProof/>
                <w:webHidden/>
              </w:rPr>
              <w:fldChar w:fldCharType="separate"/>
            </w:r>
            <w:r w:rsidR="00AC3022">
              <w:rPr>
                <w:noProof/>
                <w:webHidden/>
              </w:rPr>
              <w:t>17</w:t>
            </w:r>
            <w:r>
              <w:rPr>
                <w:noProof/>
                <w:webHidden/>
              </w:rPr>
              <w:fldChar w:fldCharType="end"/>
            </w:r>
          </w:hyperlink>
        </w:p>
        <w:p w14:paraId="2E87B829" w14:textId="04B724A7" w:rsidR="00BF5FC5" w:rsidRDefault="00BF5FC5">
          <w:pPr>
            <w:pStyle w:val="TOC2"/>
            <w:tabs>
              <w:tab w:val="right" w:leader="dot" w:pos="8990"/>
            </w:tabs>
            <w:rPr>
              <w:noProof/>
              <w:color w:val="auto"/>
              <w:kern w:val="2"/>
              <w:lang w:eastAsia="en-US"/>
              <w14:ligatures w14:val="standardContextual"/>
            </w:rPr>
          </w:pPr>
          <w:hyperlink w:anchor="_Toc228546496" w:history="1">
            <w:r w:rsidRPr="000F6D1A">
              <w:rPr>
                <w:rStyle w:val="Hyperlink"/>
                <w:noProof/>
              </w:rPr>
              <w:t>4.1 Overall System Description</w:t>
            </w:r>
            <w:r>
              <w:rPr>
                <w:noProof/>
                <w:webHidden/>
              </w:rPr>
              <w:tab/>
            </w:r>
            <w:r>
              <w:rPr>
                <w:noProof/>
                <w:webHidden/>
              </w:rPr>
              <w:fldChar w:fldCharType="begin"/>
            </w:r>
            <w:r>
              <w:rPr>
                <w:noProof/>
                <w:webHidden/>
              </w:rPr>
              <w:instrText xml:space="preserve"> PAGEREF _Toc228546496 \h </w:instrText>
            </w:r>
            <w:r>
              <w:rPr>
                <w:noProof/>
                <w:webHidden/>
              </w:rPr>
            </w:r>
            <w:r>
              <w:rPr>
                <w:noProof/>
                <w:webHidden/>
              </w:rPr>
              <w:fldChar w:fldCharType="separate"/>
            </w:r>
            <w:r w:rsidR="00AC3022">
              <w:rPr>
                <w:noProof/>
                <w:webHidden/>
              </w:rPr>
              <w:t>17</w:t>
            </w:r>
            <w:r>
              <w:rPr>
                <w:noProof/>
                <w:webHidden/>
              </w:rPr>
              <w:fldChar w:fldCharType="end"/>
            </w:r>
          </w:hyperlink>
        </w:p>
        <w:p w14:paraId="27B0D3AA" w14:textId="57A828C4" w:rsidR="00BF5FC5" w:rsidRDefault="00BF5FC5">
          <w:pPr>
            <w:pStyle w:val="TOC2"/>
            <w:tabs>
              <w:tab w:val="right" w:leader="dot" w:pos="8990"/>
            </w:tabs>
            <w:rPr>
              <w:noProof/>
              <w:color w:val="auto"/>
              <w:kern w:val="2"/>
              <w:lang w:eastAsia="en-US"/>
              <w14:ligatures w14:val="standardContextual"/>
            </w:rPr>
          </w:pPr>
          <w:hyperlink w:anchor="_Toc228546497" w:history="1">
            <w:r w:rsidRPr="000F6D1A">
              <w:rPr>
                <w:rStyle w:val="Hyperlink"/>
                <w:noProof/>
              </w:rPr>
              <w:t>4.2 User Interaction</w:t>
            </w:r>
            <w:r>
              <w:rPr>
                <w:noProof/>
                <w:webHidden/>
              </w:rPr>
              <w:tab/>
            </w:r>
            <w:r>
              <w:rPr>
                <w:noProof/>
                <w:webHidden/>
              </w:rPr>
              <w:fldChar w:fldCharType="begin"/>
            </w:r>
            <w:r>
              <w:rPr>
                <w:noProof/>
                <w:webHidden/>
              </w:rPr>
              <w:instrText xml:space="preserve"> PAGEREF _Toc228546497 \h </w:instrText>
            </w:r>
            <w:r>
              <w:rPr>
                <w:noProof/>
                <w:webHidden/>
              </w:rPr>
            </w:r>
            <w:r>
              <w:rPr>
                <w:noProof/>
                <w:webHidden/>
              </w:rPr>
              <w:fldChar w:fldCharType="separate"/>
            </w:r>
            <w:r w:rsidR="00AC3022">
              <w:rPr>
                <w:noProof/>
                <w:webHidden/>
              </w:rPr>
              <w:t>19</w:t>
            </w:r>
            <w:r>
              <w:rPr>
                <w:noProof/>
                <w:webHidden/>
              </w:rPr>
              <w:fldChar w:fldCharType="end"/>
            </w:r>
          </w:hyperlink>
        </w:p>
        <w:p w14:paraId="45B4E145" w14:textId="10AF4603" w:rsidR="00BF5FC5" w:rsidRDefault="00BF5FC5">
          <w:pPr>
            <w:pStyle w:val="TOC2"/>
            <w:tabs>
              <w:tab w:val="right" w:leader="dot" w:pos="8990"/>
            </w:tabs>
            <w:rPr>
              <w:noProof/>
              <w:color w:val="auto"/>
              <w:kern w:val="2"/>
              <w:lang w:eastAsia="en-US"/>
              <w14:ligatures w14:val="standardContextual"/>
            </w:rPr>
          </w:pPr>
          <w:hyperlink w:anchor="_Toc228546498" w:history="1">
            <w:r w:rsidRPr="000F6D1A">
              <w:rPr>
                <w:rStyle w:val="Hyperlink"/>
                <w:noProof/>
              </w:rPr>
              <w:t>4.3 Key Components</w:t>
            </w:r>
            <w:r>
              <w:rPr>
                <w:noProof/>
                <w:webHidden/>
              </w:rPr>
              <w:tab/>
            </w:r>
            <w:r>
              <w:rPr>
                <w:noProof/>
                <w:webHidden/>
              </w:rPr>
              <w:fldChar w:fldCharType="begin"/>
            </w:r>
            <w:r>
              <w:rPr>
                <w:noProof/>
                <w:webHidden/>
              </w:rPr>
              <w:instrText xml:space="preserve"> PAGEREF _Toc228546498 \h </w:instrText>
            </w:r>
            <w:r>
              <w:rPr>
                <w:noProof/>
                <w:webHidden/>
              </w:rPr>
            </w:r>
            <w:r>
              <w:rPr>
                <w:noProof/>
                <w:webHidden/>
              </w:rPr>
              <w:fldChar w:fldCharType="separate"/>
            </w:r>
            <w:r w:rsidR="00AC3022">
              <w:rPr>
                <w:noProof/>
                <w:webHidden/>
              </w:rPr>
              <w:t>21</w:t>
            </w:r>
            <w:r>
              <w:rPr>
                <w:noProof/>
                <w:webHidden/>
              </w:rPr>
              <w:fldChar w:fldCharType="end"/>
            </w:r>
          </w:hyperlink>
        </w:p>
        <w:p w14:paraId="4732FCF7" w14:textId="1D4F2B0C" w:rsidR="00BF5FC5" w:rsidRDefault="00BF5FC5">
          <w:pPr>
            <w:pStyle w:val="TOC3"/>
            <w:tabs>
              <w:tab w:val="right" w:leader="dot" w:pos="8990"/>
            </w:tabs>
            <w:rPr>
              <w:noProof/>
              <w:color w:val="auto"/>
              <w:kern w:val="2"/>
              <w:lang w:eastAsia="en-US"/>
              <w14:ligatures w14:val="standardContextual"/>
            </w:rPr>
          </w:pPr>
          <w:hyperlink w:anchor="_Toc228546499" w:history="1">
            <w:r w:rsidRPr="000F6D1A">
              <w:rPr>
                <w:rStyle w:val="Hyperlink"/>
                <w:noProof/>
              </w:rPr>
              <w:t>V-Belt</w:t>
            </w:r>
            <w:r>
              <w:rPr>
                <w:noProof/>
                <w:webHidden/>
              </w:rPr>
              <w:tab/>
            </w:r>
            <w:r>
              <w:rPr>
                <w:noProof/>
                <w:webHidden/>
              </w:rPr>
              <w:fldChar w:fldCharType="begin"/>
            </w:r>
            <w:r>
              <w:rPr>
                <w:noProof/>
                <w:webHidden/>
              </w:rPr>
              <w:instrText xml:space="preserve"> PAGEREF _Toc228546499 \h </w:instrText>
            </w:r>
            <w:r>
              <w:rPr>
                <w:noProof/>
                <w:webHidden/>
              </w:rPr>
            </w:r>
            <w:r>
              <w:rPr>
                <w:noProof/>
                <w:webHidden/>
              </w:rPr>
              <w:fldChar w:fldCharType="separate"/>
            </w:r>
            <w:r w:rsidR="00AC3022">
              <w:rPr>
                <w:noProof/>
                <w:webHidden/>
              </w:rPr>
              <w:t>21</w:t>
            </w:r>
            <w:r>
              <w:rPr>
                <w:noProof/>
                <w:webHidden/>
              </w:rPr>
              <w:fldChar w:fldCharType="end"/>
            </w:r>
          </w:hyperlink>
        </w:p>
        <w:p w14:paraId="0A1F74F6" w14:textId="248E42BF" w:rsidR="00BF5FC5" w:rsidRDefault="00BF5FC5">
          <w:pPr>
            <w:pStyle w:val="TOC3"/>
            <w:tabs>
              <w:tab w:val="right" w:leader="dot" w:pos="8990"/>
            </w:tabs>
            <w:rPr>
              <w:noProof/>
              <w:color w:val="auto"/>
              <w:kern w:val="2"/>
              <w:lang w:eastAsia="en-US"/>
              <w14:ligatures w14:val="standardContextual"/>
            </w:rPr>
          </w:pPr>
          <w:hyperlink w:anchor="_Toc228546500" w:history="1">
            <w:r w:rsidRPr="000F6D1A">
              <w:rPr>
                <w:rStyle w:val="Hyperlink"/>
                <w:noProof/>
              </w:rPr>
              <w:t>Split Pulleys</w:t>
            </w:r>
            <w:r>
              <w:rPr>
                <w:noProof/>
                <w:webHidden/>
              </w:rPr>
              <w:tab/>
            </w:r>
            <w:r>
              <w:rPr>
                <w:noProof/>
                <w:webHidden/>
              </w:rPr>
              <w:fldChar w:fldCharType="begin"/>
            </w:r>
            <w:r>
              <w:rPr>
                <w:noProof/>
                <w:webHidden/>
              </w:rPr>
              <w:instrText xml:space="preserve"> PAGEREF _Toc228546500 \h </w:instrText>
            </w:r>
            <w:r>
              <w:rPr>
                <w:noProof/>
                <w:webHidden/>
              </w:rPr>
            </w:r>
            <w:r>
              <w:rPr>
                <w:noProof/>
                <w:webHidden/>
              </w:rPr>
              <w:fldChar w:fldCharType="separate"/>
            </w:r>
            <w:r w:rsidR="00AC3022">
              <w:rPr>
                <w:noProof/>
                <w:webHidden/>
              </w:rPr>
              <w:t>21</w:t>
            </w:r>
            <w:r>
              <w:rPr>
                <w:noProof/>
                <w:webHidden/>
              </w:rPr>
              <w:fldChar w:fldCharType="end"/>
            </w:r>
          </w:hyperlink>
        </w:p>
        <w:p w14:paraId="73D6C40D" w14:textId="18C7BDE9" w:rsidR="00BF5FC5" w:rsidRDefault="00BF5FC5">
          <w:pPr>
            <w:pStyle w:val="TOC3"/>
            <w:tabs>
              <w:tab w:val="right" w:leader="dot" w:pos="8990"/>
            </w:tabs>
            <w:rPr>
              <w:noProof/>
              <w:color w:val="auto"/>
              <w:kern w:val="2"/>
              <w:lang w:eastAsia="en-US"/>
              <w14:ligatures w14:val="standardContextual"/>
            </w:rPr>
          </w:pPr>
          <w:hyperlink w:anchor="_Toc228546501" w:history="1">
            <w:r w:rsidRPr="000F6D1A">
              <w:rPr>
                <w:rStyle w:val="Hyperlink"/>
                <w:noProof/>
              </w:rPr>
              <w:t>Half-Sheaves</w:t>
            </w:r>
            <w:r>
              <w:rPr>
                <w:noProof/>
                <w:webHidden/>
              </w:rPr>
              <w:tab/>
            </w:r>
            <w:r>
              <w:rPr>
                <w:noProof/>
                <w:webHidden/>
              </w:rPr>
              <w:fldChar w:fldCharType="begin"/>
            </w:r>
            <w:r>
              <w:rPr>
                <w:noProof/>
                <w:webHidden/>
              </w:rPr>
              <w:instrText xml:space="preserve"> PAGEREF _Toc228546501 \h </w:instrText>
            </w:r>
            <w:r>
              <w:rPr>
                <w:noProof/>
                <w:webHidden/>
              </w:rPr>
            </w:r>
            <w:r>
              <w:rPr>
                <w:noProof/>
                <w:webHidden/>
              </w:rPr>
              <w:fldChar w:fldCharType="separate"/>
            </w:r>
            <w:r w:rsidR="00AC3022">
              <w:rPr>
                <w:noProof/>
                <w:webHidden/>
              </w:rPr>
              <w:t>21</w:t>
            </w:r>
            <w:r>
              <w:rPr>
                <w:noProof/>
                <w:webHidden/>
              </w:rPr>
              <w:fldChar w:fldCharType="end"/>
            </w:r>
          </w:hyperlink>
        </w:p>
        <w:p w14:paraId="112C19E4" w14:textId="7E7157DD" w:rsidR="00BF5FC5" w:rsidRDefault="00BF5FC5">
          <w:pPr>
            <w:pStyle w:val="TOC3"/>
            <w:tabs>
              <w:tab w:val="right" w:leader="dot" w:pos="8990"/>
            </w:tabs>
            <w:rPr>
              <w:noProof/>
              <w:color w:val="auto"/>
              <w:kern w:val="2"/>
              <w:lang w:eastAsia="en-US"/>
              <w14:ligatures w14:val="standardContextual"/>
            </w:rPr>
          </w:pPr>
          <w:hyperlink w:anchor="_Toc228546502" w:history="1">
            <w:r w:rsidRPr="000F6D1A">
              <w:rPr>
                <w:rStyle w:val="Hyperlink"/>
                <w:noProof/>
              </w:rPr>
              <w:t>Slotted Cam Disk</w:t>
            </w:r>
            <w:r>
              <w:rPr>
                <w:noProof/>
                <w:webHidden/>
              </w:rPr>
              <w:tab/>
            </w:r>
            <w:r>
              <w:rPr>
                <w:noProof/>
                <w:webHidden/>
              </w:rPr>
              <w:fldChar w:fldCharType="begin"/>
            </w:r>
            <w:r>
              <w:rPr>
                <w:noProof/>
                <w:webHidden/>
              </w:rPr>
              <w:instrText xml:space="preserve"> PAGEREF _Toc228546502 \h </w:instrText>
            </w:r>
            <w:r>
              <w:rPr>
                <w:noProof/>
                <w:webHidden/>
              </w:rPr>
            </w:r>
            <w:r>
              <w:rPr>
                <w:noProof/>
                <w:webHidden/>
              </w:rPr>
              <w:fldChar w:fldCharType="separate"/>
            </w:r>
            <w:r w:rsidR="00AC3022">
              <w:rPr>
                <w:noProof/>
                <w:webHidden/>
              </w:rPr>
              <w:t>22</w:t>
            </w:r>
            <w:r>
              <w:rPr>
                <w:noProof/>
                <w:webHidden/>
              </w:rPr>
              <w:fldChar w:fldCharType="end"/>
            </w:r>
          </w:hyperlink>
        </w:p>
        <w:p w14:paraId="63E9FA58" w14:textId="2E9E5867" w:rsidR="00BF5FC5" w:rsidRDefault="00BF5FC5">
          <w:pPr>
            <w:pStyle w:val="TOC3"/>
            <w:tabs>
              <w:tab w:val="right" w:leader="dot" w:pos="8990"/>
            </w:tabs>
            <w:rPr>
              <w:noProof/>
              <w:color w:val="auto"/>
              <w:kern w:val="2"/>
              <w:lang w:eastAsia="en-US"/>
              <w14:ligatures w14:val="standardContextual"/>
            </w:rPr>
          </w:pPr>
          <w:hyperlink w:anchor="_Toc228546503" w:history="1">
            <w:r w:rsidRPr="000F6D1A">
              <w:rPr>
                <w:rStyle w:val="Hyperlink"/>
                <w:noProof/>
              </w:rPr>
              <w:t>Follower Pins</w:t>
            </w:r>
            <w:r>
              <w:rPr>
                <w:noProof/>
                <w:webHidden/>
              </w:rPr>
              <w:tab/>
            </w:r>
            <w:r>
              <w:rPr>
                <w:noProof/>
                <w:webHidden/>
              </w:rPr>
              <w:fldChar w:fldCharType="begin"/>
            </w:r>
            <w:r>
              <w:rPr>
                <w:noProof/>
                <w:webHidden/>
              </w:rPr>
              <w:instrText xml:space="preserve"> PAGEREF _Toc228546503 \h </w:instrText>
            </w:r>
            <w:r>
              <w:rPr>
                <w:noProof/>
                <w:webHidden/>
              </w:rPr>
            </w:r>
            <w:r>
              <w:rPr>
                <w:noProof/>
                <w:webHidden/>
              </w:rPr>
              <w:fldChar w:fldCharType="separate"/>
            </w:r>
            <w:r w:rsidR="00AC3022">
              <w:rPr>
                <w:noProof/>
                <w:webHidden/>
              </w:rPr>
              <w:t>23</w:t>
            </w:r>
            <w:r>
              <w:rPr>
                <w:noProof/>
                <w:webHidden/>
              </w:rPr>
              <w:fldChar w:fldCharType="end"/>
            </w:r>
          </w:hyperlink>
        </w:p>
        <w:p w14:paraId="2235FCDA" w14:textId="4E760A0E" w:rsidR="00BF5FC5" w:rsidRDefault="00BF5FC5">
          <w:pPr>
            <w:pStyle w:val="TOC3"/>
            <w:tabs>
              <w:tab w:val="right" w:leader="dot" w:pos="8990"/>
            </w:tabs>
            <w:rPr>
              <w:noProof/>
              <w:color w:val="auto"/>
              <w:kern w:val="2"/>
              <w:lang w:eastAsia="en-US"/>
              <w14:ligatures w14:val="standardContextual"/>
            </w:rPr>
          </w:pPr>
          <w:hyperlink w:anchor="_Toc228546504" w:history="1">
            <w:r w:rsidRPr="000F6D1A">
              <w:rPr>
                <w:rStyle w:val="Hyperlink"/>
                <w:noProof/>
              </w:rPr>
              <w:t>Linear Guides</w:t>
            </w:r>
            <w:r>
              <w:rPr>
                <w:noProof/>
                <w:webHidden/>
              </w:rPr>
              <w:tab/>
            </w:r>
            <w:r>
              <w:rPr>
                <w:noProof/>
                <w:webHidden/>
              </w:rPr>
              <w:fldChar w:fldCharType="begin"/>
            </w:r>
            <w:r>
              <w:rPr>
                <w:noProof/>
                <w:webHidden/>
              </w:rPr>
              <w:instrText xml:space="preserve"> PAGEREF _Toc228546504 \h </w:instrText>
            </w:r>
            <w:r>
              <w:rPr>
                <w:noProof/>
                <w:webHidden/>
              </w:rPr>
            </w:r>
            <w:r>
              <w:rPr>
                <w:noProof/>
                <w:webHidden/>
              </w:rPr>
              <w:fldChar w:fldCharType="separate"/>
            </w:r>
            <w:r w:rsidR="00AC3022">
              <w:rPr>
                <w:noProof/>
                <w:webHidden/>
              </w:rPr>
              <w:t>23</w:t>
            </w:r>
            <w:r>
              <w:rPr>
                <w:noProof/>
                <w:webHidden/>
              </w:rPr>
              <w:fldChar w:fldCharType="end"/>
            </w:r>
          </w:hyperlink>
        </w:p>
        <w:p w14:paraId="0C320CD8" w14:textId="60155D30" w:rsidR="00BF5FC5" w:rsidRDefault="00BF5FC5">
          <w:pPr>
            <w:pStyle w:val="TOC3"/>
            <w:tabs>
              <w:tab w:val="right" w:leader="dot" w:pos="8990"/>
            </w:tabs>
            <w:rPr>
              <w:noProof/>
              <w:color w:val="auto"/>
              <w:kern w:val="2"/>
              <w:lang w:eastAsia="en-US"/>
              <w14:ligatures w14:val="standardContextual"/>
            </w:rPr>
          </w:pPr>
          <w:hyperlink w:anchor="_Toc228546505" w:history="1">
            <w:r w:rsidRPr="000F6D1A">
              <w:rPr>
                <w:rStyle w:val="Hyperlink"/>
                <w:noProof/>
              </w:rPr>
              <w:t>Knob</w:t>
            </w:r>
            <w:r>
              <w:rPr>
                <w:noProof/>
                <w:webHidden/>
              </w:rPr>
              <w:tab/>
            </w:r>
            <w:r>
              <w:rPr>
                <w:noProof/>
                <w:webHidden/>
              </w:rPr>
              <w:fldChar w:fldCharType="begin"/>
            </w:r>
            <w:r>
              <w:rPr>
                <w:noProof/>
                <w:webHidden/>
              </w:rPr>
              <w:instrText xml:space="preserve"> PAGEREF _Toc228546505 \h </w:instrText>
            </w:r>
            <w:r>
              <w:rPr>
                <w:noProof/>
                <w:webHidden/>
              </w:rPr>
            </w:r>
            <w:r>
              <w:rPr>
                <w:noProof/>
                <w:webHidden/>
              </w:rPr>
              <w:fldChar w:fldCharType="separate"/>
            </w:r>
            <w:r w:rsidR="00AC3022">
              <w:rPr>
                <w:noProof/>
                <w:webHidden/>
              </w:rPr>
              <w:t>24</w:t>
            </w:r>
            <w:r>
              <w:rPr>
                <w:noProof/>
                <w:webHidden/>
              </w:rPr>
              <w:fldChar w:fldCharType="end"/>
            </w:r>
          </w:hyperlink>
        </w:p>
        <w:p w14:paraId="77235F2E" w14:textId="05DD890B" w:rsidR="00BF5FC5" w:rsidRDefault="00BF5FC5">
          <w:pPr>
            <w:pStyle w:val="TOC3"/>
            <w:tabs>
              <w:tab w:val="right" w:leader="dot" w:pos="8990"/>
            </w:tabs>
            <w:rPr>
              <w:noProof/>
              <w:color w:val="auto"/>
              <w:kern w:val="2"/>
              <w:lang w:eastAsia="en-US"/>
              <w14:ligatures w14:val="standardContextual"/>
            </w:rPr>
          </w:pPr>
          <w:hyperlink w:anchor="_Toc228546506" w:history="1">
            <w:r w:rsidRPr="000F6D1A">
              <w:rPr>
                <w:rStyle w:val="Hyperlink"/>
                <w:noProof/>
              </w:rPr>
              <w:t>Shaft</w:t>
            </w:r>
            <w:r>
              <w:rPr>
                <w:noProof/>
                <w:webHidden/>
              </w:rPr>
              <w:tab/>
            </w:r>
            <w:r>
              <w:rPr>
                <w:noProof/>
                <w:webHidden/>
              </w:rPr>
              <w:fldChar w:fldCharType="begin"/>
            </w:r>
            <w:r>
              <w:rPr>
                <w:noProof/>
                <w:webHidden/>
              </w:rPr>
              <w:instrText xml:space="preserve"> PAGEREF _Toc228546506 \h </w:instrText>
            </w:r>
            <w:r>
              <w:rPr>
                <w:noProof/>
                <w:webHidden/>
              </w:rPr>
            </w:r>
            <w:r>
              <w:rPr>
                <w:noProof/>
                <w:webHidden/>
              </w:rPr>
              <w:fldChar w:fldCharType="separate"/>
            </w:r>
            <w:r w:rsidR="00AC3022">
              <w:rPr>
                <w:noProof/>
                <w:webHidden/>
              </w:rPr>
              <w:t>24</w:t>
            </w:r>
            <w:r>
              <w:rPr>
                <w:noProof/>
                <w:webHidden/>
              </w:rPr>
              <w:fldChar w:fldCharType="end"/>
            </w:r>
          </w:hyperlink>
        </w:p>
        <w:p w14:paraId="23076811" w14:textId="729DA2BC" w:rsidR="00BF5FC5" w:rsidRDefault="00BF5FC5">
          <w:pPr>
            <w:pStyle w:val="TOC3"/>
            <w:tabs>
              <w:tab w:val="right" w:leader="dot" w:pos="8990"/>
            </w:tabs>
            <w:rPr>
              <w:noProof/>
              <w:color w:val="auto"/>
              <w:kern w:val="2"/>
              <w:lang w:eastAsia="en-US"/>
              <w14:ligatures w14:val="standardContextual"/>
            </w:rPr>
          </w:pPr>
          <w:hyperlink w:anchor="_Toc228546507" w:history="1">
            <w:r w:rsidRPr="000F6D1A">
              <w:rPr>
                <w:rStyle w:val="Hyperlink"/>
                <w:noProof/>
              </w:rPr>
              <w:t>Bearings</w:t>
            </w:r>
            <w:r>
              <w:rPr>
                <w:noProof/>
                <w:webHidden/>
              </w:rPr>
              <w:tab/>
            </w:r>
            <w:r>
              <w:rPr>
                <w:noProof/>
                <w:webHidden/>
              </w:rPr>
              <w:fldChar w:fldCharType="begin"/>
            </w:r>
            <w:r>
              <w:rPr>
                <w:noProof/>
                <w:webHidden/>
              </w:rPr>
              <w:instrText xml:space="preserve"> PAGEREF _Toc228546507 \h </w:instrText>
            </w:r>
            <w:r>
              <w:rPr>
                <w:noProof/>
                <w:webHidden/>
              </w:rPr>
            </w:r>
            <w:r>
              <w:rPr>
                <w:noProof/>
                <w:webHidden/>
              </w:rPr>
              <w:fldChar w:fldCharType="separate"/>
            </w:r>
            <w:r w:rsidR="00AC3022">
              <w:rPr>
                <w:noProof/>
                <w:webHidden/>
              </w:rPr>
              <w:t>24</w:t>
            </w:r>
            <w:r>
              <w:rPr>
                <w:noProof/>
                <w:webHidden/>
              </w:rPr>
              <w:fldChar w:fldCharType="end"/>
            </w:r>
          </w:hyperlink>
        </w:p>
        <w:p w14:paraId="6E300D7E" w14:textId="51D5D001" w:rsidR="00BF5FC5" w:rsidRDefault="00BF5FC5">
          <w:pPr>
            <w:pStyle w:val="TOC3"/>
            <w:tabs>
              <w:tab w:val="right" w:leader="dot" w:pos="8990"/>
            </w:tabs>
            <w:rPr>
              <w:noProof/>
              <w:color w:val="auto"/>
              <w:kern w:val="2"/>
              <w:lang w:eastAsia="en-US"/>
              <w14:ligatures w14:val="standardContextual"/>
            </w:rPr>
          </w:pPr>
          <w:hyperlink w:anchor="_Toc228546508" w:history="1">
            <w:r w:rsidRPr="000F6D1A">
              <w:rPr>
                <w:rStyle w:val="Hyperlink"/>
                <w:noProof/>
              </w:rPr>
              <w:t>Frame</w:t>
            </w:r>
            <w:r>
              <w:rPr>
                <w:noProof/>
                <w:webHidden/>
              </w:rPr>
              <w:tab/>
            </w:r>
            <w:r>
              <w:rPr>
                <w:noProof/>
                <w:webHidden/>
              </w:rPr>
              <w:fldChar w:fldCharType="begin"/>
            </w:r>
            <w:r>
              <w:rPr>
                <w:noProof/>
                <w:webHidden/>
              </w:rPr>
              <w:instrText xml:space="preserve"> PAGEREF _Toc228546508 \h </w:instrText>
            </w:r>
            <w:r>
              <w:rPr>
                <w:noProof/>
                <w:webHidden/>
              </w:rPr>
            </w:r>
            <w:r>
              <w:rPr>
                <w:noProof/>
                <w:webHidden/>
              </w:rPr>
              <w:fldChar w:fldCharType="separate"/>
            </w:r>
            <w:r w:rsidR="00AC3022">
              <w:rPr>
                <w:noProof/>
                <w:webHidden/>
              </w:rPr>
              <w:t>25</w:t>
            </w:r>
            <w:r>
              <w:rPr>
                <w:noProof/>
                <w:webHidden/>
              </w:rPr>
              <w:fldChar w:fldCharType="end"/>
            </w:r>
          </w:hyperlink>
        </w:p>
        <w:p w14:paraId="44829941" w14:textId="26CB1D3F" w:rsidR="00BF5FC5" w:rsidRDefault="00BF5FC5">
          <w:pPr>
            <w:pStyle w:val="TOC3"/>
            <w:tabs>
              <w:tab w:val="right" w:leader="dot" w:pos="8990"/>
            </w:tabs>
            <w:rPr>
              <w:noProof/>
              <w:color w:val="auto"/>
              <w:kern w:val="2"/>
              <w:lang w:eastAsia="en-US"/>
              <w14:ligatures w14:val="standardContextual"/>
            </w:rPr>
          </w:pPr>
          <w:hyperlink w:anchor="_Toc228546509" w:history="1">
            <w:r w:rsidRPr="000F6D1A">
              <w:rPr>
                <w:rStyle w:val="Hyperlink"/>
                <w:noProof/>
              </w:rPr>
              <w:t>Guards or Covers</w:t>
            </w:r>
            <w:r>
              <w:rPr>
                <w:noProof/>
                <w:webHidden/>
              </w:rPr>
              <w:tab/>
            </w:r>
            <w:r>
              <w:rPr>
                <w:noProof/>
                <w:webHidden/>
              </w:rPr>
              <w:fldChar w:fldCharType="begin"/>
            </w:r>
            <w:r>
              <w:rPr>
                <w:noProof/>
                <w:webHidden/>
              </w:rPr>
              <w:instrText xml:space="preserve"> PAGEREF _Toc228546509 \h </w:instrText>
            </w:r>
            <w:r>
              <w:rPr>
                <w:noProof/>
                <w:webHidden/>
              </w:rPr>
            </w:r>
            <w:r>
              <w:rPr>
                <w:noProof/>
                <w:webHidden/>
              </w:rPr>
              <w:fldChar w:fldCharType="separate"/>
            </w:r>
            <w:r w:rsidR="00AC3022">
              <w:rPr>
                <w:noProof/>
                <w:webHidden/>
              </w:rPr>
              <w:t>25</w:t>
            </w:r>
            <w:r>
              <w:rPr>
                <w:noProof/>
                <w:webHidden/>
              </w:rPr>
              <w:fldChar w:fldCharType="end"/>
            </w:r>
          </w:hyperlink>
        </w:p>
        <w:p w14:paraId="613E1D77" w14:textId="4D3D4275" w:rsidR="00BF5FC5" w:rsidRDefault="00BF5FC5">
          <w:pPr>
            <w:pStyle w:val="TOC1"/>
            <w:tabs>
              <w:tab w:val="right" w:leader="dot" w:pos="8990"/>
            </w:tabs>
            <w:rPr>
              <w:noProof/>
              <w:color w:val="auto"/>
              <w:kern w:val="2"/>
              <w:lang w:eastAsia="en-US"/>
              <w14:ligatures w14:val="standardContextual"/>
            </w:rPr>
          </w:pPr>
          <w:hyperlink w:anchor="_Toc228546510" w:history="1">
            <w:r w:rsidRPr="000F6D1A">
              <w:rPr>
                <w:rStyle w:val="Hyperlink"/>
                <w:noProof/>
              </w:rPr>
              <w:t>5. ENGINEERING ANALYSIS</w:t>
            </w:r>
            <w:r>
              <w:rPr>
                <w:noProof/>
                <w:webHidden/>
              </w:rPr>
              <w:tab/>
            </w:r>
            <w:r>
              <w:rPr>
                <w:noProof/>
                <w:webHidden/>
              </w:rPr>
              <w:fldChar w:fldCharType="begin"/>
            </w:r>
            <w:r>
              <w:rPr>
                <w:noProof/>
                <w:webHidden/>
              </w:rPr>
              <w:instrText xml:space="preserve"> PAGEREF _Toc228546510 \h </w:instrText>
            </w:r>
            <w:r>
              <w:rPr>
                <w:noProof/>
                <w:webHidden/>
              </w:rPr>
            </w:r>
            <w:r>
              <w:rPr>
                <w:noProof/>
                <w:webHidden/>
              </w:rPr>
              <w:fldChar w:fldCharType="separate"/>
            </w:r>
            <w:r w:rsidR="00AC3022">
              <w:rPr>
                <w:noProof/>
                <w:webHidden/>
              </w:rPr>
              <w:t>25</w:t>
            </w:r>
            <w:r>
              <w:rPr>
                <w:noProof/>
                <w:webHidden/>
              </w:rPr>
              <w:fldChar w:fldCharType="end"/>
            </w:r>
          </w:hyperlink>
        </w:p>
        <w:p w14:paraId="26FD49AE" w14:textId="173CEE38" w:rsidR="00BF5FC5" w:rsidRDefault="00BF5FC5">
          <w:pPr>
            <w:pStyle w:val="TOC2"/>
            <w:tabs>
              <w:tab w:val="right" w:leader="dot" w:pos="8990"/>
            </w:tabs>
            <w:rPr>
              <w:noProof/>
              <w:color w:val="auto"/>
              <w:kern w:val="2"/>
              <w:lang w:eastAsia="en-US"/>
              <w14:ligatures w14:val="standardContextual"/>
            </w:rPr>
          </w:pPr>
          <w:hyperlink w:anchor="_Toc228546511" w:history="1">
            <w:r w:rsidRPr="000F6D1A">
              <w:rPr>
                <w:rStyle w:val="Hyperlink"/>
                <w:noProof/>
              </w:rPr>
              <w:t>5.1 Analysis Overview</w:t>
            </w:r>
            <w:r>
              <w:rPr>
                <w:noProof/>
                <w:webHidden/>
              </w:rPr>
              <w:tab/>
            </w:r>
            <w:r>
              <w:rPr>
                <w:noProof/>
                <w:webHidden/>
              </w:rPr>
              <w:fldChar w:fldCharType="begin"/>
            </w:r>
            <w:r>
              <w:rPr>
                <w:noProof/>
                <w:webHidden/>
              </w:rPr>
              <w:instrText xml:space="preserve"> PAGEREF _Toc228546511 \h </w:instrText>
            </w:r>
            <w:r>
              <w:rPr>
                <w:noProof/>
                <w:webHidden/>
              </w:rPr>
            </w:r>
            <w:r>
              <w:rPr>
                <w:noProof/>
                <w:webHidden/>
              </w:rPr>
              <w:fldChar w:fldCharType="separate"/>
            </w:r>
            <w:r w:rsidR="00AC3022">
              <w:rPr>
                <w:noProof/>
                <w:webHidden/>
              </w:rPr>
              <w:t>25</w:t>
            </w:r>
            <w:r>
              <w:rPr>
                <w:noProof/>
                <w:webHidden/>
              </w:rPr>
              <w:fldChar w:fldCharType="end"/>
            </w:r>
          </w:hyperlink>
        </w:p>
        <w:p w14:paraId="5E005DD1" w14:textId="5F22EA97" w:rsidR="00BF5FC5" w:rsidRDefault="00BF5FC5">
          <w:pPr>
            <w:pStyle w:val="TOC2"/>
            <w:tabs>
              <w:tab w:val="right" w:leader="dot" w:pos="8990"/>
            </w:tabs>
            <w:rPr>
              <w:noProof/>
              <w:color w:val="auto"/>
              <w:kern w:val="2"/>
              <w:lang w:eastAsia="en-US"/>
              <w14:ligatures w14:val="standardContextual"/>
            </w:rPr>
          </w:pPr>
          <w:hyperlink w:anchor="_Toc228546512" w:history="1">
            <w:r w:rsidRPr="000F6D1A">
              <w:rPr>
                <w:rStyle w:val="Hyperlink"/>
                <w:noProof/>
              </w:rPr>
              <w:t>5.2 Belt Geometry</w:t>
            </w:r>
            <w:r>
              <w:rPr>
                <w:noProof/>
                <w:webHidden/>
              </w:rPr>
              <w:tab/>
            </w:r>
            <w:r>
              <w:rPr>
                <w:noProof/>
                <w:webHidden/>
              </w:rPr>
              <w:fldChar w:fldCharType="begin"/>
            </w:r>
            <w:r>
              <w:rPr>
                <w:noProof/>
                <w:webHidden/>
              </w:rPr>
              <w:instrText xml:space="preserve"> PAGEREF _Toc228546512 \h </w:instrText>
            </w:r>
            <w:r>
              <w:rPr>
                <w:noProof/>
                <w:webHidden/>
              </w:rPr>
            </w:r>
            <w:r>
              <w:rPr>
                <w:noProof/>
                <w:webHidden/>
              </w:rPr>
              <w:fldChar w:fldCharType="separate"/>
            </w:r>
            <w:r w:rsidR="00AC3022">
              <w:rPr>
                <w:noProof/>
                <w:webHidden/>
              </w:rPr>
              <w:t>26</w:t>
            </w:r>
            <w:r>
              <w:rPr>
                <w:noProof/>
                <w:webHidden/>
              </w:rPr>
              <w:fldChar w:fldCharType="end"/>
            </w:r>
          </w:hyperlink>
        </w:p>
        <w:p w14:paraId="4F1C1150" w14:textId="4C3294BD" w:rsidR="00BF5FC5" w:rsidRDefault="00BF5FC5">
          <w:pPr>
            <w:pStyle w:val="TOC2"/>
            <w:tabs>
              <w:tab w:val="right" w:leader="dot" w:pos="8990"/>
            </w:tabs>
            <w:rPr>
              <w:noProof/>
              <w:color w:val="auto"/>
              <w:kern w:val="2"/>
              <w:lang w:eastAsia="en-US"/>
              <w14:ligatures w14:val="standardContextual"/>
            </w:rPr>
          </w:pPr>
          <w:hyperlink w:anchor="_Toc228546513" w:history="1">
            <w:r w:rsidRPr="000F6D1A">
              <w:rPr>
                <w:rStyle w:val="Hyperlink"/>
                <w:noProof/>
              </w:rPr>
              <w:t>5.3 Center Distance Calculation</w:t>
            </w:r>
            <w:r>
              <w:rPr>
                <w:noProof/>
                <w:webHidden/>
              </w:rPr>
              <w:tab/>
            </w:r>
            <w:r>
              <w:rPr>
                <w:noProof/>
                <w:webHidden/>
              </w:rPr>
              <w:fldChar w:fldCharType="begin"/>
            </w:r>
            <w:r>
              <w:rPr>
                <w:noProof/>
                <w:webHidden/>
              </w:rPr>
              <w:instrText xml:space="preserve"> PAGEREF _Toc228546513 \h </w:instrText>
            </w:r>
            <w:r>
              <w:rPr>
                <w:noProof/>
                <w:webHidden/>
              </w:rPr>
            </w:r>
            <w:r>
              <w:rPr>
                <w:noProof/>
                <w:webHidden/>
              </w:rPr>
              <w:fldChar w:fldCharType="separate"/>
            </w:r>
            <w:r w:rsidR="00AC3022">
              <w:rPr>
                <w:noProof/>
                <w:webHidden/>
              </w:rPr>
              <w:t>27</w:t>
            </w:r>
            <w:r>
              <w:rPr>
                <w:noProof/>
                <w:webHidden/>
              </w:rPr>
              <w:fldChar w:fldCharType="end"/>
            </w:r>
          </w:hyperlink>
        </w:p>
        <w:p w14:paraId="02D1039B" w14:textId="2CDF0CF1" w:rsidR="00BF5FC5" w:rsidRDefault="00BF5FC5">
          <w:pPr>
            <w:pStyle w:val="TOC2"/>
            <w:tabs>
              <w:tab w:val="right" w:leader="dot" w:pos="8990"/>
            </w:tabs>
            <w:rPr>
              <w:noProof/>
              <w:color w:val="auto"/>
              <w:kern w:val="2"/>
              <w:lang w:eastAsia="en-US"/>
              <w14:ligatures w14:val="standardContextual"/>
            </w:rPr>
          </w:pPr>
          <w:hyperlink w:anchor="_Toc228546514" w:history="1">
            <w:r w:rsidRPr="000F6D1A">
              <w:rPr>
                <w:rStyle w:val="Hyperlink"/>
                <w:noProof/>
              </w:rPr>
              <w:t>5.4 Allowable Transmission Ratio Range</w:t>
            </w:r>
            <w:r>
              <w:rPr>
                <w:noProof/>
                <w:webHidden/>
              </w:rPr>
              <w:tab/>
            </w:r>
            <w:r>
              <w:rPr>
                <w:noProof/>
                <w:webHidden/>
              </w:rPr>
              <w:fldChar w:fldCharType="begin"/>
            </w:r>
            <w:r>
              <w:rPr>
                <w:noProof/>
                <w:webHidden/>
              </w:rPr>
              <w:instrText xml:space="preserve"> PAGEREF _Toc228546514 \h </w:instrText>
            </w:r>
            <w:r>
              <w:rPr>
                <w:noProof/>
                <w:webHidden/>
              </w:rPr>
            </w:r>
            <w:r>
              <w:rPr>
                <w:noProof/>
                <w:webHidden/>
              </w:rPr>
              <w:fldChar w:fldCharType="separate"/>
            </w:r>
            <w:r w:rsidR="00AC3022">
              <w:rPr>
                <w:noProof/>
                <w:webHidden/>
              </w:rPr>
              <w:t>28</w:t>
            </w:r>
            <w:r>
              <w:rPr>
                <w:noProof/>
                <w:webHidden/>
              </w:rPr>
              <w:fldChar w:fldCharType="end"/>
            </w:r>
          </w:hyperlink>
        </w:p>
        <w:p w14:paraId="2784071C" w14:textId="1789C32C" w:rsidR="00BF5FC5" w:rsidRDefault="00BF5FC5">
          <w:pPr>
            <w:pStyle w:val="TOC2"/>
            <w:tabs>
              <w:tab w:val="right" w:leader="dot" w:pos="8990"/>
            </w:tabs>
            <w:rPr>
              <w:noProof/>
              <w:color w:val="auto"/>
              <w:kern w:val="2"/>
              <w:lang w:eastAsia="en-US"/>
              <w14:ligatures w14:val="standardContextual"/>
            </w:rPr>
          </w:pPr>
          <w:hyperlink w:anchor="_Toc228546515" w:history="1">
            <w:r w:rsidRPr="000F6D1A">
              <w:rPr>
                <w:rStyle w:val="Hyperlink"/>
                <w:noProof/>
              </w:rPr>
              <w:t>5.5 Sheave Geometry</w:t>
            </w:r>
            <w:r>
              <w:rPr>
                <w:noProof/>
                <w:webHidden/>
              </w:rPr>
              <w:tab/>
            </w:r>
            <w:r>
              <w:rPr>
                <w:noProof/>
                <w:webHidden/>
              </w:rPr>
              <w:fldChar w:fldCharType="begin"/>
            </w:r>
            <w:r>
              <w:rPr>
                <w:noProof/>
                <w:webHidden/>
              </w:rPr>
              <w:instrText xml:space="preserve"> PAGEREF _Toc228546515 \h </w:instrText>
            </w:r>
            <w:r>
              <w:rPr>
                <w:noProof/>
                <w:webHidden/>
              </w:rPr>
            </w:r>
            <w:r>
              <w:rPr>
                <w:noProof/>
                <w:webHidden/>
              </w:rPr>
              <w:fldChar w:fldCharType="separate"/>
            </w:r>
            <w:r w:rsidR="00AC3022">
              <w:rPr>
                <w:noProof/>
                <w:webHidden/>
              </w:rPr>
              <w:t>30</w:t>
            </w:r>
            <w:r>
              <w:rPr>
                <w:noProof/>
                <w:webHidden/>
              </w:rPr>
              <w:fldChar w:fldCharType="end"/>
            </w:r>
          </w:hyperlink>
        </w:p>
        <w:p w14:paraId="0F1180B0" w14:textId="7D55242A" w:rsidR="00BF5FC5" w:rsidRDefault="00BF5FC5">
          <w:pPr>
            <w:pStyle w:val="TOC2"/>
            <w:tabs>
              <w:tab w:val="right" w:leader="dot" w:pos="8990"/>
            </w:tabs>
            <w:rPr>
              <w:noProof/>
              <w:color w:val="auto"/>
              <w:kern w:val="2"/>
              <w:lang w:eastAsia="en-US"/>
              <w14:ligatures w14:val="standardContextual"/>
            </w:rPr>
          </w:pPr>
          <w:hyperlink w:anchor="_Toc228546516" w:history="1">
            <w:r w:rsidRPr="000F6D1A">
              <w:rPr>
                <w:rStyle w:val="Hyperlink"/>
                <w:noProof/>
              </w:rPr>
              <w:t>5.6 Cam and Slot Geometry</w:t>
            </w:r>
            <w:r>
              <w:rPr>
                <w:noProof/>
                <w:webHidden/>
              </w:rPr>
              <w:tab/>
            </w:r>
            <w:r>
              <w:rPr>
                <w:noProof/>
                <w:webHidden/>
              </w:rPr>
              <w:fldChar w:fldCharType="begin"/>
            </w:r>
            <w:r>
              <w:rPr>
                <w:noProof/>
                <w:webHidden/>
              </w:rPr>
              <w:instrText xml:space="preserve"> PAGEREF _Toc228546516 \h </w:instrText>
            </w:r>
            <w:r>
              <w:rPr>
                <w:noProof/>
                <w:webHidden/>
              </w:rPr>
            </w:r>
            <w:r>
              <w:rPr>
                <w:noProof/>
                <w:webHidden/>
              </w:rPr>
              <w:fldChar w:fldCharType="separate"/>
            </w:r>
            <w:r w:rsidR="00AC3022">
              <w:rPr>
                <w:noProof/>
                <w:webHidden/>
              </w:rPr>
              <w:t>31</w:t>
            </w:r>
            <w:r>
              <w:rPr>
                <w:noProof/>
                <w:webHidden/>
              </w:rPr>
              <w:fldChar w:fldCharType="end"/>
            </w:r>
          </w:hyperlink>
        </w:p>
        <w:p w14:paraId="2D829D4E" w14:textId="6A434B22" w:rsidR="00BF5FC5" w:rsidRDefault="00BF5FC5">
          <w:pPr>
            <w:pStyle w:val="TOC2"/>
            <w:tabs>
              <w:tab w:val="right" w:leader="dot" w:pos="8990"/>
            </w:tabs>
            <w:rPr>
              <w:noProof/>
              <w:color w:val="auto"/>
              <w:kern w:val="2"/>
              <w:lang w:eastAsia="en-US"/>
              <w14:ligatures w14:val="standardContextual"/>
            </w:rPr>
          </w:pPr>
          <w:hyperlink w:anchor="_Toc228546517" w:history="1">
            <w:r w:rsidRPr="000F6D1A">
              <w:rPr>
                <w:rStyle w:val="Hyperlink"/>
                <w:noProof/>
              </w:rPr>
              <w:t>5.7 Constraint Verification</w:t>
            </w:r>
            <w:r>
              <w:rPr>
                <w:noProof/>
                <w:webHidden/>
              </w:rPr>
              <w:tab/>
            </w:r>
            <w:r>
              <w:rPr>
                <w:noProof/>
                <w:webHidden/>
              </w:rPr>
              <w:fldChar w:fldCharType="begin"/>
            </w:r>
            <w:r>
              <w:rPr>
                <w:noProof/>
                <w:webHidden/>
              </w:rPr>
              <w:instrText xml:space="preserve"> PAGEREF _Toc228546517 \h </w:instrText>
            </w:r>
            <w:r>
              <w:rPr>
                <w:noProof/>
                <w:webHidden/>
              </w:rPr>
            </w:r>
            <w:r>
              <w:rPr>
                <w:noProof/>
                <w:webHidden/>
              </w:rPr>
              <w:fldChar w:fldCharType="separate"/>
            </w:r>
            <w:r w:rsidR="00AC3022">
              <w:rPr>
                <w:noProof/>
                <w:webHidden/>
              </w:rPr>
              <w:t>33</w:t>
            </w:r>
            <w:r>
              <w:rPr>
                <w:noProof/>
                <w:webHidden/>
              </w:rPr>
              <w:fldChar w:fldCharType="end"/>
            </w:r>
          </w:hyperlink>
        </w:p>
        <w:p w14:paraId="06D98A1D" w14:textId="2D638ED8" w:rsidR="00BF5FC5" w:rsidRDefault="00BF5FC5">
          <w:pPr>
            <w:pStyle w:val="TOC2"/>
            <w:tabs>
              <w:tab w:val="right" w:leader="dot" w:pos="8990"/>
            </w:tabs>
            <w:rPr>
              <w:noProof/>
              <w:color w:val="auto"/>
              <w:kern w:val="2"/>
              <w:lang w:eastAsia="en-US"/>
              <w14:ligatures w14:val="standardContextual"/>
            </w:rPr>
          </w:pPr>
          <w:hyperlink w:anchor="_Toc228546518" w:history="1">
            <w:r w:rsidRPr="000F6D1A">
              <w:rPr>
                <w:rStyle w:val="Hyperlink"/>
                <w:noProof/>
              </w:rPr>
              <w:t>5.8 Cam Motion and Slot Profiles</w:t>
            </w:r>
            <w:r>
              <w:rPr>
                <w:noProof/>
                <w:webHidden/>
              </w:rPr>
              <w:tab/>
            </w:r>
            <w:r>
              <w:rPr>
                <w:noProof/>
                <w:webHidden/>
              </w:rPr>
              <w:fldChar w:fldCharType="begin"/>
            </w:r>
            <w:r>
              <w:rPr>
                <w:noProof/>
                <w:webHidden/>
              </w:rPr>
              <w:instrText xml:space="preserve"> PAGEREF _Toc228546518 \h </w:instrText>
            </w:r>
            <w:r>
              <w:rPr>
                <w:noProof/>
                <w:webHidden/>
              </w:rPr>
            </w:r>
            <w:r>
              <w:rPr>
                <w:noProof/>
                <w:webHidden/>
              </w:rPr>
              <w:fldChar w:fldCharType="separate"/>
            </w:r>
            <w:r w:rsidR="00AC3022">
              <w:rPr>
                <w:noProof/>
                <w:webHidden/>
              </w:rPr>
              <w:t>34</w:t>
            </w:r>
            <w:r>
              <w:rPr>
                <w:noProof/>
                <w:webHidden/>
              </w:rPr>
              <w:fldChar w:fldCharType="end"/>
            </w:r>
          </w:hyperlink>
        </w:p>
        <w:p w14:paraId="629426AB" w14:textId="43D3F585" w:rsidR="00BF5FC5" w:rsidRDefault="00BF5FC5">
          <w:pPr>
            <w:pStyle w:val="TOC2"/>
            <w:tabs>
              <w:tab w:val="right" w:leader="dot" w:pos="8990"/>
            </w:tabs>
            <w:rPr>
              <w:noProof/>
              <w:color w:val="auto"/>
              <w:kern w:val="2"/>
              <w:lang w:eastAsia="en-US"/>
              <w14:ligatures w14:val="standardContextual"/>
            </w:rPr>
          </w:pPr>
          <w:hyperlink w:anchor="_Toc228546519" w:history="1">
            <w:r w:rsidRPr="000F6D1A">
              <w:rPr>
                <w:rStyle w:val="Hyperlink"/>
                <w:noProof/>
              </w:rPr>
              <w:t>5.9 Follower Pin Stress and Factor of Safety</w:t>
            </w:r>
            <w:r>
              <w:rPr>
                <w:noProof/>
                <w:webHidden/>
              </w:rPr>
              <w:tab/>
            </w:r>
            <w:r>
              <w:rPr>
                <w:noProof/>
                <w:webHidden/>
              </w:rPr>
              <w:fldChar w:fldCharType="begin"/>
            </w:r>
            <w:r>
              <w:rPr>
                <w:noProof/>
                <w:webHidden/>
              </w:rPr>
              <w:instrText xml:space="preserve"> PAGEREF _Toc228546519 \h </w:instrText>
            </w:r>
            <w:r>
              <w:rPr>
                <w:noProof/>
                <w:webHidden/>
              </w:rPr>
            </w:r>
            <w:r>
              <w:rPr>
                <w:noProof/>
                <w:webHidden/>
              </w:rPr>
              <w:fldChar w:fldCharType="separate"/>
            </w:r>
            <w:r w:rsidR="00AC3022">
              <w:rPr>
                <w:noProof/>
                <w:webHidden/>
              </w:rPr>
              <w:t>35</w:t>
            </w:r>
            <w:r>
              <w:rPr>
                <w:noProof/>
                <w:webHidden/>
              </w:rPr>
              <w:fldChar w:fldCharType="end"/>
            </w:r>
          </w:hyperlink>
        </w:p>
        <w:p w14:paraId="689C476F" w14:textId="5D36E6D9" w:rsidR="00BF5FC5" w:rsidRDefault="00BF5FC5">
          <w:pPr>
            <w:pStyle w:val="TOC2"/>
            <w:tabs>
              <w:tab w:val="right" w:leader="dot" w:pos="8990"/>
            </w:tabs>
            <w:rPr>
              <w:noProof/>
              <w:color w:val="auto"/>
              <w:kern w:val="2"/>
              <w:lang w:eastAsia="en-US"/>
              <w14:ligatures w14:val="standardContextual"/>
            </w:rPr>
          </w:pPr>
          <w:hyperlink w:anchor="_Toc228546520" w:history="1">
            <w:r w:rsidRPr="000F6D1A">
              <w:rPr>
                <w:rStyle w:val="Hyperlink"/>
                <w:noProof/>
              </w:rPr>
              <w:t>5.10 Engineering Analysis Summary</w:t>
            </w:r>
            <w:r>
              <w:rPr>
                <w:noProof/>
                <w:webHidden/>
              </w:rPr>
              <w:tab/>
            </w:r>
            <w:r>
              <w:rPr>
                <w:noProof/>
                <w:webHidden/>
              </w:rPr>
              <w:fldChar w:fldCharType="begin"/>
            </w:r>
            <w:r>
              <w:rPr>
                <w:noProof/>
                <w:webHidden/>
              </w:rPr>
              <w:instrText xml:space="preserve"> PAGEREF _Toc228546520 \h </w:instrText>
            </w:r>
            <w:r>
              <w:rPr>
                <w:noProof/>
                <w:webHidden/>
              </w:rPr>
            </w:r>
            <w:r>
              <w:rPr>
                <w:noProof/>
                <w:webHidden/>
              </w:rPr>
              <w:fldChar w:fldCharType="separate"/>
            </w:r>
            <w:r w:rsidR="00AC3022">
              <w:rPr>
                <w:noProof/>
                <w:webHidden/>
              </w:rPr>
              <w:t>37</w:t>
            </w:r>
            <w:r>
              <w:rPr>
                <w:noProof/>
                <w:webHidden/>
              </w:rPr>
              <w:fldChar w:fldCharType="end"/>
            </w:r>
          </w:hyperlink>
        </w:p>
        <w:p w14:paraId="4E6D5AF2" w14:textId="08DD2FE4" w:rsidR="00BF5FC5" w:rsidRDefault="00BF5FC5">
          <w:pPr>
            <w:pStyle w:val="TOC1"/>
            <w:tabs>
              <w:tab w:val="right" w:leader="dot" w:pos="8990"/>
            </w:tabs>
            <w:rPr>
              <w:noProof/>
              <w:color w:val="auto"/>
              <w:kern w:val="2"/>
              <w:lang w:eastAsia="en-US"/>
              <w14:ligatures w14:val="standardContextual"/>
            </w:rPr>
          </w:pPr>
          <w:hyperlink w:anchor="_Toc228546521" w:history="1">
            <w:r w:rsidRPr="000F6D1A">
              <w:rPr>
                <w:rStyle w:val="Hyperlink"/>
                <w:noProof/>
              </w:rPr>
              <w:t>6. Force and Stress Analysis</w:t>
            </w:r>
            <w:r>
              <w:rPr>
                <w:noProof/>
                <w:webHidden/>
              </w:rPr>
              <w:tab/>
            </w:r>
            <w:r>
              <w:rPr>
                <w:noProof/>
                <w:webHidden/>
              </w:rPr>
              <w:fldChar w:fldCharType="begin"/>
            </w:r>
            <w:r>
              <w:rPr>
                <w:noProof/>
                <w:webHidden/>
              </w:rPr>
              <w:instrText xml:space="preserve"> PAGEREF _Toc228546521 \h </w:instrText>
            </w:r>
            <w:r>
              <w:rPr>
                <w:noProof/>
                <w:webHidden/>
              </w:rPr>
            </w:r>
            <w:r>
              <w:rPr>
                <w:noProof/>
                <w:webHidden/>
              </w:rPr>
              <w:fldChar w:fldCharType="separate"/>
            </w:r>
            <w:r w:rsidR="00AC3022">
              <w:rPr>
                <w:noProof/>
                <w:webHidden/>
              </w:rPr>
              <w:t>38</w:t>
            </w:r>
            <w:r>
              <w:rPr>
                <w:noProof/>
                <w:webHidden/>
              </w:rPr>
              <w:fldChar w:fldCharType="end"/>
            </w:r>
          </w:hyperlink>
        </w:p>
        <w:p w14:paraId="5446C5C9" w14:textId="44FC91A7" w:rsidR="00BF5FC5" w:rsidRDefault="00BF5FC5">
          <w:pPr>
            <w:pStyle w:val="TOC2"/>
            <w:tabs>
              <w:tab w:val="right" w:leader="dot" w:pos="8990"/>
            </w:tabs>
            <w:rPr>
              <w:noProof/>
              <w:color w:val="auto"/>
              <w:kern w:val="2"/>
              <w:lang w:eastAsia="en-US"/>
              <w14:ligatures w14:val="standardContextual"/>
            </w:rPr>
          </w:pPr>
          <w:hyperlink w:anchor="_Toc228546522" w:history="1">
            <w:r w:rsidRPr="000F6D1A">
              <w:rPr>
                <w:rStyle w:val="Hyperlink"/>
                <w:noProof/>
              </w:rPr>
              <w:t>6.1 Problem Formulation</w:t>
            </w:r>
            <w:r>
              <w:rPr>
                <w:noProof/>
                <w:webHidden/>
              </w:rPr>
              <w:tab/>
            </w:r>
            <w:r>
              <w:rPr>
                <w:noProof/>
                <w:webHidden/>
              </w:rPr>
              <w:fldChar w:fldCharType="begin"/>
            </w:r>
            <w:r>
              <w:rPr>
                <w:noProof/>
                <w:webHidden/>
              </w:rPr>
              <w:instrText xml:space="preserve"> PAGEREF _Toc228546522 \h </w:instrText>
            </w:r>
            <w:r>
              <w:rPr>
                <w:noProof/>
                <w:webHidden/>
              </w:rPr>
            </w:r>
            <w:r>
              <w:rPr>
                <w:noProof/>
                <w:webHidden/>
              </w:rPr>
              <w:fldChar w:fldCharType="separate"/>
            </w:r>
            <w:r w:rsidR="00AC3022">
              <w:rPr>
                <w:noProof/>
                <w:webHidden/>
              </w:rPr>
              <w:t>38</w:t>
            </w:r>
            <w:r>
              <w:rPr>
                <w:noProof/>
                <w:webHidden/>
              </w:rPr>
              <w:fldChar w:fldCharType="end"/>
            </w:r>
          </w:hyperlink>
        </w:p>
        <w:p w14:paraId="3A1EA1FC" w14:textId="65360026" w:rsidR="00BF5FC5" w:rsidRDefault="00BF5FC5">
          <w:pPr>
            <w:pStyle w:val="TOC2"/>
            <w:tabs>
              <w:tab w:val="right" w:leader="dot" w:pos="8990"/>
            </w:tabs>
            <w:rPr>
              <w:noProof/>
              <w:color w:val="auto"/>
              <w:kern w:val="2"/>
              <w:lang w:eastAsia="en-US"/>
              <w14:ligatures w14:val="standardContextual"/>
            </w:rPr>
          </w:pPr>
          <w:hyperlink w:anchor="_Toc228546523" w:history="1">
            <w:r w:rsidRPr="000F6D1A">
              <w:rPr>
                <w:rStyle w:val="Hyperlink"/>
                <w:noProof/>
              </w:rPr>
              <w:t>6.2 Free Body Diagrams</w:t>
            </w:r>
            <w:r>
              <w:rPr>
                <w:noProof/>
                <w:webHidden/>
              </w:rPr>
              <w:tab/>
            </w:r>
            <w:r>
              <w:rPr>
                <w:noProof/>
                <w:webHidden/>
              </w:rPr>
              <w:fldChar w:fldCharType="begin"/>
            </w:r>
            <w:r>
              <w:rPr>
                <w:noProof/>
                <w:webHidden/>
              </w:rPr>
              <w:instrText xml:space="preserve"> PAGEREF _Toc228546523 \h </w:instrText>
            </w:r>
            <w:r>
              <w:rPr>
                <w:noProof/>
                <w:webHidden/>
              </w:rPr>
            </w:r>
            <w:r>
              <w:rPr>
                <w:noProof/>
                <w:webHidden/>
              </w:rPr>
              <w:fldChar w:fldCharType="separate"/>
            </w:r>
            <w:r w:rsidR="00AC3022">
              <w:rPr>
                <w:noProof/>
                <w:webHidden/>
              </w:rPr>
              <w:t>39</w:t>
            </w:r>
            <w:r>
              <w:rPr>
                <w:noProof/>
                <w:webHidden/>
              </w:rPr>
              <w:fldChar w:fldCharType="end"/>
            </w:r>
          </w:hyperlink>
        </w:p>
        <w:p w14:paraId="443924F3" w14:textId="0B7BF5FB" w:rsidR="00BF5FC5" w:rsidRDefault="00BF5FC5">
          <w:pPr>
            <w:pStyle w:val="TOC2"/>
            <w:tabs>
              <w:tab w:val="right" w:leader="dot" w:pos="8990"/>
            </w:tabs>
            <w:rPr>
              <w:noProof/>
              <w:color w:val="auto"/>
              <w:kern w:val="2"/>
              <w:lang w:eastAsia="en-US"/>
              <w14:ligatures w14:val="standardContextual"/>
            </w:rPr>
          </w:pPr>
          <w:hyperlink w:anchor="_Toc228546524" w:history="1">
            <w:r w:rsidRPr="000F6D1A">
              <w:rPr>
                <w:rStyle w:val="Hyperlink"/>
                <w:noProof/>
              </w:rPr>
              <w:t>6.3 Force / Torque Analysis</w:t>
            </w:r>
            <w:r>
              <w:rPr>
                <w:noProof/>
                <w:webHidden/>
              </w:rPr>
              <w:tab/>
            </w:r>
            <w:r>
              <w:rPr>
                <w:noProof/>
                <w:webHidden/>
              </w:rPr>
              <w:fldChar w:fldCharType="begin"/>
            </w:r>
            <w:r>
              <w:rPr>
                <w:noProof/>
                <w:webHidden/>
              </w:rPr>
              <w:instrText xml:space="preserve"> PAGEREF _Toc228546524 \h </w:instrText>
            </w:r>
            <w:r>
              <w:rPr>
                <w:noProof/>
                <w:webHidden/>
              </w:rPr>
            </w:r>
            <w:r>
              <w:rPr>
                <w:noProof/>
                <w:webHidden/>
              </w:rPr>
              <w:fldChar w:fldCharType="separate"/>
            </w:r>
            <w:r w:rsidR="00AC3022">
              <w:rPr>
                <w:noProof/>
                <w:webHidden/>
              </w:rPr>
              <w:t>41</w:t>
            </w:r>
            <w:r>
              <w:rPr>
                <w:noProof/>
                <w:webHidden/>
              </w:rPr>
              <w:fldChar w:fldCharType="end"/>
            </w:r>
          </w:hyperlink>
        </w:p>
        <w:p w14:paraId="5F4B6766" w14:textId="490B6059" w:rsidR="00BF5FC5" w:rsidRDefault="00BF5FC5">
          <w:pPr>
            <w:pStyle w:val="TOC2"/>
            <w:tabs>
              <w:tab w:val="right" w:leader="dot" w:pos="8990"/>
            </w:tabs>
            <w:rPr>
              <w:noProof/>
              <w:color w:val="auto"/>
              <w:kern w:val="2"/>
              <w:lang w:eastAsia="en-US"/>
              <w14:ligatures w14:val="standardContextual"/>
            </w:rPr>
          </w:pPr>
          <w:hyperlink w:anchor="_Toc228546525" w:history="1">
            <w:r w:rsidRPr="000F6D1A">
              <w:rPr>
                <w:rStyle w:val="Hyperlink"/>
                <w:noProof/>
              </w:rPr>
              <w:t>6.4 Component Analysis</w:t>
            </w:r>
            <w:r>
              <w:rPr>
                <w:noProof/>
                <w:webHidden/>
              </w:rPr>
              <w:tab/>
            </w:r>
            <w:r>
              <w:rPr>
                <w:noProof/>
                <w:webHidden/>
              </w:rPr>
              <w:fldChar w:fldCharType="begin"/>
            </w:r>
            <w:r>
              <w:rPr>
                <w:noProof/>
                <w:webHidden/>
              </w:rPr>
              <w:instrText xml:space="preserve"> PAGEREF _Toc228546525 \h </w:instrText>
            </w:r>
            <w:r>
              <w:rPr>
                <w:noProof/>
                <w:webHidden/>
              </w:rPr>
            </w:r>
            <w:r>
              <w:rPr>
                <w:noProof/>
                <w:webHidden/>
              </w:rPr>
              <w:fldChar w:fldCharType="separate"/>
            </w:r>
            <w:r w:rsidR="00AC3022">
              <w:rPr>
                <w:noProof/>
                <w:webHidden/>
              </w:rPr>
              <w:t>43</w:t>
            </w:r>
            <w:r>
              <w:rPr>
                <w:noProof/>
                <w:webHidden/>
              </w:rPr>
              <w:fldChar w:fldCharType="end"/>
            </w:r>
          </w:hyperlink>
        </w:p>
        <w:p w14:paraId="6ACAAE2F" w14:textId="3814C7AE" w:rsidR="00BF5FC5" w:rsidRDefault="00BF5FC5">
          <w:pPr>
            <w:pStyle w:val="TOC2"/>
            <w:tabs>
              <w:tab w:val="right" w:leader="dot" w:pos="8990"/>
            </w:tabs>
            <w:rPr>
              <w:noProof/>
              <w:color w:val="auto"/>
              <w:kern w:val="2"/>
              <w:lang w:eastAsia="en-US"/>
              <w14:ligatures w14:val="standardContextual"/>
            </w:rPr>
          </w:pPr>
          <w:hyperlink w:anchor="_Toc228546526" w:history="1">
            <w:r w:rsidRPr="000F6D1A">
              <w:rPr>
                <w:rStyle w:val="Hyperlink"/>
                <w:noProof/>
              </w:rPr>
              <w:t>6.5 Stress &amp; Failure Analysis</w:t>
            </w:r>
            <w:r>
              <w:rPr>
                <w:noProof/>
                <w:webHidden/>
              </w:rPr>
              <w:tab/>
            </w:r>
            <w:r>
              <w:rPr>
                <w:noProof/>
                <w:webHidden/>
              </w:rPr>
              <w:fldChar w:fldCharType="begin"/>
            </w:r>
            <w:r>
              <w:rPr>
                <w:noProof/>
                <w:webHidden/>
              </w:rPr>
              <w:instrText xml:space="preserve"> PAGEREF _Toc228546526 \h </w:instrText>
            </w:r>
            <w:r>
              <w:rPr>
                <w:noProof/>
                <w:webHidden/>
              </w:rPr>
            </w:r>
            <w:r>
              <w:rPr>
                <w:noProof/>
                <w:webHidden/>
              </w:rPr>
              <w:fldChar w:fldCharType="separate"/>
            </w:r>
            <w:r w:rsidR="00AC3022">
              <w:rPr>
                <w:noProof/>
                <w:webHidden/>
              </w:rPr>
              <w:t>46</w:t>
            </w:r>
            <w:r>
              <w:rPr>
                <w:noProof/>
                <w:webHidden/>
              </w:rPr>
              <w:fldChar w:fldCharType="end"/>
            </w:r>
          </w:hyperlink>
        </w:p>
        <w:p w14:paraId="7C89441F" w14:textId="17EF78A6" w:rsidR="00BF5FC5" w:rsidRDefault="00BF5FC5">
          <w:pPr>
            <w:pStyle w:val="TOC2"/>
            <w:tabs>
              <w:tab w:val="right" w:leader="dot" w:pos="8990"/>
            </w:tabs>
            <w:rPr>
              <w:noProof/>
              <w:color w:val="auto"/>
              <w:kern w:val="2"/>
              <w:lang w:eastAsia="en-US"/>
              <w14:ligatures w14:val="standardContextual"/>
            </w:rPr>
          </w:pPr>
          <w:hyperlink w:anchor="_Toc228546527" w:history="1">
            <w:r w:rsidRPr="000F6D1A">
              <w:rPr>
                <w:rStyle w:val="Hyperlink"/>
                <w:noProof/>
              </w:rPr>
              <w:t>6.6 Factor of Safety</w:t>
            </w:r>
            <w:r>
              <w:rPr>
                <w:noProof/>
                <w:webHidden/>
              </w:rPr>
              <w:tab/>
            </w:r>
            <w:r>
              <w:rPr>
                <w:noProof/>
                <w:webHidden/>
              </w:rPr>
              <w:fldChar w:fldCharType="begin"/>
            </w:r>
            <w:r>
              <w:rPr>
                <w:noProof/>
                <w:webHidden/>
              </w:rPr>
              <w:instrText xml:space="preserve"> PAGEREF _Toc228546527 \h </w:instrText>
            </w:r>
            <w:r>
              <w:rPr>
                <w:noProof/>
                <w:webHidden/>
              </w:rPr>
            </w:r>
            <w:r>
              <w:rPr>
                <w:noProof/>
                <w:webHidden/>
              </w:rPr>
              <w:fldChar w:fldCharType="separate"/>
            </w:r>
            <w:r w:rsidR="00AC3022">
              <w:rPr>
                <w:noProof/>
                <w:webHidden/>
              </w:rPr>
              <w:t>47</w:t>
            </w:r>
            <w:r>
              <w:rPr>
                <w:noProof/>
                <w:webHidden/>
              </w:rPr>
              <w:fldChar w:fldCharType="end"/>
            </w:r>
          </w:hyperlink>
        </w:p>
        <w:p w14:paraId="39074DA0" w14:textId="298591BC" w:rsidR="00BF5FC5" w:rsidRDefault="00BF5FC5">
          <w:pPr>
            <w:pStyle w:val="TOC2"/>
            <w:tabs>
              <w:tab w:val="right" w:leader="dot" w:pos="8990"/>
            </w:tabs>
            <w:rPr>
              <w:noProof/>
              <w:color w:val="auto"/>
              <w:kern w:val="2"/>
              <w:lang w:eastAsia="en-US"/>
              <w14:ligatures w14:val="standardContextual"/>
            </w:rPr>
          </w:pPr>
          <w:hyperlink w:anchor="_Toc228546528" w:history="1">
            <w:r w:rsidRPr="000F6D1A">
              <w:rPr>
                <w:rStyle w:val="Hyperlink"/>
                <w:noProof/>
              </w:rPr>
              <w:t>6.7 Results Summary</w:t>
            </w:r>
            <w:r>
              <w:rPr>
                <w:noProof/>
                <w:webHidden/>
              </w:rPr>
              <w:tab/>
            </w:r>
            <w:r>
              <w:rPr>
                <w:noProof/>
                <w:webHidden/>
              </w:rPr>
              <w:fldChar w:fldCharType="begin"/>
            </w:r>
            <w:r>
              <w:rPr>
                <w:noProof/>
                <w:webHidden/>
              </w:rPr>
              <w:instrText xml:space="preserve"> PAGEREF _Toc228546528 \h </w:instrText>
            </w:r>
            <w:r>
              <w:rPr>
                <w:noProof/>
                <w:webHidden/>
              </w:rPr>
            </w:r>
            <w:r>
              <w:rPr>
                <w:noProof/>
                <w:webHidden/>
              </w:rPr>
              <w:fldChar w:fldCharType="separate"/>
            </w:r>
            <w:r w:rsidR="00AC3022">
              <w:rPr>
                <w:noProof/>
                <w:webHidden/>
              </w:rPr>
              <w:t>49</w:t>
            </w:r>
            <w:r>
              <w:rPr>
                <w:noProof/>
                <w:webHidden/>
              </w:rPr>
              <w:fldChar w:fldCharType="end"/>
            </w:r>
          </w:hyperlink>
        </w:p>
        <w:p w14:paraId="6839D069" w14:textId="749DF953" w:rsidR="00BF5FC5" w:rsidRDefault="00BF5FC5">
          <w:pPr>
            <w:pStyle w:val="TOC1"/>
            <w:tabs>
              <w:tab w:val="right" w:leader="dot" w:pos="8990"/>
            </w:tabs>
            <w:rPr>
              <w:noProof/>
              <w:color w:val="auto"/>
              <w:kern w:val="2"/>
              <w:lang w:eastAsia="en-US"/>
              <w14:ligatures w14:val="standardContextual"/>
            </w:rPr>
          </w:pPr>
          <w:hyperlink w:anchor="_Toc228546529" w:history="1">
            <w:r w:rsidRPr="000F6D1A">
              <w:rPr>
                <w:rStyle w:val="Hyperlink"/>
                <w:noProof/>
              </w:rPr>
              <w:t>7. ENGINEERING DESIGN UNDER CONSTRAINTS</w:t>
            </w:r>
            <w:r>
              <w:rPr>
                <w:noProof/>
                <w:webHidden/>
              </w:rPr>
              <w:tab/>
            </w:r>
            <w:r>
              <w:rPr>
                <w:noProof/>
                <w:webHidden/>
              </w:rPr>
              <w:fldChar w:fldCharType="begin"/>
            </w:r>
            <w:r>
              <w:rPr>
                <w:noProof/>
                <w:webHidden/>
              </w:rPr>
              <w:instrText xml:space="preserve"> PAGEREF _Toc228546529 \h </w:instrText>
            </w:r>
            <w:r>
              <w:rPr>
                <w:noProof/>
                <w:webHidden/>
              </w:rPr>
            </w:r>
            <w:r>
              <w:rPr>
                <w:noProof/>
                <w:webHidden/>
              </w:rPr>
              <w:fldChar w:fldCharType="separate"/>
            </w:r>
            <w:r w:rsidR="00AC3022">
              <w:rPr>
                <w:noProof/>
                <w:webHidden/>
              </w:rPr>
              <w:t>49</w:t>
            </w:r>
            <w:r>
              <w:rPr>
                <w:noProof/>
                <w:webHidden/>
              </w:rPr>
              <w:fldChar w:fldCharType="end"/>
            </w:r>
          </w:hyperlink>
        </w:p>
        <w:p w14:paraId="0CFD2B75" w14:textId="2F886065" w:rsidR="00BF5FC5" w:rsidRDefault="00BF5FC5">
          <w:pPr>
            <w:pStyle w:val="TOC2"/>
            <w:tabs>
              <w:tab w:val="right" w:leader="dot" w:pos="8990"/>
            </w:tabs>
            <w:rPr>
              <w:noProof/>
              <w:color w:val="auto"/>
              <w:kern w:val="2"/>
              <w:lang w:eastAsia="en-US"/>
              <w14:ligatures w14:val="standardContextual"/>
            </w:rPr>
          </w:pPr>
          <w:hyperlink w:anchor="_Toc228546530" w:history="1">
            <w:r w:rsidRPr="000F6D1A">
              <w:rPr>
                <w:rStyle w:val="Hyperlink"/>
                <w:noProof/>
              </w:rPr>
              <w:t>7.1 Safety Considerations</w:t>
            </w:r>
            <w:r>
              <w:rPr>
                <w:noProof/>
                <w:webHidden/>
              </w:rPr>
              <w:tab/>
            </w:r>
            <w:r>
              <w:rPr>
                <w:noProof/>
                <w:webHidden/>
              </w:rPr>
              <w:fldChar w:fldCharType="begin"/>
            </w:r>
            <w:r>
              <w:rPr>
                <w:noProof/>
                <w:webHidden/>
              </w:rPr>
              <w:instrText xml:space="preserve"> PAGEREF _Toc228546530 \h </w:instrText>
            </w:r>
            <w:r>
              <w:rPr>
                <w:noProof/>
                <w:webHidden/>
              </w:rPr>
            </w:r>
            <w:r>
              <w:rPr>
                <w:noProof/>
                <w:webHidden/>
              </w:rPr>
              <w:fldChar w:fldCharType="separate"/>
            </w:r>
            <w:r w:rsidR="00AC3022">
              <w:rPr>
                <w:noProof/>
                <w:webHidden/>
              </w:rPr>
              <w:t>49</w:t>
            </w:r>
            <w:r>
              <w:rPr>
                <w:noProof/>
                <w:webHidden/>
              </w:rPr>
              <w:fldChar w:fldCharType="end"/>
            </w:r>
          </w:hyperlink>
        </w:p>
        <w:p w14:paraId="6778DCC7" w14:textId="390F4877" w:rsidR="00BF5FC5" w:rsidRDefault="00BF5FC5">
          <w:pPr>
            <w:pStyle w:val="TOC2"/>
            <w:tabs>
              <w:tab w:val="right" w:leader="dot" w:pos="8990"/>
            </w:tabs>
            <w:rPr>
              <w:noProof/>
              <w:color w:val="auto"/>
              <w:kern w:val="2"/>
              <w:lang w:eastAsia="en-US"/>
              <w14:ligatures w14:val="standardContextual"/>
            </w:rPr>
          </w:pPr>
          <w:hyperlink w:anchor="_Toc228546531" w:history="1">
            <w:r w:rsidRPr="000F6D1A">
              <w:rPr>
                <w:rStyle w:val="Hyperlink"/>
                <w:noProof/>
              </w:rPr>
              <w:t>7.2 Manufacturability</w:t>
            </w:r>
            <w:r>
              <w:rPr>
                <w:noProof/>
                <w:webHidden/>
              </w:rPr>
              <w:tab/>
            </w:r>
            <w:r>
              <w:rPr>
                <w:noProof/>
                <w:webHidden/>
              </w:rPr>
              <w:fldChar w:fldCharType="begin"/>
            </w:r>
            <w:r>
              <w:rPr>
                <w:noProof/>
                <w:webHidden/>
              </w:rPr>
              <w:instrText xml:space="preserve"> PAGEREF _Toc228546531 \h </w:instrText>
            </w:r>
            <w:r>
              <w:rPr>
                <w:noProof/>
                <w:webHidden/>
              </w:rPr>
            </w:r>
            <w:r>
              <w:rPr>
                <w:noProof/>
                <w:webHidden/>
              </w:rPr>
              <w:fldChar w:fldCharType="separate"/>
            </w:r>
            <w:r w:rsidR="00AC3022">
              <w:rPr>
                <w:noProof/>
                <w:webHidden/>
              </w:rPr>
              <w:t>50</w:t>
            </w:r>
            <w:r>
              <w:rPr>
                <w:noProof/>
                <w:webHidden/>
              </w:rPr>
              <w:fldChar w:fldCharType="end"/>
            </w:r>
          </w:hyperlink>
        </w:p>
        <w:p w14:paraId="22BA9DC1" w14:textId="4CAD895F" w:rsidR="00BF5FC5" w:rsidRDefault="00BF5FC5">
          <w:pPr>
            <w:pStyle w:val="TOC2"/>
            <w:tabs>
              <w:tab w:val="right" w:leader="dot" w:pos="8990"/>
            </w:tabs>
            <w:rPr>
              <w:noProof/>
              <w:color w:val="auto"/>
              <w:kern w:val="2"/>
              <w:lang w:eastAsia="en-US"/>
              <w14:ligatures w14:val="standardContextual"/>
            </w:rPr>
          </w:pPr>
          <w:hyperlink w:anchor="_Toc228546532" w:history="1">
            <w:r w:rsidRPr="000F6D1A">
              <w:rPr>
                <w:rStyle w:val="Hyperlink"/>
                <w:noProof/>
              </w:rPr>
              <w:t>7.3 Cost Analysis</w:t>
            </w:r>
            <w:r>
              <w:rPr>
                <w:noProof/>
                <w:webHidden/>
              </w:rPr>
              <w:tab/>
            </w:r>
            <w:r>
              <w:rPr>
                <w:noProof/>
                <w:webHidden/>
              </w:rPr>
              <w:fldChar w:fldCharType="begin"/>
            </w:r>
            <w:r>
              <w:rPr>
                <w:noProof/>
                <w:webHidden/>
              </w:rPr>
              <w:instrText xml:space="preserve"> PAGEREF _Toc228546532 \h </w:instrText>
            </w:r>
            <w:r>
              <w:rPr>
                <w:noProof/>
                <w:webHidden/>
              </w:rPr>
            </w:r>
            <w:r>
              <w:rPr>
                <w:noProof/>
                <w:webHidden/>
              </w:rPr>
              <w:fldChar w:fldCharType="separate"/>
            </w:r>
            <w:r w:rsidR="00AC3022">
              <w:rPr>
                <w:noProof/>
                <w:webHidden/>
              </w:rPr>
              <w:t>51</w:t>
            </w:r>
            <w:r>
              <w:rPr>
                <w:noProof/>
                <w:webHidden/>
              </w:rPr>
              <w:fldChar w:fldCharType="end"/>
            </w:r>
          </w:hyperlink>
        </w:p>
        <w:p w14:paraId="6C42B852" w14:textId="02A65CDB" w:rsidR="00BF5FC5" w:rsidRDefault="00BF5FC5">
          <w:pPr>
            <w:pStyle w:val="TOC2"/>
            <w:tabs>
              <w:tab w:val="right" w:leader="dot" w:pos="8990"/>
            </w:tabs>
            <w:rPr>
              <w:noProof/>
              <w:color w:val="auto"/>
              <w:kern w:val="2"/>
              <w:lang w:eastAsia="en-US"/>
              <w14:ligatures w14:val="standardContextual"/>
            </w:rPr>
          </w:pPr>
          <w:hyperlink w:anchor="_Toc228546533" w:history="1">
            <w:r w:rsidRPr="000F6D1A">
              <w:rPr>
                <w:rStyle w:val="Hyperlink"/>
                <w:noProof/>
              </w:rPr>
              <w:t>7.4 Reliability &amp; Maintenance</w:t>
            </w:r>
            <w:r>
              <w:rPr>
                <w:noProof/>
                <w:webHidden/>
              </w:rPr>
              <w:tab/>
            </w:r>
            <w:r>
              <w:rPr>
                <w:noProof/>
                <w:webHidden/>
              </w:rPr>
              <w:fldChar w:fldCharType="begin"/>
            </w:r>
            <w:r>
              <w:rPr>
                <w:noProof/>
                <w:webHidden/>
              </w:rPr>
              <w:instrText xml:space="preserve"> PAGEREF _Toc228546533 \h </w:instrText>
            </w:r>
            <w:r>
              <w:rPr>
                <w:noProof/>
                <w:webHidden/>
              </w:rPr>
            </w:r>
            <w:r>
              <w:rPr>
                <w:noProof/>
                <w:webHidden/>
              </w:rPr>
              <w:fldChar w:fldCharType="separate"/>
            </w:r>
            <w:r w:rsidR="00AC3022">
              <w:rPr>
                <w:noProof/>
                <w:webHidden/>
              </w:rPr>
              <w:t>51</w:t>
            </w:r>
            <w:r>
              <w:rPr>
                <w:noProof/>
                <w:webHidden/>
              </w:rPr>
              <w:fldChar w:fldCharType="end"/>
            </w:r>
          </w:hyperlink>
        </w:p>
        <w:p w14:paraId="56A61F5E" w14:textId="4456152C" w:rsidR="00BF5FC5" w:rsidRDefault="00BF5FC5">
          <w:pPr>
            <w:pStyle w:val="TOC2"/>
            <w:tabs>
              <w:tab w:val="right" w:leader="dot" w:pos="8990"/>
            </w:tabs>
            <w:rPr>
              <w:noProof/>
              <w:color w:val="auto"/>
              <w:kern w:val="2"/>
              <w:lang w:eastAsia="en-US"/>
              <w14:ligatures w14:val="standardContextual"/>
            </w:rPr>
          </w:pPr>
          <w:hyperlink w:anchor="_Toc228546534" w:history="1">
            <w:r w:rsidRPr="000F6D1A">
              <w:rPr>
                <w:rStyle w:val="Hyperlink"/>
                <w:noProof/>
              </w:rPr>
              <w:t>7.5 Usability</w:t>
            </w:r>
            <w:r>
              <w:rPr>
                <w:noProof/>
                <w:webHidden/>
              </w:rPr>
              <w:tab/>
            </w:r>
            <w:r>
              <w:rPr>
                <w:noProof/>
                <w:webHidden/>
              </w:rPr>
              <w:fldChar w:fldCharType="begin"/>
            </w:r>
            <w:r>
              <w:rPr>
                <w:noProof/>
                <w:webHidden/>
              </w:rPr>
              <w:instrText xml:space="preserve"> PAGEREF _Toc228546534 \h </w:instrText>
            </w:r>
            <w:r>
              <w:rPr>
                <w:noProof/>
                <w:webHidden/>
              </w:rPr>
            </w:r>
            <w:r>
              <w:rPr>
                <w:noProof/>
                <w:webHidden/>
              </w:rPr>
              <w:fldChar w:fldCharType="separate"/>
            </w:r>
            <w:r w:rsidR="00AC3022">
              <w:rPr>
                <w:noProof/>
                <w:webHidden/>
              </w:rPr>
              <w:t>51</w:t>
            </w:r>
            <w:r>
              <w:rPr>
                <w:noProof/>
                <w:webHidden/>
              </w:rPr>
              <w:fldChar w:fldCharType="end"/>
            </w:r>
          </w:hyperlink>
        </w:p>
        <w:p w14:paraId="3E0E4379" w14:textId="3353A340" w:rsidR="00BF5FC5" w:rsidRDefault="00BF5FC5">
          <w:pPr>
            <w:pStyle w:val="TOC1"/>
            <w:tabs>
              <w:tab w:val="right" w:leader="dot" w:pos="8990"/>
            </w:tabs>
            <w:rPr>
              <w:noProof/>
              <w:color w:val="auto"/>
              <w:kern w:val="2"/>
              <w:lang w:eastAsia="en-US"/>
              <w14:ligatures w14:val="standardContextual"/>
            </w:rPr>
          </w:pPr>
          <w:hyperlink w:anchor="_Toc228546535" w:history="1">
            <w:r w:rsidRPr="000F6D1A">
              <w:rPr>
                <w:rStyle w:val="Hyperlink"/>
                <w:noProof/>
              </w:rPr>
              <w:t>8. ETHICS, SAFETY, AND SOCIETAL IMPACT</w:t>
            </w:r>
            <w:r>
              <w:rPr>
                <w:noProof/>
                <w:webHidden/>
              </w:rPr>
              <w:tab/>
            </w:r>
            <w:r>
              <w:rPr>
                <w:noProof/>
                <w:webHidden/>
              </w:rPr>
              <w:fldChar w:fldCharType="begin"/>
            </w:r>
            <w:r>
              <w:rPr>
                <w:noProof/>
                <w:webHidden/>
              </w:rPr>
              <w:instrText xml:space="preserve"> PAGEREF _Toc228546535 \h </w:instrText>
            </w:r>
            <w:r>
              <w:rPr>
                <w:noProof/>
                <w:webHidden/>
              </w:rPr>
            </w:r>
            <w:r>
              <w:rPr>
                <w:noProof/>
                <w:webHidden/>
              </w:rPr>
              <w:fldChar w:fldCharType="separate"/>
            </w:r>
            <w:r w:rsidR="00AC3022">
              <w:rPr>
                <w:noProof/>
                <w:webHidden/>
              </w:rPr>
              <w:t>52</w:t>
            </w:r>
            <w:r>
              <w:rPr>
                <w:noProof/>
                <w:webHidden/>
              </w:rPr>
              <w:fldChar w:fldCharType="end"/>
            </w:r>
          </w:hyperlink>
        </w:p>
        <w:p w14:paraId="443F4921" w14:textId="6C8CD3BA" w:rsidR="00BF5FC5" w:rsidRDefault="00BF5FC5">
          <w:pPr>
            <w:pStyle w:val="TOC2"/>
            <w:tabs>
              <w:tab w:val="right" w:leader="dot" w:pos="8990"/>
            </w:tabs>
            <w:rPr>
              <w:noProof/>
              <w:color w:val="auto"/>
              <w:kern w:val="2"/>
              <w:lang w:eastAsia="en-US"/>
              <w14:ligatures w14:val="standardContextual"/>
            </w:rPr>
          </w:pPr>
          <w:hyperlink w:anchor="_Toc228546536" w:history="1">
            <w:r w:rsidRPr="000F6D1A">
              <w:rPr>
                <w:rStyle w:val="Hyperlink"/>
                <w:noProof/>
              </w:rPr>
              <w:t>8.1 Public Safety Risks and Mitigation Strategies</w:t>
            </w:r>
            <w:r>
              <w:rPr>
                <w:noProof/>
                <w:webHidden/>
              </w:rPr>
              <w:tab/>
            </w:r>
            <w:r>
              <w:rPr>
                <w:noProof/>
                <w:webHidden/>
              </w:rPr>
              <w:fldChar w:fldCharType="begin"/>
            </w:r>
            <w:r>
              <w:rPr>
                <w:noProof/>
                <w:webHidden/>
              </w:rPr>
              <w:instrText xml:space="preserve"> PAGEREF _Toc228546536 \h </w:instrText>
            </w:r>
            <w:r>
              <w:rPr>
                <w:noProof/>
                <w:webHidden/>
              </w:rPr>
            </w:r>
            <w:r>
              <w:rPr>
                <w:noProof/>
                <w:webHidden/>
              </w:rPr>
              <w:fldChar w:fldCharType="separate"/>
            </w:r>
            <w:r w:rsidR="00AC3022">
              <w:rPr>
                <w:noProof/>
                <w:webHidden/>
              </w:rPr>
              <w:t>52</w:t>
            </w:r>
            <w:r>
              <w:rPr>
                <w:noProof/>
                <w:webHidden/>
              </w:rPr>
              <w:fldChar w:fldCharType="end"/>
            </w:r>
          </w:hyperlink>
        </w:p>
        <w:p w14:paraId="4AE55E77" w14:textId="29454DF4" w:rsidR="00BF5FC5" w:rsidRDefault="00BF5FC5">
          <w:pPr>
            <w:pStyle w:val="TOC2"/>
            <w:tabs>
              <w:tab w:val="right" w:leader="dot" w:pos="8990"/>
            </w:tabs>
            <w:rPr>
              <w:noProof/>
              <w:color w:val="auto"/>
              <w:kern w:val="2"/>
              <w:lang w:eastAsia="en-US"/>
              <w14:ligatures w14:val="standardContextual"/>
            </w:rPr>
          </w:pPr>
          <w:hyperlink w:anchor="_Toc228546537" w:history="1">
            <w:r w:rsidRPr="000F6D1A">
              <w:rPr>
                <w:rStyle w:val="Hyperlink"/>
                <w:noProof/>
              </w:rPr>
              <w:t>8.2 Potential Failure Modes and Consequences</w:t>
            </w:r>
            <w:r>
              <w:rPr>
                <w:noProof/>
                <w:webHidden/>
              </w:rPr>
              <w:tab/>
            </w:r>
            <w:r>
              <w:rPr>
                <w:noProof/>
                <w:webHidden/>
              </w:rPr>
              <w:fldChar w:fldCharType="begin"/>
            </w:r>
            <w:r>
              <w:rPr>
                <w:noProof/>
                <w:webHidden/>
              </w:rPr>
              <w:instrText xml:space="preserve"> PAGEREF _Toc228546537 \h </w:instrText>
            </w:r>
            <w:r>
              <w:rPr>
                <w:noProof/>
                <w:webHidden/>
              </w:rPr>
            </w:r>
            <w:r>
              <w:rPr>
                <w:noProof/>
                <w:webHidden/>
              </w:rPr>
              <w:fldChar w:fldCharType="separate"/>
            </w:r>
            <w:r w:rsidR="00AC3022">
              <w:rPr>
                <w:noProof/>
                <w:webHidden/>
              </w:rPr>
              <w:t>52</w:t>
            </w:r>
            <w:r>
              <w:rPr>
                <w:noProof/>
                <w:webHidden/>
              </w:rPr>
              <w:fldChar w:fldCharType="end"/>
            </w:r>
          </w:hyperlink>
        </w:p>
        <w:p w14:paraId="5C65CF26" w14:textId="5159EDAC" w:rsidR="00BF5FC5" w:rsidRDefault="00BF5FC5">
          <w:pPr>
            <w:pStyle w:val="TOC2"/>
            <w:tabs>
              <w:tab w:val="right" w:leader="dot" w:pos="8990"/>
            </w:tabs>
            <w:rPr>
              <w:noProof/>
              <w:color w:val="auto"/>
              <w:kern w:val="2"/>
              <w:lang w:eastAsia="en-US"/>
              <w14:ligatures w14:val="standardContextual"/>
            </w:rPr>
          </w:pPr>
          <w:hyperlink w:anchor="_Toc228546538" w:history="1">
            <w:r w:rsidRPr="000F6D1A">
              <w:rPr>
                <w:rStyle w:val="Hyperlink"/>
                <w:noProof/>
              </w:rPr>
              <w:t>8.3 Ethical Responsibility in Public-Facing Design</w:t>
            </w:r>
            <w:r>
              <w:rPr>
                <w:noProof/>
                <w:webHidden/>
              </w:rPr>
              <w:tab/>
            </w:r>
            <w:r>
              <w:rPr>
                <w:noProof/>
                <w:webHidden/>
              </w:rPr>
              <w:fldChar w:fldCharType="begin"/>
            </w:r>
            <w:r>
              <w:rPr>
                <w:noProof/>
                <w:webHidden/>
              </w:rPr>
              <w:instrText xml:space="preserve"> PAGEREF _Toc228546538 \h </w:instrText>
            </w:r>
            <w:r>
              <w:rPr>
                <w:noProof/>
                <w:webHidden/>
              </w:rPr>
            </w:r>
            <w:r>
              <w:rPr>
                <w:noProof/>
                <w:webHidden/>
              </w:rPr>
              <w:fldChar w:fldCharType="separate"/>
            </w:r>
            <w:r w:rsidR="00AC3022">
              <w:rPr>
                <w:noProof/>
                <w:webHidden/>
              </w:rPr>
              <w:t>53</w:t>
            </w:r>
            <w:r>
              <w:rPr>
                <w:noProof/>
                <w:webHidden/>
              </w:rPr>
              <w:fldChar w:fldCharType="end"/>
            </w:r>
          </w:hyperlink>
        </w:p>
        <w:p w14:paraId="48C8CF6D" w14:textId="4B10AFD7" w:rsidR="00BF5FC5" w:rsidRDefault="00BF5FC5">
          <w:pPr>
            <w:pStyle w:val="TOC2"/>
            <w:tabs>
              <w:tab w:val="right" w:leader="dot" w:pos="8990"/>
            </w:tabs>
            <w:rPr>
              <w:noProof/>
              <w:color w:val="auto"/>
              <w:kern w:val="2"/>
              <w:lang w:eastAsia="en-US"/>
              <w14:ligatures w14:val="standardContextual"/>
            </w:rPr>
          </w:pPr>
          <w:hyperlink w:anchor="_Toc228546539" w:history="1">
            <w:r w:rsidRPr="000F6D1A">
              <w:rPr>
                <w:rStyle w:val="Hyperlink"/>
                <w:noProof/>
              </w:rPr>
              <w:t>8.4 Accessibility and Inclusivity Considerations</w:t>
            </w:r>
            <w:r>
              <w:rPr>
                <w:noProof/>
                <w:webHidden/>
              </w:rPr>
              <w:tab/>
            </w:r>
            <w:r>
              <w:rPr>
                <w:noProof/>
                <w:webHidden/>
              </w:rPr>
              <w:fldChar w:fldCharType="begin"/>
            </w:r>
            <w:r>
              <w:rPr>
                <w:noProof/>
                <w:webHidden/>
              </w:rPr>
              <w:instrText xml:space="preserve"> PAGEREF _Toc228546539 \h </w:instrText>
            </w:r>
            <w:r>
              <w:rPr>
                <w:noProof/>
                <w:webHidden/>
              </w:rPr>
            </w:r>
            <w:r>
              <w:rPr>
                <w:noProof/>
                <w:webHidden/>
              </w:rPr>
              <w:fldChar w:fldCharType="separate"/>
            </w:r>
            <w:r w:rsidR="00AC3022">
              <w:rPr>
                <w:noProof/>
                <w:webHidden/>
              </w:rPr>
              <w:t>53</w:t>
            </w:r>
            <w:r>
              <w:rPr>
                <w:noProof/>
                <w:webHidden/>
              </w:rPr>
              <w:fldChar w:fldCharType="end"/>
            </w:r>
          </w:hyperlink>
        </w:p>
        <w:p w14:paraId="5ACA74A5" w14:textId="7E76B42C" w:rsidR="00BF5FC5" w:rsidRDefault="00BF5FC5">
          <w:pPr>
            <w:pStyle w:val="TOC2"/>
            <w:tabs>
              <w:tab w:val="right" w:leader="dot" w:pos="8990"/>
            </w:tabs>
            <w:rPr>
              <w:noProof/>
              <w:color w:val="auto"/>
              <w:kern w:val="2"/>
              <w:lang w:eastAsia="en-US"/>
              <w14:ligatures w14:val="standardContextual"/>
            </w:rPr>
          </w:pPr>
          <w:hyperlink w:anchor="_Toc228546540" w:history="1">
            <w:r w:rsidRPr="000F6D1A">
              <w:rPr>
                <w:rStyle w:val="Hyperlink"/>
                <w:noProof/>
              </w:rPr>
              <w:t>8.5 Environmental Impact</w:t>
            </w:r>
            <w:r>
              <w:rPr>
                <w:noProof/>
                <w:webHidden/>
              </w:rPr>
              <w:tab/>
            </w:r>
            <w:r>
              <w:rPr>
                <w:noProof/>
                <w:webHidden/>
              </w:rPr>
              <w:fldChar w:fldCharType="begin"/>
            </w:r>
            <w:r>
              <w:rPr>
                <w:noProof/>
                <w:webHidden/>
              </w:rPr>
              <w:instrText xml:space="preserve"> PAGEREF _Toc228546540 \h </w:instrText>
            </w:r>
            <w:r>
              <w:rPr>
                <w:noProof/>
                <w:webHidden/>
              </w:rPr>
            </w:r>
            <w:r>
              <w:rPr>
                <w:noProof/>
                <w:webHidden/>
              </w:rPr>
              <w:fldChar w:fldCharType="separate"/>
            </w:r>
            <w:r w:rsidR="00AC3022">
              <w:rPr>
                <w:noProof/>
                <w:webHidden/>
              </w:rPr>
              <w:t>54</w:t>
            </w:r>
            <w:r>
              <w:rPr>
                <w:noProof/>
                <w:webHidden/>
              </w:rPr>
              <w:fldChar w:fldCharType="end"/>
            </w:r>
          </w:hyperlink>
        </w:p>
        <w:p w14:paraId="23E9B4EF" w14:textId="10A0943B" w:rsidR="00BF5FC5" w:rsidRDefault="00BF5FC5">
          <w:pPr>
            <w:pStyle w:val="TOC2"/>
            <w:tabs>
              <w:tab w:val="right" w:leader="dot" w:pos="8990"/>
            </w:tabs>
            <w:rPr>
              <w:noProof/>
              <w:color w:val="auto"/>
              <w:kern w:val="2"/>
              <w:lang w:eastAsia="en-US"/>
              <w14:ligatures w14:val="standardContextual"/>
            </w:rPr>
          </w:pPr>
          <w:hyperlink w:anchor="_Toc228546541" w:history="1">
            <w:r w:rsidRPr="000F6D1A">
              <w:rPr>
                <w:rStyle w:val="Hyperlink"/>
                <w:noProof/>
              </w:rPr>
              <w:t>8.6 Economic and Societal Impact</w:t>
            </w:r>
            <w:r>
              <w:rPr>
                <w:noProof/>
                <w:webHidden/>
              </w:rPr>
              <w:tab/>
            </w:r>
            <w:r>
              <w:rPr>
                <w:noProof/>
                <w:webHidden/>
              </w:rPr>
              <w:fldChar w:fldCharType="begin"/>
            </w:r>
            <w:r>
              <w:rPr>
                <w:noProof/>
                <w:webHidden/>
              </w:rPr>
              <w:instrText xml:space="preserve"> PAGEREF _Toc228546541 \h </w:instrText>
            </w:r>
            <w:r>
              <w:rPr>
                <w:noProof/>
                <w:webHidden/>
              </w:rPr>
            </w:r>
            <w:r>
              <w:rPr>
                <w:noProof/>
                <w:webHidden/>
              </w:rPr>
              <w:fldChar w:fldCharType="separate"/>
            </w:r>
            <w:r w:rsidR="00AC3022">
              <w:rPr>
                <w:noProof/>
                <w:webHidden/>
              </w:rPr>
              <w:t>54</w:t>
            </w:r>
            <w:r>
              <w:rPr>
                <w:noProof/>
                <w:webHidden/>
              </w:rPr>
              <w:fldChar w:fldCharType="end"/>
            </w:r>
          </w:hyperlink>
        </w:p>
        <w:p w14:paraId="57CF0A3E" w14:textId="2ACBBE58" w:rsidR="00BF5FC5" w:rsidRDefault="00BF5FC5">
          <w:pPr>
            <w:pStyle w:val="TOC1"/>
            <w:tabs>
              <w:tab w:val="right" w:leader="dot" w:pos="8990"/>
            </w:tabs>
            <w:rPr>
              <w:noProof/>
              <w:color w:val="auto"/>
              <w:kern w:val="2"/>
              <w:lang w:eastAsia="en-US"/>
              <w14:ligatures w14:val="standardContextual"/>
            </w:rPr>
          </w:pPr>
          <w:hyperlink w:anchor="_Toc228546542" w:history="1">
            <w:r w:rsidRPr="000F6D1A">
              <w:rPr>
                <w:rStyle w:val="Hyperlink"/>
                <w:noProof/>
              </w:rPr>
              <w:t>9. COST AND BILL OF MATERIALS</w:t>
            </w:r>
            <w:r>
              <w:rPr>
                <w:noProof/>
                <w:webHidden/>
              </w:rPr>
              <w:tab/>
            </w:r>
            <w:r>
              <w:rPr>
                <w:noProof/>
                <w:webHidden/>
              </w:rPr>
              <w:fldChar w:fldCharType="begin"/>
            </w:r>
            <w:r>
              <w:rPr>
                <w:noProof/>
                <w:webHidden/>
              </w:rPr>
              <w:instrText xml:space="preserve"> PAGEREF _Toc228546542 \h </w:instrText>
            </w:r>
            <w:r>
              <w:rPr>
                <w:noProof/>
                <w:webHidden/>
              </w:rPr>
            </w:r>
            <w:r>
              <w:rPr>
                <w:noProof/>
                <w:webHidden/>
              </w:rPr>
              <w:fldChar w:fldCharType="separate"/>
            </w:r>
            <w:r w:rsidR="00AC3022">
              <w:rPr>
                <w:noProof/>
                <w:webHidden/>
              </w:rPr>
              <w:t>55</w:t>
            </w:r>
            <w:r>
              <w:rPr>
                <w:noProof/>
                <w:webHidden/>
              </w:rPr>
              <w:fldChar w:fldCharType="end"/>
            </w:r>
          </w:hyperlink>
        </w:p>
        <w:p w14:paraId="3CC8C90F" w14:textId="18188B2B" w:rsidR="00BF5FC5" w:rsidRDefault="00BF5FC5">
          <w:pPr>
            <w:pStyle w:val="TOC1"/>
            <w:tabs>
              <w:tab w:val="right" w:leader="dot" w:pos="8990"/>
            </w:tabs>
            <w:rPr>
              <w:noProof/>
              <w:color w:val="auto"/>
              <w:kern w:val="2"/>
              <w:lang w:eastAsia="en-US"/>
              <w14:ligatures w14:val="standardContextual"/>
            </w:rPr>
          </w:pPr>
          <w:hyperlink w:anchor="_Toc228546543" w:history="1">
            <w:r w:rsidRPr="000F6D1A">
              <w:rPr>
                <w:rStyle w:val="Hyperlink"/>
                <w:noProof/>
              </w:rPr>
              <w:t>10. DRAWINGS AND VISUALS</w:t>
            </w:r>
            <w:r>
              <w:rPr>
                <w:noProof/>
                <w:webHidden/>
              </w:rPr>
              <w:tab/>
            </w:r>
            <w:r>
              <w:rPr>
                <w:noProof/>
                <w:webHidden/>
              </w:rPr>
              <w:fldChar w:fldCharType="begin"/>
            </w:r>
            <w:r>
              <w:rPr>
                <w:noProof/>
                <w:webHidden/>
              </w:rPr>
              <w:instrText xml:space="preserve"> PAGEREF _Toc228546543 \h </w:instrText>
            </w:r>
            <w:r>
              <w:rPr>
                <w:noProof/>
                <w:webHidden/>
              </w:rPr>
            </w:r>
            <w:r>
              <w:rPr>
                <w:noProof/>
                <w:webHidden/>
              </w:rPr>
              <w:fldChar w:fldCharType="separate"/>
            </w:r>
            <w:r w:rsidR="00AC3022">
              <w:rPr>
                <w:noProof/>
                <w:webHidden/>
              </w:rPr>
              <w:t>60</w:t>
            </w:r>
            <w:r>
              <w:rPr>
                <w:noProof/>
                <w:webHidden/>
              </w:rPr>
              <w:fldChar w:fldCharType="end"/>
            </w:r>
          </w:hyperlink>
        </w:p>
        <w:p w14:paraId="7DD62ACC" w14:textId="07C3209F" w:rsidR="00BF5FC5" w:rsidRDefault="00BF5FC5">
          <w:pPr>
            <w:pStyle w:val="TOC2"/>
            <w:tabs>
              <w:tab w:val="right" w:leader="dot" w:pos="8990"/>
            </w:tabs>
            <w:rPr>
              <w:noProof/>
              <w:color w:val="auto"/>
              <w:kern w:val="2"/>
              <w:lang w:eastAsia="en-US"/>
              <w14:ligatures w14:val="standardContextual"/>
            </w:rPr>
          </w:pPr>
          <w:hyperlink w:anchor="_Toc228546544" w:history="1">
            <w:r w:rsidRPr="000F6D1A">
              <w:rPr>
                <w:rStyle w:val="Hyperlink"/>
                <w:noProof/>
              </w:rPr>
              <w:t>10.1 Assembly Drawings</w:t>
            </w:r>
            <w:r>
              <w:rPr>
                <w:noProof/>
                <w:webHidden/>
              </w:rPr>
              <w:tab/>
            </w:r>
            <w:r>
              <w:rPr>
                <w:noProof/>
                <w:webHidden/>
              </w:rPr>
              <w:fldChar w:fldCharType="begin"/>
            </w:r>
            <w:r>
              <w:rPr>
                <w:noProof/>
                <w:webHidden/>
              </w:rPr>
              <w:instrText xml:space="preserve"> PAGEREF _Toc228546544 \h </w:instrText>
            </w:r>
            <w:r>
              <w:rPr>
                <w:noProof/>
                <w:webHidden/>
              </w:rPr>
            </w:r>
            <w:r>
              <w:rPr>
                <w:noProof/>
                <w:webHidden/>
              </w:rPr>
              <w:fldChar w:fldCharType="separate"/>
            </w:r>
            <w:r w:rsidR="00AC3022">
              <w:rPr>
                <w:noProof/>
                <w:webHidden/>
              </w:rPr>
              <w:t>60</w:t>
            </w:r>
            <w:r>
              <w:rPr>
                <w:noProof/>
                <w:webHidden/>
              </w:rPr>
              <w:fldChar w:fldCharType="end"/>
            </w:r>
          </w:hyperlink>
        </w:p>
        <w:p w14:paraId="1C34D8F6" w14:textId="67A40A14" w:rsidR="00BF5FC5" w:rsidRDefault="00BF5FC5">
          <w:pPr>
            <w:pStyle w:val="TOC2"/>
            <w:tabs>
              <w:tab w:val="right" w:leader="dot" w:pos="8990"/>
            </w:tabs>
            <w:rPr>
              <w:noProof/>
              <w:color w:val="auto"/>
              <w:kern w:val="2"/>
              <w:lang w:eastAsia="en-US"/>
              <w14:ligatures w14:val="standardContextual"/>
            </w:rPr>
          </w:pPr>
          <w:hyperlink w:anchor="_Toc228546545" w:history="1">
            <w:r w:rsidRPr="000F6D1A">
              <w:rPr>
                <w:rStyle w:val="Hyperlink"/>
                <w:noProof/>
              </w:rPr>
              <w:t>10.2 Component Drawings</w:t>
            </w:r>
            <w:r>
              <w:rPr>
                <w:noProof/>
                <w:webHidden/>
              </w:rPr>
              <w:tab/>
            </w:r>
            <w:r>
              <w:rPr>
                <w:noProof/>
                <w:webHidden/>
              </w:rPr>
              <w:fldChar w:fldCharType="begin"/>
            </w:r>
            <w:r>
              <w:rPr>
                <w:noProof/>
                <w:webHidden/>
              </w:rPr>
              <w:instrText xml:space="preserve"> PAGEREF _Toc228546545 \h </w:instrText>
            </w:r>
            <w:r>
              <w:rPr>
                <w:noProof/>
                <w:webHidden/>
              </w:rPr>
            </w:r>
            <w:r>
              <w:rPr>
                <w:noProof/>
                <w:webHidden/>
              </w:rPr>
              <w:fldChar w:fldCharType="separate"/>
            </w:r>
            <w:r w:rsidR="00AC3022">
              <w:rPr>
                <w:noProof/>
                <w:webHidden/>
              </w:rPr>
              <w:t>64</w:t>
            </w:r>
            <w:r>
              <w:rPr>
                <w:noProof/>
                <w:webHidden/>
              </w:rPr>
              <w:fldChar w:fldCharType="end"/>
            </w:r>
          </w:hyperlink>
        </w:p>
        <w:p w14:paraId="32740ACB" w14:textId="3BA6A770" w:rsidR="00BF5FC5" w:rsidRDefault="00BF5FC5">
          <w:pPr>
            <w:pStyle w:val="TOC2"/>
            <w:tabs>
              <w:tab w:val="right" w:leader="dot" w:pos="8990"/>
            </w:tabs>
            <w:rPr>
              <w:noProof/>
              <w:color w:val="auto"/>
              <w:kern w:val="2"/>
              <w:lang w:eastAsia="en-US"/>
              <w14:ligatures w14:val="standardContextual"/>
            </w:rPr>
          </w:pPr>
          <w:hyperlink w:anchor="_Toc228546546" w:history="1">
            <w:r w:rsidRPr="000F6D1A">
              <w:rPr>
                <w:rStyle w:val="Hyperlink"/>
                <w:noProof/>
              </w:rPr>
              <w:t>10.3 Exploded View</w:t>
            </w:r>
            <w:r>
              <w:rPr>
                <w:noProof/>
                <w:webHidden/>
              </w:rPr>
              <w:tab/>
            </w:r>
            <w:r>
              <w:rPr>
                <w:noProof/>
                <w:webHidden/>
              </w:rPr>
              <w:fldChar w:fldCharType="begin"/>
            </w:r>
            <w:r>
              <w:rPr>
                <w:noProof/>
                <w:webHidden/>
              </w:rPr>
              <w:instrText xml:space="preserve"> PAGEREF _Toc228546546 \h </w:instrText>
            </w:r>
            <w:r>
              <w:rPr>
                <w:noProof/>
                <w:webHidden/>
              </w:rPr>
            </w:r>
            <w:r>
              <w:rPr>
                <w:noProof/>
                <w:webHidden/>
              </w:rPr>
              <w:fldChar w:fldCharType="separate"/>
            </w:r>
            <w:r w:rsidR="00AC3022">
              <w:rPr>
                <w:noProof/>
                <w:webHidden/>
              </w:rPr>
              <w:t>67</w:t>
            </w:r>
            <w:r>
              <w:rPr>
                <w:noProof/>
                <w:webHidden/>
              </w:rPr>
              <w:fldChar w:fldCharType="end"/>
            </w:r>
          </w:hyperlink>
        </w:p>
        <w:p w14:paraId="28CED4C8" w14:textId="51ECF309" w:rsidR="00BF5FC5" w:rsidRDefault="00BF5FC5">
          <w:pPr>
            <w:pStyle w:val="TOC1"/>
            <w:tabs>
              <w:tab w:val="right" w:leader="dot" w:pos="8990"/>
            </w:tabs>
            <w:rPr>
              <w:noProof/>
              <w:color w:val="auto"/>
              <w:kern w:val="2"/>
              <w:lang w:eastAsia="en-US"/>
              <w14:ligatures w14:val="standardContextual"/>
            </w:rPr>
          </w:pPr>
          <w:hyperlink w:anchor="_Toc228546547" w:history="1">
            <w:r w:rsidRPr="000F6D1A">
              <w:rPr>
                <w:rStyle w:val="Hyperlink"/>
                <w:noProof/>
              </w:rPr>
              <w:t>11. CONCLUSION AND RECOMMENDATIONS</w:t>
            </w:r>
            <w:r>
              <w:rPr>
                <w:noProof/>
                <w:webHidden/>
              </w:rPr>
              <w:tab/>
            </w:r>
            <w:r>
              <w:rPr>
                <w:noProof/>
                <w:webHidden/>
              </w:rPr>
              <w:fldChar w:fldCharType="begin"/>
            </w:r>
            <w:r>
              <w:rPr>
                <w:noProof/>
                <w:webHidden/>
              </w:rPr>
              <w:instrText xml:space="preserve"> PAGEREF _Toc228546547 \h </w:instrText>
            </w:r>
            <w:r>
              <w:rPr>
                <w:noProof/>
                <w:webHidden/>
              </w:rPr>
            </w:r>
            <w:r>
              <w:rPr>
                <w:noProof/>
                <w:webHidden/>
              </w:rPr>
              <w:fldChar w:fldCharType="separate"/>
            </w:r>
            <w:r w:rsidR="00AC3022">
              <w:rPr>
                <w:noProof/>
                <w:webHidden/>
              </w:rPr>
              <w:t>67</w:t>
            </w:r>
            <w:r>
              <w:rPr>
                <w:noProof/>
                <w:webHidden/>
              </w:rPr>
              <w:fldChar w:fldCharType="end"/>
            </w:r>
          </w:hyperlink>
        </w:p>
        <w:p w14:paraId="21C5B7A1" w14:textId="1A8AF25B" w:rsidR="00BF5FC5" w:rsidRDefault="00BF5FC5">
          <w:pPr>
            <w:pStyle w:val="TOC2"/>
            <w:tabs>
              <w:tab w:val="right" w:leader="dot" w:pos="8990"/>
            </w:tabs>
            <w:rPr>
              <w:noProof/>
              <w:color w:val="auto"/>
              <w:kern w:val="2"/>
              <w:lang w:eastAsia="en-US"/>
              <w14:ligatures w14:val="standardContextual"/>
            </w:rPr>
          </w:pPr>
          <w:hyperlink w:anchor="_Toc228546548" w:history="1">
            <w:r w:rsidRPr="000F6D1A">
              <w:rPr>
                <w:rStyle w:val="Hyperlink"/>
                <w:noProof/>
              </w:rPr>
              <w:t>CONCLUSION</w:t>
            </w:r>
            <w:r>
              <w:rPr>
                <w:noProof/>
                <w:webHidden/>
              </w:rPr>
              <w:tab/>
            </w:r>
            <w:r>
              <w:rPr>
                <w:noProof/>
                <w:webHidden/>
              </w:rPr>
              <w:fldChar w:fldCharType="begin"/>
            </w:r>
            <w:r>
              <w:rPr>
                <w:noProof/>
                <w:webHidden/>
              </w:rPr>
              <w:instrText xml:space="preserve"> PAGEREF _Toc228546548 \h </w:instrText>
            </w:r>
            <w:r>
              <w:rPr>
                <w:noProof/>
                <w:webHidden/>
              </w:rPr>
            </w:r>
            <w:r>
              <w:rPr>
                <w:noProof/>
                <w:webHidden/>
              </w:rPr>
              <w:fldChar w:fldCharType="separate"/>
            </w:r>
            <w:r w:rsidR="00AC3022">
              <w:rPr>
                <w:noProof/>
                <w:webHidden/>
              </w:rPr>
              <w:t>67</w:t>
            </w:r>
            <w:r>
              <w:rPr>
                <w:noProof/>
                <w:webHidden/>
              </w:rPr>
              <w:fldChar w:fldCharType="end"/>
            </w:r>
          </w:hyperlink>
        </w:p>
        <w:p w14:paraId="39224D17" w14:textId="56B9F39F" w:rsidR="00BF5FC5" w:rsidRDefault="00BF5FC5">
          <w:pPr>
            <w:pStyle w:val="TOC2"/>
            <w:tabs>
              <w:tab w:val="right" w:leader="dot" w:pos="8990"/>
            </w:tabs>
            <w:rPr>
              <w:noProof/>
              <w:color w:val="auto"/>
              <w:kern w:val="2"/>
              <w:lang w:eastAsia="en-US"/>
              <w14:ligatures w14:val="standardContextual"/>
            </w:rPr>
          </w:pPr>
          <w:hyperlink w:anchor="_Toc228546549" w:history="1">
            <w:r w:rsidRPr="000F6D1A">
              <w:rPr>
                <w:rStyle w:val="Hyperlink"/>
                <w:noProof/>
              </w:rPr>
              <w:t>RECOMMENDATIONS</w:t>
            </w:r>
            <w:r>
              <w:rPr>
                <w:noProof/>
                <w:webHidden/>
              </w:rPr>
              <w:tab/>
            </w:r>
            <w:r>
              <w:rPr>
                <w:noProof/>
                <w:webHidden/>
              </w:rPr>
              <w:fldChar w:fldCharType="begin"/>
            </w:r>
            <w:r>
              <w:rPr>
                <w:noProof/>
                <w:webHidden/>
              </w:rPr>
              <w:instrText xml:space="preserve"> PAGEREF _Toc228546549 \h </w:instrText>
            </w:r>
            <w:r>
              <w:rPr>
                <w:noProof/>
                <w:webHidden/>
              </w:rPr>
            </w:r>
            <w:r>
              <w:rPr>
                <w:noProof/>
                <w:webHidden/>
              </w:rPr>
              <w:fldChar w:fldCharType="separate"/>
            </w:r>
            <w:r w:rsidR="00AC3022">
              <w:rPr>
                <w:noProof/>
                <w:webHidden/>
              </w:rPr>
              <w:t>69</w:t>
            </w:r>
            <w:r>
              <w:rPr>
                <w:noProof/>
                <w:webHidden/>
              </w:rPr>
              <w:fldChar w:fldCharType="end"/>
            </w:r>
          </w:hyperlink>
        </w:p>
        <w:p w14:paraId="73F44EA2" w14:textId="176E9F67" w:rsidR="00BF5FC5" w:rsidRDefault="00BF5FC5">
          <w:pPr>
            <w:pStyle w:val="TOC1"/>
            <w:tabs>
              <w:tab w:val="right" w:leader="dot" w:pos="8990"/>
            </w:tabs>
            <w:rPr>
              <w:noProof/>
              <w:color w:val="auto"/>
              <w:kern w:val="2"/>
              <w:lang w:eastAsia="en-US"/>
              <w14:ligatures w14:val="standardContextual"/>
            </w:rPr>
          </w:pPr>
          <w:hyperlink w:anchor="_Toc228546550" w:history="1">
            <w:r w:rsidRPr="000F6D1A">
              <w:rPr>
                <w:rStyle w:val="Hyperlink"/>
                <w:noProof/>
              </w:rPr>
              <w:t>12. SUMMARY/POSTER</w:t>
            </w:r>
            <w:r>
              <w:rPr>
                <w:noProof/>
                <w:webHidden/>
              </w:rPr>
              <w:tab/>
            </w:r>
            <w:r>
              <w:rPr>
                <w:noProof/>
                <w:webHidden/>
              </w:rPr>
              <w:fldChar w:fldCharType="begin"/>
            </w:r>
            <w:r>
              <w:rPr>
                <w:noProof/>
                <w:webHidden/>
              </w:rPr>
              <w:instrText xml:space="preserve"> PAGEREF _Toc228546550 \h </w:instrText>
            </w:r>
            <w:r>
              <w:rPr>
                <w:noProof/>
                <w:webHidden/>
              </w:rPr>
            </w:r>
            <w:r>
              <w:rPr>
                <w:noProof/>
                <w:webHidden/>
              </w:rPr>
              <w:fldChar w:fldCharType="separate"/>
            </w:r>
            <w:r w:rsidR="00AC3022">
              <w:rPr>
                <w:noProof/>
                <w:webHidden/>
              </w:rPr>
              <w:t>71</w:t>
            </w:r>
            <w:r>
              <w:rPr>
                <w:noProof/>
                <w:webHidden/>
              </w:rPr>
              <w:fldChar w:fldCharType="end"/>
            </w:r>
          </w:hyperlink>
        </w:p>
        <w:p w14:paraId="7E79908A" w14:textId="569412A0" w:rsidR="00BF5FC5" w:rsidRDefault="00BF5FC5">
          <w:pPr>
            <w:pStyle w:val="TOC1"/>
            <w:tabs>
              <w:tab w:val="right" w:leader="dot" w:pos="8990"/>
            </w:tabs>
            <w:rPr>
              <w:noProof/>
              <w:color w:val="auto"/>
              <w:kern w:val="2"/>
              <w:lang w:eastAsia="en-US"/>
              <w14:ligatures w14:val="standardContextual"/>
            </w:rPr>
          </w:pPr>
          <w:hyperlink w:anchor="_Toc228546551" w:history="1">
            <w:r w:rsidRPr="000F6D1A">
              <w:rPr>
                <w:rStyle w:val="Hyperlink"/>
                <w:noProof/>
              </w:rPr>
              <w:t>13. REFERENCES</w:t>
            </w:r>
            <w:r>
              <w:rPr>
                <w:noProof/>
                <w:webHidden/>
              </w:rPr>
              <w:tab/>
            </w:r>
            <w:r>
              <w:rPr>
                <w:noProof/>
                <w:webHidden/>
              </w:rPr>
              <w:fldChar w:fldCharType="begin"/>
            </w:r>
            <w:r>
              <w:rPr>
                <w:noProof/>
                <w:webHidden/>
              </w:rPr>
              <w:instrText xml:space="preserve"> PAGEREF _Toc228546551 \h </w:instrText>
            </w:r>
            <w:r>
              <w:rPr>
                <w:noProof/>
                <w:webHidden/>
              </w:rPr>
            </w:r>
            <w:r>
              <w:rPr>
                <w:noProof/>
                <w:webHidden/>
              </w:rPr>
              <w:fldChar w:fldCharType="separate"/>
            </w:r>
            <w:r w:rsidR="00AC3022">
              <w:rPr>
                <w:noProof/>
                <w:webHidden/>
              </w:rPr>
              <w:t>72</w:t>
            </w:r>
            <w:r>
              <w:rPr>
                <w:noProof/>
                <w:webHidden/>
              </w:rPr>
              <w:fldChar w:fldCharType="end"/>
            </w:r>
          </w:hyperlink>
        </w:p>
        <w:p w14:paraId="18AAE95C" w14:textId="2AA1252F" w:rsidR="00BF5FC5" w:rsidRDefault="00BF5FC5">
          <w:pPr>
            <w:pStyle w:val="TOC1"/>
            <w:tabs>
              <w:tab w:val="right" w:leader="dot" w:pos="8990"/>
            </w:tabs>
            <w:rPr>
              <w:noProof/>
              <w:color w:val="auto"/>
              <w:kern w:val="2"/>
              <w:lang w:eastAsia="en-US"/>
              <w14:ligatures w14:val="standardContextual"/>
            </w:rPr>
          </w:pPr>
          <w:hyperlink w:anchor="_Toc228546552" w:history="1">
            <w:r w:rsidRPr="000F6D1A">
              <w:rPr>
                <w:rStyle w:val="Hyperlink"/>
                <w:noProof/>
              </w:rPr>
              <w:t>14. APPENDIX</w:t>
            </w:r>
            <w:r>
              <w:rPr>
                <w:noProof/>
                <w:webHidden/>
              </w:rPr>
              <w:tab/>
            </w:r>
            <w:r>
              <w:rPr>
                <w:noProof/>
                <w:webHidden/>
              </w:rPr>
              <w:fldChar w:fldCharType="begin"/>
            </w:r>
            <w:r>
              <w:rPr>
                <w:noProof/>
                <w:webHidden/>
              </w:rPr>
              <w:instrText xml:space="preserve"> PAGEREF _Toc228546552 \h </w:instrText>
            </w:r>
            <w:r>
              <w:rPr>
                <w:noProof/>
                <w:webHidden/>
              </w:rPr>
            </w:r>
            <w:r>
              <w:rPr>
                <w:noProof/>
                <w:webHidden/>
              </w:rPr>
              <w:fldChar w:fldCharType="separate"/>
            </w:r>
            <w:r w:rsidR="00AC3022">
              <w:rPr>
                <w:noProof/>
                <w:webHidden/>
              </w:rPr>
              <w:t>76</w:t>
            </w:r>
            <w:r>
              <w:rPr>
                <w:noProof/>
                <w:webHidden/>
              </w:rPr>
              <w:fldChar w:fldCharType="end"/>
            </w:r>
          </w:hyperlink>
        </w:p>
        <w:p w14:paraId="6FC71F33" w14:textId="715520F6" w:rsidR="00BF5FC5" w:rsidRDefault="00BF5FC5">
          <w:pPr>
            <w:pStyle w:val="TOC2"/>
            <w:tabs>
              <w:tab w:val="right" w:leader="dot" w:pos="8990"/>
            </w:tabs>
            <w:rPr>
              <w:noProof/>
              <w:color w:val="auto"/>
              <w:kern w:val="2"/>
              <w:lang w:eastAsia="en-US"/>
              <w14:ligatures w14:val="standardContextual"/>
            </w:rPr>
          </w:pPr>
          <w:hyperlink w:anchor="_Toc228546553" w:history="1">
            <w:r w:rsidRPr="000F6D1A">
              <w:rPr>
                <w:rStyle w:val="Hyperlink"/>
                <w:noProof/>
              </w:rPr>
              <w:t>Appendix A – MATLAB Script and Plots</w:t>
            </w:r>
            <w:r>
              <w:rPr>
                <w:noProof/>
                <w:webHidden/>
              </w:rPr>
              <w:tab/>
            </w:r>
            <w:r>
              <w:rPr>
                <w:noProof/>
                <w:webHidden/>
              </w:rPr>
              <w:fldChar w:fldCharType="begin"/>
            </w:r>
            <w:r>
              <w:rPr>
                <w:noProof/>
                <w:webHidden/>
              </w:rPr>
              <w:instrText xml:space="preserve"> PAGEREF _Toc228546553 \h </w:instrText>
            </w:r>
            <w:r>
              <w:rPr>
                <w:noProof/>
                <w:webHidden/>
              </w:rPr>
            </w:r>
            <w:r>
              <w:rPr>
                <w:noProof/>
                <w:webHidden/>
              </w:rPr>
              <w:fldChar w:fldCharType="separate"/>
            </w:r>
            <w:r w:rsidR="00AC3022">
              <w:rPr>
                <w:noProof/>
                <w:webHidden/>
              </w:rPr>
              <w:t>76</w:t>
            </w:r>
            <w:r>
              <w:rPr>
                <w:noProof/>
                <w:webHidden/>
              </w:rPr>
              <w:fldChar w:fldCharType="end"/>
            </w:r>
          </w:hyperlink>
        </w:p>
        <w:p w14:paraId="4504CAE2" w14:textId="15FA6482" w:rsidR="00BF5FC5" w:rsidRDefault="00BF5FC5">
          <w:pPr>
            <w:pStyle w:val="TOC3"/>
            <w:tabs>
              <w:tab w:val="right" w:leader="dot" w:pos="8990"/>
            </w:tabs>
            <w:rPr>
              <w:noProof/>
              <w:color w:val="auto"/>
              <w:kern w:val="2"/>
              <w:lang w:eastAsia="en-US"/>
              <w14:ligatures w14:val="standardContextual"/>
            </w:rPr>
          </w:pPr>
          <w:hyperlink w:anchor="_Toc228546554" w:history="1">
            <w:r w:rsidRPr="000F6D1A">
              <w:rPr>
                <w:rStyle w:val="Hyperlink"/>
                <w:noProof/>
              </w:rPr>
              <w:t>A1:</w:t>
            </w:r>
            <w:r>
              <w:rPr>
                <w:noProof/>
                <w:webHidden/>
              </w:rPr>
              <w:tab/>
            </w:r>
            <w:r>
              <w:rPr>
                <w:noProof/>
                <w:webHidden/>
              </w:rPr>
              <w:fldChar w:fldCharType="begin"/>
            </w:r>
            <w:r>
              <w:rPr>
                <w:noProof/>
                <w:webHidden/>
              </w:rPr>
              <w:instrText xml:space="preserve"> PAGEREF _Toc228546554 \h </w:instrText>
            </w:r>
            <w:r>
              <w:rPr>
                <w:noProof/>
                <w:webHidden/>
              </w:rPr>
            </w:r>
            <w:r>
              <w:rPr>
                <w:noProof/>
                <w:webHidden/>
              </w:rPr>
              <w:fldChar w:fldCharType="separate"/>
            </w:r>
            <w:r w:rsidR="00AC3022">
              <w:rPr>
                <w:noProof/>
                <w:webHidden/>
              </w:rPr>
              <w:t>76</w:t>
            </w:r>
            <w:r>
              <w:rPr>
                <w:noProof/>
                <w:webHidden/>
              </w:rPr>
              <w:fldChar w:fldCharType="end"/>
            </w:r>
          </w:hyperlink>
        </w:p>
        <w:p w14:paraId="63E8148B" w14:textId="79D639FE" w:rsidR="00BF5FC5" w:rsidRDefault="00BF5FC5">
          <w:pPr>
            <w:pStyle w:val="TOC3"/>
            <w:tabs>
              <w:tab w:val="right" w:leader="dot" w:pos="8990"/>
            </w:tabs>
            <w:rPr>
              <w:noProof/>
              <w:color w:val="auto"/>
              <w:kern w:val="2"/>
              <w:lang w:eastAsia="en-US"/>
              <w14:ligatures w14:val="standardContextual"/>
            </w:rPr>
          </w:pPr>
          <w:hyperlink w:anchor="_Toc228546555" w:history="1">
            <w:r w:rsidRPr="000F6D1A">
              <w:rPr>
                <w:rStyle w:val="Hyperlink"/>
                <w:noProof/>
              </w:rPr>
              <w:t>A2: Stress Safety Calcs</w:t>
            </w:r>
            <w:r>
              <w:rPr>
                <w:noProof/>
                <w:webHidden/>
              </w:rPr>
              <w:tab/>
            </w:r>
            <w:r>
              <w:rPr>
                <w:noProof/>
                <w:webHidden/>
              </w:rPr>
              <w:fldChar w:fldCharType="begin"/>
            </w:r>
            <w:r>
              <w:rPr>
                <w:noProof/>
                <w:webHidden/>
              </w:rPr>
              <w:instrText xml:space="preserve"> PAGEREF _Toc228546555 \h </w:instrText>
            </w:r>
            <w:r>
              <w:rPr>
                <w:noProof/>
                <w:webHidden/>
              </w:rPr>
            </w:r>
            <w:r>
              <w:rPr>
                <w:noProof/>
                <w:webHidden/>
              </w:rPr>
              <w:fldChar w:fldCharType="separate"/>
            </w:r>
            <w:r w:rsidR="00AC3022">
              <w:rPr>
                <w:noProof/>
                <w:webHidden/>
              </w:rPr>
              <w:t>82</w:t>
            </w:r>
            <w:r>
              <w:rPr>
                <w:noProof/>
                <w:webHidden/>
              </w:rPr>
              <w:fldChar w:fldCharType="end"/>
            </w:r>
          </w:hyperlink>
        </w:p>
        <w:p w14:paraId="59690D88" w14:textId="6A92BCC9" w:rsidR="00BF5FC5" w:rsidRDefault="00BF5FC5">
          <w:pPr>
            <w:pStyle w:val="TOC2"/>
            <w:tabs>
              <w:tab w:val="right" w:leader="dot" w:pos="8990"/>
            </w:tabs>
            <w:rPr>
              <w:noProof/>
              <w:color w:val="auto"/>
              <w:kern w:val="2"/>
              <w:lang w:eastAsia="en-US"/>
              <w14:ligatures w14:val="standardContextual"/>
            </w:rPr>
          </w:pPr>
          <w:hyperlink w:anchor="_Toc228546556" w:history="1">
            <w:r w:rsidRPr="000F6D1A">
              <w:rPr>
                <w:rStyle w:val="Hyperlink"/>
                <w:noProof/>
              </w:rPr>
              <w:t>Appendix B – Hand Calculations</w:t>
            </w:r>
            <w:r>
              <w:rPr>
                <w:noProof/>
                <w:webHidden/>
              </w:rPr>
              <w:tab/>
            </w:r>
            <w:r>
              <w:rPr>
                <w:noProof/>
                <w:webHidden/>
              </w:rPr>
              <w:fldChar w:fldCharType="begin"/>
            </w:r>
            <w:r>
              <w:rPr>
                <w:noProof/>
                <w:webHidden/>
              </w:rPr>
              <w:instrText xml:space="preserve"> PAGEREF _Toc228546556 \h </w:instrText>
            </w:r>
            <w:r>
              <w:rPr>
                <w:noProof/>
                <w:webHidden/>
              </w:rPr>
            </w:r>
            <w:r>
              <w:rPr>
                <w:noProof/>
                <w:webHidden/>
              </w:rPr>
              <w:fldChar w:fldCharType="separate"/>
            </w:r>
            <w:r w:rsidR="00AC3022">
              <w:rPr>
                <w:noProof/>
                <w:webHidden/>
              </w:rPr>
              <w:t>86</w:t>
            </w:r>
            <w:r>
              <w:rPr>
                <w:noProof/>
                <w:webHidden/>
              </w:rPr>
              <w:fldChar w:fldCharType="end"/>
            </w:r>
          </w:hyperlink>
        </w:p>
        <w:p w14:paraId="2E390FF8" w14:textId="23110146" w:rsidR="00BF5FC5" w:rsidRDefault="00BF5FC5">
          <w:pPr>
            <w:pStyle w:val="TOC3"/>
            <w:tabs>
              <w:tab w:val="right" w:leader="dot" w:pos="8990"/>
            </w:tabs>
            <w:rPr>
              <w:noProof/>
              <w:color w:val="auto"/>
              <w:kern w:val="2"/>
              <w:lang w:eastAsia="en-US"/>
              <w14:ligatures w14:val="standardContextual"/>
            </w:rPr>
          </w:pPr>
          <w:hyperlink w:anchor="_Toc228546557" w:history="1">
            <w:r w:rsidRPr="000F6D1A">
              <w:rPr>
                <w:rStyle w:val="Hyperlink"/>
                <w:noProof/>
              </w:rPr>
              <w:t>B1: System Drawings, FBDs, and Safety Calculations</w:t>
            </w:r>
            <w:r>
              <w:rPr>
                <w:noProof/>
                <w:webHidden/>
              </w:rPr>
              <w:tab/>
            </w:r>
            <w:r>
              <w:rPr>
                <w:noProof/>
                <w:webHidden/>
              </w:rPr>
              <w:fldChar w:fldCharType="begin"/>
            </w:r>
            <w:r>
              <w:rPr>
                <w:noProof/>
                <w:webHidden/>
              </w:rPr>
              <w:instrText xml:space="preserve"> PAGEREF _Toc228546557 \h </w:instrText>
            </w:r>
            <w:r>
              <w:rPr>
                <w:noProof/>
                <w:webHidden/>
              </w:rPr>
            </w:r>
            <w:r>
              <w:rPr>
                <w:noProof/>
                <w:webHidden/>
              </w:rPr>
              <w:fldChar w:fldCharType="separate"/>
            </w:r>
            <w:r w:rsidR="00AC3022">
              <w:rPr>
                <w:noProof/>
                <w:webHidden/>
              </w:rPr>
              <w:t>86</w:t>
            </w:r>
            <w:r>
              <w:rPr>
                <w:noProof/>
                <w:webHidden/>
              </w:rPr>
              <w:fldChar w:fldCharType="end"/>
            </w:r>
          </w:hyperlink>
        </w:p>
        <w:p w14:paraId="0B3FE711" w14:textId="5E2676B5" w:rsidR="00FA43F8" w:rsidRPr="005F54B2" w:rsidRDefault="48F643D3" w:rsidP="005F54B2">
          <w:pPr>
            <w:spacing w:line="480" w:lineRule="auto"/>
            <w:jc w:val="both"/>
            <w:rPr>
              <w:rFonts w:ascii="Times New Roman" w:hAnsi="Times New Roman" w:cs="Times New Roman"/>
            </w:rPr>
          </w:pPr>
          <w:r w:rsidRPr="001F7680">
            <w:rPr>
              <w:rFonts w:ascii="Times New Roman" w:hAnsi="Times New Roman" w:cs="Times New Roman"/>
            </w:rPr>
            <w:fldChar w:fldCharType="end"/>
          </w:r>
        </w:p>
      </w:sdtContent>
    </w:sdt>
    <w:p w14:paraId="68AECA3E" w14:textId="77777777" w:rsidR="000434FE" w:rsidRDefault="000434FE">
      <w:pPr>
        <w:rPr>
          <w:rFonts w:ascii="Times New Roman" w:eastAsiaTheme="majorEastAsia" w:hAnsi="Times New Roman" w:cstheme="majorBidi"/>
          <w:szCs w:val="40"/>
        </w:rPr>
      </w:pPr>
      <w:r>
        <w:br w:type="page"/>
      </w:r>
    </w:p>
    <w:p w14:paraId="6200994A" w14:textId="77777777" w:rsidR="00151FD6" w:rsidRDefault="00151FD6" w:rsidP="00151FD6">
      <w:pPr>
        <w:pStyle w:val="Heading1"/>
      </w:pPr>
      <w:bookmarkStart w:id="2" w:name="_Toc228546462"/>
      <w:r>
        <w:lastRenderedPageBreak/>
        <w:t>LIST OF FIGURES</w:t>
      </w:r>
      <w:bookmarkEnd w:id="2"/>
    </w:p>
    <w:p w14:paraId="42E18D90" w14:textId="77777777" w:rsidR="00151FD6" w:rsidRDefault="00E9218C" w:rsidP="5159D366">
      <w:pPr>
        <w:pStyle w:val="TableofFigures"/>
        <w:tabs>
          <w:tab w:val="right" w:leader="dot" w:pos="8990"/>
        </w:tabs>
      </w:pPr>
      <w:r w:rsidRPr="004C23EC">
        <w:fldChar w:fldCharType="begin"/>
      </w:r>
      <w:r>
        <w:instrText xml:space="preserve"> TOC \c "Figure" </w:instrText>
      </w:r>
      <w:r w:rsidRPr="004C23EC">
        <w:fldChar w:fldCharType="separate"/>
      </w:r>
    </w:p>
    <w:p w14:paraId="3F571551" w14:textId="6DDBC2A1" w:rsidR="00E9218C"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 Annotated system top view identifying the interaction between the follower pins, cam disk, and the axial motion of the four half-sheaves.</w:t>
      </w:r>
      <w:r w:rsidR="00E9218C">
        <w:tab/>
      </w:r>
      <w:r w:rsidR="00E9218C" w:rsidRPr="5159D366">
        <w:rPr>
          <w:noProof/>
        </w:rPr>
        <w:fldChar w:fldCharType="begin"/>
      </w:r>
      <w:r w:rsidR="00E9218C" w:rsidRPr="5159D366">
        <w:rPr>
          <w:noProof/>
        </w:rPr>
        <w:instrText xml:space="preserve"> PAGEREF _Toc228546360 \h </w:instrText>
      </w:r>
      <w:r w:rsidR="00E9218C" w:rsidRPr="5159D366">
        <w:rPr>
          <w:noProof/>
        </w:rPr>
      </w:r>
      <w:r w:rsidR="00E9218C" w:rsidRPr="5159D366">
        <w:rPr>
          <w:noProof/>
        </w:rPr>
        <w:fldChar w:fldCharType="separate"/>
      </w:r>
      <w:r w:rsidR="00AC3022">
        <w:rPr>
          <w:noProof/>
        </w:rPr>
        <w:t>19</w:t>
      </w:r>
      <w:r w:rsidR="00E9218C" w:rsidRPr="5159D366">
        <w:rPr>
          <w:noProof/>
        </w:rPr>
        <w:fldChar w:fldCharType="end"/>
      </w:r>
    </w:p>
    <w:p w14:paraId="1AC8897A" w14:textId="376B9295"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2 The core power transmission elements, consisting of a BX32 cogged V-belt and two split pulleys capable of varying effective pitch diameter.</w:t>
      </w:r>
      <w:r>
        <w:tab/>
      </w:r>
      <w:r w:rsidRPr="5159D366">
        <w:rPr>
          <w:noProof/>
        </w:rPr>
        <w:fldChar w:fldCharType="begin"/>
      </w:r>
      <w:r w:rsidRPr="5159D366">
        <w:rPr>
          <w:noProof/>
        </w:rPr>
        <w:instrText xml:space="preserve"> PAGEREF _Toc228546361 \h </w:instrText>
      </w:r>
      <w:r w:rsidRPr="5159D366">
        <w:rPr>
          <w:noProof/>
        </w:rPr>
      </w:r>
      <w:r w:rsidRPr="5159D366">
        <w:rPr>
          <w:noProof/>
        </w:rPr>
        <w:fldChar w:fldCharType="separate"/>
      </w:r>
      <w:r w:rsidR="00AC3022">
        <w:rPr>
          <w:noProof/>
        </w:rPr>
        <w:t>22</w:t>
      </w:r>
      <w:r w:rsidRPr="5159D366">
        <w:rPr>
          <w:noProof/>
        </w:rPr>
        <w:fldChar w:fldCharType="end"/>
      </w:r>
    </w:p>
    <w:p w14:paraId="59A517F5" w14:textId="0D654592"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3 Detailed view of the slotted cam disk, designed with custom-generated nonlinear paths to translate rotational input into specific axial sheave displacements.</w:t>
      </w:r>
      <w:r>
        <w:tab/>
      </w:r>
      <w:r w:rsidRPr="5159D366">
        <w:rPr>
          <w:noProof/>
        </w:rPr>
        <w:fldChar w:fldCharType="begin"/>
      </w:r>
      <w:r w:rsidRPr="5159D366">
        <w:rPr>
          <w:noProof/>
        </w:rPr>
        <w:instrText xml:space="preserve"> PAGEREF _Toc228546362 \h </w:instrText>
      </w:r>
      <w:r w:rsidRPr="5159D366">
        <w:rPr>
          <w:noProof/>
        </w:rPr>
      </w:r>
      <w:r w:rsidRPr="5159D366">
        <w:rPr>
          <w:noProof/>
        </w:rPr>
        <w:fldChar w:fldCharType="separate"/>
      </w:r>
      <w:r w:rsidR="00AC3022">
        <w:rPr>
          <w:noProof/>
        </w:rPr>
        <w:t>23</w:t>
      </w:r>
      <w:r w:rsidRPr="5159D366">
        <w:rPr>
          <w:noProof/>
        </w:rPr>
        <w:fldChar w:fldCharType="end"/>
      </w:r>
    </w:p>
    <w:p w14:paraId="3DAFDFC6" w14:textId="5A64BE69"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4 CAD top view used to verify center distance (C = 10.186 in) and ensure clearance between the sheaves at maximum pitch diameter.</w:t>
      </w:r>
      <w:r>
        <w:tab/>
      </w:r>
      <w:r w:rsidRPr="5159D366">
        <w:rPr>
          <w:noProof/>
        </w:rPr>
        <w:fldChar w:fldCharType="begin"/>
      </w:r>
      <w:r w:rsidRPr="5159D366">
        <w:rPr>
          <w:noProof/>
        </w:rPr>
        <w:instrText xml:space="preserve"> PAGEREF _Toc228546363 \h </w:instrText>
      </w:r>
      <w:r w:rsidRPr="5159D366">
        <w:rPr>
          <w:noProof/>
        </w:rPr>
      </w:r>
      <w:r w:rsidRPr="5159D366">
        <w:rPr>
          <w:noProof/>
        </w:rPr>
        <w:fldChar w:fldCharType="separate"/>
      </w:r>
      <w:r w:rsidR="00AC3022">
        <w:rPr>
          <w:noProof/>
        </w:rPr>
        <w:t>28</w:t>
      </w:r>
      <w:r w:rsidRPr="5159D366">
        <w:rPr>
          <w:noProof/>
        </w:rPr>
        <w:fldChar w:fldCharType="end"/>
      </w:r>
    </w:p>
    <w:p w14:paraId="71554CD8" w14:textId="5081B39E"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5 Cross-sectional geometry of a half-sheave showing the 20° half-angle (40° included) required to seat the BX32 V-belt.</w:t>
      </w:r>
      <w:r>
        <w:tab/>
      </w:r>
      <w:r w:rsidRPr="5159D366">
        <w:rPr>
          <w:noProof/>
        </w:rPr>
        <w:fldChar w:fldCharType="begin"/>
      </w:r>
      <w:r w:rsidRPr="5159D366">
        <w:rPr>
          <w:noProof/>
        </w:rPr>
        <w:instrText xml:space="preserve"> PAGEREF _Toc228546364 \h </w:instrText>
      </w:r>
      <w:r w:rsidRPr="5159D366">
        <w:rPr>
          <w:noProof/>
        </w:rPr>
      </w:r>
      <w:r w:rsidRPr="5159D366">
        <w:rPr>
          <w:noProof/>
        </w:rPr>
        <w:fldChar w:fldCharType="separate"/>
      </w:r>
      <w:r w:rsidR="00AC3022">
        <w:rPr>
          <w:noProof/>
        </w:rPr>
        <w:t>31</w:t>
      </w:r>
      <w:r w:rsidRPr="5159D366">
        <w:rPr>
          <w:noProof/>
        </w:rPr>
        <w:fldChar w:fldCharType="end"/>
      </w:r>
    </w:p>
    <w:p w14:paraId="7E394C57" w14:textId="6A136CCB"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6 Close-up of the cam-actuation assembly, illustrating how the follower pins are constrained to linear paths while riding in the rotating cam slots.</w:t>
      </w:r>
      <w:r>
        <w:tab/>
      </w:r>
      <w:r w:rsidRPr="5159D366">
        <w:rPr>
          <w:noProof/>
        </w:rPr>
        <w:fldChar w:fldCharType="begin"/>
      </w:r>
      <w:r w:rsidRPr="5159D366">
        <w:rPr>
          <w:noProof/>
        </w:rPr>
        <w:instrText xml:space="preserve"> PAGEREF _Toc228546365 \h </w:instrText>
      </w:r>
      <w:r w:rsidRPr="5159D366">
        <w:rPr>
          <w:noProof/>
        </w:rPr>
      </w:r>
      <w:r w:rsidRPr="5159D366">
        <w:rPr>
          <w:noProof/>
        </w:rPr>
        <w:fldChar w:fldCharType="separate"/>
      </w:r>
      <w:r w:rsidR="00AC3022">
        <w:rPr>
          <w:noProof/>
        </w:rPr>
        <w:t>33</w:t>
      </w:r>
      <w:r w:rsidRPr="5159D366">
        <w:rPr>
          <w:noProof/>
        </w:rPr>
        <w:fldChar w:fldCharType="end"/>
      </w:r>
    </w:p>
    <w:p w14:paraId="423B6231" w14:textId="1B45DB75"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7 Sketch of input subsystem</w:t>
      </w:r>
      <w:r>
        <w:tab/>
      </w:r>
      <w:r w:rsidRPr="5159D366">
        <w:rPr>
          <w:noProof/>
        </w:rPr>
        <w:fldChar w:fldCharType="begin"/>
      </w:r>
      <w:r w:rsidRPr="5159D366">
        <w:rPr>
          <w:noProof/>
        </w:rPr>
        <w:instrText xml:space="preserve"> PAGEREF _Toc228546366 \h </w:instrText>
      </w:r>
      <w:r w:rsidRPr="5159D366">
        <w:rPr>
          <w:noProof/>
        </w:rPr>
      </w:r>
      <w:r w:rsidRPr="5159D366">
        <w:rPr>
          <w:noProof/>
        </w:rPr>
        <w:fldChar w:fldCharType="separate"/>
      </w:r>
      <w:r w:rsidR="00AC3022">
        <w:rPr>
          <w:noProof/>
        </w:rPr>
        <w:t>39</w:t>
      </w:r>
      <w:r w:rsidRPr="5159D366">
        <w:rPr>
          <w:noProof/>
        </w:rPr>
        <w:fldChar w:fldCharType="end"/>
      </w:r>
    </w:p>
    <w:p w14:paraId="76675671" w14:textId="56ED2906"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8 FBD of input subsystem</w:t>
      </w:r>
      <w:r>
        <w:tab/>
      </w:r>
      <w:r w:rsidRPr="5159D366">
        <w:rPr>
          <w:noProof/>
        </w:rPr>
        <w:fldChar w:fldCharType="begin"/>
      </w:r>
      <w:r w:rsidRPr="5159D366">
        <w:rPr>
          <w:noProof/>
        </w:rPr>
        <w:instrText xml:space="preserve"> PAGEREF _Toc228546367 \h </w:instrText>
      </w:r>
      <w:r w:rsidRPr="5159D366">
        <w:rPr>
          <w:noProof/>
        </w:rPr>
      </w:r>
      <w:r w:rsidRPr="5159D366">
        <w:rPr>
          <w:noProof/>
        </w:rPr>
        <w:fldChar w:fldCharType="separate"/>
      </w:r>
      <w:r w:rsidR="00AC3022">
        <w:rPr>
          <w:noProof/>
        </w:rPr>
        <w:t>40</w:t>
      </w:r>
      <w:r w:rsidRPr="5159D366">
        <w:rPr>
          <w:noProof/>
        </w:rPr>
        <w:fldChar w:fldCharType="end"/>
      </w:r>
    </w:p>
    <w:p w14:paraId="115E23A0" w14:textId="6776C8F4"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9 FBD of bearing</w:t>
      </w:r>
      <w:r>
        <w:tab/>
      </w:r>
      <w:r w:rsidRPr="5159D366">
        <w:rPr>
          <w:noProof/>
        </w:rPr>
        <w:fldChar w:fldCharType="begin"/>
      </w:r>
      <w:r w:rsidRPr="5159D366">
        <w:rPr>
          <w:noProof/>
        </w:rPr>
        <w:instrText xml:space="preserve"> PAGEREF _Toc228546368 \h </w:instrText>
      </w:r>
      <w:r w:rsidRPr="5159D366">
        <w:rPr>
          <w:noProof/>
        </w:rPr>
      </w:r>
      <w:r w:rsidRPr="5159D366">
        <w:rPr>
          <w:noProof/>
        </w:rPr>
        <w:fldChar w:fldCharType="separate"/>
      </w:r>
      <w:r w:rsidR="00AC3022">
        <w:rPr>
          <w:noProof/>
        </w:rPr>
        <w:t>40</w:t>
      </w:r>
      <w:r w:rsidRPr="5159D366">
        <w:rPr>
          <w:noProof/>
        </w:rPr>
        <w:fldChar w:fldCharType="end"/>
      </w:r>
    </w:p>
    <w:p w14:paraId="73ACDAAC" w14:textId="79CAB28E"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10 Sketch of transfer subsystem</w:t>
      </w:r>
      <w:r>
        <w:tab/>
      </w:r>
      <w:r w:rsidRPr="5159D366">
        <w:rPr>
          <w:noProof/>
        </w:rPr>
        <w:fldChar w:fldCharType="begin"/>
      </w:r>
      <w:r w:rsidRPr="5159D366">
        <w:rPr>
          <w:noProof/>
        </w:rPr>
        <w:instrText xml:space="preserve"> PAGEREF _Toc228546369 \h </w:instrText>
      </w:r>
      <w:r w:rsidRPr="5159D366">
        <w:rPr>
          <w:noProof/>
        </w:rPr>
      </w:r>
      <w:r w:rsidRPr="5159D366">
        <w:rPr>
          <w:noProof/>
        </w:rPr>
        <w:fldChar w:fldCharType="separate"/>
      </w:r>
      <w:r w:rsidR="00AC3022">
        <w:rPr>
          <w:noProof/>
        </w:rPr>
        <w:t>41</w:t>
      </w:r>
      <w:r w:rsidRPr="5159D366">
        <w:rPr>
          <w:noProof/>
        </w:rPr>
        <w:fldChar w:fldCharType="end"/>
      </w:r>
    </w:p>
    <w:p w14:paraId="3A71001B" w14:textId="22005563"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11 FBD of belt</w:t>
      </w:r>
      <w:r>
        <w:tab/>
      </w:r>
      <w:r w:rsidRPr="5159D366">
        <w:rPr>
          <w:noProof/>
        </w:rPr>
        <w:fldChar w:fldCharType="begin"/>
      </w:r>
      <w:r w:rsidRPr="5159D366">
        <w:rPr>
          <w:noProof/>
        </w:rPr>
        <w:instrText xml:space="preserve"> PAGEREF _Toc228546370 \h </w:instrText>
      </w:r>
      <w:r w:rsidRPr="5159D366">
        <w:rPr>
          <w:noProof/>
        </w:rPr>
      </w:r>
      <w:r w:rsidRPr="5159D366">
        <w:rPr>
          <w:noProof/>
        </w:rPr>
        <w:fldChar w:fldCharType="separate"/>
      </w:r>
      <w:r w:rsidR="00AC3022">
        <w:rPr>
          <w:noProof/>
        </w:rPr>
        <w:t>41</w:t>
      </w:r>
      <w:r w:rsidRPr="5159D366">
        <w:rPr>
          <w:noProof/>
        </w:rPr>
        <w:fldChar w:fldCharType="end"/>
      </w:r>
    </w:p>
    <w:p w14:paraId="30845501" w14:textId="6BCAC56B"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12 Frontal elevation view demonstrating the alignment of the input bevel gear set and the symmetrical arrangement of the pulley sheaves.</w:t>
      </w:r>
      <w:r>
        <w:tab/>
      </w:r>
      <w:r w:rsidRPr="5159D366">
        <w:rPr>
          <w:noProof/>
        </w:rPr>
        <w:fldChar w:fldCharType="begin"/>
      </w:r>
      <w:r w:rsidRPr="5159D366">
        <w:rPr>
          <w:noProof/>
        </w:rPr>
        <w:instrText xml:space="preserve"> PAGEREF _Toc228546371 \h </w:instrText>
      </w:r>
      <w:r w:rsidRPr="5159D366">
        <w:rPr>
          <w:noProof/>
        </w:rPr>
      </w:r>
      <w:r w:rsidRPr="5159D366">
        <w:rPr>
          <w:noProof/>
        </w:rPr>
        <w:fldChar w:fldCharType="separate"/>
      </w:r>
      <w:r w:rsidR="00AC3022">
        <w:rPr>
          <w:noProof/>
        </w:rPr>
        <w:t>46</w:t>
      </w:r>
      <w:r w:rsidRPr="5159D366">
        <w:rPr>
          <w:noProof/>
        </w:rPr>
        <w:fldChar w:fldCharType="end"/>
      </w:r>
    </w:p>
    <w:p w14:paraId="52940758" w14:textId="14FF2EED"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13 Rear perspective of the exhibit highlighting the support frame and protected internal components, designed to minimize pinch points for public safety.</w:t>
      </w:r>
      <w:r>
        <w:tab/>
      </w:r>
      <w:r w:rsidRPr="5159D366">
        <w:rPr>
          <w:noProof/>
        </w:rPr>
        <w:fldChar w:fldCharType="begin"/>
      </w:r>
      <w:r w:rsidRPr="5159D366">
        <w:rPr>
          <w:noProof/>
        </w:rPr>
        <w:instrText xml:space="preserve"> PAGEREF _Toc228546372 \h </w:instrText>
      </w:r>
      <w:r w:rsidRPr="5159D366">
        <w:rPr>
          <w:noProof/>
        </w:rPr>
      </w:r>
      <w:r w:rsidRPr="5159D366">
        <w:rPr>
          <w:noProof/>
        </w:rPr>
        <w:fldChar w:fldCharType="separate"/>
      </w:r>
      <w:r w:rsidR="00AC3022">
        <w:rPr>
          <w:noProof/>
        </w:rPr>
        <w:t>50</w:t>
      </w:r>
      <w:r w:rsidRPr="5159D366">
        <w:rPr>
          <w:noProof/>
        </w:rPr>
        <w:fldChar w:fldCharType="end"/>
      </w:r>
    </w:p>
    <w:p w14:paraId="0A45FE26" w14:textId="567859B4"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14 Side profile of the exhibit showing the manual input wheel and the visible alignment of the primary driver and driven shafts.</w:t>
      </w:r>
      <w:r>
        <w:tab/>
      </w:r>
      <w:r w:rsidRPr="5159D366">
        <w:rPr>
          <w:noProof/>
        </w:rPr>
        <w:fldChar w:fldCharType="begin"/>
      </w:r>
      <w:r w:rsidRPr="5159D366">
        <w:rPr>
          <w:noProof/>
        </w:rPr>
        <w:instrText xml:space="preserve"> PAGEREF _Toc228546373 \h </w:instrText>
      </w:r>
      <w:r w:rsidRPr="5159D366">
        <w:rPr>
          <w:noProof/>
        </w:rPr>
      </w:r>
      <w:r w:rsidRPr="5159D366">
        <w:rPr>
          <w:noProof/>
        </w:rPr>
        <w:fldChar w:fldCharType="separate"/>
      </w:r>
      <w:r w:rsidR="00AC3022">
        <w:rPr>
          <w:noProof/>
        </w:rPr>
        <w:t>60</w:t>
      </w:r>
      <w:r w:rsidRPr="5159D366">
        <w:rPr>
          <w:noProof/>
        </w:rPr>
        <w:fldChar w:fldCharType="end"/>
      </w:r>
    </w:p>
    <w:p w14:paraId="2A42CC1D" w14:textId="08F23B83"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15 Detailed view demonstrating the alignment of the input bevel gear set and the symmetrical arrangement of the split pulley sheaves.</w:t>
      </w:r>
      <w:r>
        <w:tab/>
      </w:r>
      <w:r w:rsidRPr="5159D366">
        <w:rPr>
          <w:noProof/>
        </w:rPr>
        <w:fldChar w:fldCharType="begin"/>
      </w:r>
      <w:r w:rsidRPr="5159D366">
        <w:rPr>
          <w:noProof/>
        </w:rPr>
        <w:instrText xml:space="preserve"> PAGEREF _Toc228546374 \h </w:instrText>
      </w:r>
      <w:r w:rsidRPr="5159D366">
        <w:rPr>
          <w:noProof/>
        </w:rPr>
      </w:r>
      <w:r w:rsidRPr="5159D366">
        <w:rPr>
          <w:noProof/>
        </w:rPr>
        <w:fldChar w:fldCharType="separate"/>
      </w:r>
      <w:r w:rsidR="00AC3022">
        <w:rPr>
          <w:noProof/>
        </w:rPr>
        <w:t>60</w:t>
      </w:r>
      <w:r w:rsidRPr="5159D366">
        <w:rPr>
          <w:noProof/>
        </w:rPr>
        <w:fldChar w:fldCharType="end"/>
      </w:r>
    </w:p>
    <w:p w14:paraId="3E20ADD1" w14:textId="23736E9E"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16 Full perspective highlighting the compact frame housing and the integration of the cam-driven actuation system.</w:t>
      </w:r>
      <w:r>
        <w:tab/>
      </w:r>
      <w:r w:rsidRPr="5159D366">
        <w:rPr>
          <w:noProof/>
        </w:rPr>
        <w:fldChar w:fldCharType="begin"/>
      </w:r>
      <w:r w:rsidRPr="5159D366">
        <w:rPr>
          <w:noProof/>
        </w:rPr>
        <w:instrText xml:space="preserve"> PAGEREF _Toc228546375 \h </w:instrText>
      </w:r>
      <w:r w:rsidRPr="5159D366">
        <w:rPr>
          <w:noProof/>
        </w:rPr>
      </w:r>
      <w:r w:rsidRPr="5159D366">
        <w:rPr>
          <w:noProof/>
        </w:rPr>
        <w:fldChar w:fldCharType="separate"/>
      </w:r>
      <w:r w:rsidR="00AC3022">
        <w:rPr>
          <w:noProof/>
        </w:rPr>
        <w:t>61</w:t>
      </w:r>
      <w:r w:rsidRPr="5159D366">
        <w:rPr>
          <w:noProof/>
        </w:rPr>
        <w:fldChar w:fldCharType="end"/>
      </w:r>
    </w:p>
    <w:p w14:paraId="17EC4C1A" w14:textId="7F3A2CFF"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17 View highlighting the support frame and protected internal components designed to minimize pinch points for public safety.</w:t>
      </w:r>
      <w:r>
        <w:tab/>
      </w:r>
      <w:r w:rsidRPr="5159D366">
        <w:rPr>
          <w:noProof/>
        </w:rPr>
        <w:fldChar w:fldCharType="begin"/>
      </w:r>
      <w:r w:rsidRPr="5159D366">
        <w:rPr>
          <w:noProof/>
        </w:rPr>
        <w:instrText xml:space="preserve"> PAGEREF _Toc228546376 \h </w:instrText>
      </w:r>
      <w:r w:rsidRPr="5159D366">
        <w:rPr>
          <w:noProof/>
        </w:rPr>
      </w:r>
      <w:r w:rsidRPr="5159D366">
        <w:rPr>
          <w:noProof/>
        </w:rPr>
        <w:fldChar w:fldCharType="separate"/>
      </w:r>
      <w:r w:rsidR="00AC3022">
        <w:rPr>
          <w:noProof/>
        </w:rPr>
        <w:t>61</w:t>
      </w:r>
      <w:r w:rsidRPr="5159D366">
        <w:rPr>
          <w:noProof/>
        </w:rPr>
        <w:fldChar w:fldCharType="end"/>
      </w:r>
    </w:p>
    <w:p w14:paraId="0BDAB219" w14:textId="43E57D67"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18 A direct view of the slotted cam disk illustrating the custom-generated nonlinear paths used to translate rotational input into axial sheave displacement.</w:t>
      </w:r>
      <w:r>
        <w:tab/>
      </w:r>
      <w:r w:rsidRPr="5159D366">
        <w:rPr>
          <w:noProof/>
        </w:rPr>
        <w:fldChar w:fldCharType="begin"/>
      </w:r>
      <w:r w:rsidRPr="5159D366">
        <w:rPr>
          <w:noProof/>
        </w:rPr>
        <w:instrText xml:space="preserve"> PAGEREF _Toc228546377 \h </w:instrText>
      </w:r>
      <w:r w:rsidRPr="5159D366">
        <w:rPr>
          <w:noProof/>
        </w:rPr>
      </w:r>
      <w:r w:rsidRPr="5159D366">
        <w:rPr>
          <w:noProof/>
        </w:rPr>
        <w:fldChar w:fldCharType="separate"/>
      </w:r>
      <w:r w:rsidR="00AC3022">
        <w:rPr>
          <w:noProof/>
        </w:rPr>
        <w:t>62</w:t>
      </w:r>
      <w:r w:rsidRPr="5159D366">
        <w:rPr>
          <w:noProof/>
        </w:rPr>
        <w:fldChar w:fldCharType="end"/>
      </w:r>
    </w:p>
    <w:p w14:paraId="0C593F6C" w14:textId="290144C0"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lastRenderedPageBreak/>
        <w:t>Figure 19 Close-up of the internal mechanism showing how the follower pins are constrained to linear paths while riding in the rotating cam slots.</w:t>
      </w:r>
      <w:r>
        <w:tab/>
      </w:r>
      <w:r w:rsidRPr="5159D366">
        <w:rPr>
          <w:noProof/>
        </w:rPr>
        <w:fldChar w:fldCharType="begin"/>
      </w:r>
      <w:r w:rsidRPr="5159D366">
        <w:rPr>
          <w:noProof/>
        </w:rPr>
        <w:instrText xml:space="preserve"> PAGEREF _Toc228546378 \h </w:instrText>
      </w:r>
      <w:r w:rsidRPr="5159D366">
        <w:rPr>
          <w:noProof/>
        </w:rPr>
      </w:r>
      <w:r w:rsidRPr="5159D366">
        <w:rPr>
          <w:noProof/>
        </w:rPr>
        <w:fldChar w:fldCharType="separate"/>
      </w:r>
      <w:r w:rsidR="00AC3022">
        <w:rPr>
          <w:noProof/>
        </w:rPr>
        <w:t>62</w:t>
      </w:r>
      <w:r w:rsidRPr="5159D366">
        <w:rPr>
          <w:noProof/>
        </w:rPr>
        <w:fldChar w:fldCharType="end"/>
      </w:r>
    </w:p>
    <w:p w14:paraId="3306739D" w14:textId="02037112"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20 Isometric view of the BX32 V-belt seated within the two split pulleys at the 1:1 initial diameter condition.</w:t>
      </w:r>
      <w:r>
        <w:tab/>
      </w:r>
      <w:r w:rsidRPr="5159D366">
        <w:rPr>
          <w:noProof/>
        </w:rPr>
        <w:fldChar w:fldCharType="begin"/>
      </w:r>
      <w:r w:rsidRPr="5159D366">
        <w:rPr>
          <w:noProof/>
        </w:rPr>
        <w:instrText xml:space="preserve"> PAGEREF _Toc228546379 \h </w:instrText>
      </w:r>
      <w:r w:rsidRPr="5159D366">
        <w:rPr>
          <w:noProof/>
        </w:rPr>
      </w:r>
      <w:r w:rsidRPr="5159D366">
        <w:rPr>
          <w:noProof/>
        </w:rPr>
        <w:fldChar w:fldCharType="separate"/>
      </w:r>
      <w:r w:rsidR="00AC3022">
        <w:rPr>
          <w:noProof/>
        </w:rPr>
        <w:t>63</w:t>
      </w:r>
      <w:r w:rsidRPr="5159D366">
        <w:rPr>
          <w:noProof/>
        </w:rPr>
        <w:fldChar w:fldCharType="end"/>
      </w:r>
    </w:p>
    <w:p w14:paraId="79024B16" w14:textId="2443D0A6"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color w:val="auto"/>
        </w:rPr>
        <w:t>Figure 21 Technical view used to verify center distance (C = 10.186 in) and ensure there is no mechanical interference between moving subsystems.</w:t>
      </w:r>
      <w:r>
        <w:tab/>
      </w:r>
      <w:r w:rsidRPr="5159D366">
        <w:rPr>
          <w:noProof/>
        </w:rPr>
        <w:fldChar w:fldCharType="begin"/>
      </w:r>
      <w:r w:rsidRPr="5159D366">
        <w:rPr>
          <w:noProof/>
        </w:rPr>
        <w:instrText xml:space="preserve"> PAGEREF _Toc228546380 \h </w:instrText>
      </w:r>
      <w:r w:rsidRPr="5159D366">
        <w:rPr>
          <w:noProof/>
        </w:rPr>
      </w:r>
      <w:r w:rsidRPr="5159D366">
        <w:rPr>
          <w:noProof/>
        </w:rPr>
        <w:fldChar w:fldCharType="separate"/>
      </w:r>
      <w:r w:rsidR="00AC3022">
        <w:rPr>
          <w:noProof/>
        </w:rPr>
        <w:t>63</w:t>
      </w:r>
      <w:r w:rsidRPr="5159D366">
        <w:rPr>
          <w:noProof/>
        </w:rPr>
        <w:fldChar w:fldCharType="end"/>
      </w:r>
    </w:p>
    <w:p w14:paraId="7DD4F209" w14:textId="4AD8231F"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rPr>
        <w:t>Figure 22 Gear Housing - Aluminum</w:t>
      </w:r>
      <w:r>
        <w:tab/>
      </w:r>
      <w:r w:rsidRPr="5159D366">
        <w:rPr>
          <w:noProof/>
        </w:rPr>
        <w:fldChar w:fldCharType="begin"/>
      </w:r>
      <w:r w:rsidRPr="5159D366">
        <w:rPr>
          <w:noProof/>
        </w:rPr>
        <w:instrText xml:space="preserve"> PAGEREF _Toc228546381 \h </w:instrText>
      </w:r>
      <w:r w:rsidRPr="5159D366">
        <w:rPr>
          <w:noProof/>
        </w:rPr>
      </w:r>
      <w:r w:rsidRPr="5159D366">
        <w:rPr>
          <w:noProof/>
        </w:rPr>
        <w:fldChar w:fldCharType="separate"/>
      </w:r>
      <w:r w:rsidR="00AC3022">
        <w:rPr>
          <w:noProof/>
        </w:rPr>
        <w:t>64</w:t>
      </w:r>
      <w:r w:rsidRPr="5159D366">
        <w:rPr>
          <w:noProof/>
        </w:rPr>
        <w:fldChar w:fldCharType="end"/>
      </w:r>
    </w:p>
    <w:p w14:paraId="0D77F5D8" w14:textId="7DA4E009"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rPr>
        <w:t>Figure 23 Translational Arm - Aluminum</w:t>
      </w:r>
      <w:r>
        <w:tab/>
      </w:r>
      <w:r w:rsidRPr="5159D366">
        <w:rPr>
          <w:noProof/>
        </w:rPr>
        <w:fldChar w:fldCharType="begin"/>
      </w:r>
      <w:r w:rsidRPr="5159D366">
        <w:rPr>
          <w:noProof/>
        </w:rPr>
        <w:instrText xml:space="preserve"> PAGEREF _Toc228546382 \h </w:instrText>
      </w:r>
      <w:r w:rsidRPr="5159D366">
        <w:rPr>
          <w:noProof/>
        </w:rPr>
      </w:r>
      <w:r w:rsidRPr="5159D366">
        <w:rPr>
          <w:noProof/>
        </w:rPr>
        <w:fldChar w:fldCharType="separate"/>
      </w:r>
      <w:r w:rsidR="00AC3022">
        <w:rPr>
          <w:noProof/>
        </w:rPr>
        <w:t>64</w:t>
      </w:r>
      <w:r w:rsidRPr="5159D366">
        <w:rPr>
          <w:noProof/>
        </w:rPr>
        <w:fldChar w:fldCharType="end"/>
      </w:r>
    </w:p>
    <w:p w14:paraId="41E6A0AF" w14:textId="0D5FAB2A"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rPr>
        <w:t>Figure 24 Pin Follower Housing - PLA</w:t>
      </w:r>
      <w:r>
        <w:tab/>
      </w:r>
      <w:r w:rsidRPr="5159D366">
        <w:rPr>
          <w:noProof/>
        </w:rPr>
        <w:fldChar w:fldCharType="begin"/>
      </w:r>
      <w:r w:rsidRPr="5159D366">
        <w:rPr>
          <w:noProof/>
        </w:rPr>
        <w:instrText xml:space="preserve"> PAGEREF _Toc228546383 \h </w:instrText>
      </w:r>
      <w:r w:rsidRPr="5159D366">
        <w:rPr>
          <w:noProof/>
        </w:rPr>
      </w:r>
      <w:r w:rsidRPr="5159D366">
        <w:rPr>
          <w:noProof/>
        </w:rPr>
        <w:fldChar w:fldCharType="separate"/>
      </w:r>
      <w:r w:rsidR="00AC3022">
        <w:rPr>
          <w:noProof/>
        </w:rPr>
        <w:t>64</w:t>
      </w:r>
      <w:r w:rsidRPr="5159D366">
        <w:rPr>
          <w:noProof/>
        </w:rPr>
        <w:fldChar w:fldCharType="end"/>
      </w:r>
    </w:p>
    <w:p w14:paraId="603D3FF1" w14:textId="7739BCD2"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rPr>
        <w:t>Figure 25 Cam - PLA</w:t>
      </w:r>
      <w:r>
        <w:tab/>
      </w:r>
      <w:r w:rsidRPr="5159D366">
        <w:rPr>
          <w:noProof/>
        </w:rPr>
        <w:fldChar w:fldCharType="begin"/>
      </w:r>
      <w:r w:rsidRPr="5159D366">
        <w:rPr>
          <w:noProof/>
        </w:rPr>
        <w:instrText xml:space="preserve"> PAGEREF _Toc228546384 \h </w:instrText>
      </w:r>
      <w:r w:rsidRPr="5159D366">
        <w:rPr>
          <w:noProof/>
        </w:rPr>
      </w:r>
      <w:r w:rsidRPr="5159D366">
        <w:rPr>
          <w:noProof/>
        </w:rPr>
        <w:fldChar w:fldCharType="separate"/>
      </w:r>
      <w:r w:rsidR="00AC3022">
        <w:rPr>
          <w:noProof/>
        </w:rPr>
        <w:t>65</w:t>
      </w:r>
      <w:r w:rsidRPr="5159D366">
        <w:rPr>
          <w:noProof/>
        </w:rPr>
        <w:fldChar w:fldCharType="end"/>
      </w:r>
    </w:p>
    <w:p w14:paraId="3417C0AF" w14:textId="1509BE02"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rPr>
        <w:t>Figure 26 Driven Half Sheave - PLA</w:t>
      </w:r>
      <w:r>
        <w:tab/>
      </w:r>
      <w:r w:rsidRPr="5159D366">
        <w:rPr>
          <w:noProof/>
        </w:rPr>
        <w:fldChar w:fldCharType="begin"/>
      </w:r>
      <w:r w:rsidRPr="5159D366">
        <w:rPr>
          <w:noProof/>
        </w:rPr>
        <w:instrText xml:space="preserve"> PAGEREF _Toc228546385 \h </w:instrText>
      </w:r>
      <w:r w:rsidRPr="5159D366">
        <w:rPr>
          <w:noProof/>
        </w:rPr>
      </w:r>
      <w:r w:rsidRPr="5159D366">
        <w:rPr>
          <w:noProof/>
        </w:rPr>
        <w:fldChar w:fldCharType="separate"/>
      </w:r>
      <w:r w:rsidR="00AC3022">
        <w:rPr>
          <w:noProof/>
        </w:rPr>
        <w:t>65</w:t>
      </w:r>
      <w:r w:rsidRPr="5159D366">
        <w:rPr>
          <w:noProof/>
        </w:rPr>
        <w:fldChar w:fldCharType="end"/>
      </w:r>
    </w:p>
    <w:p w14:paraId="73566564" w14:textId="559440BC"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rPr>
        <w:t>Figure 27 Driving Half Sheave - PLA</w:t>
      </w:r>
      <w:r>
        <w:tab/>
      </w:r>
      <w:r w:rsidRPr="5159D366">
        <w:rPr>
          <w:noProof/>
        </w:rPr>
        <w:fldChar w:fldCharType="begin"/>
      </w:r>
      <w:r w:rsidRPr="5159D366">
        <w:rPr>
          <w:noProof/>
        </w:rPr>
        <w:instrText xml:space="preserve"> PAGEREF _Toc228546386 \h </w:instrText>
      </w:r>
      <w:r w:rsidRPr="5159D366">
        <w:rPr>
          <w:noProof/>
        </w:rPr>
      </w:r>
      <w:r w:rsidRPr="5159D366">
        <w:rPr>
          <w:noProof/>
        </w:rPr>
        <w:fldChar w:fldCharType="separate"/>
      </w:r>
      <w:r w:rsidR="00AC3022">
        <w:rPr>
          <w:noProof/>
        </w:rPr>
        <w:t>65</w:t>
      </w:r>
      <w:r w:rsidRPr="5159D366">
        <w:rPr>
          <w:noProof/>
        </w:rPr>
        <w:fldChar w:fldCharType="end"/>
      </w:r>
    </w:p>
    <w:p w14:paraId="15C09303" w14:textId="7380CA06"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rPr>
        <w:t>Figure 28 Wheel - PLA</w:t>
      </w:r>
      <w:r>
        <w:tab/>
      </w:r>
      <w:r w:rsidRPr="5159D366">
        <w:rPr>
          <w:noProof/>
        </w:rPr>
        <w:fldChar w:fldCharType="begin"/>
      </w:r>
      <w:r w:rsidRPr="5159D366">
        <w:rPr>
          <w:noProof/>
        </w:rPr>
        <w:instrText xml:space="preserve"> PAGEREF _Toc228546387 \h </w:instrText>
      </w:r>
      <w:r w:rsidRPr="5159D366">
        <w:rPr>
          <w:noProof/>
        </w:rPr>
      </w:r>
      <w:r w:rsidRPr="5159D366">
        <w:rPr>
          <w:noProof/>
        </w:rPr>
        <w:fldChar w:fldCharType="separate"/>
      </w:r>
      <w:r w:rsidR="00AC3022">
        <w:rPr>
          <w:noProof/>
        </w:rPr>
        <w:t>66</w:t>
      </w:r>
      <w:r w:rsidRPr="5159D366">
        <w:rPr>
          <w:noProof/>
        </w:rPr>
        <w:fldChar w:fldCharType="end"/>
      </w:r>
    </w:p>
    <w:p w14:paraId="1B792E15" w14:textId="7892C01B"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rPr>
        <w:t>Figure 29 Dial - PLA</w:t>
      </w:r>
      <w:r>
        <w:tab/>
      </w:r>
      <w:r w:rsidRPr="5159D366">
        <w:rPr>
          <w:noProof/>
        </w:rPr>
        <w:fldChar w:fldCharType="begin"/>
      </w:r>
      <w:r w:rsidRPr="5159D366">
        <w:rPr>
          <w:noProof/>
        </w:rPr>
        <w:instrText xml:space="preserve"> PAGEREF _Toc228546388 \h </w:instrText>
      </w:r>
      <w:r w:rsidRPr="5159D366">
        <w:rPr>
          <w:noProof/>
        </w:rPr>
      </w:r>
      <w:r w:rsidRPr="5159D366">
        <w:rPr>
          <w:noProof/>
        </w:rPr>
        <w:fldChar w:fldCharType="separate"/>
      </w:r>
      <w:r w:rsidR="00AC3022">
        <w:rPr>
          <w:noProof/>
        </w:rPr>
        <w:t>66</w:t>
      </w:r>
      <w:r w:rsidRPr="5159D366">
        <w:rPr>
          <w:noProof/>
        </w:rPr>
        <w:fldChar w:fldCharType="end"/>
      </w:r>
    </w:p>
    <w:p w14:paraId="6B8BE285" w14:textId="3B6F7BDE" w:rsidR="009C0278" w:rsidRDefault="009C0278" w:rsidP="5159D366">
      <w:pPr>
        <w:pStyle w:val="TableofFigures"/>
        <w:tabs>
          <w:tab w:val="right" w:leader="dot" w:pos="8990"/>
        </w:tabs>
        <w:rPr>
          <w:rFonts w:cstheme="minorBidi"/>
          <w:caps w:val="0"/>
          <w:noProof/>
          <w:color w:val="auto"/>
          <w:sz w:val="24"/>
          <w:szCs w:val="24"/>
          <w:lang w:eastAsia="en-US"/>
        </w:rPr>
      </w:pPr>
      <w:r w:rsidRPr="5159D366">
        <w:rPr>
          <w:noProof/>
        </w:rPr>
        <w:t>Figure 30 Exploded view of CVT with labeled components</w:t>
      </w:r>
      <w:r>
        <w:tab/>
      </w:r>
      <w:r w:rsidRPr="5159D366">
        <w:rPr>
          <w:noProof/>
        </w:rPr>
        <w:fldChar w:fldCharType="begin"/>
      </w:r>
      <w:r w:rsidRPr="5159D366">
        <w:rPr>
          <w:noProof/>
        </w:rPr>
        <w:instrText xml:space="preserve"> PAGEREF _Toc228546389 \h </w:instrText>
      </w:r>
      <w:r w:rsidRPr="5159D366">
        <w:rPr>
          <w:noProof/>
        </w:rPr>
      </w:r>
      <w:r w:rsidRPr="5159D366">
        <w:rPr>
          <w:noProof/>
        </w:rPr>
        <w:fldChar w:fldCharType="separate"/>
      </w:r>
      <w:r w:rsidR="00AC3022">
        <w:rPr>
          <w:noProof/>
        </w:rPr>
        <w:t>67</w:t>
      </w:r>
      <w:r w:rsidRPr="5159D366">
        <w:rPr>
          <w:noProof/>
        </w:rPr>
        <w:fldChar w:fldCharType="end"/>
      </w:r>
    </w:p>
    <w:p w14:paraId="32E43585" w14:textId="44ED4E59" w:rsidR="000434FE" w:rsidRDefault="00E9218C" w:rsidP="31DD7B66">
      <w:pPr>
        <w:rPr>
          <w:rFonts w:ascii="Times New Roman" w:hAnsi="Times New Roman" w:cs="Times New Roman"/>
          <w:i/>
          <w:iCs/>
        </w:rPr>
      </w:pPr>
      <w:r w:rsidRPr="004C23EC">
        <w:fldChar w:fldCharType="end"/>
      </w:r>
    </w:p>
    <w:p w14:paraId="45BEA669" w14:textId="03C651D2" w:rsidR="000434FE" w:rsidRDefault="000434FE" w:rsidP="004C6332">
      <w:bookmarkStart w:id="3" w:name="_Toc228546463"/>
      <w:r>
        <w:t>LIST OF TABLES</w:t>
      </w:r>
      <w:bookmarkEnd w:id="3"/>
    </w:p>
    <w:p w14:paraId="18B35004" w14:textId="11999B5A" w:rsidR="007835F1" w:rsidRDefault="007835F1">
      <w:pPr>
        <w:pStyle w:val="TableofFigures"/>
        <w:tabs>
          <w:tab w:val="right" w:leader="dot" w:pos="8990"/>
        </w:tabs>
        <w:rPr>
          <w:rFonts w:cstheme="minorBidi"/>
          <w:caps w:val="0"/>
          <w:noProof/>
          <w:color w:val="auto"/>
          <w:kern w:val="2"/>
          <w:sz w:val="24"/>
          <w:szCs w:val="24"/>
          <w:lang w:eastAsia="en-US"/>
          <w14:ligatures w14:val="standardContextual"/>
        </w:rPr>
      </w:pPr>
      <w:r>
        <w:fldChar w:fldCharType="begin"/>
      </w:r>
      <w:r>
        <w:instrText xml:space="preserve"> TOC \c "Table" </w:instrText>
      </w:r>
      <w:r>
        <w:fldChar w:fldCharType="separate"/>
      </w:r>
      <w:r w:rsidRPr="00146459">
        <w:rPr>
          <w:noProof/>
          <w:color w:val="auto"/>
        </w:rPr>
        <w:t>Table 1 Components and their factors of safety</w:t>
      </w:r>
      <w:r>
        <w:rPr>
          <w:noProof/>
        </w:rPr>
        <w:tab/>
      </w:r>
      <w:r>
        <w:rPr>
          <w:noProof/>
        </w:rPr>
        <w:fldChar w:fldCharType="begin"/>
      </w:r>
      <w:r>
        <w:rPr>
          <w:noProof/>
        </w:rPr>
        <w:instrText xml:space="preserve"> PAGEREF _Toc228537827 \h </w:instrText>
      </w:r>
      <w:r>
        <w:rPr>
          <w:noProof/>
        </w:rPr>
      </w:r>
      <w:r>
        <w:rPr>
          <w:noProof/>
        </w:rPr>
        <w:fldChar w:fldCharType="separate"/>
      </w:r>
      <w:r w:rsidR="00AC3022">
        <w:rPr>
          <w:noProof/>
        </w:rPr>
        <w:t>49</w:t>
      </w:r>
      <w:r>
        <w:rPr>
          <w:noProof/>
        </w:rPr>
        <w:fldChar w:fldCharType="end"/>
      </w:r>
    </w:p>
    <w:p w14:paraId="32117A27" w14:textId="352AE7DF" w:rsidR="007835F1" w:rsidRDefault="007835F1">
      <w:pPr>
        <w:pStyle w:val="TableofFigures"/>
        <w:tabs>
          <w:tab w:val="right" w:leader="dot" w:pos="8990"/>
        </w:tabs>
        <w:rPr>
          <w:rFonts w:cstheme="minorBidi"/>
          <w:caps w:val="0"/>
          <w:noProof/>
          <w:color w:val="auto"/>
          <w:kern w:val="2"/>
          <w:sz w:val="24"/>
          <w:szCs w:val="24"/>
          <w:lang w:eastAsia="en-US"/>
          <w14:ligatures w14:val="standardContextual"/>
        </w:rPr>
      </w:pPr>
      <w:r w:rsidRPr="00146459">
        <w:rPr>
          <w:noProof/>
          <w:color w:val="auto"/>
        </w:rPr>
        <w:t>Table 2 Bill of Materials</w:t>
      </w:r>
      <w:r>
        <w:rPr>
          <w:noProof/>
        </w:rPr>
        <w:tab/>
      </w:r>
      <w:r>
        <w:rPr>
          <w:noProof/>
        </w:rPr>
        <w:fldChar w:fldCharType="begin"/>
      </w:r>
      <w:r>
        <w:rPr>
          <w:noProof/>
        </w:rPr>
        <w:instrText xml:space="preserve"> PAGEREF _Toc228537828 \h </w:instrText>
      </w:r>
      <w:r>
        <w:rPr>
          <w:noProof/>
        </w:rPr>
      </w:r>
      <w:r>
        <w:rPr>
          <w:noProof/>
        </w:rPr>
        <w:fldChar w:fldCharType="separate"/>
      </w:r>
      <w:r w:rsidR="00AC3022">
        <w:rPr>
          <w:noProof/>
        </w:rPr>
        <w:t>55</w:t>
      </w:r>
      <w:r>
        <w:rPr>
          <w:noProof/>
        </w:rPr>
        <w:fldChar w:fldCharType="end"/>
      </w:r>
    </w:p>
    <w:p w14:paraId="1E258A34" w14:textId="0F084430" w:rsidR="00F672C7" w:rsidRDefault="007835F1" w:rsidP="000434FE">
      <w:pPr>
        <w:sectPr w:rsidR="00F672C7" w:rsidSect="00F672C7">
          <w:headerReference w:type="default" r:id="rId14"/>
          <w:footerReference w:type="default" r:id="rId15"/>
          <w:headerReference w:type="first" r:id="rId16"/>
          <w:footerReference w:type="first" r:id="rId17"/>
          <w:pgSz w:w="12240" w:h="15840"/>
          <w:pgMar w:top="1440" w:right="1440" w:bottom="1440" w:left="1800" w:header="720" w:footer="720" w:gutter="0"/>
          <w:pgNumType w:fmt="lowerRoman" w:start="1"/>
          <w:cols w:space="720"/>
          <w:titlePg/>
          <w:docGrid w:linePitch="360"/>
        </w:sectPr>
      </w:pPr>
      <w:r>
        <w:fldChar w:fldCharType="end"/>
      </w:r>
    </w:p>
    <w:p w14:paraId="1208FF7A" w14:textId="6CBAFB5E" w:rsidR="00755F57" w:rsidRPr="001F7680" w:rsidRDefault="37F90907" w:rsidP="00F672C7">
      <w:r w:rsidRPr="001F7680">
        <w:lastRenderedPageBreak/>
        <w:t>1. INTRODUCTION</w:t>
      </w:r>
    </w:p>
    <w:p w14:paraId="3D16C4D3" w14:textId="59949315" w:rsidR="00755F57" w:rsidRPr="00E91A1B" w:rsidRDefault="37F90907" w:rsidP="00E91A1B">
      <w:pPr>
        <w:pStyle w:val="Heading2"/>
      </w:pPr>
      <w:bookmarkStart w:id="4" w:name="_Toc228546464"/>
      <w:r w:rsidRPr="00E91A1B">
        <w:t>1.1 Project Overview</w:t>
      </w:r>
      <w:bookmarkEnd w:id="4"/>
    </w:p>
    <w:p w14:paraId="192EB8E9" w14:textId="7809A930"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purpose of this project is to design an interactive educational machine elements exhibit for a COSI-style museum setting. The exhibit is meant to be understandable, hands-on, and safe for children and public users. The system demonstrates how a continuously variable transmission changes speed ratio without using fixed gear steps.</w:t>
      </w:r>
    </w:p>
    <w:p w14:paraId="32AEA0EC" w14:textId="4EF00913"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main concept taught by the exhibit is:</w:t>
      </w:r>
    </w:p>
    <w:p w14:paraId="61C99A4C" w14:textId="53F1E7C9"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Changing pulley diameter ratio changes transmission ratio</w:t>
      </w:r>
      <w:r w:rsidR="3DFF75DC" w:rsidRPr="001F7680">
        <w:rPr>
          <w:rFonts w:ascii="Times New Roman" w:hAnsi="Times New Roman" w:cs="Times New Roman"/>
        </w:rPr>
        <w:t>.</w:t>
      </w:r>
    </w:p>
    <w:p w14:paraId="75C612BF" w14:textId="30608DA5"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exhibit uses a V-belt running between two split pulleys. Each pulley is made from two half-sheaves. When the half-sheaves move closer together, the belt rides higher in the groove and the effective pitch diameter of that pulley increases. When the half-sheaves move farther apart, the belt rides lower in the groove and the effective pitch diameter decreases. By increasing the diameter of one pulley while decreasing the diameter of the other, the system changes the transmission ratio continuously.</w:t>
      </w:r>
    </w:p>
    <w:p w14:paraId="270684AD" w14:textId="54A07A4B"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This concept is useful because CVTs are used in real machines such as cars, scooters, snowmobiles, go-karts, and industrial belt-drive systems. Unlike a traditional transmission with fixed gears, a CVT can adjust smoothly between ratios. For a museum exhibit, this is interesting because users can physically see the belt move, turn the knob, and observe how the output changes.</w:t>
      </w:r>
    </w:p>
    <w:p w14:paraId="0A48C0AB" w14:textId="794032DC" w:rsidR="00755F57" w:rsidRPr="00711D98" w:rsidRDefault="37F90907" w:rsidP="00711D98">
      <w:pPr>
        <w:pStyle w:val="Heading2"/>
      </w:pPr>
      <w:bookmarkStart w:id="5" w:name="_Toc228546465"/>
      <w:r w:rsidRPr="00711D98">
        <w:lastRenderedPageBreak/>
        <w:t>1.2 Educational Objective</w:t>
      </w:r>
      <w:bookmarkEnd w:id="5"/>
    </w:p>
    <w:p w14:paraId="02561636" w14:textId="34DD0BD9"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educational objective is for the user to understand that a belt drive’s speed ratio depends on the relative effective diameters of the driving and driven pulleys.</w:t>
      </w:r>
    </w:p>
    <w:p w14:paraId="77737150" w14:textId="02E3FEAE"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A child should learn that:</w:t>
      </w:r>
    </w:p>
    <w:p w14:paraId="02035F99" w14:textId="5368C9F2" w:rsidR="00755F57" w:rsidRPr="001F7680" w:rsidRDefault="37F90907" w:rsidP="00F8620C">
      <w:pPr>
        <w:pStyle w:val="ListParagraph"/>
        <w:numPr>
          <w:ilvl w:val="0"/>
          <w:numId w:val="20"/>
        </w:numPr>
        <w:spacing w:before="240" w:after="240" w:line="480" w:lineRule="auto"/>
        <w:jc w:val="both"/>
        <w:rPr>
          <w:rFonts w:ascii="Times New Roman" w:hAnsi="Times New Roman" w:cs="Times New Roman"/>
        </w:rPr>
      </w:pPr>
      <w:r w:rsidRPr="001F7680">
        <w:rPr>
          <w:rFonts w:ascii="Times New Roman" w:hAnsi="Times New Roman" w:cs="Times New Roman"/>
        </w:rPr>
        <w:t>when one pulley gets effectively larger, the other gets effectively smaller</w:t>
      </w:r>
    </w:p>
    <w:p w14:paraId="45B62976" w14:textId="6623185D" w:rsidR="00755F57" w:rsidRPr="001F7680" w:rsidRDefault="37F90907" w:rsidP="00F8620C">
      <w:pPr>
        <w:pStyle w:val="ListParagraph"/>
        <w:numPr>
          <w:ilvl w:val="0"/>
          <w:numId w:val="20"/>
        </w:numPr>
        <w:spacing w:before="240" w:after="240" w:line="480" w:lineRule="auto"/>
        <w:jc w:val="both"/>
        <w:rPr>
          <w:rFonts w:ascii="Times New Roman" w:hAnsi="Times New Roman" w:cs="Times New Roman"/>
        </w:rPr>
      </w:pPr>
      <w:r w:rsidRPr="001F7680">
        <w:rPr>
          <w:rFonts w:ascii="Times New Roman" w:hAnsi="Times New Roman" w:cs="Times New Roman"/>
        </w:rPr>
        <w:t>this changes the output speed relative to the input speed</w:t>
      </w:r>
    </w:p>
    <w:p w14:paraId="78F202D8" w14:textId="72E703F9" w:rsidR="00755F57" w:rsidRPr="001F7680" w:rsidRDefault="37F90907" w:rsidP="00F8620C">
      <w:pPr>
        <w:pStyle w:val="ListParagraph"/>
        <w:numPr>
          <w:ilvl w:val="0"/>
          <w:numId w:val="20"/>
        </w:numPr>
        <w:spacing w:before="240" w:after="240" w:line="480" w:lineRule="auto"/>
        <w:jc w:val="both"/>
        <w:rPr>
          <w:rFonts w:ascii="Times New Roman" w:hAnsi="Times New Roman" w:cs="Times New Roman"/>
        </w:rPr>
      </w:pPr>
      <w:r w:rsidRPr="001F7680">
        <w:rPr>
          <w:rFonts w:ascii="Times New Roman" w:hAnsi="Times New Roman" w:cs="Times New Roman"/>
        </w:rPr>
        <w:t>a transmission does not always need fixed gears to change speed ratio</w:t>
      </w:r>
    </w:p>
    <w:p w14:paraId="331534D2" w14:textId="49277D57" w:rsidR="00755F57" w:rsidRPr="001F7680" w:rsidRDefault="37F90907" w:rsidP="00F8620C">
      <w:pPr>
        <w:pStyle w:val="ListParagraph"/>
        <w:numPr>
          <w:ilvl w:val="0"/>
          <w:numId w:val="20"/>
        </w:numPr>
        <w:spacing w:before="240" w:after="240" w:line="480" w:lineRule="auto"/>
        <w:jc w:val="both"/>
        <w:rPr>
          <w:rFonts w:ascii="Times New Roman" w:hAnsi="Times New Roman" w:cs="Times New Roman"/>
        </w:rPr>
      </w:pPr>
      <w:r w:rsidRPr="001F7680">
        <w:rPr>
          <w:rFonts w:ascii="Times New Roman" w:hAnsi="Times New Roman" w:cs="Times New Roman"/>
        </w:rPr>
        <w:t>smooth mechanical motion can be created using cams, pins, pulleys, and belts</w:t>
      </w:r>
    </w:p>
    <w:p w14:paraId="64CED989" w14:textId="38F22FB7"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real-world connection is the continuously variable transmission used in vehicles and machines. In a CVT, the pulley diameters change to provide different speed and torque conditions. A low ratio can help with starting or climbing, while a higher ratio can help with faster motion. This exhibit simplifies that real engineering system into a visible hand-powered model.</w:t>
      </w:r>
    </w:p>
    <w:p w14:paraId="0AA240EF" w14:textId="54DFEDA6" w:rsidR="00755F57" w:rsidRPr="001F7680" w:rsidRDefault="00755F57" w:rsidP="00F8620C">
      <w:pPr>
        <w:spacing w:line="480" w:lineRule="auto"/>
        <w:jc w:val="both"/>
        <w:rPr>
          <w:rFonts w:ascii="Times New Roman" w:hAnsi="Times New Roman" w:cs="Times New Roman"/>
        </w:rPr>
      </w:pPr>
    </w:p>
    <w:p w14:paraId="1819ACC2" w14:textId="04D22D1E" w:rsidR="00755F57" w:rsidRPr="00711D98" w:rsidRDefault="37F90907" w:rsidP="00711D98">
      <w:pPr>
        <w:pStyle w:val="Heading1"/>
      </w:pPr>
      <w:bookmarkStart w:id="6" w:name="_Toc228546466"/>
      <w:r w:rsidRPr="00711D98">
        <w:t>2. DESIGN REQUIREMENTS AND SPECIFICATIONS</w:t>
      </w:r>
      <w:bookmarkEnd w:id="6"/>
    </w:p>
    <w:p w14:paraId="51B6FAEB" w14:textId="065A8F9C" w:rsidR="00755F57" w:rsidRPr="00711D98" w:rsidRDefault="37F90907" w:rsidP="00711D98">
      <w:pPr>
        <w:pStyle w:val="Heading2"/>
      </w:pPr>
      <w:bookmarkStart w:id="7" w:name="_Toc228546467"/>
      <w:r w:rsidRPr="00711D98">
        <w:t>2.1 Functional Requirements</w:t>
      </w:r>
      <w:bookmarkEnd w:id="7"/>
    </w:p>
    <w:p w14:paraId="6275C9C7" w14:textId="1898D99F"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system must demonstrate the basic operating principle of a CVT using a V-belt and two variable-diameter pulleys.</w:t>
      </w:r>
    </w:p>
    <w:p w14:paraId="47B609D9" w14:textId="0F1EC34E"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functional requirements are:</w:t>
      </w:r>
    </w:p>
    <w:p w14:paraId="1E30F9D4" w14:textId="2774F9EA"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t>The user must be able to turn a knob by hand.</w:t>
      </w:r>
    </w:p>
    <w:p w14:paraId="73D70CE4" w14:textId="31AF45C6"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The knob must rotate a cam system.</w:t>
      </w:r>
    </w:p>
    <w:p w14:paraId="3ADBA10E" w14:textId="1187F790"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t>The cam system must move follower pins through curved slots.</w:t>
      </w:r>
    </w:p>
    <w:p w14:paraId="2B9B6C19" w14:textId="50D903FE"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t>The follower pins must move the half-sheaves linearly.</w:t>
      </w:r>
    </w:p>
    <w:p w14:paraId="250F68EE" w14:textId="3AE7663E"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t>One pulley must close while the other pulley opens.</w:t>
      </w:r>
    </w:p>
    <w:p w14:paraId="28FBA33E" w14:textId="3E51FB50"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t>The V-belt must move to different effective pitch diameters on each pulley.</w:t>
      </w:r>
    </w:p>
    <w:p w14:paraId="331B76AD" w14:textId="3911E490"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t>The transmission ratio must change continuously over the motion range.</w:t>
      </w:r>
    </w:p>
    <w:p w14:paraId="638813A5" w14:textId="4DB4AFF8"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t>The system must remain safe and slow enough for public interaction.</w:t>
      </w:r>
    </w:p>
    <w:p w14:paraId="2B9FCED8" w14:textId="3EE3DF73"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t>The mechanism must be visible enough for a user to understand what is happening.</w:t>
      </w:r>
    </w:p>
    <w:p w14:paraId="320ABE38" w14:textId="72DD197E" w:rsidR="00755F57" w:rsidRPr="001F7680" w:rsidRDefault="37F90907" w:rsidP="00F8620C">
      <w:pPr>
        <w:pStyle w:val="ListParagraph"/>
        <w:numPr>
          <w:ilvl w:val="0"/>
          <w:numId w:val="28"/>
        </w:numPr>
        <w:spacing w:before="240" w:after="240" w:line="480" w:lineRule="auto"/>
        <w:jc w:val="both"/>
        <w:rPr>
          <w:rFonts w:ascii="Times New Roman" w:hAnsi="Times New Roman" w:cs="Times New Roman"/>
        </w:rPr>
      </w:pPr>
      <w:r w:rsidRPr="001F7680">
        <w:rPr>
          <w:rFonts w:ascii="Times New Roman" w:hAnsi="Times New Roman" w:cs="Times New Roman"/>
        </w:rPr>
        <w:t>The mechanism must stay within the assigned exhibit size limits.</w:t>
      </w:r>
    </w:p>
    <w:p w14:paraId="169E0364" w14:textId="7EFE2C39"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input is the user turning the knob. The output is the visible motion of the half-sheaves and the belt, along with a change in the effective pulley ratio:</w:t>
      </w:r>
    </w:p>
    <w:p w14:paraId="0ACD081B" w14:textId="137F4F21" w:rsidR="00755F57" w:rsidRPr="001E492D" w:rsidRDefault="00755F57"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14:paraId="3DF04339" w14:textId="77777777" w:rsidTr="001E492D">
        <w:tc>
          <w:tcPr>
            <w:tcW w:w="2996" w:type="dxa"/>
          </w:tcPr>
          <w:p w14:paraId="7C6D9662" w14:textId="77777777" w:rsidR="001E492D" w:rsidRDefault="001E492D" w:rsidP="00F8620C">
            <w:pPr>
              <w:spacing w:before="240" w:after="240" w:line="480" w:lineRule="auto"/>
              <w:jc w:val="both"/>
              <w:rPr>
                <w:rFonts w:ascii="Times New Roman" w:hAnsi="Times New Roman" w:cs="Times New Roman"/>
              </w:rPr>
            </w:pPr>
          </w:p>
        </w:tc>
        <w:tc>
          <w:tcPr>
            <w:tcW w:w="2997" w:type="dxa"/>
          </w:tcPr>
          <w:p w14:paraId="132F3620" w14:textId="160B7072" w:rsidR="001E492D" w:rsidRPr="001E492D" w:rsidRDefault="008543F7" w:rsidP="00F8620C">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1</m:t>
                    </m:r>
                  </m:sub>
                </m:sSub>
                <m:r>
                  <m:rPr>
                    <m:lit/>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oMath>
            </m:oMathPara>
          </w:p>
        </w:tc>
        <w:tc>
          <w:tcPr>
            <w:tcW w:w="2997" w:type="dxa"/>
          </w:tcPr>
          <w:p w14:paraId="153C1B4E" w14:textId="7128D400" w:rsidR="001E492D" w:rsidRDefault="001227A5" w:rsidP="001227A5">
            <w:pPr>
              <w:spacing w:before="240" w:after="240" w:line="480" w:lineRule="auto"/>
              <w:jc w:val="right"/>
              <w:rPr>
                <w:rFonts w:ascii="Times New Roman" w:hAnsi="Times New Roman" w:cs="Times New Roman"/>
              </w:rPr>
            </w:pPr>
            <w:r>
              <w:rPr>
                <w:rFonts w:ascii="Times New Roman" w:hAnsi="Times New Roman" w:cs="Times New Roman"/>
              </w:rPr>
              <w:t>[1]</w:t>
            </w:r>
          </w:p>
        </w:tc>
      </w:tr>
    </w:tbl>
    <w:p w14:paraId="36FABF41" w14:textId="77777777" w:rsidR="001E492D" w:rsidRPr="001F7680" w:rsidRDefault="001E492D" w:rsidP="00F8620C">
      <w:pPr>
        <w:spacing w:before="240" w:after="240" w:line="480" w:lineRule="auto"/>
        <w:jc w:val="both"/>
        <w:rPr>
          <w:rFonts w:ascii="Times New Roman" w:hAnsi="Times New Roman" w:cs="Times New Roman"/>
        </w:rPr>
      </w:pPr>
    </w:p>
    <w:p w14:paraId="5EDFADAB" w14:textId="06694EA7"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where:</w:t>
      </w:r>
    </w:p>
    <w:p w14:paraId="44162F3C" w14:textId="2909C396" w:rsidR="00755F57" w:rsidRPr="001F7680" w:rsidRDefault="37F90907" w:rsidP="00F8620C">
      <w:pPr>
        <w:pStyle w:val="ListParagraph"/>
        <w:numPr>
          <w:ilvl w:val="0"/>
          <w:numId w:val="26"/>
        </w:numPr>
        <w:spacing w:before="240" w:after="240" w:line="480" w:lineRule="auto"/>
        <w:jc w:val="both"/>
        <w:rPr>
          <w:rFonts w:ascii="Times New Roman" w:hAnsi="Times New Roman" w:cs="Times New Roman"/>
        </w:rPr>
      </w:pPr>
      <w:r w:rsidRPr="001F7680">
        <w:rPr>
          <w:rFonts w:ascii="Times New Roman" w:hAnsi="Times New Roman" w:cs="Times New Roman"/>
        </w:rPr>
        <w:t>(R</w:t>
      </w:r>
      <w:r w:rsidRPr="001F7680">
        <w:rPr>
          <w:rFonts w:ascii="Times New Roman" w:hAnsi="Times New Roman" w:cs="Times New Roman"/>
          <w:vertAlign w:val="subscript"/>
        </w:rPr>
        <w:t>t</w:t>
      </w:r>
      <w:r w:rsidRPr="001F7680">
        <w:rPr>
          <w:rFonts w:ascii="Times New Roman" w:hAnsi="Times New Roman" w:cs="Times New Roman"/>
        </w:rPr>
        <w:t>) = transmission ratio</w:t>
      </w:r>
    </w:p>
    <w:p w14:paraId="4EAEEC02" w14:textId="53581682" w:rsidR="00755F57" w:rsidRPr="001F7680" w:rsidRDefault="37F90907" w:rsidP="00F8620C">
      <w:pPr>
        <w:pStyle w:val="ListParagraph"/>
        <w:numPr>
          <w:ilvl w:val="0"/>
          <w:numId w:val="26"/>
        </w:numPr>
        <w:spacing w:before="240" w:after="240" w:line="480" w:lineRule="auto"/>
        <w:jc w:val="both"/>
        <w:rPr>
          <w:rFonts w:ascii="Times New Roman" w:hAnsi="Times New Roman" w:cs="Times New Roman"/>
        </w:rPr>
      </w:pPr>
      <w:r w:rsidRPr="001F7680">
        <w:rPr>
          <w:rFonts w:ascii="Times New Roman" w:hAnsi="Times New Roman" w:cs="Times New Roman"/>
        </w:rPr>
        <w:t>(D</w:t>
      </w:r>
      <w:r w:rsidRPr="001F7680">
        <w:rPr>
          <w:rFonts w:ascii="Times New Roman" w:hAnsi="Times New Roman" w:cs="Times New Roman"/>
          <w:vertAlign w:val="subscript"/>
        </w:rPr>
        <w:t>1</w:t>
      </w:r>
      <w:r w:rsidRPr="001F7680">
        <w:rPr>
          <w:rFonts w:ascii="Times New Roman" w:hAnsi="Times New Roman" w:cs="Times New Roman"/>
        </w:rPr>
        <w:t>) = pitch diameter of pulley 1</w:t>
      </w:r>
    </w:p>
    <w:p w14:paraId="25DB2F37" w14:textId="5CFF3FA7" w:rsidR="00755F57" w:rsidRPr="001F7680" w:rsidRDefault="37F90907" w:rsidP="00F8620C">
      <w:pPr>
        <w:pStyle w:val="ListParagraph"/>
        <w:numPr>
          <w:ilvl w:val="0"/>
          <w:numId w:val="26"/>
        </w:numPr>
        <w:spacing w:before="240" w:after="240" w:line="480" w:lineRule="auto"/>
        <w:jc w:val="both"/>
        <w:rPr>
          <w:rFonts w:ascii="Times New Roman" w:hAnsi="Times New Roman" w:cs="Times New Roman"/>
        </w:rPr>
      </w:pPr>
      <w:r w:rsidRPr="001F7680">
        <w:rPr>
          <w:rFonts w:ascii="Times New Roman" w:hAnsi="Times New Roman" w:cs="Times New Roman"/>
        </w:rPr>
        <w:t>(D</w:t>
      </w:r>
      <w:r w:rsidRPr="001F7680">
        <w:rPr>
          <w:rFonts w:ascii="Times New Roman" w:hAnsi="Times New Roman" w:cs="Times New Roman"/>
          <w:vertAlign w:val="subscript"/>
        </w:rPr>
        <w:t>2</w:t>
      </w:r>
      <w:r w:rsidRPr="001F7680">
        <w:rPr>
          <w:rFonts w:ascii="Times New Roman" w:hAnsi="Times New Roman" w:cs="Times New Roman"/>
        </w:rPr>
        <w:t>) = pitch diameter of pulley 2</w:t>
      </w:r>
    </w:p>
    <w:p w14:paraId="5FCCF214" w14:textId="11223EA9"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At the initial 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775D7FF6" w14:textId="77777777">
        <w:tc>
          <w:tcPr>
            <w:tcW w:w="2996" w:type="dxa"/>
          </w:tcPr>
          <w:p w14:paraId="73B13CAA" w14:textId="77777777" w:rsidR="001227A5" w:rsidRPr="001227A5" w:rsidRDefault="001227A5" w:rsidP="001227A5">
            <w:pPr>
              <w:spacing w:before="240" w:after="240" w:line="480" w:lineRule="auto"/>
              <w:jc w:val="both"/>
              <w:rPr>
                <w:rFonts w:ascii="Times New Roman" w:hAnsi="Times New Roman" w:cs="Times New Roman"/>
              </w:rPr>
            </w:pPr>
          </w:p>
        </w:tc>
        <w:tc>
          <w:tcPr>
            <w:tcW w:w="2997" w:type="dxa"/>
          </w:tcPr>
          <w:p w14:paraId="71714129" w14:textId="3B9F2676" w:rsidR="001227A5" w:rsidRPr="001227A5" w:rsidRDefault="008543F7" w:rsidP="001227A5">
            <w:pPr>
              <w:spacing w:before="240" w:after="240" w:line="48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initial</m:t>
                    </m:r>
                  </m:sub>
                </m:sSub>
              </m:oMath>
            </m:oMathPara>
          </w:p>
        </w:tc>
        <w:tc>
          <w:tcPr>
            <w:tcW w:w="2997" w:type="dxa"/>
          </w:tcPr>
          <w:p w14:paraId="20DDC865" w14:textId="243BE8E8" w:rsidR="001227A5" w:rsidRPr="001227A5" w:rsidRDefault="001227A5" w:rsidP="001227A5">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w:t>
            </w:r>
            <w:r w:rsidRPr="001227A5">
              <w:rPr>
                <w:rFonts w:ascii="Times New Roman" w:hAnsi="Times New Roman" w:cs="Times New Roman"/>
              </w:rPr>
              <w:t>]</w:t>
            </w:r>
          </w:p>
        </w:tc>
      </w:tr>
    </w:tbl>
    <w:p w14:paraId="0D57D5C9" w14:textId="77777777" w:rsidR="001227A5" w:rsidRDefault="001227A5"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14925EAC" w14:textId="77777777">
        <w:tc>
          <w:tcPr>
            <w:tcW w:w="2996" w:type="dxa"/>
          </w:tcPr>
          <w:p w14:paraId="11FE1CB2" w14:textId="77777777" w:rsidR="001227A5" w:rsidRPr="001227A5" w:rsidRDefault="001227A5" w:rsidP="001227A5">
            <w:pPr>
              <w:spacing w:before="240" w:after="240" w:line="480" w:lineRule="auto"/>
              <w:jc w:val="both"/>
              <w:rPr>
                <w:rFonts w:ascii="Times New Roman" w:hAnsi="Times New Roman" w:cs="Times New Roman"/>
              </w:rPr>
            </w:pPr>
          </w:p>
        </w:tc>
        <w:tc>
          <w:tcPr>
            <w:tcW w:w="2997" w:type="dxa"/>
          </w:tcPr>
          <w:p w14:paraId="5C9F8B17" w14:textId="34E8C682" w:rsidR="001227A5" w:rsidRPr="001227A5" w:rsidRDefault="008543F7" w:rsidP="001227A5">
            <w:pPr>
              <w:spacing w:before="240" w:after="240" w:line="48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t</m:t>
                    </m:r>
                  </m:sub>
                </m:sSub>
                <m:r>
                  <w:rPr>
                    <w:rFonts w:ascii="Cambria Math" w:hAnsi="Cambria Math" w:cs="Times New Roman"/>
                  </w:rPr>
                  <m:t>=1</m:t>
                </m:r>
              </m:oMath>
            </m:oMathPara>
          </w:p>
        </w:tc>
        <w:tc>
          <w:tcPr>
            <w:tcW w:w="2997" w:type="dxa"/>
          </w:tcPr>
          <w:p w14:paraId="6FA7D48F" w14:textId="674CDA13" w:rsidR="001227A5" w:rsidRPr="001227A5" w:rsidRDefault="001227A5" w:rsidP="001227A5">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w:t>
            </w:r>
            <w:r w:rsidRPr="001227A5">
              <w:rPr>
                <w:rFonts w:ascii="Times New Roman" w:hAnsi="Times New Roman" w:cs="Times New Roman"/>
              </w:rPr>
              <w:t>]</w:t>
            </w:r>
          </w:p>
        </w:tc>
      </w:tr>
    </w:tbl>
    <w:p w14:paraId="2F4D2E16" w14:textId="77777777" w:rsidR="001227A5" w:rsidRDefault="001227A5" w:rsidP="00F8620C">
      <w:pPr>
        <w:spacing w:before="240" w:after="240" w:line="480" w:lineRule="auto"/>
        <w:jc w:val="both"/>
        <w:rPr>
          <w:rFonts w:ascii="Times New Roman" w:hAnsi="Times New Roman" w:cs="Times New Roman"/>
        </w:rPr>
      </w:pPr>
    </w:p>
    <w:p w14:paraId="6CAD2573" w14:textId="449A45E2"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As the user rotates the knob, (D</w:t>
      </w:r>
      <w:r w:rsidRPr="001F7680">
        <w:rPr>
          <w:rFonts w:ascii="Times New Roman" w:hAnsi="Times New Roman" w:cs="Times New Roman"/>
          <w:vertAlign w:val="subscript"/>
        </w:rPr>
        <w:t>1</w:t>
      </w:r>
      <w:r w:rsidRPr="001F7680">
        <w:rPr>
          <w:rFonts w:ascii="Times New Roman" w:hAnsi="Times New Roman" w:cs="Times New Roman"/>
        </w:rPr>
        <w:t>) and (D</w:t>
      </w:r>
      <w:r w:rsidRPr="001F7680">
        <w:rPr>
          <w:rFonts w:ascii="Times New Roman" w:hAnsi="Times New Roman" w:cs="Times New Roman"/>
          <w:vertAlign w:val="subscript"/>
        </w:rPr>
        <w:t>2</w:t>
      </w:r>
      <w:r w:rsidRPr="001F7680">
        <w:rPr>
          <w:rFonts w:ascii="Times New Roman" w:hAnsi="Times New Roman" w:cs="Times New Roman"/>
        </w:rPr>
        <w:t>) change, which changes (R</w:t>
      </w:r>
      <w:r w:rsidRPr="001F7680">
        <w:rPr>
          <w:rFonts w:ascii="Times New Roman" w:hAnsi="Times New Roman" w:cs="Times New Roman"/>
          <w:vertAlign w:val="subscript"/>
        </w:rPr>
        <w:t>t</w:t>
      </w:r>
      <w:r w:rsidRPr="001F7680">
        <w:rPr>
          <w:rFonts w:ascii="Times New Roman" w:hAnsi="Times New Roman" w:cs="Times New Roman"/>
        </w:rPr>
        <w:t>).</w:t>
      </w:r>
    </w:p>
    <w:p w14:paraId="10281155" w14:textId="0CB96E82" w:rsidR="00755F57" w:rsidRPr="00711D98" w:rsidRDefault="37F90907" w:rsidP="00711D98">
      <w:pPr>
        <w:pStyle w:val="Heading2"/>
      </w:pPr>
      <w:bookmarkStart w:id="8" w:name="_Toc228546468"/>
      <w:r w:rsidRPr="00711D98">
        <w:t>2.2 Constraints</w:t>
      </w:r>
      <w:bookmarkEnd w:id="8"/>
    </w:p>
    <w:p w14:paraId="5C04F616" w14:textId="38F60535" w:rsidR="00755F57" w:rsidRPr="00711D98" w:rsidRDefault="37F90907" w:rsidP="00711D98">
      <w:pPr>
        <w:pStyle w:val="Heading3"/>
      </w:pPr>
      <w:bookmarkStart w:id="9" w:name="_Toc228546469"/>
      <w:r w:rsidRPr="00711D98">
        <w:t>Size Constraint</w:t>
      </w:r>
      <w:bookmarkEnd w:id="9"/>
    </w:p>
    <w:p w14:paraId="214CF518" w14:textId="7DF2FD14"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complete exhibit must fit within the required COSI exhibit volume:</w:t>
      </w:r>
      <w:r w:rsidR="0E20C1CE" w:rsidRPr="001F7680">
        <w:rPr>
          <w:rFonts w:ascii="Times New Roman" w:hAnsi="Times New Roman" w:cs="Times New Roman"/>
        </w:rPr>
        <w:t xml:space="preserve"> </w:t>
      </w:r>
      <w:r w:rsidR="7470F228" w:rsidRPr="001F7680">
        <w:rPr>
          <w:rFonts w:ascii="Times New Roman" w:hAnsi="Times New Roman" w:cs="Times New Roman"/>
        </w:rPr>
        <w:t>10 ft x 10 ft x 10 ft</w:t>
      </w:r>
      <w:r w:rsidR="4489E55C" w:rsidRPr="001F7680">
        <w:rPr>
          <w:rFonts w:ascii="Times New Roman" w:hAnsi="Times New Roman" w:cs="Times New Roman"/>
        </w:rPr>
        <w:t xml:space="preserve">. </w:t>
      </w:r>
      <w:r w:rsidRPr="001F7680">
        <w:rPr>
          <w:rFonts w:ascii="Times New Roman" w:hAnsi="Times New Roman" w:cs="Times New Roman"/>
        </w:rPr>
        <w:t>The current design is much smaller than this limit and is intended to fit on a tabletop or compact exhibit stand.</w:t>
      </w:r>
    </w:p>
    <w:p w14:paraId="79BC7E84" w14:textId="74AB22F7" w:rsidR="00755F57" w:rsidRPr="00711D98" w:rsidRDefault="37F90907" w:rsidP="00711D98">
      <w:pPr>
        <w:pStyle w:val="Heading3"/>
      </w:pPr>
      <w:bookmarkStart w:id="10" w:name="_Toc228546470"/>
      <w:r w:rsidRPr="00711D98">
        <w:t>Safety Constraints</w:t>
      </w:r>
      <w:bookmarkEnd w:id="10"/>
    </w:p>
    <w:p w14:paraId="22FF44D0" w14:textId="5C64CD59"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The exhibit must be safe for children and the </w:t>
      </w:r>
      <w:proofErr w:type="gramStart"/>
      <w:r w:rsidRPr="001F7680">
        <w:rPr>
          <w:rFonts w:ascii="Times New Roman" w:hAnsi="Times New Roman" w:cs="Times New Roman"/>
        </w:rPr>
        <w:t>general public</w:t>
      </w:r>
      <w:proofErr w:type="gramEnd"/>
      <w:r w:rsidRPr="001F7680">
        <w:rPr>
          <w:rFonts w:ascii="Times New Roman" w:hAnsi="Times New Roman" w:cs="Times New Roman"/>
        </w:rPr>
        <w:t>. Safety requirements include:</w:t>
      </w:r>
    </w:p>
    <w:p w14:paraId="4A534B24" w14:textId="23E5DB50" w:rsidR="00755F57" w:rsidRPr="001F7680" w:rsidRDefault="37F90907" w:rsidP="00F8620C">
      <w:pPr>
        <w:pStyle w:val="ListParagraph"/>
        <w:numPr>
          <w:ilvl w:val="0"/>
          <w:numId w:val="38"/>
        </w:numPr>
        <w:spacing w:before="240" w:after="240" w:line="480" w:lineRule="auto"/>
        <w:jc w:val="both"/>
        <w:rPr>
          <w:rFonts w:ascii="Times New Roman" w:hAnsi="Times New Roman" w:cs="Times New Roman"/>
        </w:rPr>
      </w:pPr>
      <w:r w:rsidRPr="001F7680">
        <w:rPr>
          <w:rFonts w:ascii="Times New Roman" w:hAnsi="Times New Roman" w:cs="Times New Roman"/>
        </w:rPr>
        <w:t>no exposed pinch points where fingers can enter between moving sheaves</w:t>
      </w:r>
    </w:p>
    <w:p w14:paraId="6E74D6E8" w14:textId="6EAA1D3D" w:rsidR="00755F57" w:rsidRPr="001F7680" w:rsidRDefault="37F90907" w:rsidP="00F8620C">
      <w:pPr>
        <w:pStyle w:val="ListParagraph"/>
        <w:numPr>
          <w:ilvl w:val="0"/>
          <w:numId w:val="38"/>
        </w:numPr>
        <w:spacing w:before="240" w:after="240" w:line="480" w:lineRule="auto"/>
        <w:jc w:val="both"/>
        <w:rPr>
          <w:rFonts w:ascii="Times New Roman" w:hAnsi="Times New Roman" w:cs="Times New Roman"/>
        </w:rPr>
      </w:pPr>
      <w:r w:rsidRPr="001F7680">
        <w:rPr>
          <w:rFonts w:ascii="Times New Roman" w:hAnsi="Times New Roman" w:cs="Times New Roman"/>
        </w:rPr>
        <w:t>slow hand-powered motion</w:t>
      </w:r>
    </w:p>
    <w:p w14:paraId="2681C7F1" w14:textId="2FB5AB14" w:rsidR="00755F57" w:rsidRPr="001F7680" w:rsidRDefault="37F90907" w:rsidP="00F8620C">
      <w:pPr>
        <w:pStyle w:val="ListParagraph"/>
        <w:numPr>
          <w:ilvl w:val="0"/>
          <w:numId w:val="38"/>
        </w:numPr>
        <w:spacing w:before="240" w:after="240" w:line="480" w:lineRule="auto"/>
        <w:jc w:val="both"/>
        <w:rPr>
          <w:rFonts w:ascii="Times New Roman" w:hAnsi="Times New Roman" w:cs="Times New Roman"/>
        </w:rPr>
      </w:pPr>
      <w:r w:rsidRPr="001F7680">
        <w:rPr>
          <w:rFonts w:ascii="Times New Roman" w:hAnsi="Times New Roman" w:cs="Times New Roman"/>
        </w:rPr>
        <w:t>no high-speed rotating parts</w:t>
      </w:r>
    </w:p>
    <w:p w14:paraId="731A4671" w14:textId="4A42CA6B" w:rsidR="00755F57" w:rsidRPr="001F7680" w:rsidRDefault="37F90907" w:rsidP="00F8620C">
      <w:pPr>
        <w:pStyle w:val="ListParagraph"/>
        <w:numPr>
          <w:ilvl w:val="0"/>
          <w:numId w:val="38"/>
        </w:numPr>
        <w:spacing w:before="240" w:after="240" w:line="480" w:lineRule="auto"/>
        <w:jc w:val="both"/>
        <w:rPr>
          <w:rFonts w:ascii="Times New Roman" w:hAnsi="Times New Roman" w:cs="Times New Roman"/>
        </w:rPr>
      </w:pPr>
      <w:r w:rsidRPr="001F7680">
        <w:rPr>
          <w:rFonts w:ascii="Times New Roman" w:hAnsi="Times New Roman" w:cs="Times New Roman"/>
        </w:rPr>
        <w:t>no sharp edges on the knob, cam, pulleys, or frame</w:t>
      </w:r>
    </w:p>
    <w:p w14:paraId="5A2BE284" w14:textId="272C342F" w:rsidR="00755F57" w:rsidRPr="001F7680" w:rsidRDefault="37F90907" w:rsidP="00F8620C">
      <w:pPr>
        <w:pStyle w:val="ListParagraph"/>
        <w:numPr>
          <w:ilvl w:val="0"/>
          <w:numId w:val="38"/>
        </w:numPr>
        <w:spacing w:before="240" w:after="240" w:line="480" w:lineRule="auto"/>
        <w:jc w:val="both"/>
        <w:rPr>
          <w:rFonts w:ascii="Times New Roman" w:hAnsi="Times New Roman" w:cs="Times New Roman"/>
        </w:rPr>
      </w:pPr>
      <w:r w:rsidRPr="001F7680">
        <w:rPr>
          <w:rFonts w:ascii="Times New Roman" w:hAnsi="Times New Roman" w:cs="Times New Roman"/>
        </w:rPr>
        <w:t>guards or clear covers around moving belt regions if needed</w:t>
      </w:r>
    </w:p>
    <w:p w14:paraId="0B22E3D0" w14:textId="32B52215" w:rsidR="00755F57" w:rsidRPr="001F7680" w:rsidRDefault="37F90907" w:rsidP="00F8620C">
      <w:pPr>
        <w:pStyle w:val="ListParagraph"/>
        <w:numPr>
          <w:ilvl w:val="0"/>
          <w:numId w:val="38"/>
        </w:numPr>
        <w:spacing w:before="240" w:after="240" w:line="480" w:lineRule="auto"/>
        <w:jc w:val="both"/>
        <w:rPr>
          <w:rFonts w:ascii="Times New Roman" w:hAnsi="Times New Roman" w:cs="Times New Roman"/>
        </w:rPr>
      </w:pPr>
      <w:r w:rsidRPr="001F7680">
        <w:rPr>
          <w:rFonts w:ascii="Times New Roman" w:hAnsi="Times New Roman" w:cs="Times New Roman"/>
        </w:rPr>
        <w:t>secure shaft supports and bearings</w:t>
      </w:r>
    </w:p>
    <w:p w14:paraId="236F7633" w14:textId="355D807C" w:rsidR="00755F57" w:rsidRPr="001F7680" w:rsidRDefault="37F90907" w:rsidP="00F8620C">
      <w:pPr>
        <w:pStyle w:val="ListParagraph"/>
        <w:numPr>
          <w:ilvl w:val="0"/>
          <w:numId w:val="38"/>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mechanical stops to prevent over-rotation of the cam</w:t>
      </w:r>
    </w:p>
    <w:p w14:paraId="510A64C7" w14:textId="3BD51C5F" w:rsidR="00755F57" w:rsidRPr="001F7680" w:rsidRDefault="37F90907" w:rsidP="00F8620C">
      <w:pPr>
        <w:pStyle w:val="ListParagraph"/>
        <w:numPr>
          <w:ilvl w:val="0"/>
          <w:numId w:val="38"/>
        </w:numPr>
        <w:spacing w:before="240" w:after="240" w:line="480" w:lineRule="auto"/>
        <w:jc w:val="both"/>
        <w:rPr>
          <w:rFonts w:ascii="Times New Roman" w:hAnsi="Times New Roman" w:cs="Times New Roman"/>
        </w:rPr>
      </w:pPr>
      <w:r w:rsidRPr="001F7680">
        <w:rPr>
          <w:rFonts w:ascii="Times New Roman" w:hAnsi="Times New Roman" w:cs="Times New Roman"/>
        </w:rPr>
        <w:t>low required user force</w:t>
      </w:r>
    </w:p>
    <w:p w14:paraId="403E981E" w14:textId="7E56D237" w:rsidR="00755F57" w:rsidRPr="001F7680" w:rsidRDefault="37F90907" w:rsidP="00F8620C">
      <w:pPr>
        <w:pStyle w:val="ListParagraph"/>
        <w:numPr>
          <w:ilvl w:val="0"/>
          <w:numId w:val="38"/>
        </w:numPr>
        <w:spacing w:before="240" w:after="240" w:line="480" w:lineRule="auto"/>
        <w:jc w:val="both"/>
        <w:rPr>
          <w:rFonts w:ascii="Times New Roman" w:hAnsi="Times New Roman" w:cs="Times New Roman"/>
        </w:rPr>
      </w:pPr>
      <w:r w:rsidRPr="001F7680">
        <w:rPr>
          <w:rFonts w:ascii="Times New Roman" w:hAnsi="Times New Roman" w:cs="Times New Roman"/>
        </w:rPr>
        <w:t>no stored energy elements that could snap back unexpectedly</w:t>
      </w:r>
    </w:p>
    <w:p w14:paraId="20F34E59" w14:textId="103F7C32"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cam slots should also include end limits so the knob cannot be forced beyond the intended travel range.</w:t>
      </w:r>
    </w:p>
    <w:p w14:paraId="7F64E56D" w14:textId="101C2973" w:rsidR="00755F57" w:rsidRPr="00711D98" w:rsidRDefault="37F90907" w:rsidP="00711D98">
      <w:pPr>
        <w:pStyle w:val="Heading3"/>
      </w:pPr>
      <w:bookmarkStart w:id="11" w:name="_Toc228546471"/>
      <w:r w:rsidRPr="00711D98">
        <w:t>Manufacturability Constraints</w:t>
      </w:r>
      <w:bookmarkEnd w:id="11"/>
    </w:p>
    <w:p w14:paraId="59ED0356" w14:textId="57614FB5"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design should be manufacturable using common shop and prototyping methods. The parts should be reasonable to machine, 3D print, laser cut, or CNC route.</w:t>
      </w:r>
    </w:p>
    <w:p w14:paraId="1D41154A" w14:textId="5D22156C"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Manufacturability requirements include:</w:t>
      </w:r>
    </w:p>
    <w:p w14:paraId="4F2A767C" w14:textId="30BD8817" w:rsidR="00755F57" w:rsidRPr="001F7680" w:rsidRDefault="37F90907" w:rsidP="00F8620C">
      <w:pPr>
        <w:pStyle w:val="ListParagraph"/>
        <w:numPr>
          <w:ilvl w:val="0"/>
          <w:numId w:val="12"/>
        </w:numPr>
        <w:spacing w:before="240" w:after="240" w:line="480" w:lineRule="auto"/>
        <w:jc w:val="both"/>
        <w:rPr>
          <w:rFonts w:ascii="Times New Roman" w:hAnsi="Times New Roman" w:cs="Times New Roman"/>
        </w:rPr>
      </w:pPr>
      <w:r w:rsidRPr="001F7680">
        <w:rPr>
          <w:rFonts w:ascii="Times New Roman" w:hAnsi="Times New Roman" w:cs="Times New Roman"/>
        </w:rPr>
        <w:t>simple plate-style cam geometry</w:t>
      </w:r>
    </w:p>
    <w:p w14:paraId="6E964561" w14:textId="04C9181E" w:rsidR="00755F57" w:rsidRPr="001F7680" w:rsidRDefault="37F90907" w:rsidP="00F8620C">
      <w:pPr>
        <w:pStyle w:val="ListParagraph"/>
        <w:numPr>
          <w:ilvl w:val="0"/>
          <w:numId w:val="12"/>
        </w:numPr>
        <w:spacing w:before="240" w:after="240" w:line="480" w:lineRule="auto"/>
        <w:jc w:val="both"/>
        <w:rPr>
          <w:rFonts w:ascii="Times New Roman" w:hAnsi="Times New Roman" w:cs="Times New Roman"/>
        </w:rPr>
      </w:pPr>
      <w:r w:rsidRPr="001F7680">
        <w:rPr>
          <w:rFonts w:ascii="Times New Roman" w:hAnsi="Times New Roman" w:cs="Times New Roman"/>
        </w:rPr>
        <w:t>CAD-generated slot points for easy spline construction</w:t>
      </w:r>
    </w:p>
    <w:p w14:paraId="51E272B3" w14:textId="366BEF81" w:rsidR="00755F57" w:rsidRPr="001F7680" w:rsidRDefault="37F90907" w:rsidP="00F8620C">
      <w:pPr>
        <w:pStyle w:val="ListParagraph"/>
        <w:numPr>
          <w:ilvl w:val="0"/>
          <w:numId w:val="12"/>
        </w:numPr>
        <w:spacing w:before="240" w:after="240" w:line="480" w:lineRule="auto"/>
        <w:jc w:val="both"/>
        <w:rPr>
          <w:rFonts w:ascii="Times New Roman" w:hAnsi="Times New Roman" w:cs="Times New Roman"/>
        </w:rPr>
      </w:pPr>
      <w:r w:rsidRPr="001F7680">
        <w:rPr>
          <w:rFonts w:ascii="Times New Roman" w:hAnsi="Times New Roman" w:cs="Times New Roman"/>
        </w:rPr>
        <w:t>split pulley half-sheaves with simple revolved geometry</w:t>
      </w:r>
    </w:p>
    <w:p w14:paraId="236A31F0" w14:textId="5E4C70AA" w:rsidR="00755F57" w:rsidRPr="001F7680" w:rsidRDefault="37F90907" w:rsidP="00F8620C">
      <w:pPr>
        <w:pStyle w:val="ListParagraph"/>
        <w:numPr>
          <w:ilvl w:val="0"/>
          <w:numId w:val="12"/>
        </w:numPr>
        <w:spacing w:before="240" w:after="240" w:line="480" w:lineRule="auto"/>
        <w:jc w:val="both"/>
        <w:rPr>
          <w:rFonts w:ascii="Times New Roman" w:hAnsi="Times New Roman" w:cs="Times New Roman"/>
        </w:rPr>
      </w:pPr>
      <w:r w:rsidRPr="001F7680">
        <w:rPr>
          <w:rFonts w:ascii="Times New Roman" w:hAnsi="Times New Roman" w:cs="Times New Roman"/>
        </w:rPr>
        <w:t>standard shafts and bearings where possible</w:t>
      </w:r>
    </w:p>
    <w:p w14:paraId="764A9AD7" w14:textId="29DC48A1" w:rsidR="00755F57" w:rsidRPr="001F7680" w:rsidRDefault="37F90907" w:rsidP="00F8620C">
      <w:pPr>
        <w:pStyle w:val="ListParagraph"/>
        <w:numPr>
          <w:ilvl w:val="0"/>
          <w:numId w:val="12"/>
        </w:numPr>
        <w:spacing w:before="240" w:after="240" w:line="480" w:lineRule="auto"/>
        <w:jc w:val="both"/>
        <w:rPr>
          <w:rFonts w:ascii="Times New Roman" w:hAnsi="Times New Roman" w:cs="Times New Roman"/>
        </w:rPr>
      </w:pPr>
      <w:r w:rsidRPr="001F7680">
        <w:rPr>
          <w:rFonts w:ascii="Times New Roman" w:hAnsi="Times New Roman" w:cs="Times New Roman"/>
        </w:rPr>
        <w:t>standard V-belt section</w:t>
      </w:r>
    </w:p>
    <w:p w14:paraId="32EE62F7" w14:textId="1AB97C06" w:rsidR="00755F57" w:rsidRPr="001F7680" w:rsidRDefault="37F90907" w:rsidP="00F8620C">
      <w:pPr>
        <w:pStyle w:val="ListParagraph"/>
        <w:numPr>
          <w:ilvl w:val="0"/>
          <w:numId w:val="12"/>
        </w:numPr>
        <w:spacing w:before="240" w:after="240" w:line="480" w:lineRule="auto"/>
        <w:jc w:val="both"/>
        <w:rPr>
          <w:rFonts w:ascii="Times New Roman" w:hAnsi="Times New Roman" w:cs="Times New Roman"/>
        </w:rPr>
      </w:pPr>
      <w:r w:rsidRPr="001F7680">
        <w:rPr>
          <w:rFonts w:ascii="Times New Roman" w:hAnsi="Times New Roman" w:cs="Times New Roman"/>
        </w:rPr>
        <w:t>simple frame or base plate</w:t>
      </w:r>
    </w:p>
    <w:p w14:paraId="568AFE37" w14:textId="70900A37" w:rsidR="00755F57" w:rsidRPr="001F7680" w:rsidRDefault="37F90907" w:rsidP="00F8620C">
      <w:pPr>
        <w:pStyle w:val="ListParagraph"/>
        <w:numPr>
          <w:ilvl w:val="0"/>
          <w:numId w:val="12"/>
        </w:numPr>
        <w:spacing w:before="240" w:after="240" w:line="480" w:lineRule="auto"/>
        <w:jc w:val="both"/>
        <w:rPr>
          <w:rFonts w:ascii="Times New Roman" w:hAnsi="Times New Roman" w:cs="Times New Roman"/>
        </w:rPr>
      </w:pPr>
      <w:r w:rsidRPr="001F7680">
        <w:rPr>
          <w:rFonts w:ascii="Times New Roman" w:hAnsi="Times New Roman" w:cs="Times New Roman"/>
        </w:rPr>
        <w:t>minimal custom precision components</w:t>
      </w:r>
    </w:p>
    <w:p w14:paraId="5336DFB2" w14:textId="5E62DC6F"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slotted cam mechanism was selected partly because it reduces the number of small gear and rack components required.</w:t>
      </w:r>
    </w:p>
    <w:p w14:paraId="481AD7E7" w14:textId="25763071" w:rsidR="00755F57" w:rsidRPr="00711D98" w:rsidRDefault="37F90907" w:rsidP="00711D98">
      <w:pPr>
        <w:pStyle w:val="Heading3"/>
      </w:pPr>
      <w:bookmarkStart w:id="12" w:name="_Toc228546472"/>
      <w:r w:rsidRPr="00711D98">
        <w:t>Cost Constraints</w:t>
      </w:r>
      <w:bookmarkEnd w:id="12"/>
    </w:p>
    <w:p w14:paraId="7873C4F6" w14:textId="5E82CE7D"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exhibit should use low-cost, readily available parts where possible. Cost should be controlled by using:</w:t>
      </w:r>
    </w:p>
    <w:p w14:paraId="39CA8744" w14:textId="1211E86E" w:rsidR="00755F57" w:rsidRPr="001F7680" w:rsidRDefault="37F90907" w:rsidP="00F8620C">
      <w:pPr>
        <w:pStyle w:val="ListParagraph"/>
        <w:numPr>
          <w:ilvl w:val="0"/>
          <w:numId w:val="4"/>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a standard catalog V-belt</w:t>
      </w:r>
    </w:p>
    <w:p w14:paraId="1F104F8B" w14:textId="0480539C" w:rsidR="00755F57" w:rsidRPr="001F7680" w:rsidRDefault="37F90907" w:rsidP="00F8620C">
      <w:pPr>
        <w:pStyle w:val="ListParagraph"/>
        <w:numPr>
          <w:ilvl w:val="0"/>
          <w:numId w:val="4"/>
        </w:numPr>
        <w:spacing w:before="240" w:after="240" w:line="480" w:lineRule="auto"/>
        <w:jc w:val="both"/>
        <w:rPr>
          <w:rFonts w:ascii="Times New Roman" w:hAnsi="Times New Roman" w:cs="Times New Roman"/>
        </w:rPr>
      </w:pPr>
      <w:r w:rsidRPr="001F7680">
        <w:rPr>
          <w:rFonts w:ascii="Times New Roman" w:hAnsi="Times New Roman" w:cs="Times New Roman"/>
        </w:rPr>
        <w:t>simple shafts</w:t>
      </w:r>
    </w:p>
    <w:p w14:paraId="0501CD85" w14:textId="0F5FF8E2" w:rsidR="00755F57" w:rsidRPr="001F7680" w:rsidRDefault="37F90907" w:rsidP="00F8620C">
      <w:pPr>
        <w:pStyle w:val="ListParagraph"/>
        <w:numPr>
          <w:ilvl w:val="0"/>
          <w:numId w:val="4"/>
        </w:numPr>
        <w:spacing w:before="240" w:after="240" w:line="480" w:lineRule="auto"/>
        <w:jc w:val="both"/>
        <w:rPr>
          <w:rFonts w:ascii="Times New Roman" w:hAnsi="Times New Roman" w:cs="Times New Roman"/>
        </w:rPr>
      </w:pPr>
      <w:r w:rsidRPr="001F7680">
        <w:rPr>
          <w:rFonts w:ascii="Times New Roman" w:hAnsi="Times New Roman" w:cs="Times New Roman"/>
        </w:rPr>
        <w:t>standard bearings</w:t>
      </w:r>
    </w:p>
    <w:p w14:paraId="5D35F29C" w14:textId="403EA324" w:rsidR="00755F57" w:rsidRPr="001F7680" w:rsidRDefault="37F90907" w:rsidP="00F8620C">
      <w:pPr>
        <w:pStyle w:val="ListParagraph"/>
        <w:numPr>
          <w:ilvl w:val="0"/>
          <w:numId w:val="4"/>
        </w:numPr>
        <w:spacing w:before="240" w:after="240" w:line="480" w:lineRule="auto"/>
        <w:jc w:val="both"/>
        <w:rPr>
          <w:rFonts w:ascii="Times New Roman" w:hAnsi="Times New Roman" w:cs="Times New Roman"/>
        </w:rPr>
      </w:pPr>
      <w:r w:rsidRPr="001F7680">
        <w:rPr>
          <w:rFonts w:ascii="Times New Roman" w:hAnsi="Times New Roman" w:cs="Times New Roman"/>
        </w:rPr>
        <w:t>3D printed or machined pulleys</w:t>
      </w:r>
    </w:p>
    <w:p w14:paraId="54E6974D" w14:textId="388E0228" w:rsidR="00755F57" w:rsidRPr="001F7680" w:rsidRDefault="37F90907" w:rsidP="00F8620C">
      <w:pPr>
        <w:pStyle w:val="ListParagraph"/>
        <w:numPr>
          <w:ilvl w:val="0"/>
          <w:numId w:val="4"/>
        </w:numPr>
        <w:spacing w:before="240" w:after="240" w:line="480" w:lineRule="auto"/>
        <w:jc w:val="both"/>
        <w:rPr>
          <w:rFonts w:ascii="Times New Roman" w:hAnsi="Times New Roman" w:cs="Times New Roman"/>
        </w:rPr>
      </w:pPr>
      <w:r w:rsidRPr="001F7680">
        <w:rPr>
          <w:rFonts w:ascii="Times New Roman" w:hAnsi="Times New Roman" w:cs="Times New Roman"/>
        </w:rPr>
        <w:t>a laser-cut or machined cam disk</w:t>
      </w:r>
    </w:p>
    <w:p w14:paraId="7DBBA87C" w14:textId="24B30290" w:rsidR="00755F57" w:rsidRPr="001F7680" w:rsidRDefault="37F90907" w:rsidP="00F8620C">
      <w:pPr>
        <w:pStyle w:val="ListParagraph"/>
        <w:numPr>
          <w:ilvl w:val="0"/>
          <w:numId w:val="4"/>
        </w:numPr>
        <w:spacing w:before="240" w:after="240" w:line="480" w:lineRule="auto"/>
        <w:jc w:val="both"/>
        <w:rPr>
          <w:rFonts w:ascii="Times New Roman" w:hAnsi="Times New Roman" w:cs="Times New Roman"/>
        </w:rPr>
      </w:pPr>
      <w:r w:rsidRPr="001F7680">
        <w:rPr>
          <w:rFonts w:ascii="Times New Roman" w:hAnsi="Times New Roman" w:cs="Times New Roman"/>
        </w:rPr>
        <w:t>simple follower pins</w:t>
      </w:r>
    </w:p>
    <w:p w14:paraId="0A489960" w14:textId="6230DAE6" w:rsidR="00755F57" w:rsidRPr="001F7680" w:rsidRDefault="37F90907" w:rsidP="00F8620C">
      <w:pPr>
        <w:pStyle w:val="ListParagraph"/>
        <w:numPr>
          <w:ilvl w:val="0"/>
          <w:numId w:val="4"/>
        </w:numPr>
        <w:spacing w:before="240" w:after="240" w:line="480" w:lineRule="auto"/>
        <w:jc w:val="both"/>
        <w:rPr>
          <w:rFonts w:ascii="Times New Roman" w:hAnsi="Times New Roman" w:cs="Times New Roman"/>
        </w:rPr>
      </w:pPr>
      <w:r w:rsidRPr="001F7680">
        <w:rPr>
          <w:rFonts w:ascii="Times New Roman" w:hAnsi="Times New Roman" w:cs="Times New Roman"/>
        </w:rPr>
        <w:t>standard fasteners</w:t>
      </w:r>
    </w:p>
    <w:p w14:paraId="25CE88DC" w14:textId="5CAFABF1" w:rsidR="00755F57" w:rsidRPr="001F7680" w:rsidRDefault="37F90907" w:rsidP="00F8620C">
      <w:pPr>
        <w:pStyle w:val="ListParagraph"/>
        <w:numPr>
          <w:ilvl w:val="0"/>
          <w:numId w:val="4"/>
        </w:numPr>
        <w:spacing w:before="240" w:after="240" w:line="480" w:lineRule="auto"/>
        <w:jc w:val="both"/>
        <w:rPr>
          <w:rFonts w:ascii="Times New Roman" w:hAnsi="Times New Roman" w:cs="Times New Roman"/>
        </w:rPr>
      </w:pPr>
      <w:r w:rsidRPr="001F7680">
        <w:rPr>
          <w:rFonts w:ascii="Times New Roman" w:hAnsi="Times New Roman" w:cs="Times New Roman"/>
        </w:rPr>
        <w:t>minimal purchased specialty components</w:t>
      </w:r>
    </w:p>
    <w:p w14:paraId="6997E7A1" w14:textId="56AC2F1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Removing the rack-and-pinion system reduced part count and likely reduced cost.</w:t>
      </w:r>
    </w:p>
    <w:p w14:paraId="273A8D09" w14:textId="4CB76595" w:rsidR="00755F57" w:rsidRPr="00711D98" w:rsidRDefault="37F90907" w:rsidP="00711D98">
      <w:pPr>
        <w:pStyle w:val="Heading3"/>
      </w:pPr>
      <w:bookmarkStart w:id="13" w:name="_Toc228546473"/>
      <w:r w:rsidRPr="00711D98">
        <w:t>Usability Constraints</w:t>
      </w:r>
      <w:bookmarkEnd w:id="13"/>
    </w:p>
    <w:p w14:paraId="6AADE818" w14:textId="26A87E0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exhibit must be intuitive for children and non-engineers. The interaction should be simple:</w:t>
      </w:r>
    </w:p>
    <w:p w14:paraId="746AA0F8" w14:textId="5B0E901A" w:rsidR="53D0C09B" w:rsidRPr="001F7680" w:rsidRDefault="53D0C09B"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Turn knob </w:t>
      </w:r>
      <m:oMath>
        <m:r>
          <w:rPr>
            <w:rFonts w:ascii="Cambria Math" w:hAnsi="Cambria Math" w:cs="Times New Roman"/>
          </w:rPr>
          <m:t>→ </m:t>
        </m:r>
      </m:oMath>
      <w:r w:rsidR="5D92E6AE" w:rsidRPr="001F7680">
        <w:rPr>
          <w:rFonts w:ascii="Times New Roman" w:hAnsi="Times New Roman" w:cs="Times New Roman"/>
        </w:rPr>
        <w:t xml:space="preserve">Watch pulleys change </w:t>
      </w:r>
      <m:oMath>
        <m:r>
          <w:rPr>
            <w:rFonts w:ascii="Cambria Math" w:hAnsi="Cambria Math" w:cs="Times New Roman"/>
          </w:rPr>
          <m:t>→ </m:t>
        </m:r>
      </m:oMath>
      <w:r w:rsidR="62BFF723" w:rsidRPr="001F7680">
        <w:rPr>
          <w:rFonts w:ascii="Times New Roman" w:hAnsi="Times New Roman" w:cs="Times New Roman"/>
        </w:rPr>
        <w:t>Observe ratio change</w:t>
      </w:r>
    </w:p>
    <w:p w14:paraId="6EFDA862" w14:textId="12D13FC7"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user should not need to understand the internal equations to learn the concept. The system should provide visible feedback through the belt position, pulley movement, and optional ratio markings on the dial.</w:t>
      </w:r>
    </w:p>
    <w:p w14:paraId="7E9C7D7C" w14:textId="0D1E377B" w:rsidR="00755F57" w:rsidRPr="00711D98" w:rsidRDefault="37F90907" w:rsidP="00711D98">
      <w:pPr>
        <w:pStyle w:val="Heading2"/>
      </w:pPr>
      <w:bookmarkStart w:id="14" w:name="_Toc228546474"/>
      <w:r w:rsidRPr="00711D98">
        <w:t>2.3 Performance Targets</w:t>
      </w:r>
      <w:bookmarkEnd w:id="14"/>
    </w:p>
    <w:p w14:paraId="5D5F2DA5" w14:textId="66C3804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system is not designed for high power transmission. It is a low-speed educational demonstration.</w:t>
      </w:r>
    </w:p>
    <w:p w14:paraId="14436049" w14:textId="70CEAD9E"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Performance targets include:</w:t>
      </w:r>
    </w:p>
    <w:p w14:paraId="64F1EA68" w14:textId="0FBA31D9"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t>hand-powered knob input</w:t>
      </w:r>
    </w:p>
    <w:p w14:paraId="7439ACD2" w14:textId="186D7584"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smooth knob motion</w:t>
      </w:r>
    </w:p>
    <w:p w14:paraId="444017CA" w14:textId="6696C352"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t>cam sweep of approximately 160 degrees</w:t>
      </w:r>
    </w:p>
    <w:p w14:paraId="345DDD0E" w14:textId="7070CABE"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t>low rotational speed</w:t>
      </w:r>
    </w:p>
    <w:p w14:paraId="4AFEDAF7" w14:textId="3217E35E"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t>controlled sliding motion of the half-sheaves</w:t>
      </w:r>
    </w:p>
    <w:p w14:paraId="76E5D7AD" w14:textId="24170A4D"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t>constant approximate belt pitch length</w:t>
      </w:r>
    </w:p>
    <w:p w14:paraId="78A458AD" w14:textId="6DCFFDBA"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t>no sheave overlap</w:t>
      </w:r>
    </w:p>
    <w:p w14:paraId="7B8D9691" w14:textId="0A87FFE6"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t>cam slot radius greater than 18 mm</w:t>
      </w:r>
    </w:p>
    <w:p w14:paraId="65A6F1A4" w14:textId="585983BC"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t>cam diameter smaller than minimum sheave diameter</w:t>
      </w:r>
    </w:p>
    <w:p w14:paraId="45C30103" w14:textId="25262E08" w:rsidR="00755F57" w:rsidRPr="001F7680" w:rsidRDefault="37F90907" w:rsidP="00F8620C">
      <w:pPr>
        <w:pStyle w:val="ListParagraph"/>
        <w:numPr>
          <w:ilvl w:val="0"/>
          <w:numId w:val="10"/>
        </w:numPr>
        <w:spacing w:before="240" w:after="240" w:line="480" w:lineRule="auto"/>
        <w:jc w:val="both"/>
        <w:rPr>
          <w:rFonts w:ascii="Times New Roman" w:hAnsi="Times New Roman" w:cs="Times New Roman"/>
        </w:rPr>
      </w:pPr>
      <w:r w:rsidRPr="001F7680">
        <w:rPr>
          <w:rFonts w:ascii="Times New Roman" w:hAnsi="Times New Roman" w:cs="Times New Roman"/>
        </w:rPr>
        <w:t>center distance large enough to package the pulleys and cam</w:t>
      </w:r>
    </w:p>
    <w:p w14:paraId="448C1B1C" w14:textId="4BE4E5C0"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cam angle range is:</w:t>
      </w:r>
      <w:r w:rsidR="2B5D4561" w:rsidRPr="001F7680">
        <w:rPr>
          <w:rFonts w:ascii="Times New Roman" w:hAnsi="Times New Roman" w:cs="Times New Roman"/>
        </w:rPr>
        <w:t xml:space="preserve"> </w:t>
      </w:r>
    </w:p>
    <w:p w14:paraId="1F41226C" w14:textId="46C371DF" w:rsidR="00755F57" w:rsidRPr="001F7680" w:rsidRDefault="1D09D39A" w:rsidP="00F8620C">
      <w:pPr>
        <w:spacing w:before="240" w:after="240" w:line="480" w:lineRule="auto"/>
        <w:jc w:val="both"/>
        <w:rPr>
          <w:rFonts w:ascii="Times New Roman" w:hAnsi="Times New Roman" w:cs="Times New Roman"/>
        </w:rPr>
      </w:pPr>
      <w:r w:rsidRPr="001F7680">
        <w:rPr>
          <w:rFonts w:ascii="Times New Roman" w:hAnsi="Times New Roman" w:cs="Times New Roman"/>
        </w:rPr>
        <w:t>P = -80</w:t>
      </w:r>
      <w:r w:rsidR="3848F977" w:rsidRPr="001F7680">
        <w:rPr>
          <w:rFonts w:ascii="Times New Roman" w:hAnsi="Times New Roman" w:cs="Times New Roman"/>
        </w:rPr>
        <w:t>° to +80°</w:t>
      </w:r>
      <w:r w:rsidR="51C05710" w:rsidRPr="001F7680">
        <w:rPr>
          <w:rFonts w:ascii="Times New Roman" w:hAnsi="Times New Roman" w:cs="Times New Roman"/>
        </w:rPr>
        <w:t xml:space="preserve"> </w:t>
      </w:r>
    </w:p>
    <w:p w14:paraId="11EF9AC3" w14:textId="2B95EA56"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with:</w:t>
      </w:r>
      <w:r w:rsidR="26970F2F" w:rsidRPr="001F7680">
        <w:rPr>
          <w:rFonts w:ascii="Times New Roman" w:hAnsi="Times New Roman" w:cs="Times New Roman"/>
        </w:rPr>
        <w:t xml:space="preserve"> </w:t>
      </w:r>
    </w:p>
    <w:p w14:paraId="79C3FCEB" w14:textId="181D86AA" w:rsidR="00755F57" w:rsidRPr="001F7680" w:rsidRDefault="4CDBBE88" w:rsidP="00F8620C">
      <w:pPr>
        <w:spacing w:before="240" w:after="240" w:line="480" w:lineRule="auto"/>
        <w:jc w:val="both"/>
        <w:rPr>
          <w:rFonts w:ascii="Times New Roman" w:hAnsi="Times New Roman" w:cs="Times New Roman"/>
        </w:rPr>
      </w:pPr>
      <w:r w:rsidRPr="001F7680">
        <w:rPr>
          <w:rFonts w:ascii="Times New Roman" w:hAnsi="Times New Roman" w:cs="Times New Roman"/>
        </w:rPr>
        <w:t>P</w:t>
      </w:r>
      <w:r w:rsidR="7FC29B65" w:rsidRPr="001F7680">
        <w:rPr>
          <w:rFonts w:ascii="Times New Roman" w:hAnsi="Times New Roman" w:cs="Times New Roman"/>
        </w:rPr>
        <w:t xml:space="preserve"> </w:t>
      </w:r>
      <w:r w:rsidR="3BF6ED3B" w:rsidRPr="001F7680">
        <w:rPr>
          <w:rFonts w:ascii="Times New Roman" w:hAnsi="Times New Roman" w:cs="Times New Roman"/>
        </w:rPr>
        <w:t>=</w:t>
      </w:r>
      <w:r w:rsidR="2D2655A3" w:rsidRPr="001F7680">
        <w:rPr>
          <w:rFonts w:ascii="Times New Roman" w:hAnsi="Times New Roman" w:cs="Times New Roman"/>
        </w:rPr>
        <w:t xml:space="preserve"> </w:t>
      </w:r>
      <w:r w:rsidR="3BF6ED3B" w:rsidRPr="001F7680">
        <w:rPr>
          <w:rFonts w:ascii="Times New Roman" w:hAnsi="Times New Roman" w:cs="Times New Roman"/>
        </w:rPr>
        <w:t>0°</w:t>
      </w:r>
      <w:r w:rsidR="00B97E1B" w:rsidRPr="001F7680">
        <w:rPr>
          <w:rFonts w:ascii="Times New Roman" w:hAnsi="Times New Roman" w:cs="Times New Roman"/>
        </w:rPr>
        <w:t xml:space="preserve"> </w:t>
      </w:r>
      <w:r w:rsidR="37F90907" w:rsidRPr="001F7680">
        <w:rPr>
          <w:rFonts w:ascii="Times New Roman" w:hAnsi="Times New Roman" w:cs="Times New Roman"/>
        </w:rPr>
        <w:t>at the 1:1 condition.</w:t>
      </w:r>
    </w:p>
    <w:p w14:paraId="40DE0C2C" w14:textId="589438CE"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minimum factor of safety target is:</w:t>
      </w:r>
    </w:p>
    <w:p w14:paraId="58BA5C4A" w14:textId="046B64B7"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w:t>
      </w:r>
      <w:proofErr w:type="gramStart"/>
      <w:r w:rsidRPr="001F7680">
        <w:rPr>
          <w:rFonts w:ascii="Times New Roman" w:hAnsi="Times New Roman" w:cs="Times New Roman"/>
        </w:rPr>
        <w:t>boxed{</w:t>
      </w:r>
      <w:proofErr w:type="gramEnd"/>
      <w:r w:rsidRPr="001F7680">
        <w:rPr>
          <w:rFonts w:ascii="Times New Roman" w:hAnsi="Times New Roman" w:cs="Times New Roman"/>
        </w:rPr>
        <w:t>n \</w:t>
      </w:r>
      <w:proofErr w:type="spellStart"/>
      <w:r w:rsidRPr="001F7680">
        <w:rPr>
          <w:rFonts w:ascii="Times New Roman" w:hAnsi="Times New Roman" w:cs="Times New Roman"/>
        </w:rPr>
        <w:t>ge</w:t>
      </w:r>
      <w:proofErr w:type="spellEnd"/>
      <w:r w:rsidRPr="001F7680">
        <w:rPr>
          <w:rFonts w:ascii="Times New Roman" w:hAnsi="Times New Roman" w:cs="Times New Roman"/>
        </w:rPr>
        <w:t xml:space="preserve"> 1.25}]</w:t>
      </w:r>
    </w:p>
    <w:p w14:paraId="488EFAB8" w14:textId="6D37CEF1"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This factor of safety should be applied to structural components such as shafts, cam disk, pins, brackets, supports, and pulley connections. Since the exhibit is hand-powered and low-load, the design is expected to meet this requirement with proper material selection and reasonable dimensions.</w:t>
      </w:r>
    </w:p>
    <w:p w14:paraId="4B71DE7F" w14:textId="1DA8C6B5" w:rsidR="00755F57" w:rsidRPr="00711D98" w:rsidRDefault="37F90907" w:rsidP="00711D98">
      <w:pPr>
        <w:pStyle w:val="Heading2"/>
      </w:pPr>
      <w:bookmarkStart w:id="15" w:name="_Toc228546475"/>
      <w:r w:rsidRPr="00711D98">
        <w:lastRenderedPageBreak/>
        <w:t>2.4 Assumptions</w:t>
      </w:r>
      <w:bookmarkEnd w:id="15"/>
    </w:p>
    <w:p w14:paraId="3E49F345" w14:textId="714D2100"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major design assumptions are:</w:t>
      </w:r>
    </w:p>
    <w:p w14:paraId="1F640579" w14:textId="3B298617" w:rsidR="00755F57" w:rsidRPr="001F7680" w:rsidRDefault="37F90907" w:rsidP="00F8620C">
      <w:pPr>
        <w:pStyle w:val="ListParagraph"/>
        <w:numPr>
          <w:ilvl w:val="0"/>
          <w:numId w:val="13"/>
        </w:numPr>
        <w:spacing w:before="240" w:after="240" w:line="480" w:lineRule="auto"/>
        <w:jc w:val="both"/>
        <w:rPr>
          <w:rFonts w:ascii="Times New Roman" w:hAnsi="Times New Roman" w:cs="Times New Roman"/>
        </w:rPr>
      </w:pPr>
      <w:r w:rsidRPr="001F7680">
        <w:rPr>
          <w:rFonts w:ascii="Times New Roman" w:hAnsi="Times New Roman" w:cs="Times New Roman"/>
        </w:rPr>
        <w:t>The belt is modeled as a standard 5L V-belt.</w:t>
      </w:r>
    </w:p>
    <w:p w14:paraId="278A3484" w14:textId="64C2EFA5" w:rsidR="00755F57" w:rsidRPr="001F7680" w:rsidRDefault="37F90907" w:rsidP="00F8620C">
      <w:pPr>
        <w:pStyle w:val="ListParagraph"/>
        <w:numPr>
          <w:ilvl w:val="0"/>
          <w:numId w:val="13"/>
        </w:numPr>
        <w:spacing w:before="240" w:after="240" w:line="480" w:lineRule="auto"/>
        <w:jc w:val="both"/>
        <w:rPr>
          <w:rFonts w:ascii="Times New Roman" w:hAnsi="Times New Roman" w:cs="Times New Roman"/>
        </w:rPr>
      </w:pPr>
      <w:r w:rsidRPr="001F7680">
        <w:rPr>
          <w:rFonts w:ascii="Times New Roman" w:hAnsi="Times New Roman" w:cs="Times New Roman"/>
        </w:rPr>
        <w:t>The belt section is approximated as an isosceles trapezoid.</w:t>
      </w:r>
    </w:p>
    <w:p w14:paraId="25D2313D" w14:textId="36694414" w:rsidR="00755F57" w:rsidRPr="001F7680" w:rsidRDefault="37F90907" w:rsidP="00F8620C">
      <w:pPr>
        <w:pStyle w:val="ListParagraph"/>
        <w:numPr>
          <w:ilvl w:val="0"/>
          <w:numId w:val="13"/>
        </w:numPr>
        <w:spacing w:before="240" w:after="240" w:line="480" w:lineRule="auto"/>
        <w:jc w:val="both"/>
        <w:rPr>
          <w:rFonts w:ascii="Times New Roman" w:hAnsi="Times New Roman" w:cs="Times New Roman"/>
        </w:rPr>
      </w:pPr>
      <w:r w:rsidRPr="001F7680">
        <w:rPr>
          <w:rFonts w:ascii="Times New Roman" w:hAnsi="Times New Roman" w:cs="Times New Roman"/>
        </w:rPr>
        <w:t>The groove angle is assumed to be 40</w:t>
      </w:r>
      <w:r w:rsidR="7C22AC8E" w:rsidRPr="001F7680">
        <w:rPr>
          <w:rFonts w:ascii="Times New Roman" w:hAnsi="Times New Roman" w:cs="Times New Roman"/>
        </w:rPr>
        <w:t>°</w:t>
      </w:r>
      <w:r w:rsidRPr="001F7680">
        <w:rPr>
          <w:rFonts w:ascii="Times New Roman" w:hAnsi="Times New Roman" w:cs="Times New Roman"/>
        </w:rPr>
        <w:t xml:space="preserve"> included.</w:t>
      </w:r>
    </w:p>
    <w:p w14:paraId="06D1A580" w14:textId="744CE87B" w:rsidR="00755F57" w:rsidRPr="001F7680" w:rsidRDefault="37F90907" w:rsidP="00F8620C">
      <w:pPr>
        <w:pStyle w:val="ListParagraph"/>
        <w:numPr>
          <w:ilvl w:val="0"/>
          <w:numId w:val="13"/>
        </w:numPr>
        <w:spacing w:before="240" w:after="240" w:line="480" w:lineRule="auto"/>
        <w:jc w:val="both"/>
        <w:rPr>
          <w:rFonts w:ascii="Times New Roman" w:hAnsi="Times New Roman" w:cs="Times New Roman"/>
        </w:rPr>
      </w:pPr>
      <w:r w:rsidRPr="001F7680">
        <w:rPr>
          <w:rFonts w:ascii="Times New Roman" w:hAnsi="Times New Roman" w:cs="Times New Roman"/>
        </w:rPr>
        <w:t>The half groove angle is:</w:t>
      </w:r>
      <w:r w:rsidR="36D60C33" w:rsidRPr="001F7680">
        <w:rPr>
          <w:rFonts w:ascii="Times New Roman" w:hAnsi="Times New Roman" w:cs="Times New Roman"/>
        </w:rPr>
        <w:t xml:space="preserve"> </w:t>
      </w:r>
      <m:oMath>
        <m:r>
          <w:rPr>
            <w:rFonts w:ascii="Cambria Math" w:hAnsi="Cambria Math" w:cs="Times New Roman"/>
          </w:rPr>
          <m:t>α=</m:t>
        </m:r>
        <m:sSup>
          <m:sSupPr>
            <m:ctrlPr>
              <w:rPr>
                <w:rFonts w:ascii="Cambria Math" w:hAnsi="Cambria Math" w:cs="Times New Roman"/>
              </w:rPr>
            </m:ctrlPr>
          </m:sSupPr>
          <m:e>
            <m:r>
              <w:rPr>
                <w:rFonts w:ascii="Cambria Math" w:hAnsi="Cambria Math" w:cs="Times New Roman"/>
              </w:rPr>
              <m:t>20</m:t>
            </m:r>
            <m:ctrlPr>
              <w:rPr>
                <w:rFonts w:ascii="Cambria Math" w:hAnsi="Cambria Math" w:cs="Times New Roman"/>
                <w:i/>
              </w:rPr>
            </m:ctrlPr>
          </m:e>
          <m:sup>
            <m:r>
              <w:rPr>
                <w:rFonts w:ascii="Cambria Math" w:hAnsi="Cambria Math" w:cs="Times New Roman"/>
              </w:rPr>
              <m:t>∘</m:t>
            </m:r>
          </m:sup>
        </m:sSup>
      </m:oMath>
    </w:p>
    <w:p w14:paraId="1985F248" w14:textId="062E9C54" w:rsidR="00755F57" w:rsidRPr="001F7680" w:rsidRDefault="37F90907" w:rsidP="00F8620C">
      <w:pPr>
        <w:pStyle w:val="ListParagraph"/>
        <w:numPr>
          <w:ilvl w:val="0"/>
          <w:numId w:val="34"/>
        </w:numPr>
        <w:spacing w:before="240" w:after="240" w:line="480" w:lineRule="auto"/>
        <w:jc w:val="both"/>
        <w:rPr>
          <w:rFonts w:ascii="Times New Roman" w:hAnsi="Times New Roman" w:cs="Times New Roman"/>
        </w:rPr>
      </w:pPr>
      <w:r w:rsidRPr="001F7680">
        <w:rPr>
          <w:rFonts w:ascii="Times New Roman" w:hAnsi="Times New Roman" w:cs="Times New Roman"/>
        </w:rPr>
        <w:t>The McMaster belt length is treated as outer circumference.</w:t>
      </w:r>
    </w:p>
    <w:p w14:paraId="1C28B989" w14:textId="02B988AA" w:rsidR="00755F57" w:rsidRPr="001F7680" w:rsidRDefault="37F90907" w:rsidP="00F8620C">
      <w:pPr>
        <w:pStyle w:val="ListParagraph"/>
        <w:numPr>
          <w:ilvl w:val="0"/>
          <w:numId w:val="34"/>
        </w:numPr>
        <w:spacing w:before="240" w:after="240" w:line="480" w:lineRule="auto"/>
        <w:jc w:val="both"/>
        <w:rPr>
          <w:rFonts w:ascii="Times New Roman" w:hAnsi="Times New Roman" w:cs="Times New Roman"/>
        </w:rPr>
      </w:pPr>
      <w:r w:rsidRPr="001F7680">
        <w:rPr>
          <w:rFonts w:ascii="Times New Roman" w:hAnsi="Times New Roman" w:cs="Times New Roman"/>
        </w:rPr>
        <w:t xml:space="preserve">The pitch line is approximated </w:t>
      </w:r>
      <w:r w:rsidR="0502F647" w:rsidRPr="001F7680">
        <w:rPr>
          <w:rFonts w:ascii="Times New Roman" w:hAnsi="Times New Roman" w:cs="Times New Roman"/>
        </w:rPr>
        <w:t xml:space="preserve">to be </w:t>
      </w:r>
      <w:r w:rsidRPr="001F7680">
        <w:rPr>
          <w:rFonts w:ascii="Times New Roman" w:hAnsi="Times New Roman" w:cs="Times New Roman"/>
        </w:rPr>
        <w:t>halfway through the belt thickness.</w:t>
      </w:r>
    </w:p>
    <w:p w14:paraId="0FB509D4" w14:textId="7101D905" w:rsidR="00755F57" w:rsidRPr="001F7680" w:rsidRDefault="37F90907" w:rsidP="00F8620C">
      <w:pPr>
        <w:pStyle w:val="ListParagraph"/>
        <w:numPr>
          <w:ilvl w:val="0"/>
          <w:numId w:val="34"/>
        </w:numPr>
        <w:spacing w:before="240" w:after="240" w:line="480" w:lineRule="auto"/>
        <w:jc w:val="both"/>
        <w:rPr>
          <w:rFonts w:ascii="Times New Roman" w:hAnsi="Times New Roman" w:cs="Times New Roman"/>
        </w:rPr>
      </w:pPr>
      <w:r w:rsidRPr="001F7680">
        <w:rPr>
          <w:rFonts w:ascii="Times New Roman" w:hAnsi="Times New Roman" w:cs="Times New Roman"/>
        </w:rPr>
        <w:t>The approximate pitch length is:</w:t>
      </w:r>
    </w:p>
    <w:p w14:paraId="63EB830A" w14:textId="51DEB5D0"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w:t>
      </w:r>
      <w:proofErr w:type="spellStart"/>
      <w:r w:rsidRPr="001F7680">
        <w:rPr>
          <w:rFonts w:ascii="Times New Roman" w:hAnsi="Times New Roman" w:cs="Times New Roman"/>
        </w:rPr>
        <w:t>PitchLength</w:t>
      </w:r>
      <w:proofErr w:type="spellEnd"/>
      <w:r w:rsidRPr="001F7680">
        <w:rPr>
          <w:rFonts w:ascii="Times New Roman" w:hAnsi="Times New Roman" w:cs="Times New Roman"/>
        </w:rPr>
        <w:t>=L_{outer}-\pi t]</w:t>
      </w:r>
    </w:p>
    <w:p w14:paraId="777BBD14" w14:textId="269B2CFA"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exact manufacturer pitch-length correction factor is unavailable.</w:t>
      </w:r>
    </w:p>
    <w:p w14:paraId="0E6A9D70" w14:textId="72E73089"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Belt stretch is neglected.</w:t>
      </w:r>
    </w:p>
    <w:p w14:paraId="070FFAE4" w14:textId="11A7E7B7"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Belt slip is neglected for geometry calculations.</w:t>
      </w:r>
    </w:p>
    <w:p w14:paraId="5C3D3C8E" w14:textId="66458398"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belt remains seated in the pulley grooves.</w:t>
      </w:r>
    </w:p>
    <w:p w14:paraId="4012D1C1" w14:textId="7C5A1169"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pitch length remains approximately constant.</w:t>
      </w:r>
    </w:p>
    <w:p w14:paraId="7C55E8C0" w14:textId="497DD3C4"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center distance remains fixed.</w:t>
      </w:r>
    </w:p>
    <w:p w14:paraId="54AA51AA" w14:textId="755AFA48"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half-sheave geometry does not change.</w:t>
      </w:r>
    </w:p>
    <w:p w14:paraId="6EEB932E" w14:textId="52231473"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half-sheaves only translate axially.</w:t>
      </w:r>
    </w:p>
    <w:p w14:paraId="649C79A0" w14:textId="2AEF2EDA"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cam pins are constrained by linear guides.</w:t>
      </w:r>
    </w:p>
    <w:p w14:paraId="0EA55891" w14:textId="545FB8C8"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cam slots define the required pin displacement.</w:t>
      </w:r>
    </w:p>
    <w:p w14:paraId="4D03F0D8" w14:textId="17F854B6"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pins are assumed to follow the slot centerline.</w:t>
      </w:r>
    </w:p>
    <w:p w14:paraId="7178C214" w14:textId="2CAC478C"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Friction in the slots and guides is neglected for first-pass geometry.</w:t>
      </w:r>
    </w:p>
    <w:p w14:paraId="70876C1F" w14:textId="5ACF2CF0"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The exhibit is hand-powered and low speed.</w:t>
      </w:r>
    </w:p>
    <w:p w14:paraId="727B36F2" w14:textId="7D516BF2"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Dynamic effects are neglected.</w:t>
      </w:r>
    </w:p>
    <w:p w14:paraId="0BDCE0DC" w14:textId="42D4256C"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cam disk is assumed rigid.</w:t>
      </w:r>
    </w:p>
    <w:p w14:paraId="52B1342E" w14:textId="629DFBB4"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frame is assumed rigid relative to operating loads.</w:t>
      </w:r>
    </w:p>
    <w:p w14:paraId="7A8B2C8C" w14:textId="661AC128"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sheaves may touch at the limiting condition but cannot overlap.</w:t>
      </w:r>
    </w:p>
    <w:p w14:paraId="0C95BABD" w14:textId="0DDBB035"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no-overlap condition is checked at maximum pitch diameter.</w:t>
      </w:r>
    </w:p>
    <w:p w14:paraId="3A14AB32" w14:textId="1AF49218"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A minimum slot radius greater than 18 mm is required.</w:t>
      </w:r>
    </w:p>
    <w:p w14:paraId="0DE64760" w14:textId="3C6599E2" w:rsidR="00755F57" w:rsidRPr="001F7680" w:rsidRDefault="37F90907" w:rsidP="00F8620C">
      <w:pPr>
        <w:pStyle w:val="ListParagraph"/>
        <w:numPr>
          <w:ilvl w:val="0"/>
          <w:numId w:val="25"/>
        </w:numPr>
        <w:spacing w:before="240" w:after="240" w:line="480" w:lineRule="auto"/>
        <w:jc w:val="both"/>
        <w:rPr>
          <w:rFonts w:ascii="Times New Roman" w:hAnsi="Times New Roman" w:cs="Times New Roman"/>
        </w:rPr>
      </w:pPr>
      <w:r w:rsidRPr="001F7680">
        <w:rPr>
          <w:rFonts w:ascii="Times New Roman" w:hAnsi="Times New Roman" w:cs="Times New Roman"/>
        </w:rPr>
        <w:t>The cam maximum diameter is estimated as:</w:t>
      </w:r>
      <w:r w:rsidR="09FF6B1F" w:rsidRPr="001F7680">
        <w:rPr>
          <w:rFonts w:ascii="Times New Roman" w:hAnsi="Times New Roman" w:cs="Times New Roman"/>
        </w:rPr>
        <w:t xml:space="preserve"> </w:t>
      </w:r>
      <w:proofErr w:type="spellStart"/>
      <w:r w:rsidR="09FF6B1F" w:rsidRPr="001F7680">
        <w:rPr>
          <w:rFonts w:ascii="Times New Roman" w:hAnsi="Times New Roman" w:cs="Times New Roman"/>
        </w:rPr>
        <w:t>D</w:t>
      </w:r>
      <w:r w:rsidR="09FF6B1F" w:rsidRPr="001F7680">
        <w:rPr>
          <w:rFonts w:ascii="Times New Roman" w:hAnsi="Times New Roman" w:cs="Times New Roman"/>
          <w:vertAlign w:val="subscript"/>
        </w:rPr>
        <w:t>cam</w:t>
      </w:r>
      <w:proofErr w:type="spellEnd"/>
      <w:r w:rsidR="09FF6B1F" w:rsidRPr="001F7680">
        <w:rPr>
          <w:rFonts w:ascii="Times New Roman" w:hAnsi="Times New Roman" w:cs="Times New Roman"/>
        </w:rPr>
        <w:t xml:space="preserve"> = 2S</w:t>
      </w:r>
      <w:r w:rsidR="09FF6B1F" w:rsidRPr="001F7680">
        <w:rPr>
          <w:rFonts w:ascii="Times New Roman" w:hAnsi="Times New Roman" w:cs="Times New Roman"/>
          <w:vertAlign w:val="subscript"/>
        </w:rPr>
        <w:t>max</w:t>
      </w:r>
      <w:r w:rsidR="09FF6B1F" w:rsidRPr="001F7680">
        <w:rPr>
          <w:rFonts w:ascii="Times New Roman" w:hAnsi="Times New Roman" w:cs="Times New Roman"/>
        </w:rPr>
        <w:t xml:space="preserve"> + 0.5</w:t>
      </w:r>
    </w:p>
    <w:p w14:paraId="60491BFF" w14:textId="1B5D9E18" w:rsidR="00755F57" w:rsidRPr="001F7680" w:rsidRDefault="37F90907" w:rsidP="00F8620C">
      <w:pPr>
        <w:pStyle w:val="ListParagraph"/>
        <w:numPr>
          <w:ilvl w:val="0"/>
          <w:numId w:val="14"/>
        </w:numPr>
        <w:spacing w:before="240" w:after="240" w:line="480" w:lineRule="auto"/>
        <w:jc w:val="both"/>
        <w:rPr>
          <w:rFonts w:ascii="Times New Roman" w:hAnsi="Times New Roman" w:cs="Times New Roman"/>
        </w:rPr>
      </w:pPr>
      <w:r w:rsidRPr="001F7680">
        <w:rPr>
          <w:rFonts w:ascii="Times New Roman" w:hAnsi="Times New Roman" w:cs="Times New Roman"/>
        </w:rPr>
        <w:t>The center distance must satisfy:</w:t>
      </w:r>
    </w:p>
    <w:p w14:paraId="331682D3" w14:textId="76B0F516"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[C \</w:t>
      </w:r>
      <w:proofErr w:type="spellStart"/>
      <w:r w:rsidRPr="001F7680">
        <w:rPr>
          <w:rFonts w:ascii="Times New Roman" w:hAnsi="Times New Roman" w:cs="Times New Roman"/>
        </w:rPr>
        <w:t>ge</w:t>
      </w:r>
      <w:proofErr w:type="spellEnd"/>
      <w:r w:rsidRPr="001F7680">
        <w:rPr>
          <w:rFonts w:ascii="Times New Roman" w:hAnsi="Times New Roman" w:cs="Times New Roman"/>
        </w:rPr>
        <w:t xml:space="preserve"> 5 + D_{</w:t>
      </w:r>
      <w:proofErr w:type="spellStart"/>
      <w:proofErr w:type="gramStart"/>
      <w:r w:rsidRPr="001F7680">
        <w:rPr>
          <w:rFonts w:ascii="Times New Roman" w:hAnsi="Times New Roman" w:cs="Times New Roman"/>
        </w:rPr>
        <w:t>sheave,max</w:t>
      </w:r>
      <w:proofErr w:type="spellEnd"/>
      <w:proofErr w:type="gramEnd"/>
      <w:r w:rsidRPr="001F7680">
        <w:rPr>
          <w:rFonts w:ascii="Times New Roman" w:hAnsi="Times New Roman" w:cs="Times New Roman"/>
        </w:rPr>
        <w:t>}]</w:t>
      </w:r>
    </w:p>
    <w:p w14:paraId="0D0F4C89" w14:textId="78695200" w:rsidR="00755F57" w:rsidRPr="001F7680" w:rsidRDefault="37F90907" w:rsidP="00F8620C">
      <w:pPr>
        <w:pStyle w:val="ListParagraph"/>
        <w:numPr>
          <w:ilvl w:val="0"/>
          <w:numId w:val="23"/>
        </w:numPr>
        <w:spacing w:before="240" w:after="240" w:line="480" w:lineRule="auto"/>
        <w:jc w:val="both"/>
        <w:rPr>
          <w:rFonts w:ascii="Times New Roman" w:hAnsi="Times New Roman" w:cs="Times New Roman"/>
        </w:rPr>
      </w:pPr>
      <w:r w:rsidRPr="001F7680">
        <w:rPr>
          <w:rFonts w:ascii="Times New Roman" w:hAnsi="Times New Roman" w:cs="Times New Roman"/>
        </w:rPr>
        <w:t>The system is designed primarily for educational clarity, not maximum efficiency.</w:t>
      </w:r>
    </w:p>
    <w:p w14:paraId="594BD37D" w14:textId="10837260" w:rsidR="00755F57" w:rsidRPr="001F7680" w:rsidRDefault="00755F57" w:rsidP="00F8620C">
      <w:pPr>
        <w:spacing w:line="480" w:lineRule="auto"/>
        <w:jc w:val="both"/>
        <w:rPr>
          <w:rFonts w:ascii="Times New Roman" w:hAnsi="Times New Roman" w:cs="Times New Roman"/>
        </w:rPr>
      </w:pPr>
    </w:p>
    <w:p w14:paraId="0D59021A" w14:textId="0D7F75B0" w:rsidR="00755F57" w:rsidRPr="00711D98" w:rsidRDefault="37F90907" w:rsidP="00711D98">
      <w:pPr>
        <w:pStyle w:val="Heading1"/>
      </w:pPr>
      <w:bookmarkStart w:id="16" w:name="_Toc228546476"/>
      <w:r w:rsidRPr="00711D98">
        <w:t>3. CONCEPT DEVELOPMENT</w:t>
      </w:r>
      <w:bookmarkEnd w:id="16"/>
    </w:p>
    <w:p w14:paraId="221EE2DC" w14:textId="208BD906" w:rsidR="00755F57" w:rsidRPr="00711D98" w:rsidRDefault="37F90907" w:rsidP="00711D98">
      <w:pPr>
        <w:pStyle w:val="Heading2"/>
      </w:pPr>
      <w:bookmarkStart w:id="17" w:name="_Toc228546477"/>
      <w:r w:rsidRPr="00711D98">
        <w:t>3.1 Concept 1: Rack-and-Pinion Actuated CVT</w:t>
      </w:r>
      <w:bookmarkEnd w:id="17"/>
    </w:p>
    <w:p w14:paraId="519C074D" w14:textId="03313D60" w:rsidR="00755F57" w:rsidRPr="00711D98" w:rsidRDefault="37F90907" w:rsidP="00711D98">
      <w:pPr>
        <w:pStyle w:val="Heading3"/>
      </w:pPr>
      <w:bookmarkStart w:id="18" w:name="_Toc228546478"/>
      <w:r w:rsidRPr="00711D98">
        <w:t>Description</w:t>
      </w:r>
      <w:bookmarkEnd w:id="18"/>
    </w:p>
    <w:p w14:paraId="1170BC7A" w14:textId="7ED700C4"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first concept used a rack-and-pinion system to move the pulley half-sheaves. A hand knob would rotate a gear or pinion. The pinion would drive two racks in equal and opposite directions. Each rack would be connected to a half-sheave. As the racks moved, the half-sheaves would slide inward or outward.</w:t>
      </w:r>
    </w:p>
    <w:p w14:paraId="75B6E6E4" w14:textId="11E92543"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Each pulley would use two half-sheaves. When the two half-sheaves moved closer together, the belt would ride higher in the V-groove and the effective pulley diameter would increase. </w:t>
      </w:r>
      <w:r w:rsidRPr="001F7680">
        <w:rPr>
          <w:rFonts w:ascii="Times New Roman" w:hAnsi="Times New Roman" w:cs="Times New Roman"/>
        </w:rPr>
        <w:lastRenderedPageBreak/>
        <w:t xml:space="preserve">When the half-sheaves moved farther apart, the belt would ride </w:t>
      </w:r>
      <w:proofErr w:type="gramStart"/>
      <w:r w:rsidRPr="001F7680">
        <w:rPr>
          <w:rFonts w:ascii="Times New Roman" w:hAnsi="Times New Roman" w:cs="Times New Roman"/>
        </w:rPr>
        <w:t>lower</w:t>
      </w:r>
      <w:proofErr w:type="gramEnd"/>
      <w:r w:rsidRPr="001F7680">
        <w:rPr>
          <w:rFonts w:ascii="Times New Roman" w:hAnsi="Times New Roman" w:cs="Times New Roman"/>
        </w:rPr>
        <w:t xml:space="preserve"> and the effective pulley diameter would decrease.</w:t>
      </w:r>
    </w:p>
    <w:p w14:paraId="29A022DA" w14:textId="076F6C39"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original full system included:</w:t>
      </w:r>
    </w:p>
    <w:p w14:paraId="13EC08D2" w14:textId="7641FC5A" w:rsidR="00755F57" w:rsidRPr="001F7680" w:rsidRDefault="37F90907" w:rsidP="00F8620C">
      <w:pPr>
        <w:pStyle w:val="ListParagraph"/>
        <w:numPr>
          <w:ilvl w:val="0"/>
          <w:numId w:val="15"/>
        </w:numPr>
        <w:spacing w:before="240" w:after="240" w:line="480" w:lineRule="auto"/>
        <w:jc w:val="both"/>
        <w:rPr>
          <w:rFonts w:ascii="Times New Roman" w:hAnsi="Times New Roman" w:cs="Times New Roman"/>
        </w:rPr>
      </w:pPr>
      <w:r w:rsidRPr="001F7680">
        <w:rPr>
          <w:rFonts w:ascii="Times New Roman" w:hAnsi="Times New Roman" w:cs="Times New Roman"/>
        </w:rPr>
        <w:t>a knob</w:t>
      </w:r>
    </w:p>
    <w:p w14:paraId="38A1C647" w14:textId="1AD4806B" w:rsidR="00755F57" w:rsidRPr="001F7680" w:rsidRDefault="37F90907" w:rsidP="00F8620C">
      <w:pPr>
        <w:pStyle w:val="ListParagraph"/>
        <w:numPr>
          <w:ilvl w:val="0"/>
          <w:numId w:val="15"/>
        </w:numPr>
        <w:spacing w:before="240" w:after="240" w:line="480" w:lineRule="auto"/>
        <w:jc w:val="both"/>
        <w:rPr>
          <w:rFonts w:ascii="Times New Roman" w:hAnsi="Times New Roman" w:cs="Times New Roman"/>
        </w:rPr>
      </w:pPr>
      <w:r w:rsidRPr="001F7680">
        <w:rPr>
          <w:rFonts w:ascii="Times New Roman" w:hAnsi="Times New Roman" w:cs="Times New Roman"/>
        </w:rPr>
        <w:t>bevel gears</w:t>
      </w:r>
    </w:p>
    <w:p w14:paraId="6CDF4A70" w14:textId="623020DB" w:rsidR="00755F57" w:rsidRPr="001F7680" w:rsidRDefault="37F90907" w:rsidP="00F8620C">
      <w:pPr>
        <w:pStyle w:val="ListParagraph"/>
        <w:numPr>
          <w:ilvl w:val="0"/>
          <w:numId w:val="15"/>
        </w:numPr>
        <w:spacing w:before="240" w:after="240" w:line="480" w:lineRule="auto"/>
        <w:jc w:val="both"/>
        <w:rPr>
          <w:rFonts w:ascii="Times New Roman" w:hAnsi="Times New Roman" w:cs="Times New Roman"/>
        </w:rPr>
      </w:pPr>
      <w:r w:rsidRPr="001F7680">
        <w:rPr>
          <w:rFonts w:ascii="Times New Roman" w:hAnsi="Times New Roman" w:cs="Times New Roman"/>
        </w:rPr>
        <w:t>pinion gears</w:t>
      </w:r>
    </w:p>
    <w:p w14:paraId="0916581E" w14:textId="2F6F1391" w:rsidR="00755F57" w:rsidRPr="001F7680" w:rsidRDefault="37F90907" w:rsidP="00F8620C">
      <w:pPr>
        <w:pStyle w:val="ListParagraph"/>
        <w:numPr>
          <w:ilvl w:val="0"/>
          <w:numId w:val="15"/>
        </w:numPr>
        <w:spacing w:before="240" w:after="240" w:line="480" w:lineRule="auto"/>
        <w:jc w:val="both"/>
        <w:rPr>
          <w:rFonts w:ascii="Times New Roman" w:hAnsi="Times New Roman" w:cs="Times New Roman"/>
        </w:rPr>
      </w:pPr>
      <w:r w:rsidRPr="001F7680">
        <w:rPr>
          <w:rFonts w:ascii="Times New Roman" w:hAnsi="Times New Roman" w:cs="Times New Roman"/>
        </w:rPr>
        <w:t>four racks</w:t>
      </w:r>
    </w:p>
    <w:p w14:paraId="37D197D7" w14:textId="287E1850" w:rsidR="00755F57" w:rsidRPr="001F7680" w:rsidRDefault="37F90907" w:rsidP="00F8620C">
      <w:pPr>
        <w:pStyle w:val="ListParagraph"/>
        <w:numPr>
          <w:ilvl w:val="0"/>
          <w:numId w:val="15"/>
        </w:numPr>
        <w:spacing w:before="240" w:after="240" w:line="480" w:lineRule="auto"/>
        <w:jc w:val="both"/>
        <w:rPr>
          <w:rFonts w:ascii="Times New Roman" w:hAnsi="Times New Roman" w:cs="Times New Roman"/>
        </w:rPr>
      </w:pPr>
      <w:r w:rsidRPr="001F7680">
        <w:rPr>
          <w:rFonts w:ascii="Times New Roman" w:hAnsi="Times New Roman" w:cs="Times New Roman"/>
        </w:rPr>
        <w:t>four half-sheaves</w:t>
      </w:r>
    </w:p>
    <w:p w14:paraId="7AE844B4" w14:textId="3606935C" w:rsidR="00755F57" w:rsidRPr="001F7680" w:rsidRDefault="37F90907" w:rsidP="00F8620C">
      <w:pPr>
        <w:pStyle w:val="ListParagraph"/>
        <w:numPr>
          <w:ilvl w:val="0"/>
          <w:numId w:val="15"/>
        </w:numPr>
        <w:spacing w:before="240" w:after="240" w:line="480" w:lineRule="auto"/>
        <w:jc w:val="both"/>
        <w:rPr>
          <w:rFonts w:ascii="Times New Roman" w:hAnsi="Times New Roman" w:cs="Times New Roman"/>
        </w:rPr>
      </w:pPr>
      <w:r w:rsidRPr="001F7680">
        <w:rPr>
          <w:rFonts w:ascii="Times New Roman" w:hAnsi="Times New Roman" w:cs="Times New Roman"/>
        </w:rPr>
        <w:t>one V-belt</w:t>
      </w:r>
    </w:p>
    <w:p w14:paraId="70FD5AE9" w14:textId="75239E04" w:rsidR="00755F57" w:rsidRPr="001F7680" w:rsidRDefault="37F90907" w:rsidP="00F8620C">
      <w:pPr>
        <w:pStyle w:val="ListParagraph"/>
        <w:numPr>
          <w:ilvl w:val="0"/>
          <w:numId w:val="15"/>
        </w:numPr>
        <w:spacing w:before="240" w:after="240" w:line="480" w:lineRule="auto"/>
        <w:jc w:val="both"/>
        <w:rPr>
          <w:rFonts w:ascii="Times New Roman" w:hAnsi="Times New Roman" w:cs="Times New Roman"/>
        </w:rPr>
      </w:pPr>
      <w:r w:rsidRPr="001F7680">
        <w:rPr>
          <w:rFonts w:ascii="Times New Roman" w:hAnsi="Times New Roman" w:cs="Times New Roman"/>
        </w:rPr>
        <w:t>two variable-diameter pulleys</w:t>
      </w:r>
    </w:p>
    <w:p w14:paraId="5DA3EAD7" w14:textId="318DBE7A" w:rsidR="00755F57" w:rsidRPr="00711D98" w:rsidRDefault="37F90907" w:rsidP="00711D98">
      <w:pPr>
        <w:pStyle w:val="Heading3"/>
      </w:pPr>
      <w:bookmarkStart w:id="19" w:name="_Toc228546479"/>
      <w:r w:rsidRPr="00711D98">
        <w:t>How It Works</w:t>
      </w:r>
      <w:bookmarkEnd w:id="19"/>
    </w:p>
    <w:p w14:paraId="2E897FAD" w14:textId="6D6D4F95"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user turns the knob. The knob rotates a gear train or bevel shaft. That shaft turns pinion gears. Each pinion engages with two racks. The racks move in opposite directions. The racks push or pull the half-sheaves. One pulley closes while the other opens.</w:t>
      </w:r>
    </w:p>
    <w:p w14:paraId="419E6428" w14:textId="2BDCF388" w:rsidR="00755F57" w:rsidRPr="005029CE"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This changes the transmission ratio:</w:t>
      </w:r>
      <w:r w:rsidR="7150B3C4" w:rsidRPr="001F7680">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6FE04A98" w14:textId="77777777">
        <w:tc>
          <w:tcPr>
            <w:tcW w:w="2996" w:type="dxa"/>
          </w:tcPr>
          <w:p w14:paraId="36CBA140" w14:textId="77777777" w:rsidR="005029CE" w:rsidRPr="001227A5" w:rsidRDefault="005029CE">
            <w:pPr>
              <w:spacing w:before="240" w:after="240" w:line="480" w:lineRule="auto"/>
              <w:jc w:val="both"/>
              <w:rPr>
                <w:rFonts w:ascii="Times New Roman" w:hAnsi="Times New Roman" w:cs="Times New Roman"/>
              </w:rPr>
            </w:pPr>
          </w:p>
        </w:tc>
        <w:tc>
          <w:tcPr>
            <w:tcW w:w="2997" w:type="dxa"/>
          </w:tcPr>
          <w:p w14:paraId="3CF5DFEE" w14:textId="568D1D48" w:rsidR="005029CE"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1</m:t>
                    </m:r>
                  </m:sub>
                </m:sSub>
                <m:r>
                  <m:rPr>
                    <m:lit/>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oMath>
            </m:oMathPara>
          </w:p>
        </w:tc>
        <w:tc>
          <w:tcPr>
            <w:tcW w:w="2997" w:type="dxa"/>
          </w:tcPr>
          <w:p w14:paraId="3F9C7278" w14:textId="56777954" w:rsidR="005029CE" w:rsidRPr="001227A5" w:rsidRDefault="005029CE">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4</w:t>
            </w:r>
            <w:r w:rsidRPr="001227A5">
              <w:rPr>
                <w:rFonts w:ascii="Times New Roman" w:hAnsi="Times New Roman" w:cs="Times New Roman"/>
              </w:rPr>
              <w:t>]</w:t>
            </w:r>
          </w:p>
        </w:tc>
      </w:tr>
    </w:tbl>
    <w:p w14:paraId="490115F1" w14:textId="77777777" w:rsidR="005029CE" w:rsidRPr="001F7680" w:rsidRDefault="005029CE" w:rsidP="00F8620C">
      <w:pPr>
        <w:spacing w:before="240" w:after="240" w:line="480" w:lineRule="auto"/>
        <w:jc w:val="both"/>
        <w:rPr>
          <w:rFonts w:ascii="Times New Roman" w:hAnsi="Times New Roman" w:cs="Times New Roman"/>
        </w:rPr>
      </w:pPr>
    </w:p>
    <w:p w14:paraId="7341B692" w14:textId="7C0A789F" w:rsidR="00755F57" w:rsidRPr="00711D98" w:rsidRDefault="37F90907" w:rsidP="00711D98">
      <w:pPr>
        <w:pStyle w:val="Heading3"/>
      </w:pPr>
      <w:bookmarkStart w:id="20" w:name="_Toc228546480"/>
      <w:r w:rsidRPr="00711D98">
        <w:lastRenderedPageBreak/>
        <w:t>User Interaction</w:t>
      </w:r>
      <w:bookmarkEnd w:id="20"/>
    </w:p>
    <w:p w14:paraId="5BBA1E45" w14:textId="2C71DCE2"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user would turn a knob or wheel. As the knob turns, the racks move. The user could watch the pulleys open and close and see the belt move up and down in the grooves.</w:t>
      </w:r>
    </w:p>
    <w:p w14:paraId="4F79C2E7" w14:textId="44E200A6" w:rsidR="00755F57" w:rsidRPr="00711D98" w:rsidRDefault="37F90907" w:rsidP="00711D98">
      <w:pPr>
        <w:pStyle w:val="Heading3"/>
      </w:pPr>
      <w:bookmarkStart w:id="21" w:name="_Toc228546481"/>
      <w:r w:rsidRPr="00711D98">
        <w:t>What It Demonstrates</w:t>
      </w:r>
      <w:bookmarkEnd w:id="21"/>
    </w:p>
    <w:p w14:paraId="730D935B" w14:textId="2F9A6B8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This concept demonstrates how linear sheave motion changes pulley diameter and how changing pulley diameters changes transmission ratio.</w:t>
      </w:r>
    </w:p>
    <w:p w14:paraId="23EE3DBD" w14:textId="08ACAB47" w:rsidR="00755F57" w:rsidRPr="00711D98" w:rsidRDefault="37F90907" w:rsidP="00711D98">
      <w:pPr>
        <w:pStyle w:val="Heading3"/>
      </w:pPr>
      <w:bookmarkStart w:id="22" w:name="_Toc228546482"/>
      <w:r w:rsidRPr="00711D98">
        <w:t>Machine Elements Used</w:t>
      </w:r>
      <w:bookmarkEnd w:id="22"/>
    </w:p>
    <w:p w14:paraId="53FBBC6D" w14:textId="7F4FCA21"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This concept used several machine element categories:</w:t>
      </w:r>
    </w:p>
    <w:p w14:paraId="265BD2B5" w14:textId="646431CC" w:rsidR="00755F57" w:rsidRPr="001F7680" w:rsidRDefault="37F90907" w:rsidP="00F8620C">
      <w:pPr>
        <w:pStyle w:val="ListParagraph"/>
        <w:numPr>
          <w:ilvl w:val="0"/>
          <w:numId w:val="17"/>
        </w:numPr>
        <w:spacing w:before="240" w:after="240" w:line="480" w:lineRule="auto"/>
        <w:jc w:val="both"/>
        <w:rPr>
          <w:rFonts w:ascii="Times New Roman" w:hAnsi="Times New Roman" w:cs="Times New Roman"/>
        </w:rPr>
      </w:pPr>
      <w:r w:rsidRPr="001F7680">
        <w:rPr>
          <w:rFonts w:ascii="Times New Roman" w:hAnsi="Times New Roman" w:cs="Times New Roman"/>
        </w:rPr>
        <w:t>spur gears</w:t>
      </w:r>
    </w:p>
    <w:p w14:paraId="7A5AE329" w14:textId="6D13A771" w:rsidR="00755F57" w:rsidRPr="001F7680" w:rsidRDefault="37F90907" w:rsidP="00F8620C">
      <w:pPr>
        <w:pStyle w:val="ListParagraph"/>
        <w:numPr>
          <w:ilvl w:val="0"/>
          <w:numId w:val="17"/>
        </w:numPr>
        <w:spacing w:before="240" w:after="240" w:line="480" w:lineRule="auto"/>
        <w:jc w:val="both"/>
        <w:rPr>
          <w:rFonts w:ascii="Times New Roman" w:hAnsi="Times New Roman" w:cs="Times New Roman"/>
        </w:rPr>
      </w:pPr>
      <w:r w:rsidRPr="001F7680">
        <w:rPr>
          <w:rFonts w:ascii="Times New Roman" w:hAnsi="Times New Roman" w:cs="Times New Roman"/>
        </w:rPr>
        <w:t>racks and pinions</w:t>
      </w:r>
    </w:p>
    <w:p w14:paraId="53788569" w14:textId="7F21F930" w:rsidR="00755F57" w:rsidRPr="001F7680" w:rsidRDefault="37F90907" w:rsidP="00F8620C">
      <w:pPr>
        <w:pStyle w:val="ListParagraph"/>
        <w:numPr>
          <w:ilvl w:val="0"/>
          <w:numId w:val="17"/>
        </w:numPr>
        <w:spacing w:before="240" w:after="240" w:line="480" w:lineRule="auto"/>
        <w:jc w:val="both"/>
        <w:rPr>
          <w:rFonts w:ascii="Times New Roman" w:hAnsi="Times New Roman" w:cs="Times New Roman"/>
        </w:rPr>
      </w:pPr>
      <w:r w:rsidRPr="001F7680">
        <w:rPr>
          <w:rFonts w:ascii="Times New Roman" w:hAnsi="Times New Roman" w:cs="Times New Roman"/>
        </w:rPr>
        <w:t>shafts</w:t>
      </w:r>
    </w:p>
    <w:p w14:paraId="12CA5965" w14:textId="3AB409AB" w:rsidR="00755F57" w:rsidRPr="001F7680" w:rsidRDefault="37F90907" w:rsidP="00F8620C">
      <w:pPr>
        <w:pStyle w:val="ListParagraph"/>
        <w:numPr>
          <w:ilvl w:val="0"/>
          <w:numId w:val="17"/>
        </w:numPr>
        <w:spacing w:before="240" w:after="240" w:line="480" w:lineRule="auto"/>
        <w:jc w:val="both"/>
        <w:rPr>
          <w:rFonts w:ascii="Times New Roman" w:hAnsi="Times New Roman" w:cs="Times New Roman"/>
        </w:rPr>
      </w:pPr>
      <w:r w:rsidRPr="001F7680">
        <w:rPr>
          <w:rFonts w:ascii="Times New Roman" w:hAnsi="Times New Roman" w:cs="Times New Roman"/>
        </w:rPr>
        <w:t>bearings</w:t>
      </w:r>
    </w:p>
    <w:p w14:paraId="61870C4C" w14:textId="3B5E866E" w:rsidR="00755F57" w:rsidRPr="001F7680" w:rsidRDefault="37F90907" w:rsidP="00F8620C">
      <w:pPr>
        <w:pStyle w:val="ListParagraph"/>
        <w:numPr>
          <w:ilvl w:val="0"/>
          <w:numId w:val="17"/>
        </w:numPr>
        <w:spacing w:before="240" w:after="240" w:line="480" w:lineRule="auto"/>
        <w:jc w:val="both"/>
        <w:rPr>
          <w:rFonts w:ascii="Times New Roman" w:hAnsi="Times New Roman" w:cs="Times New Roman"/>
        </w:rPr>
      </w:pPr>
      <w:r w:rsidRPr="001F7680">
        <w:rPr>
          <w:rFonts w:ascii="Times New Roman" w:hAnsi="Times New Roman" w:cs="Times New Roman"/>
        </w:rPr>
        <w:t>V-belt</w:t>
      </w:r>
    </w:p>
    <w:p w14:paraId="366A3C38" w14:textId="65D8614D" w:rsidR="00755F57" w:rsidRPr="001F7680" w:rsidRDefault="37F90907" w:rsidP="00F8620C">
      <w:pPr>
        <w:pStyle w:val="ListParagraph"/>
        <w:numPr>
          <w:ilvl w:val="0"/>
          <w:numId w:val="17"/>
        </w:numPr>
        <w:spacing w:before="240" w:after="240" w:line="480" w:lineRule="auto"/>
        <w:jc w:val="both"/>
        <w:rPr>
          <w:rFonts w:ascii="Times New Roman" w:hAnsi="Times New Roman" w:cs="Times New Roman"/>
        </w:rPr>
      </w:pPr>
      <w:r w:rsidRPr="001F7680">
        <w:rPr>
          <w:rFonts w:ascii="Times New Roman" w:hAnsi="Times New Roman" w:cs="Times New Roman"/>
        </w:rPr>
        <w:t>pulleys</w:t>
      </w:r>
    </w:p>
    <w:p w14:paraId="0B5B423E" w14:textId="0E387238" w:rsidR="00755F57" w:rsidRPr="001F7680" w:rsidRDefault="37F90907" w:rsidP="00F8620C">
      <w:pPr>
        <w:pStyle w:val="ListParagraph"/>
        <w:numPr>
          <w:ilvl w:val="0"/>
          <w:numId w:val="17"/>
        </w:numPr>
        <w:spacing w:before="240" w:after="240" w:line="480" w:lineRule="auto"/>
        <w:jc w:val="both"/>
        <w:rPr>
          <w:rFonts w:ascii="Times New Roman" w:hAnsi="Times New Roman" w:cs="Times New Roman"/>
        </w:rPr>
      </w:pPr>
      <w:r w:rsidRPr="001F7680">
        <w:rPr>
          <w:rFonts w:ascii="Times New Roman" w:hAnsi="Times New Roman" w:cs="Times New Roman"/>
        </w:rPr>
        <w:t>sliding guides</w:t>
      </w:r>
    </w:p>
    <w:p w14:paraId="51D87043" w14:textId="48C9E56D" w:rsidR="00755F57" w:rsidRPr="001F7680" w:rsidRDefault="37F90907" w:rsidP="00F8620C">
      <w:pPr>
        <w:pStyle w:val="ListParagraph"/>
        <w:numPr>
          <w:ilvl w:val="0"/>
          <w:numId w:val="17"/>
        </w:numPr>
        <w:spacing w:before="240" w:after="240" w:line="480" w:lineRule="auto"/>
        <w:jc w:val="both"/>
        <w:rPr>
          <w:rFonts w:ascii="Times New Roman" w:hAnsi="Times New Roman" w:cs="Times New Roman"/>
        </w:rPr>
      </w:pPr>
      <w:r w:rsidRPr="001F7680">
        <w:rPr>
          <w:rFonts w:ascii="Times New Roman" w:hAnsi="Times New Roman" w:cs="Times New Roman"/>
        </w:rPr>
        <w:t>bevel gears</w:t>
      </w:r>
    </w:p>
    <w:p w14:paraId="0F99AAC1" w14:textId="66F69560" w:rsidR="00755F57" w:rsidRPr="001F7680" w:rsidRDefault="37F90907" w:rsidP="00F8620C">
      <w:pPr>
        <w:pStyle w:val="ListParagraph"/>
        <w:numPr>
          <w:ilvl w:val="0"/>
          <w:numId w:val="17"/>
        </w:numPr>
        <w:spacing w:before="240" w:after="240" w:line="480" w:lineRule="auto"/>
        <w:jc w:val="both"/>
        <w:rPr>
          <w:rFonts w:ascii="Times New Roman" w:hAnsi="Times New Roman" w:cs="Times New Roman"/>
        </w:rPr>
      </w:pPr>
      <w:r w:rsidRPr="001F7680">
        <w:rPr>
          <w:rFonts w:ascii="Times New Roman" w:hAnsi="Times New Roman" w:cs="Times New Roman"/>
        </w:rPr>
        <w:t>fasteners</w:t>
      </w:r>
    </w:p>
    <w:p w14:paraId="14255229" w14:textId="736222B4" w:rsidR="00755F57" w:rsidRPr="00711D98" w:rsidRDefault="37F90907" w:rsidP="00711D98">
      <w:pPr>
        <w:pStyle w:val="Heading3"/>
      </w:pPr>
      <w:bookmarkStart w:id="23" w:name="_Toc228546483"/>
      <w:r w:rsidRPr="00711D98">
        <w:t>Pros</w:t>
      </w:r>
      <w:bookmarkEnd w:id="23"/>
    </w:p>
    <w:p w14:paraId="388554A8" w14:textId="5C1F334B" w:rsidR="00755F57" w:rsidRPr="001F7680" w:rsidRDefault="37F90907" w:rsidP="00F8620C">
      <w:pPr>
        <w:pStyle w:val="ListParagraph"/>
        <w:numPr>
          <w:ilvl w:val="0"/>
          <w:numId w:val="29"/>
        </w:numPr>
        <w:spacing w:before="240" w:after="240" w:line="480" w:lineRule="auto"/>
        <w:jc w:val="both"/>
        <w:rPr>
          <w:rFonts w:ascii="Times New Roman" w:hAnsi="Times New Roman" w:cs="Times New Roman"/>
        </w:rPr>
      </w:pPr>
      <w:r w:rsidRPr="001F7680">
        <w:rPr>
          <w:rFonts w:ascii="Times New Roman" w:hAnsi="Times New Roman" w:cs="Times New Roman"/>
        </w:rPr>
        <w:t>clear mechanical relationship between rotation and linear motion</w:t>
      </w:r>
    </w:p>
    <w:p w14:paraId="73E571D7" w14:textId="00CFFABD" w:rsidR="00755F57" w:rsidRPr="001F7680" w:rsidRDefault="37F90907" w:rsidP="00F8620C">
      <w:pPr>
        <w:pStyle w:val="ListParagraph"/>
        <w:numPr>
          <w:ilvl w:val="0"/>
          <w:numId w:val="29"/>
        </w:numPr>
        <w:spacing w:before="240" w:after="240" w:line="480" w:lineRule="auto"/>
        <w:jc w:val="both"/>
        <w:rPr>
          <w:rFonts w:ascii="Times New Roman" w:hAnsi="Times New Roman" w:cs="Times New Roman"/>
        </w:rPr>
      </w:pPr>
      <w:r w:rsidRPr="001F7680">
        <w:rPr>
          <w:rFonts w:ascii="Times New Roman" w:hAnsi="Times New Roman" w:cs="Times New Roman"/>
        </w:rPr>
        <w:t>easy to explain rack-and-pinion motion</w:t>
      </w:r>
    </w:p>
    <w:p w14:paraId="775C841C" w14:textId="0CBAAFC8" w:rsidR="00755F57" w:rsidRPr="001F7680" w:rsidRDefault="37F90907" w:rsidP="00F8620C">
      <w:pPr>
        <w:pStyle w:val="ListParagraph"/>
        <w:numPr>
          <w:ilvl w:val="0"/>
          <w:numId w:val="29"/>
        </w:numPr>
        <w:spacing w:before="240" w:after="240" w:line="480" w:lineRule="auto"/>
        <w:jc w:val="both"/>
        <w:rPr>
          <w:rFonts w:ascii="Times New Roman" w:hAnsi="Times New Roman" w:cs="Times New Roman"/>
        </w:rPr>
      </w:pPr>
      <w:r w:rsidRPr="001F7680">
        <w:rPr>
          <w:rFonts w:ascii="Times New Roman" w:hAnsi="Times New Roman" w:cs="Times New Roman"/>
        </w:rPr>
        <w:t>positive mechanical engagement</w:t>
      </w:r>
    </w:p>
    <w:p w14:paraId="7E0B939A" w14:textId="3BCD78F9" w:rsidR="00755F57" w:rsidRPr="001F7680" w:rsidRDefault="37F90907" w:rsidP="00F8620C">
      <w:pPr>
        <w:pStyle w:val="ListParagraph"/>
        <w:numPr>
          <w:ilvl w:val="0"/>
          <w:numId w:val="29"/>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available catalog rack and pinion components</w:t>
      </w:r>
    </w:p>
    <w:p w14:paraId="3C88321D" w14:textId="75054679" w:rsidR="00755F57" w:rsidRPr="001F7680" w:rsidRDefault="37F90907" w:rsidP="00F8620C">
      <w:pPr>
        <w:pStyle w:val="ListParagraph"/>
        <w:numPr>
          <w:ilvl w:val="0"/>
          <w:numId w:val="29"/>
        </w:numPr>
        <w:spacing w:before="240" w:after="240" w:line="480" w:lineRule="auto"/>
        <w:jc w:val="both"/>
        <w:rPr>
          <w:rFonts w:ascii="Times New Roman" w:hAnsi="Times New Roman" w:cs="Times New Roman"/>
        </w:rPr>
      </w:pPr>
      <w:r w:rsidRPr="001F7680">
        <w:rPr>
          <w:rFonts w:ascii="Times New Roman" w:hAnsi="Times New Roman" w:cs="Times New Roman"/>
        </w:rPr>
        <w:t>predictable displacement based on gear pitch</w:t>
      </w:r>
    </w:p>
    <w:p w14:paraId="2C416ADB" w14:textId="2EC0FE11" w:rsidR="00755F57" w:rsidRPr="00711D98" w:rsidRDefault="37F90907" w:rsidP="00711D98">
      <w:pPr>
        <w:pStyle w:val="Heading3"/>
      </w:pPr>
      <w:bookmarkStart w:id="24" w:name="_Toc228546484"/>
      <w:r w:rsidRPr="00711D98">
        <w:t>Cons</w:t>
      </w:r>
      <w:bookmarkEnd w:id="24"/>
    </w:p>
    <w:p w14:paraId="67DED4C8" w14:textId="64D25E11" w:rsidR="00755F57" w:rsidRPr="001F7680" w:rsidRDefault="37F90907" w:rsidP="00F8620C">
      <w:pPr>
        <w:pStyle w:val="ListParagraph"/>
        <w:numPr>
          <w:ilvl w:val="0"/>
          <w:numId w:val="9"/>
        </w:numPr>
        <w:spacing w:before="240" w:after="240" w:line="480" w:lineRule="auto"/>
        <w:jc w:val="both"/>
        <w:rPr>
          <w:rFonts w:ascii="Times New Roman" w:hAnsi="Times New Roman" w:cs="Times New Roman"/>
        </w:rPr>
      </w:pPr>
      <w:r w:rsidRPr="001F7680">
        <w:rPr>
          <w:rFonts w:ascii="Times New Roman" w:hAnsi="Times New Roman" w:cs="Times New Roman"/>
        </w:rPr>
        <w:t>many components</w:t>
      </w:r>
    </w:p>
    <w:p w14:paraId="315E6074" w14:textId="59B05052" w:rsidR="00755F57" w:rsidRPr="001F7680" w:rsidRDefault="37F90907" w:rsidP="00F8620C">
      <w:pPr>
        <w:pStyle w:val="ListParagraph"/>
        <w:numPr>
          <w:ilvl w:val="0"/>
          <w:numId w:val="9"/>
        </w:numPr>
        <w:spacing w:before="240" w:after="240" w:line="480" w:lineRule="auto"/>
        <w:jc w:val="both"/>
        <w:rPr>
          <w:rFonts w:ascii="Times New Roman" w:hAnsi="Times New Roman" w:cs="Times New Roman"/>
        </w:rPr>
      </w:pPr>
      <w:r w:rsidRPr="001F7680">
        <w:rPr>
          <w:rFonts w:ascii="Times New Roman" w:hAnsi="Times New Roman" w:cs="Times New Roman"/>
        </w:rPr>
        <w:t>more backlash</w:t>
      </w:r>
    </w:p>
    <w:p w14:paraId="1C19C016" w14:textId="088C7636" w:rsidR="00755F57" w:rsidRPr="001F7680" w:rsidRDefault="37F90907" w:rsidP="00F8620C">
      <w:pPr>
        <w:pStyle w:val="ListParagraph"/>
        <w:numPr>
          <w:ilvl w:val="0"/>
          <w:numId w:val="9"/>
        </w:numPr>
        <w:spacing w:before="240" w:after="240" w:line="480" w:lineRule="auto"/>
        <w:jc w:val="both"/>
        <w:rPr>
          <w:rFonts w:ascii="Times New Roman" w:hAnsi="Times New Roman" w:cs="Times New Roman"/>
        </w:rPr>
      </w:pPr>
      <w:r w:rsidRPr="001F7680">
        <w:rPr>
          <w:rFonts w:ascii="Times New Roman" w:hAnsi="Times New Roman" w:cs="Times New Roman"/>
        </w:rPr>
        <w:t>more alignment issues</w:t>
      </w:r>
    </w:p>
    <w:p w14:paraId="096203F1" w14:textId="786C1D9C" w:rsidR="00755F57" w:rsidRPr="001F7680" w:rsidRDefault="37F90907" w:rsidP="00F8620C">
      <w:pPr>
        <w:pStyle w:val="ListParagraph"/>
        <w:numPr>
          <w:ilvl w:val="0"/>
          <w:numId w:val="9"/>
        </w:numPr>
        <w:spacing w:before="240" w:after="240" w:line="480" w:lineRule="auto"/>
        <w:jc w:val="both"/>
        <w:rPr>
          <w:rFonts w:ascii="Times New Roman" w:hAnsi="Times New Roman" w:cs="Times New Roman"/>
        </w:rPr>
      </w:pPr>
      <w:r w:rsidRPr="001F7680">
        <w:rPr>
          <w:rFonts w:ascii="Times New Roman" w:hAnsi="Times New Roman" w:cs="Times New Roman"/>
        </w:rPr>
        <w:t>more pinch points</w:t>
      </w:r>
    </w:p>
    <w:p w14:paraId="71BD9E5B" w14:textId="6BA259B6" w:rsidR="00755F57" w:rsidRPr="001F7680" w:rsidRDefault="37F90907" w:rsidP="00F8620C">
      <w:pPr>
        <w:pStyle w:val="ListParagraph"/>
        <w:numPr>
          <w:ilvl w:val="0"/>
          <w:numId w:val="9"/>
        </w:numPr>
        <w:spacing w:before="240" w:after="240" w:line="480" w:lineRule="auto"/>
        <w:jc w:val="both"/>
        <w:rPr>
          <w:rFonts w:ascii="Times New Roman" w:hAnsi="Times New Roman" w:cs="Times New Roman"/>
        </w:rPr>
      </w:pPr>
      <w:r w:rsidRPr="001F7680">
        <w:rPr>
          <w:rFonts w:ascii="Times New Roman" w:hAnsi="Times New Roman" w:cs="Times New Roman"/>
        </w:rPr>
        <w:t>more expensive than necessary</w:t>
      </w:r>
    </w:p>
    <w:p w14:paraId="38F929C2" w14:textId="2E6A799A" w:rsidR="00755F57" w:rsidRPr="001F7680" w:rsidRDefault="37F90907" w:rsidP="00F8620C">
      <w:pPr>
        <w:pStyle w:val="ListParagraph"/>
        <w:numPr>
          <w:ilvl w:val="0"/>
          <w:numId w:val="9"/>
        </w:numPr>
        <w:spacing w:before="240" w:after="240" w:line="480" w:lineRule="auto"/>
        <w:jc w:val="both"/>
        <w:rPr>
          <w:rFonts w:ascii="Times New Roman" w:hAnsi="Times New Roman" w:cs="Times New Roman"/>
        </w:rPr>
      </w:pPr>
      <w:r w:rsidRPr="001F7680">
        <w:rPr>
          <w:rFonts w:ascii="Times New Roman" w:hAnsi="Times New Roman" w:cs="Times New Roman"/>
        </w:rPr>
        <w:t>rack travel was initially too small</w:t>
      </w:r>
    </w:p>
    <w:p w14:paraId="1A93F3C2" w14:textId="4DB3BF56" w:rsidR="00755F57" w:rsidRPr="001F7680" w:rsidRDefault="37F90907" w:rsidP="00F8620C">
      <w:pPr>
        <w:pStyle w:val="ListParagraph"/>
        <w:numPr>
          <w:ilvl w:val="0"/>
          <w:numId w:val="9"/>
        </w:numPr>
        <w:spacing w:before="240" w:after="240" w:line="480" w:lineRule="auto"/>
        <w:jc w:val="both"/>
        <w:rPr>
          <w:rFonts w:ascii="Times New Roman" w:hAnsi="Times New Roman" w:cs="Times New Roman"/>
        </w:rPr>
      </w:pPr>
      <w:r w:rsidRPr="001F7680">
        <w:rPr>
          <w:rFonts w:ascii="Times New Roman" w:hAnsi="Times New Roman" w:cs="Times New Roman"/>
        </w:rPr>
        <w:t>harder to package cleanly</w:t>
      </w:r>
    </w:p>
    <w:p w14:paraId="2DCB07D7" w14:textId="68A5AE7C" w:rsidR="00755F57" w:rsidRPr="001F7680" w:rsidRDefault="37F90907" w:rsidP="00F8620C">
      <w:pPr>
        <w:pStyle w:val="ListParagraph"/>
        <w:numPr>
          <w:ilvl w:val="0"/>
          <w:numId w:val="9"/>
        </w:numPr>
        <w:spacing w:before="240" w:after="240" w:line="480" w:lineRule="auto"/>
        <w:jc w:val="both"/>
        <w:rPr>
          <w:rFonts w:ascii="Times New Roman" w:hAnsi="Times New Roman" w:cs="Times New Roman"/>
        </w:rPr>
      </w:pPr>
      <w:r w:rsidRPr="001F7680">
        <w:rPr>
          <w:rFonts w:ascii="Times New Roman" w:hAnsi="Times New Roman" w:cs="Times New Roman"/>
        </w:rPr>
        <w:t>more difficult for a kid to understand compared to a visible cam</w:t>
      </w:r>
    </w:p>
    <w:p w14:paraId="7F40D17B" w14:textId="0117FEA3"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rack travel analysis showed that the system initially used only about two rack teeth across the full motion range. This was judged too small, so the design was revised to target at least four teeth of rack travel. Eventually, the rack-and-pinion mechanism was removed completely.</w:t>
      </w:r>
    </w:p>
    <w:p w14:paraId="042F5603" w14:textId="1EBEA5B8" w:rsidR="00755F57" w:rsidRPr="001F7680" w:rsidRDefault="00755F57" w:rsidP="00F8620C">
      <w:pPr>
        <w:spacing w:line="480" w:lineRule="auto"/>
        <w:jc w:val="both"/>
        <w:rPr>
          <w:rFonts w:ascii="Times New Roman" w:hAnsi="Times New Roman" w:cs="Times New Roman"/>
        </w:rPr>
      </w:pPr>
    </w:p>
    <w:p w14:paraId="60C93F26" w14:textId="094B4CF4" w:rsidR="00755F57" w:rsidRPr="00711D98" w:rsidRDefault="37F90907" w:rsidP="00711D98">
      <w:pPr>
        <w:pStyle w:val="Heading2"/>
      </w:pPr>
      <w:bookmarkStart w:id="25" w:name="_Toc228546485"/>
      <w:r w:rsidRPr="00711D98">
        <w:t>3.2 Concept 2: Slotted Cam Actuated CVT</w:t>
      </w:r>
      <w:bookmarkEnd w:id="25"/>
    </w:p>
    <w:p w14:paraId="52EC9AE9" w14:textId="7405870A" w:rsidR="00755F57" w:rsidRPr="00711D98" w:rsidRDefault="37F90907" w:rsidP="00711D98">
      <w:pPr>
        <w:pStyle w:val="Heading3"/>
      </w:pPr>
      <w:bookmarkStart w:id="26" w:name="_Toc228546486"/>
      <w:r w:rsidRPr="00711D98">
        <w:t>Description</w:t>
      </w:r>
      <w:bookmarkEnd w:id="26"/>
    </w:p>
    <w:p w14:paraId="022B8CF6" w14:textId="6755E93D"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second concept replaced the rack-and-pinion system with a slotted cam mechanism. A rotating cam disk contains two curved slots. Follower pins ride in the slots. The follower pins are attached to linear sliders, which move the half-sheaves.</w:t>
      </w:r>
    </w:p>
    <w:p w14:paraId="1B59E998" w14:textId="4F42D8D6"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This concept keeps the same educational CVT principle but reduces the number of parts.</w:t>
      </w:r>
    </w:p>
    <w:p w14:paraId="66CED015" w14:textId="64FC441A"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The current final system uses:</w:t>
      </w:r>
    </w:p>
    <w:p w14:paraId="757D5540" w14:textId="04F38917" w:rsidR="00755F57" w:rsidRPr="001F7680" w:rsidRDefault="37F90907" w:rsidP="00F8620C">
      <w:pPr>
        <w:pStyle w:val="ListParagraph"/>
        <w:numPr>
          <w:ilvl w:val="0"/>
          <w:numId w:val="18"/>
        </w:numPr>
        <w:spacing w:before="240" w:after="240" w:line="480" w:lineRule="auto"/>
        <w:jc w:val="both"/>
        <w:rPr>
          <w:rFonts w:ascii="Times New Roman" w:hAnsi="Times New Roman" w:cs="Times New Roman"/>
        </w:rPr>
      </w:pPr>
      <w:r w:rsidRPr="001F7680">
        <w:rPr>
          <w:rFonts w:ascii="Times New Roman" w:hAnsi="Times New Roman" w:cs="Times New Roman"/>
        </w:rPr>
        <w:t>a knob</w:t>
      </w:r>
    </w:p>
    <w:p w14:paraId="63A4EDF5" w14:textId="06D543B8" w:rsidR="00755F57" w:rsidRPr="001F7680" w:rsidRDefault="37F90907" w:rsidP="00F8620C">
      <w:pPr>
        <w:pStyle w:val="ListParagraph"/>
        <w:numPr>
          <w:ilvl w:val="0"/>
          <w:numId w:val="18"/>
        </w:numPr>
        <w:spacing w:before="240" w:after="240" w:line="480" w:lineRule="auto"/>
        <w:jc w:val="both"/>
        <w:rPr>
          <w:rFonts w:ascii="Times New Roman" w:hAnsi="Times New Roman" w:cs="Times New Roman"/>
        </w:rPr>
      </w:pPr>
      <w:r w:rsidRPr="001F7680">
        <w:rPr>
          <w:rFonts w:ascii="Times New Roman" w:hAnsi="Times New Roman" w:cs="Times New Roman"/>
        </w:rPr>
        <w:t>a bevel gear or direct shaft connection</w:t>
      </w:r>
    </w:p>
    <w:p w14:paraId="4209EFCB" w14:textId="33777ECC" w:rsidR="00755F57" w:rsidRPr="001F7680" w:rsidRDefault="37F90907" w:rsidP="00F8620C">
      <w:pPr>
        <w:pStyle w:val="ListParagraph"/>
        <w:numPr>
          <w:ilvl w:val="0"/>
          <w:numId w:val="18"/>
        </w:numPr>
        <w:spacing w:before="240" w:after="240" w:line="480" w:lineRule="auto"/>
        <w:jc w:val="both"/>
        <w:rPr>
          <w:rFonts w:ascii="Times New Roman" w:hAnsi="Times New Roman" w:cs="Times New Roman"/>
        </w:rPr>
      </w:pPr>
      <w:r w:rsidRPr="001F7680">
        <w:rPr>
          <w:rFonts w:ascii="Times New Roman" w:hAnsi="Times New Roman" w:cs="Times New Roman"/>
        </w:rPr>
        <w:t>a slotted cam disk</w:t>
      </w:r>
    </w:p>
    <w:p w14:paraId="1294D570" w14:textId="68A6FE90" w:rsidR="00755F57" w:rsidRPr="001F7680" w:rsidRDefault="37F90907" w:rsidP="00F8620C">
      <w:pPr>
        <w:pStyle w:val="ListParagraph"/>
        <w:numPr>
          <w:ilvl w:val="0"/>
          <w:numId w:val="18"/>
        </w:numPr>
        <w:spacing w:before="240" w:after="240" w:line="480" w:lineRule="auto"/>
        <w:jc w:val="both"/>
        <w:rPr>
          <w:rFonts w:ascii="Times New Roman" w:hAnsi="Times New Roman" w:cs="Times New Roman"/>
        </w:rPr>
      </w:pPr>
      <w:r w:rsidRPr="001F7680">
        <w:rPr>
          <w:rFonts w:ascii="Times New Roman" w:hAnsi="Times New Roman" w:cs="Times New Roman"/>
        </w:rPr>
        <w:t>two follower pins</w:t>
      </w:r>
    </w:p>
    <w:p w14:paraId="048C5A55" w14:textId="3DE334D2" w:rsidR="00755F57" w:rsidRPr="001F7680" w:rsidRDefault="37F90907" w:rsidP="00F8620C">
      <w:pPr>
        <w:pStyle w:val="ListParagraph"/>
        <w:numPr>
          <w:ilvl w:val="0"/>
          <w:numId w:val="18"/>
        </w:numPr>
        <w:spacing w:before="240" w:after="240" w:line="480" w:lineRule="auto"/>
        <w:jc w:val="both"/>
        <w:rPr>
          <w:rFonts w:ascii="Times New Roman" w:hAnsi="Times New Roman" w:cs="Times New Roman"/>
        </w:rPr>
      </w:pPr>
      <w:r w:rsidRPr="001F7680">
        <w:rPr>
          <w:rFonts w:ascii="Times New Roman" w:hAnsi="Times New Roman" w:cs="Times New Roman"/>
        </w:rPr>
        <w:t>linear guides</w:t>
      </w:r>
    </w:p>
    <w:p w14:paraId="0F0C062A" w14:textId="6F291FE3" w:rsidR="00755F57" w:rsidRPr="001F7680" w:rsidRDefault="37F90907" w:rsidP="00F8620C">
      <w:pPr>
        <w:pStyle w:val="ListParagraph"/>
        <w:numPr>
          <w:ilvl w:val="0"/>
          <w:numId w:val="18"/>
        </w:numPr>
        <w:spacing w:before="240" w:after="240" w:line="480" w:lineRule="auto"/>
        <w:jc w:val="both"/>
        <w:rPr>
          <w:rFonts w:ascii="Times New Roman" w:hAnsi="Times New Roman" w:cs="Times New Roman"/>
        </w:rPr>
      </w:pPr>
      <w:r w:rsidRPr="001F7680">
        <w:rPr>
          <w:rFonts w:ascii="Times New Roman" w:hAnsi="Times New Roman" w:cs="Times New Roman"/>
        </w:rPr>
        <w:t>four half-sheaves</w:t>
      </w:r>
    </w:p>
    <w:p w14:paraId="42B1A5D4" w14:textId="7568FB29" w:rsidR="00755F57" w:rsidRPr="001F7680" w:rsidRDefault="37F90907" w:rsidP="00F8620C">
      <w:pPr>
        <w:pStyle w:val="ListParagraph"/>
        <w:numPr>
          <w:ilvl w:val="0"/>
          <w:numId w:val="18"/>
        </w:numPr>
        <w:spacing w:before="240" w:after="240" w:line="480" w:lineRule="auto"/>
        <w:jc w:val="both"/>
        <w:rPr>
          <w:rFonts w:ascii="Times New Roman" w:hAnsi="Times New Roman" w:cs="Times New Roman"/>
        </w:rPr>
      </w:pPr>
      <w:r w:rsidRPr="001F7680">
        <w:rPr>
          <w:rFonts w:ascii="Times New Roman" w:hAnsi="Times New Roman" w:cs="Times New Roman"/>
        </w:rPr>
        <w:t>two split pulleys</w:t>
      </w:r>
    </w:p>
    <w:p w14:paraId="3E030D97" w14:textId="599B15C8" w:rsidR="00755F57" w:rsidRPr="001F7680" w:rsidRDefault="37F90907" w:rsidP="00F8620C">
      <w:pPr>
        <w:pStyle w:val="ListParagraph"/>
        <w:numPr>
          <w:ilvl w:val="0"/>
          <w:numId w:val="18"/>
        </w:numPr>
        <w:spacing w:before="240" w:after="240" w:line="480" w:lineRule="auto"/>
        <w:jc w:val="both"/>
        <w:rPr>
          <w:rFonts w:ascii="Times New Roman" w:hAnsi="Times New Roman" w:cs="Times New Roman"/>
        </w:rPr>
      </w:pPr>
      <w:r w:rsidRPr="001F7680">
        <w:rPr>
          <w:rFonts w:ascii="Times New Roman" w:hAnsi="Times New Roman" w:cs="Times New Roman"/>
        </w:rPr>
        <w:t>one V-belt</w:t>
      </w:r>
    </w:p>
    <w:p w14:paraId="60DDA980" w14:textId="4687078E" w:rsidR="00755F57" w:rsidRPr="00711D98" w:rsidRDefault="37F90907" w:rsidP="00711D98">
      <w:pPr>
        <w:pStyle w:val="Heading3"/>
      </w:pPr>
      <w:bookmarkStart w:id="27" w:name="_Toc228546487"/>
      <w:r w:rsidRPr="00711D98">
        <w:t>How It Works</w:t>
      </w:r>
      <w:bookmarkEnd w:id="27"/>
    </w:p>
    <w:p w14:paraId="40058D44" w14:textId="016242E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user turns the knob. The knob rotates the cam disk. The cam slots move the follower pins. The follower pins are constrained by linear guides, so they slide rather than orbit with the cam. The pins move the half-sheaves.</w:t>
      </w:r>
    </w:p>
    <w:p w14:paraId="26DDEDCB" w14:textId="76BCA83A"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final pin pairing is:</w:t>
      </w:r>
    </w:p>
    <w:p w14:paraId="46525A81" w14:textId="3CD7349E" w:rsidR="00755F57" w:rsidRPr="001F7680" w:rsidRDefault="37F90907" w:rsidP="00F8620C">
      <w:pPr>
        <w:pStyle w:val="ListParagraph"/>
        <w:numPr>
          <w:ilvl w:val="0"/>
          <w:numId w:val="6"/>
        </w:numPr>
        <w:spacing w:before="240" w:after="240" w:line="480" w:lineRule="auto"/>
        <w:jc w:val="both"/>
        <w:rPr>
          <w:rFonts w:ascii="Times New Roman" w:hAnsi="Times New Roman" w:cs="Times New Roman"/>
        </w:rPr>
      </w:pPr>
      <w:r w:rsidRPr="001F7680">
        <w:rPr>
          <w:rFonts w:ascii="Times New Roman" w:hAnsi="Times New Roman" w:cs="Times New Roman"/>
        </w:rPr>
        <w:t>Pin 1 drives half-sheaves 1 and 3</w:t>
      </w:r>
    </w:p>
    <w:p w14:paraId="6327426D" w14:textId="24DB642F" w:rsidR="00755F57" w:rsidRPr="001F7680" w:rsidRDefault="37F90907" w:rsidP="00F8620C">
      <w:pPr>
        <w:pStyle w:val="ListParagraph"/>
        <w:numPr>
          <w:ilvl w:val="0"/>
          <w:numId w:val="6"/>
        </w:numPr>
        <w:spacing w:before="240" w:after="240" w:line="480" w:lineRule="auto"/>
        <w:jc w:val="both"/>
        <w:rPr>
          <w:rFonts w:ascii="Times New Roman" w:hAnsi="Times New Roman" w:cs="Times New Roman"/>
        </w:rPr>
      </w:pPr>
      <w:r w:rsidRPr="001F7680">
        <w:rPr>
          <w:rFonts w:ascii="Times New Roman" w:hAnsi="Times New Roman" w:cs="Times New Roman"/>
        </w:rPr>
        <w:t>Pin 2 drives half-sheaves 2 and 4</w:t>
      </w:r>
    </w:p>
    <w:p w14:paraId="5E84C10D" w14:textId="5C0A2114"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This causes one pulley to close while the other opens. The belt moves to different effective diameters, and the transmission ratio changes.</w:t>
      </w:r>
    </w:p>
    <w:p w14:paraId="2F957CB4" w14:textId="043ADFF1" w:rsidR="00755F57" w:rsidRPr="00711D98" w:rsidRDefault="37F90907" w:rsidP="00711D98">
      <w:pPr>
        <w:pStyle w:val="Heading3"/>
      </w:pPr>
      <w:bookmarkStart w:id="28" w:name="_Toc228546488"/>
      <w:r w:rsidRPr="00711D98">
        <w:lastRenderedPageBreak/>
        <w:t>User Interaction</w:t>
      </w:r>
      <w:bookmarkEnd w:id="28"/>
    </w:p>
    <w:p w14:paraId="5EC85221" w14:textId="56EC3AD7"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user turns one knob. The knob rotates about 160 degrees over the full exhibit motion. At the centered position, the knob points upward along the positive (y)-axis. This corresponds to the 1:1 ratio.</w:t>
      </w:r>
    </w:p>
    <w:p w14:paraId="5F9A1C2A" w14:textId="6F44C83A"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As the user rotates the knob left or right, they observe:</w:t>
      </w:r>
    </w:p>
    <w:p w14:paraId="40F52069" w14:textId="36D330B4" w:rsidR="00755F57" w:rsidRPr="001F7680" w:rsidRDefault="37F90907" w:rsidP="00F8620C">
      <w:pPr>
        <w:pStyle w:val="ListParagraph"/>
        <w:numPr>
          <w:ilvl w:val="0"/>
          <w:numId w:val="30"/>
        </w:numPr>
        <w:spacing w:before="240" w:after="240" w:line="480" w:lineRule="auto"/>
        <w:jc w:val="both"/>
        <w:rPr>
          <w:rFonts w:ascii="Times New Roman" w:hAnsi="Times New Roman" w:cs="Times New Roman"/>
        </w:rPr>
      </w:pPr>
      <w:r w:rsidRPr="001F7680">
        <w:rPr>
          <w:rFonts w:ascii="Times New Roman" w:hAnsi="Times New Roman" w:cs="Times New Roman"/>
        </w:rPr>
        <w:t>the cam rotating</w:t>
      </w:r>
    </w:p>
    <w:p w14:paraId="72B365A8" w14:textId="2D2026A7" w:rsidR="00755F57" w:rsidRPr="001F7680" w:rsidRDefault="37F90907" w:rsidP="00F8620C">
      <w:pPr>
        <w:pStyle w:val="ListParagraph"/>
        <w:numPr>
          <w:ilvl w:val="0"/>
          <w:numId w:val="30"/>
        </w:numPr>
        <w:spacing w:before="240" w:after="240" w:line="480" w:lineRule="auto"/>
        <w:jc w:val="both"/>
        <w:rPr>
          <w:rFonts w:ascii="Times New Roman" w:hAnsi="Times New Roman" w:cs="Times New Roman"/>
        </w:rPr>
      </w:pPr>
      <w:r w:rsidRPr="001F7680">
        <w:rPr>
          <w:rFonts w:ascii="Times New Roman" w:hAnsi="Times New Roman" w:cs="Times New Roman"/>
        </w:rPr>
        <w:t>the follower pins moving through curved slots</w:t>
      </w:r>
    </w:p>
    <w:p w14:paraId="275CB415" w14:textId="76C5FC2B" w:rsidR="00755F57" w:rsidRPr="001F7680" w:rsidRDefault="37F90907" w:rsidP="00F8620C">
      <w:pPr>
        <w:pStyle w:val="ListParagraph"/>
        <w:numPr>
          <w:ilvl w:val="0"/>
          <w:numId w:val="30"/>
        </w:numPr>
        <w:spacing w:before="240" w:after="240" w:line="480" w:lineRule="auto"/>
        <w:jc w:val="both"/>
        <w:rPr>
          <w:rFonts w:ascii="Times New Roman" w:hAnsi="Times New Roman" w:cs="Times New Roman"/>
        </w:rPr>
      </w:pPr>
      <w:r w:rsidRPr="001F7680">
        <w:rPr>
          <w:rFonts w:ascii="Times New Roman" w:hAnsi="Times New Roman" w:cs="Times New Roman"/>
        </w:rPr>
        <w:t>one pulley opening</w:t>
      </w:r>
    </w:p>
    <w:p w14:paraId="0D6C6778" w14:textId="08FBA87C" w:rsidR="00755F57" w:rsidRPr="001F7680" w:rsidRDefault="37F90907" w:rsidP="00F8620C">
      <w:pPr>
        <w:pStyle w:val="ListParagraph"/>
        <w:numPr>
          <w:ilvl w:val="0"/>
          <w:numId w:val="30"/>
        </w:numPr>
        <w:spacing w:before="240" w:after="240" w:line="480" w:lineRule="auto"/>
        <w:jc w:val="both"/>
        <w:rPr>
          <w:rFonts w:ascii="Times New Roman" w:hAnsi="Times New Roman" w:cs="Times New Roman"/>
        </w:rPr>
      </w:pPr>
      <w:r w:rsidRPr="001F7680">
        <w:rPr>
          <w:rFonts w:ascii="Times New Roman" w:hAnsi="Times New Roman" w:cs="Times New Roman"/>
        </w:rPr>
        <w:t>the other pulley closing</w:t>
      </w:r>
    </w:p>
    <w:p w14:paraId="27DF4CFD" w14:textId="07300EC2" w:rsidR="00755F57" w:rsidRPr="001F7680" w:rsidRDefault="37F90907" w:rsidP="00F8620C">
      <w:pPr>
        <w:pStyle w:val="ListParagraph"/>
        <w:numPr>
          <w:ilvl w:val="0"/>
          <w:numId w:val="30"/>
        </w:numPr>
        <w:spacing w:before="240" w:after="240" w:line="480" w:lineRule="auto"/>
        <w:jc w:val="both"/>
        <w:rPr>
          <w:rFonts w:ascii="Times New Roman" w:hAnsi="Times New Roman" w:cs="Times New Roman"/>
        </w:rPr>
      </w:pPr>
      <w:r w:rsidRPr="001F7680">
        <w:rPr>
          <w:rFonts w:ascii="Times New Roman" w:hAnsi="Times New Roman" w:cs="Times New Roman"/>
        </w:rPr>
        <w:t>the belt moving in the V-grooves</w:t>
      </w:r>
    </w:p>
    <w:p w14:paraId="203BCD07" w14:textId="75BCFC3A" w:rsidR="00755F57" w:rsidRPr="001F7680" w:rsidRDefault="37F90907" w:rsidP="00F8620C">
      <w:pPr>
        <w:pStyle w:val="ListParagraph"/>
        <w:numPr>
          <w:ilvl w:val="0"/>
          <w:numId w:val="30"/>
        </w:numPr>
        <w:spacing w:before="240" w:after="240" w:line="480" w:lineRule="auto"/>
        <w:jc w:val="both"/>
        <w:rPr>
          <w:rFonts w:ascii="Times New Roman" w:hAnsi="Times New Roman" w:cs="Times New Roman"/>
        </w:rPr>
      </w:pPr>
      <w:r w:rsidRPr="001F7680">
        <w:rPr>
          <w:rFonts w:ascii="Times New Roman" w:hAnsi="Times New Roman" w:cs="Times New Roman"/>
        </w:rPr>
        <w:t>the transmission ratio changing</w:t>
      </w:r>
    </w:p>
    <w:p w14:paraId="1F88D8E6" w14:textId="659E62B9" w:rsidR="00755F57" w:rsidRPr="00711D98" w:rsidRDefault="37F90907" w:rsidP="00711D98">
      <w:pPr>
        <w:pStyle w:val="Heading3"/>
      </w:pPr>
      <w:bookmarkStart w:id="29" w:name="_Toc228546489"/>
      <w:r w:rsidRPr="00711D98">
        <w:t>What It Demonstrates</w:t>
      </w:r>
      <w:bookmarkEnd w:id="29"/>
    </w:p>
    <w:p w14:paraId="725C37E2" w14:textId="51575BD9"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This concept demonstrates how a continuously variable transmission changes ratio by changing effective pulley diameters. It also shows how a cam can convert rotary motion into controlled linear motion.</w:t>
      </w:r>
    </w:p>
    <w:p w14:paraId="414FBDAC" w14:textId="1BA5A0FD" w:rsidR="00755F57" w:rsidRPr="00711D98" w:rsidRDefault="37F90907" w:rsidP="00711D98">
      <w:pPr>
        <w:pStyle w:val="Heading3"/>
      </w:pPr>
      <w:bookmarkStart w:id="30" w:name="_Toc228546490"/>
      <w:r w:rsidRPr="00711D98">
        <w:t>Machine Elements Used</w:t>
      </w:r>
      <w:bookmarkEnd w:id="30"/>
    </w:p>
    <w:p w14:paraId="042F7425" w14:textId="5FBA8C0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This concept uses:</w:t>
      </w:r>
    </w:p>
    <w:p w14:paraId="50F8D522" w14:textId="79DB36EB"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t>V-belts</w:t>
      </w:r>
    </w:p>
    <w:p w14:paraId="6E76E65D" w14:textId="18E3406A"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t>pulleys</w:t>
      </w:r>
    </w:p>
    <w:p w14:paraId="70DD10DE" w14:textId="10E847A1"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t>half-sheaves</w:t>
      </w:r>
    </w:p>
    <w:p w14:paraId="648E3087" w14:textId="1C1D584C"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t>cams</w:t>
      </w:r>
    </w:p>
    <w:p w14:paraId="3F6F7744" w14:textId="0B1ACEBE"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follower pins</w:t>
      </w:r>
    </w:p>
    <w:p w14:paraId="0976D072" w14:textId="07798CAE"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t>shafts</w:t>
      </w:r>
    </w:p>
    <w:p w14:paraId="2C61BE73" w14:textId="7115D5E7"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t>bearings</w:t>
      </w:r>
    </w:p>
    <w:p w14:paraId="267F0B70" w14:textId="19D68EE4"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t>bevel gears</w:t>
      </w:r>
    </w:p>
    <w:p w14:paraId="691AB408" w14:textId="7BB08FEE"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t>sliding guides</w:t>
      </w:r>
    </w:p>
    <w:p w14:paraId="409F3213" w14:textId="2083B9B0" w:rsidR="00755F57" w:rsidRPr="001F7680" w:rsidRDefault="37F90907" w:rsidP="00F8620C">
      <w:pPr>
        <w:pStyle w:val="ListParagraph"/>
        <w:numPr>
          <w:ilvl w:val="0"/>
          <w:numId w:val="11"/>
        </w:numPr>
        <w:spacing w:before="240" w:after="240" w:line="480" w:lineRule="auto"/>
        <w:jc w:val="both"/>
        <w:rPr>
          <w:rFonts w:ascii="Times New Roman" w:hAnsi="Times New Roman" w:cs="Times New Roman"/>
        </w:rPr>
      </w:pPr>
      <w:r w:rsidRPr="001F7680">
        <w:rPr>
          <w:rFonts w:ascii="Times New Roman" w:hAnsi="Times New Roman" w:cs="Times New Roman"/>
        </w:rPr>
        <w:t>fasteners</w:t>
      </w:r>
    </w:p>
    <w:p w14:paraId="22D4430F" w14:textId="685148E1" w:rsidR="00755F57" w:rsidRPr="00711D98" w:rsidRDefault="37F90907" w:rsidP="00711D98">
      <w:pPr>
        <w:pStyle w:val="Heading3"/>
      </w:pPr>
      <w:bookmarkStart w:id="31" w:name="_Toc228546491"/>
      <w:r w:rsidRPr="00711D98">
        <w:t>Pros</w:t>
      </w:r>
      <w:bookmarkEnd w:id="31"/>
    </w:p>
    <w:p w14:paraId="655DA2B3" w14:textId="16631111" w:rsidR="00755F57" w:rsidRPr="001F7680" w:rsidRDefault="37F90907" w:rsidP="00F8620C">
      <w:pPr>
        <w:pStyle w:val="ListParagraph"/>
        <w:numPr>
          <w:ilvl w:val="0"/>
          <w:numId w:val="3"/>
        </w:numPr>
        <w:spacing w:before="240" w:after="240" w:line="480" w:lineRule="auto"/>
        <w:jc w:val="both"/>
        <w:rPr>
          <w:rFonts w:ascii="Times New Roman" w:hAnsi="Times New Roman" w:cs="Times New Roman"/>
        </w:rPr>
      </w:pPr>
      <w:r w:rsidRPr="001F7680">
        <w:rPr>
          <w:rFonts w:ascii="Times New Roman" w:hAnsi="Times New Roman" w:cs="Times New Roman"/>
        </w:rPr>
        <w:t>fewer parts than rack-and-pinion system</w:t>
      </w:r>
    </w:p>
    <w:p w14:paraId="2B40EB69" w14:textId="2021A954" w:rsidR="00755F57" w:rsidRPr="001F7680" w:rsidRDefault="37F90907" w:rsidP="00F8620C">
      <w:pPr>
        <w:pStyle w:val="ListParagraph"/>
        <w:numPr>
          <w:ilvl w:val="0"/>
          <w:numId w:val="3"/>
        </w:numPr>
        <w:spacing w:before="240" w:after="240" w:line="480" w:lineRule="auto"/>
        <w:jc w:val="both"/>
        <w:rPr>
          <w:rFonts w:ascii="Times New Roman" w:hAnsi="Times New Roman" w:cs="Times New Roman"/>
        </w:rPr>
      </w:pPr>
      <w:r w:rsidRPr="001F7680">
        <w:rPr>
          <w:rFonts w:ascii="Times New Roman" w:hAnsi="Times New Roman" w:cs="Times New Roman"/>
        </w:rPr>
        <w:t>less backlash</w:t>
      </w:r>
    </w:p>
    <w:p w14:paraId="6FA9C6F4" w14:textId="66BBAB83" w:rsidR="00755F57" w:rsidRPr="001F7680" w:rsidRDefault="37F90907" w:rsidP="00F8620C">
      <w:pPr>
        <w:pStyle w:val="ListParagraph"/>
        <w:numPr>
          <w:ilvl w:val="0"/>
          <w:numId w:val="3"/>
        </w:numPr>
        <w:spacing w:before="240" w:after="240" w:line="480" w:lineRule="auto"/>
        <w:jc w:val="both"/>
        <w:rPr>
          <w:rFonts w:ascii="Times New Roman" w:hAnsi="Times New Roman" w:cs="Times New Roman"/>
        </w:rPr>
      </w:pPr>
      <w:r w:rsidRPr="001F7680">
        <w:rPr>
          <w:rFonts w:ascii="Times New Roman" w:hAnsi="Times New Roman" w:cs="Times New Roman"/>
        </w:rPr>
        <w:t>simpler visual explanation</w:t>
      </w:r>
    </w:p>
    <w:p w14:paraId="731127E7" w14:textId="701DC56A" w:rsidR="00755F57" w:rsidRPr="001F7680" w:rsidRDefault="37F90907" w:rsidP="00F8620C">
      <w:pPr>
        <w:pStyle w:val="ListParagraph"/>
        <w:numPr>
          <w:ilvl w:val="0"/>
          <w:numId w:val="3"/>
        </w:numPr>
        <w:spacing w:before="240" w:after="240" w:line="480" w:lineRule="auto"/>
        <w:jc w:val="both"/>
        <w:rPr>
          <w:rFonts w:ascii="Times New Roman" w:hAnsi="Times New Roman" w:cs="Times New Roman"/>
        </w:rPr>
      </w:pPr>
      <w:r w:rsidRPr="001F7680">
        <w:rPr>
          <w:rFonts w:ascii="Times New Roman" w:hAnsi="Times New Roman" w:cs="Times New Roman"/>
        </w:rPr>
        <w:t>easier to package</w:t>
      </w:r>
    </w:p>
    <w:p w14:paraId="5079FBD4" w14:textId="6F2FC9FB" w:rsidR="00755F57" w:rsidRPr="001F7680" w:rsidRDefault="37F90907" w:rsidP="00F8620C">
      <w:pPr>
        <w:pStyle w:val="ListParagraph"/>
        <w:numPr>
          <w:ilvl w:val="0"/>
          <w:numId w:val="3"/>
        </w:numPr>
        <w:spacing w:before="240" w:after="240" w:line="480" w:lineRule="auto"/>
        <w:jc w:val="both"/>
        <w:rPr>
          <w:rFonts w:ascii="Times New Roman" w:hAnsi="Times New Roman" w:cs="Times New Roman"/>
        </w:rPr>
      </w:pPr>
      <w:r w:rsidRPr="001F7680">
        <w:rPr>
          <w:rFonts w:ascii="Times New Roman" w:hAnsi="Times New Roman" w:cs="Times New Roman"/>
        </w:rPr>
        <w:t>smoother motion</w:t>
      </w:r>
    </w:p>
    <w:p w14:paraId="52785797" w14:textId="28AF4210" w:rsidR="00755F57" w:rsidRPr="001F7680" w:rsidRDefault="37F90907" w:rsidP="00F8620C">
      <w:pPr>
        <w:pStyle w:val="ListParagraph"/>
        <w:numPr>
          <w:ilvl w:val="0"/>
          <w:numId w:val="3"/>
        </w:numPr>
        <w:spacing w:before="240" w:after="240" w:line="480" w:lineRule="auto"/>
        <w:jc w:val="both"/>
        <w:rPr>
          <w:rFonts w:ascii="Times New Roman" w:hAnsi="Times New Roman" w:cs="Times New Roman"/>
        </w:rPr>
      </w:pPr>
      <w:r w:rsidRPr="001F7680">
        <w:rPr>
          <w:rFonts w:ascii="Times New Roman" w:hAnsi="Times New Roman" w:cs="Times New Roman"/>
        </w:rPr>
        <w:t>easier to create custom nonlinear displacement</w:t>
      </w:r>
    </w:p>
    <w:p w14:paraId="0B6D77D8" w14:textId="26CB275B" w:rsidR="00755F57" w:rsidRPr="001F7680" w:rsidRDefault="37F90907" w:rsidP="00F8620C">
      <w:pPr>
        <w:pStyle w:val="ListParagraph"/>
        <w:numPr>
          <w:ilvl w:val="0"/>
          <w:numId w:val="3"/>
        </w:numPr>
        <w:spacing w:before="240" w:after="240" w:line="480" w:lineRule="auto"/>
        <w:jc w:val="both"/>
        <w:rPr>
          <w:rFonts w:ascii="Times New Roman" w:hAnsi="Times New Roman" w:cs="Times New Roman"/>
        </w:rPr>
      </w:pPr>
      <w:r w:rsidRPr="001F7680">
        <w:rPr>
          <w:rFonts w:ascii="Times New Roman" w:hAnsi="Times New Roman" w:cs="Times New Roman"/>
        </w:rPr>
        <w:t>CAD-ready slot points can be generated by MATLAB</w:t>
      </w:r>
    </w:p>
    <w:p w14:paraId="303C32CB" w14:textId="3F62CE9D" w:rsidR="00755F57" w:rsidRPr="001F7680" w:rsidRDefault="37F90907" w:rsidP="00F8620C">
      <w:pPr>
        <w:pStyle w:val="ListParagraph"/>
        <w:numPr>
          <w:ilvl w:val="0"/>
          <w:numId w:val="3"/>
        </w:numPr>
        <w:spacing w:before="240" w:after="240" w:line="480" w:lineRule="auto"/>
        <w:jc w:val="both"/>
        <w:rPr>
          <w:rFonts w:ascii="Times New Roman" w:hAnsi="Times New Roman" w:cs="Times New Roman"/>
        </w:rPr>
      </w:pPr>
      <w:r w:rsidRPr="001F7680">
        <w:rPr>
          <w:rFonts w:ascii="Times New Roman" w:hAnsi="Times New Roman" w:cs="Times New Roman"/>
        </w:rPr>
        <w:t>cam profile can be designed to maintain approximate constant pitch length</w:t>
      </w:r>
    </w:p>
    <w:p w14:paraId="2B6FAB39" w14:textId="49996E94" w:rsidR="00755F57" w:rsidRPr="00711D98" w:rsidRDefault="37F90907" w:rsidP="00711D98">
      <w:pPr>
        <w:pStyle w:val="Heading3"/>
      </w:pPr>
      <w:bookmarkStart w:id="32" w:name="_Toc228546492"/>
      <w:r w:rsidRPr="00711D98">
        <w:t>Cons</w:t>
      </w:r>
      <w:bookmarkEnd w:id="32"/>
    </w:p>
    <w:p w14:paraId="764953ED" w14:textId="588BFEC5" w:rsidR="00755F57" w:rsidRPr="001F7680" w:rsidRDefault="37F90907" w:rsidP="00F8620C">
      <w:pPr>
        <w:pStyle w:val="ListParagraph"/>
        <w:numPr>
          <w:ilvl w:val="0"/>
          <w:numId w:val="8"/>
        </w:numPr>
        <w:spacing w:before="240" w:after="240" w:line="480" w:lineRule="auto"/>
        <w:jc w:val="both"/>
        <w:rPr>
          <w:rFonts w:ascii="Times New Roman" w:hAnsi="Times New Roman" w:cs="Times New Roman"/>
        </w:rPr>
      </w:pPr>
      <w:r w:rsidRPr="001F7680">
        <w:rPr>
          <w:rFonts w:ascii="Times New Roman" w:hAnsi="Times New Roman" w:cs="Times New Roman"/>
        </w:rPr>
        <w:t>cam slot shape is custom</w:t>
      </w:r>
    </w:p>
    <w:p w14:paraId="272B8CBA" w14:textId="5F5D2CC9" w:rsidR="00755F57" w:rsidRPr="001F7680" w:rsidRDefault="37F90907" w:rsidP="00F8620C">
      <w:pPr>
        <w:pStyle w:val="ListParagraph"/>
        <w:numPr>
          <w:ilvl w:val="0"/>
          <w:numId w:val="8"/>
        </w:numPr>
        <w:spacing w:before="240" w:after="240" w:line="480" w:lineRule="auto"/>
        <w:jc w:val="both"/>
        <w:rPr>
          <w:rFonts w:ascii="Times New Roman" w:hAnsi="Times New Roman" w:cs="Times New Roman"/>
        </w:rPr>
      </w:pPr>
      <w:r w:rsidRPr="001F7680">
        <w:rPr>
          <w:rFonts w:ascii="Times New Roman" w:hAnsi="Times New Roman" w:cs="Times New Roman"/>
        </w:rPr>
        <w:t>follower pins need good linear guides</w:t>
      </w:r>
    </w:p>
    <w:p w14:paraId="6470794A" w14:textId="67C69863" w:rsidR="00755F57" w:rsidRPr="001F7680" w:rsidRDefault="37F90907" w:rsidP="00F8620C">
      <w:pPr>
        <w:pStyle w:val="ListParagraph"/>
        <w:numPr>
          <w:ilvl w:val="0"/>
          <w:numId w:val="8"/>
        </w:numPr>
        <w:spacing w:before="240" w:after="240" w:line="480" w:lineRule="auto"/>
        <w:jc w:val="both"/>
        <w:rPr>
          <w:rFonts w:ascii="Times New Roman" w:hAnsi="Times New Roman" w:cs="Times New Roman"/>
        </w:rPr>
      </w:pPr>
      <w:r w:rsidRPr="001F7680">
        <w:rPr>
          <w:rFonts w:ascii="Times New Roman" w:hAnsi="Times New Roman" w:cs="Times New Roman"/>
        </w:rPr>
        <w:t>slot friction must be considered</w:t>
      </w:r>
    </w:p>
    <w:p w14:paraId="5F2827B1" w14:textId="7306FA69" w:rsidR="00755F57" w:rsidRPr="001F7680" w:rsidRDefault="37F90907" w:rsidP="00F8620C">
      <w:pPr>
        <w:pStyle w:val="ListParagraph"/>
        <w:numPr>
          <w:ilvl w:val="0"/>
          <w:numId w:val="8"/>
        </w:numPr>
        <w:spacing w:before="240" w:after="240" w:line="480" w:lineRule="auto"/>
        <w:jc w:val="both"/>
        <w:rPr>
          <w:rFonts w:ascii="Times New Roman" w:hAnsi="Times New Roman" w:cs="Times New Roman"/>
        </w:rPr>
      </w:pPr>
      <w:r w:rsidRPr="001F7680">
        <w:rPr>
          <w:rFonts w:ascii="Times New Roman" w:hAnsi="Times New Roman" w:cs="Times New Roman"/>
        </w:rPr>
        <w:t>cam must be strong enough around the slots</w:t>
      </w:r>
    </w:p>
    <w:p w14:paraId="777F3A18" w14:textId="1F059445" w:rsidR="00755F57" w:rsidRPr="001F7680" w:rsidRDefault="37F90907" w:rsidP="00F8620C">
      <w:pPr>
        <w:pStyle w:val="ListParagraph"/>
        <w:numPr>
          <w:ilvl w:val="0"/>
          <w:numId w:val="8"/>
        </w:numPr>
        <w:spacing w:before="240" w:after="240" w:line="480" w:lineRule="auto"/>
        <w:jc w:val="both"/>
        <w:rPr>
          <w:rFonts w:ascii="Times New Roman" w:hAnsi="Times New Roman" w:cs="Times New Roman"/>
        </w:rPr>
      </w:pPr>
      <w:r w:rsidRPr="001F7680">
        <w:rPr>
          <w:rFonts w:ascii="Times New Roman" w:hAnsi="Times New Roman" w:cs="Times New Roman"/>
        </w:rPr>
        <w:t>manufacturing the slot accurately is important</w:t>
      </w:r>
    </w:p>
    <w:p w14:paraId="0D362F4F" w14:textId="6E313BC9" w:rsidR="00755F57" w:rsidRPr="001F7680" w:rsidRDefault="37F90907" w:rsidP="00F8620C">
      <w:pPr>
        <w:pStyle w:val="ListParagraph"/>
        <w:numPr>
          <w:ilvl w:val="0"/>
          <w:numId w:val="8"/>
        </w:numPr>
        <w:spacing w:before="240" w:after="240" w:line="480" w:lineRule="auto"/>
        <w:jc w:val="both"/>
        <w:rPr>
          <w:rFonts w:ascii="Times New Roman" w:hAnsi="Times New Roman" w:cs="Times New Roman"/>
        </w:rPr>
      </w:pPr>
      <w:r w:rsidRPr="001F7680">
        <w:rPr>
          <w:rFonts w:ascii="Times New Roman" w:hAnsi="Times New Roman" w:cs="Times New Roman"/>
        </w:rPr>
        <w:t>two slot profiles may be slightly different if exact constant pitch length is desired</w:t>
      </w:r>
    </w:p>
    <w:p w14:paraId="76F994F4" w14:textId="63877362" w:rsidR="00755F57" w:rsidRPr="001F7680" w:rsidRDefault="00755F57" w:rsidP="00F8620C">
      <w:pPr>
        <w:spacing w:line="480" w:lineRule="auto"/>
        <w:jc w:val="both"/>
        <w:rPr>
          <w:rFonts w:ascii="Times New Roman" w:hAnsi="Times New Roman" w:cs="Times New Roman"/>
        </w:rPr>
      </w:pPr>
    </w:p>
    <w:p w14:paraId="78C3D4FC" w14:textId="0899B21D" w:rsidR="00755F57" w:rsidRPr="00711D98" w:rsidRDefault="37F90907" w:rsidP="00711D98">
      <w:pPr>
        <w:pStyle w:val="Heading2"/>
      </w:pPr>
      <w:bookmarkStart w:id="33" w:name="_Toc228546493"/>
      <w:r w:rsidRPr="00711D98">
        <w:t>3.3 Concept Selection: Trade-Off Analysis</w:t>
      </w:r>
      <w:bookmarkEnd w:id="33"/>
    </w:p>
    <w:tbl>
      <w:tblPr>
        <w:tblW w:w="9360" w:type="dxa"/>
        <w:tblLook w:val="06A0" w:firstRow="1" w:lastRow="0" w:firstColumn="1" w:lastColumn="0" w:noHBand="1" w:noVBand="1"/>
      </w:tblPr>
      <w:tblGrid>
        <w:gridCol w:w="2118"/>
        <w:gridCol w:w="4147"/>
        <w:gridCol w:w="3095"/>
      </w:tblGrid>
      <w:tr w:rsidR="00014F98" w:rsidRPr="001F7680" w14:paraId="4885B3D5" w14:textId="77777777" w:rsidTr="3E9D5A7E">
        <w:trPr>
          <w:trHeight w:val="300"/>
        </w:trPr>
        <w:tc>
          <w:tcPr>
            <w:tcW w:w="2118" w:type="dxa"/>
            <w:vAlign w:val="center"/>
          </w:tcPr>
          <w:p w14:paraId="12171844" w14:textId="0E17C305" w:rsidR="1FDC35F3" w:rsidRPr="001F7680" w:rsidRDefault="617253B3" w:rsidP="00F8620C">
            <w:pPr>
              <w:spacing w:after="0" w:line="480" w:lineRule="auto"/>
              <w:jc w:val="both"/>
              <w:rPr>
                <w:rFonts w:ascii="Times New Roman" w:hAnsi="Times New Roman" w:cs="Times New Roman"/>
                <w:b/>
                <w:bCs/>
              </w:rPr>
            </w:pPr>
            <w:r w:rsidRPr="001F7680">
              <w:rPr>
                <w:rFonts w:ascii="Times New Roman" w:hAnsi="Times New Roman" w:cs="Times New Roman"/>
                <w:b/>
                <w:bCs/>
              </w:rPr>
              <w:t>Criteria</w:t>
            </w:r>
          </w:p>
        </w:tc>
        <w:tc>
          <w:tcPr>
            <w:tcW w:w="4147" w:type="dxa"/>
            <w:vAlign w:val="center"/>
          </w:tcPr>
          <w:p w14:paraId="095574C2" w14:textId="74BD881A" w:rsidR="1FDC35F3" w:rsidRPr="001F7680" w:rsidRDefault="617253B3" w:rsidP="00F8620C">
            <w:pPr>
              <w:spacing w:after="0" w:line="480" w:lineRule="auto"/>
              <w:jc w:val="both"/>
              <w:rPr>
                <w:rFonts w:ascii="Times New Roman" w:hAnsi="Times New Roman" w:cs="Times New Roman"/>
                <w:b/>
                <w:bCs/>
              </w:rPr>
            </w:pPr>
            <w:r w:rsidRPr="001F7680">
              <w:rPr>
                <w:rFonts w:ascii="Times New Roman" w:hAnsi="Times New Roman" w:cs="Times New Roman"/>
                <w:b/>
                <w:bCs/>
              </w:rPr>
              <w:t>Concept 1: Rack-and-Pinion</w:t>
            </w:r>
          </w:p>
        </w:tc>
        <w:tc>
          <w:tcPr>
            <w:tcW w:w="3095" w:type="dxa"/>
            <w:vAlign w:val="center"/>
          </w:tcPr>
          <w:p w14:paraId="4A116ACB" w14:textId="7E2EA6DE" w:rsidR="1FDC35F3" w:rsidRPr="001F7680" w:rsidRDefault="617253B3" w:rsidP="00F8620C">
            <w:pPr>
              <w:spacing w:after="0" w:line="480" w:lineRule="auto"/>
              <w:jc w:val="both"/>
              <w:rPr>
                <w:rFonts w:ascii="Times New Roman" w:hAnsi="Times New Roman" w:cs="Times New Roman"/>
                <w:b/>
                <w:bCs/>
              </w:rPr>
            </w:pPr>
            <w:r w:rsidRPr="001F7680">
              <w:rPr>
                <w:rFonts w:ascii="Times New Roman" w:hAnsi="Times New Roman" w:cs="Times New Roman"/>
                <w:b/>
                <w:bCs/>
              </w:rPr>
              <w:t>Concept 2: Slotted Cam</w:t>
            </w:r>
          </w:p>
        </w:tc>
      </w:tr>
      <w:tr w:rsidR="00014F98" w:rsidRPr="001F7680" w14:paraId="6865E2D1" w14:textId="77777777" w:rsidTr="3E9D5A7E">
        <w:trPr>
          <w:trHeight w:val="603"/>
        </w:trPr>
        <w:tc>
          <w:tcPr>
            <w:tcW w:w="2118" w:type="dxa"/>
            <w:vAlign w:val="center"/>
          </w:tcPr>
          <w:p w14:paraId="3F04D29C" w14:textId="34F9E445"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Cost</w:t>
            </w:r>
          </w:p>
        </w:tc>
        <w:tc>
          <w:tcPr>
            <w:tcW w:w="4147" w:type="dxa"/>
            <w:vAlign w:val="center"/>
          </w:tcPr>
          <w:p w14:paraId="4576BC54" w14:textId="39511C49"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Higher due to multiple racks, pinions, gears, and supports</w:t>
            </w:r>
          </w:p>
        </w:tc>
        <w:tc>
          <w:tcPr>
            <w:tcW w:w="3095" w:type="dxa"/>
            <w:vAlign w:val="center"/>
          </w:tcPr>
          <w:p w14:paraId="0E1766A0" w14:textId="32609EB2"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Lower because it uses fewer custom moving parts</w:t>
            </w:r>
          </w:p>
        </w:tc>
      </w:tr>
      <w:tr w:rsidR="00014F98" w:rsidRPr="001F7680" w14:paraId="72FAC395" w14:textId="77777777" w:rsidTr="3E9D5A7E">
        <w:trPr>
          <w:trHeight w:val="300"/>
        </w:trPr>
        <w:tc>
          <w:tcPr>
            <w:tcW w:w="2118" w:type="dxa"/>
            <w:vAlign w:val="center"/>
          </w:tcPr>
          <w:p w14:paraId="561FBCAE" w14:textId="48BF3CB2"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Complexity</w:t>
            </w:r>
          </w:p>
        </w:tc>
        <w:tc>
          <w:tcPr>
            <w:tcW w:w="4147" w:type="dxa"/>
            <w:vAlign w:val="center"/>
          </w:tcPr>
          <w:p w14:paraId="5DCD8469" w14:textId="5E479899"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More complex, many meshing parts</w:t>
            </w:r>
          </w:p>
        </w:tc>
        <w:tc>
          <w:tcPr>
            <w:tcW w:w="3095" w:type="dxa"/>
            <w:vAlign w:val="center"/>
          </w:tcPr>
          <w:p w14:paraId="4365D8BF" w14:textId="3DEBC97E"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Simpler, one cam disk and follower pins</w:t>
            </w:r>
          </w:p>
        </w:tc>
      </w:tr>
      <w:tr w:rsidR="00014F98" w:rsidRPr="001F7680" w14:paraId="58CB5926" w14:textId="77777777" w:rsidTr="3E9D5A7E">
        <w:trPr>
          <w:trHeight w:val="300"/>
        </w:trPr>
        <w:tc>
          <w:tcPr>
            <w:tcW w:w="2118" w:type="dxa"/>
            <w:vAlign w:val="center"/>
          </w:tcPr>
          <w:p w14:paraId="0D782F45" w14:textId="32A4C02A"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Educational Value</w:t>
            </w:r>
          </w:p>
        </w:tc>
        <w:tc>
          <w:tcPr>
            <w:tcW w:w="4147" w:type="dxa"/>
            <w:vAlign w:val="center"/>
          </w:tcPr>
          <w:p w14:paraId="0EE0043E" w14:textId="1A1E831C"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Shows rack-and-pinion plus CVT, but may distract from main concept</w:t>
            </w:r>
          </w:p>
        </w:tc>
        <w:tc>
          <w:tcPr>
            <w:tcW w:w="3095" w:type="dxa"/>
            <w:vAlign w:val="center"/>
          </w:tcPr>
          <w:p w14:paraId="7FEBCB86" w14:textId="0F7C0328"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Clearly focuses on CVT pulley diameter change</w:t>
            </w:r>
          </w:p>
        </w:tc>
      </w:tr>
      <w:tr w:rsidR="00014F98" w:rsidRPr="001F7680" w14:paraId="71709008" w14:textId="77777777" w:rsidTr="3E9D5A7E">
        <w:trPr>
          <w:trHeight w:val="513"/>
        </w:trPr>
        <w:tc>
          <w:tcPr>
            <w:tcW w:w="2118" w:type="dxa"/>
            <w:vAlign w:val="center"/>
          </w:tcPr>
          <w:p w14:paraId="42B5201D" w14:textId="51837D94"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Safety</w:t>
            </w:r>
          </w:p>
        </w:tc>
        <w:tc>
          <w:tcPr>
            <w:tcW w:w="4147" w:type="dxa"/>
            <w:vAlign w:val="center"/>
          </w:tcPr>
          <w:p w14:paraId="38E6D9AD" w14:textId="70A28990"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More pinch points from racks and gears</w:t>
            </w:r>
          </w:p>
        </w:tc>
        <w:tc>
          <w:tcPr>
            <w:tcW w:w="3095" w:type="dxa"/>
            <w:vAlign w:val="center"/>
          </w:tcPr>
          <w:p w14:paraId="0ECD84BC" w14:textId="2212E084"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Fewer exposed gear contacts, easier to guard</w:t>
            </w:r>
          </w:p>
        </w:tc>
      </w:tr>
      <w:tr w:rsidR="00014F98" w:rsidRPr="001F7680" w14:paraId="161FAC0F" w14:textId="77777777" w:rsidTr="3E9D5A7E">
        <w:trPr>
          <w:trHeight w:val="300"/>
        </w:trPr>
        <w:tc>
          <w:tcPr>
            <w:tcW w:w="2118" w:type="dxa"/>
            <w:vAlign w:val="center"/>
          </w:tcPr>
          <w:p w14:paraId="0CAB874D" w14:textId="3B5B3182"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Manufacturability</w:t>
            </w:r>
          </w:p>
        </w:tc>
        <w:tc>
          <w:tcPr>
            <w:tcW w:w="4147" w:type="dxa"/>
            <w:vAlign w:val="center"/>
          </w:tcPr>
          <w:p w14:paraId="6A838F49" w14:textId="5BD236D5"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Requires rack alignment and gear meshing</w:t>
            </w:r>
          </w:p>
        </w:tc>
        <w:tc>
          <w:tcPr>
            <w:tcW w:w="3095" w:type="dxa"/>
            <w:vAlign w:val="center"/>
          </w:tcPr>
          <w:p w14:paraId="2381ACDE" w14:textId="3EECBF41"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Requires accurate cam slot, but simpler assembly</w:t>
            </w:r>
          </w:p>
        </w:tc>
      </w:tr>
      <w:tr w:rsidR="00014F98" w:rsidRPr="001F7680" w14:paraId="3BF4E5D1" w14:textId="77777777" w:rsidTr="3E9D5A7E">
        <w:trPr>
          <w:trHeight w:val="300"/>
        </w:trPr>
        <w:tc>
          <w:tcPr>
            <w:tcW w:w="2118" w:type="dxa"/>
            <w:vAlign w:val="center"/>
          </w:tcPr>
          <w:p w14:paraId="37EF908C" w14:textId="01B05E6D"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Backlash</w:t>
            </w:r>
          </w:p>
        </w:tc>
        <w:tc>
          <w:tcPr>
            <w:tcW w:w="4147" w:type="dxa"/>
            <w:vAlign w:val="center"/>
          </w:tcPr>
          <w:p w14:paraId="2F422E32" w14:textId="189BDFBA"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More backlash from gear and rack clearances</w:t>
            </w:r>
          </w:p>
        </w:tc>
        <w:tc>
          <w:tcPr>
            <w:tcW w:w="3095" w:type="dxa"/>
            <w:vAlign w:val="center"/>
          </w:tcPr>
          <w:p w14:paraId="2E7F1A3E" w14:textId="1A571B6D"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Less backlash if pins and slots are guided well</w:t>
            </w:r>
          </w:p>
        </w:tc>
      </w:tr>
      <w:tr w:rsidR="00014F98" w:rsidRPr="001F7680" w14:paraId="19552529" w14:textId="77777777" w:rsidTr="3E9D5A7E">
        <w:trPr>
          <w:trHeight w:val="300"/>
        </w:trPr>
        <w:tc>
          <w:tcPr>
            <w:tcW w:w="2118" w:type="dxa"/>
            <w:vAlign w:val="center"/>
          </w:tcPr>
          <w:p w14:paraId="30975476" w14:textId="47A484E1"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Packaging</w:t>
            </w:r>
          </w:p>
        </w:tc>
        <w:tc>
          <w:tcPr>
            <w:tcW w:w="4147" w:type="dxa"/>
            <w:vAlign w:val="center"/>
          </w:tcPr>
          <w:p w14:paraId="6CB846D9" w14:textId="39B431BC"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More difficult to package cleanly</w:t>
            </w:r>
          </w:p>
        </w:tc>
        <w:tc>
          <w:tcPr>
            <w:tcW w:w="3095" w:type="dxa"/>
            <w:vAlign w:val="center"/>
          </w:tcPr>
          <w:p w14:paraId="74C47939" w14:textId="23823B47"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More compact and easier to fit</w:t>
            </w:r>
          </w:p>
        </w:tc>
      </w:tr>
      <w:tr w:rsidR="00014F98" w:rsidRPr="001F7680" w14:paraId="7142CCE8" w14:textId="77777777" w:rsidTr="3E9D5A7E">
        <w:trPr>
          <w:trHeight w:val="300"/>
        </w:trPr>
        <w:tc>
          <w:tcPr>
            <w:tcW w:w="2118" w:type="dxa"/>
            <w:vAlign w:val="center"/>
          </w:tcPr>
          <w:p w14:paraId="6391CDA7" w14:textId="470DED1D"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Motion Control</w:t>
            </w:r>
          </w:p>
        </w:tc>
        <w:tc>
          <w:tcPr>
            <w:tcW w:w="4147" w:type="dxa"/>
            <w:vAlign w:val="center"/>
          </w:tcPr>
          <w:p w14:paraId="3712069B" w14:textId="73FE3182"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Linear and simple, but less flexible</w:t>
            </w:r>
          </w:p>
        </w:tc>
        <w:tc>
          <w:tcPr>
            <w:tcW w:w="3095" w:type="dxa"/>
            <w:vAlign w:val="center"/>
          </w:tcPr>
          <w:p w14:paraId="60595365" w14:textId="1D0FC0DD"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Custom nonlinear slot can match belt geometry</w:t>
            </w:r>
          </w:p>
        </w:tc>
      </w:tr>
      <w:tr w:rsidR="00014F98" w:rsidRPr="001F7680" w14:paraId="395CD3C3" w14:textId="77777777" w:rsidTr="3E9D5A7E">
        <w:trPr>
          <w:trHeight w:val="300"/>
        </w:trPr>
        <w:tc>
          <w:tcPr>
            <w:tcW w:w="2118" w:type="dxa"/>
            <w:vAlign w:val="center"/>
          </w:tcPr>
          <w:p w14:paraId="02CE170D" w14:textId="37CE8F53"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Final Suitability</w:t>
            </w:r>
          </w:p>
        </w:tc>
        <w:tc>
          <w:tcPr>
            <w:tcW w:w="4147" w:type="dxa"/>
            <w:vAlign w:val="center"/>
          </w:tcPr>
          <w:p w14:paraId="67D8B44C" w14:textId="2C20F699"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Good early concept but too complex</w:t>
            </w:r>
          </w:p>
        </w:tc>
        <w:tc>
          <w:tcPr>
            <w:tcW w:w="3095" w:type="dxa"/>
            <w:vAlign w:val="center"/>
          </w:tcPr>
          <w:p w14:paraId="331B47A8" w14:textId="3D223121" w:rsidR="1FDC35F3" w:rsidRPr="001F7680" w:rsidRDefault="617253B3" w:rsidP="00F8620C">
            <w:pPr>
              <w:spacing w:after="0" w:line="480" w:lineRule="auto"/>
              <w:jc w:val="both"/>
              <w:rPr>
                <w:rFonts w:ascii="Times New Roman" w:hAnsi="Times New Roman" w:cs="Times New Roman"/>
              </w:rPr>
            </w:pPr>
            <w:r w:rsidRPr="001F7680">
              <w:rPr>
                <w:rFonts w:ascii="Times New Roman" w:hAnsi="Times New Roman" w:cs="Times New Roman"/>
              </w:rPr>
              <w:t>Best final choice</w:t>
            </w:r>
          </w:p>
        </w:tc>
      </w:tr>
    </w:tbl>
    <w:p w14:paraId="2B538A7A" w14:textId="061E3852" w:rsidR="00755F57" w:rsidRPr="00711D98" w:rsidRDefault="37F90907" w:rsidP="00711D98">
      <w:pPr>
        <w:pStyle w:val="Heading3"/>
      </w:pPr>
      <w:bookmarkStart w:id="34" w:name="_Toc228546494"/>
      <w:r w:rsidRPr="00711D98">
        <w:t>Final Selection Justification</w:t>
      </w:r>
      <w:bookmarkEnd w:id="34"/>
    </w:p>
    <w:p w14:paraId="2AF712A3" w14:textId="7A7D1AC1"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The slotted cam design was selected as the final concept because it is simpler, safer, easier to package, and better suited for a public educational exhibit. The rack-and-pinion system worked </w:t>
      </w:r>
      <w:r w:rsidRPr="001F7680">
        <w:rPr>
          <w:rFonts w:ascii="Times New Roman" w:hAnsi="Times New Roman" w:cs="Times New Roman"/>
        </w:rPr>
        <w:lastRenderedPageBreak/>
        <w:t>in theory, but it added too many parts and made the mechanism harder to explain. The rack travel was also very small for the original pulley range, making the design sensitive to backlash.</w:t>
      </w:r>
    </w:p>
    <w:p w14:paraId="3C152BB7" w14:textId="675B2B85"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slotted cam system better matches the educational goal. A child only needs to turn one knob and watch the cam, pins, pulleys, and belt move. The cam slots can be designed using MATLAB to create the correct nonlinear motion needed to keep the belt pitch length approximately constant. This makes the final design more elegant and more directly focused on the main concept: changing pulley diameter ratio changes transmission ratio.</w:t>
      </w:r>
    </w:p>
    <w:p w14:paraId="0F72C893" w14:textId="78139320" w:rsidR="00755F57" w:rsidRPr="001F7680" w:rsidRDefault="00755F57" w:rsidP="00F8620C">
      <w:pPr>
        <w:spacing w:line="480" w:lineRule="auto"/>
        <w:jc w:val="both"/>
        <w:rPr>
          <w:rFonts w:ascii="Times New Roman" w:hAnsi="Times New Roman" w:cs="Times New Roman"/>
        </w:rPr>
      </w:pPr>
    </w:p>
    <w:p w14:paraId="71B5B632" w14:textId="0C88F3FF" w:rsidR="00755F57" w:rsidRPr="00711D98" w:rsidRDefault="37F90907" w:rsidP="00711D98">
      <w:pPr>
        <w:pStyle w:val="Heading1"/>
      </w:pPr>
      <w:bookmarkStart w:id="35" w:name="_Toc228546495"/>
      <w:r w:rsidRPr="00711D98">
        <w:t>4. FINAL DESIGN DESCRIPTION</w:t>
      </w:r>
      <w:bookmarkEnd w:id="35"/>
    </w:p>
    <w:p w14:paraId="70A73ED7" w14:textId="42632843" w:rsidR="00755F57" w:rsidRPr="00711D98" w:rsidRDefault="37F90907" w:rsidP="00711D98">
      <w:pPr>
        <w:pStyle w:val="Heading2"/>
      </w:pPr>
      <w:bookmarkStart w:id="36" w:name="_Toc228546496"/>
      <w:r w:rsidRPr="00711D98">
        <w:t>4.1 Overall System Description</w:t>
      </w:r>
      <w:bookmarkEnd w:id="36"/>
    </w:p>
    <w:p w14:paraId="76D630C0" w14:textId="73D54A37"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final design is a hand-powered educational CVT exhibit using a constant-length V-belt and two split pulleys. Each pulley is made from two half-sheaves. A rotating slotted cam moves follower pins, and the follower pins move the half-sheaves through linear guides.</w:t>
      </w:r>
    </w:p>
    <w:p w14:paraId="4C3E92F1" w14:textId="1EC33C6A"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main system components are:</w:t>
      </w:r>
    </w:p>
    <w:p w14:paraId="7ED50F02" w14:textId="73DF6FDD" w:rsidR="00755F57" w:rsidRPr="001F7680" w:rsidRDefault="2F80C9E6" w:rsidP="00F8620C">
      <w:pPr>
        <w:pStyle w:val="ListParagraph"/>
        <w:numPr>
          <w:ilvl w:val="0"/>
          <w:numId w:val="7"/>
        </w:numPr>
        <w:spacing w:before="240" w:after="240" w:line="480" w:lineRule="auto"/>
        <w:jc w:val="both"/>
        <w:rPr>
          <w:rFonts w:ascii="Times New Roman" w:hAnsi="Times New Roman" w:cs="Times New Roman"/>
        </w:rPr>
      </w:pPr>
      <w:r w:rsidRPr="7CE237EB">
        <w:rPr>
          <w:rFonts w:ascii="Times New Roman" w:hAnsi="Times New Roman" w:cs="Times New Roman"/>
        </w:rPr>
        <w:t xml:space="preserve">one </w:t>
      </w:r>
      <w:r w:rsidR="6681E331" w:rsidRPr="7CE237EB">
        <w:rPr>
          <w:rFonts w:ascii="Times New Roman" w:hAnsi="Times New Roman" w:cs="Times New Roman"/>
        </w:rPr>
        <w:t>BX</w:t>
      </w:r>
      <w:r w:rsidRPr="7CE237EB">
        <w:rPr>
          <w:rFonts w:ascii="Times New Roman" w:hAnsi="Times New Roman" w:cs="Times New Roman"/>
        </w:rPr>
        <w:t xml:space="preserve"> V-belt</w:t>
      </w:r>
    </w:p>
    <w:p w14:paraId="1434C7D2" w14:textId="4902F420"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001F7680">
        <w:rPr>
          <w:rFonts w:ascii="Times New Roman" w:hAnsi="Times New Roman" w:cs="Times New Roman"/>
        </w:rPr>
        <w:t>two split pulleys</w:t>
      </w:r>
    </w:p>
    <w:p w14:paraId="34A72387" w14:textId="65B2FADA"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001F7680">
        <w:rPr>
          <w:rFonts w:ascii="Times New Roman" w:hAnsi="Times New Roman" w:cs="Times New Roman"/>
        </w:rPr>
        <w:t>four half-sheaves</w:t>
      </w:r>
    </w:p>
    <w:p w14:paraId="353FCF2B" w14:textId="092D9800"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001F7680">
        <w:rPr>
          <w:rFonts w:ascii="Times New Roman" w:hAnsi="Times New Roman" w:cs="Times New Roman"/>
        </w:rPr>
        <w:t>one cam disk with two slots</w:t>
      </w:r>
    </w:p>
    <w:p w14:paraId="05734EEC" w14:textId="0A4A0549"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001F7680">
        <w:rPr>
          <w:rFonts w:ascii="Times New Roman" w:hAnsi="Times New Roman" w:cs="Times New Roman"/>
        </w:rPr>
        <w:t>two follower pins</w:t>
      </w:r>
    </w:p>
    <w:p w14:paraId="2E9AE81A" w14:textId="77B71C5F"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001F7680">
        <w:rPr>
          <w:rFonts w:ascii="Times New Roman" w:hAnsi="Times New Roman" w:cs="Times New Roman"/>
        </w:rPr>
        <w:t>linear slider guides</w:t>
      </w:r>
    </w:p>
    <w:p w14:paraId="61A7DD3E" w14:textId="1CFB804E"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001F7680">
        <w:rPr>
          <w:rFonts w:ascii="Times New Roman" w:hAnsi="Times New Roman" w:cs="Times New Roman"/>
        </w:rPr>
        <w:t>knob</w:t>
      </w:r>
    </w:p>
    <w:p w14:paraId="5FC79294" w14:textId="18EB17F7"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shaft</w:t>
      </w:r>
    </w:p>
    <w:p w14:paraId="05E426D9" w14:textId="7E250AB9"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001F7680">
        <w:rPr>
          <w:rFonts w:ascii="Times New Roman" w:hAnsi="Times New Roman" w:cs="Times New Roman"/>
        </w:rPr>
        <w:t>bearings</w:t>
      </w:r>
    </w:p>
    <w:p w14:paraId="4BCB3D95" w14:textId="328E025B"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001F7680">
        <w:rPr>
          <w:rFonts w:ascii="Times New Roman" w:hAnsi="Times New Roman" w:cs="Times New Roman"/>
        </w:rPr>
        <w:t>support frame</w:t>
      </w:r>
    </w:p>
    <w:p w14:paraId="67CBC69B" w14:textId="0BEE2926" w:rsidR="00755F57" w:rsidRPr="001F7680" w:rsidRDefault="37F90907" w:rsidP="00F8620C">
      <w:pPr>
        <w:pStyle w:val="ListParagraph"/>
        <w:numPr>
          <w:ilvl w:val="0"/>
          <w:numId w:val="7"/>
        </w:numPr>
        <w:spacing w:before="240" w:after="240" w:line="480" w:lineRule="auto"/>
        <w:jc w:val="both"/>
        <w:rPr>
          <w:rFonts w:ascii="Times New Roman" w:hAnsi="Times New Roman" w:cs="Times New Roman"/>
        </w:rPr>
      </w:pPr>
      <w:r w:rsidRPr="7CE237EB">
        <w:rPr>
          <w:rFonts w:ascii="Times New Roman" w:hAnsi="Times New Roman" w:cs="Times New Roman"/>
        </w:rPr>
        <w:t>bevel gear connection</w:t>
      </w:r>
    </w:p>
    <w:p w14:paraId="61EE35E6" w14:textId="548ED232" w:rsidR="00755F57" w:rsidRPr="005029CE"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At the initial centered position: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5F679E04" w14:textId="77777777" w:rsidTr="005029CE">
        <w:tc>
          <w:tcPr>
            <w:tcW w:w="2996" w:type="dxa"/>
          </w:tcPr>
          <w:p w14:paraId="29B7B6B4" w14:textId="77777777" w:rsidR="005029CE" w:rsidRPr="001227A5" w:rsidRDefault="005029CE">
            <w:pPr>
              <w:spacing w:before="240" w:after="240" w:line="480" w:lineRule="auto"/>
              <w:jc w:val="both"/>
              <w:rPr>
                <w:rFonts w:ascii="Times New Roman" w:hAnsi="Times New Roman" w:cs="Times New Roman"/>
              </w:rPr>
            </w:pPr>
          </w:p>
        </w:tc>
        <w:tc>
          <w:tcPr>
            <w:tcW w:w="2997" w:type="dxa"/>
          </w:tcPr>
          <w:p w14:paraId="07E8E03A" w14:textId="0F50FCE1" w:rsidR="005029CE"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i</m:t>
                    </m:r>
                  </m:sub>
                </m:sSub>
                <m:r>
                  <w:rPr>
                    <w:rFonts w:ascii="Cambria Math" w:hAnsi="Cambria Math" w:cs="Times New Roman"/>
                  </w:rPr>
                  <m:t>nitial</m:t>
                </m:r>
              </m:oMath>
            </m:oMathPara>
          </w:p>
        </w:tc>
        <w:tc>
          <w:tcPr>
            <w:tcW w:w="2997" w:type="dxa"/>
          </w:tcPr>
          <w:p w14:paraId="0BEEB377" w14:textId="0D44900F" w:rsidR="005029CE" w:rsidRPr="001227A5" w:rsidRDefault="005029CE">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5</w:t>
            </w:r>
            <w:r w:rsidRPr="001227A5">
              <w:rPr>
                <w:rFonts w:ascii="Times New Roman" w:hAnsi="Times New Roman" w:cs="Times New Roman"/>
              </w:rPr>
              <w:t>]</w:t>
            </w:r>
          </w:p>
        </w:tc>
      </w:tr>
      <w:tr w:rsidR="00273162" w:rsidRPr="001227A5" w14:paraId="0CBB80E5" w14:textId="77777777" w:rsidTr="005029C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996" w:type="dxa"/>
            <w:tcBorders>
              <w:top w:val="nil"/>
              <w:left w:val="nil"/>
              <w:bottom w:val="nil"/>
              <w:right w:val="nil"/>
            </w:tcBorders>
          </w:tcPr>
          <w:p w14:paraId="4E4CCFCB" w14:textId="77777777" w:rsidR="005029CE" w:rsidRPr="001227A5" w:rsidRDefault="005029CE" w:rsidP="00E33964">
            <w:pPr>
              <w:spacing w:before="240" w:after="240" w:line="480" w:lineRule="auto"/>
              <w:rPr>
                <w:rFonts w:ascii="Times New Roman" w:hAnsi="Times New Roman" w:cs="Times New Roman"/>
              </w:rPr>
            </w:pPr>
          </w:p>
        </w:tc>
        <w:tc>
          <w:tcPr>
            <w:tcW w:w="2997" w:type="dxa"/>
            <w:tcBorders>
              <w:top w:val="nil"/>
              <w:left w:val="nil"/>
              <w:bottom w:val="nil"/>
              <w:right w:val="nil"/>
            </w:tcBorders>
          </w:tcPr>
          <w:p w14:paraId="39C377A8" w14:textId="77777777" w:rsidR="005029CE" w:rsidRPr="001F7680" w:rsidRDefault="005029CE" w:rsidP="005029CE">
            <w:pPr>
              <w:spacing w:before="240" w:after="240" w:line="480" w:lineRule="auto"/>
              <w:jc w:val="center"/>
              <w:rPr>
                <w:rFonts w:ascii="Times New Roman" w:hAnsi="Times New Roman" w:cs="Times New Roman"/>
              </w:rPr>
            </w:pPr>
            <w:r w:rsidRPr="001F7680">
              <w:rPr>
                <w:rFonts w:ascii="Times New Roman" w:hAnsi="Times New Roman" w:cs="Times New Roman"/>
              </w:rPr>
              <w:t>R</w:t>
            </w:r>
            <w:r w:rsidRPr="001F7680">
              <w:rPr>
                <w:rFonts w:ascii="Times New Roman" w:hAnsi="Times New Roman" w:cs="Times New Roman"/>
                <w:vertAlign w:val="subscript"/>
              </w:rPr>
              <w:t>t</w:t>
            </w:r>
            <w:r w:rsidRPr="001F7680">
              <w:rPr>
                <w:rFonts w:ascii="Times New Roman" w:hAnsi="Times New Roman" w:cs="Times New Roman"/>
              </w:rPr>
              <w:t xml:space="preserve"> = 1</w:t>
            </w:r>
          </w:p>
          <w:p w14:paraId="73CC719D" w14:textId="77777777" w:rsidR="005029CE" w:rsidRPr="001227A5" w:rsidRDefault="005029CE" w:rsidP="005029CE">
            <w:pPr>
              <w:spacing w:before="240" w:after="240" w:line="480" w:lineRule="auto"/>
              <w:jc w:val="center"/>
              <w:rPr>
                <w:rFonts w:ascii="Times New Roman" w:hAnsi="Times New Roman" w:cs="Times New Roman"/>
              </w:rPr>
            </w:pPr>
          </w:p>
        </w:tc>
        <w:tc>
          <w:tcPr>
            <w:tcW w:w="2997" w:type="dxa"/>
            <w:tcBorders>
              <w:top w:val="nil"/>
              <w:left w:val="nil"/>
              <w:bottom w:val="nil"/>
              <w:right w:val="nil"/>
            </w:tcBorders>
          </w:tcPr>
          <w:p w14:paraId="052F9032" w14:textId="1A5758E2" w:rsidR="005029CE" w:rsidRPr="001227A5" w:rsidRDefault="005029CE">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6</w:t>
            </w:r>
            <w:r w:rsidRPr="001227A5">
              <w:rPr>
                <w:rFonts w:ascii="Times New Roman" w:hAnsi="Times New Roman" w:cs="Times New Roman"/>
              </w:rPr>
              <w:t>]</w:t>
            </w:r>
          </w:p>
        </w:tc>
      </w:tr>
    </w:tbl>
    <w:p w14:paraId="1A181A5A" w14:textId="77777777" w:rsidR="005029CE" w:rsidRPr="001F7680" w:rsidRDefault="005029CE" w:rsidP="00F8620C">
      <w:pPr>
        <w:spacing w:before="240" w:after="240" w:line="480" w:lineRule="auto"/>
        <w:jc w:val="both"/>
        <w:rPr>
          <w:rFonts w:ascii="Times New Roman" w:hAnsi="Times New Roman" w:cs="Times New Roman"/>
        </w:rPr>
      </w:pPr>
    </w:p>
    <w:p w14:paraId="0A084346" w14:textId="78F2DFBC"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knob points upward along the positive (y)-axis. The cam pins are centered and aligned on the (y)-axis.</w:t>
      </w:r>
    </w:p>
    <w:p w14:paraId="05533616" w14:textId="342C85BB"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When the user turns the knob, the cam rotates. The pins follow the cam slots. The pins move the half-sheaves. One pulley closes and its effective pitch diameter increases. The other pulley </w:t>
      </w:r>
      <w:proofErr w:type="gramStart"/>
      <w:r w:rsidRPr="001F7680">
        <w:rPr>
          <w:rFonts w:ascii="Times New Roman" w:hAnsi="Times New Roman" w:cs="Times New Roman"/>
        </w:rPr>
        <w:t>opens</w:t>
      </w:r>
      <w:proofErr w:type="gramEnd"/>
      <w:r w:rsidRPr="001F7680">
        <w:rPr>
          <w:rFonts w:ascii="Times New Roman" w:hAnsi="Times New Roman" w:cs="Times New Roman"/>
        </w:rPr>
        <w:t xml:space="preserve"> and its pitch diameter decreases.</w:t>
      </w:r>
    </w:p>
    <w:p w14:paraId="7848EAFE" w14:textId="6CB9398F" w:rsidR="00755F57" w:rsidRPr="005029CE"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ratio changes according to:</w:t>
      </w:r>
      <w:r w:rsidR="02C11E10" w:rsidRPr="001F7680">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249A0EA6" w14:textId="77777777">
        <w:tc>
          <w:tcPr>
            <w:tcW w:w="2996" w:type="dxa"/>
          </w:tcPr>
          <w:p w14:paraId="11D97DA5" w14:textId="77777777" w:rsidR="005029CE" w:rsidRPr="001227A5" w:rsidRDefault="005029CE">
            <w:pPr>
              <w:spacing w:before="240" w:after="240" w:line="480" w:lineRule="auto"/>
              <w:jc w:val="both"/>
              <w:rPr>
                <w:rFonts w:ascii="Times New Roman" w:hAnsi="Times New Roman" w:cs="Times New Roman"/>
              </w:rPr>
            </w:pPr>
          </w:p>
        </w:tc>
        <w:tc>
          <w:tcPr>
            <w:tcW w:w="2997" w:type="dxa"/>
          </w:tcPr>
          <w:p w14:paraId="5FB5CC4D" w14:textId="276F9E99" w:rsidR="005029CE"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1</m:t>
                    </m:r>
                  </m:sub>
                </m:sSub>
                <m:r>
                  <m:rPr>
                    <m:lit/>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oMath>
            </m:oMathPara>
          </w:p>
        </w:tc>
        <w:tc>
          <w:tcPr>
            <w:tcW w:w="2997" w:type="dxa"/>
          </w:tcPr>
          <w:p w14:paraId="5C6B8A00" w14:textId="503C8D04" w:rsidR="005029CE" w:rsidRPr="001227A5" w:rsidRDefault="005029CE">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7</w:t>
            </w:r>
            <w:r w:rsidRPr="001227A5">
              <w:rPr>
                <w:rFonts w:ascii="Times New Roman" w:hAnsi="Times New Roman" w:cs="Times New Roman"/>
              </w:rPr>
              <w:t>]</w:t>
            </w:r>
          </w:p>
        </w:tc>
      </w:tr>
    </w:tbl>
    <w:p w14:paraId="372B43EC" w14:textId="77777777" w:rsidR="005029CE" w:rsidRPr="001F7680" w:rsidRDefault="005029CE" w:rsidP="00F8620C">
      <w:pPr>
        <w:spacing w:before="240" w:after="240" w:line="480" w:lineRule="auto"/>
        <w:jc w:val="both"/>
        <w:rPr>
          <w:rFonts w:ascii="Times New Roman" w:hAnsi="Times New Roman" w:cs="Times New Roman"/>
        </w:rPr>
      </w:pPr>
    </w:p>
    <w:p w14:paraId="63C519A9" w14:textId="70BF9388" w:rsidR="00755F57"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The belt pitch length is approximately constant and calculated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2589C58D" w14:textId="77777777">
        <w:tc>
          <w:tcPr>
            <w:tcW w:w="2996" w:type="dxa"/>
          </w:tcPr>
          <w:p w14:paraId="031EA269" w14:textId="77777777" w:rsidR="00FA57F4" w:rsidRPr="001227A5" w:rsidRDefault="00FA57F4">
            <w:pPr>
              <w:spacing w:before="240" w:after="240" w:line="480" w:lineRule="auto"/>
              <w:jc w:val="both"/>
              <w:rPr>
                <w:rFonts w:ascii="Times New Roman" w:hAnsi="Times New Roman" w:cs="Times New Roman"/>
              </w:rPr>
            </w:pPr>
          </w:p>
        </w:tc>
        <w:tc>
          <w:tcPr>
            <w:tcW w:w="2997" w:type="dxa"/>
          </w:tcPr>
          <w:p w14:paraId="49495562" w14:textId="759EB88C" w:rsidR="00FA57F4" w:rsidRPr="001227A5" w:rsidRDefault="00FA57F4">
            <w:pPr>
              <w:spacing w:before="240" w:after="240" w:line="480" w:lineRule="auto"/>
              <w:jc w:val="both"/>
              <w:rPr>
                <w:rFonts w:ascii="Times New Roman" w:hAnsi="Times New Roman" w:cs="Times New Roman"/>
              </w:rPr>
            </w:pPr>
            <w:r w:rsidRPr="001F7680">
              <w:rPr>
                <w:rFonts w:ascii="Times New Roman" w:hAnsi="Times New Roman" w:cs="Times New Roman"/>
              </w:rPr>
              <w:t xml:space="preserve">Pitch Length = </w:t>
            </w:r>
            <w:proofErr w:type="spellStart"/>
            <w:r w:rsidRPr="001F7680">
              <w:rPr>
                <w:rFonts w:ascii="Times New Roman" w:hAnsi="Times New Roman" w:cs="Times New Roman"/>
              </w:rPr>
              <w:t>L</w:t>
            </w:r>
            <w:r w:rsidRPr="001F7680">
              <w:rPr>
                <w:rFonts w:ascii="Times New Roman" w:hAnsi="Times New Roman" w:cs="Times New Roman"/>
                <w:vertAlign w:val="subscript"/>
              </w:rPr>
              <w:t>outer</w:t>
            </w:r>
            <w:proofErr w:type="spellEnd"/>
            <w:r w:rsidRPr="001F7680">
              <w:rPr>
                <w:rFonts w:ascii="Times New Roman" w:hAnsi="Times New Roman" w:cs="Times New Roman"/>
              </w:rPr>
              <w:t xml:space="preserve"> </w:t>
            </w:r>
            <w:r>
              <w:rPr>
                <w:rFonts w:ascii="Times New Roman" w:hAnsi="Times New Roman" w:cs="Times New Roman"/>
              </w:rPr>
              <w:t>–</w:t>
            </w:r>
            <w:r w:rsidRPr="001F7680">
              <w:rPr>
                <w:rFonts w:ascii="Times New Roman" w:hAnsi="Times New Roman" w:cs="Times New Roman"/>
              </w:rPr>
              <w:t xml:space="preserve"> πt</w:t>
            </w:r>
          </w:p>
        </w:tc>
        <w:tc>
          <w:tcPr>
            <w:tcW w:w="2997" w:type="dxa"/>
          </w:tcPr>
          <w:p w14:paraId="1D5D7622" w14:textId="651AC4E6" w:rsidR="00FA57F4" w:rsidRPr="001227A5" w:rsidRDefault="00FA57F4">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8</w:t>
            </w:r>
            <w:r w:rsidRPr="001227A5">
              <w:rPr>
                <w:rFonts w:ascii="Times New Roman" w:hAnsi="Times New Roman" w:cs="Times New Roman"/>
              </w:rPr>
              <w:t>]</w:t>
            </w:r>
          </w:p>
        </w:tc>
      </w:tr>
    </w:tbl>
    <w:p w14:paraId="283D5C12" w14:textId="77777777" w:rsidR="00FA57F4" w:rsidRPr="001F7680" w:rsidRDefault="00FA57F4" w:rsidP="00F8620C">
      <w:pPr>
        <w:spacing w:before="240" w:after="240" w:line="480" w:lineRule="auto"/>
        <w:jc w:val="both"/>
        <w:rPr>
          <w:rFonts w:ascii="Times New Roman" w:hAnsi="Times New Roman" w:cs="Times New Roman"/>
        </w:rPr>
      </w:pPr>
    </w:p>
    <w:p w14:paraId="79076DAF" w14:textId="6BD44605" w:rsidR="3E9D5A7E" w:rsidRPr="00FA57F4"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pulley diameters are solved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70B94D6E" w14:textId="77777777" w:rsidTr="00FA57F4">
        <w:tc>
          <w:tcPr>
            <w:tcW w:w="5993" w:type="dxa"/>
          </w:tcPr>
          <w:p w14:paraId="01FFAE6E" w14:textId="362EF6BE" w:rsidR="00FA57F4" w:rsidRPr="001227A5" w:rsidRDefault="00FA57F4">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Pitch Length=2C+π</m:t>
                </m:r>
                <m:r>
                  <m:rPr>
                    <m:lit/>
                    <m:sty m:val="p"/>
                  </m:rPr>
                  <w:rPr>
                    <w:rFonts w:ascii="Cambria Math" w:hAnsi="Cambria Math" w:cs="Times New Roman"/>
                  </w:rPr>
                  <m:t>/</m:t>
                </m:r>
                <m:r>
                  <w:rPr>
                    <w:rFonts w:ascii="Cambria Math" w:hAnsi="Cambria Math" w:cs="Times New Roman"/>
                  </w:rPr>
                  <m:t>2​</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r>
                      <w:rPr>
                        <w:rFonts w:ascii="Cambria Math" w:hAnsi="Cambria Math" w:cs="Times New Roman"/>
                      </w:rPr>
                      <m:t>​</m:t>
                    </m:r>
                  </m:e>
                </m:d>
                <m: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D2​-D1​</m:t>
                        </m:r>
                      </m:e>
                    </m:d>
                    <m:ctrlPr>
                      <w:rPr>
                        <w:rFonts w:ascii="Cambria Math" w:hAnsi="Cambria Math" w:cs="Times New Roman"/>
                        <w:i/>
                      </w:rPr>
                    </m:ctrlPr>
                  </m:e>
                  <m:sup>
                    <m:r>
                      <w:rPr>
                        <w:rFonts w:ascii="Cambria Math" w:hAnsi="Cambria Math" w:cs="Times New Roman"/>
                      </w:rPr>
                      <m:t>2</m:t>
                    </m:r>
                  </m:sup>
                </m:sSup>
                <m:r>
                  <m:rPr>
                    <m:lit/>
                    <m:sty m:val="p"/>
                  </m:rPr>
                  <w:rPr>
                    <w:rFonts w:ascii="Cambria Math" w:hAnsi="Cambria Math" w:cs="Times New Roman"/>
                  </w:rPr>
                  <m:t>/</m:t>
                </m:r>
                <m:r>
                  <w:rPr>
                    <w:rFonts w:ascii="Cambria Math" w:hAnsi="Cambria Math" w:cs="Times New Roman"/>
                  </w:rPr>
                  <m:t>4C</m:t>
                </m:r>
              </m:oMath>
            </m:oMathPara>
          </w:p>
        </w:tc>
        <w:tc>
          <w:tcPr>
            <w:tcW w:w="2997" w:type="dxa"/>
          </w:tcPr>
          <w:p w14:paraId="48D3643D" w14:textId="353CB288" w:rsidR="00FA57F4" w:rsidRPr="001227A5" w:rsidRDefault="00FA57F4">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9</w:t>
            </w:r>
            <w:r w:rsidRPr="001227A5">
              <w:rPr>
                <w:rFonts w:ascii="Times New Roman" w:hAnsi="Times New Roman" w:cs="Times New Roman"/>
              </w:rPr>
              <w:t>]</w:t>
            </w:r>
          </w:p>
        </w:tc>
      </w:tr>
    </w:tbl>
    <w:p w14:paraId="64B0A6D7" w14:textId="77777777" w:rsidR="00FA57F4" w:rsidRPr="001F7680" w:rsidRDefault="00FA57F4" w:rsidP="00F8620C">
      <w:pPr>
        <w:spacing w:before="240" w:after="240" w:line="480" w:lineRule="auto"/>
        <w:jc w:val="both"/>
        <w:rPr>
          <w:rFonts w:ascii="Times New Roman" w:hAnsi="Times New Roman" w:cs="Times New Roman"/>
        </w:rPr>
      </w:pPr>
    </w:p>
    <w:p w14:paraId="79E4BE6E" w14:textId="77777777" w:rsidR="00BD5132" w:rsidRDefault="00F41835" w:rsidP="00864712">
      <w:pPr>
        <w:keepNext/>
        <w:spacing w:before="240" w:after="240" w:line="480" w:lineRule="auto"/>
        <w:jc w:val="center"/>
      </w:pPr>
      <w:r w:rsidRPr="001F7680">
        <w:rPr>
          <w:rFonts w:ascii="Times New Roman" w:hAnsi="Times New Roman" w:cs="Times New Roman"/>
          <w:noProof/>
        </w:rPr>
        <w:drawing>
          <wp:inline distT="0" distB="0" distL="0" distR="0" wp14:anchorId="188F256E" wp14:editId="79684171">
            <wp:extent cx="2296834" cy="2402351"/>
            <wp:effectExtent l="0" t="0" r="8255" b="0"/>
            <wp:docPr id="196952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9578" cy="2405221"/>
                    </a:xfrm>
                    <a:prstGeom prst="rect">
                      <a:avLst/>
                    </a:prstGeom>
                    <a:noFill/>
                    <a:ln>
                      <a:noFill/>
                    </a:ln>
                  </pic:spPr>
                </pic:pic>
              </a:graphicData>
            </a:graphic>
          </wp:inline>
        </w:drawing>
      </w:r>
    </w:p>
    <w:p w14:paraId="57139726" w14:textId="329D0E0B" w:rsidR="00F41835" w:rsidRPr="00B803A4" w:rsidRDefault="00BD5132" w:rsidP="00864712">
      <w:pPr>
        <w:pStyle w:val="Caption"/>
        <w:jc w:val="center"/>
        <w:rPr>
          <w:rFonts w:ascii="Times New Roman" w:hAnsi="Times New Roman" w:cs="Times New Roman"/>
          <w:color w:val="auto"/>
          <w:sz w:val="24"/>
          <w:szCs w:val="24"/>
        </w:rPr>
      </w:pPr>
      <w:bookmarkStart w:id="37" w:name="_Toc228537502"/>
      <w:bookmarkStart w:id="38" w:name="_Toc228546360"/>
      <w:r w:rsidRPr="00B803A4">
        <w:rPr>
          <w:color w:val="auto"/>
          <w:sz w:val="24"/>
          <w:szCs w:val="24"/>
        </w:rPr>
        <w:t xml:space="preserve">Figure </w:t>
      </w:r>
      <w:r w:rsidRPr="00B803A4">
        <w:rPr>
          <w:color w:val="auto"/>
          <w:sz w:val="24"/>
          <w:szCs w:val="24"/>
        </w:rPr>
        <w:fldChar w:fldCharType="begin"/>
      </w:r>
      <w:r w:rsidRPr="00B803A4">
        <w:rPr>
          <w:color w:val="auto"/>
          <w:sz w:val="24"/>
          <w:szCs w:val="24"/>
        </w:rPr>
        <w:instrText xml:space="preserve"> SEQ Figure \* ARABIC </w:instrText>
      </w:r>
      <w:r w:rsidRPr="00B803A4">
        <w:rPr>
          <w:color w:val="auto"/>
          <w:sz w:val="24"/>
          <w:szCs w:val="24"/>
        </w:rPr>
        <w:fldChar w:fldCharType="separate"/>
      </w:r>
      <w:r w:rsidR="00AC3022">
        <w:rPr>
          <w:noProof/>
          <w:color w:val="auto"/>
          <w:sz w:val="24"/>
          <w:szCs w:val="24"/>
        </w:rPr>
        <w:t>1</w:t>
      </w:r>
      <w:r w:rsidRPr="00B803A4">
        <w:rPr>
          <w:color w:val="auto"/>
          <w:sz w:val="24"/>
          <w:szCs w:val="24"/>
        </w:rPr>
        <w:fldChar w:fldCharType="end"/>
      </w:r>
      <w:r w:rsidRPr="00B803A4">
        <w:rPr>
          <w:color w:val="auto"/>
          <w:sz w:val="24"/>
          <w:szCs w:val="24"/>
        </w:rPr>
        <w:t xml:space="preserve"> Annotated system top view identifying the interaction between the follower pins, cam disk, and the axial motion of the four half-sheaves.</w:t>
      </w:r>
      <w:bookmarkEnd w:id="37"/>
      <w:bookmarkEnd w:id="38"/>
    </w:p>
    <w:p w14:paraId="2B5B2138" w14:textId="5F7B42F9" w:rsidR="00755F57" w:rsidRPr="00711D98" w:rsidRDefault="37F90907" w:rsidP="00711D98">
      <w:pPr>
        <w:pStyle w:val="Heading2"/>
      </w:pPr>
      <w:bookmarkStart w:id="39" w:name="_Toc228546497"/>
      <w:r w:rsidRPr="00711D98">
        <w:t>4.2 User Interaction</w:t>
      </w:r>
      <w:bookmarkEnd w:id="39"/>
    </w:p>
    <w:p w14:paraId="488E4436" w14:textId="7661C04A"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exhibit is designed to be intuitive.</w:t>
      </w:r>
    </w:p>
    <w:p w14:paraId="57220921" w14:textId="29D2417E"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The user sees a knob, a belt, two pulleys, and visible cam slots. The user turns the knob by hand.</w:t>
      </w:r>
    </w:p>
    <w:p w14:paraId="158F2488" w14:textId="750DA602"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At the center position:</w:t>
      </w:r>
    </w:p>
    <w:p w14:paraId="018211C1" w14:textId="4EA95755" w:rsidR="00755F57" w:rsidRPr="001F7680" w:rsidRDefault="37F90907" w:rsidP="00F8620C">
      <w:pPr>
        <w:pStyle w:val="ListParagraph"/>
        <w:numPr>
          <w:ilvl w:val="0"/>
          <w:numId w:val="31"/>
        </w:numPr>
        <w:spacing w:before="240" w:after="240" w:line="480" w:lineRule="auto"/>
        <w:jc w:val="both"/>
        <w:rPr>
          <w:rFonts w:ascii="Times New Roman" w:hAnsi="Times New Roman" w:cs="Times New Roman"/>
        </w:rPr>
      </w:pPr>
      <w:r w:rsidRPr="001F7680">
        <w:rPr>
          <w:rFonts w:ascii="Times New Roman" w:hAnsi="Times New Roman" w:cs="Times New Roman"/>
        </w:rPr>
        <w:t>knob points upward</w:t>
      </w:r>
    </w:p>
    <w:p w14:paraId="7FCE9762" w14:textId="1548B635" w:rsidR="00755F57" w:rsidRPr="001F7680" w:rsidRDefault="37F90907" w:rsidP="00F8620C">
      <w:pPr>
        <w:pStyle w:val="ListParagraph"/>
        <w:numPr>
          <w:ilvl w:val="0"/>
          <w:numId w:val="31"/>
        </w:numPr>
        <w:spacing w:before="240" w:after="240" w:line="480" w:lineRule="auto"/>
        <w:jc w:val="both"/>
        <w:rPr>
          <w:rFonts w:ascii="Times New Roman" w:hAnsi="Times New Roman" w:cs="Times New Roman"/>
        </w:rPr>
      </w:pPr>
      <w:r w:rsidRPr="001F7680">
        <w:rPr>
          <w:rFonts w:ascii="Times New Roman" w:hAnsi="Times New Roman" w:cs="Times New Roman"/>
        </w:rPr>
        <w:t>pulleys are equal size</w:t>
      </w:r>
    </w:p>
    <w:p w14:paraId="52CD8DDF" w14:textId="23C9BC0E" w:rsidR="00755F57" w:rsidRPr="001F7680" w:rsidRDefault="37F90907" w:rsidP="00F8620C">
      <w:pPr>
        <w:pStyle w:val="ListParagraph"/>
        <w:numPr>
          <w:ilvl w:val="0"/>
          <w:numId w:val="31"/>
        </w:numPr>
        <w:spacing w:before="240" w:after="240" w:line="480" w:lineRule="auto"/>
        <w:jc w:val="both"/>
        <w:rPr>
          <w:rFonts w:ascii="Times New Roman" w:hAnsi="Times New Roman" w:cs="Times New Roman"/>
        </w:rPr>
      </w:pPr>
      <w:r w:rsidRPr="001F7680">
        <w:rPr>
          <w:rFonts w:ascii="Times New Roman" w:hAnsi="Times New Roman" w:cs="Times New Roman"/>
        </w:rPr>
        <w:t>ratio is 1:1</w:t>
      </w:r>
    </w:p>
    <w:p w14:paraId="3326205E" w14:textId="20C7BA9B"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When the user rotates the knob one direction:</w:t>
      </w:r>
    </w:p>
    <w:p w14:paraId="5F66A648" w14:textId="6888F335" w:rsidR="00755F57" w:rsidRPr="001F7680" w:rsidRDefault="37F90907" w:rsidP="00F8620C">
      <w:pPr>
        <w:pStyle w:val="ListParagraph"/>
        <w:numPr>
          <w:ilvl w:val="0"/>
          <w:numId w:val="19"/>
        </w:numPr>
        <w:spacing w:before="240" w:after="240" w:line="480" w:lineRule="auto"/>
        <w:jc w:val="both"/>
        <w:rPr>
          <w:rFonts w:ascii="Times New Roman" w:hAnsi="Times New Roman" w:cs="Times New Roman"/>
        </w:rPr>
      </w:pPr>
      <w:r w:rsidRPr="001F7680">
        <w:rPr>
          <w:rFonts w:ascii="Times New Roman" w:hAnsi="Times New Roman" w:cs="Times New Roman"/>
        </w:rPr>
        <w:t>the cam turns</w:t>
      </w:r>
    </w:p>
    <w:p w14:paraId="70686F6F" w14:textId="6EB17A17" w:rsidR="00755F57" w:rsidRPr="001F7680" w:rsidRDefault="37F90907" w:rsidP="00F8620C">
      <w:pPr>
        <w:pStyle w:val="ListParagraph"/>
        <w:numPr>
          <w:ilvl w:val="0"/>
          <w:numId w:val="19"/>
        </w:numPr>
        <w:spacing w:before="240" w:after="240" w:line="480" w:lineRule="auto"/>
        <w:jc w:val="both"/>
        <w:rPr>
          <w:rFonts w:ascii="Times New Roman" w:hAnsi="Times New Roman" w:cs="Times New Roman"/>
        </w:rPr>
      </w:pPr>
      <w:r w:rsidRPr="001F7680">
        <w:rPr>
          <w:rFonts w:ascii="Times New Roman" w:hAnsi="Times New Roman" w:cs="Times New Roman"/>
        </w:rPr>
        <w:t>the follower pins move through the slots</w:t>
      </w:r>
    </w:p>
    <w:p w14:paraId="25AB90AE" w14:textId="38331DF2" w:rsidR="00755F57" w:rsidRPr="001F7680" w:rsidRDefault="37F90907" w:rsidP="00F8620C">
      <w:pPr>
        <w:pStyle w:val="ListParagraph"/>
        <w:numPr>
          <w:ilvl w:val="0"/>
          <w:numId w:val="19"/>
        </w:numPr>
        <w:spacing w:before="240" w:after="240" w:line="480" w:lineRule="auto"/>
        <w:jc w:val="both"/>
        <w:rPr>
          <w:rFonts w:ascii="Times New Roman" w:hAnsi="Times New Roman" w:cs="Times New Roman"/>
        </w:rPr>
      </w:pPr>
      <w:r w:rsidRPr="001F7680">
        <w:rPr>
          <w:rFonts w:ascii="Times New Roman" w:hAnsi="Times New Roman" w:cs="Times New Roman"/>
        </w:rPr>
        <w:t>one pulley closes</w:t>
      </w:r>
    </w:p>
    <w:p w14:paraId="0E9BF8E0" w14:textId="656B6BB5" w:rsidR="00755F57" w:rsidRPr="001F7680" w:rsidRDefault="37F90907" w:rsidP="00F8620C">
      <w:pPr>
        <w:pStyle w:val="ListParagraph"/>
        <w:numPr>
          <w:ilvl w:val="0"/>
          <w:numId w:val="19"/>
        </w:numPr>
        <w:spacing w:before="240" w:after="240" w:line="480" w:lineRule="auto"/>
        <w:jc w:val="both"/>
        <w:rPr>
          <w:rFonts w:ascii="Times New Roman" w:hAnsi="Times New Roman" w:cs="Times New Roman"/>
        </w:rPr>
      </w:pPr>
      <w:r w:rsidRPr="001F7680">
        <w:rPr>
          <w:rFonts w:ascii="Times New Roman" w:hAnsi="Times New Roman" w:cs="Times New Roman"/>
        </w:rPr>
        <w:t>the other opens</w:t>
      </w:r>
    </w:p>
    <w:p w14:paraId="4F207805" w14:textId="1404ED27" w:rsidR="00755F57" w:rsidRPr="001F7680" w:rsidRDefault="37F90907" w:rsidP="00F8620C">
      <w:pPr>
        <w:pStyle w:val="ListParagraph"/>
        <w:numPr>
          <w:ilvl w:val="0"/>
          <w:numId w:val="19"/>
        </w:numPr>
        <w:spacing w:before="240" w:after="240" w:line="480" w:lineRule="auto"/>
        <w:jc w:val="both"/>
        <w:rPr>
          <w:rFonts w:ascii="Times New Roman" w:hAnsi="Times New Roman" w:cs="Times New Roman"/>
        </w:rPr>
      </w:pPr>
      <w:r w:rsidRPr="001F7680">
        <w:rPr>
          <w:rFonts w:ascii="Times New Roman" w:hAnsi="Times New Roman" w:cs="Times New Roman"/>
        </w:rPr>
        <w:t>the belt moves higher on one pulley and lower on the other</w:t>
      </w:r>
    </w:p>
    <w:p w14:paraId="013B9E6B" w14:textId="35B4569A" w:rsidR="00755F57" w:rsidRPr="001F7680" w:rsidRDefault="37F90907" w:rsidP="00F8620C">
      <w:pPr>
        <w:pStyle w:val="ListParagraph"/>
        <w:numPr>
          <w:ilvl w:val="0"/>
          <w:numId w:val="19"/>
        </w:numPr>
        <w:spacing w:before="240" w:after="240" w:line="480" w:lineRule="auto"/>
        <w:jc w:val="both"/>
        <w:rPr>
          <w:rFonts w:ascii="Times New Roman" w:hAnsi="Times New Roman" w:cs="Times New Roman"/>
        </w:rPr>
      </w:pPr>
      <w:r w:rsidRPr="001F7680">
        <w:rPr>
          <w:rFonts w:ascii="Times New Roman" w:hAnsi="Times New Roman" w:cs="Times New Roman"/>
        </w:rPr>
        <w:t>the transmission ratio changes</w:t>
      </w:r>
    </w:p>
    <w:p w14:paraId="2FF198FB" w14:textId="7C220D16"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When the user rotates the knob the other direction, the opposite happens.</w:t>
      </w:r>
    </w:p>
    <w:p w14:paraId="4B98EDC1" w14:textId="56924AFC"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user should observe that the system does not shift in steps like a normal gear train. Instead, it changes smoothly. This demonstrates the main CVT idea.</w:t>
      </w:r>
    </w:p>
    <w:p w14:paraId="341E1519" w14:textId="74FE5FC2"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A COSI-style explanation could be:</w:t>
      </w:r>
    </w:p>
    <w:p w14:paraId="1D65B133" w14:textId="256FDC9C"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“When you turn the knob, the pulleys change size. The belt rides higher on one pulley and lower on the other. This changes how fast one side turns compared to the other, just like a continuously variable transmission.”</w:t>
      </w:r>
    </w:p>
    <w:p w14:paraId="69D145D1" w14:textId="3CA29C6D" w:rsidR="00755F57" w:rsidRPr="00711D98" w:rsidRDefault="37F90907" w:rsidP="00711D98">
      <w:pPr>
        <w:pStyle w:val="Heading2"/>
      </w:pPr>
      <w:bookmarkStart w:id="40" w:name="_Toc228546498"/>
      <w:r w:rsidRPr="00711D98">
        <w:lastRenderedPageBreak/>
        <w:t>4.3 Key Components</w:t>
      </w:r>
      <w:bookmarkEnd w:id="40"/>
    </w:p>
    <w:p w14:paraId="2D3D59C7" w14:textId="5C92C386" w:rsidR="00755F57" w:rsidRPr="00711D98" w:rsidRDefault="37F90907" w:rsidP="00711D98">
      <w:pPr>
        <w:pStyle w:val="Heading3"/>
      </w:pPr>
      <w:bookmarkStart w:id="41" w:name="_Toc228546499"/>
      <w:r w:rsidRPr="00711D98">
        <w:t>V-Belt</w:t>
      </w:r>
      <w:bookmarkEnd w:id="41"/>
    </w:p>
    <w:p w14:paraId="1519817E" w14:textId="2564F49A"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belt transfers motion between the two pulleys. The current design uses a 5L belt. The belt is modeled as a trapezoid with a 40° included angle.</w:t>
      </w:r>
    </w:p>
    <w:p w14:paraId="70EB8A71" w14:textId="2C7EF7A0"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19ED2CDB" w14:textId="3641538D" w:rsidR="00755F57" w:rsidRPr="001F7680" w:rsidRDefault="37F90907" w:rsidP="00F8620C">
      <w:pPr>
        <w:pStyle w:val="ListParagraph"/>
        <w:numPr>
          <w:ilvl w:val="0"/>
          <w:numId w:val="24"/>
        </w:numPr>
        <w:spacing w:before="240" w:after="240" w:line="480" w:lineRule="auto"/>
        <w:jc w:val="both"/>
        <w:rPr>
          <w:rFonts w:ascii="Times New Roman" w:hAnsi="Times New Roman" w:cs="Times New Roman"/>
        </w:rPr>
      </w:pPr>
      <w:r w:rsidRPr="001F7680">
        <w:rPr>
          <w:rFonts w:ascii="Times New Roman" w:hAnsi="Times New Roman" w:cs="Times New Roman"/>
        </w:rPr>
        <w:t>connects the two pulleys</w:t>
      </w:r>
    </w:p>
    <w:p w14:paraId="41A6BBE4" w14:textId="26C715BA" w:rsidR="00755F57" w:rsidRPr="001F7680" w:rsidRDefault="37F90907" w:rsidP="00F8620C">
      <w:pPr>
        <w:pStyle w:val="ListParagraph"/>
        <w:numPr>
          <w:ilvl w:val="0"/>
          <w:numId w:val="24"/>
        </w:numPr>
        <w:spacing w:before="240" w:after="240" w:line="480" w:lineRule="auto"/>
        <w:jc w:val="both"/>
        <w:rPr>
          <w:rFonts w:ascii="Times New Roman" w:hAnsi="Times New Roman" w:cs="Times New Roman"/>
        </w:rPr>
      </w:pPr>
      <w:r w:rsidRPr="001F7680">
        <w:rPr>
          <w:rFonts w:ascii="Times New Roman" w:hAnsi="Times New Roman" w:cs="Times New Roman"/>
        </w:rPr>
        <w:t>transfers motion</w:t>
      </w:r>
    </w:p>
    <w:p w14:paraId="5B571437" w14:textId="2D7B12F5" w:rsidR="00755F57" w:rsidRPr="001F7680" w:rsidRDefault="37F90907" w:rsidP="00F8620C">
      <w:pPr>
        <w:pStyle w:val="ListParagraph"/>
        <w:numPr>
          <w:ilvl w:val="0"/>
          <w:numId w:val="24"/>
        </w:numPr>
        <w:spacing w:before="240" w:after="240" w:line="480" w:lineRule="auto"/>
        <w:jc w:val="both"/>
        <w:rPr>
          <w:rFonts w:ascii="Times New Roman" w:hAnsi="Times New Roman" w:cs="Times New Roman"/>
        </w:rPr>
      </w:pPr>
      <w:r w:rsidRPr="001F7680">
        <w:rPr>
          <w:rFonts w:ascii="Times New Roman" w:hAnsi="Times New Roman" w:cs="Times New Roman"/>
        </w:rPr>
        <w:t>visually shows the changing ratio</w:t>
      </w:r>
    </w:p>
    <w:p w14:paraId="36FF0F68" w14:textId="085D897E" w:rsidR="00755F57" w:rsidRPr="00711D98" w:rsidRDefault="37F90907" w:rsidP="00711D98">
      <w:pPr>
        <w:pStyle w:val="Heading3"/>
      </w:pPr>
      <w:bookmarkStart w:id="42" w:name="_Toc228546500"/>
      <w:r w:rsidRPr="00711D98">
        <w:t>Split Pulleys</w:t>
      </w:r>
      <w:bookmarkEnd w:id="42"/>
    </w:p>
    <w:p w14:paraId="1AFB6BEE" w14:textId="2A70E71D"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Each pulley is made of two half-sheaves. The half-sheaves slide toward or away from each other.</w:t>
      </w:r>
    </w:p>
    <w:p w14:paraId="2D4C997C" w14:textId="79D53881"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1B45C30C" w14:textId="2280881A" w:rsidR="00755F57" w:rsidRPr="001F7680" w:rsidRDefault="37F90907" w:rsidP="00F8620C">
      <w:pPr>
        <w:pStyle w:val="ListParagraph"/>
        <w:numPr>
          <w:ilvl w:val="0"/>
          <w:numId w:val="33"/>
        </w:numPr>
        <w:spacing w:before="240" w:after="240" w:line="480" w:lineRule="auto"/>
        <w:jc w:val="both"/>
        <w:rPr>
          <w:rFonts w:ascii="Times New Roman" w:hAnsi="Times New Roman" w:cs="Times New Roman"/>
        </w:rPr>
      </w:pPr>
      <w:r w:rsidRPr="001F7680">
        <w:rPr>
          <w:rFonts w:ascii="Times New Roman" w:hAnsi="Times New Roman" w:cs="Times New Roman"/>
        </w:rPr>
        <w:t>change effective pitch diameter</w:t>
      </w:r>
    </w:p>
    <w:p w14:paraId="454F66DF" w14:textId="43DB9C28" w:rsidR="00755F57" w:rsidRPr="001F7680" w:rsidRDefault="37F90907" w:rsidP="00F8620C">
      <w:pPr>
        <w:pStyle w:val="ListParagraph"/>
        <w:numPr>
          <w:ilvl w:val="0"/>
          <w:numId w:val="33"/>
        </w:numPr>
        <w:spacing w:before="240" w:after="240" w:line="480" w:lineRule="auto"/>
        <w:jc w:val="both"/>
        <w:rPr>
          <w:rFonts w:ascii="Times New Roman" w:hAnsi="Times New Roman" w:cs="Times New Roman"/>
        </w:rPr>
      </w:pPr>
      <w:r w:rsidRPr="001F7680">
        <w:rPr>
          <w:rFonts w:ascii="Times New Roman" w:hAnsi="Times New Roman" w:cs="Times New Roman"/>
        </w:rPr>
        <w:t>guide the V-belt</w:t>
      </w:r>
    </w:p>
    <w:p w14:paraId="6A011B26" w14:textId="7CF3E9BB" w:rsidR="00755F57" w:rsidRPr="001F7680" w:rsidRDefault="37F90907" w:rsidP="00F8620C">
      <w:pPr>
        <w:pStyle w:val="ListParagraph"/>
        <w:numPr>
          <w:ilvl w:val="0"/>
          <w:numId w:val="33"/>
        </w:numPr>
        <w:spacing w:before="240" w:after="240" w:line="480" w:lineRule="auto"/>
        <w:jc w:val="both"/>
        <w:rPr>
          <w:rFonts w:ascii="Times New Roman" w:hAnsi="Times New Roman" w:cs="Times New Roman"/>
        </w:rPr>
      </w:pPr>
      <w:r w:rsidRPr="001F7680">
        <w:rPr>
          <w:rFonts w:ascii="Times New Roman" w:hAnsi="Times New Roman" w:cs="Times New Roman"/>
        </w:rPr>
        <w:t>create the variable ratio</w:t>
      </w:r>
    </w:p>
    <w:p w14:paraId="37DF2CFE" w14:textId="5D88EB27" w:rsidR="00755F57" w:rsidRPr="00711D98" w:rsidRDefault="37F90907" w:rsidP="00711D98">
      <w:pPr>
        <w:pStyle w:val="Heading3"/>
      </w:pPr>
      <w:bookmarkStart w:id="43" w:name="_Toc228546501"/>
      <w:r w:rsidRPr="00711D98">
        <w:t>Half-Sheaves</w:t>
      </w:r>
      <w:bookmarkEnd w:id="43"/>
    </w:p>
    <w:p w14:paraId="1A5B7509" w14:textId="527C6300"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There are four half-sheaves total. Each half-sheave has a fixed right-trapezoid cross-section. The sheave geometry does not change.</w:t>
      </w:r>
    </w:p>
    <w:p w14:paraId="6DCFC601" w14:textId="096B6C8C"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64A24417" w14:textId="7BBF5F7D" w:rsidR="00755F57" w:rsidRPr="001F7680" w:rsidRDefault="37F90907" w:rsidP="00F8620C">
      <w:pPr>
        <w:pStyle w:val="ListParagraph"/>
        <w:numPr>
          <w:ilvl w:val="0"/>
          <w:numId w:val="21"/>
        </w:numPr>
        <w:spacing w:before="240" w:after="240" w:line="480" w:lineRule="auto"/>
        <w:jc w:val="both"/>
        <w:rPr>
          <w:rFonts w:ascii="Times New Roman" w:hAnsi="Times New Roman" w:cs="Times New Roman"/>
        </w:rPr>
      </w:pPr>
      <w:r w:rsidRPr="001F7680">
        <w:rPr>
          <w:rFonts w:ascii="Times New Roman" w:hAnsi="Times New Roman" w:cs="Times New Roman"/>
        </w:rPr>
        <w:t>form the 40° V-groove</w:t>
      </w:r>
    </w:p>
    <w:p w14:paraId="0D7125BF" w14:textId="2C4A11B0" w:rsidR="00755F57" w:rsidRPr="001F7680" w:rsidRDefault="37F90907" w:rsidP="00F8620C">
      <w:pPr>
        <w:pStyle w:val="ListParagraph"/>
        <w:numPr>
          <w:ilvl w:val="0"/>
          <w:numId w:val="21"/>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move axially to change belt height</w:t>
      </w:r>
    </w:p>
    <w:p w14:paraId="7125D79C" w14:textId="027C5CB2" w:rsidR="00755F57" w:rsidRPr="001F7680" w:rsidRDefault="37F90907" w:rsidP="00F8620C">
      <w:pPr>
        <w:pStyle w:val="ListParagraph"/>
        <w:numPr>
          <w:ilvl w:val="0"/>
          <w:numId w:val="21"/>
        </w:numPr>
        <w:spacing w:before="240" w:after="240" w:line="480" w:lineRule="auto"/>
        <w:jc w:val="both"/>
        <w:rPr>
          <w:rFonts w:ascii="Times New Roman" w:hAnsi="Times New Roman" w:cs="Times New Roman"/>
        </w:rPr>
      </w:pPr>
      <w:r w:rsidRPr="001F7680">
        <w:rPr>
          <w:rFonts w:ascii="Times New Roman" w:hAnsi="Times New Roman" w:cs="Times New Roman"/>
        </w:rPr>
        <w:t>create changing pitch diameter</w:t>
      </w:r>
    </w:p>
    <w:p w14:paraId="189F239C" w14:textId="77777777" w:rsidR="00BD5132" w:rsidRDefault="000F7604" w:rsidP="00864712">
      <w:pPr>
        <w:keepNext/>
        <w:spacing w:before="240" w:after="240" w:line="480" w:lineRule="auto"/>
        <w:jc w:val="center"/>
      </w:pPr>
      <w:r w:rsidRPr="001F7680">
        <w:rPr>
          <w:rFonts w:ascii="Times New Roman" w:hAnsi="Times New Roman" w:cs="Times New Roman"/>
          <w:noProof/>
        </w:rPr>
        <w:drawing>
          <wp:inline distT="0" distB="0" distL="0" distR="0" wp14:anchorId="289A2E36" wp14:editId="22D0D390">
            <wp:extent cx="2295195" cy="1995055"/>
            <wp:effectExtent l="0" t="0" r="0" b="5715"/>
            <wp:docPr id="1316909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1507" cy="2000541"/>
                    </a:xfrm>
                    <a:prstGeom prst="rect">
                      <a:avLst/>
                    </a:prstGeom>
                    <a:noFill/>
                    <a:ln>
                      <a:noFill/>
                    </a:ln>
                  </pic:spPr>
                </pic:pic>
              </a:graphicData>
            </a:graphic>
          </wp:inline>
        </w:drawing>
      </w:r>
    </w:p>
    <w:p w14:paraId="6A817CC8" w14:textId="6BA964D0" w:rsidR="000F7604" w:rsidRPr="001E5A7E" w:rsidRDefault="00BD5132" w:rsidP="00864712">
      <w:pPr>
        <w:pStyle w:val="Caption"/>
        <w:jc w:val="center"/>
        <w:rPr>
          <w:rFonts w:ascii="Times New Roman" w:hAnsi="Times New Roman" w:cs="Times New Roman"/>
          <w:color w:val="auto"/>
          <w:sz w:val="24"/>
          <w:szCs w:val="24"/>
        </w:rPr>
      </w:pPr>
      <w:bookmarkStart w:id="44" w:name="_Toc228537503"/>
      <w:bookmarkStart w:id="45" w:name="_Toc228546361"/>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2</w:t>
      </w:r>
      <w:r w:rsidRPr="001E5A7E">
        <w:rPr>
          <w:color w:val="auto"/>
          <w:sz w:val="24"/>
          <w:szCs w:val="24"/>
        </w:rPr>
        <w:fldChar w:fldCharType="end"/>
      </w:r>
      <w:r w:rsidRPr="001E5A7E">
        <w:rPr>
          <w:color w:val="auto"/>
          <w:sz w:val="24"/>
          <w:szCs w:val="24"/>
        </w:rPr>
        <w:t xml:space="preserve"> The core power transmission elements, consisting of a BX32 cogged V-belt and two split pulleys capable of varying effective pitch diameter.</w:t>
      </w:r>
      <w:bookmarkEnd w:id="44"/>
      <w:bookmarkEnd w:id="45"/>
    </w:p>
    <w:p w14:paraId="69EE7A1D" w14:textId="1E4FE006" w:rsidR="00BF10E9" w:rsidRPr="001F7680" w:rsidRDefault="00BF10E9" w:rsidP="00F8620C">
      <w:pPr>
        <w:spacing w:before="240" w:after="240" w:line="480" w:lineRule="auto"/>
        <w:jc w:val="both"/>
        <w:rPr>
          <w:rFonts w:ascii="Times New Roman" w:hAnsi="Times New Roman" w:cs="Times New Roman"/>
        </w:rPr>
      </w:pPr>
    </w:p>
    <w:p w14:paraId="4CBDF247" w14:textId="02074402" w:rsidR="00755F57" w:rsidRPr="00711D98" w:rsidRDefault="37F90907" w:rsidP="00711D98">
      <w:pPr>
        <w:pStyle w:val="Heading3"/>
      </w:pPr>
      <w:bookmarkStart w:id="46" w:name="_Toc228546502"/>
      <w:r w:rsidRPr="00711D98">
        <w:t>Slotted Cam Disk</w:t>
      </w:r>
      <w:bookmarkEnd w:id="46"/>
    </w:p>
    <w:p w14:paraId="645D010A" w14:textId="0EB8DA7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cam disk has two curved slots. It converts knob rotation into follower pin displacement.</w:t>
      </w:r>
    </w:p>
    <w:p w14:paraId="1F3DFB68" w14:textId="2769E594"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51408433" w14:textId="56DB2F03" w:rsidR="00755F57" w:rsidRPr="001F7680" w:rsidRDefault="37F90907" w:rsidP="00F8620C">
      <w:pPr>
        <w:pStyle w:val="ListParagraph"/>
        <w:numPr>
          <w:ilvl w:val="0"/>
          <w:numId w:val="16"/>
        </w:numPr>
        <w:spacing w:before="240" w:after="240" w:line="480" w:lineRule="auto"/>
        <w:jc w:val="both"/>
        <w:rPr>
          <w:rFonts w:ascii="Times New Roman" w:hAnsi="Times New Roman" w:cs="Times New Roman"/>
        </w:rPr>
      </w:pPr>
      <w:r w:rsidRPr="001F7680">
        <w:rPr>
          <w:rFonts w:ascii="Times New Roman" w:hAnsi="Times New Roman" w:cs="Times New Roman"/>
        </w:rPr>
        <w:t>controls nonlinear pin motion</w:t>
      </w:r>
    </w:p>
    <w:p w14:paraId="27AE95F0" w14:textId="4BB011ED" w:rsidR="00755F57" w:rsidRPr="001F7680" w:rsidRDefault="37F90907" w:rsidP="00F8620C">
      <w:pPr>
        <w:pStyle w:val="ListParagraph"/>
        <w:numPr>
          <w:ilvl w:val="0"/>
          <w:numId w:val="16"/>
        </w:numPr>
        <w:spacing w:before="240" w:after="240" w:line="480" w:lineRule="auto"/>
        <w:jc w:val="both"/>
        <w:rPr>
          <w:rFonts w:ascii="Times New Roman" w:hAnsi="Times New Roman" w:cs="Times New Roman"/>
        </w:rPr>
      </w:pPr>
      <w:r w:rsidRPr="001F7680">
        <w:rPr>
          <w:rFonts w:ascii="Times New Roman" w:hAnsi="Times New Roman" w:cs="Times New Roman"/>
        </w:rPr>
        <w:t>sets the transmission ratio path</w:t>
      </w:r>
    </w:p>
    <w:p w14:paraId="4B93D048" w14:textId="0B27C1AF" w:rsidR="00755F57" w:rsidRPr="001F7680" w:rsidRDefault="37F90907" w:rsidP="00F8620C">
      <w:pPr>
        <w:pStyle w:val="ListParagraph"/>
        <w:numPr>
          <w:ilvl w:val="0"/>
          <w:numId w:val="16"/>
        </w:numPr>
        <w:spacing w:before="240" w:after="240" w:line="480" w:lineRule="auto"/>
        <w:jc w:val="both"/>
        <w:rPr>
          <w:rFonts w:ascii="Times New Roman" w:hAnsi="Times New Roman" w:cs="Times New Roman"/>
        </w:rPr>
      </w:pPr>
      <w:r w:rsidRPr="001F7680">
        <w:rPr>
          <w:rFonts w:ascii="Times New Roman" w:hAnsi="Times New Roman" w:cs="Times New Roman"/>
        </w:rPr>
        <w:t>replaces the rack-and-pinion system</w:t>
      </w:r>
    </w:p>
    <w:p w14:paraId="52D28BD9" w14:textId="77777777" w:rsidR="00BD5132" w:rsidRDefault="0036714F" w:rsidP="00864712">
      <w:pPr>
        <w:keepNext/>
        <w:spacing w:before="240" w:after="240" w:line="480" w:lineRule="auto"/>
        <w:jc w:val="center"/>
      </w:pPr>
      <w:r w:rsidRPr="001F7680">
        <w:rPr>
          <w:rFonts w:ascii="Times New Roman" w:hAnsi="Times New Roman" w:cs="Times New Roman"/>
          <w:noProof/>
        </w:rPr>
        <w:lastRenderedPageBreak/>
        <w:drawing>
          <wp:inline distT="0" distB="0" distL="0" distR="0" wp14:anchorId="2B635E5D" wp14:editId="6D3DDF8B">
            <wp:extent cx="3371579" cy="2963329"/>
            <wp:effectExtent l="0" t="0" r="635" b="8890"/>
            <wp:docPr id="1830091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4607" cy="2965990"/>
                    </a:xfrm>
                    <a:prstGeom prst="rect">
                      <a:avLst/>
                    </a:prstGeom>
                    <a:noFill/>
                    <a:ln>
                      <a:noFill/>
                    </a:ln>
                  </pic:spPr>
                </pic:pic>
              </a:graphicData>
            </a:graphic>
          </wp:inline>
        </w:drawing>
      </w:r>
    </w:p>
    <w:p w14:paraId="673D05D5" w14:textId="492D116D" w:rsidR="0036714F" w:rsidRPr="001E5A7E" w:rsidRDefault="00BD5132" w:rsidP="00864712">
      <w:pPr>
        <w:pStyle w:val="Caption"/>
        <w:jc w:val="center"/>
        <w:rPr>
          <w:color w:val="auto"/>
          <w:sz w:val="24"/>
          <w:szCs w:val="24"/>
        </w:rPr>
      </w:pPr>
      <w:bookmarkStart w:id="47" w:name="_Toc228537504"/>
      <w:bookmarkStart w:id="48" w:name="_Toc228546362"/>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3</w:t>
      </w:r>
      <w:r w:rsidRPr="001E5A7E">
        <w:rPr>
          <w:color w:val="auto"/>
          <w:sz w:val="24"/>
          <w:szCs w:val="24"/>
        </w:rPr>
        <w:fldChar w:fldCharType="end"/>
      </w:r>
      <w:r w:rsidRPr="001E5A7E">
        <w:rPr>
          <w:color w:val="auto"/>
          <w:sz w:val="24"/>
          <w:szCs w:val="24"/>
        </w:rPr>
        <w:t xml:space="preserve"> Detailed view of the slotted cam disk, designed with custom-generated nonlinear paths to translate rotational input into specific axial sheave displacements.</w:t>
      </w:r>
      <w:bookmarkEnd w:id="47"/>
      <w:bookmarkEnd w:id="48"/>
    </w:p>
    <w:p w14:paraId="16332A10" w14:textId="77777777" w:rsidR="00BD5132" w:rsidRPr="001E5A7E" w:rsidRDefault="00BD5132" w:rsidP="00BD5132">
      <w:pPr>
        <w:rPr>
          <w:color w:val="auto"/>
        </w:rPr>
      </w:pPr>
    </w:p>
    <w:p w14:paraId="3DFC3BB5" w14:textId="2AFAC07C" w:rsidR="00755F57" w:rsidRPr="00711D98" w:rsidRDefault="37F90907" w:rsidP="00711D98">
      <w:pPr>
        <w:pStyle w:val="Heading3"/>
      </w:pPr>
      <w:bookmarkStart w:id="49" w:name="_Toc228546503"/>
      <w:r w:rsidRPr="00711D98">
        <w:t>Follower Pins</w:t>
      </w:r>
      <w:bookmarkEnd w:id="49"/>
    </w:p>
    <w:p w14:paraId="329AB160" w14:textId="5733302B"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follower pins sit inside the cam slots and connect to the half-sheave sliders.</w:t>
      </w:r>
    </w:p>
    <w:p w14:paraId="54F6A54E" w14:textId="44B319FC"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31F7694A" w14:textId="48C5BF4C" w:rsidR="00755F57" w:rsidRPr="001F7680" w:rsidRDefault="37F90907" w:rsidP="00F8620C">
      <w:pPr>
        <w:pStyle w:val="ListParagraph"/>
        <w:numPr>
          <w:ilvl w:val="0"/>
          <w:numId w:val="22"/>
        </w:numPr>
        <w:spacing w:before="240" w:after="240" w:line="480" w:lineRule="auto"/>
        <w:jc w:val="both"/>
        <w:rPr>
          <w:rFonts w:ascii="Times New Roman" w:hAnsi="Times New Roman" w:cs="Times New Roman"/>
        </w:rPr>
      </w:pPr>
      <w:r w:rsidRPr="001F7680">
        <w:rPr>
          <w:rFonts w:ascii="Times New Roman" w:hAnsi="Times New Roman" w:cs="Times New Roman"/>
        </w:rPr>
        <w:t>follow the cam slot path</w:t>
      </w:r>
    </w:p>
    <w:p w14:paraId="42019F9A" w14:textId="01356087" w:rsidR="00755F57" w:rsidRPr="001F7680" w:rsidRDefault="37F90907" w:rsidP="00F8620C">
      <w:pPr>
        <w:pStyle w:val="ListParagraph"/>
        <w:numPr>
          <w:ilvl w:val="0"/>
          <w:numId w:val="22"/>
        </w:numPr>
        <w:spacing w:before="240" w:after="240" w:line="480" w:lineRule="auto"/>
        <w:jc w:val="both"/>
        <w:rPr>
          <w:rFonts w:ascii="Times New Roman" w:hAnsi="Times New Roman" w:cs="Times New Roman"/>
        </w:rPr>
      </w:pPr>
      <w:r w:rsidRPr="001F7680">
        <w:rPr>
          <w:rFonts w:ascii="Times New Roman" w:hAnsi="Times New Roman" w:cs="Times New Roman"/>
        </w:rPr>
        <w:t>transfer motion from cam to sheave sliders</w:t>
      </w:r>
    </w:p>
    <w:p w14:paraId="0F3334B4" w14:textId="0A138258" w:rsidR="00755F57" w:rsidRPr="001F7680" w:rsidRDefault="37F90907" w:rsidP="00F8620C">
      <w:pPr>
        <w:pStyle w:val="ListParagraph"/>
        <w:numPr>
          <w:ilvl w:val="0"/>
          <w:numId w:val="22"/>
        </w:numPr>
        <w:spacing w:before="240" w:after="240" w:line="480" w:lineRule="auto"/>
        <w:jc w:val="both"/>
        <w:rPr>
          <w:rFonts w:ascii="Times New Roman" w:hAnsi="Times New Roman" w:cs="Times New Roman"/>
        </w:rPr>
      </w:pPr>
      <w:r w:rsidRPr="001F7680">
        <w:rPr>
          <w:rFonts w:ascii="Times New Roman" w:hAnsi="Times New Roman" w:cs="Times New Roman"/>
        </w:rPr>
        <w:t>drive paired half-sheaves</w:t>
      </w:r>
    </w:p>
    <w:p w14:paraId="06A275D2" w14:textId="5F755751" w:rsidR="00755F57" w:rsidRPr="00711D98" w:rsidRDefault="37F90907" w:rsidP="00711D98">
      <w:pPr>
        <w:pStyle w:val="Heading3"/>
      </w:pPr>
      <w:bookmarkStart w:id="50" w:name="_Toc228546504"/>
      <w:r w:rsidRPr="00711D98">
        <w:t>Linear Guides</w:t>
      </w:r>
      <w:bookmarkEnd w:id="50"/>
    </w:p>
    <w:p w14:paraId="1CF6A461" w14:textId="3B431D5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The follower pins and sheave sliders require linear </w:t>
      </w:r>
      <w:proofErr w:type="gramStart"/>
      <w:r w:rsidRPr="001F7680">
        <w:rPr>
          <w:rFonts w:ascii="Times New Roman" w:hAnsi="Times New Roman" w:cs="Times New Roman"/>
        </w:rPr>
        <w:t>guides</w:t>
      </w:r>
      <w:proofErr w:type="gramEnd"/>
      <w:r w:rsidRPr="001F7680">
        <w:rPr>
          <w:rFonts w:ascii="Times New Roman" w:hAnsi="Times New Roman" w:cs="Times New Roman"/>
        </w:rPr>
        <w:t xml:space="preserve"> so the pins do not simply rotate with the cam.</w:t>
      </w:r>
    </w:p>
    <w:p w14:paraId="20EAB960" w14:textId="1E24E54A"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2904C5D0" w14:textId="6AF8EA1B" w:rsidR="00755F57" w:rsidRPr="001F7680" w:rsidRDefault="37F90907" w:rsidP="00F8620C">
      <w:pPr>
        <w:pStyle w:val="ListParagraph"/>
        <w:numPr>
          <w:ilvl w:val="0"/>
          <w:numId w:val="5"/>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constrain pin motion to linear sliding</w:t>
      </w:r>
    </w:p>
    <w:p w14:paraId="7345119F" w14:textId="41BC1646" w:rsidR="00755F57" w:rsidRPr="001F7680" w:rsidRDefault="37F90907" w:rsidP="00F8620C">
      <w:pPr>
        <w:pStyle w:val="ListParagraph"/>
        <w:numPr>
          <w:ilvl w:val="0"/>
          <w:numId w:val="5"/>
        </w:numPr>
        <w:spacing w:before="240" w:after="240" w:line="480" w:lineRule="auto"/>
        <w:jc w:val="both"/>
        <w:rPr>
          <w:rFonts w:ascii="Times New Roman" w:hAnsi="Times New Roman" w:cs="Times New Roman"/>
        </w:rPr>
      </w:pPr>
      <w:r w:rsidRPr="001F7680">
        <w:rPr>
          <w:rFonts w:ascii="Times New Roman" w:hAnsi="Times New Roman" w:cs="Times New Roman"/>
        </w:rPr>
        <w:t>reduce unwanted motion</w:t>
      </w:r>
    </w:p>
    <w:p w14:paraId="50D3CBEC" w14:textId="147CD7D5" w:rsidR="00755F57" w:rsidRPr="001F7680" w:rsidRDefault="37F90907" w:rsidP="00F8620C">
      <w:pPr>
        <w:pStyle w:val="ListParagraph"/>
        <w:numPr>
          <w:ilvl w:val="0"/>
          <w:numId w:val="5"/>
        </w:numPr>
        <w:spacing w:before="240" w:after="240" w:line="480" w:lineRule="auto"/>
        <w:jc w:val="both"/>
        <w:rPr>
          <w:rFonts w:ascii="Times New Roman" w:hAnsi="Times New Roman" w:cs="Times New Roman"/>
        </w:rPr>
      </w:pPr>
      <w:r w:rsidRPr="001F7680">
        <w:rPr>
          <w:rFonts w:ascii="Times New Roman" w:hAnsi="Times New Roman" w:cs="Times New Roman"/>
        </w:rPr>
        <w:t>keep the sheaves aligned</w:t>
      </w:r>
    </w:p>
    <w:p w14:paraId="7320FDFD" w14:textId="358E41E7" w:rsidR="00755F57" w:rsidRPr="00711D98" w:rsidRDefault="37F90907" w:rsidP="00711D98">
      <w:pPr>
        <w:pStyle w:val="Heading3"/>
      </w:pPr>
      <w:bookmarkStart w:id="51" w:name="_Toc228546505"/>
      <w:r w:rsidRPr="00711D98">
        <w:t>Knob</w:t>
      </w:r>
      <w:bookmarkEnd w:id="51"/>
    </w:p>
    <w:p w14:paraId="43520974" w14:textId="42578192"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knob is the user input.</w:t>
      </w:r>
    </w:p>
    <w:p w14:paraId="433836F6" w14:textId="178C5121"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217A2D23" w14:textId="37EBFC76" w:rsidR="00755F57" w:rsidRPr="001F7680" w:rsidRDefault="37F90907" w:rsidP="00F8620C">
      <w:pPr>
        <w:pStyle w:val="ListParagraph"/>
        <w:numPr>
          <w:ilvl w:val="0"/>
          <w:numId w:val="32"/>
        </w:numPr>
        <w:spacing w:before="240" w:after="240" w:line="480" w:lineRule="auto"/>
        <w:jc w:val="both"/>
        <w:rPr>
          <w:rFonts w:ascii="Times New Roman" w:hAnsi="Times New Roman" w:cs="Times New Roman"/>
        </w:rPr>
      </w:pPr>
      <w:r w:rsidRPr="001F7680">
        <w:rPr>
          <w:rFonts w:ascii="Times New Roman" w:hAnsi="Times New Roman" w:cs="Times New Roman"/>
        </w:rPr>
        <w:t>allows the user to rotate the cam</w:t>
      </w:r>
    </w:p>
    <w:p w14:paraId="50202655" w14:textId="3D85174B" w:rsidR="00755F57" w:rsidRPr="001F7680" w:rsidRDefault="37F90907" w:rsidP="00F8620C">
      <w:pPr>
        <w:pStyle w:val="ListParagraph"/>
        <w:numPr>
          <w:ilvl w:val="0"/>
          <w:numId w:val="32"/>
        </w:numPr>
        <w:spacing w:before="240" w:after="240" w:line="480" w:lineRule="auto"/>
        <w:jc w:val="both"/>
        <w:rPr>
          <w:rFonts w:ascii="Times New Roman" w:hAnsi="Times New Roman" w:cs="Times New Roman"/>
        </w:rPr>
      </w:pPr>
      <w:r w:rsidRPr="001F7680">
        <w:rPr>
          <w:rFonts w:ascii="Times New Roman" w:hAnsi="Times New Roman" w:cs="Times New Roman"/>
        </w:rPr>
        <w:t>provides hands-on interaction</w:t>
      </w:r>
    </w:p>
    <w:p w14:paraId="66BBE758" w14:textId="35E19622" w:rsidR="00755F57" w:rsidRPr="001F7680" w:rsidRDefault="37F90907" w:rsidP="00F8620C">
      <w:pPr>
        <w:pStyle w:val="ListParagraph"/>
        <w:numPr>
          <w:ilvl w:val="0"/>
          <w:numId w:val="32"/>
        </w:numPr>
        <w:spacing w:before="240" w:after="240" w:line="480" w:lineRule="auto"/>
        <w:jc w:val="both"/>
        <w:rPr>
          <w:rFonts w:ascii="Times New Roman" w:hAnsi="Times New Roman" w:cs="Times New Roman"/>
        </w:rPr>
      </w:pPr>
      <w:r w:rsidRPr="001F7680">
        <w:rPr>
          <w:rFonts w:ascii="Times New Roman" w:hAnsi="Times New Roman" w:cs="Times New Roman"/>
        </w:rPr>
        <w:t>acts as the visible control for transmission ratio</w:t>
      </w:r>
    </w:p>
    <w:p w14:paraId="2A024547" w14:textId="6154BFF7" w:rsidR="00755F57" w:rsidRPr="00711D98" w:rsidRDefault="37F90907" w:rsidP="00711D98">
      <w:pPr>
        <w:pStyle w:val="Heading3"/>
      </w:pPr>
      <w:bookmarkStart w:id="52" w:name="_Toc228546506"/>
      <w:r w:rsidRPr="00711D98">
        <w:t>Shaft</w:t>
      </w:r>
      <w:bookmarkEnd w:id="52"/>
    </w:p>
    <w:p w14:paraId="309439C7" w14:textId="25BD4164"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shaft supports the rotating cam and knob.</w:t>
      </w:r>
    </w:p>
    <w:p w14:paraId="1301FD8F" w14:textId="3C5674DF"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176590FC" w14:textId="47D7F01B" w:rsidR="00755F57" w:rsidRPr="001F7680" w:rsidRDefault="37F90907" w:rsidP="00F8620C">
      <w:pPr>
        <w:pStyle w:val="ListParagraph"/>
        <w:numPr>
          <w:ilvl w:val="0"/>
          <w:numId w:val="37"/>
        </w:numPr>
        <w:spacing w:before="240" w:after="240" w:line="480" w:lineRule="auto"/>
        <w:jc w:val="both"/>
        <w:rPr>
          <w:rFonts w:ascii="Times New Roman" w:hAnsi="Times New Roman" w:cs="Times New Roman"/>
        </w:rPr>
      </w:pPr>
      <w:r w:rsidRPr="001F7680">
        <w:rPr>
          <w:rFonts w:ascii="Times New Roman" w:hAnsi="Times New Roman" w:cs="Times New Roman"/>
        </w:rPr>
        <w:t>transmits knob rotation to the cam</w:t>
      </w:r>
    </w:p>
    <w:p w14:paraId="0A81E00C" w14:textId="6E2BEAF6" w:rsidR="00755F57" w:rsidRPr="001F7680" w:rsidRDefault="37F90907" w:rsidP="00F8620C">
      <w:pPr>
        <w:pStyle w:val="ListParagraph"/>
        <w:numPr>
          <w:ilvl w:val="0"/>
          <w:numId w:val="37"/>
        </w:numPr>
        <w:spacing w:before="240" w:after="240" w:line="480" w:lineRule="auto"/>
        <w:jc w:val="both"/>
        <w:rPr>
          <w:rFonts w:ascii="Times New Roman" w:hAnsi="Times New Roman" w:cs="Times New Roman"/>
        </w:rPr>
      </w:pPr>
      <w:r w:rsidRPr="001F7680">
        <w:rPr>
          <w:rFonts w:ascii="Times New Roman" w:hAnsi="Times New Roman" w:cs="Times New Roman"/>
        </w:rPr>
        <w:t>supports rotating components</w:t>
      </w:r>
    </w:p>
    <w:p w14:paraId="70F52577" w14:textId="57B71853" w:rsidR="00755F57" w:rsidRPr="00711D98" w:rsidRDefault="37F90907" w:rsidP="00711D98">
      <w:pPr>
        <w:pStyle w:val="Heading3"/>
      </w:pPr>
      <w:bookmarkStart w:id="53" w:name="_Toc228546507"/>
      <w:r w:rsidRPr="00711D98">
        <w:t>Bearings</w:t>
      </w:r>
      <w:bookmarkEnd w:id="53"/>
    </w:p>
    <w:p w14:paraId="589D027E" w14:textId="10E7CCD3"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Bearings support the shaft and reduce friction.</w:t>
      </w:r>
    </w:p>
    <w:p w14:paraId="510CC531" w14:textId="24D1E0A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0423850F" w14:textId="0FF4CFB6" w:rsidR="00755F57" w:rsidRPr="001F7680" w:rsidRDefault="37F90907" w:rsidP="00F8620C">
      <w:pPr>
        <w:pStyle w:val="ListParagraph"/>
        <w:numPr>
          <w:ilvl w:val="0"/>
          <w:numId w:val="36"/>
        </w:numPr>
        <w:spacing w:before="240" w:after="240" w:line="480" w:lineRule="auto"/>
        <w:jc w:val="both"/>
        <w:rPr>
          <w:rFonts w:ascii="Times New Roman" w:hAnsi="Times New Roman" w:cs="Times New Roman"/>
        </w:rPr>
      </w:pPr>
      <w:r w:rsidRPr="001F7680">
        <w:rPr>
          <w:rFonts w:ascii="Times New Roman" w:hAnsi="Times New Roman" w:cs="Times New Roman"/>
        </w:rPr>
        <w:t>allow smooth rotation</w:t>
      </w:r>
    </w:p>
    <w:p w14:paraId="262DFD73" w14:textId="7250B6CD" w:rsidR="00755F57" w:rsidRPr="001F7680" w:rsidRDefault="37F90907" w:rsidP="00F8620C">
      <w:pPr>
        <w:pStyle w:val="ListParagraph"/>
        <w:numPr>
          <w:ilvl w:val="0"/>
          <w:numId w:val="36"/>
        </w:numPr>
        <w:spacing w:before="240" w:after="240" w:line="480" w:lineRule="auto"/>
        <w:jc w:val="both"/>
        <w:rPr>
          <w:rFonts w:ascii="Times New Roman" w:hAnsi="Times New Roman" w:cs="Times New Roman"/>
        </w:rPr>
      </w:pPr>
      <w:r w:rsidRPr="001F7680">
        <w:rPr>
          <w:rFonts w:ascii="Times New Roman" w:hAnsi="Times New Roman" w:cs="Times New Roman"/>
        </w:rPr>
        <w:t>keep shaft alignment</w:t>
      </w:r>
    </w:p>
    <w:p w14:paraId="570B2133" w14:textId="43DF62D6" w:rsidR="00755F57" w:rsidRPr="001F7680" w:rsidRDefault="37F90907" w:rsidP="00F8620C">
      <w:pPr>
        <w:pStyle w:val="ListParagraph"/>
        <w:numPr>
          <w:ilvl w:val="0"/>
          <w:numId w:val="36"/>
        </w:num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reduce user effort</w:t>
      </w:r>
    </w:p>
    <w:p w14:paraId="28A30A88" w14:textId="4AD584FD" w:rsidR="00755F57" w:rsidRPr="00711D98" w:rsidRDefault="37F90907" w:rsidP="00711D98">
      <w:pPr>
        <w:pStyle w:val="Heading3"/>
      </w:pPr>
      <w:bookmarkStart w:id="54" w:name="_Toc228546508"/>
      <w:r w:rsidRPr="00711D98">
        <w:t>Frame</w:t>
      </w:r>
      <w:bookmarkEnd w:id="54"/>
    </w:p>
    <w:p w14:paraId="2D5E626A" w14:textId="18514D91"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frame supports the entire exhibit.</w:t>
      </w:r>
    </w:p>
    <w:p w14:paraId="03D33808" w14:textId="16E24A6B"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523FCB80" w14:textId="75479FD2" w:rsidR="00755F57" w:rsidRPr="001F7680" w:rsidRDefault="37F90907" w:rsidP="00F8620C">
      <w:pPr>
        <w:pStyle w:val="ListParagraph"/>
        <w:numPr>
          <w:ilvl w:val="0"/>
          <w:numId w:val="27"/>
        </w:numPr>
        <w:spacing w:before="240" w:after="240" w:line="480" w:lineRule="auto"/>
        <w:jc w:val="both"/>
        <w:rPr>
          <w:rFonts w:ascii="Times New Roman" w:hAnsi="Times New Roman" w:cs="Times New Roman"/>
        </w:rPr>
      </w:pPr>
      <w:r w:rsidRPr="001F7680">
        <w:rPr>
          <w:rFonts w:ascii="Times New Roman" w:hAnsi="Times New Roman" w:cs="Times New Roman"/>
        </w:rPr>
        <w:t>holds pulley shafts</w:t>
      </w:r>
    </w:p>
    <w:p w14:paraId="732119E7" w14:textId="112D9D21" w:rsidR="00755F57" w:rsidRPr="001F7680" w:rsidRDefault="37F90907" w:rsidP="00F8620C">
      <w:pPr>
        <w:pStyle w:val="ListParagraph"/>
        <w:numPr>
          <w:ilvl w:val="0"/>
          <w:numId w:val="27"/>
        </w:numPr>
        <w:spacing w:before="240" w:after="240" w:line="480" w:lineRule="auto"/>
        <w:jc w:val="both"/>
        <w:rPr>
          <w:rFonts w:ascii="Times New Roman" w:hAnsi="Times New Roman" w:cs="Times New Roman"/>
        </w:rPr>
      </w:pPr>
      <w:r w:rsidRPr="001F7680">
        <w:rPr>
          <w:rFonts w:ascii="Times New Roman" w:hAnsi="Times New Roman" w:cs="Times New Roman"/>
        </w:rPr>
        <w:t>holds cam shaft</w:t>
      </w:r>
    </w:p>
    <w:p w14:paraId="40411727" w14:textId="13E07975" w:rsidR="00755F57" w:rsidRPr="001F7680" w:rsidRDefault="37F90907" w:rsidP="00F8620C">
      <w:pPr>
        <w:pStyle w:val="ListParagraph"/>
        <w:numPr>
          <w:ilvl w:val="0"/>
          <w:numId w:val="27"/>
        </w:numPr>
        <w:spacing w:before="240" w:after="240" w:line="480" w:lineRule="auto"/>
        <w:jc w:val="both"/>
        <w:rPr>
          <w:rFonts w:ascii="Times New Roman" w:hAnsi="Times New Roman" w:cs="Times New Roman"/>
        </w:rPr>
      </w:pPr>
      <w:r w:rsidRPr="001F7680">
        <w:rPr>
          <w:rFonts w:ascii="Times New Roman" w:hAnsi="Times New Roman" w:cs="Times New Roman"/>
        </w:rPr>
        <w:t>supports linear guides</w:t>
      </w:r>
    </w:p>
    <w:p w14:paraId="541F87D6" w14:textId="21F0EE5E" w:rsidR="00755F57" w:rsidRPr="001F7680" w:rsidRDefault="37F90907" w:rsidP="00F8620C">
      <w:pPr>
        <w:pStyle w:val="ListParagraph"/>
        <w:numPr>
          <w:ilvl w:val="0"/>
          <w:numId w:val="27"/>
        </w:numPr>
        <w:spacing w:before="240" w:after="240" w:line="480" w:lineRule="auto"/>
        <w:jc w:val="both"/>
        <w:rPr>
          <w:rFonts w:ascii="Times New Roman" w:hAnsi="Times New Roman" w:cs="Times New Roman"/>
        </w:rPr>
      </w:pPr>
      <w:r w:rsidRPr="001F7680">
        <w:rPr>
          <w:rFonts w:ascii="Times New Roman" w:hAnsi="Times New Roman" w:cs="Times New Roman"/>
        </w:rPr>
        <w:t>keeps the system aligned</w:t>
      </w:r>
    </w:p>
    <w:p w14:paraId="04C8D3CF" w14:textId="29818D83" w:rsidR="00755F57" w:rsidRPr="001F7680" w:rsidRDefault="37F90907" w:rsidP="00F8620C">
      <w:pPr>
        <w:pStyle w:val="ListParagraph"/>
        <w:numPr>
          <w:ilvl w:val="0"/>
          <w:numId w:val="27"/>
        </w:numPr>
        <w:spacing w:before="240" w:after="240" w:line="480" w:lineRule="auto"/>
        <w:jc w:val="both"/>
        <w:rPr>
          <w:rFonts w:ascii="Times New Roman" w:hAnsi="Times New Roman" w:cs="Times New Roman"/>
        </w:rPr>
      </w:pPr>
      <w:r w:rsidRPr="001F7680">
        <w:rPr>
          <w:rFonts w:ascii="Times New Roman" w:hAnsi="Times New Roman" w:cs="Times New Roman"/>
        </w:rPr>
        <w:t>provides safe mounting for the exhibit</w:t>
      </w:r>
    </w:p>
    <w:p w14:paraId="0EAF0DA2" w14:textId="0EDF3666" w:rsidR="00755F57" w:rsidRPr="00711D98" w:rsidRDefault="37F90907" w:rsidP="00711D98">
      <w:pPr>
        <w:pStyle w:val="Heading3"/>
      </w:pPr>
      <w:bookmarkStart w:id="55" w:name="_Toc228546509"/>
      <w:r w:rsidRPr="00711D98">
        <w:t>Guards or Covers</w:t>
      </w:r>
      <w:bookmarkEnd w:id="55"/>
    </w:p>
    <w:p w14:paraId="6C36DAB7" w14:textId="48CC99F8"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Guards may be added around the belt, sheaves, and cam slots.</w:t>
      </w:r>
    </w:p>
    <w:p w14:paraId="12C8D0DB" w14:textId="4A8703C4" w:rsidR="00755F57" w:rsidRPr="001F7680" w:rsidRDefault="37F90907" w:rsidP="00F8620C">
      <w:pPr>
        <w:spacing w:before="240" w:after="240" w:line="480" w:lineRule="auto"/>
        <w:jc w:val="both"/>
        <w:rPr>
          <w:rFonts w:ascii="Times New Roman" w:hAnsi="Times New Roman" w:cs="Times New Roman"/>
        </w:rPr>
      </w:pPr>
      <w:r w:rsidRPr="001F7680">
        <w:rPr>
          <w:rFonts w:ascii="Times New Roman" w:hAnsi="Times New Roman" w:cs="Times New Roman"/>
        </w:rPr>
        <w:t>Function:</w:t>
      </w:r>
    </w:p>
    <w:p w14:paraId="50917D05" w14:textId="2626866F" w:rsidR="00755F57" w:rsidRPr="001F7680" w:rsidRDefault="37F90907" w:rsidP="00F8620C">
      <w:pPr>
        <w:pStyle w:val="ListParagraph"/>
        <w:numPr>
          <w:ilvl w:val="0"/>
          <w:numId w:val="35"/>
        </w:numPr>
        <w:spacing w:before="240" w:after="240" w:line="480" w:lineRule="auto"/>
        <w:jc w:val="both"/>
        <w:rPr>
          <w:rFonts w:ascii="Times New Roman" w:hAnsi="Times New Roman" w:cs="Times New Roman"/>
        </w:rPr>
      </w:pPr>
      <w:r w:rsidRPr="001F7680">
        <w:rPr>
          <w:rFonts w:ascii="Times New Roman" w:hAnsi="Times New Roman" w:cs="Times New Roman"/>
        </w:rPr>
        <w:t>prevent finger access to pinch points</w:t>
      </w:r>
    </w:p>
    <w:p w14:paraId="55D3D5B1" w14:textId="6A5B84DB" w:rsidR="00755F57" w:rsidRPr="001F7680" w:rsidRDefault="37F90907" w:rsidP="00F8620C">
      <w:pPr>
        <w:pStyle w:val="ListParagraph"/>
        <w:numPr>
          <w:ilvl w:val="0"/>
          <w:numId w:val="35"/>
        </w:numPr>
        <w:spacing w:before="240" w:after="240" w:line="480" w:lineRule="auto"/>
        <w:jc w:val="both"/>
        <w:rPr>
          <w:rFonts w:ascii="Times New Roman" w:hAnsi="Times New Roman" w:cs="Times New Roman"/>
        </w:rPr>
      </w:pPr>
      <w:r w:rsidRPr="001F7680">
        <w:rPr>
          <w:rFonts w:ascii="Times New Roman" w:hAnsi="Times New Roman" w:cs="Times New Roman"/>
        </w:rPr>
        <w:t>improve safety</w:t>
      </w:r>
    </w:p>
    <w:p w14:paraId="4583A8CC" w14:textId="7A043C5F" w:rsidR="37F90907" w:rsidRPr="001F7680" w:rsidRDefault="37F90907" w:rsidP="00F8620C">
      <w:pPr>
        <w:pStyle w:val="ListParagraph"/>
        <w:numPr>
          <w:ilvl w:val="0"/>
          <w:numId w:val="35"/>
        </w:numPr>
        <w:spacing w:before="240" w:after="240" w:line="480" w:lineRule="auto"/>
        <w:jc w:val="both"/>
        <w:rPr>
          <w:rFonts w:ascii="Times New Roman" w:hAnsi="Times New Roman" w:cs="Times New Roman"/>
        </w:rPr>
      </w:pPr>
      <w:r w:rsidRPr="001F7680">
        <w:rPr>
          <w:rFonts w:ascii="Times New Roman" w:hAnsi="Times New Roman" w:cs="Times New Roman"/>
        </w:rPr>
        <w:t>make the exhibit museum-ready</w:t>
      </w:r>
    </w:p>
    <w:p w14:paraId="29EE93CA" w14:textId="46E39889" w:rsidR="779DB5E4" w:rsidRPr="00711D98" w:rsidRDefault="239E3717" w:rsidP="00711D98">
      <w:pPr>
        <w:pStyle w:val="Heading1"/>
      </w:pPr>
      <w:bookmarkStart w:id="56" w:name="_Toc228546510"/>
      <w:r w:rsidRPr="00711D98">
        <w:t xml:space="preserve">5. </w:t>
      </w:r>
      <w:r w:rsidR="1BDBBBEE" w:rsidRPr="00711D98">
        <w:t>ENGINEERING ANALYSIS</w:t>
      </w:r>
      <w:bookmarkEnd w:id="56"/>
    </w:p>
    <w:p w14:paraId="1122F2CD" w14:textId="485A7724" w:rsidR="0A75E15F" w:rsidRPr="00711D98" w:rsidRDefault="6105C535" w:rsidP="00711D98">
      <w:pPr>
        <w:pStyle w:val="Heading2"/>
      </w:pPr>
      <w:bookmarkStart w:id="57" w:name="_Toc228546511"/>
      <w:r w:rsidRPr="00711D98">
        <w:t>5.1 Analysis Overview</w:t>
      </w:r>
      <w:bookmarkEnd w:id="57"/>
    </w:p>
    <w:p w14:paraId="53B4301A" w14:textId="59E3FA95" w:rsidR="0A75E15F" w:rsidRPr="001F7680" w:rsidRDefault="0A75E15F"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The purpose of this analysis is to determine whether the </w:t>
      </w:r>
      <w:proofErr w:type="spellStart"/>
      <w:r w:rsidRPr="001F7680">
        <w:rPr>
          <w:rFonts w:ascii="Times New Roman" w:hAnsi="Times New Roman" w:cs="Times New Roman"/>
        </w:rPr>
        <w:t>CamShift</w:t>
      </w:r>
      <w:proofErr w:type="spellEnd"/>
      <w:r w:rsidRPr="001F7680">
        <w:rPr>
          <w:rFonts w:ascii="Times New Roman" w:hAnsi="Times New Roman" w:cs="Times New Roman"/>
        </w:rPr>
        <w:t xml:space="preserve"> CVT System can vary transmission ratio while maintaining a constant belt pitch length, preventing sheave </w:t>
      </w:r>
      <w:r w:rsidRPr="001F7680">
        <w:rPr>
          <w:rFonts w:ascii="Times New Roman" w:hAnsi="Times New Roman" w:cs="Times New Roman"/>
        </w:rPr>
        <w:lastRenderedPageBreak/>
        <w:t>interference, and satisfying packaging constraints. MATLAB was used as the primary tool to compute belt geometry, pulley diameters, cam slot profiles, and constraint verification.</w:t>
      </w:r>
    </w:p>
    <w:p w14:paraId="00C4C8AB" w14:textId="2C088825" w:rsidR="2D6E1AE9" w:rsidRPr="00711D98" w:rsidRDefault="6706F419" w:rsidP="00711D98">
      <w:pPr>
        <w:pStyle w:val="Heading2"/>
      </w:pPr>
      <w:bookmarkStart w:id="58" w:name="_Toc228546512"/>
      <w:r w:rsidRPr="00711D98">
        <w:t>5.2 Belt Geometry</w:t>
      </w:r>
      <w:bookmarkEnd w:id="58"/>
    </w:p>
    <w:p w14:paraId="603B0DBB" w14:textId="6F7F17C6" w:rsidR="779DB5E4" w:rsidRPr="00FA57F4" w:rsidRDefault="2D6E1AE9" w:rsidP="00F8620C">
      <w:pPr>
        <w:spacing w:before="240" w:after="240" w:line="480" w:lineRule="auto"/>
        <w:jc w:val="both"/>
        <w:rPr>
          <w:rFonts w:ascii="Times New Roman" w:eastAsia="Times New Roman" w:hAnsi="Times New Roman" w:cs="Times New Roman"/>
        </w:rPr>
      </w:pPr>
      <w:r w:rsidRPr="001F7680">
        <w:rPr>
          <w:rFonts w:ascii="Times New Roman" w:hAnsi="Times New Roman" w:cs="Times New Roman"/>
        </w:rPr>
        <w:t>This system uses a BX32 V-belt with an outer circumference of 35.0 inches, a top width of 0.6562 inches, and a thickness of 0.4063 inches.</w:t>
      </w:r>
      <w:r w:rsidR="333F5D74" w:rsidRPr="001F7680">
        <w:rPr>
          <w:rFonts w:ascii="Times New Roman" w:hAnsi="Times New Roman" w:cs="Times New Roman"/>
        </w:rPr>
        <w:t xml:space="preserve"> </w:t>
      </w:r>
      <w:r w:rsidR="333F5D74" w:rsidRPr="001F7680">
        <w:rPr>
          <w:rFonts w:ascii="Times New Roman" w:eastAsia="Times New Roman" w:hAnsi="Times New Roman" w:cs="Times New Roman"/>
        </w:rPr>
        <w:t>Since the provided belt length corresponds to the outer circumference, the pitch length must be approximated for use in pulley calculations. The pitch length is estimated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01251570" w14:textId="77777777">
        <w:tc>
          <w:tcPr>
            <w:tcW w:w="2996" w:type="dxa"/>
          </w:tcPr>
          <w:p w14:paraId="0D4CDB5B" w14:textId="77777777" w:rsidR="00FA57F4" w:rsidRPr="001227A5" w:rsidRDefault="00FA57F4">
            <w:pPr>
              <w:spacing w:before="240" w:after="240" w:line="480" w:lineRule="auto"/>
              <w:jc w:val="both"/>
              <w:rPr>
                <w:rFonts w:ascii="Times New Roman" w:hAnsi="Times New Roman" w:cs="Times New Roman"/>
              </w:rPr>
            </w:pPr>
          </w:p>
        </w:tc>
        <w:tc>
          <w:tcPr>
            <w:tcW w:w="2997" w:type="dxa"/>
          </w:tcPr>
          <w:p w14:paraId="5887F80A" w14:textId="0A8FED89" w:rsidR="00FA57F4" w:rsidRPr="001227A5" w:rsidRDefault="00FA57F4">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L=</m:t>
                </m:r>
                <m:sSub>
                  <m:sSubPr>
                    <m:ctrlPr>
                      <w:rPr>
                        <w:rFonts w:ascii="Cambria Math" w:hAnsi="Cambria Math" w:cs="Times New Roman"/>
                      </w:rPr>
                    </m:ctrlPr>
                  </m:sSubPr>
                  <m:e>
                    <m:r>
                      <w:rPr>
                        <w:rFonts w:ascii="Cambria Math" w:hAnsi="Cambria Math" w:cs="Times New Roman"/>
                      </w:rPr>
                      <m:t>L</m:t>
                    </m:r>
                    <m:ctrlPr>
                      <w:rPr>
                        <w:rFonts w:ascii="Cambria Math" w:hAnsi="Cambria Math" w:cs="Times New Roman"/>
                        <w:i/>
                      </w:rPr>
                    </m:ctrlPr>
                  </m:e>
                  <m:sub>
                    <m:r>
                      <w:rPr>
                        <w:rFonts w:ascii="Cambria Math" w:hAnsi="Cambria Math" w:cs="Times New Roman"/>
                      </w:rPr>
                      <m:t>o</m:t>
                    </m:r>
                  </m:sub>
                </m:sSub>
                <m:r>
                  <w:rPr>
                    <w:rFonts w:ascii="Cambria Math" w:hAnsi="Cambria Math" w:cs="Times New Roman"/>
                  </w:rPr>
                  <m:t>-πt</m:t>
                </m:r>
              </m:oMath>
            </m:oMathPara>
          </w:p>
        </w:tc>
        <w:tc>
          <w:tcPr>
            <w:tcW w:w="2997" w:type="dxa"/>
          </w:tcPr>
          <w:p w14:paraId="73438A7F" w14:textId="6308E9E6" w:rsidR="00FA57F4" w:rsidRPr="001227A5" w:rsidRDefault="00FA57F4">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10</w:t>
            </w:r>
            <w:r w:rsidRPr="001227A5">
              <w:rPr>
                <w:rFonts w:ascii="Times New Roman" w:hAnsi="Times New Roman" w:cs="Times New Roman"/>
              </w:rPr>
              <w:t>]</w:t>
            </w:r>
          </w:p>
        </w:tc>
      </w:tr>
    </w:tbl>
    <w:p w14:paraId="4C0595B3" w14:textId="77777777" w:rsidR="00FA57F4" w:rsidRPr="001F7680" w:rsidRDefault="00FA57F4" w:rsidP="00F8620C">
      <w:pPr>
        <w:spacing w:before="240" w:after="240" w:line="480" w:lineRule="auto"/>
        <w:jc w:val="both"/>
        <w:rPr>
          <w:rFonts w:ascii="Times New Roman" w:eastAsia="Times New Roman" w:hAnsi="Times New Roman" w:cs="Times New Roman"/>
        </w:rPr>
      </w:pPr>
    </w:p>
    <w:p w14:paraId="67688E5E" w14:textId="5613CAE7" w:rsidR="779DB5E4" w:rsidRDefault="5D11216B"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Using the given values, we find pitch length to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517F099F" w14:textId="77777777">
        <w:tc>
          <w:tcPr>
            <w:tcW w:w="5993" w:type="dxa"/>
          </w:tcPr>
          <w:p w14:paraId="2A977CD1" w14:textId="2D089B53" w:rsidR="00FA57F4" w:rsidRPr="001227A5" w:rsidRDefault="00FA57F4">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L=35.0-π</m:t>
                </m:r>
                <m:d>
                  <m:dPr>
                    <m:ctrlPr>
                      <w:rPr>
                        <w:rFonts w:ascii="Cambria Math" w:hAnsi="Cambria Math" w:cs="Times New Roman"/>
                      </w:rPr>
                    </m:ctrlPr>
                  </m:dPr>
                  <m:e>
                    <m:r>
                      <w:rPr>
                        <w:rFonts w:ascii="Cambria Math" w:hAnsi="Cambria Math" w:cs="Times New Roman"/>
                      </w:rPr>
                      <m:t>0.4063</m:t>
                    </m:r>
                  </m:e>
                </m:d>
                <m:r>
                  <w:rPr>
                    <w:rFonts w:ascii="Cambria Math" w:hAnsi="Cambria Math" w:cs="Times New Roman"/>
                  </w:rPr>
                  <m:t>=33.7236 in</m:t>
                </m:r>
              </m:oMath>
            </m:oMathPara>
          </w:p>
        </w:tc>
        <w:tc>
          <w:tcPr>
            <w:tcW w:w="2997" w:type="dxa"/>
          </w:tcPr>
          <w:p w14:paraId="109C2689" w14:textId="555EFD85" w:rsidR="00FA57F4" w:rsidRPr="001227A5" w:rsidRDefault="00FA57F4">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11</w:t>
            </w:r>
            <w:r w:rsidRPr="001227A5">
              <w:rPr>
                <w:rFonts w:ascii="Times New Roman" w:hAnsi="Times New Roman" w:cs="Times New Roman"/>
              </w:rPr>
              <w:t>]</w:t>
            </w:r>
          </w:p>
        </w:tc>
      </w:tr>
    </w:tbl>
    <w:p w14:paraId="55A52345" w14:textId="77777777" w:rsidR="00FA57F4" w:rsidRPr="001F7680" w:rsidRDefault="00FA57F4" w:rsidP="00F8620C">
      <w:pPr>
        <w:spacing w:before="240" w:after="240" w:line="480" w:lineRule="auto"/>
        <w:jc w:val="both"/>
        <w:rPr>
          <w:rFonts w:ascii="Times New Roman" w:eastAsia="Times New Roman" w:hAnsi="Times New Roman" w:cs="Times New Roman"/>
        </w:rPr>
      </w:pPr>
    </w:p>
    <w:p w14:paraId="115F24C2" w14:textId="43365BF8" w:rsidR="779DB5E4" w:rsidRPr="000748A2" w:rsidRDefault="75AA3A14"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bottom width of the belt is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7BF31DA1" w14:textId="77777777">
        <w:trPr>
          <w:trHeight w:val="1062"/>
        </w:trPr>
        <w:tc>
          <w:tcPr>
            <w:tcW w:w="5993" w:type="dxa"/>
          </w:tcPr>
          <w:p w14:paraId="798B3596" w14:textId="52157547" w:rsidR="000748A2" w:rsidRPr="001227A5" w:rsidRDefault="008543F7" w:rsidP="000748A2">
            <w:pPr>
              <w:spacing w:before="240" w:after="240" w:line="480" w:lineRule="auto"/>
              <w:jc w:val="center"/>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w</m:t>
                    </m:r>
                    <m:ctrlPr>
                      <w:rPr>
                        <w:rFonts w:ascii="Cambria Math" w:hAnsi="Cambria Math" w:cs="Times New Roman"/>
                        <w:i/>
                      </w:rPr>
                    </m:ctrlP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ctrlPr>
                      <w:rPr>
                        <w:rFonts w:ascii="Cambria Math" w:hAnsi="Cambria Math" w:cs="Times New Roman"/>
                        <w:i/>
                      </w:rPr>
                    </m:ctrlPr>
                  </m:e>
                  <m:sub>
                    <m:r>
                      <w:rPr>
                        <w:rFonts w:ascii="Cambria Math" w:hAnsi="Cambria Math" w:cs="Times New Roman"/>
                      </w:rPr>
                      <m:t>t</m:t>
                    </m:r>
                  </m:sub>
                </m:sSub>
                <m:r>
                  <w:rPr>
                    <w:rFonts w:ascii="Cambria Math" w:hAnsi="Cambria Math" w:cs="Times New Roman"/>
                  </w:rPr>
                  <m:t>-2t⋅</m:t>
                </m:r>
                <m:r>
                  <m:rPr>
                    <m:sty m:val="p"/>
                  </m:rPr>
                  <w:rPr>
                    <w:rFonts w:ascii="Cambria Math" w:hAnsi="Cambria Math" w:cs="Times New Roman"/>
                  </w:rPr>
                  <m:t>ta</m:t>
                </m:r>
                <m:func>
                  <m:funcPr>
                    <m:ctrlPr>
                      <w:rPr>
                        <w:rFonts w:ascii="Cambria Math" w:hAnsi="Cambria Math" w:cs="Times New Roman"/>
                      </w:rPr>
                    </m:ctrlPr>
                  </m:funcPr>
                  <m:fName>
                    <m:r>
                      <m:rPr>
                        <m:sty m:val="p"/>
                      </m:rPr>
                      <w:rPr>
                        <w:rFonts w:ascii="Cambria Math" w:hAnsi="Cambria Math" w:cs="Times New Roman"/>
                      </w:rPr>
                      <m:t>n</m:t>
                    </m:r>
                  </m:fName>
                  <m:e>
                    <m:d>
                      <m:dPr>
                        <m:ctrlPr>
                          <w:rPr>
                            <w:rFonts w:ascii="Cambria Math" w:hAnsi="Cambria Math" w:cs="Times New Roman"/>
                          </w:rPr>
                        </m:ctrlPr>
                      </m:dPr>
                      <m:e>
                        <m:r>
                          <w:rPr>
                            <w:rFonts w:ascii="Cambria Math" w:hAnsi="Cambria Math" w:cs="Times New Roman"/>
                          </w:rPr>
                          <m:t>20°</m:t>
                        </m:r>
                      </m:e>
                    </m:d>
                  </m:e>
                </m:func>
                <m:r>
                  <w:rPr>
                    <w:rFonts w:ascii="Cambria Math" w:hAnsi="Cambria Math" w:cs="Times New Roman"/>
                  </w:rPr>
                  <m:t>=0.3605 in</m:t>
                </m:r>
              </m:oMath>
            </m:oMathPara>
          </w:p>
        </w:tc>
        <w:tc>
          <w:tcPr>
            <w:tcW w:w="2997" w:type="dxa"/>
          </w:tcPr>
          <w:p w14:paraId="6C93C4D5" w14:textId="69C63168" w:rsidR="000748A2" w:rsidRPr="001227A5" w:rsidRDefault="000748A2">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12</w:t>
            </w:r>
            <w:r w:rsidRPr="001227A5">
              <w:rPr>
                <w:rFonts w:ascii="Times New Roman" w:hAnsi="Times New Roman" w:cs="Times New Roman"/>
              </w:rPr>
              <w:t>]</w:t>
            </w:r>
          </w:p>
        </w:tc>
      </w:tr>
    </w:tbl>
    <w:p w14:paraId="0C2C836F" w14:textId="77777777" w:rsidR="000748A2" w:rsidRPr="001F7680" w:rsidRDefault="000748A2" w:rsidP="00F8620C">
      <w:pPr>
        <w:spacing w:before="240" w:after="240" w:line="480" w:lineRule="auto"/>
        <w:jc w:val="both"/>
        <w:rPr>
          <w:rFonts w:ascii="Times New Roman" w:eastAsia="Times New Roman" w:hAnsi="Times New Roman" w:cs="Times New Roman"/>
        </w:rPr>
      </w:pPr>
    </w:p>
    <w:p w14:paraId="301C37C5" w14:textId="72FE2DD3" w:rsidR="779DB5E4" w:rsidRPr="000748A2" w:rsidRDefault="5D1C84FF"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And the pitch width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290"/>
        <w:gridCol w:w="895"/>
      </w:tblGrid>
      <w:tr w:rsidR="00014F98" w:rsidRPr="001227A5" w14:paraId="7198FBD1" w14:textId="77777777" w:rsidTr="000748A2">
        <w:tc>
          <w:tcPr>
            <w:tcW w:w="805" w:type="dxa"/>
          </w:tcPr>
          <w:p w14:paraId="6F170789" w14:textId="77777777" w:rsidR="000748A2" w:rsidRPr="001227A5" w:rsidRDefault="000748A2">
            <w:pPr>
              <w:spacing w:before="240" w:after="240" w:line="480" w:lineRule="auto"/>
              <w:jc w:val="both"/>
              <w:rPr>
                <w:rFonts w:ascii="Times New Roman" w:hAnsi="Times New Roman" w:cs="Times New Roman"/>
              </w:rPr>
            </w:pPr>
          </w:p>
        </w:tc>
        <w:tc>
          <w:tcPr>
            <w:tcW w:w="7290" w:type="dxa"/>
          </w:tcPr>
          <w:p w14:paraId="6188FB5E" w14:textId="0404D24E" w:rsidR="000748A2"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w</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ctrlPr>
                      <w:rPr>
                        <w:rFonts w:ascii="Cambria Math" w:hAnsi="Cambria Math" w:cs="Times New Roman"/>
                        <w:i/>
                      </w:rPr>
                    </m:ctrlPr>
                  </m:e>
                  <m:sub>
                    <m:r>
                      <w:rPr>
                        <w:rFonts w:ascii="Cambria Math" w:hAnsi="Cambria Math" w:cs="Times New Roman"/>
                      </w:rPr>
                      <m:t>t</m:t>
                    </m:r>
                  </m:sub>
                </m:sSub>
                <m:r>
                  <w:rPr>
                    <w:rFonts w:ascii="Cambria Math" w:hAnsi="Cambria Math" w:cs="Times New Roman"/>
                  </w:rPr>
                  <m:t>-t⋅</m:t>
                </m:r>
                <m:r>
                  <m:rPr>
                    <m:sty m:val="p"/>
                  </m:rPr>
                  <w:rPr>
                    <w:rFonts w:ascii="Cambria Math" w:hAnsi="Cambria Math" w:cs="Times New Roman"/>
                  </w:rPr>
                  <m:t>ta</m:t>
                </m:r>
                <m:func>
                  <m:funcPr>
                    <m:ctrlPr>
                      <w:rPr>
                        <w:rFonts w:ascii="Cambria Math" w:hAnsi="Cambria Math" w:cs="Times New Roman"/>
                      </w:rPr>
                    </m:ctrlPr>
                  </m:funcPr>
                  <m:fName>
                    <m:r>
                      <m:rPr>
                        <m:sty m:val="p"/>
                      </m:rPr>
                      <w:rPr>
                        <w:rFonts w:ascii="Cambria Math" w:hAnsi="Cambria Math" w:cs="Times New Roman"/>
                      </w:rPr>
                      <m:t>n</m:t>
                    </m:r>
                  </m:fName>
                  <m:e>
                    <m:d>
                      <m:dPr>
                        <m:ctrlPr>
                          <w:rPr>
                            <w:rFonts w:ascii="Cambria Math" w:hAnsi="Cambria Math" w:cs="Times New Roman"/>
                          </w:rPr>
                        </m:ctrlPr>
                      </m:dPr>
                      <m:e>
                        <m:r>
                          <w:rPr>
                            <w:rFonts w:ascii="Cambria Math" w:hAnsi="Cambria Math" w:cs="Times New Roman"/>
                          </w:rPr>
                          <m:t>20°</m:t>
                        </m:r>
                      </m:e>
                    </m:d>
                  </m:e>
                </m:func>
                <m:r>
                  <w:rPr>
                    <w:rFonts w:ascii="Cambria Math" w:hAnsi="Cambria Math" w:cs="Times New Roman"/>
                  </w:rPr>
                  <m:t>=0.5084 in</m:t>
                </m:r>
              </m:oMath>
            </m:oMathPara>
          </w:p>
        </w:tc>
        <w:tc>
          <w:tcPr>
            <w:tcW w:w="895" w:type="dxa"/>
          </w:tcPr>
          <w:p w14:paraId="5F2034DD" w14:textId="74FC131C" w:rsidR="000748A2" w:rsidRPr="001227A5" w:rsidRDefault="000748A2">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13</w:t>
            </w:r>
            <w:r w:rsidRPr="001227A5">
              <w:rPr>
                <w:rFonts w:ascii="Times New Roman" w:hAnsi="Times New Roman" w:cs="Times New Roman"/>
              </w:rPr>
              <w:t>]</w:t>
            </w:r>
          </w:p>
        </w:tc>
      </w:tr>
    </w:tbl>
    <w:p w14:paraId="1EC46302" w14:textId="77777777" w:rsidR="000748A2" w:rsidRPr="001F7680" w:rsidRDefault="000748A2" w:rsidP="00F8620C">
      <w:pPr>
        <w:spacing w:before="240" w:after="240" w:line="480" w:lineRule="auto"/>
        <w:jc w:val="both"/>
        <w:rPr>
          <w:rFonts w:ascii="Times New Roman" w:hAnsi="Times New Roman" w:cs="Times New Roman"/>
        </w:rPr>
      </w:pPr>
    </w:p>
    <w:p w14:paraId="7DD7A809" w14:textId="288BABA3" w:rsidR="413EDCFA" w:rsidRPr="001F7680" w:rsidRDefault="413EDCFA"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These values define the allowable geometry of the pulley sheaves and directly influence the allowed diameter range.</w:t>
      </w:r>
    </w:p>
    <w:p w14:paraId="056FF3E0" w14:textId="080D0E46" w:rsidR="413EDCFA" w:rsidRPr="00711D98" w:rsidRDefault="362A5248" w:rsidP="00711D98">
      <w:pPr>
        <w:pStyle w:val="Heading2"/>
      </w:pPr>
      <w:bookmarkStart w:id="59" w:name="_Toc228546513"/>
      <w:r w:rsidRPr="00711D98">
        <w:t>5.3 Center Distance Calculation</w:t>
      </w:r>
      <w:bookmarkEnd w:id="59"/>
    </w:p>
    <w:p w14:paraId="253C0EFB" w14:textId="2B6F6419" w:rsidR="413EDCFA" w:rsidRPr="001F7680" w:rsidRDefault="413EDCFA" w:rsidP="00F8620C">
      <w:pPr>
        <w:spacing w:before="240" w:after="240" w:line="480" w:lineRule="auto"/>
        <w:jc w:val="both"/>
        <w:rPr>
          <w:rFonts w:ascii="Times New Roman" w:hAnsi="Times New Roman" w:cs="Times New Roman"/>
        </w:rPr>
      </w:pPr>
      <w:r w:rsidRPr="001F7680">
        <w:rPr>
          <w:rFonts w:ascii="Times New Roman" w:hAnsi="Times New Roman" w:cs="Times New Roman"/>
        </w:rPr>
        <w:t>At the centered 1:1 ratio condition, both pulleys have the same diameter:</w:t>
      </w:r>
    </w:p>
    <w:p w14:paraId="286912EC" w14:textId="65DA28F2" w:rsidR="779DB5E4" w:rsidRPr="00E33964"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55817886" w14:textId="77777777">
        <w:tc>
          <w:tcPr>
            <w:tcW w:w="2996" w:type="dxa"/>
          </w:tcPr>
          <w:p w14:paraId="35D3C022" w14:textId="77777777" w:rsidR="00E33964" w:rsidRPr="001227A5" w:rsidRDefault="00E33964">
            <w:pPr>
              <w:spacing w:before="240" w:after="240" w:line="480" w:lineRule="auto"/>
              <w:jc w:val="both"/>
              <w:rPr>
                <w:rFonts w:ascii="Times New Roman" w:hAnsi="Times New Roman" w:cs="Times New Roman"/>
              </w:rPr>
            </w:pPr>
          </w:p>
        </w:tc>
        <w:tc>
          <w:tcPr>
            <w:tcW w:w="2997" w:type="dxa"/>
          </w:tcPr>
          <w:p w14:paraId="177E9D83" w14:textId="7D61CB70" w:rsidR="00E33964"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r>
                  <w:rPr>
                    <w:rFonts w:ascii="Cambria Math" w:hAnsi="Cambria Math" w:cs="Times New Roman"/>
                  </w:rPr>
                  <m:t>=4.25 in</m:t>
                </m:r>
              </m:oMath>
            </m:oMathPara>
          </w:p>
        </w:tc>
        <w:tc>
          <w:tcPr>
            <w:tcW w:w="2997" w:type="dxa"/>
          </w:tcPr>
          <w:p w14:paraId="6F6D772A" w14:textId="06B46D4F" w:rsidR="00E33964" w:rsidRPr="001227A5" w:rsidRDefault="00E33964">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14</w:t>
            </w:r>
            <w:r w:rsidRPr="001227A5">
              <w:rPr>
                <w:rFonts w:ascii="Times New Roman" w:hAnsi="Times New Roman" w:cs="Times New Roman"/>
              </w:rPr>
              <w:t>]</w:t>
            </w:r>
          </w:p>
        </w:tc>
      </w:tr>
    </w:tbl>
    <w:p w14:paraId="7A8E07F2" w14:textId="77777777" w:rsidR="00E33964" w:rsidRPr="001F7680" w:rsidRDefault="00E33964" w:rsidP="00F8620C">
      <w:pPr>
        <w:spacing w:before="240" w:after="240" w:line="480" w:lineRule="auto"/>
        <w:jc w:val="both"/>
        <w:rPr>
          <w:rFonts w:ascii="Times New Roman" w:hAnsi="Times New Roman" w:cs="Times New Roman"/>
          <w:b/>
          <w:bCs/>
        </w:rPr>
      </w:pPr>
    </w:p>
    <w:p w14:paraId="187C10D5" w14:textId="78D70874" w:rsidR="64B60266" w:rsidRPr="001F7680" w:rsidRDefault="64B60266" w:rsidP="00F8620C">
      <w:pPr>
        <w:spacing w:before="240" w:after="240" w:line="480" w:lineRule="auto"/>
        <w:jc w:val="both"/>
        <w:rPr>
          <w:rFonts w:ascii="Times New Roman" w:hAnsi="Times New Roman" w:cs="Times New Roman"/>
        </w:rPr>
      </w:pPr>
      <w:r w:rsidRPr="001F7680">
        <w:rPr>
          <w:rFonts w:ascii="Times New Roman" w:hAnsi="Times New Roman" w:cs="Times New Roman"/>
        </w:rPr>
        <w:t>We can find the center distance using the</w:t>
      </w:r>
      <w:r w:rsidR="76B4B5EB" w:rsidRPr="001F7680">
        <w:rPr>
          <w:rFonts w:ascii="Times New Roman" w:hAnsi="Times New Roman" w:cs="Times New Roman"/>
        </w:rPr>
        <w:t xml:space="preserve"> simplified open belt equation:</w:t>
      </w:r>
    </w:p>
    <w:p w14:paraId="574FB249" w14:textId="03071F53" w:rsidR="779DB5E4" w:rsidRPr="00E33964"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642B435D" w14:textId="77777777">
        <w:tc>
          <w:tcPr>
            <w:tcW w:w="5993" w:type="dxa"/>
          </w:tcPr>
          <w:p w14:paraId="0720F0A0" w14:textId="43495CF6" w:rsidR="00E33964" w:rsidRPr="001227A5" w:rsidRDefault="00E33964">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L-πD</m:t>
                    </m:r>
                  </m:e>
                </m:d>
                <m:r>
                  <m:rPr>
                    <m:lit/>
                    <m:sty m:val="p"/>
                  </m:rPr>
                  <w:rPr>
                    <w:rFonts w:ascii="Cambria Math" w:hAnsi="Cambria Math" w:cs="Times New Roman"/>
                  </w:rPr>
                  <m:t>/</m:t>
                </m:r>
                <m:r>
                  <w:rPr>
                    <w:rFonts w:ascii="Cambria Math" w:hAnsi="Cambria Math" w:cs="Times New Roman"/>
                  </w:rPr>
                  <m:t>2=</m:t>
                </m:r>
                <m:d>
                  <m:dPr>
                    <m:ctrlPr>
                      <w:rPr>
                        <w:rFonts w:ascii="Cambria Math" w:hAnsi="Cambria Math" w:cs="Times New Roman"/>
                      </w:rPr>
                    </m:ctrlPr>
                  </m:dPr>
                  <m:e>
                    <m:r>
                      <w:rPr>
                        <w:rFonts w:ascii="Cambria Math" w:hAnsi="Cambria Math" w:cs="Times New Roman"/>
                      </w:rPr>
                      <m:t>33.7236-π</m:t>
                    </m:r>
                    <m:d>
                      <m:dPr>
                        <m:ctrlPr>
                          <w:rPr>
                            <w:rFonts w:ascii="Cambria Math" w:hAnsi="Cambria Math" w:cs="Times New Roman"/>
                          </w:rPr>
                        </m:ctrlPr>
                      </m:dPr>
                      <m:e>
                        <m:r>
                          <w:rPr>
                            <w:rFonts w:ascii="Cambria Math" w:hAnsi="Cambria Math" w:cs="Times New Roman"/>
                          </w:rPr>
                          <m:t>4.25</m:t>
                        </m:r>
                      </m:e>
                    </m:d>
                  </m:e>
                </m:d>
                <m:r>
                  <m:rPr>
                    <m:lit/>
                    <m:sty m:val="p"/>
                  </m:rPr>
                  <w:rPr>
                    <w:rFonts w:ascii="Cambria Math" w:hAnsi="Cambria Math" w:cs="Times New Roman"/>
                  </w:rPr>
                  <m:t>/</m:t>
                </m:r>
                <m:r>
                  <w:rPr>
                    <w:rFonts w:ascii="Cambria Math" w:hAnsi="Cambria Math" w:cs="Times New Roman"/>
                  </w:rPr>
                  <m:t>2=10.1859 in</m:t>
                </m:r>
              </m:oMath>
            </m:oMathPara>
          </w:p>
        </w:tc>
        <w:tc>
          <w:tcPr>
            <w:tcW w:w="2997" w:type="dxa"/>
          </w:tcPr>
          <w:p w14:paraId="15BBE41F" w14:textId="089836C5" w:rsidR="00E33964" w:rsidRPr="001227A5" w:rsidRDefault="00E33964">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15</w:t>
            </w:r>
            <w:r w:rsidRPr="001227A5">
              <w:rPr>
                <w:rFonts w:ascii="Times New Roman" w:hAnsi="Times New Roman" w:cs="Times New Roman"/>
              </w:rPr>
              <w:t>]</w:t>
            </w:r>
          </w:p>
        </w:tc>
      </w:tr>
    </w:tbl>
    <w:p w14:paraId="6190F30C" w14:textId="77777777" w:rsidR="00E33964" w:rsidRPr="001F7680" w:rsidRDefault="00E33964" w:rsidP="00F8620C">
      <w:pPr>
        <w:spacing w:before="240" w:after="240" w:line="480" w:lineRule="auto"/>
        <w:jc w:val="both"/>
        <w:rPr>
          <w:rFonts w:ascii="Times New Roman" w:hAnsi="Times New Roman" w:cs="Times New Roman"/>
        </w:rPr>
      </w:pPr>
    </w:p>
    <w:p w14:paraId="52A8131B" w14:textId="4D963A80" w:rsidR="66D52023" w:rsidRPr="001F7680" w:rsidRDefault="66D52023"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The center distance is treated as constant throughout the operation of the system. As the transmission ratio changes, the pulley diameters will vary while maintaining the same center </w:t>
      </w:r>
      <w:r w:rsidR="095DDA1B" w:rsidRPr="001F7680">
        <w:rPr>
          <w:rFonts w:ascii="Times New Roman" w:eastAsia="Times New Roman" w:hAnsi="Times New Roman" w:cs="Times New Roman"/>
        </w:rPr>
        <w:lastRenderedPageBreak/>
        <w:t>distance. This is critical to the design, as it ensures proper belt tension, preventing slack or excessive load during operation.</w:t>
      </w:r>
    </w:p>
    <w:p w14:paraId="4BBAE7F7" w14:textId="77777777" w:rsidR="00BD5132" w:rsidRDefault="00B41694" w:rsidP="00864712">
      <w:pPr>
        <w:keepNext/>
        <w:spacing w:before="240" w:after="240" w:line="480" w:lineRule="auto"/>
        <w:jc w:val="center"/>
      </w:pPr>
      <w:r w:rsidRPr="001F7680">
        <w:rPr>
          <w:rFonts w:ascii="Times New Roman" w:hAnsi="Times New Roman" w:cs="Times New Roman"/>
          <w:noProof/>
        </w:rPr>
        <w:drawing>
          <wp:inline distT="0" distB="0" distL="0" distR="0" wp14:anchorId="6B1F0E12" wp14:editId="14D676EA">
            <wp:extent cx="2933205" cy="3012176"/>
            <wp:effectExtent l="0" t="0" r="635" b="0"/>
            <wp:docPr id="1671560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9044" cy="3018172"/>
                    </a:xfrm>
                    <a:prstGeom prst="rect">
                      <a:avLst/>
                    </a:prstGeom>
                    <a:noFill/>
                    <a:ln>
                      <a:noFill/>
                    </a:ln>
                  </pic:spPr>
                </pic:pic>
              </a:graphicData>
            </a:graphic>
          </wp:inline>
        </w:drawing>
      </w:r>
    </w:p>
    <w:p w14:paraId="4967BAC6" w14:textId="4CDD62AB" w:rsidR="008878BC" w:rsidRPr="001F7680" w:rsidRDefault="00BD5132" w:rsidP="00864712">
      <w:pPr>
        <w:pStyle w:val="Caption"/>
        <w:jc w:val="center"/>
        <w:rPr>
          <w:rFonts w:ascii="Times New Roman" w:eastAsia="Times New Roman" w:hAnsi="Times New Roman" w:cs="Times New Roman"/>
        </w:rPr>
      </w:pPr>
      <w:bookmarkStart w:id="60" w:name="_Toc228537505"/>
      <w:bookmarkStart w:id="61" w:name="_Toc228546363"/>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4</w:t>
      </w:r>
      <w:r w:rsidRPr="001E5A7E">
        <w:rPr>
          <w:color w:val="auto"/>
          <w:sz w:val="24"/>
          <w:szCs w:val="24"/>
        </w:rPr>
        <w:fldChar w:fldCharType="end"/>
      </w:r>
      <w:r w:rsidRPr="001E5A7E">
        <w:rPr>
          <w:color w:val="auto"/>
          <w:sz w:val="24"/>
          <w:szCs w:val="24"/>
        </w:rPr>
        <w:t xml:space="preserve"> CAD top view used to verify center distance (C = 10.186 in) and ensure clearance between the sheaves at maximum pitch diameter.</w:t>
      </w:r>
      <w:bookmarkEnd w:id="60"/>
      <w:bookmarkEnd w:id="61"/>
    </w:p>
    <w:p w14:paraId="7A70AB9C" w14:textId="77777777" w:rsidR="00B41694" w:rsidRPr="001F7680" w:rsidRDefault="00B41694" w:rsidP="00F8620C">
      <w:pPr>
        <w:spacing w:before="240" w:after="240" w:line="480" w:lineRule="auto"/>
        <w:jc w:val="both"/>
        <w:rPr>
          <w:rFonts w:ascii="Times New Roman" w:eastAsia="Times New Roman" w:hAnsi="Times New Roman" w:cs="Times New Roman"/>
        </w:rPr>
      </w:pPr>
    </w:p>
    <w:p w14:paraId="1052BB32" w14:textId="2B74BBE1" w:rsidR="095DDA1B" w:rsidRPr="00711D98" w:rsidRDefault="42EA7758" w:rsidP="00711D98">
      <w:pPr>
        <w:pStyle w:val="Heading2"/>
      </w:pPr>
      <w:bookmarkStart w:id="62" w:name="_Toc228546514"/>
      <w:r w:rsidRPr="00711D98">
        <w:t>5.4 Allowable Transmission Ratio Range</w:t>
      </w:r>
      <w:bookmarkEnd w:id="62"/>
    </w:p>
    <w:p w14:paraId="371518ED" w14:textId="238C540E" w:rsidR="779DB5E4" w:rsidRPr="00DA3422" w:rsidRDefault="2098EEEC"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The </w:t>
      </w:r>
      <w:r w:rsidR="227D49C9" w:rsidRPr="001F7680">
        <w:rPr>
          <w:rFonts w:ascii="Times New Roman" w:eastAsia="Times New Roman" w:hAnsi="Times New Roman" w:cs="Times New Roman"/>
        </w:rPr>
        <w:t>allowable</w:t>
      </w:r>
      <w:r w:rsidRPr="001F7680">
        <w:rPr>
          <w:rFonts w:ascii="Times New Roman" w:eastAsia="Times New Roman" w:hAnsi="Times New Roman" w:cs="Times New Roman"/>
        </w:rPr>
        <w:t xml:space="preserve"> transmission ratio range is determined by the geometric limits of the pulley sheaves and the requirement that the belt maintains proper contact without causing interference. The limiting condition occurs when the half-sheaves </w:t>
      </w:r>
      <w:r w:rsidR="68B01063" w:rsidRPr="001F7680">
        <w:rPr>
          <w:rFonts w:ascii="Times New Roman" w:eastAsia="Times New Roman" w:hAnsi="Times New Roman" w:cs="Times New Roman"/>
        </w:rPr>
        <w:t xml:space="preserve">are </w:t>
      </w:r>
      <w:r w:rsidRPr="001F7680">
        <w:rPr>
          <w:rFonts w:ascii="Times New Roman" w:eastAsia="Times New Roman" w:hAnsi="Times New Roman" w:cs="Times New Roman"/>
        </w:rPr>
        <w:t>close to their minimum allowable gap, which prevents physical overlap while still supporting the belt.</w:t>
      </w:r>
      <w:r w:rsidR="19B17C29" w:rsidRPr="001F7680">
        <w:rPr>
          <w:rFonts w:ascii="Times New Roman" w:eastAsia="Times New Roman" w:hAnsi="Times New Roman" w:cs="Times New Roman"/>
        </w:rPr>
        <w:t xml:space="preserve"> The transmission ratio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5148FDB1" w14:textId="77777777">
        <w:tc>
          <w:tcPr>
            <w:tcW w:w="2996" w:type="dxa"/>
          </w:tcPr>
          <w:p w14:paraId="2E05E6A2" w14:textId="77777777" w:rsidR="00DA3422" w:rsidRPr="001227A5" w:rsidRDefault="00DA3422">
            <w:pPr>
              <w:spacing w:before="240" w:after="240" w:line="480" w:lineRule="auto"/>
              <w:jc w:val="both"/>
              <w:rPr>
                <w:rFonts w:ascii="Times New Roman" w:hAnsi="Times New Roman" w:cs="Times New Roman"/>
              </w:rPr>
            </w:pPr>
          </w:p>
        </w:tc>
        <w:tc>
          <w:tcPr>
            <w:tcW w:w="2997" w:type="dxa"/>
          </w:tcPr>
          <w:p w14:paraId="336D9571" w14:textId="23D91A92" w:rsidR="00DA3422" w:rsidRPr="001227A5" w:rsidRDefault="00DA3422">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R=</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1</m:t>
                    </m:r>
                  </m:sub>
                </m:sSub>
                <m:r>
                  <m:rPr>
                    <m:lit/>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oMath>
            </m:oMathPara>
          </w:p>
        </w:tc>
        <w:tc>
          <w:tcPr>
            <w:tcW w:w="2997" w:type="dxa"/>
          </w:tcPr>
          <w:p w14:paraId="0E0AD98F" w14:textId="52EADFBD" w:rsidR="00DA3422" w:rsidRPr="001227A5" w:rsidRDefault="00DA3422">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16</w:t>
            </w:r>
            <w:r w:rsidRPr="001227A5">
              <w:rPr>
                <w:rFonts w:ascii="Times New Roman" w:hAnsi="Times New Roman" w:cs="Times New Roman"/>
              </w:rPr>
              <w:t>]</w:t>
            </w:r>
          </w:p>
        </w:tc>
      </w:tr>
    </w:tbl>
    <w:p w14:paraId="6674E86F" w14:textId="77777777" w:rsidR="00DA3422" w:rsidRPr="001F7680" w:rsidRDefault="00DA3422" w:rsidP="00F8620C">
      <w:pPr>
        <w:spacing w:before="240" w:after="240" w:line="480" w:lineRule="auto"/>
        <w:jc w:val="both"/>
        <w:rPr>
          <w:rFonts w:ascii="Times New Roman" w:hAnsi="Times New Roman" w:cs="Times New Roman"/>
        </w:rPr>
      </w:pPr>
    </w:p>
    <w:p w14:paraId="02E29EA4" w14:textId="04EBD7AE" w:rsidR="4939A654" w:rsidRPr="001F7680" w:rsidRDefault="4939A654"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1</m:t>
            </m:r>
          </m:sub>
        </m:sSub>
      </m:oMath>
      <w:r w:rsidR="671919DF" w:rsidRPr="001F7680">
        <w:rPr>
          <w:rFonts w:ascii="Times New Roman" w:eastAsia="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oMath>
      <w:r w:rsidR="00BAA13E" w:rsidRPr="001F7680">
        <w:rPr>
          <w:rFonts w:ascii="Times New Roman" w:eastAsia="Times New Roman" w:hAnsi="Times New Roman" w:cs="Times New Roman"/>
        </w:rPr>
        <w:t xml:space="preserve"> are the pitch diameters of the two pulleys.</w:t>
      </w:r>
    </w:p>
    <w:p w14:paraId="31DE406D" w14:textId="15CA7F1B" w:rsidR="779DB5E4" w:rsidRPr="008B372F" w:rsidRDefault="00BAA13E"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The allowable pitch diameter range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701C5F05" w14:textId="77777777">
        <w:tc>
          <w:tcPr>
            <w:tcW w:w="2996" w:type="dxa"/>
          </w:tcPr>
          <w:p w14:paraId="5C78B2B3" w14:textId="77777777" w:rsidR="008B372F" w:rsidRPr="001227A5" w:rsidRDefault="008B372F">
            <w:pPr>
              <w:spacing w:before="240" w:after="240" w:line="480" w:lineRule="auto"/>
              <w:jc w:val="both"/>
              <w:rPr>
                <w:rFonts w:ascii="Times New Roman" w:hAnsi="Times New Roman" w:cs="Times New Roman"/>
              </w:rPr>
            </w:pPr>
          </w:p>
        </w:tc>
        <w:tc>
          <w:tcPr>
            <w:tcW w:w="2997" w:type="dxa"/>
          </w:tcPr>
          <w:p w14:paraId="1D6C59B7" w14:textId="4961A0EE" w:rsidR="008B372F"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in= 3.7471 in</m:t>
                </m:r>
              </m:oMath>
            </m:oMathPara>
          </w:p>
        </w:tc>
        <w:tc>
          <w:tcPr>
            <w:tcW w:w="2997" w:type="dxa"/>
          </w:tcPr>
          <w:p w14:paraId="60BA8F67" w14:textId="64CA0CFE" w:rsidR="008B372F" w:rsidRPr="001227A5" w:rsidRDefault="008B372F">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16</w:t>
            </w:r>
            <w:r w:rsidRPr="001227A5">
              <w:rPr>
                <w:rFonts w:ascii="Times New Roman" w:hAnsi="Times New Roman" w:cs="Times New Roman"/>
              </w:rPr>
              <w:t>]</w:t>
            </w:r>
          </w:p>
        </w:tc>
      </w:tr>
    </w:tbl>
    <w:p w14:paraId="3E678451" w14:textId="51F5956A" w:rsidR="779DB5E4" w:rsidRPr="008B372F"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8100"/>
        <w:gridCol w:w="625"/>
      </w:tblGrid>
      <w:tr w:rsidR="00014F98" w:rsidRPr="001227A5" w14:paraId="56F22AD5" w14:textId="77777777" w:rsidTr="008772C3">
        <w:tc>
          <w:tcPr>
            <w:tcW w:w="265" w:type="dxa"/>
          </w:tcPr>
          <w:p w14:paraId="604EA66B" w14:textId="77777777" w:rsidR="008B372F" w:rsidRPr="001227A5" w:rsidRDefault="008B372F">
            <w:pPr>
              <w:spacing w:before="240" w:after="240" w:line="480" w:lineRule="auto"/>
              <w:jc w:val="both"/>
              <w:rPr>
                <w:rFonts w:ascii="Times New Roman" w:hAnsi="Times New Roman" w:cs="Times New Roman"/>
              </w:rPr>
            </w:pPr>
          </w:p>
        </w:tc>
        <w:tc>
          <w:tcPr>
            <w:tcW w:w="8100" w:type="dxa"/>
          </w:tcPr>
          <w:p w14:paraId="44534F81" w14:textId="5571E36A" w:rsidR="008B372F"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ax= 4.7376 in</m:t>
                </m:r>
              </m:oMath>
            </m:oMathPara>
          </w:p>
        </w:tc>
        <w:tc>
          <w:tcPr>
            <w:tcW w:w="625" w:type="dxa"/>
          </w:tcPr>
          <w:p w14:paraId="4B1DF2A3" w14:textId="7ADCF83E" w:rsidR="008B372F" w:rsidRPr="001227A5" w:rsidRDefault="008B372F">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17</w:t>
            </w:r>
            <w:r w:rsidRPr="001227A5">
              <w:rPr>
                <w:rFonts w:ascii="Times New Roman" w:hAnsi="Times New Roman" w:cs="Times New Roman"/>
              </w:rPr>
              <w:t>]</w:t>
            </w:r>
          </w:p>
        </w:tc>
      </w:tr>
    </w:tbl>
    <w:p w14:paraId="4CD9F311" w14:textId="77777777" w:rsidR="008B372F" w:rsidRPr="001F7680" w:rsidRDefault="008B372F" w:rsidP="00F8620C">
      <w:pPr>
        <w:spacing w:before="240" w:after="240" w:line="480" w:lineRule="auto"/>
        <w:jc w:val="both"/>
        <w:rPr>
          <w:rFonts w:ascii="Times New Roman" w:hAnsi="Times New Roman" w:cs="Times New Roman"/>
        </w:rPr>
      </w:pPr>
    </w:p>
    <w:p w14:paraId="7676B862" w14:textId="68FAB396" w:rsidR="779DB5E4" w:rsidRPr="001F7680" w:rsidRDefault="5CD1F414"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The resulting transmission ratio range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5BC3F34C" w14:textId="77777777">
        <w:tc>
          <w:tcPr>
            <w:tcW w:w="2996" w:type="dxa"/>
          </w:tcPr>
          <w:p w14:paraId="3C53B9C3" w14:textId="77777777" w:rsidR="00F27CE3" w:rsidRPr="001227A5" w:rsidRDefault="00F27CE3">
            <w:pPr>
              <w:spacing w:before="240" w:after="240" w:line="480" w:lineRule="auto"/>
              <w:jc w:val="both"/>
              <w:rPr>
                <w:rFonts w:ascii="Times New Roman" w:hAnsi="Times New Roman" w:cs="Times New Roman"/>
              </w:rPr>
            </w:pPr>
          </w:p>
        </w:tc>
        <w:tc>
          <w:tcPr>
            <w:tcW w:w="2997" w:type="dxa"/>
          </w:tcPr>
          <w:p w14:paraId="730A45CE" w14:textId="68EBC0BD" w:rsidR="00F27CE3"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in= 0.7909</m:t>
                </m:r>
              </m:oMath>
            </m:oMathPara>
          </w:p>
        </w:tc>
        <w:tc>
          <w:tcPr>
            <w:tcW w:w="2997" w:type="dxa"/>
          </w:tcPr>
          <w:p w14:paraId="6C24D31D" w14:textId="4B5512D6" w:rsidR="00F27CE3" w:rsidRPr="001227A5" w:rsidRDefault="00F27CE3">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18</w:t>
            </w:r>
            <w:r w:rsidRPr="001227A5">
              <w:rPr>
                <w:rFonts w:ascii="Times New Roman" w:hAnsi="Times New Roman" w:cs="Times New Roman"/>
              </w:rPr>
              <w:t>]</w:t>
            </w:r>
          </w:p>
        </w:tc>
      </w:tr>
    </w:tbl>
    <w:p w14:paraId="1133E3D7" w14:textId="6DD84C33" w:rsidR="779DB5E4" w:rsidRPr="00F27CE3"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5BFEE8B5" w14:textId="77777777">
        <w:tc>
          <w:tcPr>
            <w:tcW w:w="2996" w:type="dxa"/>
          </w:tcPr>
          <w:p w14:paraId="104B5F58" w14:textId="77777777" w:rsidR="00F27CE3" w:rsidRPr="001227A5" w:rsidRDefault="00F27CE3">
            <w:pPr>
              <w:spacing w:before="240" w:after="240" w:line="480" w:lineRule="auto"/>
              <w:jc w:val="both"/>
              <w:rPr>
                <w:rFonts w:ascii="Times New Roman" w:hAnsi="Times New Roman" w:cs="Times New Roman"/>
              </w:rPr>
            </w:pPr>
          </w:p>
        </w:tc>
        <w:tc>
          <w:tcPr>
            <w:tcW w:w="2997" w:type="dxa"/>
          </w:tcPr>
          <w:p w14:paraId="36956638" w14:textId="1DF02D67" w:rsidR="00F27CE3"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ax= 1.2643</m:t>
                </m:r>
              </m:oMath>
            </m:oMathPara>
          </w:p>
        </w:tc>
        <w:tc>
          <w:tcPr>
            <w:tcW w:w="2997" w:type="dxa"/>
          </w:tcPr>
          <w:p w14:paraId="1C7F557A" w14:textId="0D97A75F" w:rsidR="00F27CE3" w:rsidRPr="001227A5" w:rsidRDefault="00F27CE3">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19</w:t>
            </w:r>
            <w:r w:rsidRPr="001227A5">
              <w:rPr>
                <w:rFonts w:ascii="Times New Roman" w:hAnsi="Times New Roman" w:cs="Times New Roman"/>
              </w:rPr>
              <w:t>]</w:t>
            </w:r>
          </w:p>
        </w:tc>
      </w:tr>
    </w:tbl>
    <w:p w14:paraId="12F30675" w14:textId="77777777" w:rsidR="00F27CE3" w:rsidRPr="001F7680" w:rsidRDefault="00F27CE3" w:rsidP="00F8620C">
      <w:pPr>
        <w:spacing w:before="240" w:after="240" w:line="480" w:lineRule="auto"/>
        <w:jc w:val="both"/>
        <w:rPr>
          <w:rFonts w:ascii="Times New Roman" w:hAnsi="Times New Roman" w:cs="Times New Roman"/>
        </w:rPr>
      </w:pPr>
    </w:p>
    <w:p w14:paraId="530FD96E" w14:textId="7C568116" w:rsidR="779DB5E4" w:rsidRPr="001F7680" w:rsidRDefault="0BE250B9"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This range represents the physically achievable variation in transmission ratio while maintaining belt tension and preventing sheave interference.</w:t>
      </w:r>
    </w:p>
    <w:p w14:paraId="7179221D" w14:textId="7C4E7C0C" w:rsidR="779DB5E4" w:rsidRPr="00711D98" w:rsidRDefault="26F2AACA" w:rsidP="00711D98">
      <w:pPr>
        <w:pStyle w:val="Heading2"/>
      </w:pPr>
      <w:bookmarkStart w:id="63" w:name="_Toc228546515"/>
      <w:r w:rsidRPr="00711D98">
        <w:lastRenderedPageBreak/>
        <w:t>5.5 Sheave Geometry</w:t>
      </w:r>
      <w:bookmarkEnd w:id="63"/>
    </w:p>
    <w:p w14:paraId="4B93ECC6" w14:textId="3F62FD55" w:rsidR="779DB5E4" w:rsidRPr="001F7680" w:rsidRDefault="4BE7BAAF"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Each pulley contains two half sheaves forming a </w:t>
      </w:r>
      <m:oMath>
        <m:r>
          <w:rPr>
            <w:rFonts w:ascii="Cambria Math" w:hAnsi="Cambria Math" w:cs="Times New Roman"/>
          </w:rPr>
          <m:t>40° </m:t>
        </m:r>
      </m:oMath>
      <w:r w:rsidRPr="001F7680">
        <w:rPr>
          <w:rFonts w:ascii="Times New Roman" w:eastAsia="Times New Roman" w:hAnsi="Times New Roman" w:cs="Times New Roman"/>
        </w:rPr>
        <w:t>groove. T</w:t>
      </w:r>
      <w:r w:rsidR="21325100" w:rsidRPr="001F7680">
        <w:rPr>
          <w:rFonts w:ascii="Times New Roman" w:eastAsia="Times New Roman" w:hAnsi="Times New Roman" w:cs="Times New Roman"/>
        </w:rPr>
        <w:t xml:space="preserve">he axial motion of the sheaves changes the belt position, which adjusts the pitch diameter. </w:t>
      </w:r>
    </w:p>
    <w:p w14:paraId="48C6AE25" w14:textId="3C7F40A8" w:rsidR="779DB5E4" w:rsidRPr="001F7680" w:rsidRDefault="21325100"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 xml:space="preserve">The belt pitch radius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6FC3716D" w14:textId="77777777">
        <w:tc>
          <w:tcPr>
            <w:tcW w:w="2996" w:type="dxa"/>
          </w:tcPr>
          <w:p w14:paraId="1867ABBE" w14:textId="77777777" w:rsidR="00F27CE3" w:rsidRPr="001227A5" w:rsidRDefault="00F27CE3">
            <w:pPr>
              <w:spacing w:before="240" w:after="240" w:line="480" w:lineRule="auto"/>
              <w:jc w:val="both"/>
              <w:rPr>
                <w:rFonts w:ascii="Times New Roman" w:hAnsi="Times New Roman" w:cs="Times New Roman"/>
              </w:rPr>
            </w:pPr>
          </w:p>
        </w:tc>
        <w:tc>
          <w:tcPr>
            <w:tcW w:w="2997" w:type="dxa"/>
          </w:tcPr>
          <w:p w14:paraId="5C34571D" w14:textId="19C0595A" w:rsidR="00F27CE3" w:rsidRPr="001227A5" w:rsidRDefault="00F27CE3">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r=D</m:t>
                </m:r>
                <m:r>
                  <m:rPr>
                    <m:lit/>
                    <m:sty m:val="p"/>
                  </m:rPr>
                  <w:rPr>
                    <w:rFonts w:ascii="Cambria Math" w:hAnsi="Cambria Math" w:cs="Times New Roman"/>
                  </w:rPr>
                  <m:t>/</m:t>
                </m:r>
                <m:r>
                  <w:rPr>
                    <w:rFonts w:ascii="Cambria Math" w:hAnsi="Cambria Math" w:cs="Times New Roman"/>
                  </w:rPr>
                  <m:t>2</m:t>
                </m:r>
              </m:oMath>
            </m:oMathPara>
          </w:p>
        </w:tc>
        <w:tc>
          <w:tcPr>
            <w:tcW w:w="2997" w:type="dxa"/>
          </w:tcPr>
          <w:p w14:paraId="5EFECB20" w14:textId="77ED5518" w:rsidR="00F27CE3" w:rsidRPr="001227A5" w:rsidRDefault="00F27CE3">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20</w:t>
            </w:r>
            <w:r w:rsidRPr="001227A5">
              <w:rPr>
                <w:rFonts w:ascii="Times New Roman" w:hAnsi="Times New Roman" w:cs="Times New Roman"/>
              </w:rPr>
              <w:t>]</w:t>
            </w:r>
          </w:p>
        </w:tc>
      </w:tr>
    </w:tbl>
    <w:p w14:paraId="2F84E591" w14:textId="77777777" w:rsidR="00F27CE3" w:rsidRPr="001F7680" w:rsidRDefault="00F27CE3" w:rsidP="00F8620C">
      <w:pPr>
        <w:spacing w:before="240" w:after="240" w:line="480" w:lineRule="auto"/>
        <w:jc w:val="both"/>
        <w:rPr>
          <w:rFonts w:ascii="Times New Roman" w:hAnsi="Times New Roman" w:cs="Times New Roman"/>
        </w:rPr>
      </w:pPr>
    </w:p>
    <w:p w14:paraId="42E1F7E2" w14:textId="1EE6FC99" w:rsidR="779DB5E4" w:rsidRPr="001F7680" w:rsidRDefault="63216F1E"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Thus, the minimum and maximum radial positions of the belt are:</w:t>
      </w:r>
    </w:p>
    <w:p w14:paraId="0DE4B452" w14:textId="45D607B4" w:rsidR="779DB5E4" w:rsidRPr="00F27CE3"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116"/>
        <w:gridCol w:w="616"/>
      </w:tblGrid>
      <w:tr w:rsidR="00014F98" w:rsidRPr="001227A5" w14:paraId="248EAD77" w14:textId="77777777" w:rsidTr="00F27CE3">
        <w:tc>
          <w:tcPr>
            <w:tcW w:w="270" w:type="dxa"/>
          </w:tcPr>
          <w:p w14:paraId="4D28D75C" w14:textId="77777777" w:rsidR="00F27CE3" w:rsidRPr="001227A5" w:rsidRDefault="00F27CE3">
            <w:pPr>
              <w:spacing w:before="240" w:after="240" w:line="480" w:lineRule="auto"/>
              <w:jc w:val="both"/>
              <w:rPr>
                <w:rFonts w:ascii="Times New Roman" w:hAnsi="Times New Roman" w:cs="Times New Roman"/>
              </w:rPr>
            </w:pPr>
          </w:p>
        </w:tc>
        <w:tc>
          <w:tcPr>
            <w:tcW w:w="8344" w:type="dxa"/>
          </w:tcPr>
          <w:p w14:paraId="32DABD96" w14:textId="3EF26400" w:rsidR="00F27CE3"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in=</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in</m:t>
                </m:r>
                <m:r>
                  <m:rPr>
                    <m:lit/>
                    <m:sty m:val="p"/>
                  </m:rPr>
                  <w:rPr>
                    <w:rFonts w:ascii="Cambria Math" w:hAnsi="Cambria Math" w:cs="Times New Roman"/>
                  </w:rPr>
                  <m:t>/</m:t>
                </m:r>
                <m:r>
                  <w:rPr>
                    <w:rFonts w:ascii="Cambria Math" w:hAnsi="Cambria Math" w:cs="Times New Roman"/>
                  </w:rPr>
                  <m:t>2-t</m:t>
                </m:r>
                <m:r>
                  <m:rPr>
                    <m:lit/>
                    <m:sty m:val="p"/>
                  </m:rPr>
                  <w:rPr>
                    <w:rFonts w:ascii="Cambria Math" w:hAnsi="Cambria Math" w:cs="Times New Roman"/>
                  </w:rPr>
                  <m:t>/</m:t>
                </m:r>
                <m:r>
                  <w:rPr>
                    <w:rFonts w:ascii="Cambria Math" w:hAnsi="Cambria Math" w:cs="Times New Roman"/>
                  </w:rPr>
                  <m:t>2=1.6704 in</m:t>
                </m:r>
              </m:oMath>
            </m:oMathPara>
          </w:p>
        </w:tc>
        <w:tc>
          <w:tcPr>
            <w:tcW w:w="376" w:type="dxa"/>
          </w:tcPr>
          <w:p w14:paraId="0CA8032E" w14:textId="56BE032C" w:rsidR="00F27CE3" w:rsidRPr="001227A5" w:rsidRDefault="00F27CE3">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21</w:t>
            </w:r>
            <w:r w:rsidRPr="001227A5">
              <w:rPr>
                <w:rFonts w:ascii="Times New Roman" w:hAnsi="Times New Roman" w:cs="Times New Roman"/>
              </w:rPr>
              <w:t>]</w:t>
            </w:r>
          </w:p>
        </w:tc>
      </w:tr>
    </w:tbl>
    <w:p w14:paraId="4BEC8EA3" w14:textId="77777777" w:rsidR="00F27CE3" w:rsidRPr="001F7680" w:rsidRDefault="00F27CE3" w:rsidP="00F8620C">
      <w:pPr>
        <w:spacing w:before="240" w:after="240" w:line="480" w:lineRule="auto"/>
        <w:jc w:val="both"/>
        <w:rPr>
          <w:rFonts w:ascii="Times New Roman" w:hAnsi="Times New Roman" w:cs="Times New Roman"/>
        </w:rPr>
      </w:pPr>
    </w:p>
    <w:p w14:paraId="20DED7F7" w14:textId="1C5F7B39" w:rsidR="779DB5E4" w:rsidRPr="00F27CE3"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5310"/>
        <w:gridCol w:w="1880"/>
      </w:tblGrid>
      <w:tr w:rsidR="00014F98" w:rsidRPr="001227A5" w14:paraId="581C8947" w14:textId="77777777" w:rsidTr="00F27CE3">
        <w:tc>
          <w:tcPr>
            <w:tcW w:w="1800" w:type="dxa"/>
          </w:tcPr>
          <w:p w14:paraId="1939690E" w14:textId="77777777" w:rsidR="00F27CE3" w:rsidRPr="001227A5" w:rsidRDefault="00F27CE3">
            <w:pPr>
              <w:spacing w:before="240" w:after="240" w:line="480" w:lineRule="auto"/>
              <w:jc w:val="both"/>
              <w:rPr>
                <w:rFonts w:ascii="Times New Roman" w:hAnsi="Times New Roman" w:cs="Times New Roman"/>
              </w:rPr>
            </w:pPr>
          </w:p>
        </w:tc>
        <w:tc>
          <w:tcPr>
            <w:tcW w:w="5310" w:type="dxa"/>
          </w:tcPr>
          <w:p w14:paraId="4A7FED37" w14:textId="1607090F" w:rsidR="00F27CE3"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ax=</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ax</m:t>
                </m:r>
                <m:r>
                  <m:rPr>
                    <m:lit/>
                    <m:sty m:val="p"/>
                  </m:rPr>
                  <w:rPr>
                    <w:rFonts w:ascii="Cambria Math" w:hAnsi="Cambria Math" w:cs="Times New Roman"/>
                  </w:rPr>
                  <m:t>/</m:t>
                </m:r>
                <m:r>
                  <w:rPr>
                    <w:rFonts w:ascii="Cambria Math" w:hAnsi="Cambria Math" w:cs="Times New Roman"/>
                  </w:rPr>
                  <m:t>2+t</m:t>
                </m:r>
                <m:r>
                  <m:rPr>
                    <m:lit/>
                    <m:sty m:val="p"/>
                  </m:rPr>
                  <w:rPr>
                    <w:rFonts w:ascii="Cambria Math" w:hAnsi="Cambria Math" w:cs="Times New Roman"/>
                  </w:rPr>
                  <m:t>/</m:t>
                </m:r>
                <m:r>
                  <w:rPr>
                    <w:rFonts w:ascii="Cambria Math" w:hAnsi="Cambria Math" w:cs="Times New Roman"/>
                  </w:rPr>
                  <m:t>2=2.5719 in</m:t>
                </m:r>
              </m:oMath>
            </m:oMathPara>
          </w:p>
        </w:tc>
        <w:tc>
          <w:tcPr>
            <w:tcW w:w="1880" w:type="dxa"/>
          </w:tcPr>
          <w:p w14:paraId="28BC3A7D" w14:textId="2502A746" w:rsidR="00F27CE3" w:rsidRPr="001227A5" w:rsidRDefault="00F27CE3">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22</w:t>
            </w:r>
            <w:r w:rsidRPr="001227A5">
              <w:rPr>
                <w:rFonts w:ascii="Times New Roman" w:hAnsi="Times New Roman" w:cs="Times New Roman"/>
              </w:rPr>
              <w:t>]</w:t>
            </w:r>
          </w:p>
        </w:tc>
      </w:tr>
    </w:tbl>
    <w:p w14:paraId="76EDBB5A" w14:textId="77777777" w:rsidR="00F27CE3" w:rsidRPr="001F7680" w:rsidRDefault="00F27CE3" w:rsidP="00F8620C">
      <w:pPr>
        <w:spacing w:before="240" w:after="240" w:line="480" w:lineRule="auto"/>
        <w:jc w:val="both"/>
        <w:rPr>
          <w:rFonts w:ascii="Times New Roman" w:hAnsi="Times New Roman" w:cs="Times New Roman"/>
        </w:rPr>
      </w:pPr>
    </w:p>
    <w:p w14:paraId="715C5E0D" w14:textId="605B0577" w:rsidR="779DB5E4" w:rsidRPr="001F7680" w:rsidRDefault="3E009A84"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required sheave height is:</w:t>
      </w:r>
    </w:p>
    <w:p w14:paraId="0FE50860" w14:textId="17A6E5FA" w:rsidR="779DB5E4" w:rsidRPr="003C3E8D"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6840"/>
        <w:gridCol w:w="890"/>
      </w:tblGrid>
      <w:tr w:rsidR="00014F98" w:rsidRPr="001227A5" w14:paraId="15A1B820" w14:textId="77777777" w:rsidTr="003C3E8D">
        <w:tc>
          <w:tcPr>
            <w:tcW w:w="1260" w:type="dxa"/>
          </w:tcPr>
          <w:p w14:paraId="0F11EBDC" w14:textId="77777777" w:rsidR="003C3E8D" w:rsidRPr="001227A5" w:rsidRDefault="003C3E8D">
            <w:pPr>
              <w:spacing w:before="240" w:after="240" w:line="480" w:lineRule="auto"/>
              <w:jc w:val="both"/>
              <w:rPr>
                <w:rFonts w:ascii="Times New Roman" w:hAnsi="Times New Roman" w:cs="Times New Roman"/>
              </w:rPr>
            </w:pPr>
          </w:p>
        </w:tc>
        <w:tc>
          <w:tcPr>
            <w:tcW w:w="6840" w:type="dxa"/>
          </w:tcPr>
          <w:p w14:paraId="3D9215F0" w14:textId="78D16BC7" w:rsidR="003C3E8D" w:rsidRPr="001227A5" w:rsidRDefault="003C3E8D">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∆r=</m:t>
                </m:r>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ax-</m:t>
                </m:r>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in=0.9015 in</m:t>
                </m:r>
              </m:oMath>
            </m:oMathPara>
          </w:p>
        </w:tc>
        <w:tc>
          <w:tcPr>
            <w:tcW w:w="890" w:type="dxa"/>
          </w:tcPr>
          <w:p w14:paraId="286068D0" w14:textId="4EB30CC4" w:rsidR="003C3E8D" w:rsidRPr="001227A5" w:rsidRDefault="003C3E8D">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23</w:t>
            </w:r>
            <w:r w:rsidRPr="001227A5">
              <w:rPr>
                <w:rFonts w:ascii="Times New Roman" w:hAnsi="Times New Roman" w:cs="Times New Roman"/>
              </w:rPr>
              <w:t>]</w:t>
            </w:r>
          </w:p>
        </w:tc>
      </w:tr>
    </w:tbl>
    <w:p w14:paraId="2B023758" w14:textId="77777777" w:rsidR="003C3E8D" w:rsidRPr="001F7680" w:rsidRDefault="003C3E8D" w:rsidP="00F8620C">
      <w:pPr>
        <w:spacing w:before="240" w:after="240" w:line="480" w:lineRule="auto"/>
        <w:jc w:val="both"/>
        <w:rPr>
          <w:rFonts w:ascii="Times New Roman" w:hAnsi="Times New Roman" w:cs="Times New Roman"/>
        </w:rPr>
      </w:pPr>
    </w:p>
    <w:p w14:paraId="303746DF" w14:textId="5ECB458D" w:rsidR="779DB5E4" w:rsidRPr="001F7680" w:rsidRDefault="603FEA59"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At maximum pitch diameter, the sheave gap approaches zero, meaning the sheaves contact but do not overlap. This satisfies the no-interference requirement.</w:t>
      </w:r>
      <w:r w:rsidR="4BE7BAAF" w:rsidRPr="001F7680">
        <w:rPr>
          <w:rFonts w:ascii="Times New Roman" w:eastAsia="Times New Roman" w:hAnsi="Times New Roman" w:cs="Times New Roman"/>
        </w:rPr>
        <w:t xml:space="preserve"> </w:t>
      </w:r>
    </w:p>
    <w:p w14:paraId="68091003" w14:textId="77777777" w:rsidR="00BD387B" w:rsidRPr="001F7680" w:rsidRDefault="00BD387B" w:rsidP="00F8620C">
      <w:pPr>
        <w:spacing w:before="240" w:after="240" w:line="480" w:lineRule="auto"/>
        <w:jc w:val="both"/>
        <w:rPr>
          <w:rFonts w:ascii="Times New Roman" w:eastAsia="Times New Roman" w:hAnsi="Times New Roman" w:cs="Times New Roman"/>
        </w:rPr>
      </w:pPr>
    </w:p>
    <w:p w14:paraId="3B84EDB4" w14:textId="7F4918BB" w:rsidR="001E5A7E" w:rsidRDefault="00BD387B" w:rsidP="00864712">
      <w:pPr>
        <w:keepNext/>
        <w:spacing w:before="240" w:after="240" w:line="480" w:lineRule="auto"/>
        <w:jc w:val="center"/>
      </w:pPr>
      <w:r w:rsidRPr="001F7680">
        <w:rPr>
          <w:rFonts w:ascii="Times New Roman" w:hAnsi="Times New Roman" w:cs="Times New Roman"/>
          <w:noProof/>
        </w:rPr>
        <w:drawing>
          <wp:inline distT="0" distB="0" distL="0" distR="0" wp14:anchorId="314C1151" wp14:editId="5EBF8844">
            <wp:extent cx="1864426" cy="2995067"/>
            <wp:effectExtent l="0" t="0" r="2540" b="0"/>
            <wp:docPr id="2092735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4479" cy="3011216"/>
                    </a:xfrm>
                    <a:prstGeom prst="rect">
                      <a:avLst/>
                    </a:prstGeom>
                    <a:noFill/>
                    <a:ln>
                      <a:noFill/>
                    </a:ln>
                  </pic:spPr>
                </pic:pic>
              </a:graphicData>
            </a:graphic>
          </wp:inline>
        </w:drawing>
      </w:r>
    </w:p>
    <w:p w14:paraId="4E4D1E11" w14:textId="6A0D3591" w:rsidR="0078625C" w:rsidRPr="001E5A7E" w:rsidRDefault="001E5A7E" w:rsidP="00864712">
      <w:pPr>
        <w:pStyle w:val="Caption"/>
        <w:jc w:val="center"/>
        <w:rPr>
          <w:rFonts w:ascii="Times New Roman" w:hAnsi="Times New Roman" w:cs="Times New Roman"/>
          <w:color w:val="auto"/>
          <w:sz w:val="24"/>
          <w:szCs w:val="24"/>
        </w:rPr>
      </w:pPr>
      <w:bookmarkStart w:id="64" w:name="_Toc228537506"/>
      <w:bookmarkStart w:id="65" w:name="_Toc228546364"/>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5</w:t>
      </w:r>
      <w:r w:rsidRPr="001E5A7E">
        <w:rPr>
          <w:color w:val="auto"/>
          <w:sz w:val="24"/>
          <w:szCs w:val="24"/>
        </w:rPr>
        <w:fldChar w:fldCharType="end"/>
      </w:r>
      <w:r w:rsidRPr="001E5A7E">
        <w:rPr>
          <w:color w:val="auto"/>
          <w:sz w:val="24"/>
          <w:szCs w:val="24"/>
        </w:rPr>
        <w:t xml:space="preserve"> Cross-sectional geometry of a half-sheave showing the 20° half-angle (40° included) required to seat the BX32 V-belt.</w:t>
      </w:r>
      <w:bookmarkEnd w:id="64"/>
      <w:bookmarkEnd w:id="65"/>
    </w:p>
    <w:p w14:paraId="1981C56D" w14:textId="04FB1C65" w:rsidR="779DB5E4" w:rsidRPr="00711D98" w:rsidRDefault="2A25BF3F" w:rsidP="00711D98">
      <w:pPr>
        <w:pStyle w:val="Heading2"/>
      </w:pPr>
      <w:bookmarkStart w:id="66" w:name="_Toc228546516"/>
      <w:r w:rsidRPr="00711D98">
        <w:t>5.6 Cam and Slot Geometry</w:t>
      </w:r>
      <w:bookmarkEnd w:id="66"/>
    </w:p>
    <w:p w14:paraId="1608BF9C" w14:textId="4C8D0A0B" w:rsidR="779DB5E4" w:rsidRPr="001F7680" w:rsidRDefault="15971645"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The cam mechanism converts rotational input into constrained follower motion. The follower pin travels in a radial slot defined in polar coordinates, where the slot position is described by a radius r</w:t>
      </w:r>
      <w:r w:rsidRPr="001F7680">
        <w:rPr>
          <w:rFonts w:ascii="Times New Roman" w:eastAsia="Cambria Math" w:hAnsi="Times New Roman" w:cs="Times New Roman"/>
          <w:i/>
          <w:iCs/>
          <w:lang w:val=""/>
        </w:rPr>
        <w:t xml:space="preserve"> </w:t>
      </w:r>
      <w:r w:rsidRPr="001F7680">
        <w:rPr>
          <w:rFonts w:ascii="Times New Roman" w:eastAsia="Times New Roman" w:hAnsi="Times New Roman" w:cs="Times New Roman"/>
        </w:rPr>
        <w:t>as a function of cam angle θ.</w:t>
      </w:r>
    </w:p>
    <w:p w14:paraId="37E398FA" w14:textId="15308750" w:rsidR="779DB5E4" w:rsidRPr="001F7680" w:rsidRDefault="15971645"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lastRenderedPageBreak/>
        <w:t>The slot geometry is defined by:</w:t>
      </w:r>
    </w:p>
    <w:p w14:paraId="09A729D4" w14:textId="0A6BEF90" w:rsidR="779DB5E4" w:rsidRDefault="779DB5E4" w:rsidP="00F8620C">
      <w:pPr>
        <w:spacing w:before="240" w:after="240" w:line="480" w:lineRule="auto"/>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211E58E3" w14:textId="77777777" w:rsidTr="00174885">
        <w:tc>
          <w:tcPr>
            <w:tcW w:w="5993" w:type="dxa"/>
          </w:tcPr>
          <w:p w14:paraId="105F9379" w14:textId="69D217A4" w:rsidR="003C3E8D" w:rsidRPr="001227A5" w:rsidRDefault="003C3E8D" w:rsidP="003C3E8D">
            <w:pPr>
              <w:spacing w:before="240" w:after="240" w:line="480" w:lineRule="auto"/>
              <w:jc w:val="center"/>
              <w:rPr>
                <w:rFonts w:ascii="Times New Roman" w:hAnsi="Times New Roman" w:cs="Times New Roman"/>
              </w:rPr>
            </w:pPr>
            <m:oMath>
              <m:r>
                <w:rPr>
                  <w:rFonts w:ascii="Cambria Math" w:hAnsi="Cambria Math" w:cs="Times New Roman"/>
                </w:rPr>
                <m:t>x=r</m:t>
              </m:r>
              <m:d>
                <m:dPr>
                  <m:ctrlPr>
                    <w:rPr>
                      <w:rFonts w:ascii="Cambria Math" w:hAnsi="Cambria Math" w:cs="Times New Roman"/>
                    </w:rPr>
                  </m:ctrlPr>
                </m:dPr>
                <m:e>
                  <m:r>
                    <w:rPr>
                      <w:rFonts w:ascii="Cambria Math" w:hAnsi="Cambria Math" w:cs="Times New Roman"/>
                    </w:rPr>
                    <m:t>θ</m:t>
                  </m:r>
                </m:e>
              </m:d>
              <m:r>
                <w:rPr>
                  <w:rFonts w:ascii="Cambria Math" w:hAnsi="Cambria Math" w:cs="Times New Roman"/>
                </w:rPr>
                <m:t>sinθ</m:t>
              </m:r>
            </m:oMath>
            <w:r w:rsidRPr="001F7680">
              <w:rPr>
                <w:rFonts w:ascii="Times New Roman" w:eastAsia="Times New Roman" w:hAnsi="Times New Roman" w:cs="Times New Roman"/>
              </w:rPr>
              <w:t xml:space="preserve">, </w:t>
            </w:r>
            <m:oMath>
              <m:r>
                <w:rPr>
                  <w:rFonts w:ascii="Cambria Math" w:hAnsi="Cambria Math" w:cs="Times New Roman"/>
                </w:rPr>
                <m:t>y=r</m:t>
              </m:r>
              <m:d>
                <m:dPr>
                  <m:ctrlPr>
                    <w:rPr>
                      <w:rFonts w:ascii="Cambria Math" w:hAnsi="Cambria Math" w:cs="Times New Roman"/>
                    </w:rPr>
                  </m:ctrlPr>
                </m:dPr>
                <m:e>
                  <m:r>
                    <w:rPr>
                      <w:rFonts w:ascii="Cambria Math" w:hAnsi="Cambria Math" w:cs="Times New Roman"/>
                    </w:rPr>
                    <m:t>θ</m:t>
                  </m:r>
                </m:e>
              </m:d>
              <m:r>
                <w:rPr>
                  <w:rFonts w:ascii="Cambria Math" w:hAnsi="Cambria Math" w:cs="Times New Roman"/>
                </w:rPr>
                <m:t>cosθ</m:t>
              </m:r>
            </m:oMath>
          </w:p>
        </w:tc>
        <w:tc>
          <w:tcPr>
            <w:tcW w:w="2997" w:type="dxa"/>
          </w:tcPr>
          <w:p w14:paraId="3DA9408E" w14:textId="24EB4CAF" w:rsidR="003C3E8D" w:rsidRPr="001227A5" w:rsidRDefault="003C3E8D">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24</w:t>
            </w:r>
            <w:r w:rsidRPr="001227A5">
              <w:rPr>
                <w:rFonts w:ascii="Times New Roman" w:hAnsi="Times New Roman" w:cs="Times New Roman"/>
              </w:rPr>
              <w:t>]</w:t>
            </w:r>
          </w:p>
        </w:tc>
      </w:tr>
    </w:tbl>
    <w:p w14:paraId="2AE448D6" w14:textId="77777777" w:rsidR="003C3E8D" w:rsidRPr="001F7680" w:rsidRDefault="003C3E8D" w:rsidP="00F8620C">
      <w:pPr>
        <w:spacing w:before="240" w:after="240" w:line="480" w:lineRule="auto"/>
        <w:jc w:val="both"/>
        <w:rPr>
          <w:rFonts w:ascii="Times New Roman" w:eastAsia="Times New Roman" w:hAnsi="Times New Roman" w:cs="Times New Roman"/>
        </w:rPr>
      </w:pPr>
    </w:p>
    <w:p w14:paraId="1A593E49" w14:textId="35F5A10F" w:rsidR="779DB5E4" w:rsidRPr="001F7680" w:rsidRDefault="247B574C"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Where </w:t>
      </w:r>
      <m:oMath>
        <m:r>
          <w:rPr>
            <w:rFonts w:ascii="Cambria Math" w:hAnsi="Cambria Math" w:cs="Times New Roman"/>
          </w:rPr>
          <m:t>r</m:t>
        </m:r>
        <m:d>
          <m:dPr>
            <m:ctrlPr>
              <w:rPr>
                <w:rFonts w:ascii="Cambria Math" w:hAnsi="Cambria Math" w:cs="Times New Roman"/>
              </w:rPr>
            </m:ctrlPr>
          </m:dPr>
          <m:e>
            <m:r>
              <w:rPr>
                <w:rFonts w:ascii="Cambria Math" w:hAnsi="Cambria Math" w:cs="Times New Roman"/>
              </w:rPr>
              <m:t>θ</m:t>
            </m:r>
          </m:e>
        </m:d>
      </m:oMath>
      <w:r w:rsidR="6E173EF6" w:rsidRPr="001F7680">
        <w:rPr>
          <w:rFonts w:ascii="Times New Roman" w:eastAsia="Times New Roman" w:hAnsi="Times New Roman" w:cs="Times New Roman"/>
        </w:rPr>
        <w:t xml:space="preserve"> is the radial position of the slot centerline</w:t>
      </w:r>
      <w:r w:rsidR="700E7F1D" w:rsidRPr="001F7680">
        <w:rPr>
          <w:rFonts w:ascii="Times New Roman" w:eastAsia="Times New Roman" w:hAnsi="Times New Roman" w:cs="Times New Roman"/>
        </w:rPr>
        <w:t>,</w:t>
      </w:r>
      <w:r w:rsidR="6E173EF6" w:rsidRPr="001F7680">
        <w:rPr>
          <w:rFonts w:ascii="Times New Roman" w:eastAsia="Times New Roman" w:hAnsi="Times New Roman" w:cs="Times New Roman"/>
        </w:rPr>
        <w:t xml:space="preserve"> and </w:t>
      </w:r>
      <m:oMath>
        <m:r>
          <w:rPr>
            <w:rFonts w:ascii="Cambria Math" w:hAnsi="Cambria Math" w:cs="Times New Roman"/>
          </w:rPr>
          <m:t>θ </m:t>
        </m:r>
      </m:oMath>
      <w:r w:rsidR="57A21DFB" w:rsidRPr="001F7680">
        <w:rPr>
          <w:rFonts w:ascii="Times New Roman" w:eastAsia="Times New Roman" w:hAnsi="Times New Roman" w:cs="Times New Roman"/>
        </w:rPr>
        <w:t>is the cam rotation angle.</w:t>
      </w:r>
    </w:p>
    <w:p w14:paraId="46F9392E" w14:textId="46211765" w:rsidR="779DB5E4" w:rsidRPr="001F7680" w:rsidRDefault="0727040E"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From MATLAB, we find that slot radius </w:t>
      </w:r>
      <w:r w:rsidR="1A5C4000" w:rsidRPr="001F7680">
        <w:rPr>
          <w:rFonts w:ascii="Times New Roman" w:eastAsia="Times New Roman" w:hAnsi="Times New Roman" w:cs="Times New Roman"/>
        </w:rPr>
        <w:t>varies between:</w:t>
      </w:r>
    </w:p>
    <w:p w14:paraId="460F0FC8" w14:textId="1AE54613" w:rsidR="779DB5E4" w:rsidRPr="001F7680" w:rsidRDefault="008543F7" w:rsidP="00F8620C">
      <w:pPr>
        <w:spacing w:before="240" w:after="240" w:line="480" w:lineRule="auto"/>
        <w:jc w:val="both"/>
        <w:rPr>
          <w:rFonts w:ascii="Times New Roman" w:eastAsia="Times New Roman" w:hAnsi="Times New Roman" w:cs="Times New Roman"/>
        </w:rPr>
      </w:pPr>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in=0.7126 in </m:t>
        </m:r>
        <m:d>
          <m:dPr>
            <m:ctrlPr>
              <w:rPr>
                <w:rFonts w:ascii="Cambria Math" w:hAnsi="Cambria Math" w:cs="Times New Roman"/>
              </w:rPr>
            </m:ctrlPr>
          </m:dPr>
          <m:e>
            <m:r>
              <w:rPr>
                <w:rFonts w:ascii="Cambria Math" w:hAnsi="Cambria Math" w:cs="Times New Roman"/>
              </w:rPr>
              <m:t>18.1 mm</m:t>
            </m:r>
          </m:e>
        </m:d>
      </m:oMath>
      <w:r w:rsidR="40D6A402" w:rsidRPr="001F7680">
        <w:rPr>
          <w:rFonts w:ascii="Times New Roman" w:eastAsia="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ax=0.8928 in </m:t>
        </m:r>
        <m:d>
          <m:dPr>
            <m:ctrlPr>
              <w:rPr>
                <w:rFonts w:ascii="Cambria Math" w:hAnsi="Cambria Math" w:cs="Times New Roman"/>
              </w:rPr>
            </m:ctrlPr>
          </m:dPr>
          <m:e>
            <m:r>
              <w:rPr>
                <w:rFonts w:ascii="Cambria Math" w:hAnsi="Cambria Math" w:cs="Times New Roman"/>
              </w:rPr>
              <m:t>22.68 mm</m:t>
            </m:r>
          </m:e>
        </m:d>
      </m:oMath>
    </w:p>
    <w:p w14:paraId="2138EE1B" w14:textId="2E4C9BE0" w:rsidR="779DB5E4" w:rsidRPr="001F7680" w:rsidRDefault="3D430596"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The minimum radius exceeds the required manufacturing constraint of 18 mm, ensuring the slot curvature is feasible for machining and avoids excessive stress.</w:t>
      </w:r>
    </w:p>
    <w:p w14:paraId="1DE05B6A" w14:textId="67C4061A" w:rsidR="779DB5E4" w:rsidRPr="001F7680" w:rsidRDefault="16D2C50E"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The maximum cam diameter is determined by using the largest radial extent of the slot:</w:t>
      </w:r>
    </w:p>
    <w:p w14:paraId="10358DF0" w14:textId="0DC2C120" w:rsidR="779DB5E4" w:rsidRPr="003C3E8D"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527B683D" w14:textId="77777777" w:rsidTr="00174885">
        <w:tc>
          <w:tcPr>
            <w:tcW w:w="5993" w:type="dxa"/>
          </w:tcPr>
          <w:p w14:paraId="46EBA241" w14:textId="0377A4F2" w:rsidR="003C3E8D"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c</m:t>
                    </m:r>
                  </m:sub>
                </m:sSub>
                <m:r>
                  <w:rPr>
                    <w:rFonts w:ascii="Cambria Math" w:hAnsi="Cambria Math" w:cs="Times New Roman"/>
                  </w:rPr>
                  <m:t>am=2</m:t>
                </m:r>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ax+</m:t>
                </m:r>
                <m:sSub>
                  <m:sSubPr>
                    <m:ctrlPr>
                      <w:rPr>
                        <w:rFonts w:ascii="Cambria Math" w:hAnsi="Cambria Math" w:cs="Times New Roman"/>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c</m:t>
                    </m:r>
                  </m:sub>
                </m:sSub>
                <m:r>
                  <w:rPr>
                    <w:rFonts w:ascii="Cambria Math" w:hAnsi="Cambria Math" w:cs="Times New Roman"/>
                  </w:rPr>
                  <m:t>=2.2857 in</m:t>
                </m:r>
              </m:oMath>
            </m:oMathPara>
          </w:p>
        </w:tc>
        <w:tc>
          <w:tcPr>
            <w:tcW w:w="2997" w:type="dxa"/>
          </w:tcPr>
          <w:p w14:paraId="58BC7FB0" w14:textId="4F67F09F" w:rsidR="003C3E8D" w:rsidRPr="001227A5" w:rsidRDefault="003C3E8D">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25</w:t>
            </w:r>
            <w:r w:rsidRPr="001227A5">
              <w:rPr>
                <w:rFonts w:ascii="Times New Roman" w:hAnsi="Times New Roman" w:cs="Times New Roman"/>
              </w:rPr>
              <w:t>]</w:t>
            </w:r>
          </w:p>
        </w:tc>
      </w:tr>
    </w:tbl>
    <w:p w14:paraId="2CA22B31" w14:textId="77777777" w:rsidR="003C3E8D" w:rsidRPr="001F7680" w:rsidRDefault="003C3E8D" w:rsidP="00F8620C">
      <w:pPr>
        <w:spacing w:before="240" w:after="240" w:line="480" w:lineRule="auto"/>
        <w:jc w:val="both"/>
        <w:rPr>
          <w:rFonts w:ascii="Times New Roman" w:hAnsi="Times New Roman" w:cs="Times New Roman"/>
        </w:rPr>
      </w:pPr>
    </w:p>
    <w:p w14:paraId="04A6B306" w14:textId="7CE29319" w:rsidR="779DB5E4" w:rsidRPr="001F7680" w:rsidRDefault="1C5D0D09"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c</m:t>
            </m:r>
          </m:sub>
        </m:sSub>
        <m:r>
          <w:rPr>
            <w:rFonts w:ascii="Cambria Math" w:hAnsi="Cambria Math" w:cs="Times New Roman"/>
          </w:rPr>
          <m:t>=0.5 in</m:t>
        </m:r>
      </m:oMath>
      <w:r w:rsidR="33D5BA73" w:rsidRPr="001F7680">
        <w:rPr>
          <w:rFonts w:ascii="Times New Roman" w:eastAsia="Times New Roman" w:hAnsi="Times New Roman" w:cs="Times New Roman"/>
        </w:rPr>
        <w:t>. This diameter is less than the sheave diameter, ensuring that it satisfies packing constraints.</w:t>
      </w:r>
    </w:p>
    <w:p w14:paraId="23A5788D" w14:textId="77777777" w:rsidR="00DD01F2" w:rsidRPr="001F7680" w:rsidRDefault="00DD01F2" w:rsidP="00F8620C">
      <w:pPr>
        <w:spacing w:before="240" w:after="240" w:line="480" w:lineRule="auto"/>
        <w:jc w:val="both"/>
        <w:rPr>
          <w:rFonts w:ascii="Times New Roman" w:eastAsia="Times New Roman" w:hAnsi="Times New Roman" w:cs="Times New Roman"/>
        </w:rPr>
      </w:pPr>
    </w:p>
    <w:p w14:paraId="6973E98D" w14:textId="4990E608" w:rsidR="001E5A7E" w:rsidRDefault="00DD01F2" w:rsidP="00864712">
      <w:pPr>
        <w:keepNext/>
        <w:spacing w:before="240" w:after="240" w:line="480" w:lineRule="auto"/>
        <w:jc w:val="center"/>
      </w:pPr>
      <w:r w:rsidRPr="001F7680">
        <w:rPr>
          <w:rFonts w:ascii="Times New Roman" w:hAnsi="Times New Roman" w:cs="Times New Roman"/>
          <w:noProof/>
        </w:rPr>
        <w:lastRenderedPageBreak/>
        <w:drawing>
          <wp:inline distT="0" distB="0" distL="0" distR="0" wp14:anchorId="20DF9833" wp14:editId="670FEA64">
            <wp:extent cx="2636322" cy="2320301"/>
            <wp:effectExtent l="0" t="0" r="0" b="3810"/>
            <wp:docPr id="1702386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693" cy="2322388"/>
                    </a:xfrm>
                    <a:prstGeom prst="rect">
                      <a:avLst/>
                    </a:prstGeom>
                    <a:noFill/>
                    <a:ln>
                      <a:noFill/>
                    </a:ln>
                  </pic:spPr>
                </pic:pic>
              </a:graphicData>
            </a:graphic>
          </wp:inline>
        </w:drawing>
      </w:r>
    </w:p>
    <w:p w14:paraId="388073CF" w14:textId="0B00D6A0" w:rsidR="00E34CD2" w:rsidRPr="001F7680" w:rsidRDefault="001E5A7E" w:rsidP="00864712">
      <w:pPr>
        <w:pStyle w:val="Caption"/>
        <w:jc w:val="center"/>
        <w:rPr>
          <w:rFonts w:ascii="Times New Roman" w:eastAsia="Times New Roman" w:hAnsi="Times New Roman" w:cs="Times New Roman"/>
        </w:rPr>
      </w:pPr>
      <w:bookmarkStart w:id="67" w:name="_Toc228537507"/>
      <w:bookmarkStart w:id="68" w:name="_Toc228546365"/>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6</w:t>
      </w:r>
      <w:r w:rsidRPr="001E5A7E">
        <w:rPr>
          <w:color w:val="auto"/>
          <w:sz w:val="24"/>
          <w:szCs w:val="24"/>
        </w:rPr>
        <w:fldChar w:fldCharType="end"/>
      </w:r>
      <w:r w:rsidRPr="001E5A7E">
        <w:rPr>
          <w:color w:val="auto"/>
          <w:sz w:val="24"/>
          <w:szCs w:val="24"/>
        </w:rPr>
        <w:t xml:space="preserve"> Close-up of the cam-actuation assembly, illustrating how the follower pins are constrained to linear paths while riding in the rotating cam slots.</w:t>
      </w:r>
      <w:bookmarkEnd w:id="67"/>
      <w:bookmarkEnd w:id="68"/>
    </w:p>
    <w:p w14:paraId="4CC1918F" w14:textId="0273A4E8" w:rsidR="779DB5E4" w:rsidRPr="00711D98" w:rsidRDefault="2A25BF3F" w:rsidP="00711D98">
      <w:pPr>
        <w:pStyle w:val="Heading2"/>
      </w:pPr>
      <w:bookmarkStart w:id="69" w:name="_Toc228546517"/>
      <w:r w:rsidRPr="00711D98">
        <w:t>5.7 Constraint Verification</w:t>
      </w:r>
      <w:bookmarkEnd w:id="69"/>
    </w:p>
    <w:p w14:paraId="2F2E63D1" w14:textId="7239C45C" w:rsidR="779DB5E4" w:rsidRPr="001F7680" w:rsidRDefault="09000B2A"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Several constraints were evaluated to ensure the design is physically feasible.</w:t>
      </w:r>
    </w:p>
    <w:p w14:paraId="400F1FC0" w14:textId="260831A5" w:rsidR="779DB5E4" w:rsidRPr="001F7680" w:rsidRDefault="09000B2A"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The center distance requirement is:</w:t>
      </w:r>
    </w:p>
    <w:p w14:paraId="58BFC45B" w14:textId="786CF02D" w:rsidR="779DB5E4" w:rsidRPr="003C3E8D" w:rsidRDefault="779DB5E4" w:rsidP="00F8620C">
      <w:pPr>
        <w:spacing w:before="240" w:after="240" w:line="480" w:lineRule="auto"/>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42769C82" w14:textId="77777777" w:rsidTr="00174885">
        <w:tc>
          <w:tcPr>
            <w:tcW w:w="5993" w:type="dxa"/>
          </w:tcPr>
          <w:p w14:paraId="564BDC70" w14:textId="0646E45D" w:rsidR="003C3E8D"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C</m:t>
                    </m:r>
                    <m:ctrlPr>
                      <w:rPr>
                        <w:rFonts w:ascii="Cambria Math" w:hAnsi="Cambria Math" w:cs="Times New Roman"/>
                        <w:i/>
                      </w:rPr>
                    </m:ctrlPr>
                  </m:e>
                  <m:sub>
                    <m:r>
                      <w:rPr>
                        <w:rFonts w:ascii="Cambria Math" w:hAnsi="Cambria Math" w:cs="Times New Roman"/>
                      </w:rPr>
                      <m:t>r</m:t>
                    </m:r>
                  </m:sub>
                </m:sSub>
                <m:r>
                  <w:rPr>
                    <w:rFonts w:ascii="Cambria Math" w:hAnsi="Cambria Math" w:cs="Times New Roman"/>
                  </w:rPr>
                  <m:t>eq=5+</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ax=10.1439 in</m:t>
                </m:r>
              </m:oMath>
            </m:oMathPara>
          </w:p>
        </w:tc>
        <w:tc>
          <w:tcPr>
            <w:tcW w:w="2997" w:type="dxa"/>
          </w:tcPr>
          <w:p w14:paraId="37549220" w14:textId="3609AA80" w:rsidR="003C3E8D" w:rsidRPr="001227A5" w:rsidRDefault="003C3E8D">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26</w:t>
            </w:r>
            <w:r w:rsidRPr="001227A5">
              <w:rPr>
                <w:rFonts w:ascii="Times New Roman" w:hAnsi="Times New Roman" w:cs="Times New Roman"/>
              </w:rPr>
              <w:t>]</w:t>
            </w:r>
          </w:p>
        </w:tc>
      </w:tr>
    </w:tbl>
    <w:p w14:paraId="114E87D3" w14:textId="77777777" w:rsidR="003C3E8D" w:rsidRPr="001F7680" w:rsidRDefault="003C3E8D" w:rsidP="00F8620C">
      <w:pPr>
        <w:spacing w:before="240" w:after="240" w:line="480" w:lineRule="auto"/>
        <w:jc w:val="both"/>
        <w:rPr>
          <w:rFonts w:ascii="Times New Roman" w:eastAsia="Times New Roman" w:hAnsi="Times New Roman" w:cs="Times New Roman"/>
        </w:rPr>
      </w:pPr>
    </w:p>
    <w:p w14:paraId="65F52109" w14:textId="16972FF8" w:rsidR="779DB5E4" w:rsidRPr="001F7680" w:rsidRDefault="09000B2A"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Since the actual center distance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6589154D" w14:textId="77777777">
        <w:tc>
          <w:tcPr>
            <w:tcW w:w="2996" w:type="dxa"/>
          </w:tcPr>
          <w:p w14:paraId="5A07BD8B" w14:textId="77777777" w:rsidR="003C3E8D" w:rsidRPr="001227A5" w:rsidRDefault="003C3E8D">
            <w:pPr>
              <w:spacing w:before="240" w:after="240" w:line="480" w:lineRule="auto"/>
              <w:jc w:val="both"/>
              <w:rPr>
                <w:rFonts w:ascii="Times New Roman" w:hAnsi="Times New Roman" w:cs="Times New Roman"/>
              </w:rPr>
            </w:pPr>
          </w:p>
        </w:tc>
        <w:tc>
          <w:tcPr>
            <w:tcW w:w="2997" w:type="dxa"/>
          </w:tcPr>
          <w:p w14:paraId="75FF5E4D" w14:textId="49FF6737" w:rsidR="003C3E8D" w:rsidRPr="001227A5" w:rsidRDefault="003C3E8D">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C=10.1859 in &gt; </m:t>
                </m:r>
                <m:sSub>
                  <m:sSubPr>
                    <m:ctrlPr>
                      <w:rPr>
                        <w:rFonts w:ascii="Cambria Math" w:hAnsi="Cambria Math" w:cs="Times New Roman"/>
                      </w:rPr>
                    </m:ctrlPr>
                  </m:sSubPr>
                  <m:e>
                    <m:r>
                      <w:rPr>
                        <w:rFonts w:ascii="Cambria Math" w:hAnsi="Cambria Math" w:cs="Times New Roman"/>
                      </w:rPr>
                      <m:t>C</m:t>
                    </m:r>
                    <m:ctrlPr>
                      <w:rPr>
                        <w:rFonts w:ascii="Cambria Math" w:hAnsi="Cambria Math" w:cs="Times New Roman"/>
                        <w:i/>
                      </w:rPr>
                    </m:ctrlPr>
                  </m:e>
                  <m:sub>
                    <m:r>
                      <w:rPr>
                        <w:rFonts w:ascii="Cambria Math" w:hAnsi="Cambria Math" w:cs="Times New Roman"/>
                      </w:rPr>
                      <m:t>r</m:t>
                    </m:r>
                  </m:sub>
                </m:sSub>
                <m:r>
                  <w:rPr>
                    <w:rFonts w:ascii="Cambria Math" w:hAnsi="Cambria Math" w:cs="Times New Roman"/>
                  </w:rPr>
                  <m:t>eq</m:t>
                </m:r>
              </m:oMath>
            </m:oMathPara>
          </w:p>
        </w:tc>
        <w:tc>
          <w:tcPr>
            <w:tcW w:w="2997" w:type="dxa"/>
          </w:tcPr>
          <w:p w14:paraId="60D1A3E3" w14:textId="50402852" w:rsidR="003C3E8D" w:rsidRPr="001227A5" w:rsidRDefault="003C3E8D">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27</w:t>
            </w:r>
            <w:r w:rsidRPr="001227A5">
              <w:rPr>
                <w:rFonts w:ascii="Times New Roman" w:hAnsi="Times New Roman" w:cs="Times New Roman"/>
              </w:rPr>
              <w:t>]</w:t>
            </w:r>
          </w:p>
        </w:tc>
      </w:tr>
    </w:tbl>
    <w:p w14:paraId="18FA6BD6" w14:textId="77777777" w:rsidR="003C3E8D" w:rsidRPr="001F7680" w:rsidRDefault="003C3E8D" w:rsidP="00F8620C">
      <w:pPr>
        <w:spacing w:before="240" w:after="240" w:line="480" w:lineRule="auto"/>
        <w:jc w:val="both"/>
        <w:rPr>
          <w:rFonts w:ascii="Times New Roman" w:eastAsia="Times New Roman" w:hAnsi="Times New Roman" w:cs="Times New Roman"/>
        </w:rPr>
      </w:pPr>
    </w:p>
    <w:p w14:paraId="37251783" w14:textId="78D0BC38" w:rsidR="779DB5E4" w:rsidRPr="001F7680" w:rsidRDefault="64D0F67A"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lastRenderedPageBreak/>
        <w:t>T</w:t>
      </w:r>
      <w:r w:rsidR="09000B2A" w:rsidRPr="001F7680">
        <w:rPr>
          <w:rFonts w:ascii="Times New Roman" w:eastAsia="Times New Roman" w:hAnsi="Times New Roman" w:cs="Times New Roman"/>
        </w:rPr>
        <w:t>he constraint is satisfied.</w:t>
      </w:r>
    </w:p>
    <w:p w14:paraId="66EEDB0F" w14:textId="20811702" w:rsidR="779DB5E4" w:rsidRPr="001F7680" w:rsidRDefault="490FE1A6"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The cam diameter must also fit within the minimum sheave diameter:</w:t>
      </w:r>
    </w:p>
    <w:p w14:paraId="00A89DA2" w14:textId="23F2B279" w:rsidR="779DB5E4" w:rsidRPr="001F7680" w:rsidRDefault="008543F7" w:rsidP="00F8620C">
      <w:pPr>
        <w:spacing w:before="240" w:after="240" w:line="48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c</m:t>
              </m:r>
            </m:sub>
          </m:sSub>
          <m:r>
            <w:rPr>
              <w:rFonts w:ascii="Cambria Math" w:hAnsi="Cambria Math" w:cs="Times New Roman"/>
            </w:rPr>
            <m:t>am=2.2857 in &lt; </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d>
                <m:dPr>
                  <m:ctrlPr>
                    <w:rPr>
                      <w:rFonts w:ascii="Cambria Math" w:hAnsi="Cambria Math" w:cs="Times New Roman"/>
                    </w:rPr>
                  </m:ctrlPr>
                </m:dPr>
                <m:e>
                  <m:r>
                    <w:rPr>
                      <w:rFonts w:ascii="Cambria Math" w:hAnsi="Cambria Math" w:cs="Times New Roman"/>
                    </w:rPr>
                    <m:t>sheave,min</m:t>
                  </m:r>
                </m:e>
              </m:d>
            </m:sub>
          </m:sSub>
          <m:r>
            <w:rPr>
              <w:rFonts w:ascii="Cambria Math" w:hAnsi="Cambria Math" w:cs="Times New Roman"/>
            </w:rPr>
            <m:t>=3.3408 in</m:t>
          </m:r>
        </m:oMath>
      </m:oMathPara>
    </w:p>
    <w:p w14:paraId="3DDB6728" w14:textId="6D850D82" w:rsidR="779DB5E4" w:rsidRPr="001F7680" w:rsidRDefault="65944B19" w:rsidP="00F8620C">
      <w:pPr>
        <w:spacing w:before="240" w:after="240" w:line="480" w:lineRule="auto"/>
        <w:jc w:val="both"/>
        <w:rPr>
          <w:rFonts w:ascii="Times New Roman" w:eastAsia="Times New Roman" w:hAnsi="Times New Roman" w:cs="Times New Roman"/>
        </w:rPr>
      </w:pPr>
      <w:proofErr w:type="gramStart"/>
      <w:r w:rsidRPr="001F7680">
        <w:rPr>
          <w:rFonts w:ascii="Times New Roman" w:eastAsia="Times New Roman" w:hAnsi="Times New Roman" w:cs="Times New Roman"/>
        </w:rPr>
        <w:t>So</w:t>
      </w:r>
      <w:proofErr w:type="gramEnd"/>
      <w:r w:rsidRPr="001F7680">
        <w:rPr>
          <w:rFonts w:ascii="Times New Roman" w:eastAsia="Times New Roman" w:hAnsi="Times New Roman" w:cs="Times New Roman"/>
        </w:rPr>
        <w:t xml:space="preserve"> the cam fits within the available space.</w:t>
      </w:r>
    </w:p>
    <w:p w14:paraId="4E87B6B1" w14:textId="4B356E24" w:rsidR="779DB5E4" w:rsidRPr="001F7680" w:rsidRDefault="554E01D7"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minimum slot radius is:</w:t>
      </w:r>
    </w:p>
    <w:p w14:paraId="094F94FB" w14:textId="138B1B59" w:rsidR="779DB5E4" w:rsidRPr="001F7680" w:rsidRDefault="008543F7" w:rsidP="00F8620C">
      <w:pPr>
        <w:spacing w:before="240" w:after="240" w:line="48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in=0.7126 in=18.1 mm&gt;18 mm</m:t>
          </m:r>
        </m:oMath>
      </m:oMathPara>
    </w:p>
    <w:p w14:paraId="06DB50D6" w14:textId="4068081E" w:rsidR="779DB5E4" w:rsidRPr="001F7680" w:rsidRDefault="7FBC59A8" w:rsidP="00F8620C">
      <w:pPr>
        <w:spacing w:before="240" w:after="240" w:line="480" w:lineRule="auto"/>
        <w:jc w:val="both"/>
        <w:rPr>
          <w:rFonts w:ascii="Times New Roman" w:eastAsia="Times New Roman" w:hAnsi="Times New Roman" w:cs="Times New Roman"/>
        </w:rPr>
      </w:pPr>
      <w:proofErr w:type="gramStart"/>
      <w:r w:rsidRPr="001F7680">
        <w:rPr>
          <w:rFonts w:ascii="Times New Roman" w:eastAsia="Times New Roman" w:hAnsi="Times New Roman" w:cs="Times New Roman"/>
        </w:rPr>
        <w:t>So</w:t>
      </w:r>
      <w:proofErr w:type="gramEnd"/>
      <w:r w:rsidRPr="001F7680">
        <w:rPr>
          <w:rFonts w:ascii="Times New Roman" w:eastAsia="Times New Roman" w:hAnsi="Times New Roman" w:cs="Times New Roman"/>
        </w:rPr>
        <w:t xml:space="preserve"> the manufacturing constraint is satisfied.</w:t>
      </w:r>
    </w:p>
    <w:p w14:paraId="642ED31D" w14:textId="39017F39" w:rsidR="779DB5E4" w:rsidRPr="001F7680" w:rsidRDefault="7FBC59A8"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All constraints are verified, confirming that the design is physically feasible</w:t>
      </w:r>
      <w:r w:rsidR="475D6536" w:rsidRPr="001F7680">
        <w:rPr>
          <w:rFonts w:ascii="Times New Roman" w:eastAsia="Times New Roman" w:hAnsi="Times New Roman" w:cs="Times New Roman"/>
        </w:rPr>
        <w:t>.</w:t>
      </w:r>
    </w:p>
    <w:p w14:paraId="65B4B4D5" w14:textId="6E084DA7" w:rsidR="779DB5E4" w:rsidRPr="00711D98" w:rsidRDefault="702B0180" w:rsidP="00711D98">
      <w:pPr>
        <w:pStyle w:val="Heading2"/>
      </w:pPr>
      <w:bookmarkStart w:id="70" w:name="_Toc228546518"/>
      <w:r w:rsidRPr="00711D98">
        <w:t>5.8 Cam Motion and Slot Profiles</w:t>
      </w:r>
      <w:bookmarkEnd w:id="70"/>
    </w:p>
    <w:p w14:paraId="4D3C7BCB" w14:textId="4BE7D937" w:rsidR="779DB5E4" w:rsidRPr="001F7680" w:rsidRDefault="23D19F9C"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cam rotates through a total range:</w:t>
      </w:r>
    </w:p>
    <w:p w14:paraId="31AEFE75" w14:textId="0D71B655" w:rsidR="779DB5E4" w:rsidRPr="001F7680" w:rsidRDefault="779DB5E4" w:rsidP="00F8620C">
      <w:pPr>
        <w:spacing w:before="240" w:after="240" w:line="480" w:lineRule="auto"/>
        <w:jc w:val="both"/>
        <w:rPr>
          <w:rFonts w:ascii="Times New Roman" w:hAnsi="Times New Roman" w:cs="Times New Roman"/>
        </w:rPr>
      </w:pPr>
      <m:oMathPara>
        <m:oMath>
          <m:r>
            <w:rPr>
              <w:rFonts w:ascii="Cambria Math" w:hAnsi="Cambria Math" w:cs="Times New Roman"/>
            </w:rPr>
            <m:t>θ=-80° to 80° </m:t>
          </m:r>
        </m:oMath>
      </m:oMathPara>
    </w:p>
    <w:p w14:paraId="4E00E3E1" w14:textId="5E15F402" w:rsidR="779DB5E4" w:rsidRPr="001F7680" w:rsidRDefault="7183D42D"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transmission ratio is mapped to the cam angle using a logarithmic relationship:</w:t>
      </w:r>
    </w:p>
    <w:p w14:paraId="1936F111" w14:textId="638430BC" w:rsidR="779DB5E4" w:rsidRPr="008E0A4E"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05E2866C" w14:textId="77777777">
        <w:tc>
          <w:tcPr>
            <w:tcW w:w="2996" w:type="dxa"/>
          </w:tcPr>
          <w:p w14:paraId="0112EE68" w14:textId="77777777" w:rsidR="008E0A4E" w:rsidRPr="001227A5" w:rsidRDefault="008E0A4E">
            <w:pPr>
              <w:spacing w:before="240" w:after="240" w:line="480" w:lineRule="auto"/>
              <w:jc w:val="both"/>
              <w:rPr>
                <w:rFonts w:ascii="Times New Roman" w:hAnsi="Times New Roman" w:cs="Times New Roman"/>
              </w:rPr>
            </w:pPr>
          </w:p>
        </w:tc>
        <w:tc>
          <w:tcPr>
            <w:tcW w:w="2997" w:type="dxa"/>
          </w:tcPr>
          <w:p w14:paraId="4E50CED7" w14:textId="614E7503" w:rsidR="008E0A4E" w:rsidRPr="001227A5" w:rsidRDefault="008E0A4E">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R</m:t>
                </m:r>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r>
                  <w:rPr>
                    <w:rFonts w:ascii="Cambria Math" w:hAnsi="Cambria Math" w:cs="Times New Roman"/>
                  </w:rPr>
                  <m:t>=R</m:t>
                </m:r>
                <m:func>
                  <m:funcPr>
                    <m:ctrlPr>
                      <w:rPr>
                        <w:rFonts w:ascii="Cambria Math" w:hAnsi="Cambria Math" w:cs="Times New Roman"/>
                      </w:rPr>
                    </m:ctrlPr>
                  </m:funcPr>
                  <m:fName>
                    <m:limUpp>
                      <m:limUppPr>
                        <m:ctrlPr>
                          <w:rPr>
                            <w:rFonts w:ascii="Cambria Math" w:hAnsi="Cambria Math" w:cs="Times New Roman"/>
                          </w:rPr>
                        </m:ctrlPr>
                      </m:limUppPr>
                      <m:e>
                        <m:r>
                          <m:rPr>
                            <m:sty m:val="p"/>
                          </m:rPr>
                          <w:rPr>
                            <w:rFonts w:ascii="Cambria Math" w:hAnsi="Cambria Math" w:cs="Times New Roman"/>
                          </w:rPr>
                          <m:t>max</m:t>
                        </m:r>
                      </m:e>
                      <m:lim>
                        <m:f>
                          <m:fPr>
                            <m:type m:val="skw"/>
                            <m:ctrlPr>
                              <w:rPr>
                                <w:rFonts w:ascii="Cambria Math" w:hAnsi="Cambria Math" w:cs="Times New Roman"/>
                              </w:rPr>
                            </m:ctrlPr>
                          </m:fPr>
                          <m:num>
                            <m:r>
                              <w:rPr>
                                <w:rFonts w:ascii="Cambria Math" w:hAnsi="Cambria Math" w:cs="Times New Roman"/>
                              </w:rPr>
                              <m:t>θ</m:t>
                            </m:r>
                          </m:num>
                          <m:den>
                            <m:sSub>
                              <m:sSubPr>
                                <m:ctrlPr>
                                  <w:rPr>
                                    <w:rFonts w:ascii="Cambria Math" w:hAnsi="Cambria Math" w:cs="Times New Roman"/>
                                  </w:rPr>
                                </m:ctrlPr>
                              </m:sSubPr>
                              <m:e>
                                <m:r>
                                  <w:rPr>
                                    <w:rFonts w:ascii="Cambria Math" w:hAnsi="Cambria Math" w:cs="Times New Roman"/>
                                  </w:rPr>
                                  <m:t>θ</m:t>
                                </m:r>
                              </m:e>
                              <m:sub>
                                <m:func>
                                  <m:funcPr>
                                    <m:ctrlPr>
                                      <w:rPr>
                                        <w:rFonts w:ascii="Cambria Math" w:hAnsi="Cambria Math" w:cs="Times New Roman"/>
                                      </w:rPr>
                                    </m:ctrlPr>
                                  </m:funcPr>
                                  <m:fName>
                                    <m:r>
                                      <m:rPr>
                                        <m:sty m:val="p"/>
                                      </m:rPr>
                                      <w:rPr>
                                        <w:rFonts w:ascii="Cambria Math" w:hAnsi="Cambria Math" w:cs="Times New Roman"/>
                                      </w:rPr>
                                      <m:t>max</m:t>
                                    </m:r>
                                  </m:fName>
                                  <m:e/>
                                </m:func>
                              </m:sub>
                            </m:sSub>
                          </m:den>
                        </m:f>
                      </m:lim>
                    </m:limUpp>
                  </m:fName>
                  <m:e>
                    <m:ctrlPr>
                      <w:rPr>
                        <w:rFonts w:ascii="Cambria Math" w:hAnsi="Cambria Math" w:cs="Times New Roman"/>
                        <w:i/>
                      </w:rPr>
                    </m:ctrlPr>
                  </m:e>
                </m:func>
                <m:r>
                  <m:rPr>
                    <m:sty m:val="p"/>
                  </m:rPr>
                  <w:rPr>
                    <w:rFonts w:ascii="Cambria Math" w:hAnsi="Cambria Math" w:cs="Times New Roman"/>
                  </w:rPr>
                  <m:t>)</m:t>
                </m:r>
              </m:oMath>
            </m:oMathPara>
          </w:p>
        </w:tc>
        <w:tc>
          <w:tcPr>
            <w:tcW w:w="2997" w:type="dxa"/>
          </w:tcPr>
          <w:p w14:paraId="0D1BFDC1" w14:textId="5D5E37BC" w:rsidR="008E0A4E" w:rsidRPr="001227A5" w:rsidRDefault="008E0A4E">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28</w:t>
            </w:r>
            <w:r w:rsidRPr="001227A5">
              <w:rPr>
                <w:rFonts w:ascii="Times New Roman" w:hAnsi="Times New Roman" w:cs="Times New Roman"/>
              </w:rPr>
              <w:t>]</w:t>
            </w:r>
          </w:p>
        </w:tc>
      </w:tr>
    </w:tbl>
    <w:p w14:paraId="311155BD" w14:textId="77777777" w:rsidR="008E0A4E" w:rsidRPr="001F7680" w:rsidRDefault="008E0A4E" w:rsidP="00F8620C">
      <w:pPr>
        <w:spacing w:before="240" w:after="240" w:line="480" w:lineRule="auto"/>
        <w:jc w:val="both"/>
        <w:rPr>
          <w:rFonts w:ascii="Times New Roman" w:hAnsi="Times New Roman" w:cs="Times New Roman"/>
        </w:rPr>
      </w:pPr>
    </w:p>
    <w:p w14:paraId="4356017E" w14:textId="75CDE7F3" w:rsidR="779DB5E4" w:rsidRPr="001F7680" w:rsidRDefault="5F1A6E30"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Where:</w:t>
      </w:r>
    </w:p>
    <w:p w14:paraId="7A500D84" w14:textId="292C1AC9" w:rsidR="779DB5E4" w:rsidRPr="001F7680" w:rsidRDefault="008543F7" w:rsidP="00F8620C">
      <w:pPr>
        <w:spacing w:before="240" w:after="240" w:line="480" w:lineRule="auto"/>
        <w:jc w:val="both"/>
        <w:rPr>
          <w:rFonts w:ascii="Times New Roman" w:eastAsia="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θ</m:t>
              </m:r>
              <m:ctrlPr>
                <w:rPr>
                  <w:rFonts w:ascii="Cambria Math" w:hAnsi="Cambria Math" w:cs="Times New Roman"/>
                  <w:i/>
                </w:rPr>
              </m:ctrlPr>
            </m:e>
            <m:sub>
              <m:r>
                <w:rPr>
                  <w:rFonts w:ascii="Cambria Math" w:hAnsi="Cambria Math" w:cs="Times New Roman"/>
                </w:rPr>
                <m:t>m</m:t>
              </m:r>
            </m:sub>
          </m:sSub>
          <m:r>
            <w:rPr>
              <w:rFonts w:ascii="Cambria Math" w:hAnsi="Cambria Math" w:cs="Times New Roman"/>
            </w:rPr>
            <m:t>ax=80°</m:t>
          </m:r>
        </m:oMath>
      </m:oMathPara>
    </w:p>
    <w:p w14:paraId="58460BFB" w14:textId="3E0BB294" w:rsidR="779DB5E4" w:rsidRPr="001F7680" w:rsidRDefault="71653146"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At:</w:t>
      </w:r>
    </w:p>
    <w:p w14:paraId="3738B93C" w14:textId="05E1BBA8" w:rsidR="779DB5E4" w:rsidRPr="001F7680" w:rsidRDefault="779DB5E4" w:rsidP="00F8620C">
      <w:pPr>
        <w:spacing w:before="240" w:after="240" w:line="480" w:lineRule="auto"/>
        <w:jc w:val="both"/>
        <w:rPr>
          <w:rFonts w:ascii="Times New Roman" w:hAnsi="Times New Roman" w:cs="Times New Roman"/>
        </w:rPr>
      </w:pPr>
      <m:oMathPara>
        <m:oMath>
          <m:r>
            <w:rPr>
              <w:rFonts w:ascii="Cambria Math" w:hAnsi="Cambria Math" w:cs="Times New Roman"/>
            </w:rPr>
            <m:t>θ=0° → R=1 </m:t>
          </m:r>
        </m:oMath>
      </m:oMathPara>
    </w:p>
    <w:p w14:paraId="505ED923" w14:textId="218D3FE9" w:rsidR="779DB5E4" w:rsidRPr="00D013BD" w:rsidRDefault="2B6D9724"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 xml:space="preserve">The pulley diameters </w:t>
      </w: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1</m:t>
            </m:r>
          </m:sub>
        </m:sSub>
      </m:oMath>
      <w:r w:rsidR="52EE0B36" w:rsidRPr="001F7680">
        <w:rPr>
          <w:rFonts w:ascii="Times New Roman" w:eastAsia="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oMath>
      <w:r w:rsidR="33ADF830" w:rsidRPr="001F7680">
        <w:rPr>
          <w:rFonts w:ascii="Times New Roman" w:eastAsia="Times New Roman" w:hAnsi="Times New Roman" w:cs="Times New Roman"/>
        </w:rPr>
        <w:t xml:space="preserve"> are determined from the constant pitch length constraint, and the corresponding sheave displacements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784D2E11" w14:textId="77777777">
        <w:tc>
          <w:tcPr>
            <w:tcW w:w="2996" w:type="dxa"/>
          </w:tcPr>
          <w:p w14:paraId="3A832104" w14:textId="77777777" w:rsidR="00D013BD" w:rsidRPr="001227A5" w:rsidRDefault="00D013BD">
            <w:pPr>
              <w:spacing w:before="240" w:after="240" w:line="480" w:lineRule="auto"/>
              <w:jc w:val="both"/>
              <w:rPr>
                <w:rFonts w:ascii="Times New Roman" w:hAnsi="Times New Roman" w:cs="Times New Roman"/>
              </w:rPr>
            </w:pPr>
          </w:p>
        </w:tc>
        <w:tc>
          <w:tcPr>
            <w:tcW w:w="2997" w:type="dxa"/>
          </w:tcPr>
          <w:p w14:paraId="539665CD" w14:textId="55969BAA" w:rsidR="00D013BD" w:rsidRPr="001227A5" w:rsidRDefault="00D013BD">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x=</m:t>
                </m:r>
                <m:d>
                  <m:dPr>
                    <m:ctrlPr>
                      <w:rPr>
                        <w:rFonts w:ascii="Cambria Math" w:hAnsi="Cambria Math" w:cs="Times New Roman"/>
                      </w:rPr>
                    </m:ctrlPr>
                  </m:dPr>
                  <m:e>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0</m:t>
                        </m:r>
                      </m:sub>
                    </m:sSub>
                  </m:e>
                </m:d>
                <m:r>
                  <m:rPr>
                    <m:lit/>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ta</m:t>
                </m:r>
                <m:func>
                  <m:funcPr>
                    <m:ctrlPr>
                      <w:rPr>
                        <w:rFonts w:ascii="Cambria Math" w:hAnsi="Cambria Math" w:cs="Times New Roman"/>
                      </w:rPr>
                    </m:ctrlPr>
                  </m:funcPr>
                  <m:fName>
                    <m:r>
                      <m:rPr>
                        <m:sty m:val="p"/>
                      </m:rPr>
                      <w:rPr>
                        <w:rFonts w:ascii="Cambria Math" w:hAnsi="Cambria Math" w:cs="Times New Roman"/>
                      </w:rPr>
                      <m:t>n</m:t>
                    </m:r>
                  </m:fName>
                  <m:e>
                    <m:d>
                      <m:dPr>
                        <m:ctrlPr>
                          <w:rPr>
                            <w:rFonts w:ascii="Cambria Math" w:hAnsi="Cambria Math" w:cs="Times New Roman"/>
                          </w:rPr>
                        </m:ctrlPr>
                      </m:dPr>
                      <m:e>
                        <m:r>
                          <w:rPr>
                            <w:rFonts w:ascii="Cambria Math" w:hAnsi="Cambria Math" w:cs="Times New Roman"/>
                          </w:rPr>
                          <m:t>20°</m:t>
                        </m:r>
                      </m:e>
                    </m:d>
                  </m:e>
                </m:func>
              </m:oMath>
            </m:oMathPara>
          </w:p>
        </w:tc>
        <w:tc>
          <w:tcPr>
            <w:tcW w:w="2997" w:type="dxa"/>
          </w:tcPr>
          <w:p w14:paraId="4BCC5106" w14:textId="3F60E945" w:rsidR="00D013BD" w:rsidRPr="001227A5" w:rsidRDefault="00D013BD">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29</w:t>
            </w:r>
            <w:r w:rsidRPr="001227A5">
              <w:rPr>
                <w:rFonts w:ascii="Times New Roman" w:hAnsi="Times New Roman" w:cs="Times New Roman"/>
              </w:rPr>
              <w:t>]</w:t>
            </w:r>
          </w:p>
        </w:tc>
      </w:tr>
    </w:tbl>
    <w:p w14:paraId="77F2D931" w14:textId="77777777" w:rsidR="00D013BD" w:rsidRPr="001F7680" w:rsidRDefault="00D013BD" w:rsidP="00F8620C">
      <w:pPr>
        <w:spacing w:before="240" w:after="240" w:line="480" w:lineRule="auto"/>
        <w:jc w:val="both"/>
        <w:rPr>
          <w:rFonts w:ascii="Times New Roman" w:hAnsi="Times New Roman" w:cs="Times New Roman"/>
        </w:rPr>
      </w:pPr>
    </w:p>
    <w:p w14:paraId="7F904ED1" w14:textId="55CB9D14" w:rsidR="779DB5E4" w:rsidRPr="001F7680" w:rsidRDefault="686C05CA"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These displacements define the required follower motion. Two slot profiles are generated, one for each follower pin, corresponding to the two pulley systems. The profiles follow a nonlinear relationship between </w:t>
      </w: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1</m:t>
            </m:r>
          </m:sub>
        </m:sSub>
      </m:oMath>
      <w:r w:rsidRPr="001F7680">
        <w:rPr>
          <w:rFonts w:ascii="Times New Roman" w:eastAsia="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2</m:t>
            </m:r>
          </m:sub>
        </m:sSub>
      </m:oMath>
      <w:r w:rsidRPr="001F7680">
        <w:rPr>
          <w:rFonts w:ascii="Times New Roman" w:eastAsia="Times New Roman" w:hAnsi="Times New Roman" w:cs="Times New Roman"/>
        </w:rPr>
        <w:t>. The resulting slot geometry is used in CAD to produce the cam.</w:t>
      </w:r>
    </w:p>
    <w:p w14:paraId="57564460" w14:textId="3A162D1B" w:rsidR="779DB5E4" w:rsidRPr="00711D98" w:rsidRDefault="2A25BF3F" w:rsidP="00711D98">
      <w:pPr>
        <w:pStyle w:val="Heading2"/>
      </w:pPr>
      <w:bookmarkStart w:id="71" w:name="_Toc228546519"/>
      <w:r w:rsidRPr="00711D98">
        <w:t>5.9 Follower Pin Stress and Factor of Safety</w:t>
      </w:r>
      <w:bookmarkEnd w:id="71"/>
    </w:p>
    <w:p w14:paraId="691A87F7" w14:textId="650005EE" w:rsidR="779DB5E4" w:rsidRPr="00F05F51" w:rsidRDefault="077A6AE6"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The follower pin is subjected to shear as it transmits force from the cam to the sheave. The average shear stress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7C4BF966" w14:textId="77777777">
        <w:tc>
          <w:tcPr>
            <w:tcW w:w="2996" w:type="dxa"/>
          </w:tcPr>
          <w:p w14:paraId="51BF937D" w14:textId="77777777" w:rsidR="00F05F51" w:rsidRPr="001227A5" w:rsidRDefault="00F05F51">
            <w:pPr>
              <w:spacing w:before="240" w:after="240" w:line="480" w:lineRule="auto"/>
              <w:jc w:val="both"/>
              <w:rPr>
                <w:rFonts w:ascii="Times New Roman" w:hAnsi="Times New Roman" w:cs="Times New Roman"/>
              </w:rPr>
            </w:pPr>
          </w:p>
        </w:tc>
        <w:tc>
          <w:tcPr>
            <w:tcW w:w="2997" w:type="dxa"/>
          </w:tcPr>
          <w:p w14:paraId="3D89F535" w14:textId="20F50FE9" w:rsidR="00F05F51" w:rsidRPr="001227A5" w:rsidRDefault="00F05F51">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τ=V</m:t>
                </m:r>
                <m:r>
                  <m:rPr>
                    <m:lit/>
                    <m:sty m:val="p"/>
                  </m:rPr>
                  <w:rPr>
                    <w:rFonts w:ascii="Cambria Math" w:hAnsi="Cambria Math" w:cs="Times New Roman"/>
                  </w:rPr>
                  <m:t>/</m:t>
                </m:r>
                <m:r>
                  <w:rPr>
                    <w:rFonts w:ascii="Cambria Math" w:hAnsi="Cambria Math" w:cs="Times New Roman"/>
                  </w:rPr>
                  <m:t>A</m:t>
                </m:r>
              </m:oMath>
            </m:oMathPara>
          </w:p>
        </w:tc>
        <w:tc>
          <w:tcPr>
            <w:tcW w:w="2997" w:type="dxa"/>
          </w:tcPr>
          <w:p w14:paraId="7090C113" w14:textId="1B6CCA36" w:rsidR="00F05F51" w:rsidRPr="001227A5" w:rsidRDefault="00F05F51">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30</w:t>
            </w:r>
            <w:r w:rsidRPr="001227A5">
              <w:rPr>
                <w:rFonts w:ascii="Times New Roman" w:hAnsi="Times New Roman" w:cs="Times New Roman"/>
              </w:rPr>
              <w:t>]</w:t>
            </w:r>
          </w:p>
        </w:tc>
      </w:tr>
    </w:tbl>
    <w:p w14:paraId="2FAB17DF" w14:textId="77777777" w:rsidR="00F05F51" w:rsidRPr="001F7680" w:rsidRDefault="00F05F51" w:rsidP="00F8620C">
      <w:pPr>
        <w:spacing w:before="240" w:after="240" w:line="480" w:lineRule="auto"/>
        <w:jc w:val="both"/>
        <w:rPr>
          <w:rFonts w:ascii="Times New Roman" w:hAnsi="Times New Roman" w:cs="Times New Roman"/>
        </w:rPr>
      </w:pPr>
    </w:p>
    <w:p w14:paraId="0F457328" w14:textId="3E9819AF" w:rsidR="779DB5E4" w:rsidRPr="001F7680" w:rsidRDefault="43A93DA2"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Where V is the shear force, and A is the cross-sectional area of the pin.</w:t>
      </w:r>
    </w:p>
    <w:p w14:paraId="57753AD3" w14:textId="22E34CAD" w:rsidR="779DB5E4" w:rsidRPr="006B710B" w:rsidRDefault="43A93DA2"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lastRenderedPageBreak/>
        <w:t>For the circular pin</w:t>
      </w:r>
      <w:r w:rsidR="5262C193" w:rsidRPr="001F7680">
        <w:rPr>
          <w:rFonts w:ascii="Times New Roman" w:eastAsia="Times New Roman" w:hAnsi="Times New Roman" w:cs="Times New Roman"/>
        </w:rPr>
        <w:t xml:space="preserve"> (assuming d=0.25 in)</w:t>
      </w:r>
      <w:r w:rsidR="09000B2A" w:rsidRPr="001F7680">
        <w:rPr>
          <w:rFonts w:ascii="Times New Roman" w:eastAsia="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6DB87E1C" w14:textId="77777777">
        <w:tc>
          <w:tcPr>
            <w:tcW w:w="2996" w:type="dxa"/>
          </w:tcPr>
          <w:p w14:paraId="05123CE5" w14:textId="77777777" w:rsidR="006B710B" w:rsidRPr="001227A5" w:rsidRDefault="006B710B">
            <w:pPr>
              <w:spacing w:before="240" w:after="240" w:line="480" w:lineRule="auto"/>
              <w:jc w:val="both"/>
              <w:rPr>
                <w:rFonts w:ascii="Times New Roman" w:hAnsi="Times New Roman" w:cs="Times New Roman"/>
              </w:rPr>
            </w:pPr>
          </w:p>
        </w:tc>
        <w:tc>
          <w:tcPr>
            <w:tcW w:w="2997" w:type="dxa"/>
          </w:tcPr>
          <w:p w14:paraId="27B6C19C" w14:textId="167FA980" w:rsidR="006B710B" w:rsidRPr="001227A5" w:rsidRDefault="006B710B">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π</m:t>
                    </m:r>
                    <m:sSup>
                      <m:sSupPr>
                        <m:ctrlPr>
                          <w:rPr>
                            <w:rFonts w:ascii="Cambria Math" w:hAnsi="Cambria Math" w:cs="Times New Roman"/>
                          </w:rPr>
                        </m:ctrlPr>
                      </m:sSupPr>
                      <m:e>
                        <m:r>
                          <w:rPr>
                            <w:rFonts w:ascii="Cambria Math" w:hAnsi="Cambria Math" w:cs="Times New Roman"/>
                          </w:rPr>
                          <m:t>d</m:t>
                        </m:r>
                        <m:ctrlPr>
                          <w:rPr>
                            <w:rFonts w:ascii="Cambria Math" w:hAnsi="Cambria Math" w:cs="Times New Roman"/>
                            <w:i/>
                          </w:rPr>
                        </m:ctrlPr>
                      </m:e>
                      <m:sup>
                        <m:r>
                          <w:rPr>
                            <w:rFonts w:ascii="Cambria Math" w:hAnsi="Cambria Math" w:cs="Times New Roman"/>
                          </w:rPr>
                          <m:t>2</m:t>
                        </m:r>
                      </m:sup>
                    </m:sSup>
                  </m:e>
                </m:d>
                <m:r>
                  <m:rPr>
                    <m:lit/>
                    <m:sty m:val="p"/>
                  </m:rPr>
                  <w:rPr>
                    <w:rFonts w:ascii="Cambria Math" w:hAnsi="Cambria Math" w:cs="Times New Roman"/>
                  </w:rPr>
                  <m:t>/</m:t>
                </m:r>
                <m:r>
                  <w:rPr>
                    <w:rFonts w:ascii="Cambria Math" w:hAnsi="Cambria Math" w:cs="Times New Roman"/>
                  </w:rPr>
                  <m:t>4=0.0491 i</m:t>
                </m:r>
                <m:sSup>
                  <m:sSupPr>
                    <m:ctrlPr>
                      <w:rPr>
                        <w:rFonts w:ascii="Cambria Math" w:hAnsi="Cambria Math" w:cs="Times New Roman"/>
                      </w:rPr>
                    </m:ctrlPr>
                  </m:sSupPr>
                  <m:e>
                    <m:r>
                      <w:rPr>
                        <w:rFonts w:ascii="Cambria Math" w:hAnsi="Cambria Math" w:cs="Times New Roman"/>
                      </w:rPr>
                      <m:t>n</m:t>
                    </m:r>
                    <m:ctrlPr>
                      <w:rPr>
                        <w:rFonts w:ascii="Cambria Math" w:hAnsi="Cambria Math" w:cs="Times New Roman"/>
                        <w:i/>
                      </w:rPr>
                    </m:ctrlPr>
                  </m:e>
                  <m:sup>
                    <m:r>
                      <w:rPr>
                        <w:rFonts w:ascii="Cambria Math" w:hAnsi="Cambria Math" w:cs="Times New Roman"/>
                      </w:rPr>
                      <m:t>2</m:t>
                    </m:r>
                  </m:sup>
                </m:sSup>
              </m:oMath>
            </m:oMathPara>
          </w:p>
        </w:tc>
        <w:tc>
          <w:tcPr>
            <w:tcW w:w="2997" w:type="dxa"/>
          </w:tcPr>
          <w:p w14:paraId="292E3BCA" w14:textId="7A512FF5" w:rsidR="006B710B" w:rsidRPr="001227A5" w:rsidRDefault="006B710B">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31</w:t>
            </w:r>
            <w:r w:rsidRPr="001227A5">
              <w:rPr>
                <w:rFonts w:ascii="Times New Roman" w:hAnsi="Times New Roman" w:cs="Times New Roman"/>
              </w:rPr>
              <w:t>]</w:t>
            </w:r>
          </w:p>
        </w:tc>
      </w:tr>
    </w:tbl>
    <w:p w14:paraId="40046E8F" w14:textId="77777777" w:rsidR="006B710B" w:rsidRPr="001F7680" w:rsidRDefault="006B710B" w:rsidP="00F8620C">
      <w:pPr>
        <w:spacing w:before="240" w:after="240" w:line="480" w:lineRule="auto"/>
        <w:jc w:val="both"/>
        <w:rPr>
          <w:rFonts w:ascii="Times New Roman" w:hAnsi="Times New Roman" w:cs="Times New Roman"/>
        </w:rPr>
      </w:pPr>
    </w:p>
    <w:p w14:paraId="60089EF4" w14:textId="16B617BD" w:rsidR="779DB5E4" w:rsidRPr="001F7680" w:rsidRDefault="29E625A0"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Assuming that the conserved load is V = 25 </w:t>
      </w:r>
      <w:proofErr w:type="spellStart"/>
      <w:r w:rsidRPr="001F7680">
        <w:rPr>
          <w:rFonts w:ascii="Times New Roman" w:hAnsi="Times New Roman" w:cs="Times New Roman"/>
        </w:rPr>
        <w:t>lb</w:t>
      </w:r>
      <w:proofErr w:type="spellEnd"/>
      <w:r w:rsidRPr="001F7680">
        <w:rPr>
          <w:rFonts w:ascii="Times New Roman" w:hAnsi="Times New Roman" w:cs="Times New Roman"/>
        </w:rPr>
        <w:t>, the pin is subject to a shear stress of:</w:t>
      </w:r>
    </w:p>
    <w:p w14:paraId="59205E35" w14:textId="32299A61" w:rsidR="006B710B" w:rsidRPr="001F7680" w:rsidRDefault="006B710B"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4E37B1F9" w14:textId="77777777" w:rsidTr="00174885">
        <w:tc>
          <w:tcPr>
            <w:tcW w:w="5993" w:type="dxa"/>
          </w:tcPr>
          <w:p w14:paraId="0E0AE3CB" w14:textId="01143A1B" w:rsidR="006B710B" w:rsidRPr="001227A5" w:rsidRDefault="006B710B">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τ=25</m:t>
                </m:r>
                <m:r>
                  <m:rPr>
                    <m:lit/>
                    <m:sty m:val="p"/>
                  </m:rPr>
                  <w:rPr>
                    <w:rFonts w:ascii="Cambria Math" w:hAnsi="Cambria Math" w:cs="Times New Roman"/>
                  </w:rPr>
                  <m:t>/</m:t>
                </m:r>
                <m:r>
                  <w:rPr>
                    <w:rFonts w:ascii="Cambria Math" w:hAnsi="Cambria Math" w:cs="Times New Roman"/>
                  </w:rPr>
                  <m:t>0.0491=509.3 psi</m:t>
                </m:r>
              </m:oMath>
            </m:oMathPara>
          </w:p>
        </w:tc>
        <w:tc>
          <w:tcPr>
            <w:tcW w:w="2997" w:type="dxa"/>
          </w:tcPr>
          <w:p w14:paraId="52D19B17" w14:textId="5A9AAE65" w:rsidR="006B710B" w:rsidRPr="001227A5" w:rsidRDefault="006B710B">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32</w:t>
            </w:r>
            <w:r w:rsidRPr="001227A5">
              <w:rPr>
                <w:rFonts w:ascii="Times New Roman" w:hAnsi="Times New Roman" w:cs="Times New Roman"/>
              </w:rPr>
              <w:t>]</w:t>
            </w:r>
          </w:p>
        </w:tc>
      </w:tr>
    </w:tbl>
    <w:p w14:paraId="7E211E2B" w14:textId="59CAEE2F" w:rsidR="779DB5E4" w:rsidRPr="001F7680" w:rsidRDefault="779DB5E4" w:rsidP="00F8620C">
      <w:pPr>
        <w:spacing w:before="240" w:after="240" w:line="480" w:lineRule="auto"/>
        <w:jc w:val="both"/>
        <w:rPr>
          <w:rFonts w:ascii="Times New Roman" w:hAnsi="Times New Roman" w:cs="Times New Roman"/>
        </w:rPr>
      </w:pPr>
    </w:p>
    <w:p w14:paraId="53EF4B98" w14:textId="178CCDF6" w:rsidR="779DB5E4" w:rsidRPr="00AD647F" w:rsidRDefault="255D830D"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factor of safety is defined as:</w:t>
      </w:r>
    </w:p>
    <w:p w14:paraId="35452D11" w14:textId="5BFAE6BC" w:rsidR="779DB5E4" w:rsidRPr="00AD647F" w:rsidRDefault="779DB5E4" w:rsidP="00F8620C">
      <w:pPr>
        <w:spacing w:before="240" w:after="24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1EFADEF5" w14:textId="77777777">
        <w:tc>
          <w:tcPr>
            <w:tcW w:w="2996" w:type="dxa"/>
          </w:tcPr>
          <w:p w14:paraId="7B579137" w14:textId="77777777" w:rsidR="006B710B" w:rsidRPr="001227A5" w:rsidRDefault="006B710B">
            <w:pPr>
              <w:spacing w:before="240" w:after="240" w:line="480" w:lineRule="auto"/>
              <w:jc w:val="both"/>
              <w:rPr>
                <w:rFonts w:ascii="Times New Roman" w:hAnsi="Times New Roman" w:cs="Times New Roman"/>
              </w:rPr>
            </w:pPr>
          </w:p>
        </w:tc>
        <w:tc>
          <w:tcPr>
            <w:tcW w:w="2997" w:type="dxa"/>
          </w:tcPr>
          <w:p w14:paraId="696AE0B1" w14:textId="4372AD3D" w:rsidR="006B710B" w:rsidRPr="001227A5" w:rsidRDefault="00AD647F">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n=S</m:t>
                </m:r>
                <m:r>
                  <m:rPr>
                    <m:lit/>
                    <m:sty m:val="p"/>
                  </m:rPr>
                  <w:rPr>
                    <w:rFonts w:ascii="Cambria Math" w:hAnsi="Cambria Math" w:cs="Times New Roman"/>
                  </w:rPr>
                  <m:t>/</m:t>
                </m:r>
                <m:r>
                  <w:rPr>
                    <w:rFonts w:ascii="Cambria Math" w:hAnsi="Cambria Math" w:cs="Times New Roman"/>
                  </w:rPr>
                  <m:t>τ</m:t>
                </m:r>
              </m:oMath>
            </m:oMathPara>
          </w:p>
        </w:tc>
        <w:tc>
          <w:tcPr>
            <w:tcW w:w="2997" w:type="dxa"/>
          </w:tcPr>
          <w:p w14:paraId="443ACDED" w14:textId="54D328E2" w:rsidR="006B710B" w:rsidRPr="001227A5" w:rsidRDefault="006B710B">
            <w:pPr>
              <w:spacing w:before="240" w:after="240" w:line="480" w:lineRule="auto"/>
              <w:jc w:val="right"/>
              <w:rPr>
                <w:rFonts w:ascii="Times New Roman" w:hAnsi="Times New Roman" w:cs="Times New Roman"/>
              </w:rPr>
            </w:pPr>
            <w:r w:rsidRPr="001227A5">
              <w:rPr>
                <w:rFonts w:ascii="Times New Roman" w:hAnsi="Times New Roman" w:cs="Times New Roman"/>
              </w:rPr>
              <w:t>[</w:t>
            </w:r>
            <w:r w:rsidR="00AD647F">
              <w:rPr>
                <w:rFonts w:ascii="Times New Roman" w:hAnsi="Times New Roman" w:cs="Times New Roman"/>
              </w:rPr>
              <w:t>33</w:t>
            </w:r>
            <w:r w:rsidRPr="001227A5">
              <w:rPr>
                <w:rFonts w:ascii="Times New Roman" w:hAnsi="Times New Roman" w:cs="Times New Roman"/>
              </w:rPr>
              <w:t>]</w:t>
            </w:r>
          </w:p>
        </w:tc>
      </w:tr>
    </w:tbl>
    <w:p w14:paraId="04FD0FE6" w14:textId="77777777" w:rsidR="006B710B" w:rsidRPr="001F7680" w:rsidRDefault="006B710B" w:rsidP="00F8620C">
      <w:pPr>
        <w:spacing w:before="240" w:after="240" w:line="480" w:lineRule="auto"/>
        <w:jc w:val="both"/>
        <w:rPr>
          <w:rFonts w:ascii="Times New Roman" w:hAnsi="Times New Roman" w:cs="Times New Roman"/>
        </w:rPr>
      </w:pPr>
    </w:p>
    <w:p w14:paraId="256CB078" w14:textId="1CF98B61" w:rsidR="779DB5E4" w:rsidRPr="0091169C" w:rsidRDefault="68BC4094" w:rsidP="00F8620C">
      <w:pPr>
        <w:spacing w:before="240" w:after="240" w:line="480" w:lineRule="auto"/>
        <w:jc w:val="both"/>
        <w:rPr>
          <w:rFonts w:ascii="Times New Roman" w:hAnsi="Times New Roman" w:cs="Times New Roman"/>
        </w:rPr>
      </w:pPr>
      <w:r w:rsidRPr="001F7680">
        <w:rPr>
          <w:rFonts w:ascii="Times New Roman" w:hAnsi="Times New Roman" w:cs="Times New Roman"/>
        </w:rPr>
        <w:t>Using S = 30,000 psi, the factor of safety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4BE9EDFE" w14:textId="77777777" w:rsidTr="00174885">
        <w:tc>
          <w:tcPr>
            <w:tcW w:w="5993" w:type="dxa"/>
          </w:tcPr>
          <w:p w14:paraId="66754A4C" w14:textId="68556A47" w:rsidR="0091169C" w:rsidRPr="001227A5" w:rsidRDefault="0091169C">
            <w:pPr>
              <w:spacing w:before="240" w:after="240" w:line="480" w:lineRule="auto"/>
              <w:jc w:val="both"/>
              <w:rPr>
                <w:rFonts w:ascii="Times New Roman" w:hAnsi="Times New Roman" w:cs="Times New Roman"/>
              </w:rPr>
            </w:pPr>
            <m:oMathPara>
              <m:oMathParaPr>
                <m:jc m:val="center"/>
              </m:oMathParaPr>
              <m:oMath>
                <m:r>
                  <w:rPr>
                    <w:rFonts w:ascii="Cambria Math" w:hAnsi="Cambria Math" w:cs="Times New Roman"/>
                  </w:rPr>
                  <m:t>n=30000</m:t>
                </m:r>
                <m:r>
                  <m:rPr>
                    <m:lit/>
                    <m:sty m:val="p"/>
                  </m:rPr>
                  <w:rPr>
                    <w:rFonts w:ascii="Cambria Math" w:hAnsi="Cambria Math" w:cs="Times New Roman"/>
                  </w:rPr>
                  <m:t>/</m:t>
                </m:r>
                <m:r>
                  <w:rPr>
                    <w:rFonts w:ascii="Cambria Math" w:hAnsi="Cambria Math" w:cs="Times New Roman"/>
                  </w:rPr>
                  <m:t>509.3=58.9≫1.25</m:t>
                </m:r>
              </m:oMath>
            </m:oMathPara>
          </w:p>
        </w:tc>
        <w:tc>
          <w:tcPr>
            <w:tcW w:w="2997" w:type="dxa"/>
          </w:tcPr>
          <w:p w14:paraId="3CB020DF" w14:textId="69AB2142" w:rsidR="0091169C" w:rsidRPr="001227A5" w:rsidRDefault="0091169C">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34</w:t>
            </w:r>
            <w:r w:rsidRPr="001227A5">
              <w:rPr>
                <w:rFonts w:ascii="Times New Roman" w:hAnsi="Times New Roman" w:cs="Times New Roman"/>
              </w:rPr>
              <w:t>]</w:t>
            </w:r>
          </w:p>
        </w:tc>
      </w:tr>
    </w:tbl>
    <w:p w14:paraId="4F3B3E69" w14:textId="77777777" w:rsidR="0091169C" w:rsidRPr="001F7680" w:rsidRDefault="0091169C" w:rsidP="00F8620C">
      <w:pPr>
        <w:spacing w:before="240" w:after="240" w:line="480" w:lineRule="auto"/>
        <w:jc w:val="both"/>
        <w:rPr>
          <w:rFonts w:ascii="Times New Roman" w:hAnsi="Times New Roman" w:cs="Times New Roman"/>
        </w:rPr>
      </w:pPr>
    </w:p>
    <w:p w14:paraId="52AD09B9" w14:textId="5EF42D5C" w:rsidR="779DB5E4" w:rsidRPr="001F7680" w:rsidRDefault="405986C7" w:rsidP="00F8620C">
      <w:pPr>
        <w:spacing w:before="240" w:after="240" w:line="480" w:lineRule="auto"/>
        <w:jc w:val="both"/>
        <w:rPr>
          <w:rFonts w:ascii="Times New Roman" w:hAnsi="Times New Roman" w:cs="Times New Roman"/>
        </w:rPr>
      </w:pPr>
      <w:r w:rsidRPr="001F7680">
        <w:rPr>
          <w:rFonts w:ascii="Times New Roman" w:hAnsi="Times New Roman" w:cs="Times New Roman"/>
        </w:rPr>
        <w:lastRenderedPageBreak/>
        <w:t>Since the factor of safety is much greater than our design constraint of 1.25, the design is safe.</w:t>
      </w:r>
    </w:p>
    <w:p w14:paraId="5B6871F2" w14:textId="123AB52E" w:rsidR="779DB5E4" w:rsidRPr="00711D98" w:rsidRDefault="2A25BF3F" w:rsidP="00711D98">
      <w:pPr>
        <w:pStyle w:val="Heading2"/>
      </w:pPr>
      <w:bookmarkStart w:id="72" w:name="_Toc228546520"/>
      <w:r w:rsidRPr="00711D98">
        <w:t>5.10 Engineering Analysis Summary</w:t>
      </w:r>
      <w:bookmarkEnd w:id="72"/>
    </w:p>
    <w:p w14:paraId="32F75B61" w14:textId="2A3DABE3" w:rsidR="779DB5E4" w:rsidRPr="001F7680" w:rsidRDefault="3F4D0616" w:rsidP="00F8620C">
      <w:pPr>
        <w:spacing w:line="480" w:lineRule="auto"/>
        <w:jc w:val="both"/>
        <w:rPr>
          <w:rFonts w:ascii="Times New Roman" w:hAnsi="Times New Roman" w:cs="Times New Roman"/>
        </w:rPr>
      </w:pPr>
      <w:r w:rsidRPr="001F7680">
        <w:rPr>
          <w:rFonts w:ascii="Times New Roman" w:eastAsia="Times New Roman" w:hAnsi="Times New Roman" w:cs="Times New Roman"/>
        </w:rPr>
        <w:t xml:space="preserve">The analysis demonstrates that the CVT system operates within all required geometric and packaging constraints. The belt pitch length is approximately 33.7236 in, and the calculated </w:t>
      </w:r>
      <w:r w:rsidRPr="001F7680">
        <w:rPr>
          <w:rFonts w:ascii="Times New Roman" w:hAnsi="Times New Roman" w:cs="Times New Roman"/>
        </w:rPr>
        <w:t>pulley</w:t>
      </w:r>
      <w:r w:rsidRPr="001F7680">
        <w:rPr>
          <w:rFonts w:ascii="Times New Roman" w:eastAsia="Times New Roman" w:hAnsi="Times New Roman" w:cs="Times New Roman"/>
        </w:rPr>
        <w:t xml:space="preserve"> center distance is 10.1859 in. The system achieves a</w:t>
      </w:r>
      <w:r w:rsidR="48B7B287" w:rsidRPr="001F7680">
        <w:rPr>
          <w:rFonts w:ascii="Times New Roman" w:eastAsia="Times New Roman" w:hAnsi="Times New Roman" w:cs="Times New Roman"/>
        </w:rPr>
        <w:t>n allowable</w:t>
      </w:r>
      <w:r w:rsidRPr="001F7680">
        <w:rPr>
          <w:rFonts w:ascii="Times New Roman" w:eastAsia="Times New Roman" w:hAnsi="Times New Roman" w:cs="Times New Roman"/>
        </w:rPr>
        <w:t xml:space="preserve"> transmission ratio range from 0.7909 to 1.2643 while preventing overlap. The sheave gap reaches 0.0000 in at the maximum pitch diameter, indicating that the sheaves contact but do not overlap. The cam slot radius ranges from 18.1 mm to 22.68 mm, satisfying the minimum 18 mm radius constraint, and the maximum cam diameter of 2.2857 in </w:t>
      </w:r>
      <w:r w:rsidR="343AC02C" w:rsidRPr="001F7680">
        <w:rPr>
          <w:rFonts w:ascii="Times New Roman" w:eastAsia="Times New Roman" w:hAnsi="Times New Roman" w:cs="Times New Roman"/>
        </w:rPr>
        <w:t>is</w:t>
      </w:r>
      <w:r w:rsidRPr="001F7680">
        <w:rPr>
          <w:rFonts w:ascii="Times New Roman" w:eastAsia="Times New Roman" w:hAnsi="Times New Roman" w:cs="Times New Roman"/>
        </w:rPr>
        <w:t xml:space="preserve"> smaller than the minimum sheave diameter of 3.3408 in. The follower pin analysis yields a factor of safety of 58.9, which is well above the required minimum of 1.25. These results confirm that the design is geometrically and mechanically feasible.</w:t>
      </w:r>
    </w:p>
    <w:p w14:paraId="4135FBED" w14:textId="461123B3" w:rsidR="281F51D0" w:rsidRPr="001F7680" w:rsidRDefault="281F51D0" w:rsidP="00F8620C">
      <w:pPr>
        <w:spacing w:before="240" w:after="240" w:line="480" w:lineRule="auto"/>
        <w:jc w:val="both"/>
        <w:rPr>
          <w:rFonts w:ascii="Times New Roman" w:eastAsia="Times New Roman" w:hAnsi="Times New Roman" w:cs="Times New Roman"/>
        </w:rPr>
      </w:pPr>
    </w:p>
    <w:p w14:paraId="501345CD" w14:textId="77777777" w:rsidR="003637ED" w:rsidRPr="001F7680" w:rsidRDefault="003637ED" w:rsidP="00F8620C">
      <w:pPr>
        <w:spacing w:before="240" w:after="240" w:line="480" w:lineRule="auto"/>
        <w:jc w:val="both"/>
        <w:rPr>
          <w:rFonts w:ascii="Times New Roman" w:eastAsia="Times New Roman" w:hAnsi="Times New Roman" w:cs="Times New Roman"/>
        </w:rPr>
      </w:pPr>
    </w:p>
    <w:p w14:paraId="1D40FA6E" w14:textId="77777777" w:rsidR="00C56C0A" w:rsidRPr="001F7680" w:rsidRDefault="00C56C0A" w:rsidP="00F8620C">
      <w:pPr>
        <w:spacing w:line="480" w:lineRule="auto"/>
        <w:jc w:val="both"/>
        <w:rPr>
          <w:rFonts w:ascii="Times New Roman" w:eastAsia="Times New Roman" w:hAnsi="Times New Roman" w:cs="Times New Roman"/>
          <w:b/>
          <w:bCs/>
        </w:rPr>
      </w:pPr>
    </w:p>
    <w:p w14:paraId="45055582" w14:textId="77777777" w:rsidR="00F05CDA" w:rsidRPr="001F7680" w:rsidRDefault="00F05CDA" w:rsidP="00F8620C">
      <w:pPr>
        <w:spacing w:line="480" w:lineRule="auto"/>
        <w:jc w:val="both"/>
        <w:rPr>
          <w:rFonts w:ascii="Times New Roman" w:eastAsia="Times New Roman" w:hAnsi="Times New Roman" w:cs="Times New Roman"/>
          <w:b/>
          <w:bCs/>
        </w:rPr>
      </w:pPr>
      <w:r w:rsidRPr="001F7680">
        <w:rPr>
          <w:rFonts w:ascii="Times New Roman" w:eastAsia="Times New Roman" w:hAnsi="Times New Roman" w:cs="Times New Roman"/>
          <w:b/>
          <w:bCs/>
        </w:rPr>
        <w:br w:type="page"/>
      </w:r>
    </w:p>
    <w:p w14:paraId="4ECAD906" w14:textId="465C3DD5" w:rsidR="003637ED" w:rsidRPr="00711D98" w:rsidRDefault="0D143478" w:rsidP="00711D98">
      <w:pPr>
        <w:pStyle w:val="Heading1"/>
      </w:pPr>
      <w:bookmarkStart w:id="73" w:name="_Toc228546521"/>
      <w:r w:rsidRPr="00711D98">
        <w:lastRenderedPageBreak/>
        <w:t>6</w:t>
      </w:r>
      <w:r w:rsidR="003637ED" w:rsidRPr="00711D98">
        <w:t xml:space="preserve">. </w:t>
      </w:r>
      <w:r w:rsidR="68152305" w:rsidRPr="00711D98">
        <w:t>Force and Stress Analysis</w:t>
      </w:r>
      <w:bookmarkEnd w:id="73"/>
    </w:p>
    <w:p w14:paraId="00EBA825" w14:textId="37FA5B7E" w:rsidR="003637ED" w:rsidRPr="00711D98" w:rsidRDefault="64655E4D" w:rsidP="00711D98">
      <w:pPr>
        <w:pStyle w:val="Heading2"/>
      </w:pPr>
      <w:bookmarkStart w:id="74" w:name="_Toc228546522"/>
      <w:r w:rsidRPr="00711D98">
        <w:t>6</w:t>
      </w:r>
      <w:r w:rsidR="003637ED" w:rsidRPr="00711D98">
        <w:t>.1 Problem Formulation</w:t>
      </w:r>
      <w:bookmarkEnd w:id="74"/>
    </w:p>
    <w:p w14:paraId="1B1AA172" w14:textId="1347B91D" w:rsidR="001C31E3" w:rsidRPr="001F7680" w:rsidRDefault="001C31E3"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most important engineering objective of this assessment involves proving that the structural integrity and reliability of "the exhibit can be ensured based on the loads generated by a typical user during its operation. Since the system is planned for installation within a public environment at COSI, it should be capable of withstanding repetitive manual rotation by museum visitors regardless of their age and muscle strength while maintaining an optimal level of safety. In turn, the objective of this assessment is to develop a link between the educational function and mechanical performance of the device to be able to operate safely.</w:t>
      </w:r>
    </w:p>
    <w:p w14:paraId="74D71B0F" w14:textId="389627AA" w:rsidR="001C31E3" w:rsidRPr="001F7680" w:rsidRDefault="001C31E3"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This section addresses the problem of mechanical feasibility of a power transmission string. Such a system uses a manual rotation to generate the combination of geared and belt drive systems as an output. In particular, the calculations in question will focus on three important aspects: static strength, support reliability, and transmission efficiency. First, the bevel gear teeth are assessed for the possibility of their ability to withstand the maximal torque (50 in-</w:t>
      </w:r>
      <w:proofErr w:type="spellStart"/>
      <w:r w:rsidRPr="001F7680">
        <w:rPr>
          <w:rFonts w:ascii="Times New Roman" w:eastAsia="Times New Roman" w:hAnsi="Times New Roman" w:cs="Times New Roman"/>
        </w:rPr>
        <w:t>lbf</w:t>
      </w:r>
      <w:proofErr w:type="spellEnd"/>
      <w:r w:rsidRPr="001F7680">
        <w:rPr>
          <w:rFonts w:ascii="Times New Roman" w:eastAsia="Times New Roman" w:hAnsi="Times New Roman" w:cs="Times New Roman"/>
        </w:rPr>
        <w:t>) without yielding and fatigue cracking. The reactions forces acting on the ball bearings will be calculated to ensure that the chosen type can withstand the combined axial and radial loads for the required service life. Lastly, the values of the belt tensions are calculated to ensure efficient motion transfer through the sheaves.</w:t>
      </w:r>
    </w:p>
    <w:p w14:paraId="70F9D16E" w14:textId="6DAF6571" w:rsidR="00B14EE4" w:rsidRPr="001F7680" w:rsidRDefault="001C31E3"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For verifying that the design has a mandatory Factor of Safety of 1.25, there are some essential numerical results to be provided from the performed analysis. Namely, such parameters as the transmitted tangential force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t</m:t>
                </m:r>
              </m:sub>
            </m:sSub>
          </m:e>
        </m:d>
      </m:oMath>
      <w:r w:rsidRPr="001F7680">
        <w:rPr>
          <w:rFonts w:ascii="Times New Roman" w:eastAsia="Times New Roman" w:hAnsi="Times New Roman" w:cs="Times New Roman"/>
        </w:rPr>
        <w:t>, radial load</w:t>
      </w:r>
      <w:r w:rsidR="009B0FA3" w:rsidRPr="001F7680">
        <w:rPr>
          <w:rFonts w:ascii="Times New Roman" w:eastAsia="Times New Roman" w:hAnsi="Times New Roman" w:cs="Times New Roman"/>
        </w:rPr>
        <w:t xml:space="preserv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r</m:t>
                </m:r>
              </m:sub>
            </m:sSub>
          </m:e>
        </m:d>
      </m:oMath>
      <w:r w:rsidR="009B0FA3" w:rsidRPr="001F7680">
        <w:rPr>
          <w:rFonts w:ascii="Times New Roman" w:eastAsia="Times New Roman" w:hAnsi="Times New Roman" w:cs="Times New Roman"/>
        </w:rPr>
        <w:t>,</w:t>
      </w:r>
      <w:r w:rsidRPr="001F7680">
        <w:rPr>
          <w:rFonts w:ascii="Times New Roman" w:eastAsia="Times New Roman" w:hAnsi="Times New Roman" w:cs="Times New Roman"/>
        </w:rPr>
        <w:t xml:space="preserve"> and axial thrust</w:t>
      </w:r>
      <w:r w:rsidR="009B0FA3" w:rsidRPr="001F7680">
        <w:rPr>
          <w:rFonts w:ascii="Times New Roman" w:eastAsia="Times New Roman" w:hAnsi="Times New Roman" w:cs="Times New Roman"/>
        </w:rPr>
        <w:t xml:space="preserv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a</m:t>
                </m:r>
              </m:sub>
            </m:sSub>
          </m:e>
        </m:d>
      </m:oMath>
      <w:r w:rsidR="009B0FA3" w:rsidRPr="001F7680">
        <w:rPr>
          <w:rFonts w:ascii="Times New Roman" w:eastAsia="Times New Roman" w:hAnsi="Times New Roman" w:cs="Times New Roman"/>
        </w:rPr>
        <w:t xml:space="preserve"> </w:t>
      </w:r>
      <w:r w:rsidRPr="001F7680">
        <w:rPr>
          <w:rFonts w:ascii="Times New Roman" w:eastAsia="Times New Roman" w:hAnsi="Times New Roman" w:cs="Times New Roman"/>
        </w:rPr>
        <w:t xml:space="preserve"> for the gear set are needed to determine the tooth stress. </w:t>
      </w:r>
      <w:r w:rsidR="005462C4" w:rsidRPr="001F7680">
        <w:rPr>
          <w:rFonts w:ascii="Times New Roman" w:eastAsia="Times New Roman" w:hAnsi="Times New Roman" w:cs="Times New Roman"/>
        </w:rPr>
        <w:t>T</w:t>
      </w:r>
      <w:r w:rsidRPr="001F7680">
        <w:rPr>
          <w:rFonts w:ascii="Times New Roman" w:eastAsia="Times New Roman" w:hAnsi="Times New Roman" w:cs="Times New Roman"/>
        </w:rPr>
        <w:t xml:space="preserve">he total value of the radial reaction loads for both </w:t>
      </w:r>
      <w:r w:rsidRPr="001F7680">
        <w:rPr>
          <w:rFonts w:ascii="Times New Roman" w:eastAsia="Times New Roman" w:hAnsi="Times New Roman" w:cs="Times New Roman"/>
        </w:rPr>
        <w:lastRenderedPageBreak/>
        <w:t>Bearings A and B should be provided to match the component to catalog rating. In turn, the following parameters are to be calculated for the belt part: tight-side</w:t>
      </w:r>
      <w:r w:rsidR="001863D7" w:rsidRPr="001F7680">
        <w:rPr>
          <w:rFonts w:ascii="Times New Roman" w:eastAsia="Times New Roman" w:hAnsi="Times New Roman" w:cs="Times New Roman"/>
        </w:rPr>
        <w:t xml:space="preserv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1</m:t>
                </m:r>
              </m:sub>
            </m:sSub>
          </m:e>
        </m:d>
      </m:oMath>
      <w:r w:rsidRPr="001F7680">
        <w:rPr>
          <w:rFonts w:ascii="Times New Roman" w:eastAsia="Times New Roman" w:hAnsi="Times New Roman" w:cs="Times New Roman"/>
        </w:rPr>
        <w:t>, slack-side</w:t>
      </w:r>
      <w:r w:rsidR="001863D7" w:rsidRPr="001F7680">
        <w:rPr>
          <w:rFonts w:ascii="Times New Roman" w:eastAsia="Times New Roman" w:hAnsi="Times New Roman" w:cs="Times New Roman"/>
        </w:rPr>
        <w:t xml:space="preserv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2</m:t>
                </m:r>
              </m:sub>
            </m:sSub>
          </m:e>
        </m:d>
      </m:oMath>
      <w:r w:rsidR="001863D7" w:rsidRPr="001F7680">
        <w:rPr>
          <w:rFonts w:ascii="Times New Roman" w:eastAsia="Times New Roman" w:hAnsi="Times New Roman" w:cs="Times New Roman"/>
        </w:rPr>
        <w:t xml:space="preserve"> </w:t>
      </w:r>
      <w:r w:rsidRPr="001F7680">
        <w:rPr>
          <w:rFonts w:ascii="Times New Roman" w:eastAsia="Times New Roman" w:hAnsi="Times New Roman" w:cs="Times New Roman"/>
        </w:rPr>
        <w:t>, and initial tension</w:t>
      </w:r>
      <w:r w:rsidR="001863D7" w:rsidRPr="001F7680">
        <w:rPr>
          <w:rFonts w:ascii="Times New Roman" w:eastAsia="Times New Roman" w:hAnsi="Times New Roman" w:cs="Times New Roman"/>
        </w:rPr>
        <w:t xml:space="preserv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i</m:t>
                </m:r>
              </m:sub>
            </m:sSub>
          </m:e>
        </m:d>
      </m:oMath>
      <w:r w:rsidRPr="001F7680">
        <w:rPr>
          <w:rFonts w:ascii="Times New Roman" w:eastAsia="Times New Roman" w:hAnsi="Times New Roman" w:cs="Times New Roman"/>
        </w:rPr>
        <w:t xml:space="preserve"> values to calculate bending stresses and dynamic loads.</w:t>
      </w:r>
    </w:p>
    <w:p w14:paraId="2B4F2B3C" w14:textId="6C91201D" w:rsidR="003637ED" w:rsidRPr="00711D98" w:rsidRDefault="5AA8418D" w:rsidP="00711D98">
      <w:pPr>
        <w:pStyle w:val="Heading2"/>
      </w:pPr>
      <w:bookmarkStart w:id="75" w:name="_Toc228546523"/>
      <w:r w:rsidRPr="00711D98">
        <w:t>6</w:t>
      </w:r>
      <w:r w:rsidR="003637ED" w:rsidRPr="00711D98">
        <w:t>.2 Free Body Diagrams</w:t>
      </w:r>
      <w:bookmarkEnd w:id="75"/>
    </w:p>
    <w:p w14:paraId="34142A16" w14:textId="051FB597" w:rsidR="005F0974" w:rsidRPr="001F7680" w:rsidRDefault="005F0974" w:rsidP="00F8620C">
      <w:pPr>
        <w:spacing w:before="240" w:after="0" w:line="480" w:lineRule="auto"/>
        <w:jc w:val="both"/>
        <w:rPr>
          <w:rFonts w:ascii="Times New Roman" w:eastAsia="Times New Roman" w:hAnsi="Times New Roman" w:cs="Times New Roman"/>
        </w:rPr>
      </w:pPr>
      <w:proofErr w:type="gramStart"/>
      <w:r w:rsidRPr="001F7680">
        <w:rPr>
          <w:rFonts w:ascii="Times New Roman" w:eastAsia="Times New Roman" w:hAnsi="Times New Roman" w:cs="Times New Roman"/>
        </w:rPr>
        <w:t>For the purpose of</w:t>
      </w:r>
      <w:proofErr w:type="gramEnd"/>
      <w:r w:rsidRPr="001F7680">
        <w:rPr>
          <w:rFonts w:ascii="Times New Roman" w:eastAsia="Times New Roman" w:hAnsi="Times New Roman" w:cs="Times New Roman"/>
        </w:rPr>
        <w:t xml:space="preserve"> performing an engineering analysis of the exhibit, it was divided into two main subsystems: the input actuation system and the power transmission system. For each of these subsystems, the free body diagrams were prepared </w:t>
      </w:r>
      <w:proofErr w:type="gramStart"/>
      <w:r w:rsidRPr="001F7680">
        <w:rPr>
          <w:rFonts w:ascii="Times New Roman" w:eastAsia="Times New Roman" w:hAnsi="Times New Roman" w:cs="Times New Roman"/>
        </w:rPr>
        <w:t>in order to</w:t>
      </w:r>
      <w:proofErr w:type="gramEnd"/>
      <w:r w:rsidRPr="001F7680">
        <w:rPr>
          <w:rFonts w:ascii="Times New Roman" w:eastAsia="Times New Roman" w:hAnsi="Times New Roman" w:cs="Times New Roman"/>
        </w:rPr>
        <w:t xml:space="preserve"> illustrate the interaction between forces and moments acting on particular machine elements. The FBDs will serve as the starting point for the further calculations of the static equilibrium and stress analysis.</w:t>
      </w:r>
    </w:p>
    <w:p w14:paraId="049F624A" w14:textId="77777777" w:rsidR="005F0974" w:rsidRPr="001F7680" w:rsidRDefault="005F0974" w:rsidP="00F8620C">
      <w:pPr>
        <w:spacing w:before="240" w:after="0" w:line="480" w:lineRule="auto"/>
        <w:jc w:val="both"/>
        <w:rPr>
          <w:rFonts w:ascii="Times New Roman" w:eastAsia="Times New Roman" w:hAnsi="Times New Roman" w:cs="Times New Roman"/>
        </w:rPr>
      </w:pPr>
    </w:p>
    <w:p w14:paraId="718A719E" w14:textId="77777777" w:rsidR="005F0974" w:rsidRPr="001F7680" w:rsidRDefault="005F0974"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first subsystem involves a mechanism consisting of an input shaft that can be manually manipulated using a knob to operate a pair of bevel gears. Below one can find the image describing physical design and dimensions of the subsystem.</w:t>
      </w:r>
    </w:p>
    <w:p w14:paraId="3445A28B" w14:textId="77777777" w:rsidR="001E5A7E" w:rsidRDefault="00427220" w:rsidP="00864712">
      <w:pPr>
        <w:keepNext/>
        <w:spacing w:before="240" w:after="0" w:line="480" w:lineRule="auto"/>
        <w:jc w:val="center"/>
      </w:pPr>
      <w:r w:rsidRPr="001F7680">
        <w:rPr>
          <w:rFonts w:ascii="Times New Roman" w:eastAsia="Times New Roman" w:hAnsi="Times New Roman" w:cs="Times New Roman"/>
          <w:noProof/>
        </w:rPr>
        <w:drawing>
          <wp:inline distT="0" distB="0" distL="0" distR="0" wp14:anchorId="6E551C3F" wp14:editId="1DC80BB3">
            <wp:extent cx="3248049" cy="952507"/>
            <wp:effectExtent l="0" t="0" r="9525" b="0"/>
            <wp:docPr id="42042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28021" name="Picture 420428021"/>
                    <pic:cNvPicPr/>
                  </pic:nvPicPr>
                  <pic:blipFill>
                    <a:blip r:embed="rId24">
                      <a:extLst>
                        <a:ext uri="{28A0092B-C50C-407E-A947-70E740481C1C}">
                          <a14:useLocalDpi xmlns:a14="http://schemas.microsoft.com/office/drawing/2010/main" val="0"/>
                        </a:ext>
                      </a:extLst>
                    </a:blip>
                    <a:stretch>
                      <a:fillRect/>
                    </a:stretch>
                  </pic:blipFill>
                  <pic:spPr>
                    <a:xfrm>
                      <a:off x="0" y="0"/>
                      <a:ext cx="3248049" cy="952507"/>
                    </a:xfrm>
                    <a:prstGeom prst="rect">
                      <a:avLst/>
                    </a:prstGeom>
                  </pic:spPr>
                </pic:pic>
              </a:graphicData>
            </a:graphic>
          </wp:inline>
        </w:drawing>
      </w:r>
    </w:p>
    <w:p w14:paraId="7BE36527" w14:textId="6AA7B56C" w:rsidR="005F0974" w:rsidRPr="001E5A7E" w:rsidRDefault="001E5A7E" w:rsidP="00864712">
      <w:pPr>
        <w:pStyle w:val="Caption"/>
        <w:jc w:val="center"/>
        <w:rPr>
          <w:rFonts w:ascii="Times New Roman" w:eastAsia="Times New Roman" w:hAnsi="Times New Roman" w:cs="Times New Roman"/>
          <w:color w:val="auto"/>
          <w:sz w:val="24"/>
          <w:szCs w:val="24"/>
        </w:rPr>
      </w:pPr>
      <w:bookmarkStart w:id="76" w:name="_Toc228537508"/>
      <w:bookmarkStart w:id="77" w:name="_Toc228546366"/>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7</w:t>
      </w:r>
      <w:r w:rsidRPr="001E5A7E">
        <w:rPr>
          <w:color w:val="auto"/>
          <w:sz w:val="24"/>
          <w:szCs w:val="24"/>
        </w:rPr>
        <w:fldChar w:fldCharType="end"/>
      </w:r>
      <w:r w:rsidRPr="001E5A7E">
        <w:rPr>
          <w:color w:val="auto"/>
          <w:sz w:val="24"/>
          <w:szCs w:val="24"/>
        </w:rPr>
        <w:t xml:space="preserve"> Sketch of input subsystem</w:t>
      </w:r>
      <w:bookmarkEnd w:id="76"/>
      <w:bookmarkEnd w:id="77"/>
    </w:p>
    <w:p w14:paraId="5DAC9402" w14:textId="00259455" w:rsidR="005F0974" w:rsidRPr="001F7680" w:rsidRDefault="005F0974"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The following figure represents the FBD of the input shaft. The diagram shows a set of forces (tangential force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t</m:t>
                </m:r>
              </m:sub>
            </m:sSub>
          </m:e>
        </m:d>
      </m:oMath>
      <w:r w:rsidRPr="001F7680">
        <w:rPr>
          <w:rFonts w:ascii="Times New Roman" w:eastAsia="Times New Roman" w:hAnsi="Times New Roman" w:cs="Times New Roman"/>
        </w:rPr>
        <w:t xml:space="preserve">, radial force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r</m:t>
                </m:r>
              </m:sub>
            </m:sSub>
          </m:e>
        </m:d>
      </m:oMath>
      <w:r w:rsidRPr="001F7680">
        <w:rPr>
          <w:rFonts w:ascii="Times New Roman" w:eastAsia="Times New Roman" w:hAnsi="Times New Roman" w:cs="Times New Roman"/>
        </w:rPr>
        <w:t xml:space="preserve">, axial force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a</m:t>
                </m:r>
              </m:sub>
            </m:sSub>
          </m:e>
        </m:d>
      </m:oMath>
      <w:r w:rsidRPr="001F7680">
        <w:rPr>
          <w:rFonts w:ascii="Times New Roman" w:eastAsia="Times New Roman" w:hAnsi="Times New Roman" w:cs="Times New Roman"/>
        </w:rPr>
        <w:t xml:space="preserve">) acting on the shaft due to the input torque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T</m:t>
                    </m:r>
                  </m:e>
                </m:d>
              </m:e>
              <m:sub>
                <m:r>
                  <w:rPr>
                    <w:rFonts w:ascii="Cambria Math" w:eastAsia="Times New Roman" w:hAnsi="Cambria Math" w:cs="Times New Roman"/>
                  </w:rPr>
                  <m:t>in</m:t>
                </m:r>
              </m:sub>
            </m:sSub>
          </m:e>
        </m:d>
      </m:oMath>
      <w:r w:rsidR="00185696" w:rsidRPr="001F7680">
        <w:rPr>
          <w:rFonts w:ascii="Times New Roman" w:eastAsia="Times New Roman" w:hAnsi="Times New Roman" w:cs="Times New Roman"/>
        </w:rPr>
        <w:t xml:space="preserve"> </w:t>
      </w:r>
      <w:r w:rsidRPr="001F7680">
        <w:rPr>
          <w:rFonts w:ascii="Times New Roman" w:eastAsia="Times New Roman" w:hAnsi="Times New Roman" w:cs="Times New Roman"/>
        </w:rPr>
        <w:t xml:space="preserve"> at the point of contact of the gears.</w:t>
      </w:r>
    </w:p>
    <w:p w14:paraId="28E3770A" w14:textId="77777777" w:rsidR="001E5A7E" w:rsidRDefault="00DA19C4" w:rsidP="00864712">
      <w:pPr>
        <w:keepNext/>
        <w:spacing w:before="240" w:after="0" w:line="480" w:lineRule="auto"/>
        <w:jc w:val="center"/>
      </w:pPr>
      <w:r w:rsidRPr="001F7680">
        <w:rPr>
          <w:rFonts w:ascii="Times New Roman" w:eastAsia="Times New Roman" w:hAnsi="Times New Roman" w:cs="Times New Roman"/>
          <w:noProof/>
        </w:rPr>
        <w:lastRenderedPageBreak/>
        <w:drawing>
          <wp:inline distT="0" distB="0" distL="0" distR="0" wp14:anchorId="37FEF235" wp14:editId="32B2C0E2">
            <wp:extent cx="4041998" cy="1834086"/>
            <wp:effectExtent l="0" t="0" r="0" b="0"/>
            <wp:docPr id="984269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69136" name="Picture 984269136"/>
                    <pic:cNvPicPr/>
                  </pic:nvPicPr>
                  <pic:blipFill>
                    <a:blip r:embed="rId25">
                      <a:extLst>
                        <a:ext uri="{28A0092B-C50C-407E-A947-70E740481C1C}">
                          <a14:useLocalDpi xmlns:a14="http://schemas.microsoft.com/office/drawing/2010/main" val="0"/>
                        </a:ext>
                      </a:extLst>
                    </a:blip>
                    <a:stretch>
                      <a:fillRect/>
                    </a:stretch>
                  </pic:blipFill>
                  <pic:spPr>
                    <a:xfrm>
                      <a:off x="0" y="0"/>
                      <a:ext cx="4052798" cy="1838987"/>
                    </a:xfrm>
                    <a:prstGeom prst="rect">
                      <a:avLst/>
                    </a:prstGeom>
                  </pic:spPr>
                </pic:pic>
              </a:graphicData>
            </a:graphic>
          </wp:inline>
        </w:drawing>
      </w:r>
    </w:p>
    <w:p w14:paraId="2F94666D" w14:textId="44FA6FE7" w:rsidR="00D02B82" w:rsidRPr="00864712" w:rsidRDefault="001E5A7E" w:rsidP="00864712">
      <w:pPr>
        <w:pStyle w:val="Caption"/>
        <w:jc w:val="center"/>
        <w:rPr>
          <w:rFonts w:ascii="Times New Roman" w:eastAsia="Times New Roman" w:hAnsi="Times New Roman" w:cs="Times New Roman"/>
          <w:color w:val="auto"/>
          <w:sz w:val="24"/>
          <w:szCs w:val="24"/>
        </w:rPr>
      </w:pPr>
      <w:bookmarkStart w:id="78" w:name="_Toc228537509"/>
      <w:bookmarkStart w:id="79" w:name="_Toc228546367"/>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8</w:t>
      </w:r>
      <w:r w:rsidRPr="001E5A7E">
        <w:rPr>
          <w:color w:val="auto"/>
          <w:sz w:val="24"/>
          <w:szCs w:val="24"/>
        </w:rPr>
        <w:fldChar w:fldCharType="end"/>
      </w:r>
      <w:r w:rsidRPr="001E5A7E">
        <w:rPr>
          <w:color w:val="auto"/>
          <w:sz w:val="24"/>
          <w:szCs w:val="24"/>
        </w:rPr>
        <w:t xml:space="preserve"> FBD of input subsystem</w:t>
      </w:r>
      <w:bookmarkEnd w:id="78"/>
      <w:bookmarkEnd w:id="79"/>
    </w:p>
    <w:p w14:paraId="795974DA" w14:textId="479F89C0" w:rsidR="005F0974" w:rsidRPr="001F7680" w:rsidRDefault="005F0974" w:rsidP="00F8620C">
      <w:pPr>
        <w:spacing w:before="240" w:after="0" w:line="480" w:lineRule="auto"/>
        <w:jc w:val="both"/>
        <w:rPr>
          <w:rFonts w:ascii="Times New Roman" w:eastAsia="Times New Roman" w:hAnsi="Times New Roman" w:cs="Times New Roman"/>
        </w:rPr>
      </w:pPr>
      <w:proofErr w:type="gramStart"/>
      <w:r w:rsidRPr="001F7680">
        <w:rPr>
          <w:rFonts w:ascii="Times New Roman" w:eastAsia="Times New Roman" w:hAnsi="Times New Roman" w:cs="Times New Roman"/>
        </w:rPr>
        <w:t>In order to</w:t>
      </w:r>
      <w:proofErr w:type="gramEnd"/>
      <w:r w:rsidRPr="001F7680">
        <w:rPr>
          <w:rFonts w:ascii="Times New Roman" w:eastAsia="Times New Roman" w:hAnsi="Times New Roman" w:cs="Times New Roman"/>
        </w:rPr>
        <w:t xml:space="preserve"> make sure that the </w:t>
      </w:r>
      <w:r w:rsidR="00DA19C4" w:rsidRPr="001F7680">
        <w:rPr>
          <w:rFonts w:ascii="Times New Roman" w:eastAsia="Times New Roman" w:hAnsi="Times New Roman" w:cs="Times New Roman"/>
        </w:rPr>
        <w:t>support</w:t>
      </w:r>
      <w:r w:rsidRPr="001F7680">
        <w:rPr>
          <w:rFonts w:ascii="Times New Roman" w:eastAsia="Times New Roman" w:hAnsi="Times New Roman" w:cs="Times New Roman"/>
        </w:rPr>
        <w:t xml:space="preserve"> used in the input actuation subsystem are reliable, a special FBD was created for bearing B. Being the critical support element in the input actuation subsystem, it is subjected to the action of the total radial force and the complete axial force generated by the bevel gears.</w:t>
      </w:r>
    </w:p>
    <w:p w14:paraId="4CBFBB7D" w14:textId="77777777" w:rsidR="001E5A7E" w:rsidRDefault="00DA19C4" w:rsidP="00864712">
      <w:pPr>
        <w:keepNext/>
        <w:spacing w:before="240" w:after="0" w:line="480" w:lineRule="auto"/>
        <w:jc w:val="center"/>
      </w:pPr>
      <w:r w:rsidRPr="001F7680">
        <w:rPr>
          <w:rFonts w:ascii="Times New Roman" w:eastAsia="Times New Roman" w:hAnsi="Times New Roman" w:cs="Times New Roman"/>
          <w:noProof/>
        </w:rPr>
        <w:drawing>
          <wp:inline distT="0" distB="0" distL="0" distR="0" wp14:anchorId="51194C62" wp14:editId="3E244AAF">
            <wp:extent cx="1809763" cy="1266834"/>
            <wp:effectExtent l="0" t="0" r="0" b="9525"/>
            <wp:docPr id="1399768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68962" name="Picture 1399768962"/>
                    <pic:cNvPicPr/>
                  </pic:nvPicPr>
                  <pic:blipFill>
                    <a:blip r:embed="rId26">
                      <a:extLst>
                        <a:ext uri="{28A0092B-C50C-407E-A947-70E740481C1C}">
                          <a14:useLocalDpi xmlns:a14="http://schemas.microsoft.com/office/drawing/2010/main" val="0"/>
                        </a:ext>
                      </a:extLst>
                    </a:blip>
                    <a:stretch>
                      <a:fillRect/>
                    </a:stretch>
                  </pic:blipFill>
                  <pic:spPr>
                    <a:xfrm>
                      <a:off x="0" y="0"/>
                      <a:ext cx="1809763" cy="1266834"/>
                    </a:xfrm>
                    <a:prstGeom prst="rect">
                      <a:avLst/>
                    </a:prstGeom>
                  </pic:spPr>
                </pic:pic>
              </a:graphicData>
            </a:graphic>
          </wp:inline>
        </w:drawing>
      </w:r>
    </w:p>
    <w:p w14:paraId="417F8373" w14:textId="7A01CDC4" w:rsidR="00D02B82" w:rsidRPr="00864712" w:rsidRDefault="001E5A7E" w:rsidP="00864712">
      <w:pPr>
        <w:pStyle w:val="Caption"/>
        <w:jc w:val="center"/>
        <w:rPr>
          <w:rFonts w:ascii="Times New Roman" w:eastAsia="Times New Roman" w:hAnsi="Times New Roman" w:cs="Times New Roman"/>
          <w:color w:val="auto"/>
          <w:sz w:val="24"/>
          <w:szCs w:val="24"/>
        </w:rPr>
      </w:pPr>
      <w:bookmarkStart w:id="80" w:name="_Toc228537510"/>
      <w:bookmarkStart w:id="81" w:name="_Toc228546368"/>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9</w:t>
      </w:r>
      <w:r w:rsidRPr="001E5A7E">
        <w:rPr>
          <w:color w:val="auto"/>
          <w:sz w:val="24"/>
          <w:szCs w:val="24"/>
        </w:rPr>
        <w:fldChar w:fldCharType="end"/>
      </w:r>
      <w:r w:rsidRPr="001E5A7E">
        <w:rPr>
          <w:color w:val="auto"/>
          <w:sz w:val="24"/>
          <w:szCs w:val="24"/>
        </w:rPr>
        <w:t xml:space="preserve"> FBD of bearing</w:t>
      </w:r>
      <w:bookmarkEnd w:id="80"/>
      <w:bookmarkEnd w:id="81"/>
    </w:p>
    <w:p w14:paraId="6B5CBF25" w14:textId="77777777" w:rsidR="005F0974" w:rsidRPr="001F7680" w:rsidRDefault="005F0974"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power transmission subsystem is responsible for transferring torque from the driver sheave to the driven sheave. Below one can see the drawing showing spatial configuration of the V-belt system.</w:t>
      </w:r>
    </w:p>
    <w:p w14:paraId="601DDB76" w14:textId="77777777" w:rsidR="005F0974" w:rsidRPr="001F7680" w:rsidRDefault="005F0974" w:rsidP="00F8620C">
      <w:pPr>
        <w:spacing w:before="240" w:after="0" w:line="480" w:lineRule="auto"/>
        <w:jc w:val="both"/>
        <w:rPr>
          <w:rFonts w:ascii="Times New Roman" w:eastAsia="Times New Roman" w:hAnsi="Times New Roman" w:cs="Times New Roman"/>
        </w:rPr>
      </w:pPr>
    </w:p>
    <w:p w14:paraId="168155F5" w14:textId="77777777" w:rsidR="001E5A7E" w:rsidRDefault="00DA19C4" w:rsidP="00864712">
      <w:pPr>
        <w:keepNext/>
        <w:spacing w:before="240" w:after="0" w:line="480" w:lineRule="auto"/>
        <w:jc w:val="center"/>
      </w:pPr>
      <w:r w:rsidRPr="001F7680">
        <w:rPr>
          <w:rFonts w:ascii="Times New Roman" w:eastAsia="Times New Roman" w:hAnsi="Times New Roman" w:cs="Times New Roman"/>
          <w:noProof/>
        </w:rPr>
        <w:lastRenderedPageBreak/>
        <w:drawing>
          <wp:inline distT="0" distB="0" distL="0" distR="0" wp14:anchorId="32B1E74A" wp14:editId="3B5AEE56">
            <wp:extent cx="3067072" cy="1590687"/>
            <wp:effectExtent l="0" t="0" r="0" b="9525"/>
            <wp:docPr id="571926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26653" name="Picture 571926653"/>
                    <pic:cNvPicPr/>
                  </pic:nvPicPr>
                  <pic:blipFill>
                    <a:blip r:embed="rId27">
                      <a:extLst>
                        <a:ext uri="{28A0092B-C50C-407E-A947-70E740481C1C}">
                          <a14:useLocalDpi xmlns:a14="http://schemas.microsoft.com/office/drawing/2010/main" val="0"/>
                        </a:ext>
                      </a:extLst>
                    </a:blip>
                    <a:stretch>
                      <a:fillRect/>
                    </a:stretch>
                  </pic:blipFill>
                  <pic:spPr>
                    <a:xfrm>
                      <a:off x="0" y="0"/>
                      <a:ext cx="3067072" cy="1590687"/>
                    </a:xfrm>
                    <a:prstGeom prst="rect">
                      <a:avLst/>
                    </a:prstGeom>
                  </pic:spPr>
                </pic:pic>
              </a:graphicData>
            </a:graphic>
          </wp:inline>
        </w:drawing>
      </w:r>
    </w:p>
    <w:p w14:paraId="7EA6A163" w14:textId="7D8FA522" w:rsidR="00C56AE4" w:rsidRPr="00864712" w:rsidRDefault="001E5A7E" w:rsidP="00864712">
      <w:pPr>
        <w:pStyle w:val="Caption"/>
        <w:jc w:val="center"/>
        <w:rPr>
          <w:rFonts w:ascii="Times New Roman" w:eastAsia="Times New Roman" w:hAnsi="Times New Roman" w:cs="Times New Roman"/>
          <w:color w:val="auto"/>
          <w:sz w:val="24"/>
          <w:szCs w:val="24"/>
        </w:rPr>
      </w:pPr>
      <w:bookmarkStart w:id="82" w:name="_Toc228537511"/>
      <w:bookmarkStart w:id="83" w:name="_Toc228546369"/>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10</w:t>
      </w:r>
      <w:r w:rsidRPr="001E5A7E">
        <w:rPr>
          <w:color w:val="auto"/>
          <w:sz w:val="24"/>
          <w:szCs w:val="24"/>
        </w:rPr>
        <w:fldChar w:fldCharType="end"/>
      </w:r>
      <w:r w:rsidRPr="001E5A7E">
        <w:rPr>
          <w:color w:val="auto"/>
          <w:sz w:val="24"/>
          <w:szCs w:val="24"/>
        </w:rPr>
        <w:t xml:space="preserve"> Sketch of transfer subsystem</w:t>
      </w:r>
      <w:bookmarkEnd w:id="82"/>
      <w:bookmarkEnd w:id="83"/>
    </w:p>
    <w:p w14:paraId="256337E3" w14:textId="62757927" w:rsidR="005F0974" w:rsidRPr="001F7680" w:rsidRDefault="005F0974" w:rsidP="00F8620C">
      <w:pPr>
        <w:spacing w:before="240" w:after="0" w:line="480" w:lineRule="auto"/>
        <w:jc w:val="both"/>
        <w:rPr>
          <w:rFonts w:ascii="Times New Roman" w:eastAsia="Times New Roman" w:hAnsi="Times New Roman" w:cs="Times New Roman"/>
        </w:rPr>
      </w:pPr>
      <w:proofErr w:type="gramStart"/>
      <w:r w:rsidRPr="001F7680">
        <w:rPr>
          <w:rFonts w:ascii="Times New Roman" w:eastAsia="Times New Roman" w:hAnsi="Times New Roman" w:cs="Times New Roman"/>
        </w:rPr>
        <w:t>In order to</w:t>
      </w:r>
      <w:proofErr w:type="gramEnd"/>
      <w:r w:rsidRPr="001F7680">
        <w:rPr>
          <w:rFonts w:ascii="Times New Roman" w:eastAsia="Times New Roman" w:hAnsi="Times New Roman" w:cs="Times New Roman"/>
        </w:rPr>
        <w:t xml:space="preserve"> describe how the power is being transferred in the V-belt mechanism, one needs to look at its FBD. It describes the distribution of tensions in the belt and how these tensions allow it to transfer torque from the driver to the driven sheave. Below one can see the image of tight-side tension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1</m:t>
                </m:r>
              </m:sub>
            </m:sSub>
          </m:e>
        </m:d>
      </m:oMath>
      <w:r w:rsidR="00340FC8" w:rsidRPr="001F7680">
        <w:rPr>
          <w:rFonts w:ascii="Times New Roman" w:eastAsia="Times New Roman" w:hAnsi="Times New Roman" w:cs="Times New Roman"/>
        </w:rPr>
        <w:t xml:space="preserve"> </w:t>
      </w:r>
      <w:r w:rsidRPr="001F7680">
        <w:rPr>
          <w:rFonts w:ascii="Times New Roman" w:eastAsia="Times New Roman" w:hAnsi="Times New Roman" w:cs="Times New Roman"/>
        </w:rPr>
        <w:t>and slack-side tension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endChr m:val="〗"/>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2</m:t>
                </m:r>
              </m:sub>
            </m:sSub>
          </m:e>
        </m:d>
      </m:oMath>
      <w:r w:rsidRPr="001F7680">
        <w:rPr>
          <w:rFonts w:ascii="Times New Roman" w:eastAsia="Times New Roman" w:hAnsi="Times New Roman" w:cs="Times New Roman"/>
        </w:rPr>
        <w:t xml:space="preserve"> that provide for overcoming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t</m:t>
            </m:r>
          </m:sub>
        </m:sSub>
      </m:oMath>
      <w:r w:rsidR="00340FC8" w:rsidRPr="001F7680">
        <w:rPr>
          <w:rFonts w:ascii="Times New Roman" w:eastAsia="Times New Roman" w:hAnsi="Times New Roman" w:cs="Times New Roman"/>
        </w:rPr>
        <w:t xml:space="preserve"> </w:t>
      </w:r>
      <w:r w:rsidRPr="001F7680">
        <w:rPr>
          <w:rFonts w:ascii="Times New Roman" w:eastAsia="Times New Roman" w:hAnsi="Times New Roman" w:cs="Times New Roman"/>
        </w:rPr>
        <w:t xml:space="preserve"> tension and keep the belt fixed in the grooves.</w:t>
      </w:r>
    </w:p>
    <w:p w14:paraId="2C9DABE4" w14:textId="77777777" w:rsidR="001E5A7E" w:rsidRDefault="00DA19C4" w:rsidP="00864712">
      <w:pPr>
        <w:keepNext/>
        <w:spacing w:before="240" w:after="0" w:line="480" w:lineRule="auto"/>
        <w:jc w:val="center"/>
      </w:pPr>
      <w:r w:rsidRPr="001F7680">
        <w:rPr>
          <w:rFonts w:ascii="Times New Roman" w:eastAsia="Times New Roman" w:hAnsi="Times New Roman" w:cs="Times New Roman"/>
          <w:noProof/>
        </w:rPr>
        <w:drawing>
          <wp:inline distT="0" distB="0" distL="0" distR="0" wp14:anchorId="204EDBCB" wp14:editId="6C2A3207">
            <wp:extent cx="1895489" cy="2009790"/>
            <wp:effectExtent l="0" t="0" r="9525" b="9525"/>
            <wp:docPr id="450158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58550" name="Picture 450158550"/>
                    <pic:cNvPicPr/>
                  </pic:nvPicPr>
                  <pic:blipFill>
                    <a:blip r:embed="rId28">
                      <a:extLst>
                        <a:ext uri="{28A0092B-C50C-407E-A947-70E740481C1C}">
                          <a14:useLocalDpi xmlns:a14="http://schemas.microsoft.com/office/drawing/2010/main" val="0"/>
                        </a:ext>
                      </a:extLst>
                    </a:blip>
                    <a:stretch>
                      <a:fillRect/>
                    </a:stretch>
                  </pic:blipFill>
                  <pic:spPr>
                    <a:xfrm>
                      <a:off x="0" y="0"/>
                      <a:ext cx="1895489" cy="2009790"/>
                    </a:xfrm>
                    <a:prstGeom prst="rect">
                      <a:avLst/>
                    </a:prstGeom>
                  </pic:spPr>
                </pic:pic>
              </a:graphicData>
            </a:graphic>
          </wp:inline>
        </w:drawing>
      </w:r>
    </w:p>
    <w:p w14:paraId="4840988C" w14:textId="7B0F171F" w:rsidR="0091169C" w:rsidRPr="00864712" w:rsidRDefault="001E5A7E" w:rsidP="00864712">
      <w:pPr>
        <w:pStyle w:val="Caption"/>
        <w:jc w:val="center"/>
        <w:rPr>
          <w:color w:val="auto"/>
          <w:sz w:val="24"/>
          <w:szCs w:val="24"/>
        </w:rPr>
      </w:pPr>
      <w:bookmarkStart w:id="84" w:name="_Toc228537512"/>
      <w:bookmarkStart w:id="85" w:name="_Toc228546370"/>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11</w:t>
      </w:r>
      <w:r w:rsidRPr="001E5A7E">
        <w:rPr>
          <w:color w:val="auto"/>
          <w:sz w:val="24"/>
          <w:szCs w:val="24"/>
        </w:rPr>
        <w:fldChar w:fldCharType="end"/>
      </w:r>
      <w:r w:rsidRPr="001E5A7E">
        <w:rPr>
          <w:color w:val="auto"/>
          <w:sz w:val="24"/>
          <w:szCs w:val="24"/>
        </w:rPr>
        <w:t xml:space="preserve"> FBD of belt</w:t>
      </w:r>
      <w:bookmarkEnd w:id="84"/>
      <w:bookmarkEnd w:id="85"/>
    </w:p>
    <w:p w14:paraId="70263EDD" w14:textId="6D4B45AA" w:rsidR="00565C97" w:rsidRPr="00711D98" w:rsidRDefault="30D8C403" w:rsidP="00711D98">
      <w:pPr>
        <w:pStyle w:val="Heading2"/>
      </w:pPr>
      <w:bookmarkStart w:id="86" w:name="_Toc228546524"/>
      <w:r w:rsidRPr="00711D98">
        <w:t>6</w:t>
      </w:r>
      <w:r w:rsidR="003637ED" w:rsidRPr="00711D98">
        <w:t>.3 Force / Torque Analysis</w:t>
      </w:r>
      <w:bookmarkEnd w:id="86"/>
    </w:p>
    <w:p w14:paraId="29220988" w14:textId="0FAF2A41" w:rsidR="003B1E5D" w:rsidRPr="001F7680" w:rsidRDefault="000D118E"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Static analyses of each of the mechanical elements were carried out by solving a set of equilibrium equations for each subassembly. These equations state that the sum of forces and sum of moments acting on the body must both equal to zero. This approach enabled calculating </w:t>
      </w:r>
      <w:r w:rsidRPr="001F7680">
        <w:rPr>
          <w:rFonts w:ascii="Times New Roman" w:eastAsia="Times New Roman" w:hAnsi="Times New Roman" w:cs="Times New Roman"/>
        </w:rPr>
        <w:lastRenderedPageBreak/>
        <w:t>the necessary reactions on individual parts to prove that they will not surpass material strength and component design limits.</w:t>
      </w:r>
    </w:p>
    <w:p w14:paraId="251A4DE8" w14:textId="055A4517" w:rsidR="00F57EA8" w:rsidRPr="0091169C" w:rsidRDefault="000D118E" w:rsidP="0091169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In the case of the input actuation mechanism, a torque of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in</m:t>
            </m:r>
          </m:sub>
        </m:sSub>
        <m:r>
          <w:rPr>
            <w:rFonts w:ascii="Cambria Math" w:eastAsia="Times New Roman" w:hAnsi="Cambria Math" w:cs="Times New Roman"/>
          </w:rPr>
          <m:t>=50in.lbf</m:t>
        </m:r>
      </m:oMath>
      <w:r w:rsidRPr="001F7680">
        <w:rPr>
          <w:rFonts w:ascii="Times New Roman" w:eastAsia="Times New Roman" w:hAnsi="Times New Roman" w:cs="Times New Roman"/>
        </w:rPr>
        <w:t xml:space="preserve">was considered. The tangential force </w:t>
      </w:r>
      <m:oMath>
        <m:d>
          <m:dPr>
            <m:beg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F</m:t>
                    </m:r>
                  </m:e>
                </m:d>
              </m:e>
              <m:sub>
                <m:r>
                  <w:rPr>
                    <w:rFonts w:ascii="Cambria Math" w:eastAsia="Times New Roman" w:hAnsi="Cambria Math" w:cs="Times New Roman"/>
                  </w:rPr>
                  <m:t>t</m:t>
                </m:r>
              </m:sub>
            </m:sSub>
          </m:e>
        </m:d>
      </m:oMath>
      <w:r w:rsidRPr="001F7680">
        <w:rPr>
          <w:rFonts w:ascii="Times New Roman" w:eastAsia="Times New Roman" w:hAnsi="Times New Roman" w:cs="Times New Roman"/>
        </w:rPr>
        <w:t xml:space="preserve"> at bevel gear pitch radius of </w:t>
      </w:r>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g</m:t>
            </m:r>
          </m:sub>
        </m:sSub>
        <m:r>
          <w:rPr>
            <w:rFonts w:ascii="Cambria Math" w:eastAsia="Times New Roman" w:hAnsi="Cambria Math" w:cs="Times New Roman"/>
          </w:rPr>
          <m:t>=0.4742</m:t>
        </m:r>
      </m:oMath>
      <w:r w:rsidRPr="001F7680">
        <w:rPr>
          <w:rFonts w:ascii="Times New Roman" w:eastAsia="Times New Roman" w:hAnsi="Times New Roman" w:cs="Times New Roman"/>
        </w:rPr>
        <w:t>in was found as</w:t>
      </w:r>
      <w:r w:rsidR="00FE06A6" w:rsidRPr="001F7680">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t</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in</m:t>
            </m:r>
          </m:sub>
        </m:sSub>
        <m:r>
          <m:rPr>
            <m:lit/>
          </m:rP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g</m:t>
            </m:r>
          </m:sub>
        </m:sSub>
      </m:oMath>
      <w:r w:rsidRPr="001F7680">
        <w:rPr>
          <w:rFonts w:ascii="Times New Roman" w:eastAsia="Times New Roman" w:hAnsi="Times New Roman" w:cs="Times New Roman"/>
        </w:rPr>
        <w:t>, which gave 105.84 lbf of tangential load. The radial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r</m:t>
            </m:r>
          </m:sub>
        </m:sSub>
      </m:oMath>
      <w:r w:rsidRPr="001F7680">
        <w:rPr>
          <w:rFonts w:ascii="Times New Roman" w:eastAsia="Times New Roman" w:hAnsi="Times New Roman" w:cs="Times New Roman"/>
        </w:rPr>
        <w:t>) and axial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a</m:t>
            </m:r>
          </m:sub>
        </m:sSub>
      </m:oMath>
      <w:r w:rsidRPr="001F7680">
        <w:rPr>
          <w:rFonts w:ascii="Times New Roman" w:eastAsia="Times New Roman" w:hAnsi="Times New Roman" w:cs="Times New Roman"/>
        </w:rPr>
        <w:t>) force components were calculated</w:t>
      </w:r>
      <w:r w:rsidR="00347B32" w:rsidRPr="001F7680">
        <w:rPr>
          <w:rFonts w:ascii="Times New Roman" w:eastAsia="Times New Roman" w:hAnsi="Times New Roman" w:cs="Times New Roman"/>
        </w:rPr>
        <w:t xml:space="preserve"> using the equations below</w:t>
      </w:r>
      <w:r w:rsidRPr="001F7680">
        <w:rPr>
          <w:rFonts w:ascii="Times New Roman" w:eastAsia="Times New Roman" w:hAnsi="Times New Roman" w:cs="Times New Roman"/>
        </w:rPr>
        <w:t xml:space="preserve"> based on the values of the pressure angle and the pitch angle of the miter gear set. With the help of the moment equation, which balances all external loads about the bearing supports, the reaction forces at Bearings A and B were resolved. It was established that Bearing B is the critical one as it carries the total radial reaction force (</w:t>
      </w:r>
      <m:oMath>
        <m:sSub>
          <m:sSubPr>
            <m:ctrlPr>
              <w:rPr>
                <w:rFonts w:ascii="Cambria Math" w:eastAsia="Times New Roman" w:hAnsi="Cambria Math" w:cs="Times New Roman"/>
                <w:i/>
              </w:rPr>
            </m:ctrlPr>
          </m:sSubPr>
          <m:e>
            <m:r>
              <w:rPr>
                <w:rFonts w:ascii="Cambria Math" w:eastAsia="Times New Roman" w:hAnsi="Cambria Math" w:cs="Times New Roman"/>
              </w:rPr>
              <m:t>F</m:t>
            </m:r>
          </m:e>
          <m:sub>
            <m:d>
              <m:dPr>
                <m:ctrlPr>
                  <w:rPr>
                    <w:rFonts w:ascii="Cambria Math" w:eastAsia="Times New Roman" w:hAnsi="Cambria Math" w:cs="Times New Roman"/>
                    <w:i/>
                  </w:rPr>
                </m:ctrlPr>
              </m:dPr>
              <m:e>
                <m:r>
                  <w:rPr>
                    <w:rFonts w:ascii="Cambria Math" w:eastAsia="Times New Roman" w:hAnsi="Cambria Math" w:cs="Times New Roman"/>
                  </w:rPr>
                  <m:t>rad,B</m:t>
                </m:r>
              </m:e>
            </m:d>
          </m:sub>
        </m:sSub>
      </m:oMath>
      <w:r w:rsidRPr="001F7680">
        <w:rPr>
          <w:rFonts w:ascii="Times New Roman" w:eastAsia="Times New Roman" w:hAnsi="Times New Roman" w:cs="Times New Roman"/>
        </w:rPr>
        <w:t>) of 119.22 lbf and the whole axial thrust (</w:t>
      </w:r>
      <m:oMath>
        <m:sSub>
          <m:sSubPr>
            <m:ctrlPr>
              <w:rPr>
                <w:rFonts w:ascii="Cambria Math" w:eastAsia="Times New Roman" w:hAnsi="Cambria Math" w:cs="Times New Roman"/>
                <w:i/>
              </w:rPr>
            </m:ctrlPr>
          </m:sSubPr>
          <m:e>
            <m:r>
              <w:rPr>
                <w:rFonts w:ascii="Cambria Math" w:eastAsia="Times New Roman" w:hAnsi="Cambria Math" w:cs="Times New Roman"/>
              </w:rPr>
              <m:t>F</m:t>
            </m:r>
          </m:e>
          <m:sub>
            <m:d>
              <m:dPr>
                <m:ctrlPr>
                  <w:rPr>
                    <w:rFonts w:ascii="Cambria Math" w:eastAsia="Times New Roman" w:hAnsi="Cambria Math" w:cs="Times New Roman"/>
                    <w:i/>
                  </w:rPr>
                </m:ctrlPr>
              </m:dPr>
              <m:e>
                <m:r>
                  <w:rPr>
                    <w:rFonts w:ascii="Cambria Math" w:eastAsia="Times New Roman" w:hAnsi="Cambria Math" w:cs="Times New Roman"/>
                  </w:rPr>
                  <m:t>axial,B</m:t>
                </m:r>
              </m:e>
            </m:d>
          </m:sub>
        </m:sSub>
      </m:oMath>
      <w:r w:rsidRPr="001F7680">
        <w:rPr>
          <w:rFonts w:ascii="Times New Roman" w:eastAsia="Times New Roman" w:hAnsi="Times New Roman" w:cs="Times New Roman"/>
        </w:rPr>
        <w:t>) of 27.24 lbf.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56189BD2" w14:textId="77777777">
        <w:tc>
          <w:tcPr>
            <w:tcW w:w="2996" w:type="dxa"/>
          </w:tcPr>
          <w:p w14:paraId="2C2D33FE" w14:textId="77777777" w:rsidR="0091169C" w:rsidRPr="001227A5" w:rsidRDefault="0091169C">
            <w:pPr>
              <w:spacing w:before="240" w:after="240" w:line="480" w:lineRule="auto"/>
              <w:jc w:val="both"/>
              <w:rPr>
                <w:rFonts w:ascii="Times New Roman" w:hAnsi="Times New Roman" w:cs="Times New Roman"/>
              </w:rPr>
            </w:pPr>
          </w:p>
        </w:tc>
        <w:tc>
          <w:tcPr>
            <w:tcW w:w="2997" w:type="dxa"/>
          </w:tcPr>
          <w:p w14:paraId="5D305C6E" w14:textId="071BFD5A" w:rsidR="0091169C"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t</m:t>
                    </m:r>
                  </m:sub>
                </m:sSub>
                <m:r>
                  <w:rPr>
                    <w:rFonts w:ascii="Cambria Math" w:eastAsia="Times New Roman" w:hAnsi="Cambria Math" w:cs="Times New Roman"/>
                  </w:rPr>
                  <m:t>=</m:t>
                </m:r>
                <m:f>
                  <m:fPr>
                    <m:ctrlPr>
                      <w:rPr>
                        <w:rFonts w:ascii="Cambria Math" w:eastAsia="Times New Roman" w:hAnsi="Cambria Math" w:cs="Times New Roman"/>
                      </w:rPr>
                    </m:ctrlPr>
                  </m:fPr>
                  <m:num>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in</m:t>
                        </m:r>
                      </m:sub>
                    </m:sSub>
                    <m:ctrlPr>
                      <w:rPr>
                        <w:rFonts w:ascii="Cambria Math" w:eastAsia="Times New Roman" w:hAnsi="Cambria Math" w:cs="Times New Roman"/>
                        <w:i/>
                      </w:rPr>
                    </m:ctrlPr>
                  </m:num>
                  <m:den>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g</m:t>
                        </m:r>
                      </m:sub>
                    </m:sSub>
                    <m:ctrlPr>
                      <w:rPr>
                        <w:rFonts w:ascii="Cambria Math" w:eastAsia="Times New Roman" w:hAnsi="Cambria Math" w:cs="Times New Roman"/>
                        <w:i/>
                      </w:rPr>
                    </m:ctrlPr>
                  </m:den>
                </m:f>
              </m:oMath>
            </m:oMathPara>
          </w:p>
        </w:tc>
        <w:tc>
          <w:tcPr>
            <w:tcW w:w="2997" w:type="dxa"/>
          </w:tcPr>
          <w:p w14:paraId="2356DAE7" w14:textId="2013897F" w:rsidR="0091169C" w:rsidRPr="001227A5" w:rsidRDefault="0091169C">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35</w:t>
            </w:r>
            <w:r w:rsidRPr="001227A5">
              <w:rPr>
                <w:rFonts w:ascii="Times New Roman" w:hAnsi="Times New Roman" w:cs="Times New Roman"/>
              </w:rPr>
              <w:t>]</w:t>
            </w:r>
          </w:p>
        </w:tc>
      </w:tr>
    </w:tbl>
    <w:p w14:paraId="7D2B7CF8" w14:textId="2600A9A9" w:rsidR="00F57EA8" w:rsidRPr="0091169C" w:rsidRDefault="00F57EA8" w:rsidP="00F8620C">
      <w:pPr>
        <w:spacing w:after="0" w:line="480" w:lineRule="auto"/>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47CBB512" w14:textId="77777777">
        <w:tc>
          <w:tcPr>
            <w:tcW w:w="2996" w:type="dxa"/>
          </w:tcPr>
          <w:p w14:paraId="50529863" w14:textId="77777777" w:rsidR="0091169C" w:rsidRPr="001227A5" w:rsidRDefault="0091169C">
            <w:pPr>
              <w:spacing w:before="240" w:after="240" w:line="480" w:lineRule="auto"/>
              <w:jc w:val="both"/>
              <w:rPr>
                <w:rFonts w:ascii="Times New Roman" w:hAnsi="Times New Roman" w:cs="Times New Roman"/>
              </w:rPr>
            </w:pPr>
          </w:p>
        </w:tc>
        <w:tc>
          <w:tcPr>
            <w:tcW w:w="2997" w:type="dxa"/>
          </w:tcPr>
          <w:p w14:paraId="0BACE82F" w14:textId="46D7934A" w:rsidR="0091169C"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r</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t</m:t>
                    </m:r>
                  </m:sub>
                </m:sSub>
                <m:func>
                  <m:funcPr>
                    <m:ctrlPr>
                      <w:rPr>
                        <w:rFonts w:ascii="Cambria Math" w:eastAsia="Times New Roman" w:hAnsi="Cambria Math" w:cs="Times New Roman"/>
                      </w:rPr>
                    </m:ctrlPr>
                  </m:funcPr>
                  <m:fName>
                    <m:r>
                      <m:rPr>
                        <m:sty m:val="p"/>
                      </m:rPr>
                      <w:rPr>
                        <w:rFonts w:ascii="Cambria Math" w:eastAsia="Times New Roman" w:hAnsi="Cambria Math" w:cs="Times New Roman"/>
                      </w:rPr>
                      <m:t>tan</m:t>
                    </m:r>
                    <m:ctrlPr>
                      <w:rPr>
                        <w:rFonts w:ascii="Cambria Math" w:eastAsia="Times New Roman" w:hAnsi="Cambria Math" w:cs="Times New Roman"/>
                        <w:i/>
                      </w:rPr>
                    </m:ctrlPr>
                  </m:fName>
                  <m:e>
                    <m:r>
                      <m:rPr>
                        <m:sty m:val="p"/>
                      </m:rPr>
                      <w:rPr>
                        <w:rFonts w:ascii="Cambria Math" w:eastAsia="Times New Roman" w:hAnsi="Cambria Math" w:cs="Times New Roman"/>
                      </w:rPr>
                      <m:t>ϕ</m:t>
                    </m:r>
                  </m:e>
                </m:func>
                <m:func>
                  <m:funcPr>
                    <m:ctrlPr>
                      <w:rPr>
                        <w:rFonts w:ascii="Cambria Math" w:eastAsia="Times New Roman" w:hAnsi="Cambria Math" w:cs="Times New Roman"/>
                      </w:rPr>
                    </m:ctrlPr>
                  </m:funcPr>
                  <m:fName>
                    <m:r>
                      <m:rPr>
                        <m:sty m:val="p"/>
                      </m:rPr>
                      <w:rPr>
                        <w:rFonts w:ascii="Cambria Math" w:eastAsia="Times New Roman" w:hAnsi="Cambria Math" w:cs="Times New Roman"/>
                      </w:rPr>
                      <m:t>cos</m:t>
                    </m:r>
                  </m:fName>
                  <m:e>
                    <m:r>
                      <w:rPr>
                        <w:rFonts w:ascii="Cambria Math" w:eastAsia="Times New Roman" w:hAnsi="Cambria Math" w:cs="Times New Roman"/>
                      </w:rPr>
                      <m:t>γ</m:t>
                    </m:r>
                  </m:e>
                </m:func>
              </m:oMath>
            </m:oMathPara>
          </w:p>
        </w:tc>
        <w:tc>
          <w:tcPr>
            <w:tcW w:w="2997" w:type="dxa"/>
          </w:tcPr>
          <w:p w14:paraId="0353FADD" w14:textId="0CD7BA61" w:rsidR="0091169C" w:rsidRPr="001227A5" w:rsidRDefault="0091169C">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36</w:t>
            </w:r>
            <w:r w:rsidRPr="001227A5">
              <w:rPr>
                <w:rFonts w:ascii="Times New Roman" w:hAnsi="Times New Roman" w:cs="Times New Roman"/>
              </w:rPr>
              <w:t>]</w:t>
            </w:r>
          </w:p>
        </w:tc>
      </w:tr>
    </w:tbl>
    <w:p w14:paraId="510CCB24" w14:textId="77777777" w:rsidR="00F57EA8" w:rsidRDefault="00F57EA8" w:rsidP="00F8620C">
      <w:pPr>
        <w:spacing w:after="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78DA0CB3" w14:textId="77777777">
        <w:tc>
          <w:tcPr>
            <w:tcW w:w="2996" w:type="dxa"/>
          </w:tcPr>
          <w:p w14:paraId="25B2B3AE" w14:textId="77777777" w:rsidR="0091169C" w:rsidRPr="001227A5" w:rsidRDefault="0091169C">
            <w:pPr>
              <w:spacing w:before="240" w:after="240" w:line="480" w:lineRule="auto"/>
              <w:jc w:val="both"/>
              <w:rPr>
                <w:rFonts w:ascii="Times New Roman" w:hAnsi="Times New Roman" w:cs="Times New Roman"/>
              </w:rPr>
            </w:pPr>
          </w:p>
        </w:tc>
        <w:tc>
          <w:tcPr>
            <w:tcW w:w="2997" w:type="dxa"/>
          </w:tcPr>
          <w:p w14:paraId="53A3EA3C" w14:textId="1DE4AC83" w:rsidR="0091169C" w:rsidRPr="001227A5" w:rsidRDefault="008543F7" w:rsidP="0091169C">
            <w:pPr>
              <w:spacing w:line="480" w:lineRule="auto"/>
              <w:jc w:val="both"/>
              <w:rPr>
                <w:rFonts w:ascii="Cambria Math" w:eastAsia="Times New Roman" w:hAnsi="Cambria Math" w:cs="Times New Roman"/>
                <w:oMath/>
              </w:rPr>
            </w:pPr>
            <m:oMathPara>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t</m:t>
                    </m:r>
                  </m:sub>
                </m:sSub>
                <m:func>
                  <m:funcPr>
                    <m:ctrlPr>
                      <w:rPr>
                        <w:rFonts w:ascii="Cambria Math" w:eastAsia="Times New Roman" w:hAnsi="Cambria Math" w:cs="Times New Roman"/>
                      </w:rPr>
                    </m:ctrlPr>
                  </m:funcPr>
                  <m:fName>
                    <m:r>
                      <m:rPr>
                        <m:sty m:val="p"/>
                      </m:rPr>
                      <w:rPr>
                        <w:rFonts w:ascii="Cambria Math" w:eastAsia="Times New Roman" w:hAnsi="Cambria Math" w:cs="Times New Roman"/>
                      </w:rPr>
                      <m:t>tan</m:t>
                    </m:r>
                    <m:ctrlPr>
                      <w:rPr>
                        <w:rFonts w:ascii="Cambria Math" w:eastAsia="Times New Roman" w:hAnsi="Cambria Math" w:cs="Times New Roman"/>
                        <w:i/>
                      </w:rPr>
                    </m:ctrlPr>
                  </m:fName>
                  <m:e>
                    <m:r>
                      <m:rPr>
                        <m:sty m:val="p"/>
                      </m:rPr>
                      <w:rPr>
                        <w:rFonts w:ascii="Cambria Math" w:eastAsia="Times New Roman" w:hAnsi="Cambria Math" w:cs="Times New Roman"/>
                      </w:rPr>
                      <m:t>ϕ</m:t>
                    </m:r>
                  </m:e>
                </m:func>
                <m:func>
                  <m:funcPr>
                    <m:ctrlPr>
                      <w:rPr>
                        <w:rFonts w:ascii="Cambria Math" w:eastAsia="Times New Roman" w:hAnsi="Cambria Math" w:cs="Times New Roman"/>
                      </w:rPr>
                    </m:ctrlPr>
                  </m:funcPr>
                  <m:fName>
                    <m:r>
                      <m:rPr>
                        <m:sty m:val="p"/>
                      </m:rPr>
                      <w:rPr>
                        <w:rFonts w:ascii="Cambria Math" w:eastAsia="Times New Roman" w:hAnsi="Cambria Math" w:cs="Times New Roman"/>
                      </w:rPr>
                      <m:t>sin</m:t>
                    </m:r>
                  </m:fName>
                  <m:e>
                    <m:r>
                      <w:rPr>
                        <w:rFonts w:ascii="Cambria Math" w:eastAsia="Times New Roman" w:hAnsi="Cambria Math" w:cs="Times New Roman"/>
                      </w:rPr>
                      <m:t>γ</m:t>
                    </m:r>
                  </m:e>
                </m:func>
              </m:oMath>
            </m:oMathPara>
          </w:p>
        </w:tc>
        <w:tc>
          <w:tcPr>
            <w:tcW w:w="2997" w:type="dxa"/>
          </w:tcPr>
          <w:p w14:paraId="525DF057" w14:textId="3F39521E" w:rsidR="0091169C" w:rsidRPr="001227A5" w:rsidRDefault="0091169C">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37</w:t>
            </w:r>
            <w:r w:rsidRPr="001227A5">
              <w:rPr>
                <w:rFonts w:ascii="Times New Roman" w:hAnsi="Times New Roman" w:cs="Times New Roman"/>
              </w:rPr>
              <w:t>]</w:t>
            </w:r>
          </w:p>
        </w:tc>
      </w:tr>
    </w:tbl>
    <w:p w14:paraId="54EE261D" w14:textId="77777777" w:rsidR="00665EA0" w:rsidRPr="001F7680" w:rsidRDefault="00665EA0" w:rsidP="00F8620C">
      <w:pPr>
        <w:spacing w:after="0" w:line="480" w:lineRule="auto"/>
        <w:jc w:val="both"/>
        <w:rPr>
          <w:rFonts w:ascii="Times New Roman" w:eastAsia="Times New Roman" w:hAnsi="Times New Roman" w:cs="Times New Roman"/>
        </w:rPr>
      </w:pPr>
    </w:p>
    <w:p w14:paraId="177FBB96" w14:textId="77777777" w:rsidR="004A3DD7" w:rsidRPr="001F7680" w:rsidRDefault="004A3DD7" w:rsidP="00F8620C">
      <w:pPr>
        <w:spacing w:after="0" w:line="480" w:lineRule="auto"/>
        <w:jc w:val="both"/>
        <w:rPr>
          <w:rFonts w:ascii="Times New Roman" w:eastAsia="Times New Roman" w:hAnsi="Times New Roman" w:cs="Times New Roman"/>
        </w:rPr>
      </w:pPr>
    </w:p>
    <w:p w14:paraId="145F8E39" w14:textId="71CE2CC5" w:rsidR="00544F32" w:rsidRPr="0091169C" w:rsidRDefault="000D118E" w:rsidP="0091169C">
      <w:pPr>
        <w:spacing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In the power transmission system, the tensions needed to prevent belt slippage were calculated. For this purpose, the transmitted load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t</m:t>
            </m:r>
          </m:sub>
        </m:sSub>
      </m:oMath>
      <w:r w:rsidRPr="001F7680">
        <w:rPr>
          <w:rFonts w:ascii="Times New Roman" w:eastAsia="Times New Roman" w:hAnsi="Times New Roman" w:cs="Times New Roman"/>
        </w:rPr>
        <w:t>) was first determined by the needs of the drive system. Then, the tension ratio of V-belt</w:t>
      </w:r>
      <w:r w:rsidR="00723F5F" w:rsidRPr="001F7680">
        <w:rPr>
          <w:rFonts w:ascii="Times New Roman" w:eastAsia="Times New Roman" w:hAnsi="Times New Roman" w:cs="Times New Roman"/>
        </w:rPr>
        <w:t xml:space="preserve"> (</w:t>
      </w:r>
      <m:oMath>
        <m:r>
          <w:rPr>
            <w:rFonts w:ascii="Cambria Math" w:eastAsia="Times New Roman" w:hAnsi="Cambria Math" w:cs="Times New Roman"/>
          </w:rPr>
          <m:t>μ=0.3, θ=180°</m:t>
        </m:r>
      </m:oMath>
      <w:r w:rsidR="00723F5F" w:rsidRPr="001F7680">
        <w:rPr>
          <w:rFonts w:ascii="Times New Roman" w:eastAsia="Times New Roman" w:hAnsi="Times New Roman" w:cs="Times New Roman"/>
        </w:rPr>
        <w:t>)</w:t>
      </w:r>
      <w:r w:rsidRPr="001F7680">
        <w:rPr>
          <w:rFonts w:ascii="Times New Roman" w:eastAsia="Times New Roman" w:hAnsi="Times New Roman" w:cs="Times New Roman"/>
        </w:rPr>
        <w:t xml:space="preserve"> was used to calculate the tight-side </w:t>
      </w:r>
      <w:r w:rsidRPr="001F7680">
        <w:rPr>
          <w:rFonts w:ascii="Times New Roman" w:eastAsia="Times New Roman" w:hAnsi="Times New Roman" w:cs="Times New Roman"/>
        </w:rPr>
        <w:lastRenderedPageBreak/>
        <w:t>tension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1</m:t>
            </m:r>
          </m:sub>
        </m:sSub>
      </m:oMath>
      <w:r w:rsidRPr="001F7680">
        <w:rPr>
          <w:rFonts w:ascii="Times New Roman" w:eastAsia="Times New Roman" w:hAnsi="Times New Roman" w:cs="Times New Roman"/>
        </w:rPr>
        <w:t>) and slack-side tension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2</m:t>
            </m:r>
          </m:sub>
        </m:sSub>
      </m:oMath>
      <w:r w:rsidRPr="001F7680">
        <w:rPr>
          <w:rFonts w:ascii="Times New Roman" w:eastAsia="Times New Roman" w:hAnsi="Times New Roman" w:cs="Times New Roman"/>
        </w:rPr>
        <w:t>). From the latter two, the initial belt tension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i</m:t>
            </m:r>
          </m:sub>
        </m:sSub>
      </m:oMath>
      <w:r w:rsidRPr="001F7680">
        <w:rPr>
          <w:rFonts w:ascii="Times New Roman" w:eastAsia="Times New Roman" w:hAnsi="Times New Roman" w:cs="Times New Roman"/>
        </w:rPr>
        <w:t>) was estimated as 13.37 lbf. All calculations are included in Appendix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30FE1A95" w14:textId="77777777">
        <w:tc>
          <w:tcPr>
            <w:tcW w:w="2996" w:type="dxa"/>
          </w:tcPr>
          <w:p w14:paraId="4DBA1976" w14:textId="77777777" w:rsidR="0091169C" w:rsidRPr="001227A5" w:rsidRDefault="0091169C">
            <w:pPr>
              <w:spacing w:before="240" w:after="240" w:line="480" w:lineRule="auto"/>
              <w:jc w:val="both"/>
              <w:rPr>
                <w:rFonts w:ascii="Times New Roman" w:hAnsi="Times New Roman" w:cs="Times New Roman"/>
              </w:rPr>
            </w:pPr>
          </w:p>
        </w:tc>
        <w:tc>
          <w:tcPr>
            <w:tcW w:w="2997" w:type="dxa"/>
          </w:tcPr>
          <w:p w14:paraId="776F9F5A" w14:textId="243E44DD" w:rsidR="0091169C" w:rsidRPr="001227A5" w:rsidRDefault="008543F7">
            <w:pPr>
              <w:spacing w:before="240" w:after="240" w:line="480" w:lineRule="auto"/>
              <w:jc w:val="both"/>
              <w:rPr>
                <w:rFonts w:ascii="Times New Roman" w:hAnsi="Times New Roman" w:cs="Times New Roman"/>
              </w:rPr>
            </w:pPr>
            <m:oMathPara>
              <m:oMathParaPr>
                <m:jc m:val="center"/>
              </m:oMathParaPr>
              <m:oMath>
                <m:f>
                  <m:fPr>
                    <m:ctrlPr>
                      <w:rPr>
                        <w:rFonts w:ascii="Cambria Math" w:eastAsia="Times New Roman" w:hAnsi="Cambria Math" w:cs="Times New Roman"/>
                      </w:rPr>
                    </m:ctrlPr>
                  </m:fPr>
                  <m:num>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c</m:t>
                        </m:r>
                      </m:sub>
                    </m:sSub>
                    <m:ctrlPr>
                      <w:rPr>
                        <w:rFonts w:ascii="Cambria Math" w:eastAsia="Times New Roman" w:hAnsi="Cambria Math" w:cs="Times New Roman"/>
                        <w:i/>
                      </w:rPr>
                    </m:ctrlPr>
                  </m:num>
                  <m:den>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c</m:t>
                        </m:r>
                      </m:sub>
                    </m:sSub>
                    <m:ctrlPr>
                      <w:rPr>
                        <w:rFonts w:ascii="Cambria Math" w:eastAsia="Times New Roman" w:hAnsi="Cambria Math" w:cs="Times New Roman"/>
                        <w:i/>
                      </w:rPr>
                    </m:ctrlPr>
                  </m:den>
                </m:f>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m:rPr>
                        <m:sty m:val="p"/>
                      </m:rPr>
                      <w:rPr>
                        <w:rFonts w:ascii="Cambria Math" w:eastAsia="Times New Roman" w:hAnsi="Cambria Math" w:cs="Times New Roman"/>
                      </w:rPr>
                      <m:t>μθ</m:t>
                    </m:r>
                    <m:r>
                      <m:rPr>
                        <m:lit/>
                      </m:rP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sin</m:t>
                        </m:r>
                        <m:ctrlPr>
                          <w:rPr>
                            <w:rFonts w:ascii="Cambria Math" w:eastAsia="Times New Roman" w:hAnsi="Cambria Math" w:cs="Times New Roman"/>
                            <w:i/>
                          </w:rPr>
                        </m:ctrlPr>
                      </m:fName>
                      <m:e>
                        <m:r>
                          <m:rPr>
                            <m:sty m:val="p"/>
                          </m:rPr>
                          <w:rPr>
                            <w:rFonts w:ascii="Cambria Math" w:eastAsia="Times New Roman" w:hAnsi="Cambria Math" w:cs="Times New Roman"/>
                          </w:rPr>
                          <m:t>β</m:t>
                        </m:r>
                      </m:e>
                    </m:func>
                  </m:sup>
                </m:sSup>
              </m:oMath>
            </m:oMathPara>
          </w:p>
        </w:tc>
        <w:tc>
          <w:tcPr>
            <w:tcW w:w="2997" w:type="dxa"/>
          </w:tcPr>
          <w:p w14:paraId="10413795" w14:textId="5E1BDA8A" w:rsidR="0091169C" w:rsidRPr="001227A5" w:rsidRDefault="0091169C">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38</w:t>
            </w:r>
            <w:r w:rsidRPr="001227A5">
              <w:rPr>
                <w:rFonts w:ascii="Times New Roman" w:hAnsi="Times New Roman" w:cs="Times New Roman"/>
              </w:rPr>
              <w:t>]</w:t>
            </w:r>
          </w:p>
        </w:tc>
      </w:tr>
    </w:tbl>
    <w:p w14:paraId="5E2CCC39" w14:textId="12534430" w:rsidR="00544F32" w:rsidRPr="0091169C" w:rsidRDefault="00544F32" w:rsidP="00F8620C">
      <w:pPr>
        <w:spacing w:before="240" w:after="0" w:line="480" w:lineRule="auto"/>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5591B108" w14:textId="77777777">
        <w:tc>
          <w:tcPr>
            <w:tcW w:w="2996" w:type="dxa"/>
          </w:tcPr>
          <w:p w14:paraId="2A63D114" w14:textId="77777777" w:rsidR="0091169C" w:rsidRPr="001227A5" w:rsidRDefault="0091169C">
            <w:pPr>
              <w:spacing w:before="240" w:after="240" w:line="480" w:lineRule="auto"/>
              <w:jc w:val="both"/>
              <w:rPr>
                <w:rFonts w:ascii="Times New Roman" w:hAnsi="Times New Roman" w:cs="Times New Roman"/>
              </w:rPr>
            </w:pPr>
          </w:p>
        </w:tc>
        <w:tc>
          <w:tcPr>
            <w:tcW w:w="2997" w:type="dxa"/>
          </w:tcPr>
          <w:p w14:paraId="5258B193" w14:textId="3E9DD4C4" w:rsidR="0091169C"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i</m:t>
                    </m:r>
                  </m:sub>
                </m:sSub>
                <m:r>
                  <w:rPr>
                    <w:rFonts w:ascii="Cambria Math" w:eastAsia="Times New Roman" w:hAnsi="Cambria Math" w:cs="Times New Roman"/>
                  </w:rPr>
                  <m:t>=</m:t>
                </m:r>
                <m:f>
                  <m:fPr>
                    <m:ctrlPr>
                      <w:rPr>
                        <w:rFonts w:ascii="Cambria Math" w:eastAsia="Times New Roman" w:hAnsi="Cambria Math" w:cs="Times New Roman"/>
                      </w:rPr>
                    </m:ctrlPr>
                  </m:fPr>
                  <m:num>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2</m:t>
                        </m:r>
                      </m:sub>
                    </m:sSub>
                    <m:ctrlPr>
                      <w:rPr>
                        <w:rFonts w:ascii="Cambria Math" w:eastAsia="Times New Roman" w:hAnsi="Cambria Math" w:cs="Times New Roman"/>
                        <w:i/>
                      </w:rPr>
                    </m:ctrlPr>
                  </m:num>
                  <m:den>
                    <m:r>
                      <w:rPr>
                        <w:rFonts w:ascii="Cambria Math" w:eastAsia="Times New Roman" w:hAnsi="Cambria Math" w:cs="Times New Roman"/>
                      </w:rPr>
                      <m:t>2</m:t>
                    </m:r>
                    <m:ctrlPr>
                      <w:rPr>
                        <w:rFonts w:ascii="Cambria Math" w:eastAsia="Times New Roman" w:hAnsi="Cambria Math" w:cs="Times New Roman"/>
                        <w:i/>
                      </w:rPr>
                    </m:ctrlPr>
                  </m:den>
                </m:f>
              </m:oMath>
            </m:oMathPara>
          </w:p>
        </w:tc>
        <w:tc>
          <w:tcPr>
            <w:tcW w:w="2997" w:type="dxa"/>
          </w:tcPr>
          <w:p w14:paraId="2FA12EEB" w14:textId="533C64A3" w:rsidR="0091169C" w:rsidRPr="001227A5" w:rsidRDefault="0091169C">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39</w:t>
            </w:r>
            <w:r w:rsidRPr="001227A5">
              <w:rPr>
                <w:rFonts w:ascii="Times New Roman" w:hAnsi="Times New Roman" w:cs="Times New Roman"/>
              </w:rPr>
              <w:t>]</w:t>
            </w:r>
          </w:p>
        </w:tc>
      </w:tr>
    </w:tbl>
    <w:p w14:paraId="2B3EFC5A" w14:textId="77777777" w:rsidR="0091169C" w:rsidRPr="001F7680" w:rsidRDefault="0091169C" w:rsidP="00F8620C">
      <w:pPr>
        <w:spacing w:before="240" w:after="0" w:line="480" w:lineRule="auto"/>
        <w:jc w:val="both"/>
        <w:rPr>
          <w:rFonts w:ascii="Times New Roman" w:eastAsia="Times New Roman" w:hAnsi="Times New Roman" w:cs="Times New Roman"/>
        </w:rPr>
      </w:pPr>
    </w:p>
    <w:p w14:paraId="6CCDEA54" w14:textId="2233EB1B" w:rsidR="003637ED" w:rsidRPr="00711D98" w:rsidRDefault="6863307E" w:rsidP="00711D98">
      <w:pPr>
        <w:pStyle w:val="Heading2"/>
      </w:pPr>
      <w:bookmarkStart w:id="87" w:name="_Toc228546525"/>
      <w:r w:rsidRPr="00711D98">
        <w:t>6</w:t>
      </w:r>
      <w:r w:rsidR="003637ED" w:rsidRPr="00711D98">
        <w:t>.4 Component Analysis</w:t>
      </w:r>
      <w:bookmarkEnd w:id="87"/>
    </w:p>
    <w:p w14:paraId="7040B62B" w14:textId="4674419D" w:rsidR="00F112CC" w:rsidRPr="001F7680" w:rsidRDefault="002313C7"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The testing process verifies all machine components which need to demonstrate their ability to withstand the specified operational loads. The analysis investigates three main components which make up the power transmission system </w:t>
      </w:r>
      <w:r w:rsidR="007F7CB3" w:rsidRPr="001F7680">
        <w:rPr>
          <w:rFonts w:ascii="Times New Roman" w:eastAsia="Times New Roman" w:hAnsi="Times New Roman" w:cs="Times New Roman"/>
        </w:rPr>
        <w:t>including</w:t>
      </w:r>
      <w:r w:rsidRPr="001F7680">
        <w:rPr>
          <w:rFonts w:ascii="Times New Roman" w:eastAsia="Times New Roman" w:hAnsi="Times New Roman" w:cs="Times New Roman"/>
        </w:rPr>
        <w:t xml:space="preserve"> the bevel gear set</w:t>
      </w:r>
      <w:r w:rsidR="007F7CB3" w:rsidRPr="001F7680">
        <w:rPr>
          <w:rFonts w:ascii="Times New Roman" w:eastAsia="Times New Roman" w:hAnsi="Times New Roman" w:cs="Times New Roman"/>
        </w:rPr>
        <w:t>,</w:t>
      </w:r>
      <w:r w:rsidRPr="001F7680">
        <w:rPr>
          <w:rFonts w:ascii="Times New Roman" w:eastAsia="Times New Roman" w:hAnsi="Times New Roman" w:cs="Times New Roman"/>
        </w:rPr>
        <w:t xml:space="preserve"> supporting ball bearings</w:t>
      </w:r>
      <w:r w:rsidR="007F7CB3" w:rsidRPr="001F7680">
        <w:rPr>
          <w:rFonts w:ascii="Times New Roman" w:eastAsia="Times New Roman" w:hAnsi="Times New Roman" w:cs="Times New Roman"/>
        </w:rPr>
        <w:t>,</w:t>
      </w:r>
      <w:r w:rsidRPr="001F7680">
        <w:rPr>
          <w:rFonts w:ascii="Times New Roman" w:eastAsia="Times New Roman" w:hAnsi="Times New Roman" w:cs="Times New Roman"/>
        </w:rPr>
        <w:t xml:space="preserve"> and V-belt assembly. The system proves its reliability through tests which compare actual mechanical stresses and load requirements to both industrial standards and manufacturer specifications. </w:t>
      </w:r>
    </w:p>
    <w:p w14:paraId="2E66144D" w14:textId="3F2173A1" w:rsidR="000416EC" w:rsidRPr="0091169C" w:rsidRDefault="002313C7"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bevel gear analysis begins with motion transfer through a 24-tooth MOD 1 standard miter gear set which connects to the input knob. The gear geometry requires a 45-degree pitch angle and a 20-degree pressure angle. The gear teeth receive a force of</w:t>
      </w:r>
      <w:r w:rsidR="007F7CB3" w:rsidRPr="001F7680">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t</m:t>
            </m:r>
          </m:sub>
        </m:sSub>
        <m:r>
          <w:rPr>
            <w:rFonts w:ascii="Cambria Math" w:eastAsia="Times New Roman" w:hAnsi="Cambria Math" w:cs="Times New Roman"/>
          </w:rPr>
          <m:t>=105.84lbf</m:t>
        </m:r>
      </m:oMath>
      <w:r w:rsidRPr="001F7680">
        <w:rPr>
          <w:rFonts w:ascii="Times New Roman" w:eastAsia="Times New Roman" w:hAnsi="Times New Roman" w:cs="Times New Roman"/>
        </w:rPr>
        <w:t xml:space="preserve"> which results from an input torque of</w:t>
      </w:r>
      <w:r w:rsidR="004D6BF9" w:rsidRPr="001F7680">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i</m:t>
            </m:r>
          </m:sub>
        </m:sSub>
        <m:r>
          <w:rPr>
            <w:rFonts w:ascii="Cambria Math" w:eastAsia="Times New Roman" w:hAnsi="Cambria Math" w:cs="Times New Roman"/>
          </w:rPr>
          <m:t>n=50in.lbf</m:t>
        </m:r>
      </m:oMath>
      <w:r w:rsidRPr="001F7680">
        <w:rPr>
          <w:rFonts w:ascii="Times New Roman" w:eastAsia="Times New Roman" w:hAnsi="Times New Roman" w:cs="Times New Roman"/>
        </w:rPr>
        <w:t xml:space="preserve"> and a pitch radius of </w:t>
      </w:r>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g</m:t>
            </m:r>
          </m:sub>
        </m:sSub>
        <m:r>
          <w:rPr>
            <w:rFonts w:ascii="Cambria Math" w:eastAsia="Times New Roman" w:hAnsi="Cambria Math" w:cs="Times New Roman"/>
          </w:rPr>
          <m:t>=0.4724</m:t>
        </m:r>
      </m:oMath>
      <w:r w:rsidR="008D0A55" w:rsidRPr="001F7680">
        <w:rPr>
          <w:rFonts w:ascii="Times New Roman" w:eastAsia="Times New Roman" w:hAnsi="Times New Roman" w:cs="Times New Roman"/>
        </w:rPr>
        <w:t xml:space="preserve"> </w:t>
      </w:r>
      <w:r w:rsidRPr="001F7680">
        <w:rPr>
          <w:rFonts w:ascii="Times New Roman" w:eastAsia="Times New Roman" w:hAnsi="Times New Roman" w:cs="Times New Roman"/>
        </w:rPr>
        <w:t>in. The tooth stress calculation uses American Gear Manufacturers Association (AGMA) equations for bending stress determination. The calculations use geometry factor (</w:t>
      </w:r>
      <m:oMath>
        <m:r>
          <w:rPr>
            <w:rFonts w:ascii="Cambria Math" w:eastAsia="Times New Roman" w:hAnsi="Cambria Math" w:cs="Times New Roman"/>
          </w:rPr>
          <m:t>J</m:t>
        </m:r>
      </m:oMath>
      <w:r w:rsidRPr="001F7680">
        <w:rPr>
          <w:rFonts w:ascii="Times New Roman" w:eastAsia="Times New Roman" w:hAnsi="Times New Roman" w:cs="Times New Roman"/>
        </w:rPr>
        <w:t>) and face width (</w:t>
      </w:r>
      <m:oMath>
        <m:r>
          <w:rPr>
            <w:rFonts w:ascii="Cambria Math" w:eastAsia="Times New Roman" w:hAnsi="Cambria Math" w:cs="Times New Roman"/>
          </w:rPr>
          <m:t>F</m:t>
        </m:r>
      </m:oMath>
      <w:r w:rsidRPr="001F7680">
        <w:rPr>
          <w:rFonts w:ascii="Times New Roman" w:eastAsia="Times New Roman" w:hAnsi="Times New Roman" w:cs="Times New Roman"/>
        </w:rPr>
        <w:t xml:space="preserve">) and </w:t>
      </w:r>
      <w:r w:rsidRPr="001F7680">
        <w:rPr>
          <w:rFonts w:ascii="Times New Roman" w:eastAsia="Times New Roman" w:hAnsi="Times New Roman" w:cs="Times New Roman"/>
        </w:rPr>
        <w:lastRenderedPageBreak/>
        <w:t>overload/load distribution modifiers for their computation. The resulting bending stress is then compared to the allowable bending stress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A</m:t>
            </m:r>
          </m:sub>
        </m:sSub>
        <m:r>
          <w:rPr>
            <w:rFonts w:ascii="Cambria Math" w:eastAsia="Times New Roman" w:hAnsi="Cambria Math" w:cs="Times New Roman"/>
          </w:rPr>
          <m:t>T</m:t>
        </m:r>
      </m:oMath>
      <w:r w:rsidRPr="001F7680">
        <w:rPr>
          <w:rFonts w:ascii="Times New Roman" w:eastAsia="Times New Roman" w:hAnsi="Times New Roman" w:cs="Times New Roman"/>
        </w:rPr>
        <w:t>) for the steel construction of the goBILDA gear to ensure no tooth failure occurs under peak loading.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3603877B" w14:textId="77777777">
        <w:tc>
          <w:tcPr>
            <w:tcW w:w="2996" w:type="dxa"/>
          </w:tcPr>
          <w:p w14:paraId="31BFC634" w14:textId="77777777" w:rsidR="0091169C" w:rsidRPr="001227A5" w:rsidRDefault="0091169C">
            <w:pPr>
              <w:spacing w:before="240" w:after="240" w:line="480" w:lineRule="auto"/>
              <w:jc w:val="both"/>
              <w:rPr>
                <w:rFonts w:ascii="Times New Roman" w:hAnsi="Times New Roman" w:cs="Times New Roman"/>
              </w:rPr>
            </w:pPr>
          </w:p>
        </w:tc>
        <w:tc>
          <w:tcPr>
            <w:tcW w:w="2997" w:type="dxa"/>
          </w:tcPr>
          <w:p w14:paraId="252376C9" w14:textId="49B88BC6" w:rsidR="0091169C" w:rsidRPr="001227A5" w:rsidRDefault="0091169C">
            <w:pPr>
              <w:spacing w:before="240" w:after="240" w:line="480" w:lineRule="auto"/>
              <w:jc w:val="both"/>
              <w:rPr>
                <w:rFonts w:ascii="Times New Roman" w:hAnsi="Times New Roman" w:cs="Times New Roman"/>
              </w:rPr>
            </w:pPr>
            <m:oMathPara>
              <m:oMathParaPr>
                <m:jc m:val="center"/>
              </m:oMathParaPr>
              <m:oMath>
                <m:r>
                  <w:rPr>
                    <w:rFonts w:ascii="Cambria Math" w:eastAsia="Times New Roman" w:hAnsi="Cambria Math" w:cs="Times New Roman"/>
                  </w:rPr>
                  <m:t>S=</m:t>
                </m:r>
                <m:f>
                  <m:fPr>
                    <m:ctrlPr>
                      <w:rPr>
                        <w:rFonts w:ascii="Cambria Math" w:eastAsia="Times New Roman" w:hAnsi="Cambria Math" w:cs="Times New Roman"/>
                      </w:rPr>
                    </m:ctrlPr>
                  </m:fPr>
                  <m:num>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t</m:t>
                        </m:r>
                      </m:sub>
                    </m:sSub>
                    <m:ctrlPr>
                      <w:rPr>
                        <w:rFonts w:ascii="Cambria Math" w:eastAsia="Times New Roman" w:hAnsi="Cambria Math" w:cs="Times New Roman"/>
                        <w:i/>
                      </w:rPr>
                    </m:ctrlPr>
                  </m:num>
                  <m:den>
                    <m:r>
                      <w:rPr>
                        <w:rFonts w:ascii="Cambria Math" w:eastAsia="Times New Roman" w:hAnsi="Cambria Math" w:cs="Times New Roman"/>
                      </w:rPr>
                      <m:t>F</m:t>
                    </m:r>
                    <m:ctrlPr>
                      <w:rPr>
                        <w:rFonts w:ascii="Cambria Math" w:eastAsia="Times New Roman" w:hAnsi="Cambria Math" w:cs="Times New Roman"/>
                        <w:i/>
                      </w:rPr>
                    </m:ctrlPr>
                  </m:den>
                </m:f>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d</m:t>
                    </m:r>
                  </m:sub>
                </m:sSub>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o</m:t>
                    </m:r>
                  </m:sub>
                </m:sSub>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v</m:t>
                    </m:r>
                  </m:sub>
                </m:sSub>
                <m:f>
                  <m:fPr>
                    <m:ctrlPr>
                      <w:rPr>
                        <w:rFonts w:ascii="Cambria Math" w:eastAsia="Times New Roman" w:hAnsi="Cambria Math" w:cs="Times New Roman"/>
                      </w:rPr>
                    </m:ctrlPr>
                  </m:fPr>
                  <m:num>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s</m:t>
                        </m:r>
                      </m:sub>
                    </m:sSub>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m</m:t>
                        </m:r>
                      </m:sub>
                    </m:sSub>
                    <m:ctrlPr>
                      <w:rPr>
                        <w:rFonts w:ascii="Cambria Math" w:eastAsia="Times New Roman" w:hAnsi="Cambria Math" w:cs="Times New Roman"/>
                        <w:i/>
                      </w:rPr>
                    </m:ctrlPr>
                  </m:num>
                  <m:den>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x</m:t>
                        </m:r>
                      </m:sub>
                    </m:sSub>
                    <m:r>
                      <w:rPr>
                        <w:rFonts w:ascii="Cambria Math" w:eastAsia="Times New Roman" w:hAnsi="Cambria Math" w:cs="Times New Roman"/>
                      </w:rPr>
                      <m:t>J</m:t>
                    </m:r>
                    <m:ctrlPr>
                      <w:rPr>
                        <w:rFonts w:ascii="Cambria Math" w:eastAsia="Times New Roman" w:hAnsi="Cambria Math" w:cs="Times New Roman"/>
                        <w:i/>
                      </w:rPr>
                    </m:ctrlPr>
                  </m:den>
                </m:f>
              </m:oMath>
            </m:oMathPara>
          </w:p>
        </w:tc>
        <w:tc>
          <w:tcPr>
            <w:tcW w:w="2997" w:type="dxa"/>
          </w:tcPr>
          <w:p w14:paraId="5C90B1D8" w14:textId="4CBF537F" w:rsidR="0091169C" w:rsidRPr="001227A5" w:rsidRDefault="0091169C">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40</w:t>
            </w:r>
            <w:r w:rsidRPr="001227A5">
              <w:rPr>
                <w:rFonts w:ascii="Times New Roman" w:hAnsi="Times New Roman" w:cs="Times New Roman"/>
              </w:rPr>
              <w:t>]</w:t>
            </w:r>
          </w:p>
        </w:tc>
      </w:tr>
    </w:tbl>
    <w:p w14:paraId="1D259276" w14:textId="135D07F4" w:rsidR="000416EC" w:rsidRPr="001F7680" w:rsidRDefault="000416EC" w:rsidP="00F8620C">
      <w:pPr>
        <w:spacing w:before="240" w:after="0" w:line="480" w:lineRule="auto"/>
        <w:jc w:val="both"/>
        <w:rPr>
          <w:rFonts w:ascii="Cambria Math" w:eastAsia="Times New Roman" w:hAnsi="Cambria Math" w:cs="Times New Roman"/>
          <w:o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65B880DA" w14:textId="77777777">
        <w:tc>
          <w:tcPr>
            <w:tcW w:w="2996" w:type="dxa"/>
          </w:tcPr>
          <w:p w14:paraId="5AE6104C" w14:textId="77777777" w:rsidR="00C062F8" w:rsidRPr="001227A5" w:rsidRDefault="00C062F8">
            <w:pPr>
              <w:spacing w:before="240" w:after="240" w:line="480" w:lineRule="auto"/>
              <w:jc w:val="both"/>
              <w:rPr>
                <w:rFonts w:ascii="Times New Roman" w:hAnsi="Times New Roman" w:cs="Times New Roman"/>
              </w:rPr>
            </w:pPr>
          </w:p>
        </w:tc>
        <w:tc>
          <w:tcPr>
            <w:tcW w:w="2997" w:type="dxa"/>
          </w:tcPr>
          <w:p w14:paraId="470C098D" w14:textId="7306E930" w:rsidR="00C062F8"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all</m:t>
                    </m:r>
                  </m:sub>
                </m:sSub>
                <m:r>
                  <w:rPr>
                    <w:rFonts w:ascii="Cambria Math" w:eastAsia="Times New Roman" w:hAnsi="Cambria Math" w:cs="Times New Roman"/>
                  </w:rPr>
                  <m:t>=</m:t>
                </m:r>
                <m:f>
                  <m:fPr>
                    <m:ctrlPr>
                      <w:rPr>
                        <w:rFonts w:ascii="Cambria Math" w:eastAsia="Times New Roman" w:hAnsi="Cambria Math" w:cs="Times New Roman"/>
                      </w:rPr>
                    </m:ctrlPr>
                  </m:fPr>
                  <m:num>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at</m:t>
                        </m:r>
                      </m:sub>
                    </m:sSub>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L</m:t>
                        </m:r>
                      </m:sub>
                    </m:sSub>
                    <m:ctrlPr>
                      <w:rPr>
                        <w:rFonts w:ascii="Cambria Math" w:eastAsia="Times New Roman" w:hAnsi="Cambria Math" w:cs="Times New Roman"/>
                        <w:i/>
                      </w:rPr>
                    </m:ctrlPr>
                  </m:num>
                  <m:den>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T</m:t>
                        </m:r>
                      </m:sub>
                    </m:sSub>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R</m:t>
                        </m:r>
                      </m:sub>
                    </m:sSub>
                    <m:ctrlPr>
                      <w:rPr>
                        <w:rFonts w:ascii="Cambria Math" w:eastAsia="Times New Roman" w:hAnsi="Cambria Math" w:cs="Times New Roman"/>
                        <w:i/>
                      </w:rPr>
                    </m:ctrlPr>
                  </m:den>
                </m:f>
              </m:oMath>
            </m:oMathPara>
          </w:p>
        </w:tc>
        <w:tc>
          <w:tcPr>
            <w:tcW w:w="2997" w:type="dxa"/>
          </w:tcPr>
          <w:p w14:paraId="33D74D2D" w14:textId="6C6FC46C" w:rsidR="00C062F8" w:rsidRPr="001227A5" w:rsidRDefault="00C062F8">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41</w:t>
            </w:r>
            <w:r w:rsidRPr="001227A5">
              <w:rPr>
                <w:rFonts w:ascii="Times New Roman" w:hAnsi="Times New Roman" w:cs="Times New Roman"/>
              </w:rPr>
              <w:t>]</w:t>
            </w:r>
          </w:p>
        </w:tc>
      </w:tr>
    </w:tbl>
    <w:p w14:paraId="0793FEF4" w14:textId="77777777" w:rsidR="00F112CC" w:rsidRPr="001F7680" w:rsidRDefault="00F112CC" w:rsidP="00F8620C">
      <w:pPr>
        <w:spacing w:before="240" w:after="0" w:line="480" w:lineRule="auto"/>
        <w:jc w:val="both"/>
        <w:rPr>
          <w:rFonts w:ascii="Times New Roman" w:eastAsia="Times New Roman" w:hAnsi="Times New Roman" w:cs="Times New Roman"/>
        </w:rPr>
      </w:pPr>
    </w:p>
    <w:p w14:paraId="118FBEC0" w14:textId="49A17C9E" w:rsidR="00CF556A" w:rsidRPr="00174885" w:rsidRDefault="00F435D0"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assessment of supporting hardware components requires complete bearing life analysis. The input shaft is supported by 1611 Series flanged ball bearings</w:t>
      </w:r>
      <w:r w:rsidR="00496821" w:rsidRPr="001F7680">
        <w:rPr>
          <w:rFonts w:ascii="Times New Roman" w:eastAsia="Times New Roman" w:hAnsi="Times New Roman" w:cs="Times New Roman"/>
        </w:rPr>
        <w:t>.</w:t>
      </w:r>
      <w:r w:rsidRPr="001F7680">
        <w:rPr>
          <w:rFonts w:ascii="Times New Roman" w:eastAsia="Times New Roman" w:hAnsi="Times New Roman" w:cs="Times New Roman"/>
        </w:rPr>
        <w:t xml:space="preserve"> Bearing B </w:t>
      </w:r>
      <w:r w:rsidR="00496821" w:rsidRPr="001F7680">
        <w:rPr>
          <w:rFonts w:ascii="Times New Roman" w:eastAsia="Times New Roman" w:hAnsi="Times New Roman" w:cs="Times New Roman"/>
        </w:rPr>
        <w:t>is</w:t>
      </w:r>
      <w:r w:rsidRPr="001F7680">
        <w:rPr>
          <w:rFonts w:ascii="Times New Roman" w:eastAsia="Times New Roman" w:hAnsi="Times New Roman" w:cs="Times New Roman"/>
        </w:rPr>
        <w:t xml:space="preserve"> the primary support element </w:t>
      </w:r>
      <w:r w:rsidR="00496821" w:rsidRPr="001F7680">
        <w:rPr>
          <w:rFonts w:ascii="Times New Roman" w:eastAsia="Times New Roman" w:hAnsi="Times New Roman" w:cs="Times New Roman"/>
        </w:rPr>
        <w:t>with</w:t>
      </w:r>
      <w:r w:rsidRPr="001F7680">
        <w:rPr>
          <w:rFonts w:ascii="Times New Roman" w:eastAsia="Times New Roman" w:hAnsi="Times New Roman" w:cs="Times New Roman"/>
        </w:rPr>
        <w:t xml:space="preserve"> a 119.22 </w:t>
      </w:r>
      <w:proofErr w:type="spellStart"/>
      <w:r w:rsidRPr="001F7680">
        <w:rPr>
          <w:rFonts w:ascii="Times New Roman" w:eastAsia="Times New Roman" w:hAnsi="Times New Roman" w:cs="Times New Roman"/>
        </w:rPr>
        <w:t>lbf</w:t>
      </w:r>
      <w:proofErr w:type="spellEnd"/>
      <w:r w:rsidRPr="001F7680">
        <w:rPr>
          <w:rFonts w:ascii="Times New Roman" w:eastAsia="Times New Roman" w:hAnsi="Times New Roman" w:cs="Times New Roman"/>
        </w:rPr>
        <w:t xml:space="preserve"> radial load and a 27.24 </w:t>
      </w:r>
      <w:proofErr w:type="spellStart"/>
      <w:r w:rsidRPr="001F7680">
        <w:rPr>
          <w:rFonts w:ascii="Times New Roman" w:eastAsia="Times New Roman" w:hAnsi="Times New Roman" w:cs="Times New Roman"/>
        </w:rPr>
        <w:t>lbf</w:t>
      </w:r>
      <w:proofErr w:type="spellEnd"/>
      <w:r w:rsidRPr="001F7680">
        <w:rPr>
          <w:rFonts w:ascii="Times New Roman" w:eastAsia="Times New Roman" w:hAnsi="Times New Roman" w:cs="Times New Roman"/>
        </w:rPr>
        <w:t xml:space="preserve"> axial thrust</w:t>
      </w:r>
      <w:r w:rsidR="00496821" w:rsidRPr="001F7680">
        <w:rPr>
          <w:rFonts w:ascii="Times New Roman" w:eastAsia="Times New Roman" w:hAnsi="Times New Roman" w:cs="Times New Roman"/>
        </w:rPr>
        <w:t xml:space="preserve"> which</w:t>
      </w:r>
      <w:r w:rsidRPr="001F7680">
        <w:rPr>
          <w:rFonts w:ascii="Times New Roman" w:eastAsia="Times New Roman" w:hAnsi="Times New Roman" w:cs="Times New Roman"/>
        </w:rPr>
        <w:t xml:space="preserve"> combine to create its critical load. The system generates operational conditions, which require the determination of equivalent radial load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E</m:t>
            </m:r>
          </m:sub>
        </m:sSub>
      </m:oMath>
      <w:r w:rsidRPr="001F7680">
        <w:rPr>
          <w:rFonts w:ascii="Times New Roman" w:eastAsia="Times New Roman" w:hAnsi="Times New Roman" w:cs="Times New Roman"/>
        </w:rPr>
        <w:t>) for these conditions. The required dynamic load rating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m:t>
            </m:r>
          </m:sub>
        </m:sSub>
        <m:r>
          <w:rPr>
            <w:rFonts w:ascii="Cambria Math" w:eastAsia="Times New Roman" w:hAnsi="Cambria Math" w:cs="Times New Roman"/>
          </w:rPr>
          <m:t>0</m:t>
        </m:r>
      </m:oMath>
      <w:r w:rsidRPr="001F7680">
        <w:rPr>
          <w:rFonts w:ascii="Times New Roman" w:eastAsia="Times New Roman" w:hAnsi="Times New Roman" w:cs="Times New Roman"/>
        </w:rPr>
        <w:t xml:space="preserve">) is identified through the design life assumption of 2856 hours at a rotational speed of 60 RPM. The required value verifies that the bearing exceeds necessary performance criteria for the museum exhibit, which will last throughout its expected lifecycle, by comparing it to the manufacturer's catalog rating of 850 lbf.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41E9314D" w14:textId="77777777">
        <w:tc>
          <w:tcPr>
            <w:tcW w:w="2996" w:type="dxa"/>
          </w:tcPr>
          <w:p w14:paraId="1E75E4DA" w14:textId="77777777" w:rsidR="00174885" w:rsidRPr="001227A5" w:rsidRDefault="00174885">
            <w:pPr>
              <w:spacing w:before="240" w:after="240" w:line="480" w:lineRule="auto"/>
              <w:jc w:val="both"/>
              <w:rPr>
                <w:rFonts w:ascii="Times New Roman" w:hAnsi="Times New Roman" w:cs="Times New Roman"/>
              </w:rPr>
            </w:pPr>
          </w:p>
        </w:tc>
        <w:tc>
          <w:tcPr>
            <w:tcW w:w="2997" w:type="dxa"/>
          </w:tcPr>
          <w:p w14:paraId="2BD93E10" w14:textId="0E239185" w:rsidR="00174885"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e</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r</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i</m:t>
                    </m:r>
                  </m:sub>
                </m:sSub>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a</m:t>
                    </m:r>
                  </m:sub>
                </m:sSub>
              </m:oMath>
            </m:oMathPara>
          </w:p>
        </w:tc>
        <w:tc>
          <w:tcPr>
            <w:tcW w:w="2997" w:type="dxa"/>
          </w:tcPr>
          <w:p w14:paraId="482EAE80" w14:textId="0B09C136" w:rsidR="00174885" w:rsidRPr="001227A5" w:rsidRDefault="00174885">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42</w:t>
            </w:r>
            <w:r w:rsidRPr="001227A5">
              <w:rPr>
                <w:rFonts w:ascii="Times New Roman" w:hAnsi="Times New Roman" w:cs="Times New Roman"/>
              </w:rPr>
              <w:t>]</w:t>
            </w:r>
          </w:p>
        </w:tc>
      </w:tr>
    </w:tbl>
    <w:p w14:paraId="1D90517A" w14:textId="77777777" w:rsidR="00CF556A" w:rsidRPr="001F7680" w:rsidRDefault="00CF556A" w:rsidP="00F8620C">
      <w:pPr>
        <w:spacing w:before="240" w:after="0" w:line="480" w:lineRule="auto"/>
        <w:jc w:val="both"/>
        <w:rPr>
          <w:rFonts w:ascii="Times New Roman" w:eastAsia="Times New Roman" w:hAnsi="Times New Roman" w:cs="Times New Roman"/>
        </w:rPr>
      </w:pPr>
    </w:p>
    <w:p w14:paraId="01718D79" w14:textId="456FE661" w:rsidR="00F112CC" w:rsidRPr="001F7680" w:rsidRDefault="00F435D0"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lastRenderedPageBreak/>
        <w:t>The analysis of the V-belt assembly determines whether the system transmits power between the driving and driven sheaves in an effective manner. The system operates with a sheave, which has a pitch diameter of 4.25 in and a groove angle of 20 degrees. The analysis establishes two vital parameters, which include tight-side tension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1</m:t>
            </m:r>
          </m:sub>
        </m:sSub>
      </m:oMath>
      <w:r w:rsidRPr="001F7680">
        <w:rPr>
          <w:rFonts w:ascii="Times New Roman" w:eastAsia="Times New Roman" w:hAnsi="Times New Roman" w:cs="Times New Roman"/>
        </w:rPr>
        <w:t>) and slack-side tension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2</m:t>
            </m:r>
          </m:sub>
        </m:sSub>
      </m:oMath>
      <w:r w:rsidRPr="001F7680">
        <w:rPr>
          <w:rFonts w:ascii="Times New Roman" w:eastAsia="Times New Roman" w:hAnsi="Times New Roman" w:cs="Times New Roman"/>
        </w:rPr>
        <w:t>); these parameters enable the system to transmit torque efficiently without causing belt slip. The system requires its initial tension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i</m:t>
            </m:r>
          </m:sub>
        </m:sSub>
      </m:oMath>
      <w:r w:rsidRPr="001F7680">
        <w:rPr>
          <w:rFonts w:ascii="Times New Roman" w:eastAsia="Times New Roman" w:hAnsi="Times New Roman" w:cs="Times New Roman"/>
        </w:rPr>
        <w:t>) to be defined through the tension ratio equation, which includes the coefficient of friction for rubber on a smooth sheave. The analysis ensures that the belt remains properly seated and functional during continuous user interaction, completing the validation of the mechanical transmission string.</w:t>
      </w:r>
    </w:p>
    <w:p w14:paraId="05715D78" w14:textId="284D098A" w:rsidR="00CF556A" w:rsidRPr="00174885" w:rsidRDefault="00CF556A" w:rsidP="00F8620C">
      <w:pPr>
        <w:spacing w:before="240" w:after="0" w:line="480" w:lineRule="auto"/>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6E6EE288" w14:textId="77777777">
        <w:tc>
          <w:tcPr>
            <w:tcW w:w="2996" w:type="dxa"/>
          </w:tcPr>
          <w:p w14:paraId="5434E197" w14:textId="77777777" w:rsidR="00174885" w:rsidRPr="001227A5" w:rsidRDefault="00174885">
            <w:pPr>
              <w:spacing w:before="240" w:after="240" w:line="480" w:lineRule="auto"/>
              <w:jc w:val="both"/>
              <w:rPr>
                <w:rFonts w:ascii="Times New Roman" w:hAnsi="Times New Roman" w:cs="Times New Roman"/>
              </w:rPr>
            </w:pPr>
          </w:p>
        </w:tc>
        <w:tc>
          <w:tcPr>
            <w:tcW w:w="2997" w:type="dxa"/>
          </w:tcPr>
          <w:p w14:paraId="0BBF2EDB" w14:textId="2E73B54C" w:rsidR="00174885"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10</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e</m:t>
                    </m:r>
                  </m:sub>
                </m:sSub>
                <m:sSup>
                  <m:sSupPr>
                    <m:ctrlPr>
                      <w:rPr>
                        <w:rFonts w:ascii="Cambria Math" w:eastAsia="Times New Roman" w:hAnsi="Cambria Math" w:cs="Times New Roman"/>
                        <w:i/>
                      </w:rPr>
                    </m:ctrlPr>
                  </m:sSupPr>
                  <m:e>
                    <m:d>
                      <m:dPr>
                        <m:ctrlPr>
                          <w:rPr>
                            <w:rFonts w:ascii="Cambria Math" w:eastAsia="Times New Roman" w:hAnsi="Cambria Math" w:cs="Times New Roman"/>
                          </w:rPr>
                        </m:ctrlPr>
                      </m:dPr>
                      <m:e>
                        <m:f>
                          <m:fPr>
                            <m:ctrlPr>
                              <w:rPr>
                                <w:rFonts w:ascii="Cambria Math" w:eastAsia="Times New Roman" w:hAnsi="Cambria Math" w:cs="Times New Roman"/>
                              </w:rPr>
                            </m:ctrlPr>
                          </m:fPr>
                          <m:num>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D</m:t>
                                </m:r>
                              </m:sub>
                            </m:sSub>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D</m:t>
                                </m:r>
                              </m:sub>
                            </m:sSub>
                            <m:r>
                              <w:rPr>
                                <w:rFonts w:ascii="Cambria Math" w:eastAsia="Times New Roman" w:hAnsi="Cambria Math" w:cs="Times New Roman"/>
                              </w:rPr>
                              <m:t>60</m:t>
                            </m:r>
                            <m:ctrlPr>
                              <w:rPr>
                                <w:rFonts w:ascii="Cambria Math" w:eastAsia="Times New Roman" w:hAnsi="Cambria Math" w:cs="Times New Roman"/>
                                <w:i/>
                              </w:rPr>
                            </m:ctrlPr>
                          </m:num>
                          <m:den>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R</m:t>
                                </m:r>
                              </m:sub>
                            </m:sSub>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R</m:t>
                                </m:r>
                              </m:sub>
                            </m:sSub>
                            <m:r>
                              <w:rPr>
                                <w:rFonts w:ascii="Cambria Math" w:eastAsia="Times New Roman" w:hAnsi="Cambria Math" w:cs="Times New Roman"/>
                              </w:rPr>
                              <m:t>60</m:t>
                            </m:r>
                            <m:ctrlPr>
                              <w:rPr>
                                <w:rFonts w:ascii="Cambria Math" w:eastAsia="Times New Roman" w:hAnsi="Cambria Math" w:cs="Times New Roman"/>
                                <w:i/>
                              </w:rPr>
                            </m:ctrlPr>
                          </m:den>
                        </m:f>
                        <m:ctrlPr>
                          <w:rPr>
                            <w:rFonts w:ascii="Cambria Math" w:eastAsia="Times New Roman" w:hAnsi="Cambria Math" w:cs="Times New Roman"/>
                            <w:i/>
                          </w:rPr>
                        </m:ctrlPr>
                      </m:e>
                    </m:d>
                  </m:e>
                  <m:sup>
                    <m:r>
                      <w:rPr>
                        <w:rFonts w:ascii="Cambria Math" w:eastAsia="Times New Roman" w:hAnsi="Cambria Math" w:cs="Times New Roman"/>
                      </w:rPr>
                      <m:t>1</m:t>
                    </m:r>
                    <m:r>
                      <m:rPr>
                        <m:lit/>
                      </m:rPr>
                      <w:rPr>
                        <w:rFonts w:ascii="Cambria Math" w:eastAsia="Times New Roman" w:hAnsi="Cambria Math" w:cs="Times New Roman"/>
                      </w:rPr>
                      <m:t>/</m:t>
                    </m:r>
                    <m:r>
                      <w:rPr>
                        <w:rFonts w:ascii="Cambria Math" w:eastAsia="Times New Roman" w:hAnsi="Cambria Math" w:cs="Times New Roman"/>
                      </w:rPr>
                      <m:t>a</m:t>
                    </m:r>
                  </m:sup>
                </m:sSup>
              </m:oMath>
            </m:oMathPara>
          </w:p>
        </w:tc>
        <w:tc>
          <w:tcPr>
            <w:tcW w:w="2997" w:type="dxa"/>
          </w:tcPr>
          <w:p w14:paraId="40754899" w14:textId="17F61FA1" w:rsidR="00174885" w:rsidRPr="001227A5" w:rsidRDefault="00174885">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43</w:t>
            </w:r>
            <w:r w:rsidRPr="001227A5">
              <w:rPr>
                <w:rFonts w:ascii="Times New Roman" w:hAnsi="Times New Roman" w:cs="Times New Roman"/>
              </w:rPr>
              <w:t>]</w:t>
            </w:r>
          </w:p>
        </w:tc>
      </w:tr>
    </w:tbl>
    <w:p w14:paraId="721CC16A" w14:textId="77777777" w:rsidR="00174885" w:rsidRPr="001F7680" w:rsidRDefault="00174885" w:rsidP="00F8620C">
      <w:pPr>
        <w:spacing w:before="240" w:after="0" w:line="480" w:lineRule="auto"/>
        <w:jc w:val="both"/>
        <w:rPr>
          <w:rFonts w:ascii="Cambria Math" w:eastAsia="Times New Roman" w:hAnsi="Cambria Math" w:cs="Times New Roman"/>
          <w:oMath/>
        </w:rPr>
      </w:pPr>
    </w:p>
    <w:p w14:paraId="437C1C35" w14:textId="06CC1D73" w:rsidR="00F435D0" w:rsidRPr="001F7680" w:rsidRDefault="00F435D0" w:rsidP="00F8620C">
      <w:pPr>
        <w:spacing w:before="240" w:after="0" w:line="480" w:lineRule="auto"/>
        <w:jc w:val="both"/>
        <w:rPr>
          <w:rFonts w:ascii="Times New Roman" w:eastAsia="Times New Roman" w:hAnsi="Times New Roman" w:cs="Times New Roman"/>
        </w:rPr>
      </w:pPr>
    </w:p>
    <w:p w14:paraId="5F41ADEF" w14:textId="506AF55D" w:rsidR="001E5A7E" w:rsidRDefault="008F5475" w:rsidP="00864712">
      <w:pPr>
        <w:keepNext/>
        <w:spacing w:before="240" w:after="0" w:line="480" w:lineRule="auto"/>
        <w:jc w:val="center"/>
      </w:pPr>
      <w:r w:rsidRPr="001F7680">
        <w:rPr>
          <w:rFonts w:ascii="Times New Roman" w:hAnsi="Times New Roman" w:cs="Times New Roman"/>
          <w:noProof/>
          <w:color w:val="000000"/>
          <w:bdr w:val="none" w:sz="0" w:space="0" w:color="auto" w:frame="1"/>
        </w:rPr>
        <w:lastRenderedPageBreak/>
        <w:drawing>
          <wp:inline distT="0" distB="0" distL="0" distR="0" wp14:anchorId="6B085D71" wp14:editId="093C6689">
            <wp:extent cx="3384468" cy="3003026"/>
            <wp:effectExtent l="0" t="0" r="6985" b="6985"/>
            <wp:docPr id="13925897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7473" cy="3005692"/>
                    </a:xfrm>
                    <a:prstGeom prst="rect">
                      <a:avLst/>
                    </a:prstGeom>
                    <a:noFill/>
                    <a:ln>
                      <a:noFill/>
                    </a:ln>
                  </pic:spPr>
                </pic:pic>
              </a:graphicData>
            </a:graphic>
          </wp:inline>
        </w:drawing>
      </w:r>
    </w:p>
    <w:p w14:paraId="2AE81365" w14:textId="7F5FDD1A" w:rsidR="001E5A7E" w:rsidRPr="00864712" w:rsidRDefault="001E5A7E" w:rsidP="00864712">
      <w:pPr>
        <w:pStyle w:val="Caption"/>
        <w:jc w:val="center"/>
        <w:rPr>
          <w:rFonts w:ascii="Times New Roman" w:eastAsia="Times New Roman" w:hAnsi="Times New Roman" w:cs="Times New Roman"/>
        </w:rPr>
      </w:pPr>
      <w:bookmarkStart w:id="88" w:name="_Toc228537513"/>
      <w:bookmarkStart w:id="89" w:name="_Toc228546371"/>
      <w:r w:rsidRPr="001E5A7E">
        <w:rPr>
          <w:color w:val="auto"/>
          <w:sz w:val="24"/>
          <w:szCs w:val="24"/>
        </w:rPr>
        <w:t xml:space="preserve">Figure </w:t>
      </w:r>
      <w:r w:rsidRPr="001E5A7E">
        <w:rPr>
          <w:color w:val="auto"/>
          <w:sz w:val="24"/>
          <w:szCs w:val="24"/>
        </w:rPr>
        <w:fldChar w:fldCharType="begin"/>
      </w:r>
      <w:r w:rsidRPr="001E5A7E">
        <w:rPr>
          <w:color w:val="auto"/>
          <w:sz w:val="24"/>
          <w:szCs w:val="24"/>
        </w:rPr>
        <w:instrText xml:space="preserve"> SEQ Figure \* ARABIC </w:instrText>
      </w:r>
      <w:r w:rsidRPr="001E5A7E">
        <w:rPr>
          <w:color w:val="auto"/>
          <w:sz w:val="24"/>
          <w:szCs w:val="24"/>
        </w:rPr>
        <w:fldChar w:fldCharType="separate"/>
      </w:r>
      <w:r w:rsidR="00AC3022">
        <w:rPr>
          <w:noProof/>
          <w:color w:val="auto"/>
          <w:sz w:val="24"/>
          <w:szCs w:val="24"/>
        </w:rPr>
        <w:t>12</w:t>
      </w:r>
      <w:r w:rsidRPr="001E5A7E">
        <w:rPr>
          <w:color w:val="auto"/>
          <w:sz w:val="24"/>
          <w:szCs w:val="24"/>
        </w:rPr>
        <w:fldChar w:fldCharType="end"/>
      </w:r>
      <w:r w:rsidRPr="001E5A7E">
        <w:rPr>
          <w:color w:val="auto"/>
          <w:sz w:val="24"/>
          <w:szCs w:val="24"/>
        </w:rPr>
        <w:t xml:space="preserve"> Frontal elevation view demonstrating the alignment of the input bevel gear set and the symmetrical arrangement of the pulley sheaves.</w:t>
      </w:r>
      <w:bookmarkEnd w:id="88"/>
      <w:bookmarkEnd w:id="89"/>
    </w:p>
    <w:p w14:paraId="393534DD" w14:textId="7C88A003" w:rsidR="003637ED" w:rsidRPr="00711D98" w:rsidRDefault="03E13D38" w:rsidP="00711D98">
      <w:pPr>
        <w:pStyle w:val="Heading2"/>
      </w:pPr>
      <w:bookmarkStart w:id="90" w:name="_Toc228546526"/>
      <w:r w:rsidRPr="00711D98">
        <w:t>6</w:t>
      </w:r>
      <w:r w:rsidR="003637ED" w:rsidRPr="00711D98">
        <w:t>.5 Stress &amp; Failure Analysis</w:t>
      </w:r>
      <w:bookmarkEnd w:id="90"/>
    </w:p>
    <w:p w14:paraId="2FF41AEB" w14:textId="0E82F36F" w:rsidR="009D7B14" w:rsidRPr="001F7680" w:rsidRDefault="009D7B14"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This section identifies and evaluates all critical failure modes that affect each main machine component. The analysis targets system points that experience maximum mechanical stress because these points serve as the most probable locations for component breakdown. The structural strength</w:t>
      </w:r>
      <w:r w:rsidR="00093051" w:rsidRPr="001F7680">
        <w:rPr>
          <w:rFonts w:ascii="Times New Roman" w:eastAsia="Times New Roman" w:hAnsi="Times New Roman" w:cs="Times New Roman"/>
        </w:rPr>
        <w:t xml:space="preserve"> was confirmed</w:t>
      </w:r>
      <w:r w:rsidRPr="001F7680">
        <w:rPr>
          <w:rFonts w:ascii="Times New Roman" w:eastAsia="Times New Roman" w:hAnsi="Times New Roman" w:cs="Times New Roman"/>
        </w:rPr>
        <w:t xml:space="preserve"> by measuring its highest operational stresses and comparing those values to the material strength thresholds. </w:t>
      </w:r>
    </w:p>
    <w:p w14:paraId="67E43C36" w14:textId="68F50C0D" w:rsidR="003637ED" w:rsidRPr="001F7680" w:rsidRDefault="009D7B14"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The bevel gear set is analyzed primarily for tooth bending failure. The critical point is identified at the root of the gear tooth, where the transmitted tangential force creates a maximum bending moment. The AGMA stress equations are used to calculate the actual bending stress </w:t>
      </w:r>
      <m:oMath>
        <m:d>
          <m:dPr>
            <m:ctrlPr>
              <w:rPr>
                <w:rFonts w:ascii="Cambria Math" w:eastAsia="Times New Roman" w:hAnsi="Cambria Math" w:cs="Times New Roman"/>
                <w:i/>
              </w:rPr>
            </m:ctrlPr>
          </m:dPr>
          <m:e>
            <m:r>
              <w:rPr>
                <w:rFonts w:ascii="Cambria Math" w:eastAsia="Times New Roman" w:hAnsi="Cambria Math" w:cs="Times New Roman"/>
              </w:rPr>
              <m:t>S</m:t>
            </m:r>
          </m:e>
        </m:d>
      </m:oMath>
      <w:r w:rsidRPr="001F7680">
        <w:rPr>
          <w:rFonts w:ascii="Times New Roman" w:eastAsia="Times New Roman" w:hAnsi="Times New Roman" w:cs="Times New Roman"/>
        </w:rPr>
        <w:t xml:space="preserve"> by integrating both geometry factors and load distribution modifiers. This value is compared against the allowable bending stress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a</m:t>
            </m:r>
          </m:sub>
        </m:sSub>
        <m:r>
          <w:rPr>
            <w:rFonts w:ascii="Cambria Math" w:eastAsia="Times New Roman" w:hAnsi="Cambria Math" w:cs="Times New Roman"/>
          </w:rPr>
          <m:t>ll</m:t>
        </m:r>
      </m:oMath>
      <w:r w:rsidRPr="001F7680">
        <w:rPr>
          <w:rFonts w:ascii="Times New Roman" w:eastAsia="Times New Roman" w:hAnsi="Times New Roman" w:cs="Times New Roman"/>
        </w:rPr>
        <w:t xml:space="preserve">) for the steel material used in the </w:t>
      </w:r>
      <w:proofErr w:type="spellStart"/>
      <w:r w:rsidRPr="001F7680">
        <w:rPr>
          <w:rFonts w:ascii="Times New Roman" w:eastAsia="Times New Roman" w:hAnsi="Times New Roman" w:cs="Times New Roman"/>
        </w:rPr>
        <w:t>goBILDA</w:t>
      </w:r>
      <w:proofErr w:type="spellEnd"/>
      <w:r w:rsidRPr="001F7680">
        <w:rPr>
          <w:rFonts w:ascii="Times New Roman" w:eastAsia="Times New Roman" w:hAnsi="Times New Roman" w:cs="Times New Roman"/>
        </w:rPr>
        <w:t xml:space="preserve"> gear. The manual input speed operates at a low level which results in surface wear and pitting </w:t>
      </w:r>
      <w:r w:rsidRPr="001F7680">
        <w:rPr>
          <w:rFonts w:ascii="Times New Roman" w:eastAsia="Times New Roman" w:hAnsi="Times New Roman" w:cs="Times New Roman"/>
        </w:rPr>
        <w:lastRenderedPageBreak/>
        <w:t>becoming secondary issues when compared to the immediate danger of root fracture that occurs during peak user torque.</w:t>
      </w:r>
      <w:r w:rsidR="003637ED" w:rsidRPr="001F7680">
        <w:rPr>
          <w:rFonts w:ascii="Times New Roman" w:eastAsia="Times New Roman" w:hAnsi="Times New Roman" w:cs="Times New Roman"/>
        </w:rPr>
        <w:t xml:space="preserve"> </w:t>
      </w:r>
    </w:p>
    <w:p w14:paraId="7F373342" w14:textId="096D2B57" w:rsidR="00691A83" w:rsidRPr="001F7680" w:rsidRDefault="00691A83"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analysis of support system failures concentrates on Bearing B because this component serves as the main support element which sustains overhung loads. The component will fail through two possible ways which include fatigue-induced surface bailing and permanent internal races deformation. The equivalent radial load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e</m:t>
            </m:r>
          </m:sub>
        </m:sSub>
      </m:oMath>
      <w:r w:rsidRPr="001F7680">
        <w:rPr>
          <w:rFonts w:ascii="Times New Roman" w:eastAsia="Times New Roman" w:hAnsi="Times New Roman" w:cs="Times New Roman"/>
        </w:rPr>
        <w:t>) is computed to combine the 119.22 lbf radial reaction and 27.24 lbf axial thrust forces. The combined load determines the dynamic load rating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m:t>
            </m:r>
          </m:sub>
        </m:sSub>
        <m:r>
          <w:rPr>
            <w:rFonts w:ascii="Cambria Math" w:eastAsia="Times New Roman" w:hAnsi="Cambria Math" w:cs="Times New Roman"/>
          </w:rPr>
          <m:t>0</m:t>
        </m:r>
      </m:oMath>
      <w:r w:rsidRPr="001F7680">
        <w:rPr>
          <w:rFonts w:ascii="Times New Roman" w:eastAsia="Times New Roman" w:hAnsi="Times New Roman" w:cs="Times New Roman"/>
        </w:rPr>
        <w:t xml:space="preserve">) which the exhibit needs to maintain throughout its entire duration. The failure criteria for the bearings </w:t>
      </w:r>
      <w:proofErr w:type="gramStart"/>
      <w:r w:rsidRPr="001F7680">
        <w:rPr>
          <w:rFonts w:ascii="Times New Roman" w:eastAsia="Times New Roman" w:hAnsi="Times New Roman" w:cs="Times New Roman"/>
        </w:rPr>
        <w:t>is</w:t>
      </w:r>
      <w:proofErr w:type="gramEnd"/>
      <w:r w:rsidRPr="001F7680">
        <w:rPr>
          <w:rFonts w:ascii="Times New Roman" w:eastAsia="Times New Roman" w:hAnsi="Times New Roman" w:cs="Times New Roman"/>
        </w:rPr>
        <w:t xml:space="preserve"> defined as the required load rating exceeding the actual manufacturer-rated capacity of 850 lbf. </w:t>
      </w:r>
    </w:p>
    <w:p w14:paraId="39E6CDDE" w14:textId="4F91ACE9" w:rsidR="00644345" w:rsidRPr="001F7680" w:rsidRDefault="00691A83"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The V-belt assembly </w:t>
      </w:r>
      <w:r w:rsidR="00054BD9" w:rsidRPr="001F7680">
        <w:rPr>
          <w:rFonts w:ascii="Times New Roman" w:eastAsia="Times New Roman" w:hAnsi="Times New Roman" w:cs="Times New Roman"/>
        </w:rPr>
        <w:t>could</w:t>
      </w:r>
      <w:r w:rsidRPr="001F7680">
        <w:rPr>
          <w:rFonts w:ascii="Times New Roman" w:eastAsia="Times New Roman" w:hAnsi="Times New Roman" w:cs="Times New Roman"/>
        </w:rPr>
        <w:t xml:space="preserve"> fail because </w:t>
      </w:r>
      <w:r w:rsidR="00054BD9" w:rsidRPr="001F7680">
        <w:rPr>
          <w:rFonts w:ascii="Times New Roman" w:eastAsia="Times New Roman" w:hAnsi="Times New Roman" w:cs="Times New Roman"/>
        </w:rPr>
        <w:t>of two possible examples:</w:t>
      </w:r>
      <w:r w:rsidRPr="001F7680">
        <w:rPr>
          <w:rFonts w:ascii="Times New Roman" w:eastAsia="Times New Roman" w:hAnsi="Times New Roman" w:cs="Times New Roman"/>
        </w:rPr>
        <w:t xml:space="preserve"> belt slip and tensile rupture. The analysis focuses on how the belt connects with the driving sheave. The maximum tensile stress occurs on the tight side of the belt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1</m:t>
            </m:r>
          </m:sub>
        </m:sSub>
      </m:oMath>
      <w:r w:rsidRPr="001F7680">
        <w:rPr>
          <w:rFonts w:ascii="Times New Roman" w:eastAsia="Times New Roman" w:hAnsi="Times New Roman" w:cs="Times New Roman"/>
        </w:rPr>
        <w:t>), while the risk of slipping occurs if the initial tension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i</m:t>
            </m:r>
          </m:sub>
        </m:sSub>
      </m:oMath>
      <w:r w:rsidRPr="001F7680">
        <w:rPr>
          <w:rFonts w:ascii="Times New Roman" w:eastAsia="Times New Roman" w:hAnsi="Times New Roman" w:cs="Times New Roman"/>
        </w:rPr>
        <w:t>) is insufficient to maintain the required friction ratio. The belt capacity to transmit motion without mechanical loss or slip is established through total allowable power (</w:t>
      </w:r>
      <m:oMath>
        <m:sSub>
          <m:sSubPr>
            <m:ctrlPr>
              <w:rPr>
                <w:rFonts w:ascii="Cambria Math" w:eastAsia="Times New Roman" w:hAnsi="Cambria Math" w:cs="Times New Roman"/>
                <w:i/>
              </w:rPr>
            </m:ctrlPr>
          </m:sSubPr>
          <m:e>
            <m:r>
              <w:rPr>
                <w:rFonts w:ascii="Cambria Math" w:eastAsia="Times New Roman" w:hAnsi="Cambria Math" w:cs="Times New Roman"/>
              </w:rPr>
              <m:t>H</m:t>
            </m:r>
          </m:e>
          <m:sub>
            <m:d>
              <m:dPr>
                <m:ctrlPr>
                  <w:rPr>
                    <w:rFonts w:ascii="Cambria Math" w:eastAsia="Times New Roman" w:hAnsi="Cambria Math" w:cs="Times New Roman"/>
                    <w:i/>
                  </w:rPr>
                </m:ctrlPr>
              </m:dPr>
              <m:e>
                <m:r>
                  <w:rPr>
                    <w:rFonts w:ascii="Cambria Math" w:eastAsia="Times New Roman" w:hAnsi="Cambria Math" w:cs="Times New Roman"/>
                  </w:rPr>
                  <m:t>a,total</m:t>
                </m:r>
              </m:e>
            </m:d>
          </m:sub>
        </m:sSub>
      </m:oMath>
      <w:r w:rsidRPr="001F7680">
        <w:rPr>
          <w:rFonts w:ascii="Times New Roman" w:eastAsia="Times New Roman" w:hAnsi="Times New Roman" w:cs="Times New Roman"/>
        </w:rPr>
        <w:t>) which is compared against nominal input power (</w:t>
      </w:r>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n</m:t>
            </m:r>
          </m:sub>
        </m:sSub>
        <m:r>
          <w:rPr>
            <w:rFonts w:ascii="Cambria Math" w:eastAsia="Times New Roman" w:hAnsi="Cambria Math" w:cs="Times New Roman"/>
          </w:rPr>
          <m:t>om</m:t>
        </m:r>
      </m:oMath>
      <w:r w:rsidRPr="001F7680">
        <w:rPr>
          <w:rFonts w:ascii="Times New Roman" w:eastAsia="Times New Roman" w:hAnsi="Times New Roman" w:cs="Times New Roman"/>
        </w:rPr>
        <w:t>). The evaluation examines all essential transmission points to confirm that they operate safely under maximum capacity.</w:t>
      </w:r>
    </w:p>
    <w:p w14:paraId="667486DA" w14:textId="198D1E21" w:rsidR="003637ED" w:rsidRPr="00711D98" w:rsidRDefault="73CF6D84" w:rsidP="00711D98">
      <w:pPr>
        <w:pStyle w:val="Heading2"/>
      </w:pPr>
      <w:bookmarkStart w:id="91" w:name="_Toc228546527"/>
      <w:r w:rsidRPr="00711D98">
        <w:t>6</w:t>
      </w:r>
      <w:r w:rsidR="003637ED" w:rsidRPr="00711D98">
        <w:t>.6 Factor of Safety</w:t>
      </w:r>
      <w:bookmarkEnd w:id="91"/>
    </w:p>
    <w:p w14:paraId="3BCC184C" w14:textId="77777777" w:rsidR="003D3617" w:rsidRPr="001F7680" w:rsidRDefault="003D3617"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The museum requires all essential machine components to maintain a minimum design Factor of Safety (FOS) which extends to 1.25. The purpose of this safety margin is to protect against all potential variations which may occur during operation through user-applied loads and changes in material characteristics and assembly process errors. The exhibit remains </w:t>
      </w:r>
      <w:r w:rsidRPr="001F7680">
        <w:rPr>
          <w:rFonts w:ascii="Times New Roman" w:eastAsia="Times New Roman" w:hAnsi="Times New Roman" w:cs="Times New Roman"/>
        </w:rPr>
        <w:lastRenderedPageBreak/>
        <w:t xml:space="preserve">operational through repeated museum visitor use because the standard ensures its components stay intact. </w:t>
      </w:r>
    </w:p>
    <w:p w14:paraId="42C8F891" w14:textId="3FCEE53D" w:rsidR="00F32E7E" w:rsidRPr="001A186A" w:rsidRDefault="003D3617" w:rsidP="00F8620C">
      <w:pPr>
        <w:spacing w:before="240" w:after="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design Factor of Safety is calculated independently for each of the three primary transmission components. The FOS for the bevel gear set gets determined through the relationship between allowable bending stress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a</m:t>
            </m:r>
          </m:sub>
        </m:sSub>
        <m:r>
          <w:rPr>
            <w:rFonts w:ascii="Cambria Math" w:eastAsia="Times New Roman" w:hAnsi="Cambria Math" w:cs="Times New Roman"/>
          </w:rPr>
          <m:t>ll</m:t>
        </m:r>
      </m:oMath>
      <w:r w:rsidRPr="001F7680">
        <w:rPr>
          <w:rFonts w:ascii="Times New Roman" w:eastAsia="Times New Roman" w:hAnsi="Times New Roman" w:cs="Times New Roman"/>
        </w:rPr>
        <w:t>) and actual AGMA bending stress (</w:t>
      </w:r>
      <m:oMath>
        <m:r>
          <w:rPr>
            <w:rFonts w:ascii="Cambria Math" w:eastAsia="Times New Roman" w:hAnsi="Cambria Math" w:cs="Times New Roman"/>
          </w:rPr>
          <m:t>S</m:t>
        </m:r>
      </m:oMath>
      <w:r w:rsidRPr="001F7680">
        <w:rPr>
          <w:rFonts w:ascii="Times New Roman" w:eastAsia="Times New Roman" w:hAnsi="Times New Roman" w:cs="Times New Roman"/>
        </w:rPr>
        <w:t>). The support system determines its FOS through the comparison between its manufacturer's catalog dynamic load rating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m:t>
            </m:r>
          </m:sub>
        </m:sSub>
        <m:r>
          <w:rPr>
            <w:rFonts w:ascii="Cambria Math" w:eastAsia="Times New Roman" w:hAnsi="Cambria Math" w:cs="Times New Roman"/>
          </w:rPr>
          <m:t>0</m:t>
        </m:r>
      </m:oMath>
      <w:r w:rsidRPr="001F7680">
        <w:rPr>
          <w:rFonts w:ascii="Times New Roman" w:eastAsia="Times New Roman" w:hAnsi="Times New Roman" w:cs="Times New Roman"/>
        </w:rPr>
        <w:t>) and the load rating which needs to be calculated based on system operation conditions. The safety margin of the V-belt assembly gets determined through the total allowable power (</w:t>
      </w:r>
      <m:oMath>
        <m:sSub>
          <m:sSubPr>
            <m:ctrlPr>
              <w:rPr>
                <w:rFonts w:ascii="Cambria Math" w:eastAsia="Times New Roman" w:hAnsi="Cambria Math" w:cs="Times New Roman"/>
                <w:i/>
              </w:rPr>
            </m:ctrlPr>
          </m:sSubPr>
          <m:e>
            <m:r>
              <w:rPr>
                <w:rFonts w:ascii="Cambria Math" w:eastAsia="Times New Roman" w:hAnsi="Cambria Math" w:cs="Times New Roman"/>
              </w:rPr>
              <m:t>H</m:t>
            </m:r>
          </m:e>
          <m:sub>
            <m:d>
              <m:dPr>
                <m:ctrlPr>
                  <w:rPr>
                    <w:rFonts w:ascii="Cambria Math" w:eastAsia="Times New Roman" w:hAnsi="Cambria Math" w:cs="Times New Roman"/>
                    <w:i/>
                  </w:rPr>
                </m:ctrlPr>
              </m:dPr>
              <m:e>
                <m:r>
                  <w:rPr>
                    <w:rFonts w:ascii="Cambria Math" w:eastAsia="Times New Roman" w:hAnsi="Cambria Math" w:cs="Times New Roman"/>
                  </w:rPr>
                  <m:t>a,total</m:t>
                </m:r>
              </m:e>
            </m:d>
          </m:sub>
        </m:sSub>
      </m:oMath>
      <w:r w:rsidRPr="001F7680">
        <w:rPr>
          <w:rFonts w:ascii="Times New Roman" w:eastAsia="Times New Roman" w:hAnsi="Times New Roman" w:cs="Times New Roman"/>
        </w:rPr>
        <w:t>) divided by the nominal input power (</w:t>
      </w:r>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n</m:t>
            </m:r>
          </m:sub>
        </m:sSub>
        <m:r>
          <w:rPr>
            <w:rFonts w:ascii="Cambria Math" w:eastAsia="Times New Roman" w:hAnsi="Cambria Math" w:cs="Times New Roman"/>
          </w:rPr>
          <m:t>om</m:t>
        </m:r>
      </m:oMath>
      <w:r w:rsidRPr="001F7680">
        <w:rPr>
          <w:rFonts w:ascii="Times New Roman" w:eastAsia="Times New Roman" w:hAnsi="Times New Roman" w:cs="Times New Roman"/>
        </w:rPr>
        <w:t xml:space="preserve">). The resulting values demonstrate that the design remains secure under all projected maximum load conditions which appear in the </w:t>
      </w:r>
      <w:proofErr w:type="gramStart"/>
      <w:r w:rsidRPr="001F7680">
        <w:rPr>
          <w:rFonts w:ascii="Times New Roman" w:eastAsia="Times New Roman" w:hAnsi="Times New Roman" w:cs="Times New Roman"/>
        </w:rPr>
        <w:t>final results</w:t>
      </w:r>
      <w:proofErr w:type="gramEnd"/>
      <w:r w:rsidRPr="001F7680">
        <w:rPr>
          <w:rFonts w:ascii="Times New Roman" w:eastAsia="Times New Roman" w:hAnsi="Times New Roman" w:cs="Times New Roman"/>
        </w:rPr>
        <w:t xml:space="preserve">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5D4E147F" w14:textId="77777777">
        <w:tc>
          <w:tcPr>
            <w:tcW w:w="2996" w:type="dxa"/>
          </w:tcPr>
          <w:p w14:paraId="29B4C4E5" w14:textId="77777777" w:rsidR="001A186A" w:rsidRPr="001227A5" w:rsidRDefault="001A186A">
            <w:pPr>
              <w:spacing w:before="240" w:after="240" w:line="480" w:lineRule="auto"/>
              <w:jc w:val="both"/>
              <w:rPr>
                <w:rFonts w:ascii="Times New Roman" w:hAnsi="Times New Roman" w:cs="Times New Roman"/>
              </w:rPr>
            </w:pPr>
          </w:p>
        </w:tc>
        <w:tc>
          <w:tcPr>
            <w:tcW w:w="2997" w:type="dxa"/>
          </w:tcPr>
          <w:p w14:paraId="16F25AB0" w14:textId="4EF7FA55" w:rsidR="001A186A"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n</m:t>
                    </m:r>
                  </m:sub>
                </m:sSub>
                <m:r>
                  <w:rPr>
                    <w:rFonts w:ascii="Cambria Math" w:eastAsia="Times New Roman" w:hAnsi="Cambria Math" w:cs="Times New Roman"/>
                  </w:rPr>
                  <m:t>om=</m:t>
                </m:r>
                <m:d>
                  <m:dPr>
                    <m:ctrlPr>
                      <w:rPr>
                        <w:rFonts w:ascii="Cambria Math" w:eastAsia="Times New Roman" w:hAnsi="Cambria Math" w:cs="Times New Roman"/>
                      </w:rPr>
                    </m:ctrlPr>
                  </m:dPr>
                  <m:e>
                    <m:sSub>
                      <m:sSubPr>
                        <m:ctrlPr>
                          <w:rPr>
                            <w:rFonts w:ascii="Cambria Math" w:eastAsia="Times New Roman" w:hAnsi="Cambria Math" w:cs="Times New Roman"/>
                            <w:i/>
                          </w:rPr>
                        </m:ctrlPr>
                      </m:sSubPr>
                      <m:e>
                        <m:r>
                          <w:rPr>
                            <w:rFonts w:ascii="Cambria Math" w:eastAsia="Times New Roman" w:hAnsi="Cambria Math" w:cs="Times New Roman"/>
                          </w:rPr>
                          <m:t>T</m:t>
                        </m:r>
                        <m:ctrlPr>
                          <w:rPr>
                            <w:rFonts w:ascii="Cambria Math" w:eastAsia="Times New Roman" w:hAnsi="Cambria Math" w:cs="Times New Roman"/>
                          </w:rPr>
                        </m:ctrlPr>
                      </m:e>
                      <m:sub>
                        <m:r>
                          <w:rPr>
                            <w:rFonts w:ascii="Cambria Math" w:eastAsia="Times New Roman" w:hAnsi="Cambria Math" w:cs="Times New Roman"/>
                          </w:rPr>
                          <m:t>i</m:t>
                        </m:r>
                      </m:sub>
                    </m:sSub>
                    <m:r>
                      <w:rPr>
                        <w:rFonts w:ascii="Cambria Math" w:eastAsia="Times New Roman" w:hAnsi="Cambria Math" w:cs="Times New Roman"/>
                      </w:rPr>
                      <m:t>n</m:t>
                    </m:r>
                    <m:r>
                      <m:rPr>
                        <m:sty m:val="p"/>
                      </m:rPr>
                      <w:rPr>
                        <w:rFonts w:ascii="Cambria Math" w:eastAsia="Times New Roman" w:hAnsi="Cambria Math" w:cs="Times New Roman"/>
                      </w:rPr>
                      <m:t>⋅</m:t>
                    </m:r>
                    <m:r>
                      <w:rPr>
                        <w:rFonts w:ascii="Cambria Math" w:eastAsia="Times New Roman" w:hAnsi="Cambria Math" w:cs="Times New Roman"/>
                      </w:rPr>
                      <m:t>n</m:t>
                    </m:r>
                  </m:e>
                </m:d>
                <m:r>
                  <m:rPr>
                    <m:lit/>
                    <m:sty m:val="p"/>
                  </m:rPr>
                  <w:rPr>
                    <w:rFonts w:ascii="Cambria Math" w:eastAsia="Times New Roman" w:hAnsi="Cambria Math" w:cs="Times New Roman"/>
                  </w:rPr>
                  <m:t>/</m:t>
                </m:r>
                <m:r>
                  <w:rPr>
                    <w:rFonts w:ascii="Cambria Math" w:eastAsia="Times New Roman" w:hAnsi="Cambria Math" w:cs="Times New Roman"/>
                  </w:rPr>
                  <m:t>63025</m:t>
                </m:r>
              </m:oMath>
            </m:oMathPara>
          </w:p>
        </w:tc>
        <w:tc>
          <w:tcPr>
            <w:tcW w:w="2997" w:type="dxa"/>
          </w:tcPr>
          <w:p w14:paraId="6A8DCF14" w14:textId="4EF5468C" w:rsidR="001A186A" w:rsidRPr="001227A5" w:rsidRDefault="001A186A">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44</w:t>
            </w:r>
            <w:r w:rsidRPr="001227A5">
              <w:rPr>
                <w:rFonts w:ascii="Times New Roman" w:hAnsi="Times New Roman" w:cs="Times New Roman"/>
              </w:rPr>
              <w:t>]</w:t>
            </w:r>
          </w:p>
        </w:tc>
      </w:tr>
    </w:tbl>
    <w:p w14:paraId="32F4A8AF" w14:textId="15F35A98" w:rsidR="00F32E7E" w:rsidRPr="001A186A" w:rsidRDefault="00F32E7E" w:rsidP="00F8620C">
      <w:pPr>
        <w:spacing w:before="240" w:after="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273162" w:rsidRPr="001227A5" w14:paraId="59B35E2A" w14:textId="77777777">
        <w:tc>
          <w:tcPr>
            <w:tcW w:w="2996" w:type="dxa"/>
          </w:tcPr>
          <w:p w14:paraId="502B6166" w14:textId="77777777" w:rsidR="001A186A" w:rsidRPr="001227A5" w:rsidRDefault="001A186A">
            <w:pPr>
              <w:spacing w:before="240" w:after="240" w:line="480" w:lineRule="auto"/>
              <w:jc w:val="both"/>
              <w:rPr>
                <w:rFonts w:ascii="Times New Roman" w:hAnsi="Times New Roman" w:cs="Times New Roman"/>
              </w:rPr>
            </w:pPr>
          </w:p>
        </w:tc>
        <w:tc>
          <w:tcPr>
            <w:tcW w:w="2997" w:type="dxa"/>
          </w:tcPr>
          <w:p w14:paraId="2B446B36" w14:textId="675E1598" w:rsidR="001A186A"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g</m:t>
                    </m:r>
                  </m:sub>
                </m:sSub>
                <m:r>
                  <w:rPr>
                    <w:rFonts w:ascii="Cambria Math" w:eastAsia="Times New Roman" w:hAnsi="Cambria Math" w:cs="Times New Roman"/>
                  </w:rPr>
                  <m:t>ear=</m:t>
                </m:r>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a</m:t>
                    </m:r>
                  </m:sub>
                </m:sSub>
                <m:r>
                  <w:rPr>
                    <w:rFonts w:ascii="Cambria Math" w:eastAsia="Times New Roman" w:hAnsi="Cambria Math" w:cs="Times New Roman"/>
                  </w:rPr>
                  <m:t>ll</m:t>
                </m:r>
                <m:r>
                  <m:rPr>
                    <m:lit/>
                    <m:sty m:val="p"/>
                  </m:rPr>
                  <w:rPr>
                    <w:rFonts w:ascii="Cambria Math" w:eastAsia="Times New Roman" w:hAnsi="Cambria Math" w:cs="Times New Roman"/>
                  </w:rPr>
                  <m:t>/</m:t>
                </m:r>
                <m:r>
                  <w:rPr>
                    <w:rFonts w:ascii="Cambria Math" w:eastAsia="Times New Roman" w:hAnsi="Cambria Math" w:cs="Times New Roman"/>
                  </w:rPr>
                  <m:t>S</m:t>
                </m:r>
              </m:oMath>
            </m:oMathPara>
          </w:p>
        </w:tc>
        <w:tc>
          <w:tcPr>
            <w:tcW w:w="2997" w:type="dxa"/>
          </w:tcPr>
          <w:p w14:paraId="7AD1B255" w14:textId="089D1AA2" w:rsidR="001A186A" w:rsidRPr="001227A5" w:rsidRDefault="001A186A">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45</w:t>
            </w:r>
            <w:r w:rsidRPr="001227A5">
              <w:rPr>
                <w:rFonts w:ascii="Times New Roman" w:hAnsi="Times New Roman" w:cs="Times New Roman"/>
              </w:rPr>
              <w:t>]</w:t>
            </w:r>
          </w:p>
        </w:tc>
      </w:tr>
    </w:tbl>
    <w:p w14:paraId="6EF82035" w14:textId="05F29E95" w:rsidR="00F32E7E" w:rsidRPr="001A186A" w:rsidRDefault="00F32E7E" w:rsidP="00F8620C">
      <w:pPr>
        <w:spacing w:before="240" w:after="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704F2A18" w14:textId="77777777">
        <w:tc>
          <w:tcPr>
            <w:tcW w:w="5993" w:type="dxa"/>
          </w:tcPr>
          <w:p w14:paraId="3B9E815A" w14:textId="47BA71A7" w:rsidR="001A186A"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b</m:t>
                    </m:r>
                  </m:sub>
                </m:sSub>
                <m:r>
                  <w:rPr>
                    <w:rFonts w:ascii="Cambria Math" w:eastAsia="Times New Roman" w:hAnsi="Cambria Math" w:cs="Times New Roman"/>
                  </w:rPr>
                  <m:t>earing=</m:t>
                </m:r>
                <m:sSub>
                  <m:sSubPr>
                    <m:ctrlPr>
                      <w:rPr>
                        <w:rFonts w:ascii="Cambria Math" w:eastAsia="Times New Roman" w:hAnsi="Cambria Math" w:cs="Times New Roman"/>
                        <w:i/>
                      </w:rPr>
                    </m:ctrlPr>
                  </m:sSubPr>
                  <m:e>
                    <m:r>
                      <w:rPr>
                        <w:rFonts w:ascii="Cambria Math" w:eastAsia="Times New Roman" w:hAnsi="Cambria Math" w:cs="Times New Roman"/>
                      </w:rPr>
                      <m:t>C</m:t>
                    </m:r>
                  </m:e>
                  <m:sub>
                    <m:d>
                      <m:dPr>
                        <m:ctrlPr>
                          <w:rPr>
                            <w:rFonts w:ascii="Cambria Math" w:eastAsia="Times New Roman" w:hAnsi="Cambria Math" w:cs="Times New Roman"/>
                            <w:i/>
                          </w:rPr>
                        </m:ctrlPr>
                      </m:dPr>
                      <m:e>
                        <m:r>
                          <w:rPr>
                            <w:rFonts w:ascii="Cambria Math" w:eastAsia="Times New Roman" w:hAnsi="Cambria Math" w:cs="Times New Roman"/>
                          </w:rPr>
                          <m:t>10,catalog</m:t>
                        </m:r>
                      </m:e>
                    </m:d>
                  </m:sub>
                </m:sSub>
                <m:r>
                  <m:rPr>
                    <m:lit/>
                    <m:sty m:val="p"/>
                  </m:rP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d>
                      <m:dPr>
                        <m:ctrlPr>
                          <w:rPr>
                            <w:rFonts w:ascii="Cambria Math" w:eastAsia="Times New Roman" w:hAnsi="Cambria Math" w:cs="Times New Roman"/>
                            <w:i/>
                          </w:rPr>
                        </m:ctrlPr>
                      </m:dPr>
                      <m:e>
                        <m:r>
                          <w:rPr>
                            <w:rFonts w:ascii="Cambria Math" w:eastAsia="Times New Roman" w:hAnsi="Cambria Math" w:cs="Times New Roman"/>
                          </w:rPr>
                          <m:t>10,required</m:t>
                        </m:r>
                      </m:e>
                    </m:d>
                  </m:sub>
                </m:sSub>
              </m:oMath>
            </m:oMathPara>
          </w:p>
        </w:tc>
        <w:tc>
          <w:tcPr>
            <w:tcW w:w="2997" w:type="dxa"/>
          </w:tcPr>
          <w:p w14:paraId="4AD53496" w14:textId="4CFB57AC" w:rsidR="001A186A" w:rsidRPr="001227A5" w:rsidRDefault="001A186A">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46</w:t>
            </w:r>
            <w:r w:rsidRPr="001227A5">
              <w:rPr>
                <w:rFonts w:ascii="Times New Roman" w:hAnsi="Times New Roman" w:cs="Times New Roman"/>
              </w:rPr>
              <w:t>]</w:t>
            </w:r>
          </w:p>
        </w:tc>
      </w:tr>
    </w:tbl>
    <w:p w14:paraId="6A007A78" w14:textId="1534DD13" w:rsidR="00F32E7E" w:rsidRPr="00D34765" w:rsidRDefault="00F32E7E" w:rsidP="00F8620C">
      <w:pPr>
        <w:spacing w:before="240" w:after="0" w:line="480" w:lineRule="auto"/>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2997"/>
      </w:tblGrid>
      <w:tr w:rsidR="00273162" w:rsidRPr="001227A5" w14:paraId="3E35E76F" w14:textId="77777777">
        <w:tc>
          <w:tcPr>
            <w:tcW w:w="5993" w:type="dxa"/>
          </w:tcPr>
          <w:p w14:paraId="7ECEA698" w14:textId="2811EB09" w:rsidR="00D34765" w:rsidRPr="001227A5" w:rsidRDefault="008543F7">
            <w:pPr>
              <w:spacing w:before="240" w:after="240" w:line="480" w:lineRule="auto"/>
              <w:jc w:val="both"/>
              <w:rPr>
                <w:rFonts w:ascii="Times New Roman" w:hAnsi="Times New Roman" w:cs="Times New Roman"/>
              </w:rP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b</m:t>
                    </m:r>
                  </m:sub>
                </m:sSub>
                <m:r>
                  <w:rPr>
                    <w:rFonts w:ascii="Cambria Math" w:eastAsia="Times New Roman" w:hAnsi="Cambria Math" w:cs="Times New Roman"/>
                  </w:rPr>
                  <m:t>elt=</m:t>
                </m:r>
                <m:sSub>
                  <m:sSubPr>
                    <m:ctrlPr>
                      <w:rPr>
                        <w:rFonts w:ascii="Cambria Math" w:eastAsia="Times New Roman" w:hAnsi="Cambria Math" w:cs="Times New Roman"/>
                        <w:i/>
                      </w:rPr>
                    </m:ctrlPr>
                  </m:sSubPr>
                  <m:e>
                    <m:r>
                      <w:rPr>
                        <w:rFonts w:ascii="Cambria Math" w:eastAsia="Times New Roman" w:hAnsi="Cambria Math" w:cs="Times New Roman"/>
                      </w:rPr>
                      <m:t>H</m:t>
                    </m:r>
                  </m:e>
                  <m:sub>
                    <m:d>
                      <m:dPr>
                        <m:ctrlPr>
                          <w:rPr>
                            <w:rFonts w:ascii="Cambria Math" w:eastAsia="Times New Roman" w:hAnsi="Cambria Math" w:cs="Times New Roman"/>
                            <w:i/>
                          </w:rPr>
                        </m:ctrlPr>
                      </m:dPr>
                      <m:e>
                        <m:r>
                          <w:rPr>
                            <w:rFonts w:ascii="Cambria Math" w:eastAsia="Times New Roman" w:hAnsi="Cambria Math" w:cs="Times New Roman"/>
                          </w:rPr>
                          <m:t>a,total</m:t>
                        </m:r>
                      </m:e>
                    </m:d>
                  </m:sub>
                </m:sSub>
                <m:r>
                  <m:rPr>
                    <m:lit/>
                    <m:sty m:val="p"/>
                  </m:rPr>
                  <w:rPr>
                    <w:rFonts w:ascii="Cambria Math" w:eastAsia="Times New Roman" w:hAnsi="Cambria Math" w:cs="Times New Roman"/>
                  </w:rPr>
                  <m:t>/</m:t>
                </m:r>
                <m:d>
                  <m:dPr>
                    <m:ctrlPr>
                      <w:rPr>
                        <w:rFonts w:ascii="Cambria Math" w:eastAsia="Times New Roman" w:hAnsi="Cambria Math" w:cs="Times New Roman"/>
                      </w:rPr>
                    </m:ctrlPr>
                  </m:dPr>
                  <m:e>
                    <m:sSub>
                      <m:sSubPr>
                        <m:ctrlPr>
                          <w:rPr>
                            <w:rFonts w:ascii="Cambria Math" w:eastAsia="Times New Roman" w:hAnsi="Cambria Math" w:cs="Times New Roman"/>
                            <w:i/>
                          </w:rPr>
                        </m:ctrlPr>
                      </m:sSubPr>
                      <m:e>
                        <m:r>
                          <w:rPr>
                            <w:rFonts w:ascii="Cambria Math" w:eastAsia="Times New Roman" w:hAnsi="Cambria Math" w:cs="Times New Roman"/>
                          </w:rPr>
                          <m:t>H</m:t>
                        </m:r>
                        <m:ctrlPr>
                          <w:rPr>
                            <w:rFonts w:ascii="Cambria Math" w:eastAsia="Times New Roman" w:hAnsi="Cambria Math" w:cs="Times New Roman"/>
                          </w:rPr>
                        </m:ctrlPr>
                      </m:e>
                      <m:sub>
                        <m:r>
                          <w:rPr>
                            <w:rFonts w:ascii="Cambria Math" w:eastAsia="Times New Roman" w:hAnsi="Cambria Math" w:cs="Times New Roman"/>
                          </w:rPr>
                          <m:t>n</m:t>
                        </m:r>
                      </m:sub>
                    </m:sSub>
                    <m:r>
                      <w:rPr>
                        <w:rFonts w:ascii="Cambria Math" w:eastAsia="Times New Roman" w:hAnsi="Cambria Math" w:cs="Times New Roman"/>
                      </w:rPr>
                      <m:t>om</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s</m:t>
                        </m:r>
                      </m:sub>
                    </m:sSub>
                  </m:e>
                </m:d>
              </m:oMath>
            </m:oMathPara>
          </w:p>
        </w:tc>
        <w:tc>
          <w:tcPr>
            <w:tcW w:w="2997" w:type="dxa"/>
          </w:tcPr>
          <w:p w14:paraId="58D9FFC4" w14:textId="35A3F5A2" w:rsidR="00D34765" w:rsidRPr="001227A5" w:rsidRDefault="00D34765">
            <w:pPr>
              <w:spacing w:before="240" w:after="240" w:line="480" w:lineRule="auto"/>
              <w:jc w:val="right"/>
              <w:rPr>
                <w:rFonts w:ascii="Times New Roman" w:hAnsi="Times New Roman" w:cs="Times New Roman"/>
              </w:rPr>
            </w:pPr>
            <w:r w:rsidRPr="001227A5">
              <w:rPr>
                <w:rFonts w:ascii="Times New Roman" w:hAnsi="Times New Roman" w:cs="Times New Roman"/>
              </w:rPr>
              <w:t>[</w:t>
            </w:r>
            <w:r>
              <w:rPr>
                <w:rFonts w:ascii="Times New Roman" w:hAnsi="Times New Roman" w:cs="Times New Roman"/>
              </w:rPr>
              <w:t>47</w:t>
            </w:r>
            <w:r w:rsidRPr="001227A5">
              <w:rPr>
                <w:rFonts w:ascii="Times New Roman" w:hAnsi="Times New Roman" w:cs="Times New Roman"/>
              </w:rPr>
              <w:t>]</w:t>
            </w:r>
          </w:p>
        </w:tc>
      </w:tr>
    </w:tbl>
    <w:p w14:paraId="7270B79D" w14:textId="77777777" w:rsidR="00D34765" w:rsidRPr="001F7680" w:rsidRDefault="00D34765" w:rsidP="00F8620C">
      <w:pPr>
        <w:spacing w:before="240" w:after="0" w:line="480" w:lineRule="auto"/>
        <w:jc w:val="both"/>
        <w:rPr>
          <w:rFonts w:ascii="Times New Roman" w:eastAsia="Times New Roman" w:hAnsi="Times New Roman" w:cs="Times New Roman"/>
        </w:rPr>
      </w:pPr>
    </w:p>
    <w:p w14:paraId="1CE48797" w14:textId="69BD61A3" w:rsidR="00341DFE" w:rsidRPr="00711D98" w:rsidRDefault="4479341A" w:rsidP="00711D98">
      <w:pPr>
        <w:pStyle w:val="Heading2"/>
      </w:pPr>
      <w:bookmarkStart w:id="92" w:name="_Toc228546528"/>
      <w:r w:rsidRPr="00711D98">
        <w:t>6</w:t>
      </w:r>
      <w:r w:rsidR="003637ED" w:rsidRPr="00711D98">
        <w:t>.7 Results Summary</w:t>
      </w:r>
      <w:bookmarkEnd w:id="92"/>
    </w:p>
    <w:p w14:paraId="4BAAC897" w14:textId="0C814203" w:rsidR="00B52B7A" w:rsidRPr="00B52B7A" w:rsidRDefault="00B52B7A" w:rsidP="00864712">
      <w:pPr>
        <w:pStyle w:val="Caption"/>
        <w:keepNext/>
        <w:jc w:val="center"/>
        <w:rPr>
          <w:color w:val="auto"/>
          <w:sz w:val="24"/>
          <w:szCs w:val="24"/>
        </w:rPr>
      </w:pPr>
      <w:bookmarkStart w:id="93" w:name="_Toc228537827"/>
      <w:r w:rsidRPr="00B52B7A">
        <w:rPr>
          <w:color w:val="auto"/>
          <w:sz w:val="24"/>
          <w:szCs w:val="24"/>
        </w:rPr>
        <w:t xml:space="preserve">Table </w:t>
      </w:r>
      <w:r w:rsidRPr="00B52B7A">
        <w:rPr>
          <w:color w:val="auto"/>
          <w:sz w:val="24"/>
          <w:szCs w:val="24"/>
        </w:rPr>
        <w:fldChar w:fldCharType="begin"/>
      </w:r>
      <w:r w:rsidRPr="00B52B7A">
        <w:rPr>
          <w:color w:val="auto"/>
          <w:sz w:val="24"/>
          <w:szCs w:val="24"/>
        </w:rPr>
        <w:instrText xml:space="preserve"> SEQ Table \* ARABIC </w:instrText>
      </w:r>
      <w:r w:rsidRPr="00B52B7A">
        <w:rPr>
          <w:color w:val="auto"/>
          <w:sz w:val="24"/>
          <w:szCs w:val="24"/>
        </w:rPr>
        <w:fldChar w:fldCharType="separate"/>
      </w:r>
      <w:r w:rsidR="00AC3022">
        <w:rPr>
          <w:noProof/>
          <w:color w:val="auto"/>
          <w:sz w:val="24"/>
          <w:szCs w:val="24"/>
        </w:rPr>
        <w:t>1</w:t>
      </w:r>
      <w:r w:rsidRPr="00B52B7A">
        <w:rPr>
          <w:color w:val="auto"/>
          <w:sz w:val="24"/>
          <w:szCs w:val="24"/>
        </w:rPr>
        <w:fldChar w:fldCharType="end"/>
      </w:r>
      <w:r w:rsidRPr="00B52B7A">
        <w:rPr>
          <w:color w:val="auto"/>
          <w:sz w:val="24"/>
          <w:szCs w:val="24"/>
        </w:rPr>
        <w:t xml:space="preserve"> Components and their factors of safety</w:t>
      </w:r>
      <w:bookmarkEnd w:id="93"/>
    </w:p>
    <w:tbl>
      <w:tblPr>
        <w:tblStyle w:val="TableGrid"/>
        <w:tblW w:w="0" w:type="auto"/>
        <w:jc w:val="center"/>
        <w:tblLook w:val="04A0" w:firstRow="1" w:lastRow="0" w:firstColumn="1" w:lastColumn="0" w:noHBand="0" w:noVBand="1"/>
      </w:tblPr>
      <w:tblGrid>
        <w:gridCol w:w="2250"/>
        <w:gridCol w:w="2252"/>
        <w:gridCol w:w="2299"/>
        <w:gridCol w:w="2189"/>
      </w:tblGrid>
      <w:tr w:rsidR="006B517E" w:rsidRPr="001F7680" w14:paraId="57448A6E" w14:textId="77777777" w:rsidTr="00864712">
        <w:trPr>
          <w:jc w:val="center"/>
        </w:trPr>
        <w:tc>
          <w:tcPr>
            <w:tcW w:w="2337" w:type="dxa"/>
          </w:tcPr>
          <w:p w14:paraId="2967B06F" w14:textId="4E54B6D5" w:rsidR="003146A5" w:rsidRPr="001F7680" w:rsidRDefault="00341DFE" w:rsidP="00F8620C">
            <w:pPr>
              <w:spacing w:before="240" w:after="240" w:line="480" w:lineRule="auto"/>
              <w:jc w:val="both"/>
              <w:rPr>
                <w:rFonts w:ascii="Times New Roman" w:eastAsia="Times New Roman" w:hAnsi="Times New Roman" w:cs="Times New Roman"/>
                <w:b/>
                <w:bCs/>
              </w:rPr>
            </w:pPr>
            <w:r w:rsidRPr="001F7680">
              <w:rPr>
                <w:rFonts w:ascii="Times New Roman" w:eastAsia="Times New Roman" w:hAnsi="Times New Roman" w:cs="Times New Roman"/>
                <w:b/>
                <w:bCs/>
              </w:rPr>
              <w:t>Component</w:t>
            </w:r>
          </w:p>
        </w:tc>
        <w:tc>
          <w:tcPr>
            <w:tcW w:w="2337" w:type="dxa"/>
          </w:tcPr>
          <w:p w14:paraId="09E866FF" w14:textId="556018FA" w:rsidR="003146A5" w:rsidRPr="001F7680" w:rsidRDefault="008D1BE9" w:rsidP="00F8620C">
            <w:pPr>
              <w:spacing w:before="240" w:after="240" w:line="480" w:lineRule="auto"/>
              <w:jc w:val="both"/>
              <w:rPr>
                <w:rFonts w:ascii="Times New Roman" w:eastAsia="Times New Roman" w:hAnsi="Times New Roman" w:cs="Times New Roman"/>
                <w:b/>
                <w:bCs/>
              </w:rPr>
            </w:pPr>
            <w:r w:rsidRPr="001F7680">
              <w:rPr>
                <w:rFonts w:ascii="Times New Roman" w:eastAsia="Times New Roman" w:hAnsi="Times New Roman" w:cs="Times New Roman"/>
                <w:b/>
                <w:bCs/>
              </w:rPr>
              <w:t>Max Stress/Load</w:t>
            </w:r>
          </w:p>
        </w:tc>
        <w:tc>
          <w:tcPr>
            <w:tcW w:w="2338" w:type="dxa"/>
          </w:tcPr>
          <w:p w14:paraId="33C401DB" w14:textId="17B9DCE2" w:rsidR="003146A5" w:rsidRPr="001F7680" w:rsidRDefault="008D1BE9" w:rsidP="00F8620C">
            <w:pPr>
              <w:spacing w:before="240" w:after="240" w:line="480" w:lineRule="auto"/>
              <w:jc w:val="both"/>
              <w:rPr>
                <w:rFonts w:ascii="Times New Roman" w:eastAsia="Times New Roman" w:hAnsi="Times New Roman" w:cs="Times New Roman"/>
                <w:b/>
                <w:bCs/>
              </w:rPr>
            </w:pPr>
            <w:r w:rsidRPr="001F7680">
              <w:rPr>
                <w:rFonts w:ascii="Times New Roman" w:eastAsia="Times New Roman" w:hAnsi="Times New Roman" w:cs="Times New Roman"/>
                <w:b/>
                <w:bCs/>
              </w:rPr>
              <w:t>Allowable/Rated</w:t>
            </w:r>
          </w:p>
        </w:tc>
        <w:tc>
          <w:tcPr>
            <w:tcW w:w="2338" w:type="dxa"/>
          </w:tcPr>
          <w:p w14:paraId="0187F166" w14:textId="00E2AD0B" w:rsidR="003146A5" w:rsidRPr="001F7680" w:rsidRDefault="008D1BE9" w:rsidP="00F8620C">
            <w:pPr>
              <w:spacing w:before="240" w:after="240" w:line="480" w:lineRule="auto"/>
              <w:jc w:val="both"/>
              <w:rPr>
                <w:rFonts w:ascii="Times New Roman" w:eastAsia="Times New Roman" w:hAnsi="Times New Roman" w:cs="Times New Roman"/>
                <w:b/>
                <w:bCs/>
              </w:rPr>
            </w:pPr>
            <w:r w:rsidRPr="001F7680">
              <w:rPr>
                <w:rFonts w:ascii="Times New Roman" w:eastAsia="Times New Roman" w:hAnsi="Times New Roman" w:cs="Times New Roman"/>
                <w:b/>
                <w:bCs/>
              </w:rPr>
              <w:t>FOS</w:t>
            </w:r>
          </w:p>
        </w:tc>
      </w:tr>
      <w:tr w:rsidR="006B517E" w:rsidRPr="001F7680" w14:paraId="39330DBE" w14:textId="77777777" w:rsidTr="00864712">
        <w:trPr>
          <w:jc w:val="center"/>
        </w:trPr>
        <w:tc>
          <w:tcPr>
            <w:tcW w:w="2337" w:type="dxa"/>
          </w:tcPr>
          <w:p w14:paraId="7B7F7686" w14:textId="261F9711" w:rsidR="003146A5" w:rsidRPr="001F7680" w:rsidRDefault="00341DFE"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Bevel Gear</w:t>
            </w:r>
          </w:p>
        </w:tc>
        <w:tc>
          <w:tcPr>
            <w:tcW w:w="2337" w:type="dxa"/>
          </w:tcPr>
          <w:p w14:paraId="63F2F2CE" w14:textId="1439AA7F" w:rsidR="003146A5" w:rsidRPr="001F7680" w:rsidRDefault="0079106F"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21832</w:t>
            </w:r>
            <w:r w:rsidR="00562E12" w:rsidRPr="001F7680">
              <w:rPr>
                <w:rFonts w:ascii="Times New Roman" w:eastAsia="Times New Roman" w:hAnsi="Times New Roman" w:cs="Times New Roman"/>
              </w:rPr>
              <w:t xml:space="preserve"> psi</w:t>
            </w:r>
          </w:p>
        </w:tc>
        <w:tc>
          <w:tcPr>
            <w:tcW w:w="2338" w:type="dxa"/>
          </w:tcPr>
          <w:p w14:paraId="7A59BA0D" w14:textId="57DC4E4E" w:rsidR="003146A5" w:rsidRPr="001F7680" w:rsidRDefault="00136DA9"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28440 psi</w:t>
            </w:r>
          </w:p>
        </w:tc>
        <w:tc>
          <w:tcPr>
            <w:tcW w:w="2338" w:type="dxa"/>
          </w:tcPr>
          <w:p w14:paraId="5F43702B" w14:textId="1AFEF390" w:rsidR="003146A5" w:rsidRPr="001F7680" w:rsidRDefault="00136DA9"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1.30</w:t>
            </w:r>
          </w:p>
        </w:tc>
      </w:tr>
      <w:tr w:rsidR="006B517E" w:rsidRPr="001F7680" w14:paraId="122B9850" w14:textId="77777777" w:rsidTr="00864712">
        <w:trPr>
          <w:jc w:val="center"/>
        </w:trPr>
        <w:tc>
          <w:tcPr>
            <w:tcW w:w="2337" w:type="dxa"/>
          </w:tcPr>
          <w:p w14:paraId="76A30FFB" w14:textId="51B8E6D3" w:rsidR="003146A5" w:rsidRPr="001F7680" w:rsidRDefault="00341DFE"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Ball Bearing</w:t>
            </w:r>
          </w:p>
        </w:tc>
        <w:tc>
          <w:tcPr>
            <w:tcW w:w="2337" w:type="dxa"/>
          </w:tcPr>
          <w:p w14:paraId="68A907D8" w14:textId="22D05A87" w:rsidR="003146A5" w:rsidRPr="001F7680" w:rsidRDefault="0064741C"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281.41 </w:t>
            </w:r>
            <w:proofErr w:type="spellStart"/>
            <w:r w:rsidRPr="001F7680">
              <w:rPr>
                <w:rFonts w:ascii="Times New Roman" w:eastAsia="Times New Roman" w:hAnsi="Times New Roman" w:cs="Times New Roman"/>
              </w:rPr>
              <w:t>lbf</w:t>
            </w:r>
            <w:proofErr w:type="spellEnd"/>
          </w:p>
        </w:tc>
        <w:tc>
          <w:tcPr>
            <w:tcW w:w="2338" w:type="dxa"/>
          </w:tcPr>
          <w:p w14:paraId="379EC675" w14:textId="5F84F8A9" w:rsidR="003146A5" w:rsidRPr="001F7680" w:rsidRDefault="00C12078"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850 </w:t>
            </w:r>
            <w:proofErr w:type="spellStart"/>
            <w:r w:rsidRPr="001F7680">
              <w:rPr>
                <w:rFonts w:ascii="Times New Roman" w:eastAsia="Times New Roman" w:hAnsi="Times New Roman" w:cs="Times New Roman"/>
              </w:rPr>
              <w:t>lbf</w:t>
            </w:r>
            <w:proofErr w:type="spellEnd"/>
          </w:p>
        </w:tc>
        <w:tc>
          <w:tcPr>
            <w:tcW w:w="2338" w:type="dxa"/>
          </w:tcPr>
          <w:p w14:paraId="613039F0" w14:textId="7C7E914F" w:rsidR="003146A5" w:rsidRPr="001F7680" w:rsidRDefault="00C12078"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3.02</w:t>
            </w:r>
          </w:p>
        </w:tc>
      </w:tr>
      <w:tr w:rsidR="006B517E" w:rsidRPr="001F7680" w14:paraId="074DF2A9" w14:textId="77777777" w:rsidTr="00864712">
        <w:trPr>
          <w:jc w:val="center"/>
        </w:trPr>
        <w:tc>
          <w:tcPr>
            <w:tcW w:w="2337" w:type="dxa"/>
          </w:tcPr>
          <w:p w14:paraId="2D7EECA9" w14:textId="1838BBEF" w:rsidR="003146A5" w:rsidRPr="001F7680" w:rsidRDefault="00341DFE"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V-Belt</w:t>
            </w:r>
          </w:p>
        </w:tc>
        <w:tc>
          <w:tcPr>
            <w:tcW w:w="2337" w:type="dxa"/>
          </w:tcPr>
          <w:p w14:paraId="7949E0B0" w14:textId="473AC59F" w:rsidR="003146A5" w:rsidRPr="001F7680" w:rsidRDefault="001C6778"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0.0467 hp</w:t>
            </w:r>
          </w:p>
        </w:tc>
        <w:tc>
          <w:tcPr>
            <w:tcW w:w="2338" w:type="dxa"/>
          </w:tcPr>
          <w:p w14:paraId="223DC337" w14:textId="6CF96542" w:rsidR="003146A5" w:rsidRPr="001F7680" w:rsidRDefault="001A0D53"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1.0700 hp</w:t>
            </w:r>
          </w:p>
        </w:tc>
        <w:tc>
          <w:tcPr>
            <w:tcW w:w="2338" w:type="dxa"/>
          </w:tcPr>
          <w:p w14:paraId="3676D173" w14:textId="34ADECF5" w:rsidR="003146A5" w:rsidRPr="001F7680" w:rsidRDefault="001A0D53"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22.48</w:t>
            </w:r>
          </w:p>
        </w:tc>
      </w:tr>
    </w:tbl>
    <w:p w14:paraId="3C4F211F" w14:textId="3B848801" w:rsidR="45490F77" w:rsidRPr="00711D98" w:rsidRDefault="15D2BFB7" w:rsidP="00711D98">
      <w:pPr>
        <w:pStyle w:val="Heading1"/>
      </w:pPr>
      <w:bookmarkStart w:id="94" w:name="_Toc228546529"/>
      <w:r w:rsidRPr="00711D98">
        <w:t>7</w:t>
      </w:r>
      <w:r w:rsidR="7C608391" w:rsidRPr="00711D98">
        <w:t>. ENGINEERING DESIGN UNDER CONSTRAINTS</w:t>
      </w:r>
      <w:bookmarkEnd w:id="94"/>
    </w:p>
    <w:p w14:paraId="24D28C6E" w14:textId="006BF963" w:rsidR="779DB5E4" w:rsidRPr="00711D98" w:rsidRDefault="38CF8D6A" w:rsidP="00711D98">
      <w:pPr>
        <w:pStyle w:val="Heading2"/>
      </w:pPr>
      <w:bookmarkStart w:id="95" w:name="_Toc228546530"/>
      <w:r w:rsidRPr="00711D98">
        <w:t>7</w:t>
      </w:r>
      <w:r w:rsidR="57048B6F" w:rsidRPr="00711D98">
        <w:t>.1 Safety Considerations</w:t>
      </w:r>
      <w:bookmarkEnd w:id="95"/>
    </w:p>
    <w:p w14:paraId="0EEF6444" w14:textId="0EB0920E" w:rsidR="779DB5E4" w:rsidRPr="001F7680" w:rsidRDefault="57048B6F"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The design </w:t>
      </w:r>
      <w:r w:rsidR="199E1CD9" w:rsidRPr="001F7680">
        <w:rPr>
          <w:rFonts w:ascii="Times New Roman" w:hAnsi="Times New Roman" w:cs="Times New Roman"/>
        </w:rPr>
        <w:t xml:space="preserve">used </w:t>
      </w:r>
      <w:r w:rsidRPr="001F7680">
        <w:rPr>
          <w:rFonts w:ascii="Times New Roman" w:hAnsi="Times New Roman" w:cs="Times New Roman"/>
        </w:rPr>
        <w:t xml:space="preserve">several safety features to ensure safe interaction for users of all ages, </w:t>
      </w:r>
      <w:r w:rsidR="756BEF2A" w:rsidRPr="001F7680">
        <w:rPr>
          <w:rFonts w:ascii="Times New Roman" w:hAnsi="Times New Roman" w:cs="Times New Roman"/>
        </w:rPr>
        <w:t>especial</w:t>
      </w:r>
      <w:r w:rsidRPr="001F7680">
        <w:rPr>
          <w:rFonts w:ascii="Times New Roman" w:hAnsi="Times New Roman" w:cs="Times New Roman"/>
        </w:rPr>
        <w:t xml:space="preserve">ly children. Potential pinch points exist between the moving belt and sheaves, as well as within the cam and follower mechanism. These hazards are mitigated </w:t>
      </w:r>
      <w:r w:rsidR="548F53EF" w:rsidRPr="001F7680">
        <w:rPr>
          <w:rFonts w:ascii="Times New Roman" w:hAnsi="Times New Roman" w:cs="Times New Roman"/>
        </w:rPr>
        <w:t>with the use of</w:t>
      </w:r>
      <w:r w:rsidRPr="001F7680">
        <w:rPr>
          <w:rFonts w:ascii="Times New Roman" w:hAnsi="Times New Roman" w:cs="Times New Roman"/>
        </w:rPr>
        <w:t xml:space="preserve"> protective guards and </w:t>
      </w:r>
      <w:r w:rsidR="41AC82D0" w:rsidRPr="001F7680">
        <w:rPr>
          <w:rFonts w:ascii="Times New Roman" w:hAnsi="Times New Roman" w:cs="Times New Roman"/>
        </w:rPr>
        <w:t xml:space="preserve">a </w:t>
      </w:r>
      <w:r w:rsidRPr="001F7680">
        <w:rPr>
          <w:rFonts w:ascii="Times New Roman" w:hAnsi="Times New Roman" w:cs="Times New Roman"/>
        </w:rPr>
        <w:t>transparent enclosure that prevent</w:t>
      </w:r>
      <w:r w:rsidR="60A2E0FD" w:rsidRPr="001F7680">
        <w:rPr>
          <w:rFonts w:ascii="Times New Roman" w:hAnsi="Times New Roman" w:cs="Times New Roman"/>
        </w:rPr>
        <w:t>s</w:t>
      </w:r>
      <w:r w:rsidRPr="001F7680">
        <w:rPr>
          <w:rFonts w:ascii="Times New Roman" w:hAnsi="Times New Roman" w:cs="Times New Roman"/>
        </w:rPr>
        <w:t xml:space="preserve"> direct contact</w:t>
      </w:r>
      <w:r w:rsidR="22478BD7" w:rsidRPr="001F7680">
        <w:rPr>
          <w:rFonts w:ascii="Times New Roman" w:hAnsi="Times New Roman" w:cs="Times New Roman"/>
        </w:rPr>
        <w:t>,</w:t>
      </w:r>
      <w:r w:rsidRPr="001F7680">
        <w:rPr>
          <w:rFonts w:ascii="Times New Roman" w:hAnsi="Times New Roman" w:cs="Times New Roman"/>
        </w:rPr>
        <w:t xml:space="preserve"> while still allowing users to observe the system. All exposed edges are rounded, and the system operates at low speeds and input forces, reducing the risk of injury. Additionally, the range of motion of the </w:t>
      </w:r>
      <w:r w:rsidRPr="001F7680">
        <w:rPr>
          <w:rFonts w:ascii="Times New Roman" w:hAnsi="Times New Roman" w:cs="Times New Roman"/>
        </w:rPr>
        <w:lastRenderedPageBreak/>
        <w:t xml:space="preserve">cam and sheaves is physically constrained to prevent mechanical interference or unintended </w:t>
      </w:r>
      <w:r w:rsidR="1B10D801" w:rsidRPr="001F7680">
        <w:rPr>
          <w:rFonts w:ascii="Times New Roman" w:hAnsi="Times New Roman" w:cs="Times New Roman"/>
        </w:rPr>
        <w:t>use</w:t>
      </w:r>
      <w:r w:rsidRPr="001F7680">
        <w:rPr>
          <w:rFonts w:ascii="Times New Roman" w:hAnsi="Times New Roman" w:cs="Times New Roman"/>
        </w:rPr>
        <w:t>.</w:t>
      </w:r>
    </w:p>
    <w:p w14:paraId="0015BF35" w14:textId="77777777" w:rsidR="00B52B7A" w:rsidRDefault="00BB22EA" w:rsidP="00864712">
      <w:pPr>
        <w:keepNext/>
        <w:spacing w:before="240" w:after="240" w:line="480" w:lineRule="auto"/>
        <w:jc w:val="center"/>
      </w:pPr>
      <w:r w:rsidRPr="001F7680">
        <w:rPr>
          <w:rFonts w:ascii="Times New Roman" w:hAnsi="Times New Roman" w:cs="Times New Roman"/>
          <w:noProof/>
          <w:color w:val="000000"/>
          <w:bdr w:val="none" w:sz="0" w:space="0" w:color="auto" w:frame="1"/>
        </w:rPr>
        <w:drawing>
          <wp:inline distT="0" distB="0" distL="0" distR="0" wp14:anchorId="2DDC44BE" wp14:editId="4DD35199">
            <wp:extent cx="3580410" cy="2746894"/>
            <wp:effectExtent l="0" t="0" r="1270" b="0"/>
            <wp:docPr id="6176918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3599" cy="2749340"/>
                    </a:xfrm>
                    <a:prstGeom prst="rect">
                      <a:avLst/>
                    </a:prstGeom>
                    <a:noFill/>
                    <a:ln>
                      <a:noFill/>
                    </a:ln>
                  </pic:spPr>
                </pic:pic>
              </a:graphicData>
            </a:graphic>
          </wp:inline>
        </w:drawing>
      </w:r>
    </w:p>
    <w:p w14:paraId="49615344" w14:textId="56DFD425" w:rsidR="00BB22EA" w:rsidRPr="00B52B7A" w:rsidRDefault="00B52B7A" w:rsidP="00864712">
      <w:pPr>
        <w:pStyle w:val="Caption"/>
        <w:jc w:val="center"/>
        <w:rPr>
          <w:rFonts w:ascii="Times New Roman" w:hAnsi="Times New Roman" w:cs="Times New Roman"/>
          <w:color w:val="auto"/>
          <w:sz w:val="24"/>
          <w:szCs w:val="24"/>
        </w:rPr>
      </w:pPr>
      <w:bookmarkStart w:id="96" w:name="_Toc228537514"/>
      <w:bookmarkStart w:id="97" w:name="_Toc228546372"/>
      <w:r w:rsidRPr="00B52B7A">
        <w:rPr>
          <w:color w:val="auto"/>
          <w:sz w:val="24"/>
          <w:szCs w:val="24"/>
        </w:rPr>
        <w:t xml:space="preserve">Figure </w:t>
      </w:r>
      <w:r w:rsidRPr="00B52B7A">
        <w:rPr>
          <w:color w:val="auto"/>
          <w:sz w:val="24"/>
          <w:szCs w:val="24"/>
        </w:rPr>
        <w:fldChar w:fldCharType="begin"/>
      </w:r>
      <w:r w:rsidRPr="00B52B7A">
        <w:rPr>
          <w:color w:val="auto"/>
          <w:sz w:val="24"/>
          <w:szCs w:val="24"/>
        </w:rPr>
        <w:instrText xml:space="preserve"> SEQ Figure \* ARABIC </w:instrText>
      </w:r>
      <w:r w:rsidRPr="00B52B7A">
        <w:rPr>
          <w:color w:val="auto"/>
          <w:sz w:val="24"/>
          <w:szCs w:val="24"/>
        </w:rPr>
        <w:fldChar w:fldCharType="separate"/>
      </w:r>
      <w:r w:rsidR="00AC3022">
        <w:rPr>
          <w:noProof/>
          <w:color w:val="auto"/>
          <w:sz w:val="24"/>
          <w:szCs w:val="24"/>
        </w:rPr>
        <w:t>13</w:t>
      </w:r>
      <w:r w:rsidRPr="00B52B7A">
        <w:rPr>
          <w:color w:val="auto"/>
          <w:sz w:val="24"/>
          <w:szCs w:val="24"/>
        </w:rPr>
        <w:fldChar w:fldCharType="end"/>
      </w:r>
      <w:r w:rsidRPr="00B52B7A">
        <w:rPr>
          <w:color w:val="auto"/>
          <w:sz w:val="24"/>
          <w:szCs w:val="24"/>
        </w:rPr>
        <w:t xml:space="preserve"> Rear perspective of the exhibit highlighting the support frame and protected internal components, designed to minimize pinch points for public safety.</w:t>
      </w:r>
      <w:bookmarkEnd w:id="96"/>
      <w:bookmarkEnd w:id="97"/>
    </w:p>
    <w:p w14:paraId="70280798" w14:textId="77777777" w:rsidR="00911D02" w:rsidRPr="001F7680" w:rsidRDefault="00911D02" w:rsidP="00F8620C">
      <w:pPr>
        <w:spacing w:before="240" w:after="240" w:line="480" w:lineRule="auto"/>
        <w:jc w:val="both"/>
        <w:rPr>
          <w:rFonts w:ascii="Times New Roman" w:hAnsi="Times New Roman" w:cs="Times New Roman"/>
          <w:i/>
          <w:iCs/>
        </w:rPr>
      </w:pPr>
    </w:p>
    <w:p w14:paraId="33D35A47" w14:textId="5CE1DF08" w:rsidR="779DB5E4" w:rsidRPr="000F243E" w:rsidRDefault="74320C9B" w:rsidP="000F243E">
      <w:pPr>
        <w:pStyle w:val="Heading2"/>
      </w:pPr>
      <w:bookmarkStart w:id="98" w:name="_Toc228546531"/>
      <w:r w:rsidRPr="000F243E">
        <w:t>7</w:t>
      </w:r>
      <w:r w:rsidR="57048B6F" w:rsidRPr="000F243E">
        <w:t>.2 Manufacturability</w:t>
      </w:r>
      <w:bookmarkEnd w:id="98"/>
    </w:p>
    <w:p w14:paraId="6ACDD07E" w14:textId="4DC59029" w:rsidR="779DB5E4" w:rsidRPr="001F7680" w:rsidRDefault="57048B6F"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system was designed with manufacturability as a primary consideration. Wherever possible, standard off-the-shelf components such as V-belts, bearings, and shafts are utilized to reduce cost and complexity. Custom components, including the cam plate and sheaves, are designed for ease of fabrication using common processes such as CNC machining or 3D printing. The cam slot geometry was generated using MATLAB and exported directly into CAD, ensuring precise and repeatable manufacturing. Minimum feature sizes, such as slot radius, were selected to avoid excessive tool wear and to maintain structural integrity during machining.</w:t>
      </w:r>
    </w:p>
    <w:p w14:paraId="2CA288E0" w14:textId="2BA3B542" w:rsidR="779DB5E4" w:rsidRPr="000F243E" w:rsidRDefault="77A0E304" w:rsidP="000F243E">
      <w:pPr>
        <w:pStyle w:val="Heading2"/>
      </w:pPr>
      <w:bookmarkStart w:id="99" w:name="_Toc228546532"/>
      <w:r w:rsidRPr="000F243E">
        <w:lastRenderedPageBreak/>
        <w:t>7</w:t>
      </w:r>
      <w:r w:rsidR="57048B6F" w:rsidRPr="000F243E">
        <w:t>.3 Cost Analysis</w:t>
      </w:r>
      <w:bookmarkEnd w:id="99"/>
    </w:p>
    <w:p w14:paraId="13EA074A" w14:textId="1B9C5E32" w:rsidR="779DB5E4" w:rsidRPr="001F7680" w:rsidRDefault="57048B6F"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Cost efficiency was prioritized by minimizing the number of custom components and </w:t>
      </w:r>
      <w:r w:rsidR="56ABE629" w:rsidRPr="001F7680">
        <w:rPr>
          <w:rFonts w:ascii="Times New Roman" w:hAnsi="Times New Roman" w:cs="Times New Roman"/>
        </w:rPr>
        <w:t xml:space="preserve">using </w:t>
      </w:r>
      <w:r w:rsidRPr="001F7680">
        <w:rPr>
          <w:rFonts w:ascii="Times New Roman" w:hAnsi="Times New Roman" w:cs="Times New Roman"/>
        </w:rPr>
        <w:t>available hardware. The use of standard components reduces both material costs and assembly time. The estimated total cost of the system is approximately $</w:t>
      </w:r>
      <w:r w:rsidR="403E0F1A" w:rsidRPr="001F7680">
        <w:rPr>
          <w:rFonts w:ascii="Times New Roman" w:hAnsi="Times New Roman" w:cs="Times New Roman"/>
        </w:rPr>
        <w:t>____</w:t>
      </w:r>
      <w:r w:rsidRPr="001F7680">
        <w:rPr>
          <w:rFonts w:ascii="Times New Roman" w:hAnsi="Times New Roman" w:cs="Times New Roman"/>
        </w:rPr>
        <w:t>, depending on material selection and manufacturing method</w:t>
      </w:r>
      <w:r w:rsidR="2D7D7B60" w:rsidRPr="001F7680">
        <w:rPr>
          <w:rFonts w:ascii="Times New Roman" w:hAnsi="Times New Roman" w:cs="Times New Roman"/>
        </w:rPr>
        <w:t xml:space="preserve"> and is </w:t>
      </w:r>
      <w:r w:rsidR="49E425B1" w:rsidRPr="001F7680">
        <w:rPr>
          <w:rFonts w:ascii="Times New Roman" w:hAnsi="Times New Roman" w:cs="Times New Roman"/>
        </w:rPr>
        <w:t>determined</w:t>
      </w:r>
      <w:r w:rsidR="2D7D7B60" w:rsidRPr="001F7680">
        <w:rPr>
          <w:rFonts w:ascii="Times New Roman" w:hAnsi="Times New Roman" w:cs="Times New Roman"/>
        </w:rPr>
        <w:t xml:space="preserve"> to be an acceptable </w:t>
      </w:r>
      <w:r w:rsidRPr="001F7680">
        <w:rPr>
          <w:rFonts w:ascii="Times New Roman" w:hAnsi="Times New Roman" w:cs="Times New Roman"/>
        </w:rPr>
        <w:t xml:space="preserve">cost range </w:t>
      </w:r>
      <w:r w:rsidR="2525FAF5" w:rsidRPr="001F7680">
        <w:rPr>
          <w:rFonts w:ascii="Times New Roman" w:hAnsi="Times New Roman" w:cs="Times New Roman"/>
        </w:rPr>
        <w:t>f</w:t>
      </w:r>
      <w:r w:rsidRPr="001F7680">
        <w:rPr>
          <w:rFonts w:ascii="Times New Roman" w:hAnsi="Times New Roman" w:cs="Times New Roman"/>
        </w:rPr>
        <w:t xml:space="preserve">or an educational exhibit. The design also avoids the need for specialized components or complex assemblies, further reducing </w:t>
      </w:r>
      <w:r w:rsidR="075C6E67" w:rsidRPr="001F7680">
        <w:rPr>
          <w:rFonts w:ascii="Times New Roman" w:hAnsi="Times New Roman" w:cs="Times New Roman"/>
        </w:rPr>
        <w:t>costs</w:t>
      </w:r>
      <w:r w:rsidRPr="001F7680">
        <w:rPr>
          <w:rFonts w:ascii="Times New Roman" w:hAnsi="Times New Roman" w:cs="Times New Roman"/>
        </w:rPr>
        <w:t>.</w:t>
      </w:r>
    </w:p>
    <w:p w14:paraId="5D984674" w14:textId="4DE759EA" w:rsidR="779DB5E4" w:rsidRPr="000F243E" w:rsidRDefault="67930B54" w:rsidP="000F243E">
      <w:pPr>
        <w:pStyle w:val="Heading2"/>
      </w:pPr>
      <w:bookmarkStart w:id="100" w:name="_Toc228546533"/>
      <w:r w:rsidRPr="000F243E">
        <w:t>7</w:t>
      </w:r>
      <w:r w:rsidR="57048B6F" w:rsidRPr="000F243E">
        <w:t>.4 Reliability &amp; Maintenance</w:t>
      </w:r>
      <w:bookmarkEnd w:id="100"/>
    </w:p>
    <w:p w14:paraId="0D51E5DE" w14:textId="597DBE9B" w:rsidR="779DB5E4" w:rsidRPr="001F7680" w:rsidRDefault="57048B6F" w:rsidP="00F8620C">
      <w:pPr>
        <w:spacing w:before="240" w:after="240" w:line="480" w:lineRule="auto"/>
        <w:jc w:val="both"/>
        <w:rPr>
          <w:rFonts w:ascii="Times New Roman" w:hAnsi="Times New Roman" w:cs="Times New Roman"/>
        </w:rPr>
      </w:pPr>
      <w:r w:rsidRPr="001F7680">
        <w:rPr>
          <w:rFonts w:ascii="Times New Roman" w:hAnsi="Times New Roman" w:cs="Times New Roman"/>
        </w:rPr>
        <w:t>The system is designed for con</w:t>
      </w:r>
      <w:r w:rsidR="22C31D7D" w:rsidRPr="001F7680">
        <w:rPr>
          <w:rFonts w:ascii="Times New Roman" w:hAnsi="Times New Roman" w:cs="Times New Roman"/>
        </w:rPr>
        <w:t>stant</w:t>
      </w:r>
      <w:r w:rsidRPr="001F7680">
        <w:rPr>
          <w:rFonts w:ascii="Times New Roman" w:hAnsi="Times New Roman" w:cs="Times New Roman"/>
        </w:rPr>
        <w:t xml:space="preserve"> operation in a public setting</w:t>
      </w:r>
      <w:r w:rsidR="1A8CFF8B" w:rsidRPr="001F7680">
        <w:rPr>
          <w:rFonts w:ascii="Times New Roman" w:hAnsi="Times New Roman" w:cs="Times New Roman"/>
        </w:rPr>
        <w:t xml:space="preserve">, which </w:t>
      </w:r>
      <w:r w:rsidR="629B788F" w:rsidRPr="001F7680">
        <w:rPr>
          <w:rFonts w:ascii="Times New Roman" w:hAnsi="Times New Roman" w:cs="Times New Roman"/>
        </w:rPr>
        <w:t>requires</w:t>
      </w:r>
      <w:r w:rsidR="1A8CFF8B" w:rsidRPr="001F7680">
        <w:rPr>
          <w:rFonts w:ascii="Times New Roman" w:hAnsi="Times New Roman" w:cs="Times New Roman"/>
        </w:rPr>
        <w:t xml:space="preserve"> </w:t>
      </w:r>
      <w:r w:rsidR="54688D04" w:rsidRPr="001F7680">
        <w:rPr>
          <w:rFonts w:ascii="Times New Roman" w:hAnsi="Times New Roman" w:cs="Times New Roman"/>
        </w:rPr>
        <w:t>high</w:t>
      </w:r>
      <w:r w:rsidRPr="001F7680">
        <w:rPr>
          <w:rFonts w:ascii="Times New Roman" w:hAnsi="Times New Roman" w:cs="Times New Roman"/>
        </w:rPr>
        <w:t xml:space="preserve"> reliability and minimal maintenance. Operating at low speeds and loads reduces wear on critical components such as the belt, bearings, and cam surfaces. Materials were selected to provide adequate strength and wear resistance, ensuring long service life. The belt and bearings are considered consumable components and can be easily replaced if necessary. The </w:t>
      </w:r>
      <w:r w:rsidR="2B96DEBE" w:rsidRPr="001F7680">
        <w:rPr>
          <w:rFonts w:ascii="Times New Roman" w:hAnsi="Times New Roman" w:cs="Times New Roman"/>
        </w:rPr>
        <w:t>simplified</w:t>
      </w:r>
      <w:r w:rsidRPr="001F7680">
        <w:rPr>
          <w:rFonts w:ascii="Times New Roman" w:hAnsi="Times New Roman" w:cs="Times New Roman"/>
        </w:rPr>
        <w:t xml:space="preserve"> number of moving parts</w:t>
      </w:r>
      <w:r w:rsidR="05434A3A" w:rsidRPr="001F7680">
        <w:rPr>
          <w:rFonts w:ascii="Times New Roman" w:hAnsi="Times New Roman" w:cs="Times New Roman"/>
        </w:rPr>
        <w:t xml:space="preserve"> </w:t>
      </w:r>
      <w:r w:rsidRPr="001F7680">
        <w:rPr>
          <w:rFonts w:ascii="Times New Roman" w:hAnsi="Times New Roman" w:cs="Times New Roman"/>
        </w:rPr>
        <w:t>further enhances reliability and reduces the likelihood of failure.</w:t>
      </w:r>
    </w:p>
    <w:p w14:paraId="6FA7A867" w14:textId="5222C07A" w:rsidR="779DB5E4" w:rsidRPr="000F243E" w:rsidRDefault="07F7240A" w:rsidP="000F243E">
      <w:pPr>
        <w:pStyle w:val="Heading2"/>
      </w:pPr>
      <w:bookmarkStart w:id="101" w:name="_Toc228546534"/>
      <w:r w:rsidRPr="000F243E">
        <w:t>7</w:t>
      </w:r>
      <w:r w:rsidR="57048B6F" w:rsidRPr="000F243E">
        <w:t>.5 Usability</w:t>
      </w:r>
      <w:bookmarkEnd w:id="101"/>
    </w:p>
    <w:p w14:paraId="12A079AE" w14:textId="384BBAAC" w:rsidR="779DB5E4" w:rsidRPr="001F7680" w:rsidRDefault="57048B6F" w:rsidP="00F8620C">
      <w:pPr>
        <w:spacing w:before="240" w:after="240" w:line="480" w:lineRule="auto"/>
        <w:jc w:val="both"/>
        <w:rPr>
          <w:rFonts w:ascii="Times New Roman" w:hAnsi="Times New Roman" w:cs="Times New Roman"/>
        </w:rPr>
      </w:pPr>
      <w:r w:rsidRPr="001F7680">
        <w:rPr>
          <w:rFonts w:ascii="Times New Roman" w:hAnsi="Times New Roman" w:cs="Times New Roman"/>
        </w:rPr>
        <w:t xml:space="preserve">The exhibit is designed to be intuitive and accessible to users of all ages. A single hand-operated </w:t>
      </w:r>
      <w:r w:rsidR="367D2B2B" w:rsidRPr="001F7680">
        <w:rPr>
          <w:rFonts w:ascii="Times New Roman" w:hAnsi="Times New Roman" w:cs="Times New Roman"/>
        </w:rPr>
        <w:t xml:space="preserve">dial </w:t>
      </w:r>
      <w:r w:rsidRPr="001F7680">
        <w:rPr>
          <w:rFonts w:ascii="Times New Roman" w:hAnsi="Times New Roman" w:cs="Times New Roman"/>
        </w:rPr>
        <w:t xml:space="preserve">provides a simple and engaging interface, allowing users to directly observe the effect of their input on the transmission ratio. The relationship between pulley diameter and speed is visually apparent, reinforcing the educational objective. The required input force is low, </w:t>
      </w:r>
      <w:r w:rsidR="5BC2D1EE" w:rsidRPr="001F7680">
        <w:rPr>
          <w:rFonts w:ascii="Times New Roman" w:hAnsi="Times New Roman" w:cs="Times New Roman"/>
        </w:rPr>
        <w:t>allowing</w:t>
      </w:r>
      <w:r w:rsidR="76D31E04" w:rsidRPr="001F7680">
        <w:rPr>
          <w:rFonts w:ascii="Times New Roman" w:hAnsi="Times New Roman" w:cs="Times New Roman"/>
        </w:rPr>
        <w:t xml:space="preserve"> </w:t>
      </w:r>
      <w:r w:rsidRPr="001F7680">
        <w:rPr>
          <w:rFonts w:ascii="Times New Roman" w:hAnsi="Times New Roman" w:cs="Times New Roman"/>
        </w:rPr>
        <w:t xml:space="preserve">children </w:t>
      </w:r>
      <w:r w:rsidR="01D5AC22" w:rsidRPr="001F7680">
        <w:rPr>
          <w:rFonts w:ascii="Times New Roman" w:hAnsi="Times New Roman" w:cs="Times New Roman"/>
        </w:rPr>
        <w:t>to</w:t>
      </w:r>
      <w:r w:rsidR="20CFF859" w:rsidRPr="001F7680">
        <w:rPr>
          <w:rFonts w:ascii="Times New Roman" w:hAnsi="Times New Roman" w:cs="Times New Roman"/>
        </w:rPr>
        <w:t xml:space="preserve"> </w:t>
      </w:r>
      <w:r w:rsidRPr="001F7680">
        <w:rPr>
          <w:rFonts w:ascii="Times New Roman" w:hAnsi="Times New Roman" w:cs="Times New Roman"/>
        </w:rPr>
        <w:t xml:space="preserve">easily operate the system without assistance. </w:t>
      </w:r>
      <w:r w:rsidR="78A6FC9A" w:rsidRPr="001F7680">
        <w:rPr>
          <w:rFonts w:ascii="Times New Roman" w:hAnsi="Times New Roman" w:cs="Times New Roman"/>
        </w:rPr>
        <w:t>Together</w:t>
      </w:r>
      <w:r w:rsidRPr="001F7680">
        <w:rPr>
          <w:rFonts w:ascii="Times New Roman" w:hAnsi="Times New Roman" w:cs="Times New Roman"/>
        </w:rPr>
        <w:t>, the design</w:t>
      </w:r>
      <w:r w:rsidR="785C5E7A" w:rsidRPr="001F7680">
        <w:rPr>
          <w:rFonts w:ascii="Times New Roman" w:hAnsi="Times New Roman" w:cs="Times New Roman"/>
        </w:rPr>
        <w:t xml:space="preserve"> </w:t>
      </w:r>
      <w:r w:rsidRPr="001F7680">
        <w:rPr>
          <w:rFonts w:ascii="Times New Roman" w:hAnsi="Times New Roman" w:cs="Times New Roman"/>
        </w:rPr>
        <w:t>emphasizes interactivit</w:t>
      </w:r>
      <w:r w:rsidR="527C52BA" w:rsidRPr="001F7680">
        <w:rPr>
          <w:rFonts w:ascii="Times New Roman" w:hAnsi="Times New Roman" w:cs="Times New Roman"/>
        </w:rPr>
        <w:t>y</w:t>
      </w:r>
      <w:r w:rsidRPr="001F7680">
        <w:rPr>
          <w:rFonts w:ascii="Times New Roman" w:hAnsi="Times New Roman" w:cs="Times New Roman"/>
        </w:rPr>
        <w:t xml:space="preserve"> and ease of use, making it well-suited for a museum environment.</w:t>
      </w:r>
    </w:p>
    <w:p w14:paraId="3DCBD571" w14:textId="2EFC9AB6" w:rsidR="779DB5E4" w:rsidRPr="001F7680" w:rsidRDefault="779DB5E4" w:rsidP="00F8620C">
      <w:pPr>
        <w:spacing w:before="240" w:after="240" w:line="480" w:lineRule="auto"/>
        <w:jc w:val="both"/>
        <w:rPr>
          <w:rFonts w:ascii="Times New Roman" w:hAnsi="Times New Roman" w:cs="Times New Roman"/>
          <w:b/>
          <w:bCs/>
        </w:rPr>
      </w:pPr>
    </w:p>
    <w:p w14:paraId="1D12920D" w14:textId="696BE66E" w:rsidR="779DB5E4" w:rsidRPr="000F243E" w:rsidRDefault="59AF83E4" w:rsidP="000F243E">
      <w:pPr>
        <w:pStyle w:val="Heading1"/>
      </w:pPr>
      <w:bookmarkStart w:id="102" w:name="_Toc228546535"/>
      <w:r w:rsidRPr="000F243E">
        <w:lastRenderedPageBreak/>
        <w:t>8</w:t>
      </w:r>
      <w:r w:rsidR="239E3717" w:rsidRPr="000F243E">
        <w:t xml:space="preserve">. </w:t>
      </w:r>
      <w:r w:rsidR="1A7EAF3A" w:rsidRPr="000F243E">
        <w:t>ETHICS, SAFETY, AND SOCIETAL IMPACT</w:t>
      </w:r>
      <w:bookmarkEnd w:id="102"/>
    </w:p>
    <w:p w14:paraId="596DACCE" w14:textId="527BD5AA" w:rsidR="0D4536D0" w:rsidRPr="001F7680" w:rsidRDefault="48B1F52F" w:rsidP="000F243E">
      <w:pPr>
        <w:pStyle w:val="Heading2"/>
        <w:rPr>
          <w:rFonts w:eastAsia="Times New Roman" w:cs="Times New Roman"/>
          <w:szCs w:val="24"/>
        </w:rPr>
      </w:pPr>
      <w:bookmarkStart w:id="103" w:name="_Toc228546536"/>
      <w:r w:rsidRPr="000F243E">
        <w:t>8</w:t>
      </w:r>
      <w:r w:rsidR="6422DCEB" w:rsidRPr="000F243E">
        <w:t>.1 Public Safety Risks</w:t>
      </w:r>
      <w:r w:rsidR="70037D82" w:rsidRPr="000F243E">
        <w:t xml:space="preserve"> and Mitigation Strategies</w:t>
      </w:r>
      <w:bookmarkEnd w:id="103"/>
    </w:p>
    <w:p w14:paraId="48B03816" w14:textId="3F745E1E" w:rsidR="62FDC477" w:rsidRPr="001F7680" w:rsidRDefault="62FDC477" w:rsidP="00F8620C">
      <w:pPr>
        <w:spacing w:line="480" w:lineRule="auto"/>
        <w:jc w:val="both"/>
        <w:rPr>
          <w:rFonts w:ascii="Times New Roman" w:hAnsi="Times New Roman" w:cs="Times New Roman"/>
        </w:rPr>
      </w:pPr>
      <w:r w:rsidRPr="001F7680">
        <w:rPr>
          <w:rFonts w:ascii="Times New Roman" w:hAnsi="Times New Roman" w:cs="Times New Roman"/>
        </w:rPr>
        <w:t xml:space="preserve">Going into a place like COSI, safety is the primary concern. Our design involves moving components that bring potential </w:t>
      </w:r>
      <w:r w:rsidR="591E1EFB" w:rsidRPr="001F7680">
        <w:rPr>
          <w:rFonts w:ascii="Times New Roman" w:hAnsi="Times New Roman" w:cs="Times New Roman"/>
        </w:rPr>
        <w:t>safety</w:t>
      </w:r>
      <w:r w:rsidRPr="001F7680">
        <w:rPr>
          <w:rFonts w:ascii="Times New Roman" w:hAnsi="Times New Roman" w:cs="Times New Roman"/>
        </w:rPr>
        <w:t xml:space="preserve"> ri</w:t>
      </w:r>
      <w:r w:rsidR="6FD8F313" w:rsidRPr="001F7680">
        <w:rPr>
          <w:rFonts w:ascii="Times New Roman" w:hAnsi="Times New Roman" w:cs="Times New Roman"/>
        </w:rPr>
        <w:t xml:space="preserve">sks to the </w:t>
      </w:r>
      <w:proofErr w:type="gramStart"/>
      <w:r w:rsidR="6FD8F313" w:rsidRPr="001F7680">
        <w:rPr>
          <w:rFonts w:ascii="Times New Roman" w:hAnsi="Times New Roman" w:cs="Times New Roman"/>
        </w:rPr>
        <w:t>general public</w:t>
      </w:r>
      <w:proofErr w:type="gramEnd"/>
      <w:r w:rsidR="6FD8F313" w:rsidRPr="001F7680">
        <w:rPr>
          <w:rFonts w:ascii="Times New Roman" w:hAnsi="Times New Roman" w:cs="Times New Roman"/>
        </w:rPr>
        <w:t>.</w:t>
      </w:r>
      <w:r w:rsidR="1F9992D6" w:rsidRPr="001F7680">
        <w:rPr>
          <w:rFonts w:ascii="Times New Roman" w:hAnsi="Times New Roman" w:cs="Times New Roman"/>
        </w:rPr>
        <w:t xml:space="preserve"> The primary risk is fingers getting caught and pinched between the moving half-sheaves or between the V-belt and the pulleys. To</w:t>
      </w:r>
      <w:r w:rsidR="194954EA" w:rsidRPr="001F7680">
        <w:rPr>
          <w:rFonts w:ascii="Times New Roman" w:hAnsi="Times New Roman" w:cs="Times New Roman"/>
        </w:rPr>
        <w:t xml:space="preserve"> address this, the final design will have a clear plastic shield. This will allow for complete visibility of the mechanical concept while preventing people from physically reaching the moving parts.</w:t>
      </w:r>
      <w:r w:rsidR="0E2E6ABC" w:rsidRPr="001F7680">
        <w:rPr>
          <w:rFonts w:ascii="Times New Roman" w:hAnsi="Times New Roman" w:cs="Times New Roman"/>
        </w:rPr>
        <w:t xml:space="preserve"> Mechanical failur</w:t>
      </w:r>
      <w:r w:rsidR="52C074EA" w:rsidRPr="001F7680">
        <w:rPr>
          <w:rFonts w:ascii="Times New Roman" w:hAnsi="Times New Roman" w:cs="Times New Roman"/>
        </w:rPr>
        <w:t xml:space="preserve">e is another potential risk to the public. To prevent components from breaking or yielding, a minimum design safety factor of 1.25 is applied to all the structural elements in our design. </w:t>
      </w:r>
      <w:r w:rsidR="1E375EE5" w:rsidRPr="001F7680">
        <w:rPr>
          <w:rFonts w:ascii="Times New Roman" w:hAnsi="Times New Roman" w:cs="Times New Roman"/>
        </w:rPr>
        <w:t>Specifically, the follower pins have a calculated factor of safety of 58.9, well abov</w:t>
      </w:r>
      <w:r w:rsidR="1A931B68" w:rsidRPr="001F7680">
        <w:rPr>
          <w:rFonts w:ascii="Times New Roman" w:hAnsi="Times New Roman" w:cs="Times New Roman"/>
        </w:rPr>
        <w:t>e our minimum, guaranteeing that they can withstand any aggressive or even improper use by the public.</w:t>
      </w:r>
      <w:r w:rsidR="7D5D3B23" w:rsidRPr="001F7680">
        <w:rPr>
          <w:rFonts w:ascii="Times New Roman" w:hAnsi="Times New Roman" w:cs="Times New Roman"/>
        </w:rPr>
        <w:t xml:space="preserve"> The final major safety risk is the cam slots potentially trapping fingers. The design addresses this by making sure that the only part that is a</w:t>
      </w:r>
      <w:r w:rsidR="5B5B267A" w:rsidRPr="001F7680">
        <w:rPr>
          <w:rFonts w:ascii="Times New Roman" w:hAnsi="Times New Roman" w:cs="Times New Roman"/>
        </w:rPr>
        <w:t>ccessible to the user is the knob itself with the cam being guarded by the same clear plastic</w:t>
      </w:r>
      <w:r w:rsidR="4AFE6497" w:rsidRPr="001F7680">
        <w:rPr>
          <w:rFonts w:ascii="Times New Roman" w:hAnsi="Times New Roman" w:cs="Times New Roman"/>
        </w:rPr>
        <w:t>.</w:t>
      </w:r>
    </w:p>
    <w:p w14:paraId="1E660834" w14:textId="67765638" w:rsidR="4AFE6497" w:rsidRPr="001F7680" w:rsidRDefault="498A0F3D" w:rsidP="000F243E">
      <w:pPr>
        <w:pStyle w:val="Heading2"/>
        <w:rPr>
          <w:rFonts w:eastAsia="Times New Roman" w:cs="Times New Roman"/>
          <w:szCs w:val="24"/>
        </w:rPr>
      </w:pPr>
      <w:bookmarkStart w:id="104" w:name="_Toc228546537"/>
      <w:r w:rsidRPr="000F243E">
        <w:t>8</w:t>
      </w:r>
      <w:r w:rsidR="61533793" w:rsidRPr="000F243E">
        <w:t>.2 Potential Failure Modes and Consequences</w:t>
      </w:r>
      <w:bookmarkEnd w:id="104"/>
    </w:p>
    <w:p w14:paraId="00C18B45" w14:textId="63D0D03B" w:rsidR="51CF2FB4" w:rsidRPr="001F7680" w:rsidRDefault="51CF2FB4" w:rsidP="00F8620C">
      <w:pPr>
        <w:spacing w:line="480" w:lineRule="auto"/>
        <w:jc w:val="both"/>
        <w:rPr>
          <w:rFonts w:ascii="Times New Roman" w:hAnsi="Times New Roman" w:cs="Times New Roman"/>
        </w:rPr>
      </w:pPr>
      <w:r w:rsidRPr="001F7680">
        <w:rPr>
          <w:rFonts w:ascii="Times New Roman" w:hAnsi="Times New Roman" w:cs="Times New Roman"/>
        </w:rPr>
        <w:t xml:space="preserve">The potential failure modes were </w:t>
      </w:r>
      <w:proofErr w:type="gramStart"/>
      <w:r w:rsidRPr="001F7680">
        <w:rPr>
          <w:rFonts w:ascii="Times New Roman" w:hAnsi="Times New Roman" w:cs="Times New Roman"/>
        </w:rPr>
        <w:t>looked into</w:t>
      </w:r>
      <w:proofErr w:type="gramEnd"/>
      <w:r w:rsidRPr="001F7680">
        <w:rPr>
          <w:rFonts w:ascii="Times New Roman" w:hAnsi="Times New Roman" w:cs="Times New Roman"/>
        </w:rPr>
        <w:t xml:space="preserve"> to make sure that the </w:t>
      </w:r>
      <w:r w:rsidR="45E59530" w:rsidRPr="001F7680">
        <w:rPr>
          <w:rFonts w:ascii="Times New Roman" w:hAnsi="Times New Roman" w:cs="Times New Roman"/>
        </w:rPr>
        <w:t>design</w:t>
      </w:r>
      <w:r w:rsidRPr="001F7680">
        <w:rPr>
          <w:rFonts w:ascii="Times New Roman" w:hAnsi="Times New Roman" w:cs="Times New Roman"/>
        </w:rPr>
        <w:t xml:space="preserve"> can stay operational and safe during the entire lifecycle</w:t>
      </w:r>
      <w:r w:rsidR="2124AE81" w:rsidRPr="001F7680">
        <w:rPr>
          <w:rFonts w:ascii="Times New Roman" w:hAnsi="Times New Roman" w:cs="Times New Roman"/>
        </w:rPr>
        <w:t xml:space="preserve">. One failure mode that was chosen is the gradual </w:t>
      </w:r>
      <w:r w:rsidR="121BE1E8" w:rsidRPr="001F7680">
        <w:rPr>
          <w:rFonts w:ascii="Times New Roman" w:hAnsi="Times New Roman" w:cs="Times New Roman"/>
        </w:rPr>
        <w:t xml:space="preserve">wear </w:t>
      </w:r>
      <w:r w:rsidR="2124AE81" w:rsidRPr="001F7680">
        <w:rPr>
          <w:rFonts w:ascii="Times New Roman" w:hAnsi="Times New Roman" w:cs="Times New Roman"/>
        </w:rPr>
        <w:t>of the BX32 V-belt</w:t>
      </w:r>
      <w:r w:rsidR="668E847C" w:rsidRPr="001F7680">
        <w:rPr>
          <w:rFonts w:ascii="Times New Roman" w:hAnsi="Times New Roman" w:cs="Times New Roman"/>
        </w:rPr>
        <w:t>. While its potential wear and stretching doesn’t pose any risk to the safety of the public, it would</w:t>
      </w:r>
      <w:r w:rsidR="64D586D1" w:rsidRPr="001F7680">
        <w:rPr>
          <w:rFonts w:ascii="Times New Roman" w:hAnsi="Times New Roman" w:cs="Times New Roman"/>
        </w:rPr>
        <w:t xml:space="preserve"> lose or diminish its primary goal of educating the public on continuously variable transmissions. To address this, </w:t>
      </w:r>
      <w:r w:rsidR="12EA6ADF" w:rsidRPr="001F7680">
        <w:rPr>
          <w:rFonts w:ascii="Times New Roman" w:hAnsi="Times New Roman" w:cs="Times New Roman"/>
        </w:rPr>
        <w:t>the design uses a standard off-the-shelf belt to make sure that any maintenance or replacements can be done easily and cost</w:t>
      </w:r>
      <w:r w:rsidR="726D7264" w:rsidRPr="001F7680">
        <w:rPr>
          <w:rFonts w:ascii="Times New Roman" w:hAnsi="Times New Roman" w:cs="Times New Roman"/>
        </w:rPr>
        <w:t xml:space="preserve">-effectively by the staff during inspections. </w:t>
      </w:r>
      <w:r w:rsidR="633E364C" w:rsidRPr="001F7680">
        <w:rPr>
          <w:rFonts w:ascii="Times New Roman" w:hAnsi="Times New Roman" w:cs="Times New Roman"/>
        </w:rPr>
        <w:t xml:space="preserve">Another potential mode of failure is fatigue </w:t>
      </w:r>
      <w:r w:rsidR="49DD0CB9" w:rsidRPr="001F7680">
        <w:rPr>
          <w:rFonts w:ascii="Times New Roman" w:hAnsi="Times New Roman" w:cs="Times New Roman"/>
        </w:rPr>
        <w:t>and wear on the follower pins from the continuous sliding in the cam slots. To prevent con</w:t>
      </w:r>
      <w:r w:rsidR="237EA6FA" w:rsidRPr="001F7680">
        <w:rPr>
          <w:rFonts w:ascii="Times New Roman" w:hAnsi="Times New Roman" w:cs="Times New Roman"/>
        </w:rPr>
        <w:t xml:space="preserve">stant replacement or maintenance, </w:t>
      </w:r>
      <w:r w:rsidR="237EA6FA" w:rsidRPr="001F7680">
        <w:rPr>
          <w:rFonts w:ascii="Times New Roman" w:hAnsi="Times New Roman" w:cs="Times New Roman"/>
        </w:rPr>
        <w:lastRenderedPageBreak/>
        <w:t>using hardened steel pins would reduce th</w:t>
      </w:r>
      <w:r w:rsidR="554F98DE" w:rsidRPr="001F7680">
        <w:rPr>
          <w:rFonts w:ascii="Times New Roman" w:hAnsi="Times New Roman" w:cs="Times New Roman"/>
        </w:rPr>
        <w:t xml:space="preserve">e wear as well as using linear guides that do not require lubrication. The final </w:t>
      </w:r>
      <w:r w:rsidR="1493373A" w:rsidRPr="001F7680">
        <w:rPr>
          <w:rFonts w:ascii="Times New Roman" w:hAnsi="Times New Roman" w:cs="Times New Roman"/>
        </w:rPr>
        <w:t xml:space="preserve">addressed potential failure mode is </w:t>
      </w:r>
      <w:r w:rsidR="332578BD" w:rsidRPr="001F7680">
        <w:rPr>
          <w:rFonts w:ascii="Times New Roman" w:hAnsi="Times New Roman" w:cs="Times New Roman"/>
        </w:rPr>
        <w:t xml:space="preserve">the </w:t>
      </w:r>
      <w:r w:rsidR="7A305771" w:rsidRPr="001F7680">
        <w:rPr>
          <w:rFonts w:ascii="Times New Roman" w:hAnsi="Times New Roman" w:cs="Times New Roman"/>
        </w:rPr>
        <w:t>loosening</w:t>
      </w:r>
      <w:r w:rsidR="332578BD" w:rsidRPr="001F7680">
        <w:rPr>
          <w:rFonts w:ascii="Times New Roman" w:hAnsi="Times New Roman" w:cs="Times New Roman"/>
        </w:rPr>
        <w:t xml:space="preserve"> of any fasteners or bolts from the </w:t>
      </w:r>
      <w:r w:rsidR="6B1CB7A4" w:rsidRPr="001F7680">
        <w:rPr>
          <w:rFonts w:ascii="Times New Roman" w:hAnsi="Times New Roman" w:cs="Times New Roman"/>
        </w:rPr>
        <w:t xml:space="preserve">constant use and vibrations. </w:t>
      </w:r>
      <w:r w:rsidR="2564DC65" w:rsidRPr="001F7680">
        <w:rPr>
          <w:rFonts w:ascii="Times New Roman" w:hAnsi="Times New Roman" w:cs="Times New Roman"/>
        </w:rPr>
        <w:t xml:space="preserve">The best </w:t>
      </w:r>
      <w:r w:rsidR="100A8B68" w:rsidRPr="001F7680">
        <w:rPr>
          <w:rFonts w:ascii="Times New Roman" w:hAnsi="Times New Roman" w:cs="Times New Roman"/>
        </w:rPr>
        <w:t>way</w:t>
      </w:r>
      <w:r w:rsidR="2564DC65" w:rsidRPr="001F7680">
        <w:rPr>
          <w:rFonts w:ascii="Times New Roman" w:hAnsi="Times New Roman" w:cs="Times New Roman"/>
        </w:rPr>
        <w:t xml:space="preserve"> to counter this would be to use </w:t>
      </w:r>
      <w:proofErr w:type="spellStart"/>
      <w:r w:rsidR="2564DC65" w:rsidRPr="001F7680">
        <w:rPr>
          <w:rFonts w:ascii="Times New Roman" w:hAnsi="Times New Roman" w:cs="Times New Roman"/>
        </w:rPr>
        <w:t>nyloc</w:t>
      </w:r>
      <w:proofErr w:type="spellEnd"/>
      <w:r w:rsidR="2564DC65" w:rsidRPr="001F7680">
        <w:rPr>
          <w:rFonts w:ascii="Times New Roman" w:hAnsi="Times New Roman" w:cs="Times New Roman"/>
        </w:rPr>
        <w:t xml:space="preserve"> nuts or thread-locking fluid so that the fasteners would not need to be adjusted r</w:t>
      </w:r>
      <w:r w:rsidR="2C0BE301" w:rsidRPr="001F7680">
        <w:rPr>
          <w:rFonts w:ascii="Times New Roman" w:hAnsi="Times New Roman" w:cs="Times New Roman"/>
        </w:rPr>
        <w:t>egularly.</w:t>
      </w:r>
    </w:p>
    <w:p w14:paraId="65CDB902" w14:textId="7BD9B0A0" w:rsidR="027E8275" w:rsidRPr="000F243E" w:rsidRDefault="6CAFFEA6" w:rsidP="000F243E">
      <w:pPr>
        <w:pStyle w:val="Heading2"/>
      </w:pPr>
      <w:bookmarkStart w:id="105" w:name="_Toc228546538"/>
      <w:r w:rsidRPr="000F243E">
        <w:t>8</w:t>
      </w:r>
      <w:r w:rsidR="511E6636" w:rsidRPr="000F243E">
        <w:t>.3 Ethical Responsibility in Public-Facing Design</w:t>
      </w:r>
      <w:bookmarkEnd w:id="105"/>
    </w:p>
    <w:p w14:paraId="2FAB0776" w14:textId="752F31E7" w:rsidR="2ABEB496" w:rsidRPr="001F7680" w:rsidRDefault="2ABEB496" w:rsidP="00F8620C">
      <w:pPr>
        <w:spacing w:line="480" w:lineRule="auto"/>
        <w:jc w:val="both"/>
        <w:rPr>
          <w:rFonts w:ascii="Times New Roman" w:hAnsi="Times New Roman" w:cs="Times New Roman"/>
        </w:rPr>
      </w:pPr>
      <w:r w:rsidRPr="001F7680">
        <w:rPr>
          <w:rFonts w:ascii="Times New Roman" w:hAnsi="Times New Roman" w:cs="Times New Roman"/>
        </w:rPr>
        <w:t xml:space="preserve">With a public exhibit, any </w:t>
      </w:r>
      <w:r w:rsidR="7AE19079" w:rsidRPr="001F7680">
        <w:rPr>
          <w:rFonts w:ascii="Times New Roman" w:hAnsi="Times New Roman" w:cs="Times New Roman"/>
        </w:rPr>
        <w:t>design</w:t>
      </w:r>
      <w:r w:rsidRPr="001F7680">
        <w:rPr>
          <w:rFonts w:ascii="Times New Roman" w:hAnsi="Times New Roman" w:cs="Times New Roman"/>
        </w:rPr>
        <w:t xml:space="preserve"> must be both function</w:t>
      </w:r>
      <w:r w:rsidR="038BCBE0" w:rsidRPr="001F7680">
        <w:rPr>
          <w:rFonts w:ascii="Times New Roman" w:hAnsi="Times New Roman" w:cs="Times New Roman"/>
        </w:rPr>
        <w:t>al</w:t>
      </w:r>
      <w:r w:rsidRPr="001F7680">
        <w:rPr>
          <w:rFonts w:ascii="Times New Roman" w:hAnsi="Times New Roman" w:cs="Times New Roman"/>
        </w:rPr>
        <w:t xml:space="preserve"> and honest about the mechanical principles that are</w:t>
      </w:r>
      <w:r w:rsidR="39CC7FCC" w:rsidRPr="001F7680">
        <w:rPr>
          <w:rFonts w:ascii="Times New Roman" w:hAnsi="Times New Roman" w:cs="Times New Roman"/>
        </w:rPr>
        <w:t xml:space="preserve"> being displayed.</w:t>
      </w:r>
      <w:r w:rsidR="6D95C871" w:rsidRPr="001F7680">
        <w:rPr>
          <w:rFonts w:ascii="Times New Roman" w:hAnsi="Times New Roman" w:cs="Times New Roman"/>
        </w:rPr>
        <w:t xml:space="preserve"> This design prioritizes both by making sure that our mechanism is accurately demonstrating the concepts of mechanical advantage rather than showing something that </w:t>
      </w:r>
      <w:r w:rsidR="6B42FF58" w:rsidRPr="001F7680">
        <w:rPr>
          <w:rFonts w:ascii="Times New Roman" w:hAnsi="Times New Roman" w:cs="Times New Roman"/>
        </w:rPr>
        <w:t xml:space="preserve">is overly simplified or purely decorative and visual. With using MATLAB to solve our nonlinear belt equations </w:t>
      </w:r>
      <w:r w:rsidR="738CD79A" w:rsidRPr="001F7680">
        <w:rPr>
          <w:rFonts w:ascii="Times New Roman" w:hAnsi="Times New Roman" w:cs="Times New Roman"/>
        </w:rPr>
        <w:t xml:space="preserve">and generate our cam profiles, our design reflects the math and </w:t>
      </w:r>
      <w:r w:rsidR="5BCDAF27" w:rsidRPr="001F7680">
        <w:rPr>
          <w:rFonts w:ascii="Times New Roman" w:hAnsi="Times New Roman" w:cs="Times New Roman"/>
        </w:rPr>
        <w:t xml:space="preserve">engineering that goes into designing a CVT. </w:t>
      </w:r>
      <w:r w:rsidR="1B6CDDDC" w:rsidRPr="001F7680">
        <w:rPr>
          <w:rFonts w:ascii="Times New Roman" w:hAnsi="Times New Roman" w:cs="Times New Roman"/>
        </w:rPr>
        <w:t>This means that any information that our design gives to the public is accurate and based in engineering principles and design.</w:t>
      </w:r>
      <w:r w:rsidR="025D4C61" w:rsidRPr="001F7680">
        <w:rPr>
          <w:rFonts w:ascii="Times New Roman" w:hAnsi="Times New Roman" w:cs="Times New Roman"/>
        </w:rPr>
        <w:t xml:space="preserve"> Also, the design balances mechanical complexity and safety to the </w:t>
      </w:r>
      <w:r w:rsidR="179706CA" w:rsidRPr="001F7680">
        <w:rPr>
          <w:rFonts w:ascii="Times New Roman" w:hAnsi="Times New Roman" w:cs="Times New Roman"/>
        </w:rPr>
        <w:t>public</w:t>
      </w:r>
      <w:r w:rsidR="025D4C61" w:rsidRPr="001F7680">
        <w:rPr>
          <w:rFonts w:ascii="Times New Roman" w:hAnsi="Times New Roman" w:cs="Times New Roman"/>
        </w:rPr>
        <w:t xml:space="preserve">, making sure that </w:t>
      </w:r>
      <w:r w:rsidR="28E6BAF9" w:rsidRPr="001F7680">
        <w:rPr>
          <w:rFonts w:ascii="Times New Roman" w:hAnsi="Times New Roman" w:cs="Times New Roman"/>
        </w:rPr>
        <w:t>it</w:t>
      </w:r>
      <w:r w:rsidR="025D4C61" w:rsidRPr="001F7680">
        <w:rPr>
          <w:rFonts w:ascii="Times New Roman" w:hAnsi="Times New Roman" w:cs="Times New Roman"/>
        </w:rPr>
        <w:t xml:space="preserve"> is not</w:t>
      </w:r>
      <w:r w:rsidR="7DDBBC2F" w:rsidRPr="001F7680">
        <w:rPr>
          <w:rFonts w:ascii="Times New Roman" w:hAnsi="Times New Roman" w:cs="Times New Roman"/>
        </w:rPr>
        <w:t xml:space="preserve"> overly complex </w:t>
      </w:r>
      <w:r w:rsidR="2E0A540D" w:rsidRPr="001F7680">
        <w:rPr>
          <w:rFonts w:ascii="Times New Roman" w:hAnsi="Times New Roman" w:cs="Times New Roman"/>
        </w:rPr>
        <w:t>so that</w:t>
      </w:r>
      <w:r w:rsidR="7DDBBC2F" w:rsidRPr="001F7680">
        <w:rPr>
          <w:rFonts w:ascii="Times New Roman" w:hAnsi="Times New Roman" w:cs="Times New Roman"/>
        </w:rPr>
        <w:t xml:space="preserve"> it </w:t>
      </w:r>
      <w:r w:rsidR="13733DBA" w:rsidRPr="001F7680">
        <w:rPr>
          <w:rFonts w:ascii="Times New Roman" w:hAnsi="Times New Roman" w:cs="Times New Roman"/>
        </w:rPr>
        <w:t xml:space="preserve">would not have </w:t>
      </w:r>
      <w:r w:rsidR="7DDBBC2F" w:rsidRPr="001F7680">
        <w:rPr>
          <w:rFonts w:ascii="Times New Roman" w:hAnsi="Times New Roman" w:cs="Times New Roman"/>
        </w:rPr>
        <w:t>additional unnecessary safety risks.</w:t>
      </w:r>
      <w:r w:rsidR="46835BC4" w:rsidRPr="001F7680">
        <w:rPr>
          <w:rFonts w:ascii="Times New Roman" w:hAnsi="Times New Roman" w:cs="Times New Roman"/>
        </w:rPr>
        <w:t xml:space="preserve"> </w:t>
      </w:r>
    </w:p>
    <w:p w14:paraId="675FA394" w14:textId="398F6E37" w:rsidR="092AB17F" w:rsidRPr="000F243E" w:rsidRDefault="1E6FC6EB" w:rsidP="000F243E">
      <w:pPr>
        <w:pStyle w:val="Heading2"/>
      </w:pPr>
      <w:bookmarkStart w:id="106" w:name="_Toc228546539"/>
      <w:r w:rsidRPr="000F243E">
        <w:t>8</w:t>
      </w:r>
      <w:r w:rsidR="4FD35D08" w:rsidRPr="000F243E">
        <w:t>.4 Accessibility and Inclusivity Considerations</w:t>
      </w:r>
      <w:bookmarkEnd w:id="106"/>
    </w:p>
    <w:p w14:paraId="526B7BD1" w14:textId="5135832E" w:rsidR="69C078B1" w:rsidRPr="001F7680" w:rsidRDefault="69C078B1" w:rsidP="00F8620C">
      <w:pPr>
        <w:spacing w:line="480" w:lineRule="auto"/>
        <w:jc w:val="both"/>
        <w:rPr>
          <w:rFonts w:ascii="Times New Roman" w:hAnsi="Times New Roman" w:cs="Times New Roman"/>
        </w:rPr>
      </w:pPr>
      <w:r w:rsidRPr="001F7680">
        <w:rPr>
          <w:rFonts w:ascii="Times New Roman" w:hAnsi="Times New Roman" w:cs="Times New Roman"/>
        </w:rPr>
        <w:t xml:space="preserve">The </w:t>
      </w:r>
      <w:r w:rsidR="435484B6" w:rsidRPr="001F7680">
        <w:rPr>
          <w:rFonts w:ascii="Times New Roman" w:hAnsi="Times New Roman" w:cs="Times New Roman"/>
        </w:rPr>
        <w:t xml:space="preserve">design was </w:t>
      </w:r>
      <w:r w:rsidR="5416DD46" w:rsidRPr="001F7680">
        <w:rPr>
          <w:rFonts w:ascii="Times New Roman" w:hAnsi="Times New Roman" w:cs="Times New Roman"/>
        </w:rPr>
        <w:t>made to be usable by anyone regardless of their physical ability or background. While it was designed to fit within a 10 x 10 x 10 ft volu</w:t>
      </w:r>
      <w:r w:rsidR="25AAE2EA" w:rsidRPr="001F7680">
        <w:rPr>
          <w:rFonts w:ascii="Times New Roman" w:hAnsi="Times New Roman" w:cs="Times New Roman"/>
        </w:rPr>
        <w:t xml:space="preserve">me, the actual mechanism is more at a table height so that the knob is </w:t>
      </w:r>
      <w:r w:rsidR="0A286054" w:rsidRPr="001F7680">
        <w:rPr>
          <w:rFonts w:ascii="Times New Roman" w:hAnsi="Times New Roman" w:cs="Times New Roman"/>
        </w:rPr>
        <w:t>reachable</w:t>
      </w:r>
      <w:r w:rsidR="25AAE2EA" w:rsidRPr="001F7680">
        <w:rPr>
          <w:rFonts w:ascii="Times New Roman" w:hAnsi="Times New Roman" w:cs="Times New Roman"/>
        </w:rPr>
        <w:t xml:space="preserve"> and visible to children and adults</w:t>
      </w:r>
      <w:r w:rsidR="1BC39A7E" w:rsidRPr="001F7680">
        <w:rPr>
          <w:rFonts w:ascii="Times New Roman" w:hAnsi="Times New Roman" w:cs="Times New Roman"/>
        </w:rPr>
        <w:t xml:space="preserve">. The user interaction is also kept very </w:t>
      </w:r>
      <w:r w:rsidR="4C6298D2" w:rsidRPr="001F7680">
        <w:rPr>
          <w:rFonts w:ascii="Times New Roman" w:hAnsi="Times New Roman" w:cs="Times New Roman"/>
        </w:rPr>
        <w:t>simple,</w:t>
      </w:r>
      <w:r w:rsidR="1BC39A7E" w:rsidRPr="001F7680">
        <w:rPr>
          <w:rFonts w:ascii="Times New Roman" w:hAnsi="Times New Roman" w:cs="Times New Roman"/>
        </w:rPr>
        <w:t xml:space="preserve"> making it easy to understand regardless of the </w:t>
      </w:r>
      <w:r w:rsidR="7A2B5829" w:rsidRPr="001F7680">
        <w:rPr>
          <w:rFonts w:ascii="Times New Roman" w:hAnsi="Times New Roman" w:cs="Times New Roman"/>
        </w:rPr>
        <w:t>user's</w:t>
      </w:r>
      <w:r w:rsidR="1BC39A7E" w:rsidRPr="001F7680">
        <w:rPr>
          <w:rFonts w:ascii="Times New Roman" w:hAnsi="Times New Roman" w:cs="Times New Roman"/>
        </w:rPr>
        <w:t xml:space="preserve"> age. </w:t>
      </w:r>
      <w:r w:rsidR="21CC0A61" w:rsidRPr="001F7680">
        <w:rPr>
          <w:rFonts w:ascii="Times New Roman" w:hAnsi="Times New Roman" w:cs="Times New Roman"/>
        </w:rPr>
        <w:t>T</w:t>
      </w:r>
      <w:r w:rsidR="1BC39A7E" w:rsidRPr="001F7680">
        <w:rPr>
          <w:rFonts w:ascii="Times New Roman" w:hAnsi="Times New Roman" w:cs="Times New Roman"/>
        </w:rPr>
        <w:t>he</w:t>
      </w:r>
      <w:r w:rsidR="535D4948" w:rsidRPr="001F7680">
        <w:rPr>
          <w:rFonts w:ascii="Times New Roman" w:hAnsi="Times New Roman" w:cs="Times New Roman"/>
        </w:rPr>
        <w:t xml:space="preserve"> system is designed to require a very low amount of input torque, making sure that children and those with little grip strength can still properly use the mechanism.</w:t>
      </w:r>
      <w:r w:rsidR="33827351" w:rsidRPr="001F7680">
        <w:rPr>
          <w:rFonts w:ascii="Times New Roman" w:hAnsi="Times New Roman" w:cs="Times New Roman"/>
        </w:rPr>
        <w:t xml:space="preserve"> </w:t>
      </w:r>
      <w:r w:rsidR="2E50B483" w:rsidRPr="001F7680">
        <w:rPr>
          <w:rFonts w:ascii="Times New Roman" w:hAnsi="Times New Roman" w:cs="Times New Roman"/>
        </w:rPr>
        <w:t>Finally, using a very hands-on mechanism with both the adjustabl</w:t>
      </w:r>
      <w:r w:rsidR="3418BDE5" w:rsidRPr="001F7680">
        <w:rPr>
          <w:rFonts w:ascii="Times New Roman" w:hAnsi="Times New Roman" w:cs="Times New Roman"/>
        </w:rPr>
        <w:t xml:space="preserve">e cam and the knob, it </w:t>
      </w:r>
      <w:r w:rsidR="424B6767" w:rsidRPr="001F7680">
        <w:rPr>
          <w:rFonts w:ascii="Times New Roman" w:hAnsi="Times New Roman" w:cs="Times New Roman"/>
        </w:rPr>
        <w:t>allows</w:t>
      </w:r>
      <w:r w:rsidR="3418BDE5" w:rsidRPr="001F7680">
        <w:rPr>
          <w:rFonts w:ascii="Times New Roman" w:hAnsi="Times New Roman" w:cs="Times New Roman"/>
        </w:rPr>
        <w:t xml:space="preserve"> kids to learn through </w:t>
      </w:r>
      <w:r w:rsidR="3418BDE5" w:rsidRPr="001F7680">
        <w:rPr>
          <w:rFonts w:ascii="Times New Roman" w:hAnsi="Times New Roman" w:cs="Times New Roman"/>
        </w:rPr>
        <w:lastRenderedPageBreak/>
        <w:t>physical feedback as opposed to solely visual</w:t>
      </w:r>
      <w:r w:rsidR="229A6B01" w:rsidRPr="001F7680">
        <w:rPr>
          <w:rFonts w:ascii="Times New Roman" w:hAnsi="Times New Roman" w:cs="Times New Roman"/>
        </w:rPr>
        <w:t xml:space="preserve"> which makes it applicable to a wider range of learning styles.</w:t>
      </w:r>
    </w:p>
    <w:p w14:paraId="031A5468" w14:textId="20928C5C" w:rsidR="0B0868E1" w:rsidRPr="000F243E" w:rsidRDefault="4787076D" w:rsidP="000F243E">
      <w:pPr>
        <w:pStyle w:val="Heading2"/>
      </w:pPr>
      <w:bookmarkStart w:id="107" w:name="_Toc228546540"/>
      <w:r w:rsidRPr="000F243E">
        <w:t>8</w:t>
      </w:r>
      <w:r w:rsidR="406D8517" w:rsidRPr="000F243E">
        <w:t>.5 Environmental Impact</w:t>
      </w:r>
      <w:bookmarkEnd w:id="107"/>
    </w:p>
    <w:p w14:paraId="48246DF3" w14:textId="70F5B63A" w:rsidR="0B0868E1" w:rsidRPr="001F7680" w:rsidRDefault="0B0868E1" w:rsidP="00F8620C">
      <w:pPr>
        <w:spacing w:line="480" w:lineRule="auto"/>
        <w:jc w:val="both"/>
        <w:rPr>
          <w:rFonts w:ascii="Times New Roman" w:hAnsi="Times New Roman" w:cs="Times New Roman"/>
        </w:rPr>
      </w:pPr>
      <w:r w:rsidRPr="001F7680">
        <w:rPr>
          <w:rFonts w:ascii="Times New Roman" w:hAnsi="Times New Roman" w:cs="Times New Roman"/>
        </w:rPr>
        <w:t xml:space="preserve">The lifecycle of the exhibit was considered to minimize its </w:t>
      </w:r>
      <w:r w:rsidR="5DE9BF73" w:rsidRPr="001F7680">
        <w:rPr>
          <w:rFonts w:ascii="Times New Roman" w:hAnsi="Times New Roman" w:cs="Times New Roman"/>
        </w:rPr>
        <w:t>environmental</w:t>
      </w:r>
      <w:r w:rsidRPr="001F7680">
        <w:rPr>
          <w:rFonts w:ascii="Times New Roman" w:hAnsi="Times New Roman" w:cs="Times New Roman"/>
        </w:rPr>
        <w:t xml:space="preserve"> </w:t>
      </w:r>
      <w:r w:rsidR="124F605F" w:rsidRPr="001F7680">
        <w:rPr>
          <w:rFonts w:ascii="Times New Roman" w:hAnsi="Times New Roman" w:cs="Times New Roman"/>
        </w:rPr>
        <w:t>footprint.</w:t>
      </w:r>
      <w:r w:rsidR="48052D5B" w:rsidRPr="001F7680">
        <w:rPr>
          <w:rFonts w:ascii="Times New Roman" w:hAnsi="Times New Roman" w:cs="Times New Roman"/>
        </w:rPr>
        <w:t xml:space="preserve"> The </w:t>
      </w:r>
      <w:r w:rsidR="1E181239" w:rsidRPr="001F7680">
        <w:rPr>
          <w:rFonts w:ascii="Times New Roman" w:hAnsi="Times New Roman" w:cs="Times New Roman"/>
        </w:rPr>
        <w:t>frame and</w:t>
      </w:r>
      <w:r w:rsidR="48052D5B" w:rsidRPr="001F7680">
        <w:rPr>
          <w:rFonts w:ascii="Times New Roman" w:hAnsi="Times New Roman" w:cs="Times New Roman"/>
        </w:rPr>
        <w:t xml:space="preserve"> pulleys can be made with materials</w:t>
      </w:r>
      <w:r w:rsidR="73525B64" w:rsidRPr="001F7680">
        <w:rPr>
          <w:rFonts w:ascii="Times New Roman" w:hAnsi="Times New Roman" w:cs="Times New Roman"/>
        </w:rPr>
        <w:t xml:space="preserve"> like aluminum or plastics</w:t>
      </w:r>
      <w:r w:rsidR="20201220" w:rsidRPr="001F7680">
        <w:rPr>
          <w:rFonts w:ascii="Times New Roman" w:hAnsi="Times New Roman" w:cs="Times New Roman"/>
        </w:rPr>
        <w:t xml:space="preserve"> so they can </w:t>
      </w:r>
      <w:r w:rsidR="3F0D9352" w:rsidRPr="001F7680">
        <w:rPr>
          <w:rFonts w:ascii="Times New Roman" w:hAnsi="Times New Roman" w:cs="Times New Roman"/>
        </w:rPr>
        <w:t>be recycled at the end of the exhibits lifecycle without sacrificing a lot of durability. Another aspect of the design that promotes sustainability</w:t>
      </w:r>
      <w:r w:rsidR="06A9F56B" w:rsidRPr="001F7680">
        <w:rPr>
          <w:rFonts w:ascii="Times New Roman" w:hAnsi="Times New Roman" w:cs="Times New Roman"/>
        </w:rPr>
        <w:t xml:space="preserve"> is how </w:t>
      </w:r>
      <w:r w:rsidR="06DCE6B4" w:rsidRPr="001F7680">
        <w:rPr>
          <w:rFonts w:ascii="Times New Roman" w:hAnsi="Times New Roman" w:cs="Times New Roman"/>
        </w:rPr>
        <w:t>modular</w:t>
      </w:r>
      <w:r w:rsidR="06A9F56B" w:rsidRPr="001F7680">
        <w:rPr>
          <w:rFonts w:ascii="Times New Roman" w:hAnsi="Times New Roman" w:cs="Times New Roman"/>
        </w:rPr>
        <w:t xml:space="preserve"> it is. Individual components like the bearings, belts, or pins can be replaced as they wear out without ne</w:t>
      </w:r>
      <w:r w:rsidR="4B5C9003" w:rsidRPr="001F7680">
        <w:rPr>
          <w:rFonts w:ascii="Times New Roman" w:hAnsi="Times New Roman" w:cs="Times New Roman"/>
        </w:rPr>
        <w:t>eding to discard other parts of the design.</w:t>
      </w:r>
      <w:r w:rsidR="00BCB157" w:rsidRPr="001F7680">
        <w:rPr>
          <w:rFonts w:ascii="Times New Roman" w:hAnsi="Times New Roman" w:cs="Times New Roman"/>
        </w:rPr>
        <w:t xml:space="preserve"> By selecting standard sizes for components, the design reduces a lot of environmental waste that comes with producing specialized custom parts.</w:t>
      </w:r>
      <w:r w:rsidR="4B5C9003" w:rsidRPr="001F7680">
        <w:rPr>
          <w:rFonts w:ascii="Times New Roman" w:hAnsi="Times New Roman" w:cs="Times New Roman"/>
        </w:rPr>
        <w:t xml:space="preserve"> </w:t>
      </w:r>
      <w:r w:rsidR="3D9212D7" w:rsidRPr="001F7680">
        <w:rPr>
          <w:rFonts w:ascii="Times New Roman" w:hAnsi="Times New Roman" w:cs="Times New Roman"/>
        </w:rPr>
        <w:t>B</w:t>
      </w:r>
      <w:r w:rsidR="0D148231" w:rsidRPr="001F7680">
        <w:rPr>
          <w:rFonts w:ascii="Times New Roman" w:hAnsi="Times New Roman" w:cs="Times New Roman"/>
        </w:rPr>
        <w:t>ecause our exhibit is purely hand-powered and mechanical, it requires zero electricity to operate</w:t>
      </w:r>
      <w:r w:rsidR="75820725" w:rsidRPr="001F7680">
        <w:rPr>
          <w:rFonts w:ascii="Times New Roman" w:hAnsi="Times New Roman" w:cs="Times New Roman"/>
        </w:rPr>
        <w:t xml:space="preserve">. This means that after its initial construction it will have a very small </w:t>
      </w:r>
      <w:r w:rsidR="03086FA8" w:rsidRPr="001F7680">
        <w:rPr>
          <w:rFonts w:ascii="Times New Roman" w:hAnsi="Times New Roman" w:cs="Times New Roman"/>
        </w:rPr>
        <w:t>ongoing</w:t>
      </w:r>
      <w:r w:rsidR="75820725" w:rsidRPr="001F7680">
        <w:rPr>
          <w:rFonts w:ascii="Times New Roman" w:hAnsi="Times New Roman" w:cs="Times New Roman"/>
        </w:rPr>
        <w:t xml:space="preserve"> carbon footprint.</w:t>
      </w:r>
    </w:p>
    <w:p w14:paraId="33ED7E9F" w14:textId="29B1B3B6" w:rsidR="4FF12E10" w:rsidRPr="000F243E" w:rsidRDefault="136001B9" w:rsidP="000F243E">
      <w:pPr>
        <w:pStyle w:val="Heading2"/>
      </w:pPr>
      <w:bookmarkStart w:id="108" w:name="_Toc228546541"/>
      <w:r w:rsidRPr="000F243E">
        <w:t>8</w:t>
      </w:r>
      <w:r w:rsidR="0C678F71" w:rsidRPr="000F243E">
        <w:t>.6 Economic and Societal Impact</w:t>
      </w:r>
      <w:bookmarkEnd w:id="108"/>
    </w:p>
    <w:p w14:paraId="275F5523" w14:textId="342C44EB" w:rsidR="07450B6E" w:rsidRPr="001F7680" w:rsidRDefault="079E94B0" w:rsidP="00F8620C">
      <w:pPr>
        <w:spacing w:line="480" w:lineRule="auto"/>
        <w:jc w:val="both"/>
        <w:rPr>
          <w:rFonts w:ascii="Times New Roman" w:hAnsi="Times New Roman" w:cs="Times New Roman"/>
        </w:rPr>
      </w:pPr>
      <w:r w:rsidRPr="001F7680">
        <w:rPr>
          <w:rFonts w:ascii="Times New Roman" w:hAnsi="Times New Roman" w:cs="Times New Roman"/>
        </w:rPr>
        <w:t xml:space="preserve">Besides the function of the mechanism itself, the exhibit would have a </w:t>
      </w:r>
      <w:r w:rsidR="267C2FBC" w:rsidRPr="001F7680">
        <w:rPr>
          <w:rFonts w:ascii="Times New Roman" w:hAnsi="Times New Roman" w:cs="Times New Roman"/>
        </w:rPr>
        <w:t xml:space="preserve">broader impact on the </w:t>
      </w:r>
      <w:proofErr w:type="gramStart"/>
      <w:r w:rsidR="267C2FBC" w:rsidRPr="001F7680">
        <w:rPr>
          <w:rFonts w:ascii="Times New Roman" w:hAnsi="Times New Roman" w:cs="Times New Roman"/>
        </w:rPr>
        <w:t>community as a whole</w:t>
      </w:r>
      <w:proofErr w:type="gramEnd"/>
      <w:r w:rsidR="267C2FBC" w:rsidRPr="001F7680">
        <w:rPr>
          <w:rFonts w:ascii="Times New Roman" w:hAnsi="Times New Roman" w:cs="Times New Roman"/>
        </w:rPr>
        <w:t xml:space="preserve">. By </w:t>
      </w:r>
      <w:r w:rsidR="37E30132" w:rsidRPr="001F7680">
        <w:rPr>
          <w:rFonts w:ascii="Times New Roman" w:hAnsi="Times New Roman" w:cs="Times New Roman"/>
        </w:rPr>
        <w:t xml:space="preserve">using standard off-the-shelf parts from vendors like McMaster-Carr, the design remains economically realistic for a museum such as COSI. </w:t>
      </w:r>
      <w:r w:rsidR="56E28B07" w:rsidRPr="001F7680">
        <w:rPr>
          <w:rFonts w:ascii="Times New Roman" w:hAnsi="Times New Roman" w:cs="Times New Roman"/>
        </w:rPr>
        <w:t xml:space="preserve">On a societal level, the exhibit demonstrates continuously variable transmissions, something that is still utilized in many vehicles today. </w:t>
      </w:r>
      <w:r w:rsidR="6670B225" w:rsidRPr="001F7680">
        <w:rPr>
          <w:rFonts w:ascii="Times New Roman" w:hAnsi="Times New Roman" w:cs="Times New Roman"/>
        </w:rPr>
        <w:t xml:space="preserve">By having a simple and interactive model, the exhibit can </w:t>
      </w:r>
      <w:r w:rsidR="57D62F7A" w:rsidRPr="001F7680">
        <w:rPr>
          <w:rFonts w:ascii="Times New Roman" w:hAnsi="Times New Roman" w:cs="Times New Roman"/>
        </w:rPr>
        <w:t>properly show those in the museum, especially kids, how concepts learned in the classroom can eventually be used for real world application</w:t>
      </w:r>
      <w:r w:rsidR="768B462F" w:rsidRPr="001F7680">
        <w:rPr>
          <w:rFonts w:ascii="Times New Roman" w:hAnsi="Times New Roman" w:cs="Times New Roman"/>
        </w:rPr>
        <w:t>.</w:t>
      </w:r>
      <w:r w:rsidR="4F997593" w:rsidRPr="001F7680">
        <w:rPr>
          <w:rFonts w:ascii="Times New Roman" w:hAnsi="Times New Roman" w:cs="Times New Roman"/>
        </w:rPr>
        <w:t xml:space="preserve"> This educational impact serves a big role societally because it potentially sparks an interest in engineering careers and increases the </w:t>
      </w:r>
      <w:r w:rsidR="7FF985B3" w:rsidRPr="001F7680">
        <w:rPr>
          <w:rFonts w:ascii="Times New Roman" w:hAnsi="Times New Roman" w:cs="Times New Roman"/>
        </w:rPr>
        <w:t>general public's</w:t>
      </w:r>
      <w:r w:rsidR="4F997593" w:rsidRPr="001F7680">
        <w:rPr>
          <w:rFonts w:ascii="Times New Roman" w:hAnsi="Times New Roman" w:cs="Times New Roman"/>
        </w:rPr>
        <w:t xml:space="preserve"> knowledge of </w:t>
      </w:r>
      <w:r w:rsidR="54F9FDCE" w:rsidRPr="001F7680">
        <w:rPr>
          <w:rFonts w:ascii="Times New Roman" w:hAnsi="Times New Roman" w:cs="Times New Roman"/>
        </w:rPr>
        <w:t>machines in the automotive industry.</w:t>
      </w:r>
    </w:p>
    <w:p w14:paraId="545395E4" w14:textId="09A119E9" w:rsidR="779DB5E4" w:rsidRPr="000F243E" w:rsidRDefault="71C873F6" w:rsidP="000F243E">
      <w:pPr>
        <w:pStyle w:val="Heading1"/>
      </w:pPr>
      <w:bookmarkStart w:id="109" w:name="_Toc228546542"/>
      <w:r w:rsidRPr="000F243E">
        <w:lastRenderedPageBreak/>
        <w:t>9</w:t>
      </w:r>
      <w:r w:rsidR="239E3717" w:rsidRPr="000F243E">
        <w:t xml:space="preserve">. </w:t>
      </w:r>
      <w:r w:rsidR="1ACF14EF" w:rsidRPr="000F243E">
        <w:t>COST AND BILL OF MATERIALS</w:t>
      </w:r>
      <w:bookmarkEnd w:id="109"/>
    </w:p>
    <w:p w14:paraId="6742C88B" w14:textId="1DFF46CB" w:rsidR="00EE3F5D" w:rsidRPr="00EE3F5D" w:rsidRDefault="00EE3F5D" w:rsidP="00864712">
      <w:pPr>
        <w:pStyle w:val="Caption"/>
        <w:keepNext/>
        <w:rPr>
          <w:color w:val="auto"/>
          <w:sz w:val="24"/>
          <w:szCs w:val="24"/>
        </w:rPr>
      </w:pPr>
      <w:bookmarkStart w:id="110" w:name="_Toc228537828"/>
      <w:r w:rsidRPr="00EE3F5D">
        <w:rPr>
          <w:color w:val="auto"/>
          <w:sz w:val="24"/>
          <w:szCs w:val="24"/>
        </w:rPr>
        <w:t xml:space="preserve">Table </w:t>
      </w:r>
      <w:r w:rsidRPr="00EE3F5D">
        <w:rPr>
          <w:color w:val="auto"/>
          <w:sz w:val="24"/>
          <w:szCs w:val="24"/>
        </w:rPr>
        <w:fldChar w:fldCharType="begin"/>
      </w:r>
      <w:r w:rsidRPr="00EE3F5D">
        <w:rPr>
          <w:color w:val="auto"/>
          <w:sz w:val="24"/>
          <w:szCs w:val="24"/>
        </w:rPr>
        <w:instrText xml:space="preserve"> SEQ Table \* ARABIC </w:instrText>
      </w:r>
      <w:r w:rsidRPr="00EE3F5D">
        <w:rPr>
          <w:color w:val="auto"/>
          <w:sz w:val="24"/>
          <w:szCs w:val="24"/>
        </w:rPr>
        <w:fldChar w:fldCharType="separate"/>
      </w:r>
      <w:r w:rsidR="00AC3022">
        <w:rPr>
          <w:noProof/>
          <w:color w:val="auto"/>
          <w:sz w:val="24"/>
          <w:szCs w:val="24"/>
        </w:rPr>
        <w:t>2</w:t>
      </w:r>
      <w:r w:rsidRPr="00EE3F5D">
        <w:rPr>
          <w:color w:val="auto"/>
          <w:sz w:val="24"/>
          <w:szCs w:val="24"/>
        </w:rPr>
        <w:fldChar w:fldCharType="end"/>
      </w:r>
      <w:r w:rsidRPr="00EE3F5D">
        <w:rPr>
          <w:color w:val="auto"/>
          <w:sz w:val="24"/>
          <w:szCs w:val="24"/>
        </w:rPr>
        <w:t xml:space="preserve"> Bill of Materials</w:t>
      </w:r>
      <w:bookmarkEnd w:id="110"/>
    </w:p>
    <w:tbl>
      <w:tblPr>
        <w:tblW w:w="5540" w:type="dxa"/>
        <w:tblLook w:val="04A0" w:firstRow="1" w:lastRow="0" w:firstColumn="1" w:lastColumn="0" w:noHBand="0" w:noVBand="1"/>
      </w:tblPr>
      <w:tblGrid>
        <w:gridCol w:w="1310"/>
        <w:gridCol w:w="1669"/>
        <w:gridCol w:w="1003"/>
        <w:gridCol w:w="1137"/>
        <w:gridCol w:w="1256"/>
        <w:gridCol w:w="222"/>
      </w:tblGrid>
      <w:tr w:rsidR="004C6332" w:rsidRPr="00E5665D" w14:paraId="31E52D2B" w14:textId="77777777" w:rsidTr="00E5665D">
        <w:trPr>
          <w:gridAfter w:val="1"/>
          <w:wAfter w:w="36" w:type="dxa"/>
          <w:trHeight w:val="308"/>
        </w:trPr>
        <w:tc>
          <w:tcPr>
            <w:tcW w:w="5504" w:type="dxa"/>
            <w:gridSpan w:val="5"/>
            <w:tcBorders>
              <w:top w:val="single" w:sz="8" w:space="0" w:color="000000"/>
              <w:left w:val="single" w:sz="8" w:space="0" w:color="000000"/>
              <w:bottom w:val="single" w:sz="8" w:space="0" w:color="000000"/>
              <w:right w:val="single" w:sz="8" w:space="0" w:color="000000"/>
            </w:tcBorders>
            <w:vAlign w:val="center"/>
            <w:hideMark/>
          </w:tcPr>
          <w:p w14:paraId="6B7CE835"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Cost Analysis of Materials</w:t>
            </w:r>
          </w:p>
        </w:tc>
      </w:tr>
      <w:tr w:rsidR="004C6332" w:rsidRPr="00E5665D" w14:paraId="406C148A" w14:textId="77777777" w:rsidTr="00E5665D">
        <w:trPr>
          <w:gridAfter w:val="1"/>
          <w:wAfter w:w="36" w:type="dxa"/>
          <w:trHeight w:val="308"/>
        </w:trPr>
        <w:tc>
          <w:tcPr>
            <w:tcW w:w="5504" w:type="dxa"/>
            <w:gridSpan w:val="5"/>
            <w:tcBorders>
              <w:top w:val="single" w:sz="8" w:space="0" w:color="000000"/>
              <w:left w:val="single" w:sz="8" w:space="0" w:color="000000"/>
              <w:bottom w:val="single" w:sz="8" w:space="0" w:color="000000"/>
              <w:right w:val="single" w:sz="8" w:space="0" w:color="000000"/>
            </w:tcBorders>
            <w:vAlign w:val="center"/>
            <w:hideMark/>
          </w:tcPr>
          <w:p w14:paraId="4002A476"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Purchased Components</w:t>
            </w:r>
          </w:p>
        </w:tc>
      </w:tr>
      <w:tr w:rsidR="004C6332" w:rsidRPr="00E5665D" w14:paraId="0BE81517" w14:textId="77777777" w:rsidTr="00E5665D">
        <w:trPr>
          <w:gridAfter w:val="1"/>
          <w:wAfter w:w="36" w:type="dxa"/>
          <w:trHeight w:val="608"/>
        </w:trPr>
        <w:tc>
          <w:tcPr>
            <w:tcW w:w="1161" w:type="dxa"/>
            <w:tcBorders>
              <w:top w:val="nil"/>
              <w:left w:val="single" w:sz="8" w:space="0" w:color="000000"/>
              <w:bottom w:val="single" w:sz="8" w:space="0" w:color="000000"/>
              <w:right w:val="single" w:sz="8" w:space="0" w:color="000000"/>
            </w:tcBorders>
            <w:vAlign w:val="center"/>
            <w:hideMark/>
          </w:tcPr>
          <w:p w14:paraId="0D5CCB87"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Part</w:t>
            </w:r>
          </w:p>
        </w:tc>
        <w:tc>
          <w:tcPr>
            <w:tcW w:w="1483" w:type="dxa"/>
            <w:tcBorders>
              <w:top w:val="nil"/>
              <w:left w:val="nil"/>
              <w:bottom w:val="single" w:sz="8" w:space="0" w:color="000000"/>
              <w:right w:val="single" w:sz="8" w:space="0" w:color="000000"/>
            </w:tcBorders>
            <w:vAlign w:val="center"/>
            <w:hideMark/>
          </w:tcPr>
          <w:p w14:paraId="3BF8A1E8"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Manufacturer</w:t>
            </w:r>
          </w:p>
        </w:tc>
        <w:tc>
          <w:tcPr>
            <w:tcW w:w="834" w:type="dxa"/>
            <w:tcBorders>
              <w:top w:val="nil"/>
              <w:left w:val="nil"/>
              <w:bottom w:val="single" w:sz="8" w:space="0" w:color="000000"/>
              <w:right w:val="single" w:sz="8" w:space="0" w:color="000000"/>
            </w:tcBorders>
            <w:vAlign w:val="center"/>
            <w:hideMark/>
          </w:tcPr>
          <w:p w14:paraId="4C680D09"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Price</w:t>
            </w:r>
          </w:p>
        </w:tc>
        <w:tc>
          <w:tcPr>
            <w:tcW w:w="956" w:type="dxa"/>
            <w:tcBorders>
              <w:top w:val="nil"/>
              <w:left w:val="nil"/>
              <w:bottom w:val="single" w:sz="8" w:space="0" w:color="000000"/>
              <w:right w:val="single" w:sz="8" w:space="0" w:color="000000"/>
            </w:tcBorders>
            <w:vAlign w:val="center"/>
            <w:hideMark/>
          </w:tcPr>
          <w:p w14:paraId="4EC8DE3F"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Quantity</w:t>
            </w:r>
          </w:p>
        </w:tc>
        <w:tc>
          <w:tcPr>
            <w:tcW w:w="1070" w:type="dxa"/>
            <w:tcBorders>
              <w:top w:val="nil"/>
              <w:left w:val="nil"/>
              <w:bottom w:val="single" w:sz="8" w:space="0" w:color="000000"/>
              <w:right w:val="single" w:sz="8" w:space="0" w:color="000000"/>
            </w:tcBorders>
            <w:vAlign w:val="center"/>
            <w:hideMark/>
          </w:tcPr>
          <w:p w14:paraId="0B02F7C6"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Total Price</w:t>
            </w:r>
          </w:p>
        </w:tc>
      </w:tr>
      <w:tr w:rsidR="004C6332" w:rsidRPr="00E5665D" w14:paraId="30A0B24B" w14:textId="77777777" w:rsidTr="00E5665D">
        <w:trPr>
          <w:gridAfter w:val="1"/>
          <w:wAfter w:w="36" w:type="dxa"/>
          <w:trHeight w:val="308"/>
        </w:trPr>
        <w:tc>
          <w:tcPr>
            <w:tcW w:w="5504" w:type="dxa"/>
            <w:gridSpan w:val="5"/>
            <w:tcBorders>
              <w:top w:val="single" w:sz="8" w:space="0" w:color="000000"/>
              <w:left w:val="single" w:sz="8" w:space="0" w:color="000000"/>
              <w:bottom w:val="single" w:sz="8" w:space="0" w:color="000000"/>
              <w:right w:val="single" w:sz="8" w:space="0" w:color="000000"/>
            </w:tcBorders>
            <w:vAlign w:val="center"/>
            <w:hideMark/>
          </w:tcPr>
          <w:p w14:paraId="617DC2A2"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Linear Ball Bearings</w:t>
            </w:r>
          </w:p>
        </w:tc>
      </w:tr>
      <w:tr w:rsidR="004C6332" w:rsidRPr="00E5665D" w14:paraId="45AF642F" w14:textId="77777777" w:rsidTr="00E5665D">
        <w:trPr>
          <w:gridAfter w:val="1"/>
          <w:wAfter w:w="36" w:type="dxa"/>
          <w:trHeight w:val="2168"/>
        </w:trPr>
        <w:tc>
          <w:tcPr>
            <w:tcW w:w="1161" w:type="dxa"/>
            <w:vMerge w:val="restart"/>
            <w:tcBorders>
              <w:top w:val="nil"/>
              <w:left w:val="single" w:sz="8" w:space="0" w:color="000000"/>
              <w:bottom w:val="single" w:sz="8" w:space="0" w:color="000000"/>
              <w:right w:val="single" w:sz="8" w:space="0" w:color="000000"/>
            </w:tcBorders>
            <w:vAlign w:val="center"/>
            <w:hideMark/>
          </w:tcPr>
          <w:p w14:paraId="1FE4C13D"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8mm ID Linear Ball Bearing (15mm OD, 24mm Length)</w:t>
            </w:r>
          </w:p>
        </w:tc>
        <w:tc>
          <w:tcPr>
            <w:tcW w:w="1483" w:type="dxa"/>
            <w:vMerge w:val="restart"/>
            <w:tcBorders>
              <w:top w:val="nil"/>
              <w:left w:val="single" w:sz="8" w:space="0" w:color="000000"/>
              <w:bottom w:val="single" w:sz="8" w:space="0" w:color="000000"/>
              <w:right w:val="single" w:sz="8" w:space="0" w:color="000000"/>
            </w:tcBorders>
            <w:vAlign w:val="center"/>
            <w:hideMark/>
          </w:tcPr>
          <w:p w14:paraId="25D5FA6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1CF438EE"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4.99 / 2 Pack</w:t>
            </w:r>
          </w:p>
        </w:tc>
        <w:tc>
          <w:tcPr>
            <w:tcW w:w="956" w:type="dxa"/>
            <w:vMerge w:val="restart"/>
            <w:tcBorders>
              <w:top w:val="nil"/>
              <w:left w:val="single" w:sz="8" w:space="0" w:color="000000"/>
              <w:bottom w:val="single" w:sz="8" w:space="0" w:color="000000"/>
              <w:right w:val="single" w:sz="8" w:space="0" w:color="000000"/>
            </w:tcBorders>
            <w:vAlign w:val="center"/>
            <w:hideMark/>
          </w:tcPr>
          <w:p w14:paraId="6038D16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w:t>
            </w:r>
          </w:p>
        </w:tc>
        <w:tc>
          <w:tcPr>
            <w:tcW w:w="1070" w:type="dxa"/>
            <w:vMerge w:val="restart"/>
            <w:tcBorders>
              <w:top w:val="nil"/>
              <w:left w:val="single" w:sz="8" w:space="0" w:color="000000"/>
              <w:bottom w:val="single" w:sz="8" w:space="0" w:color="000000"/>
              <w:right w:val="single" w:sz="8" w:space="0" w:color="000000"/>
            </w:tcBorders>
            <w:vAlign w:val="center"/>
            <w:hideMark/>
          </w:tcPr>
          <w:p w14:paraId="7EC77A6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8.98</w:t>
            </w:r>
          </w:p>
        </w:tc>
      </w:tr>
      <w:tr w:rsidR="00151FD6" w:rsidRPr="00E5665D" w14:paraId="5D0E4FDB"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74A343B3"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3669280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7B328F01"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5DA5051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1EC1E4CE"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0F738051"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273162" w:rsidRPr="00E5665D" w14:paraId="4BAD1895" w14:textId="77777777" w:rsidTr="00E5665D">
        <w:trPr>
          <w:trHeight w:val="2168"/>
        </w:trPr>
        <w:tc>
          <w:tcPr>
            <w:tcW w:w="1161" w:type="dxa"/>
            <w:vMerge w:val="restart"/>
            <w:tcBorders>
              <w:top w:val="nil"/>
              <w:left w:val="single" w:sz="8" w:space="0" w:color="000000"/>
              <w:bottom w:val="single" w:sz="8" w:space="0" w:color="000000"/>
              <w:right w:val="single" w:sz="8" w:space="0" w:color="000000"/>
            </w:tcBorders>
            <w:vAlign w:val="center"/>
            <w:hideMark/>
          </w:tcPr>
          <w:p w14:paraId="091A79C0"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12mm ID Linear Ball Bearing (21mm OD, 30mm Length)</w:t>
            </w:r>
          </w:p>
        </w:tc>
        <w:tc>
          <w:tcPr>
            <w:tcW w:w="1483" w:type="dxa"/>
            <w:vMerge w:val="restart"/>
            <w:tcBorders>
              <w:top w:val="nil"/>
              <w:left w:val="single" w:sz="8" w:space="0" w:color="000000"/>
              <w:bottom w:val="single" w:sz="8" w:space="0" w:color="000000"/>
              <w:right w:val="single" w:sz="8" w:space="0" w:color="000000"/>
            </w:tcBorders>
            <w:vAlign w:val="center"/>
            <w:hideMark/>
          </w:tcPr>
          <w:p w14:paraId="57BD718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19B8F30E"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$5.99 / 2 Pack</w:t>
            </w:r>
          </w:p>
        </w:tc>
        <w:tc>
          <w:tcPr>
            <w:tcW w:w="956" w:type="dxa"/>
            <w:vMerge w:val="restart"/>
            <w:tcBorders>
              <w:top w:val="nil"/>
              <w:left w:val="single" w:sz="8" w:space="0" w:color="000000"/>
              <w:bottom w:val="single" w:sz="8" w:space="0" w:color="000000"/>
              <w:right w:val="single" w:sz="8" w:space="0" w:color="000000"/>
            </w:tcBorders>
            <w:vAlign w:val="center"/>
            <w:hideMark/>
          </w:tcPr>
          <w:p w14:paraId="67511D9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w:t>
            </w:r>
          </w:p>
        </w:tc>
        <w:tc>
          <w:tcPr>
            <w:tcW w:w="1070" w:type="dxa"/>
            <w:vMerge w:val="restart"/>
            <w:tcBorders>
              <w:top w:val="nil"/>
              <w:left w:val="single" w:sz="8" w:space="0" w:color="000000"/>
              <w:bottom w:val="single" w:sz="8" w:space="0" w:color="000000"/>
              <w:right w:val="single" w:sz="8" w:space="0" w:color="000000"/>
            </w:tcBorders>
            <w:vAlign w:val="center"/>
            <w:hideMark/>
          </w:tcPr>
          <w:p w14:paraId="2DE97BA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11.98</w:t>
            </w:r>
          </w:p>
        </w:tc>
        <w:tc>
          <w:tcPr>
            <w:tcW w:w="36" w:type="dxa"/>
            <w:vAlign w:val="center"/>
            <w:hideMark/>
          </w:tcPr>
          <w:p w14:paraId="7139A648"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3B00237F"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4A94F2DB"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4F35968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55DC59C9"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016D5C5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5B7B89A2"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2D5BEF82"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151FD6" w:rsidRPr="00E5665D" w14:paraId="1C14817E" w14:textId="77777777" w:rsidTr="00E5665D">
        <w:trPr>
          <w:trHeight w:val="315"/>
        </w:trPr>
        <w:tc>
          <w:tcPr>
            <w:tcW w:w="1161" w:type="dxa"/>
            <w:tcBorders>
              <w:top w:val="nil"/>
              <w:left w:val="single" w:sz="8" w:space="0" w:color="000000"/>
              <w:bottom w:val="single" w:sz="8" w:space="0" w:color="000000"/>
              <w:right w:val="single" w:sz="8" w:space="0" w:color="000000"/>
            </w:tcBorders>
            <w:vAlign w:val="center"/>
            <w:hideMark/>
          </w:tcPr>
          <w:p w14:paraId="0F5E8DBD"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Ball Bearings</w:t>
            </w:r>
          </w:p>
        </w:tc>
        <w:tc>
          <w:tcPr>
            <w:tcW w:w="1483" w:type="dxa"/>
            <w:tcBorders>
              <w:top w:val="nil"/>
              <w:left w:val="nil"/>
              <w:bottom w:val="single" w:sz="8" w:space="0" w:color="000000"/>
              <w:right w:val="single" w:sz="8" w:space="0" w:color="000000"/>
            </w:tcBorders>
            <w:vAlign w:val="center"/>
            <w:hideMark/>
          </w:tcPr>
          <w:p w14:paraId="397053E4" w14:textId="3FF12E88"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tcBorders>
              <w:top w:val="nil"/>
              <w:left w:val="nil"/>
              <w:bottom w:val="single" w:sz="8" w:space="0" w:color="000000"/>
              <w:right w:val="single" w:sz="8" w:space="0" w:color="000000"/>
            </w:tcBorders>
            <w:vAlign w:val="center"/>
            <w:hideMark/>
          </w:tcPr>
          <w:p w14:paraId="254F2F91" w14:textId="2292EF73"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956" w:type="dxa"/>
            <w:tcBorders>
              <w:top w:val="nil"/>
              <w:left w:val="nil"/>
              <w:bottom w:val="single" w:sz="8" w:space="0" w:color="000000"/>
              <w:right w:val="single" w:sz="8" w:space="0" w:color="000000"/>
            </w:tcBorders>
            <w:vAlign w:val="center"/>
            <w:hideMark/>
          </w:tcPr>
          <w:p w14:paraId="69E08A11" w14:textId="79F8D2A9"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tcBorders>
              <w:top w:val="nil"/>
              <w:left w:val="nil"/>
              <w:bottom w:val="single" w:sz="8" w:space="0" w:color="000000"/>
              <w:right w:val="single" w:sz="8" w:space="0" w:color="000000"/>
            </w:tcBorders>
            <w:vAlign w:val="center"/>
            <w:hideMark/>
          </w:tcPr>
          <w:p w14:paraId="661D9773" w14:textId="59B68CF6"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vAlign w:val="center"/>
            <w:hideMark/>
          </w:tcPr>
          <w:p w14:paraId="1847F87D"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273162" w:rsidRPr="00E5665D" w14:paraId="2D56A891" w14:textId="77777777" w:rsidTr="00E5665D">
        <w:trPr>
          <w:trHeight w:val="2168"/>
        </w:trPr>
        <w:tc>
          <w:tcPr>
            <w:tcW w:w="1161" w:type="dxa"/>
            <w:vMerge w:val="restart"/>
            <w:tcBorders>
              <w:top w:val="nil"/>
              <w:left w:val="single" w:sz="8" w:space="0" w:color="000000"/>
              <w:bottom w:val="single" w:sz="8" w:space="0" w:color="000000"/>
              <w:right w:val="single" w:sz="8" w:space="0" w:color="000000"/>
            </w:tcBorders>
            <w:vAlign w:val="center"/>
            <w:hideMark/>
          </w:tcPr>
          <w:p w14:paraId="59B88D72"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32mm Bore 2-Side, 2-Post Pillow Block (43mm Width)</w:t>
            </w:r>
          </w:p>
        </w:tc>
        <w:tc>
          <w:tcPr>
            <w:tcW w:w="1483" w:type="dxa"/>
            <w:vMerge w:val="restart"/>
            <w:tcBorders>
              <w:top w:val="nil"/>
              <w:left w:val="single" w:sz="8" w:space="0" w:color="000000"/>
              <w:bottom w:val="single" w:sz="8" w:space="0" w:color="000000"/>
              <w:right w:val="single" w:sz="8" w:space="0" w:color="000000"/>
            </w:tcBorders>
            <w:vAlign w:val="center"/>
            <w:hideMark/>
          </w:tcPr>
          <w:p w14:paraId="181743FB"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4F97A76F" w14:textId="4B4AA50A"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$13.99</w:t>
            </w:r>
          </w:p>
        </w:tc>
        <w:tc>
          <w:tcPr>
            <w:tcW w:w="956" w:type="dxa"/>
            <w:vMerge w:val="restart"/>
            <w:tcBorders>
              <w:top w:val="nil"/>
              <w:left w:val="single" w:sz="8" w:space="0" w:color="000000"/>
              <w:bottom w:val="single" w:sz="8" w:space="0" w:color="000000"/>
              <w:right w:val="single" w:sz="8" w:space="0" w:color="000000"/>
            </w:tcBorders>
            <w:vAlign w:val="center"/>
            <w:hideMark/>
          </w:tcPr>
          <w:p w14:paraId="07FF307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4</w:t>
            </w:r>
          </w:p>
        </w:tc>
        <w:tc>
          <w:tcPr>
            <w:tcW w:w="1070" w:type="dxa"/>
            <w:vMerge w:val="restart"/>
            <w:tcBorders>
              <w:top w:val="nil"/>
              <w:left w:val="single" w:sz="8" w:space="0" w:color="000000"/>
              <w:bottom w:val="single" w:sz="8" w:space="0" w:color="000000"/>
              <w:right w:val="single" w:sz="8" w:space="0" w:color="000000"/>
            </w:tcBorders>
            <w:vAlign w:val="center"/>
            <w:hideMark/>
          </w:tcPr>
          <w:p w14:paraId="63F2B7E4"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55.96</w:t>
            </w:r>
          </w:p>
        </w:tc>
        <w:tc>
          <w:tcPr>
            <w:tcW w:w="36" w:type="dxa"/>
            <w:vAlign w:val="center"/>
            <w:hideMark/>
          </w:tcPr>
          <w:p w14:paraId="7185994A"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2AD454C4"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708D7FBD"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7F6A774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326F0EA7"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6991DC21"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1BB6D86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5099796E"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273162" w:rsidRPr="00E5665D" w14:paraId="1D3F311D" w14:textId="77777777" w:rsidTr="00E5665D">
        <w:trPr>
          <w:trHeight w:val="2783"/>
        </w:trPr>
        <w:tc>
          <w:tcPr>
            <w:tcW w:w="1161" w:type="dxa"/>
            <w:vMerge w:val="restart"/>
            <w:tcBorders>
              <w:top w:val="nil"/>
              <w:left w:val="single" w:sz="8" w:space="0" w:color="000000"/>
              <w:bottom w:val="single" w:sz="8" w:space="0" w:color="000000"/>
              <w:right w:val="single" w:sz="8" w:space="0" w:color="000000"/>
            </w:tcBorders>
            <w:vAlign w:val="center"/>
            <w:hideMark/>
          </w:tcPr>
          <w:p w14:paraId="2EC4BAF2"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lastRenderedPageBreak/>
              <w:t>Flanged Ball Bearing (8mm REX® ID x 14mm OD, 5mm Thickness)</w:t>
            </w:r>
          </w:p>
        </w:tc>
        <w:tc>
          <w:tcPr>
            <w:tcW w:w="1483" w:type="dxa"/>
            <w:vMerge w:val="restart"/>
            <w:tcBorders>
              <w:top w:val="nil"/>
              <w:left w:val="single" w:sz="8" w:space="0" w:color="000000"/>
              <w:bottom w:val="single" w:sz="8" w:space="0" w:color="000000"/>
              <w:right w:val="single" w:sz="8" w:space="0" w:color="000000"/>
            </w:tcBorders>
            <w:vAlign w:val="center"/>
            <w:hideMark/>
          </w:tcPr>
          <w:p w14:paraId="4C44A44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005F8494"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$5.99 / 2 Pack</w:t>
            </w:r>
          </w:p>
        </w:tc>
        <w:tc>
          <w:tcPr>
            <w:tcW w:w="956" w:type="dxa"/>
            <w:vMerge w:val="restart"/>
            <w:tcBorders>
              <w:top w:val="nil"/>
              <w:left w:val="single" w:sz="8" w:space="0" w:color="000000"/>
              <w:bottom w:val="single" w:sz="8" w:space="0" w:color="000000"/>
              <w:right w:val="single" w:sz="8" w:space="0" w:color="000000"/>
            </w:tcBorders>
            <w:vAlign w:val="center"/>
            <w:hideMark/>
          </w:tcPr>
          <w:p w14:paraId="6B6DBF2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w:t>
            </w:r>
          </w:p>
        </w:tc>
        <w:tc>
          <w:tcPr>
            <w:tcW w:w="1070" w:type="dxa"/>
            <w:vMerge w:val="restart"/>
            <w:tcBorders>
              <w:top w:val="nil"/>
              <w:left w:val="single" w:sz="8" w:space="0" w:color="000000"/>
              <w:bottom w:val="single" w:sz="8" w:space="0" w:color="000000"/>
              <w:right w:val="single" w:sz="8" w:space="0" w:color="000000"/>
            </w:tcBorders>
            <w:vAlign w:val="center"/>
            <w:hideMark/>
          </w:tcPr>
          <w:p w14:paraId="6C4A835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11.98</w:t>
            </w:r>
          </w:p>
        </w:tc>
        <w:tc>
          <w:tcPr>
            <w:tcW w:w="36" w:type="dxa"/>
            <w:vAlign w:val="center"/>
            <w:hideMark/>
          </w:tcPr>
          <w:p w14:paraId="019DC946"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3A4B4971"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1C4BDF3C"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25BFBA8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4763B84D"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57A24FB4"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08D899F1"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78965517"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273162" w:rsidRPr="00E5665D" w14:paraId="0764A742" w14:textId="77777777" w:rsidTr="00E5665D">
        <w:trPr>
          <w:trHeight w:val="2475"/>
        </w:trPr>
        <w:tc>
          <w:tcPr>
            <w:tcW w:w="1161" w:type="dxa"/>
            <w:vMerge w:val="restart"/>
            <w:tcBorders>
              <w:top w:val="nil"/>
              <w:left w:val="single" w:sz="8" w:space="0" w:color="000000"/>
              <w:bottom w:val="single" w:sz="8" w:space="0" w:color="000000"/>
              <w:right w:val="single" w:sz="8" w:space="0" w:color="000000"/>
            </w:tcBorders>
            <w:vAlign w:val="center"/>
            <w:hideMark/>
          </w:tcPr>
          <w:p w14:paraId="754D5814"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12mm ID Flanged Ball Bearing (32mm OD, 10mm Thickness)</w:t>
            </w:r>
          </w:p>
        </w:tc>
        <w:tc>
          <w:tcPr>
            <w:tcW w:w="1483" w:type="dxa"/>
            <w:vMerge w:val="restart"/>
            <w:tcBorders>
              <w:top w:val="nil"/>
              <w:left w:val="single" w:sz="8" w:space="0" w:color="000000"/>
              <w:bottom w:val="single" w:sz="8" w:space="0" w:color="000000"/>
              <w:right w:val="single" w:sz="8" w:space="0" w:color="000000"/>
            </w:tcBorders>
            <w:vAlign w:val="center"/>
            <w:hideMark/>
          </w:tcPr>
          <w:p w14:paraId="3338E3E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288C4A2C" w14:textId="09AA4B26"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$5.99</w:t>
            </w:r>
          </w:p>
        </w:tc>
        <w:tc>
          <w:tcPr>
            <w:tcW w:w="956" w:type="dxa"/>
            <w:vMerge w:val="restart"/>
            <w:tcBorders>
              <w:top w:val="nil"/>
              <w:left w:val="single" w:sz="8" w:space="0" w:color="000000"/>
              <w:bottom w:val="single" w:sz="8" w:space="0" w:color="000000"/>
              <w:right w:val="single" w:sz="8" w:space="0" w:color="000000"/>
            </w:tcBorders>
            <w:vAlign w:val="center"/>
            <w:hideMark/>
          </w:tcPr>
          <w:p w14:paraId="29063C5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4</w:t>
            </w:r>
          </w:p>
        </w:tc>
        <w:tc>
          <w:tcPr>
            <w:tcW w:w="1070" w:type="dxa"/>
            <w:vMerge w:val="restart"/>
            <w:tcBorders>
              <w:top w:val="nil"/>
              <w:left w:val="single" w:sz="8" w:space="0" w:color="000000"/>
              <w:bottom w:val="single" w:sz="8" w:space="0" w:color="000000"/>
              <w:right w:val="single" w:sz="8" w:space="0" w:color="000000"/>
            </w:tcBorders>
            <w:vAlign w:val="center"/>
            <w:hideMark/>
          </w:tcPr>
          <w:p w14:paraId="6F46DFCD"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23.96</w:t>
            </w:r>
          </w:p>
        </w:tc>
        <w:tc>
          <w:tcPr>
            <w:tcW w:w="36" w:type="dxa"/>
            <w:vAlign w:val="center"/>
            <w:hideMark/>
          </w:tcPr>
          <w:p w14:paraId="0D04ACC5"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5E4D2288"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3B715077"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0528B5A2"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05CCB783"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19A8BDC9"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79858D66"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138E89E7"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273162" w:rsidRPr="00E5665D" w14:paraId="3F979C4F" w14:textId="77777777" w:rsidTr="00E5665D">
        <w:trPr>
          <w:trHeight w:val="2168"/>
        </w:trPr>
        <w:tc>
          <w:tcPr>
            <w:tcW w:w="1161" w:type="dxa"/>
            <w:vMerge w:val="restart"/>
            <w:tcBorders>
              <w:top w:val="nil"/>
              <w:left w:val="single" w:sz="8" w:space="0" w:color="000000"/>
              <w:bottom w:val="single" w:sz="8" w:space="0" w:color="000000"/>
              <w:right w:val="single" w:sz="8" w:space="0" w:color="000000"/>
            </w:tcBorders>
            <w:vAlign w:val="center"/>
            <w:hideMark/>
          </w:tcPr>
          <w:p w14:paraId="50329D69"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32mm ID Flanged Ball Bearing (39mm OD, 5mm Thickness)</w:t>
            </w:r>
          </w:p>
        </w:tc>
        <w:tc>
          <w:tcPr>
            <w:tcW w:w="1483" w:type="dxa"/>
            <w:vMerge w:val="restart"/>
            <w:tcBorders>
              <w:top w:val="nil"/>
              <w:left w:val="single" w:sz="8" w:space="0" w:color="000000"/>
              <w:bottom w:val="single" w:sz="8" w:space="0" w:color="000000"/>
              <w:right w:val="single" w:sz="8" w:space="0" w:color="000000"/>
            </w:tcBorders>
            <w:vAlign w:val="center"/>
            <w:hideMark/>
          </w:tcPr>
          <w:p w14:paraId="40CDB576"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2EB7546C" w14:textId="6511B4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$11.99</w:t>
            </w:r>
          </w:p>
        </w:tc>
        <w:tc>
          <w:tcPr>
            <w:tcW w:w="956" w:type="dxa"/>
            <w:vMerge w:val="restart"/>
            <w:tcBorders>
              <w:top w:val="nil"/>
              <w:left w:val="single" w:sz="8" w:space="0" w:color="000000"/>
              <w:bottom w:val="single" w:sz="8" w:space="0" w:color="000000"/>
              <w:right w:val="single" w:sz="8" w:space="0" w:color="000000"/>
            </w:tcBorders>
            <w:vAlign w:val="center"/>
            <w:hideMark/>
          </w:tcPr>
          <w:p w14:paraId="4A2E83E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w:t>
            </w:r>
          </w:p>
        </w:tc>
        <w:tc>
          <w:tcPr>
            <w:tcW w:w="1070" w:type="dxa"/>
            <w:vMerge w:val="restart"/>
            <w:tcBorders>
              <w:top w:val="nil"/>
              <w:left w:val="single" w:sz="8" w:space="0" w:color="000000"/>
              <w:bottom w:val="single" w:sz="8" w:space="0" w:color="000000"/>
              <w:right w:val="single" w:sz="8" w:space="0" w:color="000000"/>
            </w:tcBorders>
            <w:vAlign w:val="center"/>
            <w:hideMark/>
          </w:tcPr>
          <w:p w14:paraId="75883359" w14:textId="734513E4"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$11.99</w:t>
            </w:r>
          </w:p>
        </w:tc>
        <w:tc>
          <w:tcPr>
            <w:tcW w:w="36" w:type="dxa"/>
            <w:vAlign w:val="center"/>
            <w:hideMark/>
          </w:tcPr>
          <w:p w14:paraId="0526E123"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6E8372CD"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36545D10"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5D830AE6"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0745FC77"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22F30BB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611544F1"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0802CD1C"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6B517E" w:rsidRPr="00E5665D" w14:paraId="62B4EB41" w14:textId="77777777" w:rsidTr="00E5665D">
        <w:trPr>
          <w:trHeight w:val="308"/>
        </w:trPr>
        <w:tc>
          <w:tcPr>
            <w:tcW w:w="5504" w:type="dxa"/>
            <w:gridSpan w:val="5"/>
            <w:tcBorders>
              <w:top w:val="single" w:sz="8" w:space="0" w:color="000000"/>
              <w:left w:val="single" w:sz="8" w:space="0" w:color="000000"/>
              <w:bottom w:val="single" w:sz="8" w:space="0" w:color="000000"/>
              <w:right w:val="single" w:sz="8" w:space="0" w:color="000000"/>
            </w:tcBorders>
            <w:vAlign w:val="center"/>
            <w:hideMark/>
          </w:tcPr>
          <w:p w14:paraId="43D81530" w14:textId="77777777" w:rsidR="00E5665D" w:rsidRPr="00E5665D" w:rsidRDefault="00E5665D" w:rsidP="00864712">
            <w:pPr>
              <w:spacing w:after="0" w:line="240" w:lineRule="auto"/>
              <w:jc w:val="center"/>
              <w:rPr>
                <w:rFonts w:ascii="Times New Roman" w:eastAsia="Times New Roman" w:hAnsi="Times New Roman" w:cs="Times New Roman"/>
                <w:b/>
                <w:bCs/>
                <w:color w:val="444444"/>
                <w:lang w:eastAsia="en-US"/>
              </w:rPr>
            </w:pPr>
            <w:r w:rsidRPr="00E5665D">
              <w:rPr>
                <w:rFonts w:ascii="Times New Roman" w:eastAsia="Times New Roman" w:hAnsi="Times New Roman" w:cs="Times New Roman"/>
                <w:b/>
                <w:bCs/>
                <w:color w:val="444444"/>
                <w:lang w:eastAsia="en-US"/>
              </w:rPr>
              <w:t>Hubs</w:t>
            </w:r>
          </w:p>
        </w:tc>
        <w:tc>
          <w:tcPr>
            <w:tcW w:w="36" w:type="dxa"/>
            <w:vAlign w:val="center"/>
            <w:hideMark/>
          </w:tcPr>
          <w:p w14:paraId="53B1AFDF"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273162" w:rsidRPr="00E5665D" w14:paraId="0CB037A9" w14:textId="77777777" w:rsidTr="00E5665D">
        <w:trPr>
          <w:trHeight w:val="938"/>
        </w:trPr>
        <w:tc>
          <w:tcPr>
            <w:tcW w:w="1161" w:type="dxa"/>
            <w:vMerge w:val="restart"/>
            <w:tcBorders>
              <w:top w:val="nil"/>
              <w:left w:val="single" w:sz="8" w:space="0" w:color="000000"/>
              <w:bottom w:val="single" w:sz="8" w:space="0" w:color="000000"/>
              <w:right w:val="single" w:sz="8" w:space="0" w:color="000000"/>
            </w:tcBorders>
            <w:vAlign w:val="center"/>
            <w:hideMark/>
          </w:tcPr>
          <w:p w14:paraId="51B2165F"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Clamping Hub (15mm Bore)</w:t>
            </w:r>
          </w:p>
        </w:tc>
        <w:tc>
          <w:tcPr>
            <w:tcW w:w="1483" w:type="dxa"/>
            <w:vMerge w:val="restart"/>
            <w:tcBorders>
              <w:top w:val="nil"/>
              <w:left w:val="single" w:sz="8" w:space="0" w:color="000000"/>
              <w:bottom w:val="single" w:sz="8" w:space="0" w:color="000000"/>
              <w:right w:val="single" w:sz="8" w:space="0" w:color="000000"/>
            </w:tcBorders>
            <w:vAlign w:val="center"/>
            <w:hideMark/>
          </w:tcPr>
          <w:p w14:paraId="38111AB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033AE761" w14:textId="3C1909CA"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$7.99</w:t>
            </w:r>
          </w:p>
        </w:tc>
        <w:tc>
          <w:tcPr>
            <w:tcW w:w="956" w:type="dxa"/>
            <w:vMerge w:val="restart"/>
            <w:tcBorders>
              <w:top w:val="nil"/>
              <w:left w:val="single" w:sz="8" w:space="0" w:color="000000"/>
              <w:bottom w:val="single" w:sz="8" w:space="0" w:color="000000"/>
              <w:right w:val="single" w:sz="8" w:space="0" w:color="000000"/>
            </w:tcBorders>
            <w:vAlign w:val="center"/>
            <w:hideMark/>
          </w:tcPr>
          <w:p w14:paraId="05CB2240"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4</w:t>
            </w:r>
          </w:p>
        </w:tc>
        <w:tc>
          <w:tcPr>
            <w:tcW w:w="1070" w:type="dxa"/>
            <w:vMerge w:val="restart"/>
            <w:tcBorders>
              <w:top w:val="nil"/>
              <w:left w:val="single" w:sz="8" w:space="0" w:color="000000"/>
              <w:bottom w:val="single" w:sz="8" w:space="0" w:color="000000"/>
              <w:right w:val="single" w:sz="8" w:space="0" w:color="000000"/>
            </w:tcBorders>
            <w:vAlign w:val="center"/>
            <w:hideMark/>
          </w:tcPr>
          <w:p w14:paraId="5CED9298"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31.96</w:t>
            </w:r>
          </w:p>
        </w:tc>
        <w:tc>
          <w:tcPr>
            <w:tcW w:w="36" w:type="dxa"/>
            <w:vAlign w:val="center"/>
            <w:hideMark/>
          </w:tcPr>
          <w:p w14:paraId="211DBB89"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73E2FECE"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5F540D68"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369345C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4AE85B20"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4EFCBC2E"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50CC1D95"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4197B40C"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273162" w:rsidRPr="00E5665D" w14:paraId="2FB39A18" w14:textId="77777777" w:rsidTr="00E5665D">
        <w:trPr>
          <w:trHeight w:val="938"/>
        </w:trPr>
        <w:tc>
          <w:tcPr>
            <w:tcW w:w="1161" w:type="dxa"/>
            <w:vMerge w:val="restart"/>
            <w:tcBorders>
              <w:top w:val="nil"/>
              <w:left w:val="single" w:sz="8" w:space="0" w:color="000000"/>
              <w:bottom w:val="single" w:sz="8" w:space="0" w:color="000000"/>
              <w:right w:val="single" w:sz="8" w:space="0" w:color="000000"/>
            </w:tcBorders>
            <w:vAlign w:val="center"/>
            <w:hideMark/>
          </w:tcPr>
          <w:p w14:paraId="66562BDB"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Clamping Hub (32mm Bore)</w:t>
            </w:r>
          </w:p>
        </w:tc>
        <w:tc>
          <w:tcPr>
            <w:tcW w:w="1483" w:type="dxa"/>
            <w:vMerge w:val="restart"/>
            <w:tcBorders>
              <w:top w:val="nil"/>
              <w:left w:val="single" w:sz="8" w:space="0" w:color="000000"/>
              <w:bottom w:val="single" w:sz="8" w:space="0" w:color="000000"/>
              <w:right w:val="single" w:sz="8" w:space="0" w:color="000000"/>
            </w:tcBorders>
            <w:vAlign w:val="center"/>
            <w:hideMark/>
          </w:tcPr>
          <w:p w14:paraId="12DD56B0"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50536784" w14:textId="27995CE1"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$7.99</w:t>
            </w:r>
          </w:p>
        </w:tc>
        <w:tc>
          <w:tcPr>
            <w:tcW w:w="956" w:type="dxa"/>
            <w:vMerge w:val="restart"/>
            <w:tcBorders>
              <w:top w:val="nil"/>
              <w:left w:val="single" w:sz="8" w:space="0" w:color="000000"/>
              <w:bottom w:val="single" w:sz="8" w:space="0" w:color="000000"/>
              <w:right w:val="single" w:sz="8" w:space="0" w:color="000000"/>
            </w:tcBorders>
            <w:vAlign w:val="center"/>
            <w:hideMark/>
          </w:tcPr>
          <w:p w14:paraId="2AB71B0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4</w:t>
            </w:r>
          </w:p>
        </w:tc>
        <w:tc>
          <w:tcPr>
            <w:tcW w:w="1070" w:type="dxa"/>
            <w:vMerge w:val="restart"/>
            <w:tcBorders>
              <w:top w:val="nil"/>
              <w:left w:val="single" w:sz="8" w:space="0" w:color="000000"/>
              <w:bottom w:val="single" w:sz="8" w:space="0" w:color="000000"/>
              <w:right w:val="single" w:sz="8" w:space="0" w:color="000000"/>
            </w:tcBorders>
            <w:vAlign w:val="center"/>
            <w:hideMark/>
          </w:tcPr>
          <w:p w14:paraId="4D94C0D8"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31.96</w:t>
            </w:r>
          </w:p>
        </w:tc>
        <w:tc>
          <w:tcPr>
            <w:tcW w:w="36" w:type="dxa"/>
            <w:vAlign w:val="center"/>
            <w:hideMark/>
          </w:tcPr>
          <w:p w14:paraId="5EB70E7C"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70832A22"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182B458A"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4F178929"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54F5D56A"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76093672"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5A7AA5AE"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2E32DE34"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273162" w:rsidRPr="00E5665D" w14:paraId="2CA94879" w14:textId="77777777" w:rsidTr="00E5665D">
        <w:trPr>
          <w:trHeight w:val="2475"/>
        </w:trPr>
        <w:tc>
          <w:tcPr>
            <w:tcW w:w="1161" w:type="dxa"/>
            <w:vMerge w:val="restart"/>
            <w:tcBorders>
              <w:top w:val="nil"/>
              <w:left w:val="single" w:sz="8" w:space="0" w:color="000000"/>
              <w:bottom w:val="single" w:sz="8" w:space="0" w:color="000000"/>
              <w:right w:val="single" w:sz="8" w:space="0" w:color="000000"/>
            </w:tcBorders>
            <w:vAlign w:val="center"/>
            <w:hideMark/>
          </w:tcPr>
          <w:p w14:paraId="72F451DC"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lastRenderedPageBreak/>
              <w:t>Aluminum Clamping Collar (12mm ID x 26mm OD, 9mm Length)</w:t>
            </w:r>
          </w:p>
        </w:tc>
        <w:tc>
          <w:tcPr>
            <w:tcW w:w="1483" w:type="dxa"/>
            <w:vMerge w:val="restart"/>
            <w:tcBorders>
              <w:top w:val="nil"/>
              <w:left w:val="single" w:sz="8" w:space="0" w:color="000000"/>
              <w:bottom w:val="single" w:sz="8" w:space="0" w:color="000000"/>
              <w:right w:val="single" w:sz="8" w:space="0" w:color="000000"/>
            </w:tcBorders>
            <w:vAlign w:val="center"/>
            <w:hideMark/>
          </w:tcPr>
          <w:p w14:paraId="21F55A56"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5C9760FE" w14:textId="418CFD0E"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$5.99</w:t>
            </w:r>
          </w:p>
        </w:tc>
        <w:tc>
          <w:tcPr>
            <w:tcW w:w="956" w:type="dxa"/>
            <w:vMerge w:val="restart"/>
            <w:tcBorders>
              <w:top w:val="nil"/>
              <w:left w:val="single" w:sz="8" w:space="0" w:color="000000"/>
              <w:bottom w:val="single" w:sz="8" w:space="0" w:color="000000"/>
              <w:right w:val="single" w:sz="8" w:space="0" w:color="000000"/>
            </w:tcBorders>
            <w:vAlign w:val="center"/>
            <w:hideMark/>
          </w:tcPr>
          <w:p w14:paraId="3670E29D"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4</w:t>
            </w:r>
          </w:p>
        </w:tc>
        <w:tc>
          <w:tcPr>
            <w:tcW w:w="1070" w:type="dxa"/>
            <w:vMerge w:val="restart"/>
            <w:tcBorders>
              <w:top w:val="nil"/>
              <w:left w:val="single" w:sz="8" w:space="0" w:color="000000"/>
              <w:bottom w:val="single" w:sz="8" w:space="0" w:color="000000"/>
              <w:right w:val="single" w:sz="8" w:space="0" w:color="000000"/>
            </w:tcBorders>
            <w:vAlign w:val="center"/>
            <w:hideMark/>
          </w:tcPr>
          <w:p w14:paraId="23B281EB"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23.96</w:t>
            </w:r>
          </w:p>
        </w:tc>
        <w:tc>
          <w:tcPr>
            <w:tcW w:w="36" w:type="dxa"/>
            <w:vAlign w:val="center"/>
            <w:hideMark/>
          </w:tcPr>
          <w:p w14:paraId="122EE8E5"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162F401C"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754E1508"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4F89D442"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75A0C7A8"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3418768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29874A72"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463FBC7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273162" w:rsidRPr="00E5665D" w14:paraId="36D0904E" w14:textId="77777777" w:rsidTr="00E5665D">
        <w:trPr>
          <w:trHeight w:val="1245"/>
        </w:trPr>
        <w:tc>
          <w:tcPr>
            <w:tcW w:w="1161" w:type="dxa"/>
            <w:vMerge w:val="restart"/>
            <w:tcBorders>
              <w:top w:val="nil"/>
              <w:left w:val="single" w:sz="8" w:space="0" w:color="000000"/>
              <w:bottom w:val="single" w:sz="8" w:space="0" w:color="000000"/>
              <w:right w:val="single" w:sz="8" w:space="0" w:color="000000"/>
            </w:tcBorders>
            <w:vAlign w:val="center"/>
            <w:hideMark/>
          </w:tcPr>
          <w:p w14:paraId="2DBB4232"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Sonic Hub (8mm REX® Bore)</w:t>
            </w:r>
          </w:p>
        </w:tc>
        <w:tc>
          <w:tcPr>
            <w:tcW w:w="1483" w:type="dxa"/>
            <w:vMerge w:val="restart"/>
            <w:tcBorders>
              <w:top w:val="nil"/>
              <w:left w:val="single" w:sz="8" w:space="0" w:color="000000"/>
              <w:bottom w:val="single" w:sz="8" w:space="0" w:color="000000"/>
              <w:right w:val="single" w:sz="8" w:space="0" w:color="000000"/>
            </w:tcBorders>
            <w:vAlign w:val="center"/>
            <w:hideMark/>
          </w:tcPr>
          <w:p w14:paraId="03E751B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5C36428D" w14:textId="58D4C95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$7.99</w:t>
            </w:r>
          </w:p>
        </w:tc>
        <w:tc>
          <w:tcPr>
            <w:tcW w:w="956" w:type="dxa"/>
            <w:vMerge w:val="restart"/>
            <w:tcBorders>
              <w:top w:val="nil"/>
              <w:left w:val="single" w:sz="8" w:space="0" w:color="000000"/>
              <w:bottom w:val="single" w:sz="8" w:space="0" w:color="000000"/>
              <w:right w:val="single" w:sz="8" w:space="0" w:color="000000"/>
            </w:tcBorders>
            <w:vAlign w:val="center"/>
            <w:hideMark/>
          </w:tcPr>
          <w:p w14:paraId="28A40519"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w:t>
            </w:r>
          </w:p>
        </w:tc>
        <w:tc>
          <w:tcPr>
            <w:tcW w:w="1070" w:type="dxa"/>
            <w:vMerge w:val="restart"/>
            <w:tcBorders>
              <w:top w:val="nil"/>
              <w:left w:val="single" w:sz="8" w:space="0" w:color="000000"/>
              <w:bottom w:val="single" w:sz="8" w:space="0" w:color="000000"/>
              <w:right w:val="single" w:sz="8" w:space="0" w:color="000000"/>
            </w:tcBorders>
            <w:vAlign w:val="center"/>
            <w:hideMark/>
          </w:tcPr>
          <w:p w14:paraId="37645CC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15.98</w:t>
            </w:r>
          </w:p>
        </w:tc>
        <w:tc>
          <w:tcPr>
            <w:tcW w:w="36" w:type="dxa"/>
            <w:vAlign w:val="center"/>
            <w:hideMark/>
          </w:tcPr>
          <w:p w14:paraId="20494B0A"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5FED65B6"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7A3CD9B9"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0B7982CD"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4F9B97DC"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1F1DC544"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54257C39"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3D1B6B3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273162" w:rsidRPr="00E5665D" w14:paraId="562AF0D3" w14:textId="77777777" w:rsidTr="00E5665D">
        <w:trPr>
          <w:trHeight w:val="2783"/>
        </w:trPr>
        <w:tc>
          <w:tcPr>
            <w:tcW w:w="1161" w:type="dxa"/>
            <w:vMerge w:val="restart"/>
            <w:tcBorders>
              <w:top w:val="nil"/>
              <w:left w:val="single" w:sz="8" w:space="0" w:color="000000"/>
              <w:bottom w:val="single" w:sz="8" w:space="0" w:color="000000"/>
              <w:right w:val="single" w:sz="8" w:space="0" w:color="000000"/>
            </w:tcBorders>
            <w:vAlign w:val="center"/>
            <w:hideMark/>
          </w:tcPr>
          <w:p w14:paraId="3163E88F"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Aluminum Clamping Collar (8mm REX® ID x 20mm OD, 9mm Length)</w:t>
            </w:r>
          </w:p>
        </w:tc>
        <w:tc>
          <w:tcPr>
            <w:tcW w:w="1483" w:type="dxa"/>
            <w:vMerge w:val="restart"/>
            <w:tcBorders>
              <w:top w:val="nil"/>
              <w:left w:val="single" w:sz="8" w:space="0" w:color="000000"/>
              <w:bottom w:val="single" w:sz="8" w:space="0" w:color="000000"/>
              <w:right w:val="single" w:sz="8" w:space="0" w:color="000000"/>
            </w:tcBorders>
            <w:vAlign w:val="center"/>
            <w:hideMark/>
          </w:tcPr>
          <w:p w14:paraId="60DD8FF0"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2EE7C9CC" w14:textId="763D04D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$4.99</w:t>
            </w:r>
          </w:p>
        </w:tc>
        <w:tc>
          <w:tcPr>
            <w:tcW w:w="956" w:type="dxa"/>
            <w:vMerge w:val="restart"/>
            <w:tcBorders>
              <w:top w:val="nil"/>
              <w:left w:val="single" w:sz="8" w:space="0" w:color="000000"/>
              <w:bottom w:val="single" w:sz="8" w:space="0" w:color="000000"/>
              <w:right w:val="single" w:sz="8" w:space="0" w:color="000000"/>
            </w:tcBorders>
            <w:vAlign w:val="center"/>
            <w:hideMark/>
          </w:tcPr>
          <w:p w14:paraId="0D35684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w:t>
            </w:r>
          </w:p>
        </w:tc>
        <w:tc>
          <w:tcPr>
            <w:tcW w:w="1070" w:type="dxa"/>
            <w:vMerge w:val="restart"/>
            <w:tcBorders>
              <w:top w:val="nil"/>
              <w:left w:val="single" w:sz="8" w:space="0" w:color="000000"/>
              <w:bottom w:val="single" w:sz="8" w:space="0" w:color="000000"/>
              <w:right w:val="single" w:sz="8" w:space="0" w:color="000000"/>
            </w:tcBorders>
            <w:vAlign w:val="center"/>
            <w:hideMark/>
          </w:tcPr>
          <w:p w14:paraId="54ED7AF3" w14:textId="1DEF9E13"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$4.99</w:t>
            </w:r>
          </w:p>
        </w:tc>
        <w:tc>
          <w:tcPr>
            <w:tcW w:w="36" w:type="dxa"/>
            <w:vAlign w:val="center"/>
            <w:hideMark/>
          </w:tcPr>
          <w:p w14:paraId="3592A75A"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5A24A5F4"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4865B348"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009BA8D4"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6EA86E0E"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4E93134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7B56C03C"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4A19C844"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6B517E" w:rsidRPr="00E5665D" w14:paraId="46DDAE40" w14:textId="77777777" w:rsidTr="00E5665D">
        <w:trPr>
          <w:trHeight w:val="308"/>
        </w:trPr>
        <w:tc>
          <w:tcPr>
            <w:tcW w:w="5504" w:type="dxa"/>
            <w:gridSpan w:val="5"/>
            <w:tcBorders>
              <w:top w:val="single" w:sz="8" w:space="0" w:color="000000"/>
              <w:left w:val="single" w:sz="8" w:space="0" w:color="000000"/>
              <w:bottom w:val="single" w:sz="8" w:space="0" w:color="000000"/>
              <w:right w:val="single" w:sz="8" w:space="0" w:color="000000"/>
            </w:tcBorders>
            <w:vAlign w:val="center"/>
            <w:hideMark/>
          </w:tcPr>
          <w:p w14:paraId="4AFF65E5" w14:textId="77777777" w:rsidR="00E5665D" w:rsidRPr="00E5665D" w:rsidRDefault="00E5665D" w:rsidP="00864712">
            <w:pPr>
              <w:spacing w:after="0" w:line="240" w:lineRule="auto"/>
              <w:jc w:val="center"/>
              <w:rPr>
                <w:rFonts w:ascii="Times New Roman" w:eastAsia="Times New Roman" w:hAnsi="Times New Roman" w:cs="Times New Roman"/>
                <w:b/>
                <w:bCs/>
                <w:color w:val="444444"/>
                <w:lang w:eastAsia="en-US"/>
              </w:rPr>
            </w:pPr>
            <w:r w:rsidRPr="00E5665D">
              <w:rPr>
                <w:rFonts w:ascii="Times New Roman" w:eastAsia="Times New Roman" w:hAnsi="Times New Roman" w:cs="Times New Roman"/>
                <w:b/>
                <w:bCs/>
                <w:color w:val="444444"/>
                <w:lang w:eastAsia="en-US"/>
              </w:rPr>
              <w:t>Shafts</w:t>
            </w:r>
          </w:p>
        </w:tc>
        <w:tc>
          <w:tcPr>
            <w:tcW w:w="36" w:type="dxa"/>
            <w:vAlign w:val="center"/>
            <w:hideMark/>
          </w:tcPr>
          <w:p w14:paraId="42F4DD61"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273162" w:rsidRPr="00E5665D" w14:paraId="51000DD1" w14:textId="77777777" w:rsidTr="00E5665D">
        <w:trPr>
          <w:trHeight w:val="1553"/>
        </w:trPr>
        <w:tc>
          <w:tcPr>
            <w:tcW w:w="1161" w:type="dxa"/>
            <w:vMerge w:val="restart"/>
            <w:tcBorders>
              <w:top w:val="nil"/>
              <w:left w:val="single" w:sz="8" w:space="0" w:color="000000"/>
              <w:bottom w:val="single" w:sz="8" w:space="0" w:color="000000"/>
              <w:right w:val="single" w:sz="8" w:space="0" w:color="000000"/>
            </w:tcBorders>
            <w:vAlign w:val="center"/>
            <w:hideMark/>
          </w:tcPr>
          <w:p w14:paraId="4172A930"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12mm Shaft (Stainless Steel, 200mm Length)</w:t>
            </w:r>
          </w:p>
        </w:tc>
        <w:tc>
          <w:tcPr>
            <w:tcW w:w="1483" w:type="dxa"/>
            <w:vMerge w:val="restart"/>
            <w:tcBorders>
              <w:top w:val="nil"/>
              <w:left w:val="single" w:sz="8" w:space="0" w:color="000000"/>
              <w:bottom w:val="single" w:sz="8" w:space="0" w:color="000000"/>
              <w:right w:val="single" w:sz="8" w:space="0" w:color="000000"/>
            </w:tcBorders>
            <w:vAlign w:val="center"/>
            <w:hideMark/>
          </w:tcPr>
          <w:p w14:paraId="66D16B67"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0B124DE0" w14:textId="0C8FFD05"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$6.39</w:t>
            </w:r>
          </w:p>
        </w:tc>
        <w:tc>
          <w:tcPr>
            <w:tcW w:w="956" w:type="dxa"/>
            <w:vMerge w:val="restart"/>
            <w:tcBorders>
              <w:top w:val="nil"/>
              <w:left w:val="single" w:sz="8" w:space="0" w:color="000000"/>
              <w:bottom w:val="single" w:sz="8" w:space="0" w:color="000000"/>
              <w:right w:val="single" w:sz="8" w:space="0" w:color="000000"/>
            </w:tcBorders>
            <w:vAlign w:val="center"/>
            <w:hideMark/>
          </w:tcPr>
          <w:p w14:paraId="58423CB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w:t>
            </w:r>
          </w:p>
        </w:tc>
        <w:tc>
          <w:tcPr>
            <w:tcW w:w="1070" w:type="dxa"/>
            <w:vMerge w:val="restart"/>
            <w:tcBorders>
              <w:top w:val="nil"/>
              <w:left w:val="single" w:sz="8" w:space="0" w:color="000000"/>
              <w:bottom w:val="single" w:sz="8" w:space="0" w:color="000000"/>
              <w:right w:val="single" w:sz="8" w:space="0" w:color="000000"/>
            </w:tcBorders>
            <w:vAlign w:val="center"/>
            <w:hideMark/>
          </w:tcPr>
          <w:p w14:paraId="002087D0" w14:textId="0AEA728D"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$6.39</w:t>
            </w:r>
          </w:p>
        </w:tc>
        <w:tc>
          <w:tcPr>
            <w:tcW w:w="36" w:type="dxa"/>
            <w:vAlign w:val="center"/>
            <w:hideMark/>
          </w:tcPr>
          <w:p w14:paraId="7B06DAAD"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7E9A1DD6"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0A1EF39B"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60742B44"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63ACC51D"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7612DB9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4C7E81C6"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2C456E02"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273162" w:rsidRPr="00E5665D" w14:paraId="1B432A79" w14:textId="77777777" w:rsidTr="00E5665D">
        <w:trPr>
          <w:trHeight w:val="1553"/>
        </w:trPr>
        <w:tc>
          <w:tcPr>
            <w:tcW w:w="1161" w:type="dxa"/>
            <w:vMerge w:val="restart"/>
            <w:tcBorders>
              <w:top w:val="nil"/>
              <w:left w:val="single" w:sz="8" w:space="0" w:color="000000"/>
              <w:bottom w:val="single" w:sz="8" w:space="0" w:color="000000"/>
              <w:right w:val="single" w:sz="8" w:space="0" w:color="000000"/>
            </w:tcBorders>
            <w:vAlign w:val="center"/>
            <w:hideMark/>
          </w:tcPr>
          <w:p w14:paraId="79779625"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12mm Shaft (Stainless Steel, 150mm Length)</w:t>
            </w:r>
          </w:p>
        </w:tc>
        <w:tc>
          <w:tcPr>
            <w:tcW w:w="1483" w:type="dxa"/>
            <w:vMerge w:val="restart"/>
            <w:tcBorders>
              <w:top w:val="nil"/>
              <w:left w:val="single" w:sz="8" w:space="0" w:color="000000"/>
              <w:bottom w:val="single" w:sz="8" w:space="0" w:color="000000"/>
              <w:right w:val="single" w:sz="8" w:space="0" w:color="000000"/>
            </w:tcBorders>
            <w:vAlign w:val="center"/>
            <w:hideMark/>
          </w:tcPr>
          <w:p w14:paraId="7BC80FE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451845D3" w14:textId="5F393482"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$5.29</w:t>
            </w:r>
          </w:p>
        </w:tc>
        <w:tc>
          <w:tcPr>
            <w:tcW w:w="956" w:type="dxa"/>
            <w:vMerge w:val="restart"/>
            <w:tcBorders>
              <w:top w:val="nil"/>
              <w:left w:val="single" w:sz="8" w:space="0" w:color="000000"/>
              <w:bottom w:val="single" w:sz="8" w:space="0" w:color="000000"/>
              <w:right w:val="single" w:sz="8" w:space="0" w:color="000000"/>
            </w:tcBorders>
            <w:vAlign w:val="center"/>
            <w:hideMark/>
          </w:tcPr>
          <w:p w14:paraId="4F3B8F2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w:t>
            </w:r>
          </w:p>
        </w:tc>
        <w:tc>
          <w:tcPr>
            <w:tcW w:w="1070" w:type="dxa"/>
            <w:vMerge w:val="restart"/>
            <w:tcBorders>
              <w:top w:val="nil"/>
              <w:left w:val="single" w:sz="8" w:space="0" w:color="000000"/>
              <w:bottom w:val="single" w:sz="8" w:space="0" w:color="000000"/>
              <w:right w:val="single" w:sz="8" w:space="0" w:color="000000"/>
            </w:tcBorders>
            <w:vAlign w:val="center"/>
            <w:hideMark/>
          </w:tcPr>
          <w:p w14:paraId="3AF0EE9E" w14:textId="30A03C4A"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$5.29</w:t>
            </w:r>
          </w:p>
        </w:tc>
        <w:tc>
          <w:tcPr>
            <w:tcW w:w="36" w:type="dxa"/>
            <w:vAlign w:val="center"/>
            <w:hideMark/>
          </w:tcPr>
          <w:p w14:paraId="47FEF67E"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44E44497"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7AC1309B"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6072A38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28F8E171"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6EED6CA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256D9916"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78969BCF"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273162" w:rsidRPr="00E5665D" w14:paraId="4B4B5C14" w14:textId="77777777" w:rsidTr="00E5665D">
        <w:trPr>
          <w:trHeight w:val="2475"/>
        </w:trPr>
        <w:tc>
          <w:tcPr>
            <w:tcW w:w="1161" w:type="dxa"/>
            <w:vMerge w:val="restart"/>
            <w:tcBorders>
              <w:top w:val="nil"/>
              <w:left w:val="single" w:sz="8" w:space="0" w:color="000000"/>
              <w:bottom w:val="single" w:sz="8" w:space="0" w:color="000000"/>
              <w:right w:val="single" w:sz="8" w:space="0" w:color="000000"/>
            </w:tcBorders>
            <w:vAlign w:val="center"/>
            <w:hideMark/>
          </w:tcPr>
          <w:p w14:paraId="04284062"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lastRenderedPageBreak/>
              <w:t>8mm REX® Shaft with E-Clip (Stainless Steel, 72mm Length)</w:t>
            </w:r>
          </w:p>
        </w:tc>
        <w:tc>
          <w:tcPr>
            <w:tcW w:w="1483" w:type="dxa"/>
            <w:vMerge w:val="restart"/>
            <w:tcBorders>
              <w:top w:val="nil"/>
              <w:left w:val="single" w:sz="8" w:space="0" w:color="000000"/>
              <w:bottom w:val="single" w:sz="8" w:space="0" w:color="000000"/>
              <w:right w:val="single" w:sz="8" w:space="0" w:color="000000"/>
            </w:tcBorders>
            <w:vAlign w:val="center"/>
            <w:hideMark/>
          </w:tcPr>
          <w:p w14:paraId="173A95D1"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3D923ED4" w14:textId="0E35AD4A"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$4.89</w:t>
            </w:r>
          </w:p>
        </w:tc>
        <w:tc>
          <w:tcPr>
            <w:tcW w:w="956" w:type="dxa"/>
            <w:vMerge w:val="restart"/>
            <w:tcBorders>
              <w:top w:val="nil"/>
              <w:left w:val="single" w:sz="8" w:space="0" w:color="000000"/>
              <w:bottom w:val="single" w:sz="8" w:space="0" w:color="000000"/>
              <w:right w:val="single" w:sz="8" w:space="0" w:color="000000"/>
            </w:tcBorders>
            <w:vAlign w:val="center"/>
            <w:hideMark/>
          </w:tcPr>
          <w:p w14:paraId="2E8124EE"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w:t>
            </w:r>
          </w:p>
        </w:tc>
        <w:tc>
          <w:tcPr>
            <w:tcW w:w="1070" w:type="dxa"/>
            <w:vMerge w:val="restart"/>
            <w:tcBorders>
              <w:top w:val="nil"/>
              <w:left w:val="single" w:sz="8" w:space="0" w:color="000000"/>
              <w:bottom w:val="single" w:sz="8" w:space="0" w:color="000000"/>
              <w:right w:val="single" w:sz="8" w:space="0" w:color="000000"/>
            </w:tcBorders>
            <w:vAlign w:val="center"/>
            <w:hideMark/>
          </w:tcPr>
          <w:p w14:paraId="2B72971A"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9.78</w:t>
            </w:r>
          </w:p>
        </w:tc>
        <w:tc>
          <w:tcPr>
            <w:tcW w:w="36" w:type="dxa"/>
            <w:vAlign w:val="center"/>
            <w:hideMark/>
          </w:tcPr>
          <w:p w14:paraId="661B95B6"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1BD2A2AB"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251859DD"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323C2AA9"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493D51C9"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5077754B"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11DB9FF5"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31942816"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6B517E" w:rsidRPr="00E5665D" w14:paraId="503D5A8C" w14:textId="77777777" w:rsidTr="00E5665D">
        <w:trPr>
          <w:trHeight w:val="308"/>
        </w:trPr>
        <w:tc>
          <w:tcPr>
            <w:tcW w:w="5504" w:type="dxa"/>
            <w:gridSpan w:val="5"/>
            <w:tcBorders>
              <w:top w:val="single" w:sz="8" w:space="0" w:color="000000"/>
              <w:left w:val="single" w:sz="8" w:space="0" w:color="000000"/>
              <w:bottom w:val="single" w:sz="8" w:space="0" w:color="000000"/>
              <w:right w:val="single" w:sz="8" w:space="0" w:color="000000"/>
            </w:tcBorders>
            <w:vAlign w:val="center"/>
            <w:hideMark/>
          </w:tcPr>
          <w:p w14:paraId="7AB74951" w14:textId="77777777" w:rsidR="00E5665D" w:rsidRPr="00E5665D" w:rsidRDefault="00E5665D" w:rsidP="00864712">
            <w:pPr>
              <w:spacing w:after="0" w:line="240" w:lineRule="auto"/>
              <w:jc w:val="center"/>
              <w:rPr>
                <w:rFonts w:ascii="Times New Roman" w:eastAsia="Times New Roman" w:hAnsi="Times New Roman" w:cs="Times New Roman"/>
                <w:b/>
                <w:bCs/>
                <w:color w:val="444444"/>
                <w:lang w:eastAsia="en-US"/>
              </w:rPr>
            </w:pPr>
            <w:r w:rsidRPr="00E5665D">
              <w:rPr>
                <w:rFonts w:ascii="Times New Roman" w:eastAsia="Times New Roman" w:hAnsi="Times New Roman" w:cs="Times New Roman"/>
                <w:b/>
                <w:bCs/>
                <w:color w:val="444444"/>
                <w:lang w:eastAsia="en-US"/>
              </w:rPr>
              <w:t>Other</w:t>
            </w:r>
          </w:p>
        </w:tc>
        <w:tc>
          <w:tcPr>
            <w:tcW w:w="36" w:type="dxa"/>
            <w:vAlign w:val="center"/>
            <w:hideMark/>
          </w:tcPr>
          <w:p w14:paraId="6484A867"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273162" w:rsidRPr="00E5665D" w14:paraId="57EC420B" w14:textId="77777777" w:rsidTr="00E5665D">
        <w:trPr>
          <w:trHeight w:val="2168"/>
        </w:trPr>
        <w:tc>
          <w:tcPr>
            <w:tcW w:w="1161" w:type="dxa"/>
            <w:vMerge w:val="restart"/>
            <w:tcBorders>
              <w:top w:val="nil"/>
              <w:left w:val="single" w:sz="8" w:space="0" w:color="000000"/>
              <w:bottom w:val="single" w:sz="8" w:space="0" w:color="000000"/>
              <w:right w:val="single" w:sz="8" w:space="0" w:color="000000"/>
            </w:tcBorders>
            <w:vAlign w:val="center"/>
            <w:hideMark/>
          </w:tcPr>
          <w:p w14:paraId="5CC7929C"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Steel Miter Gear (8mm REX® Bore, 24 Tooth, MOD 1)</w:t>
            </w:r>
          </w:p>
        </w:tc>
        <w:tc>
          <w:tcPr>
            <w:tcW w:w="1483" w:type="dxa"/>
            <w:vMerge w:val="restart"/>
            <w:tcBorders>
              <w:top w:val="nil"/>
              <w:left w:val="single" w:sz="8" w:space="0" w:color="000000"/>
              <w:bottom w:val="single" w:sz="8" w:space="0" w:color="000000"/>
              <w:right w:val="single" w:sz="8" w:space="0" w:color="000000"/>
            </w:tcBorders>
            <w:vAlign w:val="center"/>
            <w:hideMark/>
          </w:tcPr>
          <w:p w14:paraId="6F505E22"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79383B07" w14:textId="3C45B185"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$15.99</w:t>
            </w:r>
          </w:p>
        </w:tc>
        <w:tc>
          <w:tcPr>
            <w:tcW w:w="956" w:type="dxa"/>
            <w:vMerge w:val="restart"/>
            <w:tcBorders>
              <w:top w:val="nil"/>
              <w:left w:val="single" w:sz="8" w:space="0" w:color="000000"/>
              <w:bottom w:val="single" w:sz="8" w:space="0" w:color="000000"/>
              <w:right w:val="single" w:sz="8" w:space="0" w:color="000000"/>
            </w:tcBorders>
            <w:vAlign w:val="center"/>
            <w:hideMark/>
          </w:tcPr>
          <w:p w14:paraId="7D3D855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w:t>
            </w:r>
          </w:p>
        </w:tc>
        <w:tc>
          <w:tcPr>
            <w:tcW w:w="1070" w:type="dxa"/>
            <w:vMerge w:val="restart"/>
            <w:tcBorders>
              <w:top w:val="nil"/>
              <w:left w:val="single" w:sz="8" w:space="0" w:color="000000"/>
              <w:bottom w:val="single" w:sz="8" w:space="0" w:color="000000"/>
              <w:right w:val="single" w:sz="8" w:space="0" w:color="000000"/>
            </w:tcBorders>
            <w:vAlign w:val="center"/>
            <w:hideMark/>
          </w:tcPr>
          <w:p w14:paraId="3C310F95"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31.98</w:t>
            </w:r>
          </w:p>
        </w:tc>
        <w:tc>
          <w:tcPr>
            <w:tcW w:w="36" w:type="dxa"/>
            <w:vAlign w:val="center"/>
            <w:hideMark/>
          </w:tcPr>
          <w:p w14:paraId="412F8ACA"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6F9E8C3C"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1DAE97F5"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4E08646D"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33017BF2"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5AFCBE4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2D1D12BF"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4F64F883"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273162" w:rsidRPr="00E5665D" w14:paraId="315CE4A0" w14:textId="77777777" w:rsidTr="00E5665D">
        <w:trPr>
          <w:trHeight w:val="1860"/>
        </w:trPr>
        <w:tc>
          <w:tcPr>
            <w:tcW w:w="1161" w:type="dxa"/>
            <w:vMerge w:val="restart"/>
            <w:tcBorders>
              <w:top w:val="nil"/>
              <w:left w:val="single" w:sz="8" w:space="0" w:color="000000"/>
              <w:bottom w:val="single" w:sz="8" w:space="0" w:color="000000"/>
              <w:right w:val="single" w:sz="8" w:space="0" w:color="000000"/>
            </w:tcBorders>
            <w:vAlign w:val="center"/>
            <w:hideMark/>
          </w:tcPr>
          <w:p w14:paraId="3076C10D"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M4 x 0.7mm Zinc-Plated Socket Head Screw</w:t>
            </w:r>
          </w:p>
        </w:tc>
        <w:tc>
          <w:tcPr>
            <w:tcW w:w="1483" w:type="dxa"/>
            <w:vMerge w:val="restart"/>
            <w:tcBorders>
              <w:top w:val="nil"/>
              <w:left w:val="single" w:sz="8" w:space="0" w:color="000000"/>
              <w:bottom w:val="single" w:sz="8" w:space="0" w:color="000000"/>
              <w:right w:val="single" w:sz="8" w:space="0" w:color="000000"/>
            </w:tcBorders>
            <w:vAlign w:val="center"/>
            <w:hideMark/>
          </w:tcPr>
          <w:p w14:paraId="56D8CEE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5685B906"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$3.39 /25 Pack</w:t>
            </w:r>
          </w:p>
        </w:tc>
        <w:tc>
          <w:tcPr>
            <w:tcW w:w="956" w:type="dxa"/>
            <w:vMerge w:val="restart"/>
            <w:tcBorders>
              <w:top w:val="nil"/>
              <w:left w:val="single" w:sz="8" w:space="0" w:color="000000"/>
              <w:bottom w:val="single" w:sz="8" w:space="0" w:color="000000"/>
              <w:right w:val="single" w:sz="8" w:space="0" w:color="000000"/>
            </w:tcBorders>
            <w:vAlign w:val="center"/>
            <w:hideMark/>
          </w:tcPr>
          <w:p w14:paraId="6317FDD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3</w:t>
            </w:r>
          </w:p>
        </w:tc>
        <w:tc>
          <w:tcPr>
            <w:tcW w:w="1070" w:type="dxa"/>
            <w:vMerge w:val="restart"/>
            <w:tcBorders>
              <w:top w:val="nil"/>
              <w:left w:val="single" w:sz="8" w:space="0" w:color="000000"/>
              <w:bottom w:val="single" w:sz="8" w:space="0" w:color="000000"/>
              <w:right w:val="single" w:sz="8" w:space="0" w:color="000000"/>
            </w:tcBorders>
            <w:vAlign w:val="center"/>
            <w:hideMark/>
          </w:tcPr>
          <w:p w14:paraId="2A72C33B"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10.17</w:t>
            </w:r>
          </w:p>
        </w:tc>
        <w:tc>
          <w:tcPr>
            <w:tcW w:w="36" w:type="dxa"/>
            <w:vAlign w:val="center"/>
            <w:hideMark/>
          </w:tcPr>
          <w:p w14:paraId="0FB86DE7"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5EAD8F9C"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53BBA052"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60024D9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536797F5"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483D86BE"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7B6700B6"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39933037"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273162" w:rsidRPr="00E5665D" w14:paraId="347476A2" w14:textId="77777777" w:rsidTr="00E5665D">
        <w:trPr>
          <w:trHeight w:val="938"/>
        </w:trPr>
        <w:tc>
          <w:tcPr>
            <w:tcW w:w="1161" w:type="dxa"/>
            <w:vMerge w:val="restart"/>
            <w:tcBorders>
              <w:top w:val="nil"/>
              <w:left w:val="single" w:sz="8" w:space="0" w:color="000000"/>
              <w:bottom w:val="single" w:sz="8" w:space="0" w:color="000000"/>
              <w:right w:val="single" w:sz="8" w:space="0" w:color="000000"/>
            </w:tcBorders>
            <w:vAlign w:val="center"/>
            <w:hideMark/>
          </w:tcPr>
          <w:p w14:paraId="436B4783"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Quad Block Pattern Mount</w:t>
            </w:r>
          </w:p>
        </w:tc>
        <w:tc>
          <w:tcPr>
            <w:tcW w:w="1483" w:type="dxa"/>
            <w:vMerge w:val="restart"/>
            <w:tcBorders>
              <w:top w:val="nil"/>
              <w:left w:val="single" w:sz="8" w:space="0" w:color="000000"/>
              <w:bottom w:val="single" w:sz="8" w:space="0" w:color="000000"/>
              <w:right w:val="single" w:sz="8" w:space="0" w:color="000000"/>
            </w:tcBorders>
            <w:vAlign w:val="center"/>
            <w:hideMark/>
          </w:tcPr>
          <w:p w14:paraId="05A33F64"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62C387CA" w14:textId="58B819A6"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$6.99</w:t>
            </w:r>
          </w:p>
        </w:tc>
        <w:tc>
          <w:tcPr>
            <w:tcW w:w="956" w:type="dxa"/>
            <w:vMerge w:val="restart"/>
            <w:tcBorders>
              <w:top w:val="nil"/>
              <w:left w:val="single" w:sz="8" w:space="0" w:color="000000"/>
              <w:bottom w:val="single" w:sz="8" w:space="0" w:color="000000"/>
              <w:right w:val="single" w:sz="8" w:space="0" w:color="000000"/>
            </w:tcBorders>
            <w:vAlign w:val="center"/>
            <w:hideMark/>
          </w:tcPr>
          <w:p w14:paraId="023D2D86"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w:t>
            </w:r>
          </w:p>
        </w:tc>
        <w:tc>
          <w:tcPr>
            <w:tcW w:w="1070" w:type="dxa"/>
            <w:vMerge w:val="restart"/>
            <w:tcBorders>
              <w:top w:val="nil"/>
              <w:left w:val="single" w:sz="8" w:space="0" w:color="000000"/>
              <w:bottom w:val="single" w:sz="8" w:space="0" w:color="000000"/>
              <w:right w:val="single" w:sz="8" w:space="0" w:color="000000"/>
            </w:tcBorders>
            <w:vAlign w:val="center"/>
            <w:hideMark/>
          </w:tcPr>
          <w:p w14:paraId="000818B1"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13.98</w:t>
            </w:r>
          </w:p>
        </w:tc>
        <w:tc>
          <w:tcPr>
            <w:tcW w:w="36" w:type="dxa"/>
            <w:vAlign w:val="center"/>
            <w:hideMark/>
          </w:tcPr>
          <w:p w14:paraId="51A7FBD2"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1D172822"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72F7FB77"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2E770389"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26CF69A0"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7E13E43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5C26B139"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5369CE2B"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273162" w:rsidRPr="00E5665D" w14:paraId="199F541D" w14:textId="77777777" w:rsidTr="00E5665D">
        <w:trPr>
          <w:trHeight w:val="1553"/>
        </w:trPr>
        <w:tc>
          <w:tcPr>
            <w:tcW w:w="1161" w:type="dxa"/>
            <w:vMerge w:val="restart"/>
            <w:tcBorders>
              <w:top w:val="nil"/>
              <w:left w:val="single" w:sz="8" w:space="0" w:color="000000"/>
              <w:bottom w:val="single" w:sz="8" w:space="0" w:color="000000"/>
              <w:right w:val="single" w:sz="8" w:space="0" w:color="000000"/>
            </w:tcBorders>
            <w:vAlign w:val="center"/>
            <w:hideMark/>
          </w:tcPr>
          <w:p w14:paraId="1C6B5208"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r w:rsidRPr="00E5665D">
              <w:rPr>
                <w:rFonts w:ascii="Times New Roman" w:eastAsia="Times New Roman" w:hAnsi="Times New Roman" w:cs="Times New Roman"/>
                <w:color w:val="444444"/>
                <w:lang w:eastAsia="en-US"/>
              </w:rPr>
              <w:t>4mm ID Spacer (6mm OD, 22mm Length)</w:t>
            </w:r>
          </w:p>
        </w:tc>
        <w:tc>
          <w:tcPr>
            <w:tcW w:w="1483" w:type="dxa"/>
            <w:vMerge w:val="restart"/>
            <w:tcBorders>
              <w:top w:val="nil"/>
              <w:left w:val="single" w:sz="8" w:space="0" w:color="000000"/>
              <w:bottom w:val="single" w:sz="8" w:space="0" w:color="000000"/>
              <w:right w:val="single" w:sz="8" w:space="0" w:color="000000"/>
            </w:tcBorders>
            <w:vAlign w:val="center"/>
            <w:hideMark/>
          </w:tcPr>
          <w:p w14:paraId="5C36C0C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roofErr w:type="spellStart"/>
            <w:r w:rsidRPr="00E5665D">
              <w:rPr>
                <w:rFonts w:ascii="Times New Roman" w:eastAsia="Times New Roman" w:hAnsi="Times New Roman" w:cstheme="minorHAnsi"/>
                <w:color w:val="000000"/>
                <w:lang w:eastAsia="en-US"/>
              </w:rPr>
              <w:t>Gobilda</w:t>
            </w:r>
            <w:proofErr w:type="spellEnd"/>
          </w:p>
        </w:tc>
        <w:tc>
          <w:tcPr>
            <w:tcW w:w="834" w:type="dxa"/>
            <w:vMerge w:val="restart"/>
            <w:tcBorders>
              <w:top w:val="nil"/>
              <w:left w:val="single" w:sz="8" w:space="0" w:color="000000"/>
              <w:bottom w:val="single" w:sz="8" w:space="0" w:color="000000"/>
              <w:right w:val="single" w:sz="8" w:space="0" w:color="000000"/>
            </w:tcBorders>
            <w:vAlign w:val="center"/>
            <w:hideMark/>
          </w:tcPr>
          <w:p w14:paraId="3B8EF4F4"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$3.14 / 4 Pack</w:t>
            </w:r>
          </w:p>
        </w:tc>
        <w:tc>
          <w:tcPr>
            <w:tcW w:w="956" w:type="dxa"/>
            <w:vMerge w:val="restart"/>
            <w:tcBorders>
              <w:top w:val="nil"/>
              <w:left w:val="single" w:sz="8" w:space="0" w:color="000000"/>
              <w:bottom w:val="single" w:sz="8" w:space="0" w:color="000000"/>
              <w:right w:val="single" w:sz="8" w:space="0" w:color="000000"/>
            </w:tcBorders>
            <w:vAlign w:val="center"/>
            <w:hideMark/>
          </w:tcPr>
          <w:p w14:paraId="7657F9D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w:t>
            </w:r>
          </w:p>
        </w:tc>
        <w:tc>
          <w:tcPr>
            <w:tcW w:w="1070" w:type="dxa"/>
            <w:vMerge w:val="restart"/>
            <w:tcBorders>
              <w:top w:val="nil"/>
              <w:left w:val="single" w:sz="8" w:space="0" w:color="000000"/>
              <w:bottom w:val="single" w:sz="8" w:space="0" w:color="000000"/>
              <w:right w:val="single" w:sz="8" w:space="0" w:color="000000"/>
            </w:tcBorders>
            <w:vAlign w:val="center"/>
            <w:hideMark/>
          </w:tcPr>
          <w:p w14:paraId="2819D9EC" w14:textId="29BCE972"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r w:rsidRPr="00E5665D">
              <w:rPr>
                <w:rFonts w:ascii="Times New Roman" w:eastAsia="Times New Roman" w:hAnsi="Times New Roman" w:cstheme="minorHAnsi"/>
                <w:color w:val="333333"/>
                <w:lang w:eastAsia="en-US"/>
              </w:rPr>
              <w:t>$3.14</w:t>
            </w:r>
          </w:p>
        </w:tc>
        <w:tc>
          <w:tcPr>
            <w:tcW w:w="36" w:type="dxa"/>
            <w:vAlign w:val="center"/>
            <w:hideMark/>
          </w:tcPr>
          <w:p w14:paraId="02C9FA98"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515E81AC" w14:textId="77777777" w:rsidTr="00E5665D">
        <w:trPr>
          <w:trHeight w:val="293"/>
        </w:trPr>
        <w:tc>
          <w:tcPr>
            <w:tcW w:w="1161" w:type="dxa"/>
            <w:vMerge/>
            <w:tcBorders>
              <w:top w:val="nil"/>
              <w:left w:val="single" w:sz="8" w:space="0" w:color="000000"/>
              <w:bottom w:val="single" w:sz="8" w:space="0" w:color="000000"/>
              <w:right w:val="single" w:sz="8" w:space="0" w:color="000000"/>
            </w:tcBorders>
            <w:vAlign w:val="center"/>
            <w:hideMark/>
          </w:tcPr>
          <w:p w14:paraId="106AAD8A" w14:textId="77777777" w:rsidR="00E5665D" w:rsidRPr="00E5665D" w:rsidRDefault="00E5665D" w:rsidP="00864712">
            <w:pPr>
              <w:spacing w:after="0" w:line="240" w:lineRule="auto"/>
              <w:jc w:val="center"/>
              <w:rPr>
                <w:rFonts w:ascii="Times New Roman" w:eastAsia="Times New Roman" w:hAnsi="Times New Roman" w:cs="Times New Roman"/>
                <w:color w:val="444444"/>
                <w:lang w:eastAsia="en-US"/>
              </w:rPr>
            </w:pPr>
          </w:p>
        </w:tc>
        <w:tc>
          <w:tcPr>
            <w:tcW w:w="1483" w:type="dxa"/>
            <w:vMerge/>
            <w:tcBorders>
              <w:top w:val="nil"/>
              <w:left w:val="single" w:sz="8" w:space="0" w:color="000000"/>
              <w:bottom w:val="single" w:sz="8" w:space="0" w:color="000000"/>
              <w:right w:val="single" w:sz="8" w:space="0" w:color="000000"/>
            </w:tcBorders>
            <w:vAlign w:val="center"/>
            <w:hideMark/>
          </w:tcPr>
          <w:p w14:paraId="679038C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834" w:type="dxa"/>
            <w:vMerge/>
            <w:tcBorders>
              <w:top w:val="nil"/>
              <w:left w:val="single" w:sz="8" w:space="0" w:color="000000"/>
              <w:bottom w:val="single" w:sz="8" w:space="0" w:color="000000"/>
              <w:right w:val="single" w:sz="8" w:space="0" w:color="000000"/>
            </w:tcBorders>
            <w:vAlign w:val="center"/>
            <w:hideMark/>
          </w:tcPr>
          <w:p w14:paraId="22E04773"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956" w:type="dxa"/>
            <w:vMerge/>
            <w:tcBorders>
              <w:top w:val="nil"/>
              <w:left w:val="single" w:sz="8" w:space="0" w:color="000000"/>
              <w:bottom w:val="single" w:sz="8" w:space="0" w:color="000000"/>
              <w:right w:val="single" w:sz="8" w:space="0" w:color="000000"/>
            </w:tcBorders>
            <w:vAlign w:val="center"/>
            <w:hideMark/>
          </w:tcPr>
          <w:p w14:paraId="1121CFF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5934BBC8"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c>
          <w:tcPr>
            <w:tcW w:w="36" w:type="dxa"/>
            <w:tcBorders>
              <w:top w:val="nil"/>
              <w:left w:val="nil"/>
              <w:bottom w:val="nil"/>
              <w:right w:val="nil"/>
            </w:tcBorders>
            <w:noWrap/>
            <w:vAlign w:val="bottom"/>
            <w:hideMark/>
          </w:tcPr>
          <w:p w14:paraId="5714BB33" w14:textId="77777777" w:rsidR="00E5665D" w:rsidRPr="00E5665D" w:rsidRDefault="00E5665D" w:rsidP="00864712">
            <w:pPr>
              <w:spacing w:after="0" w:line="240" w:lineRule="auto"/>
              <w:jc w:val="center"/>
              <w:rPr>
                <w:rFonts w:ascii="Times New Roman" w:eastAsia="Times New Roman" w:hAnsi="Times New Roman" w:cs="Times New Roman"/>
                <w:color w:val="333333"/>
                <w:lang w:eastAsia="en-US"/>
              </w:rPr>
            </w:pPr>
          </w:p>
        </w:tc>
      </w:tr>
      <w:tr w:rsidR="00151FD6" w:rsidRPr="00E5665D" w14:paraId="5D073647" w14:textId="77777777" w:rsidTr="00E5665D">
        <w:trPr>
          <w:trHeight w:val="623"/>
        </w:trPr>
        <w:tc>
          <w:tcPr>
            <w:tcW w:w="1161" w:type="dxa"/>
            <w:tcBorders>
              <w:top w:val="nil"/>
              <w:left w:val="single" w:sz="8" w:space="0" w:color="000000"/>
              <w:bottom w:val="single" w:sz="8" w:space="0" w:color="000000"/>
              <w:right w:val="single" w:sz="8" w:space="0" w:color="000000"/>
            </w:tcBorders>
            <w:vAlign w:val="center"/>
            <w:hideMark/>
          </w:tcPr>
          <w:p w14:paraId="31A17DC6"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BX32 Cogged V-Belt</w:t>
            </w:r>
          </w:p>
        </w:tc>
        <w:tc>
          <w:tcPr>
            <w:tcW w:w="1483" w:type="dxa"/>
            <w:tcBorders>
              <w:top w:val="nil"/>
              <w:left w:val="nil"/>
              <w:bottom w:val="single" w:sz="8" w:space="0" w:color="000000"/>
              <w:right w:val="single" w:sz="8" w:space="0" w:color="000000"/>
            </w:tcBorders>
            <w:vAlign w:val="center"/>
            <w:hideMark/>
          </w:tcPr>
          <w:p w14:paraId="1B62EA0D"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McMaster</w:t>
            </w:r>
          </w:p>
        </w:tc>
        <w:tc>
          <w:tcPr>
            <w:tcW w:w="834" w:type="dxa"/>
            <w:tcBorders>
              <w:top w:val="nil"/>
              <w:left w:val="nil"/>
              <w:bottom w:val="single" w:sz="8" w:space="0" w:color="000000"/>
              <w:right w:val="single" w:sz="8" w:space="0" w:color="000000"/>
            </w:tcBorders>
            <w:vAlign w:val="center"/>
            <w:hideMark/>
          </w:tcPr>
          <w:p w14:paraId="3CB9B56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21.49</w:t>
            </w:r>
          </w:p>
        </w:tc>
        <w:tc>
          <w:tcPr>
            <w:tcW w:w="956" w:type="dxa"/>
            <w:tcBorders>
              <w:top w:val="nil"/>
              <w:left w:val="nil"/>
              <w:bottom w:val="single" w:sz="8" w:space="0" w:color="000000"/>
              <w:right w:val="single" w:sz="8" w:space="0" w:color="000000"/>
            </w:tcBorders>
            <w:vAlign w:val="center"/>
            <w:hideMark/>
          </w:tcPr>
          <w:p w14:paraId="3B706770"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w:t>
            </w:r>
          </w:p>
        </w:tc>
        <w:tc>
          <w:tcPr>
            <w:tcW w:w="1070" w:type="dxa"/>
            <w:tcBorders>
              <w:top w:val="nil"/>
              <w:left w:val="nil"/>
              <w:bottom w:val="single" w:sz="8" w:space="0" w:color="000000"/>
              <w:right w:val="single" w:sz="8" w:space="0" w:color="000000"/>
            </w:tcBorders>
            <w:vAlign w:val="center"/>
            <w:hideMark/>
          </w:tcPr>
          <w:p w14:paraId="623D10A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21.49</w:t>
            </w:r>
          </w:p>
        </w:tc>
        <w:tc>
          <w:tcPr>
            <w:tcW w:w="36" w:type="dxa"/>
            <w:vAlign w:val="center"/>
            <w:hideMark/>
          </w:tcPr>
          <w:p w14:paraId="5BB58048"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4C6332" w:rsidRPr="00E5665D" w14:paraId="2B5470CA" w14:textId="77777777" w:rsidTr="00E5665D">
        <w:trPr>
          <w:trHeight w:val="285"/>
        </w:trPr>
        <w:tc>
          <w:tcPr>
            <w:tcW w:w="4434" w:type="dxa"/>
            <w:gridSpan w:val="4"/>
            <w:vMerge w:val="restart"/>
            <w:tcBorders>
              <w:top w:val="single" w:sz="8" w:space="0" w:color="000000"/>
              <w:left w:val="single" w:sz="8" w:space="0" w:color="000000"/>
              <w:bottom w:val="single" w:sz="8" w:space="0" w:color="000000"/>
              <w:right w:val="single" w:sz="8" w:space="0" w:color="000000"/>
            </w:tcBorders>
            <w:vAlign w:val="center"/>
            <w:hideMark/>
          </w:tcPr>
          <w:p w14:paraId="78BA1FC0"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Total Ordered Parts Cost</w:t>
            </w:r>
          </w:p>
        </w:tc>
        <w:tc>
          <w:tcPr>
            <w:tcW w:w="1070" w:type="dxa"/>
            <w:vMerge w:val="restart"/>
            <w:tcBorders>
              <w:top w:val="nil"/>
              <w:left w:val="single" w:sz="8" w:space="0" w:color="000000"/>
              <w:bottom w:val="single" w:sz="8" w:space="0" w:color="000000"/>
              <w:right w:val="single" w:sz="8" w:space="0" w:color="000000"/>
            </w:tcBorders>
            <w:vAlign w:val="center"/>
            <w:hideMark/>
          </w:tcPr>
          <w:p w14:paraId="1761006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335.92</w:t>
            </w:r>
          </w:p>
        </w:tc>
        <w:tc>
          <w:tcPr>
            <w:tcW w:w="36" w:type="dxa"/>
            <w:vAlign w:val="center"/>
            <w:hideMark/>
          </w:tcPr>
          <w:p w14:paraId="7F599921"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4C6332" w:rsidRPr="00E5665D" w14:paraId="5B7FD95F" w14:textId="77777777" w:rsidTr="00E5665D">
        <w:trPr>
          <w:trHeight w:val="293"/>
        </w:trPr>
        <w:tc>
          <w:tcPr>
            <w:tcW w:w="4434" w:type="dxa"/>
            <w:gridSpan w:val="4"/>
            <w:vMerge/>
            <w:tcBorders>
              <w:top w:val="single" w:sz="8" w:space="0" w:color="000000"/>
              <w:left w:val="single" w:sz="8" w:space="0" w:color="000000"/>
              <w:bottom w:val="single" w:sz="8" w:space="0" w:color="000000"/>
              <w:right w:val="single" w:sz="8" w:space="0" w:color="000000"/>
            </w:tcBorders>
            <w:vAlign w:val="center"/>
            <w:hideMark/>
          </w:tcPr>
          <w:p w14:paraId="6177BB24"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4953320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17B37AE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4C6332" w:rsidRPr="00E5665D" w14:paraId="7ACDBCB0" w14:textId="77777777" w:rsidTr="00E5665D">
        <w:trPr>
          <w:trHeight w:val="308"/>
        </w:trPr>
        <w:tc>
          <w:tcPr>
            <w:tcW w:w="4434" w:type="dxa"/>
            <w:gridSpan w:val="4"/>
            <w:vMerge w:val="restart"/>
            <w:tcBorders>
              <w:top w:val="single" w:sz="8" w:space="0" w:color="000000"/>
              <w:left w:val="single" w:sz="8" w:space="0" w:color="000000"/>
              <w:bottom w:val="single" w:sz="8" w:space="0" w:color="000000"/>
              <w:right w:val="single" w:sz="8" w:space="0" w:color="000000"/>
            </w:tcBorders>
            <w:vAlign w:val="center"/>
            <w:hideMark/>
          </w:tcPr>
          <w:p w14:paraId="52C2F457"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Total Ordered Parts Cost (Tax/Shipping) - Estimated</w:t>
            </w:r>
          </w:p>
        </w:tc>
        <w:tc>
          <w:tcPr>
            <w:tcW w:w="1070" w:type="dxa"/>
            <w:vMerge w:val="restart"/>
            <w:tcBorders>
              <w:top w:val="nil"/>
              <w:left w:val="single" w:sz="8" w:space="0" w:color="000000"/>
              <w:bottom w:val="single" w:sz="8" w:space="0" w:color="000000"/>
              <w:right w:val="single" w:sz="8" w:space="0" w:color="000000"/>
            </w:tcBorders>
            <w:vAlign w:val="center"/>
            <w:hideMark/>
          </w:tcPr>
          <w:p w14:paraId="1C249DD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399.51</w:t>
            </w:r>
          </w:p>
        </w:tc>
        <w:tc>
          <w:tcPr>
            <w:tcW w:w="36" w:type="dxa"/>
            <w:vAlign w:val="center"/>
            <w:hideMark/>
          </w:tcPr>
          <w:p w14:paraId="43C86B6B"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4C6332" w:rsidRPr="00E5665D" w14:paraId="7F2DBA73" w14:textId="77777777" w:rsidTr="00E5665D">
        <w:trPr>
          <w:trHeight w:val="293"/>
        </w:trPr>
        <w:tc>
          <w:tcPr>
            <w:tcW w:w="4434" w:type="dxa"/>
            <w:gridSpan w:val="4"/>
            <w:vMerge/>
            <w:tcBorders>
              <w:top w:val="single" w:sz="8" w:space="0" w:color="000000"/>
              <w:left w:val="single" w:sz="8" w:space="0" w:color="000000"/>
              <w:bottom w:val="single" w:sz="8" w:space="0" w:color="000000"/>
              <w:right w:val="single" w:sz="8" w:space="0" w:color="000000"/>
            </w:tcBorders>
            <w:vAlign w:val="center"/>
            <w:hideMark/>
          </w:tcPr>
          <w:p w14:paraId="41CC9D74"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61C14C2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4F941671"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6B517E" w:rsidRPr="00E5665D" w14:paraId="0FE43C66" w14:textId="77777777" w:rsidTr="00E5665D">
        <w:trPr>
          <w:trHeight w:val="308"/>
        </w:trPr>
        <w:tc>
          <w:tcPr>
            <w:tcW w:w="5504" w:type="dxa"/>
            <w:gridSpan w:val="5"/>
            <w:tcBorders>
              <w:top w:val="single" w:sz="8" w:space="0" w:color="000000"/>
              <w:left w:val="single" w:sz="8" w:space="0" w:color="000000"/>
              <w:bottom w:val="single" w:sz="8" w:space="0" w:color="000000"/>
              <w:right w:val="single" w:sz="8" w:space="0" w:color="000000"/>
            </w:tcBorders>
            <w:vAlign w:val="center"/>
            <w:hideMark/>
          </w:tcPr>
          <w:p w14:paraId="1856BFF9"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Custom Components</w:t>
            </w:r>
          </w:p>
        </w:tc>
        <w:tc>
          <w:tcPr>
            <w:tcW w:w="36" w:type="dxa"/>
            <w:vAlign w:val="center"/>
            <w:hideMark/>
          </w:tcPr>
          <w:p w14:paraId="530F600A"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7ED56743" w14:textId="77777777" w:rsidTr="00E5665D">
        <w:trPr>
          <w:trHeight w:val="608"/>
        </w:trPr>
        <w:tc>
          <w:tcPr>
            <w:tcW w:w="1161" w:type="dxa"/>
            <w:tcBorders>
              <w:top w:val="nil"/>
              <w:left w:val="single" w:sz="8" w:space="0" w:color="000000"/>
              <w:bottom w:val="single" w:sz="8" w:space="0" w:color="000000"/>
              <w:right w:val="single" w:sz="8" w:space="0" w:color="000000"/>
            </w:tcBorders>
            <w:vAlign w:val="center"/>
            <w:hideMark/>
          </w:tcPr>
          <w:p w14:paraId="41EDC396"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Part</w:t>
            </w:r>
          </w:p>
        </w:tc>
        <w:tc>
          <w:tcPr>
            <w:tcW w:w="1483" w:type="dxa"/>
            <w:tcBorders>
              <w:top w:val="nil"/>
              <w:left w:val="nil"/>
              <w:bottom w:val="single" w:sz="8" w:space="0" w:color="000000"/>
              <w:right w:val="single" w:sz="8" w:space="0" w:color="000000"/>
            </w:tcBorders>
            <w:vAlign w:val="center"/>
            <w:hideMark/>
          </w:tcPr>
          <w:p w14:paraId="5975239D"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Material</w:t>
            </w:r>
          </w:p>
        </w:tc>
        <w:tc>
          <w:tcPr>
            <w:tcW w:w="834" w:type="dxa"/>
            <w:tcBorders>
              <w:top w:val="nil"/>
              <w:left w:val="nil"/>
              <w:bottom w:val="single" w:sz="8" w:space="0" w:color="000000"/>
              <w:right w:val="single" w:sz="8" w:space="0" w:color="000000"/>
            </w:tcBorders>
            <w:vAlign w:val="center"/>
            <w:hideMark/>
          </w:tcPr>
          <w:p w14:paraId="7DE41ADE"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Price</w:t>
            </w:r>
          </w:p>
        </w:tc>
        <w:tc>
          <w:tcPr>
            <w:tcW w:w="956" w:type="dxa"/>
            <w:tcBorders>
              <w:top w:val="nil"/>
              <w:left w:val="nil"/>
              <w:bottom w:val="single" w:sz="8" w:space="0" w:color="000000"/>
              <w:right w:val="single" w:sz="8" w:space="0" w:color="000000"/>
            </w:tcBorders>
            <w:vAlign w:val="center"/>
            <w:hideMark/>
          </w:tcPr>
          <w:p w14:paraId="32E7B8E0"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Quantity</w:t>
            </w:r>
          </w:p>
        </w:tc>
        <w:tc>
          <w:tcPr>
            <w:tcW w:w="1070" w:type="dxa"/>
            <w:tcBorders>
              <w:top w:val="nil"/>
              <w:left w:val="nil"/>
              <w:bottom w:val="single" w:sz="8" w:space="0" w:color="000000"/>
              <w:right w:val="single" w:sz="8" w:space="0" w:color="000000"/>
            </w:tcBorders>
            <w:vAlign w:val="center"/>
            <w:hideMark/>
          </w:tcPr>
          <w:p w14:paraId="7EAC3786"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Estimated Cost</w:t>
            </w:r>
          </w:p>
        </w:tc>
        <w:tc>
          <w:tcPr>
            <w:tcW w:w="36" w:type="dxa"/>
            <w:vAlign w:val="center"/>
            <w:hideMark/>
          </w:tcPr>
          <w:p w14:paraId="2FDAFAD4"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6B517E" w:rsidRPr="00E5665D" w14:paraId="32E22DAA" w14:textId="77777777" w:rsidTr="00E5665D">
        <w:trPr>
          <w:trHeight w:val="308"/>
        </w:trPr>
        <w:tc>
          <w:tcPr>
            <w:tcW w:w="5504" w:type="dxa"/>
            <w:gridSpan w:val="5"/>
            <w:tcBorders>
              <w:top w:val="single" w:sz="8" w:space="0" w:color="000000"/>
              <w:left w:val="single" w:sz="8" w:space="0" w:color="000000"/>
              <w:bottom w:val="single" w:sz="8" w:space="0" w:color="000000"/>
              <w:right w:val="single" w:sz="8" w:space="0" w:color="000000"/>
            </w:tcBorders>
            <w:vAlign w:val="center"/>
            <w:hideMark/>
          </w:tcPr>
          <w:p w14:paraId="5BE763C8"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3D Printed</w:t>
            </w:r>
          </w:p>
        </w:tc>
        <w:tc>
          <w:tcPr>
            <w:tcW w:w="36" w:type="dxa"/>
            <w:vAlign w:val="center"/>
            <w:hideMark/>
          </w:tcPr>
          <w:p w14:paraId="56EBE5F8"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2263C079" w14:textId="77777777" w:rsidTr="00E5665D">
        <w:trPr>
          <w:trHeight w:val="623"/>
        </w:trPr>
        <w:tc>
          <w:tcPr>
            <w:tcW w:w="1161" w:type="dxa"/>
            <w:tcBorders>
              <w:top w:val="nil"/>
              <w:left w:val="single" w:sz="8" w:space="0" w:color="000000"/>
              <w:bottom w:val="single" w:sz="8" w:space="0" w:color="000000"/>
              <w:right w:val="single" w:sz="8" w:space="0" w:color="000000"/>
            </w:tcBorders>
            <w:vAlign w:val="center"/>
            <w:hideMark/>
          </w:tcPr>
          <w:p w14:paraId="29FEB30B"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Driven Half Sheave</w:t>
            </w:r>
          </w:p>
        </w:tc>
        <w:tc>
          <w:tcPr>
            <w:tcW w:w="1483" w:type="dxa"/>
            <w:tcBorders>
              <w:top w:val="nil"/>
              <w:left w:val="nil"/>
              <w:bottom w:val="single" w:sz="8" w:space="0" w:color="000000"/>
              <w:right w:val="single" w:sz="8" w:space="0" w:color="000000"/>
            </w:tcBorders>
            <w:vAlign w:val="center"/>
            <w:hideMark/>
          </w:tcPr>
          <w:p w14:paraId="2B277022"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PLA</w:t>
            </w:r>
          </w:p>
        </w:tc>
        <w:tc>
          <w:tcPr>
            <w:tcW w:w="834" w:type="dxa"/>
            <w:tcBorders>
              <w:top w:val="nil"/>
              <w:left w:val="nil"/>
              <w:bottom w:val="single" w:sz="8" w:space="0" w:color="000000"/>
              <w:right w:val="single" w:sz="8" w:space="0" w:color="000000"/>
            </w:tcBorders>
            <w:vAlign w:val="center"/>
            <w:hideMark/>
          </w:tcPr>
          <w:p w14:paraId="2305989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1kg/$25</w:t>
            </w:r>
          </w:p>
        </w:tc>
        <w:tc>
          <w:tcPr>
            <w:tcW w:w="956" w:type="dxa"/>
            <w:tcBorders>
              <w:top w:val="nil"/>
              <w:left w:val="nil"/>
              <w:bottom w:val="single" w:sz="8" w:space="0" w:color="000000"/>
              <w:right w:val="single" w:sz="8" w:space="0" w:color="000000"/>
            </w:tcBorders>
            <w:vAlign w:val="center"/>
            <w:hideMark/>
          </w:tcPr>
          <w:p w14:paraId="28BC1407"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.75kg</w:t>
            </w:r>
          </w:p>
        </w:tc>
        <w:tc>
          <w:tcPr>
            <w:tcW w:w="1070" w:type="dxa"/>
            <w:tcBorders>
              <w:top w:val="nil"/>
              <w:left w:val="nil"/>
              <w:bottom w:val="single" w:sz="8" w:space="0" w:color="000000"/>
              <w:right w:val="single" w:sz="8" w:space="0" w:color="000000"/>
            </w:tcBorders>
            <w:vAlign w:val="center"/>
            <w:hideMark/>
          </w:tcPr>
          <w:p w14:paraId="52592057" w14:textId="4F5482B8"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$37.50</w:t>
            </w:r>
          </w:p>
        </w:tc>
        <w:tc>
          <w:tcPr>
            <w:tcW w:w="36" w:type="dxa"/>
            <w:vAlign w:val="center"/>
            <w:hideMark/>
          </w:tcPr>
          <w:p w14:paraId="403A949A"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7D7B2ED2" w14:textId="77777777" w:rsidTr="00E5665D">
        <w:trPr>
          <w:trHeight w:val="623"/>
        </w:trPr>
        <w:tc>
          <w:tcPr>
            <w:tcW w:w="1161" w:type="dxa"/>
            <w:tcBorders>
              <w:top w:val="nil"/>
              <w:left w:val="single" w:sz="8" w:space="0" w:color="000000"/>
              <w:bottom w:val="single" w:sz="8" w:space="0" w:color="000000"/>
              <w:right w:val="single" w:sz="8" w:space="0" w:color="000000"/>
            </w:tcBorders>
            <w:vAlign w:val="center"/>
            <w:hideMark/>
          </w:tcPr>
          <w:p w14:paraId="67DBA457"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Drive Half Sheave</w:t>
            </w:r>
          </w:p>
        </w:tc>
        <w:tc>
          <w:tcPr>
            <w:tcW w:w="1483" w:type="dxa"/>
            <w:tcBorders>
              <w:top w:val="nil"/>
              <w:left w:val="nil"/>
              <w:bottom w:val="single" w:sz="8" w:space="0" w:color="000000"/>
              <w:right w:val="single" w:sz="8" w:space="0" w:color="000000"/>
            </w:tcBorders>
            <w:vAlign w:val="center"/>
            <w:hideMark/>
          </w:tcPr>
          <w:p w14:paraId="703C9B42"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PLA</w:t>
            </w:r>
          </w:p>
        </w:tc>
        <w:tc>
          <w:tcPr>
            <w:tcW w:w="834" w:type="dxa"/>
            <w:tcBorders>
              <w:top w:val="nil"/>
              <w:left w:val="nil"/>
              <w:bottom w:val="single" w:sz="8" w:space="0" w:color="000000"/>
              <w:right w:val="single" w:sz="8" w:space="0" w:color="000000"/>
            </w:tcBorders>
            <w:vAlign w:val="center"/>
            <w:hideMark/>
          </w:tcPr>
          <w:p w14:paraId="601D2444"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1kg/$25</w:t>
            </w:r>
          </w:p>
        </w:tc>
        <w:tc>
          <w:tcPr>
            <w:tcW w:w="956" w:type="dxa"/>
            <w:tcBorders>
              <w:top w:val="nil"/>
              <w:left w:val="nil"/>
              <w:bottom w:val="single" w:sz="8" w:space="0" w:color="000000"/>
              <w:right w:val="single" w:sz="8" w:space="0" w:color="000000"/>
            </w:tcBorders>
            <w:vAlign w:val="center"/>
            <w:hideMark/>
          </w:tcPr>
          <w:p w14:paraId="5905371E"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.3kg</w:t>
            </w:r>
          </w:p>
        </w:tc>
        <w:tc>
          <w:tcPr>
            <w:tcW w:w="1070" w:type="dxa"/>
            <w:tcBorders>
              <w:top w:val="nil"/>
              <w:left w:val="nil"/>
              <w:bottom w:val="single" w:sz="8" w:space="0" w:color="000000"/>
              <w:right w:val="single" w:sz="8" w:space="0" w:color="000000"/>
            </w:tcBorders>
            <w:vAlign w:val="center"/>
            <w:hideMark/>
          </w:tcPr>
          <w:p w14:paraId="382061C0" w14:textId="7827B18B"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$17.50</w:t>
            </w:r>
          </w:p>
        </w:tc>
        <w:tc>
          <w:tcPr>
            <w:tcW w:w="36" w:type="dxa"/>
            <w:vAlign w:val="center"/>
            <w:hideMark/>
          </w:tcPr>
          <w:p w14:paraId="4D52D326"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4413E723" w14:textId="77777777" w:rsidTr="00E5665D">
        <w:trPr>
          <w:trHeight w:val="315"/>
        </w:trPr>
        <w:tc>
          <w:tcPr>
            <w:tcW w:w="1161" w:type="dxa"/>
            <w:tcBorders>
              <w:top w:val="nil"/>
              <w:left w:val="single" w:sz="8" w:space="0" w:color="000000"/>
              <w:bottom w:val="single" w:sz="8" w:space="0" w:color="000000"/>
              <w:right w:val="single" w:sz="8" w:space="0" w:color="000000"/>
            </w:tcBorders>
            <w:vAlign w:val="center"/>
            <w:hideMark/>
          </w:tcPr>
          <w:p w14:paraId="79C01C3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Dial</w:t>
            </w:r>
          </w:p>
        </w:tc>
        <w:tc>
          <w:tcPr>
            <w:tcW w:w="1483" w:type="dxa"/>
            <w:tcBorders>
              <w:top w:val="nil"/>
              <w:left w:val="nil"/>
              <w:bottom w:val="single" w:sz="8" w:space="0" w:color="000000"/>
              <w:right w:val="single" w:sz="8" w:space="0" w:color="000000"/>
            </w:tcBorders>
            <w:vAlign w:val="center"/>
            <w:hideMark/>
          </w:tcPr>
          <w:p w14:paraId="5A07091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PLA</w:t>
            </w:r>
          </w:p>
        </w:tc>
        <w:tc>
          <w:tcPr>
            <w:tcW w:w="834" w:type="dxa"/>
            <w:tcBorders>
              <w:top w:val="nil"/>
              <w:left w:val="nil"/>
              <w:bottom w:val="single" w:sz="8" w:space="0" w:color="000000"/>
              <w:right w:val="single" w:sz="8" w:space="0" w:color="000000"/>
            </w:tcBorders>
            <w:vAlign w:val="center"/>
            <w:hideMark/>
          </w:tcPr>
          <w:p w14:paraId="5AF4066D"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1kg/$25</w:t>
            </w:r>
          </w:p>
        </w:tc>
        <w:tc>
          <w:tcPr>
            <w:tcW w:w="956" w:type="dxa"/>
            <w:tcBorders>
              <w:top w:val="nil"/>
              <w:left w:val="nil"/>
              <w:bottom w:val="single" w:sz="8" w:space="0" w:color="000000"/>
              <w:right w:val="single" w:sz="8" w:space="0" w:color="000000"/>
            </w:tcBorders>
            <w:vAlign w:val="center"/>
            <w:hideMark/>
          </w:tcPr>
          <w:p w14:paraId="5EA76C59"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.075kg</w:t>
            </w:r>
          </w:p>
        </w:tc>
        <w:tc>
          <w:tcPr>
            <w:tcW w:w="1070" w:type="dxa"/>
            <w:tcBorders>
              <w:top w:val="nil"/>
              <w:left w:val="nil"/>
              <w:bottom w:val="single" w:sz="8" w:space="0" w:color="000000"/>
              <w:right w:val="single" w:sz="8" w:space="0" w:color="000000"/>
            </w:tcBorders>
            <w:vAlign w:val="center"/>
            <w:hideMark/>
          </w:tcPr>
          <w:p w14:paraId="57F4699F" w14:textId="25D3267F"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$1.88</w:t>
            </w:r>
          </w:p>
        </w:tc>
        <w:tc>
          <w:tcPr>
            <w:tcW w:w="36" w:type="dxa"/>
            <w:vAlign w:val="center"/>
            <w:hideMark/>
          </w:tcPr>
          <w:p w14:paraId="5684EA0D"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10641E00" w14:textId="77777777" w:rsidTr="00E5665D">
        <w:trPr>
          <w:trHeight w:val="315"/>
        </w:trPr>
        <w:tc>
          <w:tcPr>
            <w:tcW w:w="1161" w:type="dxa"/>
            <w:tcBorders>
              <w:top w:val="nil"/>
              <w:left w:val="single" w:sz="8" w:space="0" w:color="000000"/>
              <w:bottom w:val="single" w:sz="8" w:space="0" w:color="000000"/>
              <w:right w:val="single" w:sz="8" w:space="0" w:color="000000"/>
            </w:tcBorders>
            <w:vAlign w:val="center"/>
            <w:hideMark/>
          </w:tcPr>
          <w:p w14:paraId="4A971191"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Wheel</w:t>
            </w:r>
          </w:p>
        </w:tc>
        <w:tc>
          <w:tcPr>
            <w:tcW w:w="1483" w:type="dxa"/>
            <w:tcBorders>
              <w:top w:val="nil"/>
              <w:left w:val="nil"/>
              <w:bottom w:val="single" w:sz="8" w:space="0" w:color="000000"/>
              <w:right w:val="single" w:sz="8" w:space="0" w:color="000000"/>
            </w:tcBorders>
            <w:vAlign w:val="center"/>
            <w:hideMark/>
          </w:tcPr>
          <w:p w14:paraId="2089B81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PLA</w:t>
            </w:r>
          </w:p>
        </w:tc>
        <w:tc>
          <w:tcPr>
            <w:tcW w:w="834" w:type="dxa"/>
            <w:tcBorders>
              <w:top w:val="nil"/>
              <w:left w:val="nil"/>
              <w:bottom w:val="single" w:sz="8" w:space="0" w:color="000000"/>
              <w:right w:val="single" w:sz="8" w:space="0" w:color="000000"/>
            </w:tcBorders>
            <w:vAlign w:val="center"/>
            <w:hideMark/>
          </w:tcPr>
          <w:p w14:paraId="5E6786EB"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1kg/$25</w:t>
            </w:r>
          </w:p>
        </w:tc>
        <w:tc>
          <w:tcPr>
            <w:tcW w:w="956" w:type="dxa"/>
            <w:tcBorders>
              <w:top w:val="nil"/>
              <w:left w:val="nil"/>
              <w:bottom w:val="single" w:sz="8" w:space="0" w:color="000000"/>
              <w:right w:val="single" w:sz="8" w:space="0" w:color="000000"/>
            </w:tcBorders>
            <w:vAlign w:val="center"/>
            <w:hideMark/>
          </w:tcPr>
          <w:p w14:paraId="44AFD34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.3kg</w:t>
            </w:r>
          </w:p>
        </w:tc>
        <w:tc>
          <w:tcPr>
            <w:tcW w:w="1070" w:type="dxa"/>
            <w:tcBorders>
              <w:top w:val="nil"/>
              <w:left w:val="nil"/>
              <w:bottom w:val="single" w:sz="8" w:space="0" w:color="000000"/>
              <w:right w:val="single" w:sz="8" w:space="0" w:color="000000"/>
            </w:tcBorders>
            <w:vAlign w:val="center"/>
            <w:hideMark/>
          </w:tcPr>
          <w:p w14:paraId="2849A9A2" w14:textId="30789980"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$7.50</w:t>
            </w:r>
          </w:p>
        </w:tc>
        <w:tc>
          <w:tcPr>
            <w:tcW w:w="36" w:type="dxa"/>
            <w:vAlign w:val="center"/>
            <w:hideMark/>
          </w:tcPr>
          <w:p w14:paraId="2CFD66F9"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17982693" w14:textId="77777777" w:rsidTr="00E5665D">
        <w:trPr>
          <w:trHeight w:val="315"/>
        </w:trPr>
        <w:tc>
          <w:tcPr>
            <w:tcW w:w="1161" w:type="dxa"/>
            <w:tcBorders>
              <w:top w:val="nil"/>
              <w:left w:val="single" w:sz="8" w:space="0" w:color="000000"/>
              <w:bottom w:val="single" w:sz="8" w:space="0" w:color="000000"/>
              <w:right w:val="single" w:sz="8" w:space="0" w:color="000000"/>
            </w:tcBorders>
            <w:vAlign w:val="center"/>
            <w:hideMark/>
          </w:tcPr>
          <w:p w14:paraId="6BDF9AA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Cam</w:t>
            </w:r>
          </w:p>
        </w:tc>
        <w:tc>
          <w:tcPr>
            <w:tcW w:w="1483" w:type="dxa"/>
            <w:tcBorders>
              <w:top w:val="nil"/>
              <w:left w:val="nil"/>
              <w:bottom w:val="single" w:sz="8" w:space="0" w:color="000000"/>
              <w:right w:val="single" w:sz="8" w:space="0" w:color="000000"/>
            </w:tcBorders>
            <w:vAlign w:val="center"/>
            <w:hideMark/>
          </w:tcPr>
          <w:p w14:paraId="7C3DACEB"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PLA</w:t>
            </w:r>
          </w:p>
        </w:tc>
        <w:tc>
          <w:tcPr>
            <w:tcW w:w="834" w:type="dxa"/>
            <w:tcBorders>
              <w:top w:val="nil"/>
              <w:left w:val="nil"/>
              <w:bottom w:val="single" w:sz="8" w:space="0" w:color="000000"/>
              <w:right w:val="single" w:sz="8" w:space="0" w:color="000000"/>
            </w:tcBorders>
            <w:vAlign w:val="center"/>
            <w:hideMark/>
          </w:tcPr>
          <w:p w14:paraId="651FBE10"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1kg/$25</w:t>
            </w:r>
          </w:p>
        </w:tc>
        <w:tc>
          <w:tcPr>
            <w:tcW w:w="956" w:type="dxa"/>
            <w:tcBorders>
              <w:top w:val="nil"/>
              <w:left w:val="nil"/>
              <w:bottom w:val="single" w:sz="8" w:space="0" w:color="000000"/>
              <w:right w:val="single" w:sz="8" w:space="0" w:color="000000"/>
            </w:tcBorders>
            <w:vAlign w:val="center"/>
            <w:hideMark/>
          </w:tcPr>
          <w:p w14:paraId="0DCB4E0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.01kg</w:t>
            </w:r>
          </w:p>
        </w:tc>
        <w:tc>
          <w:tcPr>
            <w:tcW w:w="1070" w:type="dxa"/>
            <w:tcBorders>
              <w:top w:val="nil"/>
              <w:left w:val="nil"/>
              <w:bottom w:val="single" w:sz="8" w:space="0" w:color="000000"/>
              <w:right w:val="single" w:sz="8" w:space="0" w:color="000000"/>
            </w:tcBorders>
            <w:vAlign w:val="center"/>
            <w:hideMark/>
          </w:tcPr>
          <w:p w14:paraId="4B7DDADB"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0.25</w:t>
            </w:r>
          </w:p>
        </w:tc>
        <w:tc>
          <w:tcPr>
            <w:tcW w:w="36" w:type="dxa"/>
            <w:vAlign w:val="center"/>
            <w:hideMark/>
          </w:tcPr>
          <w:p w14:paraId="3641DBC0"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5ABF5205" w14:textId="77777777" w:rsidTr="00E5665D">
        <w:trPr>
          <w:trHeight w:val="315"/>
        </w:trPr>
        <w:tc>
          <w:tcPr>
            <w:tcW w:w="1161" w:type="dxa"/>
            <w:tcBorders>
              <w:top w:val="nil"/>
              <w:left w:val="single" w:sz="8" w:space="0" w:color="000000"/>
              <w:bottom w:val="single" w:sz="8" w:space="0" w:color="000000"/>
              <w:right w:val="single" w:sz="8" w:space="0" w:color="000000"/>
            </w:tcBorders>
            <w:vAlign w:val="center"/>
            <w:hideMark/>
          </w:tcPr>
          <w:p w14:paraId="430C965E"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Pin Slide</w:t>
            </w:r>
          </w:p>
        </w:tc>
        <w:tc>
          <w:tcPr>
            <w:tcW w:w="1483" w:type="dxa"/>
            <w:tcBorders>
              <w:top w:val="nil"/>
              <w:left w:val="nil"/>
              <w:bottom w:val="single" w:sz="8" w:space="0" w:color="000000"/>
              <w:right w:val="single" w:sz="8" w:space="0" w:color="000000"/>
            </w:tcBorders>
            <w:vAlign w:val="center"/>
            <w:hideMark/>
          </w:tcPr>
          <w:p w14:paraId="54F15A21"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PLA</w:t>
            </w:r>
          </w:p>
        </w:tc>
        <w:tc>
          <w:tcPr>
            <w:tcW w:w="834" w:type="dxa"/>
            <w:tcBorders>
              <w:top w:val="nil"/>
              <w:left w:val="nil"/>
              <w:bottom w:val="single" w:sz="8" w:space="0" w:color="000000"/>
              <w:right w:val="single" w:sz="8" w:space="0" w:color="000000"/>
            </w:tcBorders>
            <w:vAlign w:val="center"/>
            <w:hideMark/>
          </w:tcPr>
          <w:p w14:paraId="4A1B96DA"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1kg/$25</w:t>
            </w:r>
          </w:p>
        </w:tc>
        <w:tc>
          <w:tcPr>
            <w:tcW w:w="956" w:type="dxa"/>
            <w:tcBorders>
              <w:top w:val="nil"/>
              <w:left w:val="nil"/>
              <w:bottom w:val="single" w:sz="8" w:space="0" w:color="000000"/>
              <w:right w:val="single" w:sz="8" w:space="0" w:color="000000"/>
            </w:tcBorders>
            <w:vAlign w:val="center"/>
            <w:hideMark/>
          </w:tcPr>
          <w:p w14:paraId="1F77147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.05kg</w:t>
            </w:r>
          </w:p>
        </w:tc>
        <w:tc>
          <w:tcPr>
            <w:tcW w:w="1070" w:type="dxa"/>
            <w:tcBorders>
              <w:top w:val="nil"/>
              <w:left w:val="nil"/>
              <w:bottom w:val="single" w:sz="8" w:space="0" w:color="000000"/>
              <w:right w:val="single" w:sz="8" w:space="0" w:color="000000"/>
            </w:tcBorders>
            <w:vAlign w:val="center"/>
            <w:hideMark/>
          </w:tcPr>
          <w:p w14:paraId="365A03C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1.25</w:t>
            </w:r>
          </w:p>
        </w:tc>
        <w:tc>
          <w:tcPr>
            <w:tcW w:w="36" w:type="dxa"/>
            <w:vAlign w:val="center"/>
            <w:hideMark/>
          </w:tcPr>
          <w:p w14:paraId="3650F477"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6B517E" w:rsidRPr="00E5665D" w14:paraId="36798830" w14:textId="77777777" w:rsidTr="00E5665D">
        <w:trPr>
          <w:trHeight w:val="308"/>
        </w:trPr>
        <w:tc>
          <w:tcPr>
            <w:tcW w:w="5504" w:type="dxa"/>
            <w:gridSpan w:val="5"/>
            <w:tcBorders>
              <w:top w:val="single" w:sz="8" w:space="0" w:color="000000"/>
              <w:left w:val="single" w:sz="8" w:space="0" w:color="000000"/>
              <w:bottom w:val="single" w:sz="8" w:space="0" w:color="000000"/>
              <w:right w:val="single" w:sz="8" w:space="0" w:color="000000"/>
            </w:tcBorders>
            <w:vAlign w:val="center"/>
            <w:hideMark/>
          </w:tcPr>
          <w:p w14:paraId="78BA6D05"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Laser Cut &amp; Bent</w:t>
            </w:r>
          </w:p>
        </w:tc>
        <w:tc>
          <w:tcPr>
            <w:tcW w:w="36" w:type="dxa"/>
            <w:vAlign w:val="center"/>
            <w:hideMark/>
          </w:tcPr>
          <w:p w14:paraId="22F5458A"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0E88196E" w14:textId="77777777" w:rsidTr="00E5665D">
        <w:trPr>
          <w:trHeight w:val="623"/>
        </w:trPr>
        <w:tc>
          <w:tcPr>
            <w:tcW w:w="1161" w:type="dxa"/>
            <w:tcBorders>
              <w:top w:val="nil"/>
              <w:left w:val="single" w:sz="8" w:space="0" w:color="000000"/>
              <w:bottom w:val="single" w:sz="8" w:space="0" w:color="000000"/>
              <w:right w:val="single" w:sz="8" w:space="0" w:color="000000"/>
            </w:tcBorders>
            <w:vAlign w:val="center"/>
            <w:hideMark/>
          </w:tcPr>
          <w:p w14:paraId="6F6A7718" w14:textId="6D01B359" w:rsidR="00E5665D" w:rsidRPr="00E5665D" w:rsidRDefault="00715737" w:rsidP="00864712">
            <w:pPr>
              <w:spacing w:after="0" w:line="240" w:lineRule="auto"/>
              <w:jc w:val="center"/>
              <w:rPr>
                <w:rFonts w:ascii="Times New Roman" w:eastAsia="Times New Roman" w:hAnsi="Times New Roman" w:cs="Times New Roman"/>
                <w:color w:val="000000"/>
                <w:lang w:eastAsia="en-US"/>
              </w:rPr>
            </w:pPr>
            <w:r>
              <w:rPr>
                <w:rFonts w:ascii="Times New Roman" w:eastAsia="Times New Roman" w:hAnsi="Times New Roman" w:cstheme="minorHAnsi"/>
                <w:color w:val="000000"/>
                <w:lang w:eastAsia="en-US"/>
              </w:rPr>
              <w:t>Gear</w:t>
            </w:r>
            <w:r w:rsidR="00E5665D" w:rsidRPr="00E5665D">
              <w:rPr>
                <w:rFonts w:ascii="Times New Roman" w:eastAsia="Times New Roman" w:hAnsi="Times New Roman" w:cstheme="minorHAnsi"/>
                <w:color w:val="000000"/>
                <w:lang w:eastAsia="en-US"/>
              </w:rPr>
              <w:t xml:space="preserve"> Housing</w:t>
            </w:r>
          </w:p>
        </w:tc>
        <w:tc>
          <w:tcPr>
            <w:tcW w:w="1483" w:type="dxa"/>
            <w:tcBorders>
              <w:top w:val="nil"/>
              <w:left w:val="nil"/>
              <w:bottom w:val="single" w:sz="8" w:space="0" w:color="000000"/>
              <w:right w:val="single" w:sz="8" w:space="0" w:color="000000"/>
            </w:tcBorders>
            <w:vAlign w:val="center"/>
            <w:hideMark/>
          </w:tcPr>
          <w:p w14:paraId="6267D5DE"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Aluminum</w:t>
            </w:r>
          </w:p>
        </w:tc>
        <w:tc>
          <w:tcPr>
            <w:tcW w:w="834" w:type="dxa"/>
            <w:tcBorders>
              <w:top w:val="nil"/>
              <w:left w:val="nil"/>
              <w:bottom w:val="single" w:sz="8" w:space="0" w:color="000000"/>
              <w:right w:val="single" w:sz="8" w:space="0" w:color="000000"/>
            </w:tcBorders>
            <w:vAlign w:val="center"/>
            <w:hideMark/>
          </w:tcPr>
          <w:p w14:paraId="4484931E" w14:textId="1DA5824B"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$12.00</w:t>
            </w:r>
          </w:p>
        </w:tc>
        <w:tc>
          <w:tcPr>
            <w:tcW w:w="956" w:type="dxa"/>
            <w:tcBorders>
              <w:top w:val="nil"/>
              <w:left w:val="nil"/>
              <w:bottom w:val="single" w:sz="8" w:space="0" w:color="000000"/>
              <w:right w:val="single" w:sz="8" w:space="0" w:color="000000"/>
            </w:tcBorders>
            <w:vAlign w:val="center"/>
            <w:hideMark/>
          </w:tcPr>
          <w:p w14:paraId="2D0CCE3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w:t>
            </w:r>
          </w:p>
        </w:tc>
        <w:tc>
          <w:tcPr>
            <w:tcW w:w="1070" w:type="dxa"/>
            <w:tcBorders>
              <w:top w:val="nil"/>
              <w:left w:val="nil"/>
              <w:bottom w:val="single" w:sz="8" w:space="0" w:color="000000"/>
              <w:right w:val="single" w:sz="8" w:space="0" w:color="000000"/>
            </w:tcBorders>
            <w:vAlign w:val="center"/>
            <w:hideMark/>
          </w:tcPr>
          <w:p w14:paraId="5F4F4E5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24</w:t>
            </w:r>
          </w:p>
        </w:tc>
        <w:tc>
          <w:tcPr>
            <w:tcW w:w="36" w:type="dxa"/>
            <w:vAlign w:val="center"/>
            <w:hideMark/>
          </w:tcPr>
          <w:p w14:paraId="007E762C"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76043A5B" w14:textId="77777777" w:rsidTr="00E5665D">
        <w:trPr>
          <w:trHeight w:val="623"/>
        </w:trPr>
        <w:tc>
          <w:tcPr>
            <w:tcW w:w="1161" w:type="dxa"/>
            <w:tcBorders>
              <w:top w:val="nil"/>
              <w:left w:val="single" w:sz="8" w:space="0" w:color="000000"/>
              <w:bottom w:val="single" w:sz="8" w:space="0" w:color="000000"/>
              <w:right w:val="single" w:sz="8" w:space="0" w:color="000000"/>
            </w:tcBorders>
            <w:vAlign w:val="center"/>
            <w:hideMark/>
          </w:tcPr>
          <w:p w14:paraId="16444138"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Translation Arm</w:t>
            </w:r>
          </w:p>
        </w:tc>
        <w:tc>
          <w:tcPr>
            <w:tcW w:w="1483" w:type="dxa"/>
            <w:tcBorders>
              <w:top w:val="nil"/>
              <w:left w:val="nil"/>
              <w:bottom w:val="single" w:sz="8" w:space="0" w:color="000000"/>
              <w:right w:val="single" w:sz="8" w:space="0" w:color="000000"/>
            </w:tcBorders>
            <w:vAlign w:val="center"/>
            <w:hideMark/>
          </w:tcPr>
          <w:p w14:paraId="5386BF6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Aluminum</w:t>
            </w:r>
          </w:p>
        </w:tc>
        <w:tc>
          <w:tcPr>
            <w:tcW w:w="834" w:type="dxa"/>
            <w:tcBorders>
              <w:top w:val="nil"/>
              <w:left w:val="nil"/>
              <w:bottom w:val="single" w:sz="8" w:space="0" w:color="000000"/>
              <w:right w:val="single" w:sz="8" w:space="0" w:color="000000"/>
            </w:tcBorders>
            <w:vAlign w:val="center"/>
            <w:hideMark/>
          </w:tcPr>
          <w:p w14:paraId="736A6BA9" w14:textId="718432F6"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$4.00</w:t>
            </w:r>
          </w:p>
        </w:tc>
        <w:tc>
          <w:tcPr>
            <w:tcW w:w="956" w:type="dxa"/>
            <w:tcBorders>
              <w:top w:val="nil"/>
              <w:left w:val="nil"/>
              <w:bottom w:val="single" w:sz="8" w:space="0" w:color="000000"/>
              <w:right w:val="single" w:sz="8" w:space="0" w:color="000000"/>
            </w:tcBorders>
            <w:vAlign w:val="center"/>
            <w:hideMark/>
          </w:tcPr>
          <w:p w14:paraId="54B1173F"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4</w:t>
            </w:r>
          </w:p>
        </w:tc>
        <w:tc>
          <w:tcPr>
            <w:tcW w:w="1070" w:type="dxa"/>
            <w:tcBorders>
              <w:top w:val="nil"/>
              <w:left w:val="nil"/>
              <w:bottom w:val="single" w:sz="8" w:space="0" w:color="000000"/>
              <w:right w:val="single" w:sz="8" w:space="0" w:color="000000"/>
            </w:tcBorders>
            <w:vAlign w:val="center"/>
            <w:hideMark/>
          </w:tcPr>
          <w:p w14:paraId="28D5B89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16</w:t>
            </w:r>
          </w:p>
        </w:tc>
        <w:tc>
          <w:tcPr>
            <w:tcW w:w="36" w:type="dxa"/>
            <w:vAlign w:val="center"/>
            <w:hideMark/>
          </w:tcPr>
          <w:p w14:paraId="2A1801A7"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151FD6" w:rsidRPr="00E5665D" w14:paraId="204A98B5" w14:textId="77777777" w:rsidTr="00E5665D">
        <w:trPr>
          <w:trHeight w:val="623"/>
        </w:trPr>
        <w:tc>
          <w:tcPr>
            <w:tcW w:w="1161" w:type="dxa"/>
            <w:tcBorders>
              <w:top w:val="nil"/>
              <w:left w:val="single" w:sz="8" w:space="0" w:color="000000"/>
              <w:bottom w:val="single" w:sz="8" w:space="0" w:color="000000"/>
              <w:right w:val="single" w:sz="8" w:space="0" w:color="000000"/>
            </w:tcBorders>
            <w:vAlign w:val="center"/>
            <w:hideMark/>
          </w:tcPr>
          <w:p w14:paraId="1B3FBB55"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Housing Channel</w:t>
            </w:r>
          </w:p>
        </w:tc>
        <w:tc>
          <w:tcPr>
            <w:tcW w:w="1483" w:type="dxa"/>
            <w:tcBorders>
              <w:top w:val="nil"/>
              <w:left w:val="nil"/>
              <w:bottom w:val="single" w:sz="8" w:space="0" w:color="000000"/>
              <w:right w:val="single" w:sz="8" w:space="0" w:color="000000"/>
            </w:tcBorders>
            <w:vAlign w:val="center"/>
            <w:hideMark/>
          </w:tcPr>
          <w:p w14:paraId="77027289"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Aluminum</w:t>
            </w:r>
          </w:p>
        </w:tc>
        <w:tc>
          <w:tcPr>
            <w:tcW w:w="834" w:type="dxa"/>
            <w:tcBorders>
              <w:top w:val="nil"/>
              <w:left w:val="nil"/>
              <w:bottom w:val="single" w:sz="8" w:space="0" w:color="000000"/>
              <w:right w:val="single" w:sz="8" w:space="0" w:color="000000"/>
            </w:tcBorders>
            <w:vAlign w:val="center"/>
            <w:hideMark/>
          </w:tcPr>
          <w:p w14:paraId="33F0D6A0" w14:textId="77A3FEA6"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$50.00</w:t>
            </w:r>
          </w:p>
        </w:tc>
        <w:tc>
          <w:tcPr>
            <w:tcW w:w="956" w:type="dxa"/>
            <w:tcBorders>
              <w:top w:val="nil"/>
              <w:left w:val="nil"/>
              <w:bottom w:val="single" w:sz="8" w:space="0" w:color="000000"/>
              <w:right w:val="single" w:sz="8" w:space="0" w:color="000000"/>
            </w:tcBorders>
            <w:vAlign w:val="center"/>
            <w:hideMark/>
          </w:tcPr>
          <w:p w14:paraId="39667E7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w:t>
            </w:r>
          </w:p>
        </w:tc>
        <w:tc>
          <w:tcPr>
            <w:tcW w:w="1070" w:type="dxa"/>
            <w:tcBorders>
              <w:top w:val="nil"/>
              <w:left w:val="nil"/>
              <w:bottom w:val="single" w:sz="8" w:space="0" w:color="000000"/>
              <w:right w:val="single" w:sz="8" w:space="0" w:color="000000"/>
            </w:tcBorders>
            <w:vAlign w:val="center"/>
            <w:hideMark/>
          </w:tcPr>
          <w:p w14:paraId="2C0F2407"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50</w:t>
            </w:r>
          </w:p>
        </w:tc>
        <w:tc>
          <w:tcPr>
            <w:tcW w:w="36" w:type="dxa"/>
            <w:vAlign w:val="center"/>
            <w:hideMark/>
          </w:tcPr>
          <w:p w14:paraId="5BE5F73C"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4C6332" w:rsidRPr="00E5665D" w14:paraId="04F9BFAA" w14:textId="77777777" w:rsidTr="00E5665D">
        <w:trPr>
          <w:trHeight w:val="285"/>
        </w:trPr>
        <w:tc>
          <w:tcPr>
            <w:tcW w:w="4434" w:type="dxa"/>
            <w:gridSpan w:val="4"/>
            <w:vMerge w:val="restart"/>
            <w:tcBorders>
              <w:top w:val="single" w:sz="8" w:space="0" w:color="000000"/>
              <w:left w:val="single" w:sz="8" w:space="0" w:color="000000"/>
              <w:bottom w:val="single" w:sz="8" w:space="0" w:color="000000"/>
              <w:right w:val="single" w:sz="8" w:space="0" w:color="000000"/>
            </w:tcBorders>
            <w:vAlign w:val="center"/>
            <w:hideMark/>
          </w:tcPr>
          <w:p w14:paraId="68D11E69"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Total Custom Parts Cost</w:t>
            </w:r>
          </w:p>
        </w:tc>
        <w:tc>
          <w:tcPr>
            <w:tcW w:w="1070" w:type="dxa"/>
            <w:vMerge w:val="restart"/>
            <w:tcBorders>
              <w:top w:val="nil"/>
              <w:left w:val="single" w:sz="8" w:space="0" w:color="000000"/>
              <w:bottom w:val="single" w:sz="8" w:space="0" w:color="000000"/>
              <w:right w:val="single" w:sz="8" w:space="0" w:color="000000"/>
            </w:tcBorders>
            <w:vAlign w:val="center"/>
            <w:hideMark/>
          </w:tcPr>
          <w:p w14:paraId="39888700"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r w:rsidRPr="00E5665D">
              <w:rPr>
                <w:rFonts w:ascii="Times New Roman" w:eastAsia="Times New Roman" w:hAnsi="Times New Roman" w:cstheme="minorHAnsi"/>
                <w:color w:val="000000"/>
                <w:lang w:eastAsia="en-US"/>
              </w:rPr>
              <w:t>155.88</w:t>
            </w:r>
          </w:p>
        </w:tc>
        <w:tc>
          <w:tcPr>
            <w:tcW w:w="36" w:type="dxa"/>
            <w:vAlign w:val="center"/>
            <w:hideMark/>
          </w:tcPr>
          <w:p w14:paraId="45AFD135"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r w:rsidR="004C6332" w:rsidRPr="00E5665D" w14:paraId="15BFFA61" w14:textId="77777777" w:rsidTr="00E5665D">
        <w:trPr>
          <w:trHeight w:val="293"/>
        </w:trPr>
        <w:tc>
          <w:tcPr>
            <w:tcW w:w="4434" w:type="dxa"/>
            <w:gridSpan w:val="4"/>
            <w:vMerge/>
            <w:tcBorders>
              <w:top w:val="single" w:sz="8" w:space="0" w:color="000000"/>
              <w:left w:val="single" w:sz="8" w:space="0" w:color="000000"/>
              <w:bottom w:val="single" w:sz="8" w:space="0" w:color="000000"/>
              <w:right w:val="single" w:sz="8" w:space="0" w:color="000000"/>
            </w:tcBorders>
            <w:vAlign w:val="center"/>
            <w:hideMark/>
          </w:tcPr>
          <w:p w14:paraId="7C3A9553"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p>
        </w:tc>
        <w:tc>
          <w:tcPr>
            <w:tcW w:w="1070" w:type="dxa"/>
            <w:vMerge/>
            <w:tcBorders>
              <w:top w:val="nil"/>
              <w:left w:val="single" w:sz="8" w:space="0" w:color="000000"/>
              <w:bottom w:val="single" w:sz="8" w:space="0" w:color="000000"/>
              <w:right w:val="single" w:sz="8" w:space="0" w:color="000000"/>
            </w:tcBorders>
            <w:vAlign w:val="center"/>
            <w:hideMark/>
          </w:tcPr>
          <w:p w14:paraId="6E7F96AC"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c>
          <w:tcPr>
            <w:tcW w:w="36" w:type="dxa"/>
            <w:tcBorders>
              <w:top w:val="nil"/>
              <w:left w:val="nil"/>
              <w:bottom w:val="nil"/>
              <w:right w:val="nil"/>
            </w:tcBorders>
            <w:noWrap/>
            <w:vAlign w:val="bottom"/>
            <w:hideMark/>
          </w:tcPr>
          <w:p w14:paraId="2FC438B3" w14:textId="77777777" w:rsidR="00E5665D" w:rsidRPr="00E5665D" w:rsidRDefault="00E5665D" w:rsidP="00864712">
            <w:pPr>
              <w:spacing w:after="0" w:line="240" w:lineRule="auto"/>
              <w:jc w:val="center"/>
              <w:rPr>
                <w:rFonts w:ascii="Times New Roman" w:eastAsia="Times New Roman" w:hAnsi="Times New Roman" w:cs="Times New Roman"/>
                <w:color w:val="000000"/>
                <w:lang w:eastAsia="en-US"/>
              </w:rPr>
            </w:pPr>
          </w:p>
        </w:tc>
      </w:tr>
      <w:tr w:rsidR="004C6332" w:rsidRPr="00E5665D" w14:paraId="5ED7DDBE" w14:textId="77777777" w:rsidTr="00E5665D">
        <w:trPr>
          <w:trHeight w:val="308"/>
        </w:trPr>
        <w:tc>
          <w:tcPr>
            <w:tcW w:w="4434" w:type="dxa"/>
            <w:gridSpan w:val="4"/>
            <w:tcBorders>
              <w:top w:val="single" w:sz="8" w:space="0" w:color="000000"/>
              <w:left w:val="single" w:sz="8" w:space="0" w:color="000000"/>
              <w:bottom w:val="single" w:sz="8" w:space="0" w:color="000000"/>
              <w:right w:val="single" w:sz="8" w:space="0" w:color="000000"/>
            </w:tcBorders>
            <w:vAlign w:val="center"/>
            <w:hideMark/>
          </w:tcPr>
          <w:p w14:paraId="00F51C6E"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Total Parts Cost - Estimated</w:t>
            </w:r>
          </w:p>
        </w:tc>
        <w:tc>
          <w:tcPr>
            <w:tcW w:w="1070" w:type="dxa"/>
            <w:tcBorders>
              <w:top w:val="nil"/>
              <w:left w:val="nil"/>
              <w:bottom w:val="single" w:sz="8" w:space="0" w:color="000000"/>
              <w:right w:val="single" w:sz="8" w:space="0" w:color="000000"/>
            </w:tcBorders>
            <w:vAlign w:val="center"/>
            <w:hideMark/>
          </w:tcPr>
          <w:p w14:paraId="56505C7C" w14:textId="77777777" w:rsidR="00E5665D" w:rsidRPr="00E5665D" w:rsidRDefault="00E5665D" w:rsidP="00864712">
            <w:pPr>
              <w:spacing w:after="0" w:line="240" w:lineRule="auto"/>
              <w:jc w:val="center"/>
              <w:rPr>
                <w:rFonts w:ascii="Times New Roman" w:eastAsia="Times New Roman" w:hAnsi="Times New Roman" w:cs="Times New Roman"/>
                <w:b/>
                <w:bCs/>
                <w:color w:val="000000"/>
                <w:lang w:eastAsia="en-US"/>
              </w:rPr>
            </w:pPr>
            <w:r w:rsidRPr="00E5665D">
              <w:rPr>
                <w:rFonts w:ascii="Times New Roman" w:eastAsia="Times New Roman" w:hAnsi="Times New Roman" w:cstheme="minorHAnsi"/>
                <w:b/>
                <w:bCs/>
                <w:color w:val="000000"/>
                <w:lang w:eastAsia="en-US"/>
              </w:rPr>
              <w:t>555.39</w:t>
            </w:r>
          </w:p>
        </w:tc>
        <w:tc>
          <w:tcPr>
            <w:tcW w:w="36" w:type="dxa"/>
            <w:vAlign w:val="center"/>
            <w:hideMark/>
          </w:tcPr>
          <w:p w14:paraId="63F8E78C" w14:textId="77777777" w:rsidR="00E5665D" w:rsidRPr="00E5665D" w:rsidRDefault="00E5665D" w:rsidP="00864712">
            <w:pPr>
              <w:spacing w:after="0" w:line="240" w:lineRule="auto"/>
              <w:jc w:val="center"/>
              <w:rPr>
                <w:rFonts w:ascii="Times New Roman" w:eastAsia="Times New Roman" w:hAnsi="Times New Roman" w:cs="Times New Roman"/>
                <w:sz w:val="20"/>
                <w:szCs w:val="20"/>
                <w:lang w:eastAsia="en-US"/>
              </w:rPr>
            </w:pPr>
          </w:p>
        </w:tc>
      </w:tr>
    </w:tbl>
    <w:p w14:paraId="229F9CAF" w14:textId="4418D0CB" w:rsidR="7683FB7E" w:rsidRPr="001F7680" w:rsidRDefault="7683FB7E" w:rsidP="00864712">
      <w:pPr>
        <w:spacing w:before="240" w:after="240" w:line="480" w:lineRule="auto"/>
        <w:jc w:val="center"/>
        <w:rPr>
          <w:rFonts w:ascii="Times New Roman" w:eastAsia="Times New Roman" w:hAnsi="Times New Roman" w:cs="Times New Roman"/>
          <w:b/>
          <w:bCs/>
        </w:rPr>
      </w:pPr>
    </w:p>
    <w:p w14:paraId="24B519F0" w14:textId="4DE53C36" w:rsidR="779DB5E4" w:rsidRDefault="1CEBCB04" w:rsidP="000F243E">
      <w:pPr>
        <w:pStyle w:val="Heading1"/>
      </w:pPr>
      <w:bookmarkStart w:id="111" w:name="_Toc228546543"/>
      <w:r w:rsidRPr="000F243E">
        <w:lastRenderedPageBreak/>
        <w:t>10</w:t>
      </w:r>
      <w:r w:rsidR="239E3717" w:rsidRPr="000F243E">
        <w:t xml:space="preserve">. </w:t>
      </w:r>
      <w:r w:rsidR="080D04DC" w:rsidRPr="000F243E">
        <w:t>DRAWINGS AND VISUALS</w:t>
      </w:r>
      <w:bookmarkEnd w:id="111"/>
    </w:p>
    <w:p w14:paraId="72E22760" w14:textId="54F6D0C4" w:rsidR="00E72F43" w:rsidRPr="00E72F43" w:rsidRDefault="00E72F43" w:rsidP="00C4571F">
      <w:pPr>
        <w:pStyle w:val="Heading2"/>
      </w:pPr>
      <w:bookmarkStart w:id="112" w:name="_Toc228546544"/>
      <w:r>
        <w:t>10</w:t>
      </w:r>
      <w:r w:rsidR="007A5B5E">
        <w:t>.1 A</w:t>
      </w:r>
      <w:r w:rsidR="00C4571F">
        <w:t>ssembly Drawings</w:t>
      </w:r>
      <w:bookmarkEnd w:id="112"/>
    </w:p>
    <w:p w14:paraId="3410BAA9" w14:textId="77777777" w:rsidR="002F7DB3" w:rsidRDefault="617AE6B4" w:rsidP="00864712">
      <w:pPr>
        <w:keepNext/>
        <w:spacing w:before="240" w:after="240" w:line="480" w:lineRule="auto"/>
        <w:jc w:val="center"/>
      </w:pPr>
      <w:r w:rsidRPr="001F7680">
        <w:rPr>
          <w:rFonts w:ascii="Times New Roman" w:hAnsi="Times New Roman" w:cs="Times New Roman"/>
          <w:noProof/>
        </w:rPr>
        <w:drawing>
          <wp:inline distT="0" distB="0" distL="0" distR="0" wp14:anchorId="5F001C71" wp14:editId="5ABF7D61">
            <wp:extent cx="3303469" cy="1799968"/>
            <wp:effectExtent l="0" t="0" r="0" b="0"/>
            <wp:docPr id="11341693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69361" name="Picture 1134169361"/>
                    <pic:cNvPicPr/>
                  </pic:nvPicPr>
                  <pic:blipFill>
                    <a:blip r:embed="rId31">
                      <a:extLst>
                        <a:ext uri="{28A0092B-C50C-407E-A947-70E740481C1C}">
                          <a14:useLocalDpi xmlns:a14="http://schemas.microsoft.com/office/drawing/2010/main"/>
                        </a:ext>
                      </a:extLst>
                    </a:blip>
                    <a:stretch>
                      <a:fillRect/>
                    </a:stretch>
                  </pic:blipFill>
                  <pic:spPr>
                    <a:xfrm>
                      <a:off x="0" y="0"/>
                      <a:ext cx="3306742" cy="1801751"/>
                    </a:xfrm>
                    <a:prstGeom prst="rect">
                      <a:avLst/>
                    </a:prstGeom>
                  </pic:spPr>
                </pic:pic>
              </a:graphicData>
            </a:graphic>
          </wp:inline>
        </w:drawing>
      </w:r>
    </w:p>
    <w:p w14:paraId="53A49B13" w14:textId="7B7DCE98" w:rsidR="00590D84" w:rsidRPr="002F7DB3" w:rsidRDefault="002F7DB3" w:rsidP="00864712">
      <w:pPr>
        <w:pStyle w:val="Caption"/>
        <w:jc w:val="center"/>
        <w:rPr>
          <w:color w:val="auto"/>
          <w:sz w:val="24"/>
          <w:szCs w:val="24"/>
        </w:rPr>
      </w:pPr>
      <w:bookmarkStart w:id="113" w:name="_Toc228537515"/>
      <w:bookmarkStart w:id="114" w:name="_Toc228546373"/>
      <w:r w:rsidRPr="002F7DB3">
        <w:rPr>
          <w:color w:val="auto"/>
          <w:sz w:val="24"/>
          <w:szCs w:val="24"/>
        </w:rPr>
        <w:t xml:space="preserve">Figure </w:t>
      </w:r>
      <w:r w:rsidRPr="002F7DB3">
        <w:rPr>
          <w:color w:val="auto"/>
          <w:sz w:val="24"/>
          <w:szCs w:val="24"/>
        </w:rPr>
        <w:fldChar w:fldCharType="begin"/>
      </w:r>
      <w:r w:rsidRPr="002F7DB3">
        <w:rPr>
          <w:color w:val="auto"/>
          <w:sz w:val="24"/>
          <w:szCs w:val="24"/>
        </w:rPr>
        <w:instrText xml:space="preserve"> SEQ Figure \* ARABIC </w:instrText>
      </w:r>
      <w:r w:rsidRPr="002F7DB3">
        <w:rPr>
          <w:color w:val="auto"/>
          <w:sz w:val="24"/>
          <w:szCs w:val="24"/>
        </w:rPr>
        <w:fldChar w:fldCharType="separate"/>
      </w:r>
      <w:r w:rsidR="00AC3022">
        <w:rPr>
          <w:noProof/>
          <w:color w:val="auto"/>
          <w:sz w:val="24"/>
          <w:szCs w:val="24"/>
        </w:rPr>
        <w:t>14</w:t>
      </w:r>
      <w:r w:rsidRPr="002F7DB3">
        <w:rPr>
          <w:color w:val="auto"/>
          <w:sz w:val="24"/>
          <w:szCs w:val="24"/>
        </w:rPr>
        <w:fldChar w:fldCharType="end"/>
      </w:r>
      <w:r w:rsidRPr="002F7DB3">
        <w:rPr>
          <w:color w:val="auto"/>
          <w:sz w:val="24"/>
          <w:szCs w:val="24"/>
        </w:rPr>
        <w:t xml:space="preserve"> Side profile of the exhibit showing the manual input wheel and the visible alignment of the primary driver and driven shafts.</w:t>
      </w:r>
      <w:bookmarkEnd w:id="113"/>
      <w:bookmarkEnd w:id="114"/>
    </w:p>
    <w:p w14:paraId="6CDE0184" w14:textId="41935F11" w:rsidR="00590D84" w:rsidRPr="00590D84" w:rsidRDefault="00590D84" w:rsidP="00590D84">
      <w:pPr>
        <w:pStyle w:val="Caption"/>
        <w:jc w:val="both"/>
        <w:rPr>
          <w:color w:val="auto"/>
          <w:sz w:val="24"/>
          <w:szCs w:val="24"/>
        </w:rPr>
      </w:pPr>
    </w:p>
    <w:p w14:paraId="14FC850E" w14:textId="77777777" w:rsidR="002F7DB3" w:rsidRDefault="617AE6B4" w:rsidP="00864712">
      <w:pPr>
        <w:keepNext/>
        <w:spacing w:before="240" w:after="240" w:line="480" w:lineRule="auto"/>
        <w:jc w:val="center"/>
      </w:pPr>
      <w:r w:rsidRPr="001F7680">
        <w:rPr>
          <w:rFonts w:ascii="Times New Roman" w:hAnsi="Times New Roman" w:cs="Times New Roman"/>
          <w:noProof/>
        </w:rPr>
        <w:drawing>
          <wp:inline distT="0" distB="0" distL="0" distR="0" wp14:anchorId="57904385" wp14:editId="0A3EA576">
            <wp:extent cx="2531778" cy="2247262"/>
            <wp:effectExtent l="0" t="0" r="1905" b="1270"/>
            <wp:docPr id="9522867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86774" name="Picture 952286774"/>
                    <pic:cNvPicPr/>
                  </pic:nvPicPr>
                  <pic:blipFill>
                    <a:blip r:embed="rId29">
                      <a:extLst>
                        <a:ext uri="{28A0092B-C50C-407E-A947-70E740481C1C}">
                          <a14:useLocalDpi xmlns:a14="http://schemas.microsoft.com/office/drawing/2010/main"/>
                        </a:ext>
                      </a:extLst>
                    </a:blip>
                    <a:stretch>
                      <a:fillRect/>
                    </a:stretch>
                  </pic:blipFill>
                  <pic:spPr>
                    <a:xfrm>
                      <a:off x="0" y="0"/>
                      <a:ext cx="2533028" cy="2248371"/>
                    </a:xfrm>
                    <a:prstGeom prst="rect">
                      <a:avLst/>
                    </a:prstGeom>
                  </pic:spPr>
                </pic:pic>
              </a:graphicData>
            </a:graphic>
          </wp:inline>
        </w:drawing>
      </w:r>
    </w:p>
    <w:p w14:paraId="3689340B" w14:textId="225EED33" w:rsidR="002F7DB3" w:rsidRPr="002F7DB3" w:rsidRDefault="002F7DB3" w:rsidP="00864712">
      <w:pPr>
        <w:pStyle w:val="Caption"/>
        <w:jc w:val="center"/>
        <w:rPr>
          <w:color w:val="auto"/>
          <w:sz w:val="24"/>
          <w:szCs w:val="24"/>
        </w:rPr>
      </w:pPr>
      <w:bookmarkStart w:id="115" w:name="_Toc228537516"/>
      <w:bookmarkStart w:id="116" w:name="_Toc228546374"/>
      <w:r w:rsidRPr="002F7DB3">
        <w:rPr>
          <w:color w:val="auto"/>
          <w:sz w:val="24"/>
          <w:szCs w:val="24"/>
        </w:rPr>
        <w:t xml:space="preserve">Figure </w:t>
      </w:r>
      <w:r w:rsidRPr="002F7DB3">
        <w:rPr>
          <w:color w:val="auto"/>
          <w:sz w:val="24"/>
          <w:szCs w:val="24"/>
        </w:rPr>
        <w:fldChar w:fldCharType="begin"/>
      </w:r>
      <w:r w:rsidRPr="002F7DB3">
        <w:rPr>
          <w:color w:val="auto"/>
          <w:sz w:val="24"/>
          <w:szCs w:val="24"/>
        </w:rPr>
        <w:instrText xml:space="preserve"> SEQ Figure \* ARABIC </w:instrText>
      </w:r>
      <w:r w:rsidRPr="002F7DB3">
        <w:rPr>
          <w:color w:val="auto"/>
          <w:sz w:val="24"/>
          <w:szCs w:val="24"/>
        </w:rPr>
        <w:fldChar w:fldCharType="separate"/>
      </w:r>
      <w:r w:rsidR="00AC3022">
        <w:rPr>
          <w:noProof/>
          <w:color w:val="auto"/>
          <w:sz w:val="24"/>
          <w:szCs w:val="24"/>
        </w:rPr>
        <w:t>15</w:t>
      </w:r>
      <w:r w:rsidRPr="002F7DB3">
        <w:rPr>
          <w:color w:val="auto"/>
          <w:sz w:val="24"/>
          <w:szCs w:val="24"/>
        </w:rPr>
        <w:fldChar w:fldCharType="end"/>
      </w:r>
      <w:r w:rsidRPr="002F7DB3">
        <w:rPr>
          <w:color w:val="auto"/>
          <w:sz w:val="24"/>
          <w:szCs w:val="24"/>
        </w:rPr>
        <w:t xml:space="preserve"> Detailed view demonstrating the alignment of the input bevel gear set and the symmetrical arrangement of the split pulley sheaves.</w:t>
      </w:r>
      <w:bookmarkEnd w:id="115"/>
      <w:bookmarkEnd w:id="116"/>
    </w:p>
    <w:p w14:paraId="01E3FB57" w14:textId="77777777" w:rsidR="002F7DB3" w:rsidRDefault="617AE6B4" w:rsidP="00864712">
      <w:pPr>
        <w:keepNext/>
        <w:spacing w:before="240" w:after="240" w:line="480" w:lineRule="auto"/>
        <w:jc w:val="center"/>
      </w:pPr>
      <w:r w:rsidRPr="001F7680">
        <w:rPr>
          <w:rFonts w:ascii="Times New Roman" w:hAnsi="Times New Roman" w:cs="Times New Roman"/>
          <w:noProof/>
        </w:rPr>
        <w:lastRenderedPageBreak/>
        <w:drawing>
          <wp:inline distT="0" distB="0" distL="0" distR="0" wp14:anchorId="74604C63" wp14:editId="6CF4FCD2">
            <wp:extent cx="2685059" cy="2336518"/>
            <wp:effectExtent l="0" t="0" r="1270" b="6985"/>
            <wp:docPr id="6903190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19012" name="Picture 690319012"/>
                    <pic:cNvPicPr/>
                  </pic:nvPicPr>
                  <pic:blipFill>
                    <a:blip r:embed="rId32">
                      <a:extLst>
                        <a:ext uri="{28A0092B-C50C-407E-A947-70E740481C1C}">
                          <a14:useLocalDpi xmlns:a14="http://schemas.microsoft.com/office/drawing/2010/main"/>
                        </a:ext>
                      </a:extLst>
                    </a:blip>
                    <a:stretch>
                      <a:fillRect/>
                    </a:stretch>
                  </pic:blipFill>
                  <pic:spPr>
                    <a:xfrm>
                      <a:off x="0" y="0"/>
                      <a:ext cx="2686823" cy="2338053"/>
                    </a:xfrm>
                    <a:prstGeom prst="rect">
                      <a:avLst/>
                    </a:prstGeom>
                  </pic:spPr>
                </pic:pic>
              </a:graphicData>
            </a:graphic>
          </wp:inline>
        </w:drawing>
      </w:r>
    </w:p>
    <w:p w14:paraId="222DDEBF" w14:textId="606F09EE" w:rsidR="002F7DB3" w:rsidRPr="002F7DB3" w:rsidRDefault="002F7DB3" w:rsidP="00864712">
      <w:pPr>
        <w:pStyle w:val="Caption"/>
        <w:jc w:val="center"/>
        <w:rPr>
          <w:color w:val="auto"/>
          <w:sz w:val="24"/>
          <w:szCs w:val="24"/>
        </w:rPr>
      </w:pPr>
      <w:bookmarkStart w:id="117" w:name="_Toc228537517"/>
      <w:bookmarkStart w:id="118" w:name="_Toc228546375"/>
      <w:r w:rsidRPr="002F7DB3">
        <w:rPr>
          <w:color w:val="auto"/>
          <w:sz w:val="24"/>
          <w:szCs w:val="24"/>
        </w:rPr>
        <w:t xml:space="preserve">Figure </w:t>
      </w:r>
      <w:r w:rsidRPr="002F7DB3">
        <w:rPr>
          <w:color w:val="auto"/>
          <w:sz w:val="24"/>
          <w:szCs w:val="24"/>
        </w:rPr>
        <w:fldChar w:fldCharType="begin"/>
      </w:r>
      <w:r w:rsidRPr="002F7DB3">
        <w:rPr>
          <w:color w:val="auto"/>
          <w:sz w:val="24"/>
          <w:szCs w:val="24"/>
        </w:rPr>
        <w:instrText xml:space="preserve"> SEQ Figure \* ARABIC </w:instrText>
      </w:r>
      <w:r w:rsidRPr="002F7DB3">
        <w:rPr>
          <w:color w:val="auto"/>
          <w:sz w:val="24"/>
          <w:szCs w:val="24"/>
        </w:rPr>
        <w:fldChar w:fldCharType="separate"/>
      </w:r>
      <w:r w:rsidR="00AC3022">
        <w:rPr>
          <w:noProof/>
          <w:color w:val="auto"/>
          <w:sz w:val="24"/>
          <w:szCs w:val="24"/>
        </w:rPr>
        <w:t>16</w:t>
      </w:r>
      <w:r w:rsidRPr="002F7DB3">
        <w:rPr>
          <w:color w:val="auto"/>
          <w:sz w:val="24"/>
          <w:szCs w:val="24"/>
        </w:rPr>
        <w:fldChar w:fldCharType="end"/>
      </w:r>
      <w:r w:rsidRPr="002F7DB3">
        <w:rPr>
          <w:color w:val="auto"/>
          <w:sz w:val="24"/>
          <w:szCs w:val="24"/>
        </w:rPr>
        <w:t xml:space="preserve"> Full perspective highlighting the compact frame housing and the integration of the cam-driven actuation system.</w:t>
      </w:r>
      <w:bookmarkEnd w:id="117"/>
      <w:bookmarkEnd w:id="118"/>
    </w:p>
    <w:p w14:paraId="10EECDFA" w14:textId="77777777" w:rsidR="002F7DB3" w:rsidRDefault="617AE6B4" w:rsidP="00864712">
      <w:pPr>
        <w:keepNext/>
        <w:spacing w:before="240" w:after="240" w:line="480" w:lineRule="auto"/>
        <w:jc w:val="center"/>
      </w:pPr>
      <w:r w:rsidRPr="001F7680">
        <w:rPr>
          <w:rFonts w:ascii="Times New Roman" w:hAnsi="Times New Roman" w:cs="Times New Roman"/>
          <w:noProof/>
        </w:rPr>
        <w:drawing>
          <wp:inline distT="0" distB="0" distL="0" distR="0" wp14:anchorId="145E56C0" wp14:editId="4532B8A0">
            <wp:extent cx="2796055" cy="2146331"/>
            <wp:effectExtent l="0" t="0" r="4445" b="6350"/>
            <wp:docPr id="1124411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1134" name="Picture 112441134"/>
                    <pic:cNvPicPr/>
                  </pic:nvPicPr>
                  <pic:blipFill>
                    <a:blip r:embed="rId30">
                      <a:extLst>
                        <a:ext uri="{28A0092B-C50C-407E-A947-70E740481C1C}">
                          <a14:useLocalDpi xmlns:a14="http://schemas.microsoft.com/office/drawing/2010/main"/>
                        </a:ext>
                      </a:extLst>
                    </a:blip>
                    <a:stretch>
                      <a:fillRect/>
                    </a:stretch>
                  </pic:blipFill>
                  <pic:spPr>
                    <a:xfrm>
                      <a:off x="0" y="0"/>
                      <a:ext cx="2797299" cy="2147286"/>
                    </a:xfrm>
                    <a:prstGeom prst="rect">
                      <a:avLst/>
                    </a:prstGeom>
                  </pic:spPr>
                </pic:pic>
              </a:graphicData>
            </a:graphic>
          </wp:inline>
        </w:drawing>
      </w:r>
    </w:p>
    <w:p w14:paraId="3460AF6F" w14:textId="15878611" w:rsidR="002F7DB3" w:rsidRPr="002F7DB3" w:rsidRDefault="002F7DB3" w:rsidP="00864712">
      <w:pPr>
        <w:pStyle w:val="Caption"/>
        <w:jc w:val="center"/>
        <w:rPr>
          <w:color w:val="auto"/>
          <w:sz w:val="24"/>
          <w:szCs w:val="24"/>
        </w:rPr>
      </w:pPr>
      <w:bookmarkStart w:id="119" w:name="_Toc228537518"/>
      <w:bookmarkStart w:id="120" w:name="_Toc228546376"/>
      <w:r w:rsidRPr="002F7DB3">
        <w:rPr>
          <w:color w:val="auto"/>
          <w:sz w:val="24"/>
          <w:szCs w:val="24"/>
        </w:rPr>
        <w:t xml:space="preserve">Figure </w:t>
      </w:r>
      <w:r w:rsidRPr="002F7DB3">
        <w:rPr>
          <w:color w:val="auto"/>
          <w:sz w:val="24"/>
          <w:szCs w:val="24"/>
        </w:rPr>
        <w:fldChar w:fldCharType="begin"/>
      </w:r>
      <w:r w:rsidRPr="002F7DB3">
        <w:rPr>
          <w:color w:val="auto"/>
          <w:sz w:val="24"/>
          <w:szCs w:val="24"/>
        </w:rPr>
        <w:instrText xml:space="preserve"> SEQ Figure \* ARABIC </w:instrText>
      </w:r>
      <w:r w:rsidRPr="002F7DB3">
        <w:rPr>
          <w:color w:val="auto"/>
          <w:sz w:val="24"/>
          <w:szCs w:val="24"/>
        </w:rPr>
        <w:fldChar w:fldCharType="separate"/>
      </w:r>
      <w:r w:rsidR="00AC3022">
        <w:rPr>
          <w:noProof/>
          <w:color w:val="auto"/>
          <w:sz w:val="24"/>
          <w:szCs w:val="24"/>
        </w:rPr>
        <w:t>17</w:t>
      </w:r>
      <w:r w:rsidRPr="002F7DB3">
        <w:rPr>
          <w:color w:val="auto"/>
          <w:sz w:val="24"/>
          <w:szCs w:val="24"/>
        </w:rPr>
        <w:fldChar w:fldCharType="end"/>
      </w:r>
      <w:r w:rsidRPr="002F7DB3">
        <w:rPr>
          <w:color w:val="auto"/>
          <w:sz w:val="24"/>
          <w:szCs w:val="24"/>
        </w:rPr>
        <w:t xml:space="preserve"> View highlighting the support frame and protected internal components designed to minimize pinch points for public safety.</w:t>
      </w:r>
      <w:bookmarkEnd w:id="119"/>
      <w:bookmarkEnd w:id="120"/>
    </w:p>
    <w:p w14:paraId="237C161D" w14:textId="77777777" w:rsidR="002F7DB3" w:rsidRDefault="617AE6B4" w:rsidP="00864712">
      <w:pPr>
        <w:keepNext/>
        <w:spacing w:before="240" w:after="240" w:line="480" w:lineRule="auto"/>
        <w:jc w:val="center"/>
      </w:pPr>
      <w:r w:rsidRPr="001F7680">
        <w:rPr>
          <w:rFonts w:ascii="Times New Roman" w:hAnsi="Times New Roman" w:cs="Times New Roman"/>
          <w:noProof/>
        </w:rPr>
        <w:lastRenderedPageBreak/>
        <w:drawing>
          <wp:inline distT="0" distB="0" distL="0" distR="0" wp14:anchorId="525D98C3" wp14:editId="7303C21A">
            <wp:extent cx="4178300" cy="2805621"/>
            <wp:effectExtent l="0" t="0" r="0" b="0"/>
            <wp:docPr id="2888284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28415" name="Picture 288828415"/>
                    <pic:cNvPicPr/>
                  </pic:nvPicPr>
                  <pic:blipFill>
                    <a:blip r:embed="rId33">
                      <a:extLst>
                        <a:ext uri="{28A0092B-C50C-407E-A947-70E740481C1C}">
                          <a14:useLocalDpi xmlns:a14="http://schemas.microsoft.com/office/drawing/2010/main"/>
                        </a:ext>
                      </a:extLst>
                    </a:blip>
                    <a:stretch>
                      <a:fillRect/>
                    </a:stretch>
                  </pic:blipFill>
                  <pic:spPr>
                    <a:xfrm>
                      <a:off x="0" y="0"/>
                      <a:ext cx="4178300" cy="2805621"/>
                    </a:xfrm>
                    <a:prstGeom prst="rect">
                      <a:avLst/>
                    </a:prstGeom>
                  </pic:spPr>
                </pic:pic>
              </a:graphicData>
            </a:graphic>
          </wp:inline>
        </w:drawing>
      </w:r>
    </w:p>
    <w:p w14:paraId="6A690909" w14:textId="75DFFA3C" w:rsidR="002F7DB3" w:rsidRPr="002F7DB3" w:rsidRDefault="002F7DB3" w:rsidP="00864712">
      <w:pPr>
        <w:pStyle w:val="Caption"/>
        <w:jc w:val="center"/>
        <w:rPr>
          <w:color w:val="auto"/>
          <w:sz w:val="24"/>
          <w:szCs w:val="24"/>
        </w:rPr>
      </w:pPr>
      <w:bookmarkStart w:id="121" w:name="_Toc228537519"/>
      <w:bookmarkStart w:id="122" w:name="_Toc228546377"/>
      <w:r w:rsidRPr="002F7DB3">
        <w:rPr>
          <w:color w:val="auto"/>
          <w:sz w:val="24"/>
          <w:szCs w:val="24"/>
        </w:rPr>
        <w:t xml:space="preserve">Figure </w:t>
      </w:r>
      <w:r w:rsidRPr="002F7DB3">
        <w:rPr>
          <w:color w:val="auto"/>
          <w:sz w:val="24"/>
          <w:szCs w:val="24"/>
        </w:rPr>
        <w:fldChar w:fldCharType="begin"/>
      </w:r>
      <w:r w:rsidRPr="002F7DB3">
        <w:rPr>
          <w:color w:val="auto"/>
          <w:sz w:val="24"/>
          <w:szCs w:val="24"/>
        </w:rPr>
        <w:instrText xml:space="preserve"> SEQ Figure \* ARABIC </w:instrText>
      </w:r>
      <w:r w:rsidRPr="002F7DB3">
        <w:rPr>
          <w:color w:val="auto"/>
          <w:sz w:val="24"/>
          <w:szCs w:val="24"/>
        </w:rPr>
        <w:fldChar w:fldCharType="separate"/>
      </w:r>
      <w:r w:rsidR="00AC3022">
        <w:rPr>
          <w:noProof/>
          <w:color w:val="auto"/>
          <w:sz w:val="24"/>
          <w:szCs w:val="24"/>
        </w:rPr>
        <w:t>18</w:t>
      </w:r>
      <w:r w:rsidRPr="002F7DB3">
        <w:rPr>
          <w:color w:val="auto"/>
          <w:sz w:val="24"/>
          <w:szCs w:val="24"/>
        </w:rPr>
        <w:fldChar w:fldCharType="end"/>
      </w:r>
      <w:r w:rsidRPr="002F7DB3">
        <w:rPr>
          <w:color w:val="auto"/>
          <w:sz w:val="24"/>
          <w:szCs w:val="24"/>
        </w:rPr>
        <w:t xml:space="preserve"> A direct view of the slotted cam disk illustrating the custom-generated nonlinear paths used to translate rotational input into axial sheave displacement.</w:t>
      </w:r>
      <w:bookmarkEnd w:id="121"/>
      <w:bookmarkEnd w:id="122"/>
    </w:p>
    <w:p w14:paraId="3C0914BF" w14:textId="77777777" w:rsidR="002F7DB3" w:rsidRDefault="617AE6B4" w:rsidP="00864712">
      <w:pPr>
        <w:keepNext/>
        <w:spacing w:before="240" w:after="240" w:line="480" w:lineRule="auto"/>
        <w:jc w:val="center"/>
      </w:pPr>
      <w:r w:rsidRPr="001F7680">
        <w:rPr>
          <w:rFonts w:ascii="Times New Roman" w:hAnsi="Times New Roman" w:cs="Times New Roman"/>
          <w:noProof/>
        </w:rPr>
        <w:drawing>
          <wp:inline distT="0" distB="0" distL="0" distR="0" wp14:anchorId="32FF8822" wp14:editId="516CEC48">
            <wp:extent cx="3250870" cy="2860141"/>
            <wp:effectExtent l="0" t="0" r="0" b="0"/>
            <wp:docPr id="18756133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13353" name="Picture 1875613353"/>
                    <pic:cNvPicPr/>
                  </pic:nvPicPr>
                  <pic:blipFill>
                    <a:blip r:embed="rId34">
                      <a:extLst>
                        <a:ext uri="{28A0092B-C50C-407E-A947-70E740481C1C}">
                          <a14:useLocalDpi xmlns:a14="http://schemas.microsoft.com/office/drawing/2010/main"/>
                        </a:ext>
                      </a:extLst>
                    </a:blip>
                    <a:stretch>
                      <a:fillRect/>
                    </a:stretch>
                  </pic:blipFill>
                  <pic:spPr>
                    <a:xfrm>
                      <a:off x="0" y="0"/>
                      <a:ext cx="3250870" cy="2860141"/>
                    </a:xfrm>
                    <a:prstGeom prst="rect">
                      <a:avLst/>
                    </a:prstGeom>
                  </pic:spPr>
                </pic:pic>
              </a:graphicData>
            </a:graphic>
          </wp:inline>
        </w:drawing>
      </w:r>
    </w:p>
    <w:p w14:paraId="436DA4A6" w14:textId="2F2DC1BA" w:rsidR="002F7DB3" w:rsidRPr="002F7DB3" w:rsidRDefault="002F7DB3" w:rsidP="00864712">
      <w:pPr>
        <w:pStyle w:val="Caption"/>
        <w:jc w:val="center"/>
        <w:rPr>
          <w:color w:val="auto"/>
          <w:sz w:val="24"/>
          <w:szCs w:val="24"/>
        </w:rPr>
      </w:pPr>
      <w:bookmarkStart w:id="123" w:name="_Toc228537520"/>
      <w:bookmarkStart w:id="124" w:name="_Toc228546378"/>
      <w:r w:rsidRPr="002F7DB3">
        <w:rPr>
          <w:color w:val="auto"/>
          <w:sz w:val="24"/>
          <w:szCs w:val="24"/>
        </w:rPr>
        <w:t xml:space="preserve">Figure </w:t>
      </w:r>
      <w:r w:rsidRPr="002F7DB3">
        <w:rPr>
          <w:color w:val="auto"/>
          <w:sz w:val="24"/>
          <w:szCs w:val="24"/>
        </w:rPr>
        <w:fldChar w:fldCharType="begin"/>
      </w:r>
      <w:r w:rsidRPr="002F7DB3">
        <w:rPr>
          <w:color w:val="auto"/>
          <w:sz w:val="24"/>
          <w:szCs w:val="24"/>
        </w:rPr>
        <w:instrText xml:space="preserve"> SEQ Figure \* ARABIC </w:instrText>
      </w:r>
      <w:r w:rsidRPr="002F7DB3">
        <w:rPr>
          <w:color w:val="auto"/>
          <w:sz w:val="24"/>
          <w:szCs w:val="24"/>
        </w:rPr>
        <w:fldChar w:fldCharType="separate"/>
      </w:r>
      <w:r w:rsidR="00AC3022">
        <w:rPr>
          <w:noProof/>
          <w:color w:val="auto"/>
          <w:sz w:val="24"/>
          <w:szCs w:val="24"/>
        </w:rPr>
        <w:t>19</w:t>
      </w:r>
      <w:r w:rsidRPr="002F7DB3">
        <w:rPr>
          <w:color w:val="auto"/>
          <w:sz w:val="24"/>
          <w:szCs w:val="24"/>
        </w:rPr>
        <w:fldChar w:fldCharType="end"/>
      </w:r>
      <w:r w:rsidRPr="002F7DB3">
        <w:rPr>
          <w:color w:val="auto"/>
          <w:sz w:val="24"/>
          <w:szCs w:val="24"/>
        </w:rPr>
        <w:t xml:space="preserve"> Close-up of the internal mechanism showing how the follower pins are constrained to linear paths while riding in the rotating cam slots.</w:t>
      </w:r>
      <w:bookmarkEnd w:id="123"/>
      <w:bookmarkEnd w:id="124"/>
    </w:p>
    <w:p w14:paraId="45C091F9" w14:textId="77777777" w:rsidR="00EF07E1" w:rsidRDefault="617AE6B4" w:rsidP="00864712">
      <w:pPr>
        <w:keepNext/>
        <w:spacing w:before="240" w:after="240" w:line="480" w:lineRule="auto"/>
        <w:jc w:val="center"/>
      </w:pPr>
      <w:r w:rsidRPr="001F7680">
        <w:rPr>
          <w:rFonts w:ascii="Times New Roman" w:hAnsi="Times New Roman" w:cs="Times New Roman"/>
          <w:noProof/>
        </w:rPr>
        <w:lastRenderedPageBreak/>
        <w:drawing>
          <wp:inline distT="0" distB="0" distL="0" distR="0" wp14:anchorId="0F3D5264" wp14:editId="56932A27">
            <wp:extent cx="4203209" cy="3657600"/>
            <wp:effectExtent l="0" t="0" r="0" b="0"/>
            <wp:docPr id="4147287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28788" name="Picture 414728788"/>
                    <pic:cNvPicPr/>
                  </pic:nvPicPr>
                  <pic:blipFill>
                    <a:blip r:embed="rId35">
                      <a:extLst>
                        <a:ext uri="{28A0092B-C50C-407E-A947-70E740481C1C}">
                          <a14:useLocalDpi xmlns:a14="http://schemas.microsoft.com/office/drawing/2010/main"/>
                        </a:ext>
                      </a:extLst>
                    </a:blip>
                    <a:stretch>
                      <a:fillRect/>
                    </a:stretch>
                  </pic:blipFill>
                  <pic:spPr>
                    <a:xfrm>
                      <a:off x="0" y="0"/>
                      <a:ext cx="4203209" cy="3657600"/>
                    </a:xfrm>
                    <a:prstGeom prst="rect">
                      <a:avLst/>
                    </a:prstGeom>
                  </pic:spPr>
                </pic:pic>
              </a:graphicData>
            </a:graphic>
          </wp:inline>
        </w:drawing>
      </w:r>
    </w:p>
    <w:p w14:paraId="07ACC89D" w14:textId="40A401CE" w:rsidR="00EF07E1" w:rsidRPr="00EF07E1" w:rsidRDefault="00EF07E1" w:rsidP="00864712">
      <w:pPr>
        <w:pStyle w:val="Caption"/>
        <w:jc w:val="center"/>
        <w:rPr>
          <w:color w:val="auto"/>
          <w:sz w:val="24"/>
          <w:szCs w:val="24"/>
        </w:rPr>
      </w:pPr>
      <w:bookmarkStart w:id="125" w:name="_Toc228537521"/>
      <w:bookmarkStart w:id="126" w:name="_Toc228546379"/>
      <w:r w:rsidRPr="00EF07E1">
        <w:rPr>
          <w:color w:val="auto"/>
          <w:sz w:val="24"/>
          <w:szCs w:val="24"/>
        </w:rPr>
        <w:t xml:space="preserve">Figure </w:t>
      </w:r>
      <w:r w:rsidRPr="00EF07E1">
        <w:rPr>
          <w:color w:val="auto"/>
          <w:sz w:val="24"/>
          <w:szCs w:val="24"/>
        </w:rPr>
        <w:fldChar w:fldCharType="begin"/>
      </w:r>
      <w:r w:rsidRPr="00EF07E1">
        <w:rPr>
          <w:color w:val="auto"/>
          <w:sz w:val="24"/>
          <w:szCs w:val="24"/>
        </w:rPr>
        <w:instrText xml:space="preserve"> SEQ Figure \* ARABIC </w:instrText>
      </w:r>
      <w:r w:rsidRPr="00EF07E1">
        <w:rPr>
          <w:color w:val="auto"/>
          <w:sz w:val="24"/>
          <w:szCs w:val="24"/>
        </w:rPr>
        <w:fldChar w:fldCharType="separate"/>
      </w:r>
      <w:r w:rsidR="00AC3022">
        <w:rPr>
          <w:noProof/>
          <w:color w:val="auto"/>
          <w:sz w:val="24"/>
          <w:szCs w:val="24"/>
        </w:rPr>
        <w:t>20</w:t>
      </w:r>
      <w:r w:rsidRPr="00EF07E1">
        <w:rPr>
          <w:color w:val="auto"/>
          <w:sz w:val="24"/>
          <w:szCs w:val="24"/>
        </w:rPr>
        <w:fldChar w:fldCharType="end"/>
      </w:r>
      <w:r w:rsidRPr="00EF07E1">
        <w:rPr>
          <w:color w:val="auto"/>
          <w:sz w:val="24"/>
          <w:szCs w:val="24"/>
        </w:rPr>
        <w:t xml:space="preserve"> </w:t>
      </w:r>
      <w:r w:rsidR="000C1F1A" w:rsidRPr="000C1F1A">
        <w:rPr>
          <w:color w:val="auto"/>
          <w:sz w:val="24"/>
          <w:szCs w:val="24"/>
        </w:rPr>
        <w:t>Isometric view of the BX32 V-belt seated within the two split pulleys at the 1:1 initial diameter condition.</w:t>
      </w:r>
      <w:bookmarkEnd w:id="125"/>
      <w:bookmarkEnd w:id="126"/>
    </w:p>
    <w:p w14:paraId="673F4279" w14:textId="77777777" w:rsidR="00CB209F" w:rsidRDefault="617AE6B4" w:rsidP="00864712">
      <w:pPr>
        <w:keepNext/>
        <w:spacing w:before="240" w:after="240" w:line="480" w:lineRule="auto"/>
        <w:jc w:val="center"/>
      </w:pPr>
      <w:r w:rsidRPr="001F7680">
        <w:rPr>
          <w:rFonts w:ascii="Times New Roman" w:hAnsi="Times New Roman" w:cs="Times New Roman"/>
          <w:noProof/>
        </w:rPr>
        <w:drawing>
          <wp:inline distT="0" distB="0" distL="0" distR="0" wp14:anchorId="7F02978E" wp14:editId="288AB214">
            <wp:extent cx="4591050" cy="2670755"/>
            <wp:effectExtent l="0" t="0" r="0" b="0"/>
            <wp:docPr id="18679604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60412" name="Picture 1867960412"/>
                    <pic:cNvPicPr/>
                  </pic:nvPicPr>
                  <pic:blipFill>
                    <a:blip r:embed="rId36">
                      <a:extLst>
                        <a:ext uri="{28A0092B-C50C-407E-A947-70E740481C1C}">
                          <a14:useLocalDpi xmlns:a14="http://schemas.microsoft.com/office/drawing/2010/main"/>
                        </a:ext>
                      </a:extLst>
                    </a:blip>
                    <a:stretch>
                      <a:fillRect/>
                    </a:stretch>
                  </pic:blipFill>
                  <pic:spPr>
                    <a:xfrm>
                      <a:off x="0" y="0"/>
                      <a:ext cx="4591050" cy="2670755"/>
                    </a:xfrm>
                    <a:prstGeom prst="rect">
                      <a:avLst/>
                    </a:prstGeom>
                  </pic:spPr>
                </pic:pic>
              </a:graphicData>
            </a:graphic>
          </wp:inline>
        </w:drawing>
      </w:r>
    </w:p>
    <w:p w14:paraId="0940FA87" w14:textId="29186196" w:rsidR="779DB5E4" w:rsidRDefault="00CB209F" w:rsidP="00864712">
      <w:pPr>
        <w:pStyle w:val="Caption"/>
        <w:jc w:val="center"/>
        <w:rPr>
          <w:color w:val="auto"/>
          <w:sz w:val="24"/>
          <w:szCs w:val="24"/>
        </w:rPr>
      </w:pPr>
      <w:bookmarkStart w:id="127" w:name="_Toc228537522"/>
      <w:bookmarkStart w:id="128" w:name="_Toc228546380"/>
      <w:r w:rsidRPr="00F437E6">
        <w:rPr>
          <w:color w:val="auto"/>
          <w:sz w:val="24"/>
          <w:szCs w:val="24"/>
        </w:rPr>
        <w:t xml:space="preserve">Figure </w:t>
      </w:r>
      <w:r w:rsidRPr="00F437E6">
        <w:rPr>
          <w:color w:val="auto"/>
          <w:sz w:val="24"/>
          <w:szCs w:val="24"/>
        </w:rPr>
        <w:fldChar w:fldCharType="begin"/>
      </w:r>
      <w:r w:rsidRPr="00F437E6">
        <w:rPr>
          <w:color w:val="auto"/>
          <w:sz w:val="24"/>
          <w:szCs w:val="24"/>
        </w:rPr>
        <w:instrText xml:space="preserve"> SEQ Figure \* ARABIC </w:instrText>
      </w:r>
      <w:r w:rsidRPr="00F437E6">
        <w:rPr>
          <w:color w:val="auto"/>
          <w:sz w:val="24"/>
          <w:szCs w:val="24"/>
        </w:rPr>
        <w:fldChar w:fldCharType="separate"/>
      </w:r>
      <w:r w:rsidR="00AC3022">
        <w:rPr>
          <w:noProof/>
          <w:color w:val="auto"/>
          <w:sz w:val="24"/>
          <w:szCs w:val="24"/>
        </w:rPr>
        <w:t>21</w:t>
      </w:r>
      <w:r w:rsidRPr="00F437E6">
        <w:rPr>
          <w:color w:val="auto"/>
          <w:sz w:val="24"/>
          <w:szCs w:val="24"/>
        </w:rPr>
        <w:fldChar w:fldCharType="end"/>
      </w:r>
      <w:r w:rsidRPr="00F437E6">
        <w:rPr>
          <w:color w:val="auto"/>
          <w:sz w:val="24"/>
          <w:szCs w:val="24"/>
        </w:rPr>
        <w:t xml:space="preserve"> </w:t>
      </w:r>
      <w:r w:rsidR="00F437E6" w:rsidRPr="00F437E6">
        <w:rPr>
          <w:color w:val="auto"/>
          <w:sz w:val="24"/>
          <w:szCs w:val="24"/>
        </w:rPr>
        <w:t>T</w:t>
      </w:r>
      <w:r w:rsidRPr="00F437E6">
        <w:rPr>
          <w:color w:val="auto"/>
          <w:sz w:val="24"/>
          <w:szCs w:val="24"/>
        </w:rPr>
        <w:t>echnical view used to verify center distance (C = 10.186 in) and ensure there is no mechanical interference between moving subsystems.</w:t>
      </w:r>
      <w:bookmarkEnd w:id="127"/>
      <w:bookmarkEnd w:id="128"/>
    </w:p>
    <w:p w14:paraId="0245E6CB" w14:textId="77777777" w:rsidR="00C4571F" w:rsidRDefault="00C4571F" w:rsidP="00C4571F"/>
    <w:p w14:paraId="765F5463" w14:textId="2DFD8C24" w:rsidR="00C4571F" w:rsidRDefault="00C4571F" w:rsidP="00C4571F">
      <w:pPr>
        <w:pStyle w:val="Heading2"/>
      </w:pPr>
      <w:bookmarkStart w:id="129" w:name="_Toc228546545"/>
      <w:r>
        <w:lastRenderedPageBreak/>
        <w:t>10.2 Component Drawings</w:t>
      </w:r>
      <w:bookmarkEnd w:id="129"/>
    </w:p>
    <w:p w14:paraId="399C5A7C" w14:textId="77777777" w:rsidR="000853E3" w:rsidRDefault="002F18EA" w:rsidP="000853E3">
      <w:pPr>
        <w:keepNext/>
        <w:jc w:val="center"/>
      </w:pPr>
      <w:r>
        <w:rPr>
          <w:rFonts w:ascii="Arial" w:hAnsi="Arial" w:cs="Arial"/>
          <w:noProof/>
          <w:color w:val="000000"/>
          <w:sz w:val="22"/>
          <w:szCs w:val="22"/>
          <w:bdr w:val="none" w:sz="0" w:space="0" w:color="auto" w:frame="1"/>
        </w:rPr>
        <w:drawing>
          <wp:inline distT="0" distB="0" distL="0" distR="0" wp14:anchorId="05E657E4" wp14:editId="057607E7">
            <wp:extent cx="2674499" cy="2528887"/>
            <wp:effectExtent l="0" t="0" r="0" b="5080"/>
            <wp:docPr id="141439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6663" cy="2530934"/>
                    </a:xfrm>
                    <a:prstGeom prst="rect">
                      <a:avLst/>
                    </a:prstGeom>
                    <a:noFill/>
                    <a:ln>
                      <a:noFill/>
                    </a:ln>
                  </pic:spPr>
                </pic:pic>
              </a:graphicData>
            </a:graphic>
          </wp:inline>
        </w:drawing>
      </w:r>
    </w:p>
    <w:p w14:paraId="25418D23" w14:textId="440E3BA6" w:rsidR="00C4571F" w:rsidRPr="00E20358" w:rsidRDefault="000853E3" w:rsidP="00DD38B5">
      <w:pPr>
        <w:pStyle w:val="Caption"/>
        <w:jc w:val="center"/>
        <w:rPr>
          <w:color w:val="000000" w:themeColor="text1"/>
          <w:sz w:val="24"/>
          <w:szCs w:val="24"/>
        </w:rPr>
      </w:pPr>
      <w:bookmarkStart w:id="130" w:name="_Toc228546381"/>
      <w:r w:rsidRPr="00E20358">
        <w:rPr>
          <w:color w:val="000000" w:themeColor="text1"/>
          <w:sz w:val="24"/>
          <w:szCs w:val="24"/>
        </w:rPr>
        <w:t xml:space="preserve">Figure </w:t>
      </w:r>
      <w:r w:rsidRPr="00E20358">
        <w:rPr>
          <w:color w:val="000000" w:themeColor="text1"/>
          <w:sz w:val="24"/>
          <w:szCs w:val="24"/>
        </w:rPr>
        <w:fldChar w:fldCharType="begin"/>
      </w:r>
      <w:r w:rsidRPr="00E20358">
        <w:rPr>
          <w:color w:val="000000" w:themeColor="text1"/>
          <w:sz w:val="24"/>
          <w:szCs w:val="24"/>
        </w:rPr>
        <w:instrText xml:space="preserve"> SEQ Figure \* ARABIC </w:instrText>
      </w:r>
      <w:r w:rsidRPr="00E20358">
        <w:rPr>
          <w:color w:val="000000" w:themeColor="text1"/>
          <w:sz w:val="24"/>
          <w:szCs w:val="24"/>
        </w:rPr>
        <w:fldChar w:fldCharType="separate"/>
      </w:r>
      <w:r w:rsidR="00AC3022">
        <w:rPr>
          <w:noProof/>
          <w:color w:val="000000" w:themeColor="text1"/>
          <w:sz w:val="24"/>
          <w:szCs w:val="24"/>
        </w:rPr>
        <w:t>22</w:t>
      </w:r>
      <w:r w:rsidRPr="00E20358">
        <w:rPr>
          <w:color w:val="000000" w:themeColor="text1"/>
          <w:sz w:val="24"/>
          <w:szCs w:val="24"/>
        </w:rPr>
        <w:fldChar w:fldCharType="end"/>
      </w:r>
      <w:r w:rsidRPr="00E20358">
        <w:rPr>
          <w:color w:val="000000" w:themeColor="text1"/>
          <w:sz w:val="24"/>
          <w:szCs w:val="24"/>
        </w:rPr>
        <w:t xml:space="preserve"> Gear Housing - Aluminum</w:t>
      </w:r>
      <w:bookmarkEnd w:id="130"/>
    </w:p>
    <w:p w14:paraId="09F31A1E" w14:textId="77777777" w:rsidR="00DD38B5" w:rsidRDefault="002F18EA" w:rsidP="00DD38B5">
      <w:pPr>
        <w:keepNext/>
        <w:jc w:val="center"/>
      </w:pPr>
      <w:r>
        <w:rPr>
          <w:rFonts w:ascii="Arial" w:hAnsi="Arial" w:cs="Arial"/>
          <w:noProof/>
          <w:color w:val="000000"/>
          <w:sz w:val="22"/>
          <w:szCs w:val="22"/>
          <w:bdr w:val="none" w:sz="0" w:space="0" w:color="auto" w:frame="1"/>
        </w:rPr>
        <w:drawing>
          <wp:inline distT="0" distB="0" distL="0" distR="0" wp14:anchorId="778967B7" wp14:editId="02A8168E">
            <wp:extent cx="2605088" cy="1874506"/>
            <wp:effectExtent l="0" t="0" r="5080" b="0"/>
            <wp:docPr id="1896989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1345" cy="1886204"/>
                    </a:xfrm>
                    <a:prstGeom prst="rect">
                      <a:avLst/>
                    </a:prstGeom>
                    <a:noFill/>
                    <a:ln>
                      <a:noFill/>
                    </a:ln>
                  </pic:spPr>
                </pic:pic>
              </a:graphicData>
            </a:graphic>
          </wp:inline>
        </w:drawing>
      </w:r>
    </w:p>
    <w:p w14:paraId="22F399C8" w14:textId="29C4ACD1" w:rsidR="00C4571F" w:rsidRPr="00E20358" w:rsidRDefault="00DD38B5" w:rsidP="00DD38B5">
      <w:pPr>
        <w:pStyle w:val="Caption"/>
        <w:jc w:val="center"/>
        <w:rPr>
          <w:color w:val="000000" w:themeColor="text1"/>
          <w:sz w:val="24"/>
          <w:szCs w:val="24"/>
        </w:rPr>
      </w:pPr>
      <w:bookmarkStart w:id="131" w:name="_Toc228546382"/>
      <w:r w:rsidRPr="00E20358">
        <w:rPr>
          <w:color w:val="000000" w:themeColor="text1"/>
          <w:sz w:val="24"/>
          <w:szCs w:val="24"/>
        </w:rPr>
        <w:t xml:space="preserve">Figure </w:t>
      </w:r>
      <w:r w:rsidRPr="00E20358">
        <w:rPr>
          <w:color w:val="000000" w:themeColor="text1"/>
          <w:sz w:val="24"/>
          <w:szCs w:val="24"/>
        </w:rPr>
        <w:fldChar w:fldCharType="begin"/>
      </w:r>
      <w:r w:rsidRPr="00E20358">
        <w:rPr>
          <w:color w:val="000000" w:themeColor="text1"/>
          <w:sz w:val="24"/>
          <w:szCs w:val="24"/>
        </w:rPr>
        <w:instrText xml:space="preserve"> SEQ Figure \* ARABIC </w:instrText>
      </w:r>
      <w:r w:rsidRPr="00E20358">
        <w:rPr>
          <w:color w:val="000000" w:themeColor="text1"/>
          <w:sz w:val="24"/>
          <w:szCs w:val="24"/>
        </w:rPr>
        <w:fldChar w:fldCharType="separate"/>
      </w:r>
      <w:r w:rsidR="00AC3022">
        <w:rPr>
          <w:noProof/>
          <w:color w:val="000000" w:themeColor="text1"/>
          <w:sz w:val="24"/>
          <w:szCs w:val="24"/>
        </w:rPr>
        <w:t>23</w:t>
      </w:r>
      <w:r w:rsidRPr="00E20358">
        <w:rPr>
          <w:color w:val="000000" w:themeColor="text1"/>
          <w:sz w:val="24"/>
          <w:szCs w:val="24"/>
        </w:rPr>
        <w:fldChar w:fldCharType="end"/>
      </w:r>
      <w:r w:rsidRPr="00E20358">
        <w:rPr>
          <w:color w:val="000000" w:themeColor="text1"/>
          <w:sz w:val="24"/>
          <w:szCs w:val="24"/>
        </w:rPr>
        <w:t xml:space="preserve"> Translational Arm - Aluminum</w:t>
      </w:r>
      <w:bookmarkEnd w:id="131"/>
    </w:p>
    <w:p w14:paraId="7307B308" w14:textId="77777777" w:rsidR="00DD38B5" w:rsidRDefault="002F18EA" w:rsidP="00DD38B5">
      <w:pPr>
        <w:keepNext/>
        <w:jc w:val="center"/>
      </w:pPr>
      <w:r>
        <w:rPr>
          <w:rFonts w:ascii="Arial" w:hAnsi="Arial" w:cs="Arial"/>
          <w:noProof/>
          <w:color w:val="000000"/>
          <w:sz w:val="22"/>
          <w:szCs w:val="22"/>
          <w:bdr w:val="none" w:sz="0" w:space="0" w:color="auto" w:frame="1"/>
        </w:rPr>
        <w:drawing>
          <wp:inline distT="0" distB="0" distL="0" distR="0" wp14:anchorId="3572F8E2" wp14:editId="44DF41C0">
            <wp:extent cx="2733357" cy="1502435"/>
            <wp:effectExtent l="0" t="0" r="0" b="2540"/>
            <wp:docPr id="183405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0906" cy="1506584"/>
                    </a:xfrm>
                    <a:prstGeom prst="rect">
                      <a:avLst/>
                    </a:prstGeom>
                    <a:noFill/>
                    <a:ln>
                      <a:noFill/>
                    </a:ln>
                  </pic:spPr>
                </pic:pic>
              </a:graphicData>
            </a:graphic>
          </wp:inline>
        </w:drawing>
      </w:r>
    </w:p>
    <w:p w14:paraId="06B2EC5A" w14:textId="2E07D99C" w:rsidR="002F18EA" w:rsidRPr="00E20358" w:rsidRDefault="00DD38B5" w:rsidP="00DD38B5">
      <w:pPr>
        <w:pStyle w:val="Caption"/>
        <w:jc w:val="center"/>
        <w:rPr>
          <w:color w:val="000000" w:themeColor="text1"/>
          <w:sz w:val="24"/>
          <w:szCs w:val="24"/>
        </w:rPr>
      </w:pPr>
      <w:bookmarkStart w:id="132" w:name="_Toc228546383"/>
      <w:r w:rsidRPr="00E20358">
        <w:rPr>
          <w:color w:val="000000" w:themeColor="text1"/>
          <w:sz w:val="24"/>
          <w:szCs w:val="24"/>
        </w:rPr>
        <w:t xml:space="preserve">Figure </w:t>
      </w:r>
      <w:r w:rsidRPr="00E20358">
        <w:rPr>
          <w:color w:val="000000" w:themeColor="text1"/>
          <w:sz w:val="24"/>
          <w:szCs w:val="24"/>
        </w:rPr>
        <w:fldChar w:fldCharType="begin"/>
      </w:r>
      <w:r w:rsidRPr="00E20358">
        <w:rPr>
          <w:color w:val="000000" w:themeColor="text1"/>
          <w:sz w:val="24"/>
          <w:szCs w:val="24"/>
        </w:rPr>
        <w:instrText xml:space="preserve"> SEQ Figure \* ARABIC </w:instrText>
      </w:r>
      <w:r w:rsidRPr="00E20358">
        <w:rPr>
          <w:color w:val="000000" w:themeColor="text1"/>
          <w:sz w:val="24"/>
          <w:szCs w:val="24"/>
        </w:rPr>
        <w:fldChar w:fldCharType="separate"/>
      </w:r>
      <w:r w:rsidR="00AC3022">
        <w:rPr>
          <w:noProof/>
          <w:color w:val="000000" w:themeColor="text1"/>
          <w:sz w:val="24"/>
          <w:szCs w:val="24"/>
        </w:rPr>
        <w:t>24</w:t>
      </w:r>
      <w:r w:rsidRPr="00E20358">
        <w:rPr>
          <w:color w:val="000000" w:themeColor="text1"/>
          <w:sz w:val="24"/>
          <w:szCs w:val="24"/>
        </w:rPr>
        <w:fldChar w:fldCharType="end"/>
      </w:r>
      <w:r w:rsidRPr="00E20358">
        <w:rPr>
          <w:color w:val="000000" w:themeColor="text1"/>
          <w:sz w:val="24"/>
          <w:szCs w:val="24"/>
        </w:rPr>
        <w:t xml:space="preserve"> Pin Follower Housing - PLA</w:t>
      </w:r>
      <w:bookmarkEnd w:id="132"/>
    </w:p>
    <w:p w14:paraId="7EB084B5" w14:textId="77777777" w:rsidR="00DD38B5" w:rsidRDefault="002F18EA" w:rsidP="00DD38B5">
      <w:pPr>
        <w:keepNext/>
        <w:jc w:val="center"/>
      </w:pPr>
      <w:r>
        <w:rPr>
          <w:rFonts w:ascii="Arial" w:hAnsi="Arial" w:cs="Arial"/>
          <w:noProof/>
          <w:color w:val="000000"/>
          <w:sz w:val="22"/>
          <w:szCs w:val="22"/>
          <w:bdr w:val="none" w:sz="0" w:space="0" w:color="auto" w:frame="1"/>
        </w:rPr>
        <w:lastRenderedPageBreak/>
        <w:drawing>
          <wp:inline distT="0" distB="0" distL="0" distR="0" wp14:anchorId="661810DA" wp14:editId="4ABF9ECE">
            <wp:extent cx="2443163" cy="2014795"/>
            <wp:effectExtent l="0" t="0" r="0" b="5080"/>
            <wp:docPr id="1878692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4973" cy="2016287"/>
                    </a:xfrm>
                    <a:prstGeom prst="rect">
                      <a:avLst/>
                    </a:prstGeom>
                    <a:noFill/>
                    <a:ln>
                      <a:noFill/>
                    </a:ln>
                  </pic:spPr>
                </pic:pic>
              </a:graphicData>
            </a:graphic>
          </wp:inline>
        </w:drawing>
      </w:r>
    </w:p>
    <w:p w14:paraId="4C5C3FD6" w14:textId="7AB259E2" w:rsidR="002F18EA" w:rsidRPr="00E20358" w:rsidRDefault="00DD38B5" w:rsidP="00DD38B5">
      <w:pPr>
        <w:pStyle w:val="Caption"/>
        <w:jc w:val="center"/>
        <w:rPr>
          <w:color w:val="000000" w:themeColor="text1"/>
          <w:sz w:val="24"/>
          <w:szCs w:val="24"/>
        </w:rPr>
      </w:pPr>
      <w:bookmarkStart w:id="133" w:name="_Toc228546384"/>
      <w:r w:rsidRPr="00E20358">
        <w:rPr>
          <w:color w:val="000000" w:themeColor="text1"/>
          <w:sz w:val="24"/>
          <w:szCs w:val="24"/>
        </w:rPr>
        <w:t xml:space="preserve">Figure </w:t>
      </w:r>
      <w:r w:rsidRPr="00E20358">
        <w:rPr>
          <w:color w:val="000000" w:themeColor="text1"/>
          <w:sz w:val="24"/>
          <w:szCs w:val="24"/>
        </w:rPr>
        <w:fldChar w:fldCharType="begin"/>
      </w:r>
      <w:r w:rsidRPr="00E20358">
        <w:rPr>
          <w:color w:val="000000" w:themeColor="text1"/>
          <w:sz w:val="24"/>
          <w:szCs w:val="24"/>
        </w:rPr>
        <w:instrText xml:space="preserve"> SEQ Figure \* ARABIC </w:instrText>
      </w:r>
      <w:r w:rsidRPr="00E20358">
        <w:rPr>
          <w:color w:val="000000" w:themeColor="text1"/>
          <w:sz w:val="24"/>
          <w:szCs w:val="24"/>
        </w:rPr>
        <w:fldChar w:fldCharType="separate"/>
      </w:r>
      <w:r w:rsidR="00AC3022">
        <w:rPr>
          <w:noProof/>
          <w:color w:val="000000" w:themeColor="text1"/>
          <w:sz w:val="24"/>
          <w:szCs w:val="24"/>
        </w:rPr>
        <w:t>25</w:t>
      </w:r>
      <w:r w:rsidRPr="00E20358">
        <w:rPr>
          <w:color w:val="000000" w:themeColor="text1"/>
          <w:sz w:val="24"/>
          <w:szCs w:val="24"/>
        </w:rPr>
        <w:fldChar w:fldCharType="end"/>
      </w:r>
      <w:r w:rsidRPr="00E20358">
        <w:rPr>
          <w:color w:val="000000" w:themeColor="text1"/>
          <w:sz w:val="24"/>
          <w:szCs w:val="24"/>
        </w:rPr>
        <w:t xml:space="preserve"> Cam - PLA</w:t>
      </w:r>
      <w:bookmarkEnd w:id="133"/>
    </w:p>
    <w:p w14:paraId="6D350182" w14:textId="77777777" w:rsidR="00DD38B5" w:rsidRDefault="002F18EA" w:rsidP="00DD38B5">
      <w:pPr>
        <w:keepNext/>
        <w:jc w:val="center"/>
      </w:pPr>
      <w:r>
        <w:rPr>
          <w:rFonts w:ascii="Arial" w:hAnsi="Arial" w:cs="Arial"/>
          <w:noProof/>
          <w:color w:val="000000"/>
          <w:sz w:val="22"/>
          <w:szCs w:val="22"/>
          <w:bdr w:val="none" w:sz="0" w:space="0" w:color="auto" w:frame="1"/>
        </w:rPr>
        <w:drawing>
          <wp:inline distT="0" distB="0" distL="0" distR="0" wp14:anchorId="147AB72F" wp14:editId="7AC3F5F5">
            <wp:extent cx="3095625" cy="2921926"/>
            <wp:effectExtent l="0" t="0" r="0" b="0"/>
            <wp:docPr id="407113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8037" cy="2924202"/>
                    </a:xfrm>
                    <a:prstGeom prst="rect">
                      <a:avLst/>
                    </a:prstGeom>
                    <a:noFill/>
                    <a:ln>
                      <a:noFill/>
                    </a:ln>
                  </pic:spPr>
                </pic:pic>
              </a:graphicData>
            </a:graphic>
          </wp:inline>
        </w:drawing>
      </w:r>
    </w:p>
    <w:p w14:paraId="1D717D3E" w14:textId="680BB4B4" w:rsidR="002F18EA" w:rsidRPr="00E20358" w:rsidRDefault="00DD38B5" w:rsidP="00DD38B5">
      <w:pPr>
        <w:pStyle w:val="Caption"/>
        <w:jc w:val="center"/>
        <w:rPr>
          <w:color w:val="000000" w:themeColor="text1"/>
          <w:sz w:val="24"/>
          <w:szCs w:val="24"/>
        </w:rPr>
      </w:pPr>
      <w:bookmarkStart w:id="134" w:name="_Toc228546385"/>
      <w:r w:rsidRPr="00E20358">
        <w:rPr>
          <w:color w:val="000000" w:themeColor="text1"/>
          <w:sz w:val="24"/>
          <w:szCs w:val="24"/>
        </w:rPr>
        <w:t xml:space="preserve">Figure </w:t>
      </w:r>
      <w:r w:rsidRPr="00E20358">
        <w:rPr>
          <w:color w:val="000000" w:themeColor="text1"/>
          <w:sz w:val="24"/>
          <w:szCs w:val="24"/>
        </w:rPr>
        <w:fldChar w:fldCharType="begin"/>
      </w:r>
      <w:r w:rsidRPr="00E20358">
        <w:rPr>
          <w:color w:val="000000" w:themeColor="text1"/>
          <w:sz w:val="24"/>
          <w:szCs w:val="24"/>
        </w:rPr>
        <w:instrText xml:space="preserve"> SEQ Figure \* ARABIC </w:instrText>
      </w:r>
      <w:r w:rsidRPr="00E20358">
        <w:rPr>
          <w:color w:val="000000" w:themeColor="text1"/>
          <w:sz w:val="24"/>
          <w:szCs w:val="24"/>
        </w:rPr>
        <w:fldChar w:fldCharType="separate"/>
      </w:r>
      <w:r w:rsidR="00AC3022">
        <w:rPr>
          <w:noProof/>
          <w:color w:val="000000" w:themeColor="text1"/>
          <w:sz w:val="24"/>
          <w:szCs w:val="24"/>
        </w:rPr>
        <w:t>26</w:t>
      </w:r>
      <w:r w:rsidRPr="00E20358">
        <w:rPr>
          <w:color w:val="000000" w:themeColor="text1"/>
          <w:sz w:val="24"/>
          <w:szCs w:val="24"/>
        </w:rPr>
        <w:fldChar w:fldCharType="end"/>
      </w:r>
      <w:r w:rsidRPr="00E20358">
        <w:rPr>
          <w:color w:val="000000" w:themeColor="text1"/>
          <w:sz w:val="24"/>
          <w:szCs w:val="24"/>
        </w:rPr>
        <w:t xml:space="preserve"> Driven Half Sheave - PLA</w:t>
      </w:r>
      <w:bookmarkEnd w:id="134"/>
    </w:p>
    <w:p w14:paraId="6D8AA1C0" w14:textId="77777777" w:rsidR="00DD38B5" w:rsidRDefault="002F18EA" w:rsidP="00DD38B5">
      <w:pPr>
        <w:keepNext/>
        <w:jc w:val="center"/>
      </w:pPr>
      <w:r>
        <w:rPr>
          <w:rFonts w:ascii="Arial" w:hAnsi="Arial" w:cs="Arial"/>
          <w:noProof/>
          <w:color w:val="000000"/>
          <w:sz w:val="22"/>
          <w:szCs w:val="22"/>
          <w:bdr w:val="none" w:sz="0" w:space="0" w:color="auto" w:frame="1"/>
        </w:rPr>
        <w:drawing>
          <wp:inline distT="0" distB="0" distL="0" distR="0" wp14:anchorId="762DC1E6" wp14:editId="5A1535F6">
            <wp:extent cx="3228975" cy="1820424"/>
            <wp:effectExtent l="0" t="0" r="0" b="8890"/>
            <wp:docPr id="1216179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1227" cy="1821693"/>
                    </a:xfrm>
                    <a:prstGeom prst="rect">
                      <a:avLst/>
                    </a:prstGeom>
                    <a:noFill/>
                    <a:ln>
                      <a:noFill/>
                    </a:ln>
                  </pic:spPr>
                </pic:pic>
              </a:graphicData>
            </a:graphic>
          </wp:inline>
        </w:drawing>
      </w:r>
    </w:p>
    <w:p w14:paraId="6506D57F" w14:textId="6F6211F0" w:rsidR="002F18EA" w:rsidRPr="00E20358" w:rsidRDefault="00DD38B5" w:rsidP="00DD38B5">
      <w:pPr>
        <w:pStyle w:val="Caption"/>
        <w:jc w:val="center"/>
        <w:rPr>
          <w:color w:val="000000" w:themeColor="text1"/>
          <w:sz w:val="24"/>
          <w:szCs w:val="24"/>
        </w:rPr>
      </w:pPr>
      <w:bookmarkStart w:id="135" w:name="_Toc228546386"/>
      <w:r w:rsidRPr="00E20358">
        <w:rPr>
          <w:color w:val="000000" w:themeColor="text1"/>
          <w:sz w:val="24"/>
          <w:szCs w:val="24"/>
        </w:rPr>
        <w:t xml:space="preserve">Figure </w:t>
      </w:r>
      <w:r w:rsidRPr="00E20358">
        <w:rPr>
          <w:color w:val="000000" w:themeColor="text1"/>
          <w:sz w:val="24"/>
          <w:szCs w:val="24"/>
        </w:rPr>
        <w:fldChar w:fldCharType="begin"/>
      </w:r>
      <w:r w:rsidRPr="00E20358">
        <w:rPr>
          <w:color w:val="000000" w:themeColor="text1"/>
          <w:sz w:val="24"/>
          <w:szCs w:val="24"/>
        </w:rPr>
        <w:instrText xml:space="preserve"> SEQ Figure \* ARABIC </w:instrText>
      </w:r>
      <w:r w:rsidRPr="00E20358">
        <w:rPr>
          <w:color w:val="000000" w:themeColor="text1"/>
          <w:sz w:val="24"/>
          <w:szCs w:val="24"/>
        </w:rPr>
        <w:fldChar w:fldCharType="separate"/>
      </w:r>
      <w:r w:rsidR="00AC3022">
        <w:rPr>
          <w:noProof/>
          <w:color w:val="000000" w:themeColor="text1"/>
          <w:sz w:val="24"/>
          <w:szCs w:val="24"/>
        </w:rPr>
        <w:t>27</w:t>
      </w:r>
      <w:r w:rsidRPr="00E20358">
        <w:rPr>
          <w:color w:val="000000" w:themeColor="text1"/>
          <w:sz w:val="24"/>
          <w:szCs w:val="24"/>
        </w:rPr>
        <w:fldChar w:fldCharType="end"/>
      </w:r>
      <w:r w:rsidRPr="00E20358">
        <w:rPr>
          <w:color w:val="000000" w:themeColor="text1"/>
          <w:sz w:val="24"/>
          <w:szCs w:val="24"/>
        </w:rPr>
        <w:t xml:space="preserve"> Driving Half Sheave - PLA</w:t>
      </w:r>
      <w:bookmarkEnd w:id="135"/>
    </w:p>
    <w:p w14:paraId="1A24B3DA" w14:textId="77777777" w:rsidR="00DD38B5" w:rsidRDefault="002F18EA" w:rsidP="00DD38B5">
      <w:pPr>
        <w:keepNext/>
        <w:jc w:val="center"/>
      </w:pPr>
      <w:r>
        <w:rPr>
          <w:rFonts w:ascii="Arial" w:hAnsi="Arial" w:cs="Arial"/>
          <w:noProof/>
          <w:color w:val="000000"/>
          <w:sz w:val="22"/>
          <w:szCs w:val="22"/>
          <w:bdr w:val="none" w:sz="0" w:space="0" w:color="auto" w:frame="1"/>
        </w:rPr>
        <w:lastRenderedPageBreak/>
        <w:drawing>
          <wp:inline distT="0" distB="0" distL="0" distR="0" wp14:anchorId="0DE90D22" wp14:editId="68B7466A">
            <wp:extent cx="3557588" cy="2199775"/>
            <wp:effectExtent l="0" t="0" r="5080" b="0"/>
            <wp:docPr id="423622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9740" cy="2201106"/>
                    </a:xfrm>
                    <a:prstGeom prst="rect">
                      <a:avLst/>
                    </a:prstGeom>
                    <a:noFill/>
                    <a:ln>
                      <a:noFill/>
                    </a:ln>
                  </pic:spPr>
                </pic:pic>
              </a:graphicData>
            </a:graphic>
          </wp:inline>
        </w:drawing>
      </w:r>
    </w:p>
    <w:p w14:paraId="38EDCE9A" w14:textId="5CA85B2C" w:rsidR="002F18EA" w:rsidRPr="00E20358" w:rsidRDefault="00DD38B5" w:rsidP="00DD38B5">
      <w:pPr>
        <w:pStyle w:val="Caption"/>
        <w:jc w:val="center"/>
        <w:rPr>
          <w:color w:val="000000" w:themeColor="text1"/>
          <w:sz w:val="24"/>
          <w:szCs w:val="24"/>
        </w:rPr>
      </w:pPr>
      <w:bookmarkStart w:id="136" w:name="_Toc228546387"/>
      <w:r w:rsidRPr="00E20358">
        <w:rPr>
          <w:color w:val="000000" w:themeColor="text1"/>
          <w:sz w:val="24"/>
          <w:szCs w:val="24"/>
        </w:rPr>
        <w:t xml:space="preserve">Figure </w:t>
      </w:r>
      <w:r w:rsidRPr="00E20358">
        <w:rPr>
          <w:color w:val="000000" w:themeColor="text1"/>
          <w:sz w:val="24"/>
          <w:szCs w:val="24"/>
        </w:rPr>
        <w:fldChar w:fldCharType="begin"/>
      </w:r>
      <w:r w:rsidRPr="00E20358">
        <w:rPr>
          <w:color w:val="000000" w:themeColor="text1"/>
          <w:sz w:val="24"/>
          <w:szCs w:val="24"/>
        </w:rPr>
        <w:instrText xml:space="preserve"> SEQ Figure \* ARABIC </w:instrText>
      </w:r>
      <w:r w:rsidRPr="00E20358">
        <w:rPr>
          <w:color w:val="000000" w:themeColor="text1"/>
          <w:sz w:val="24"/>
          <w:szCs w:val="24"/>
        </w:rPr>
        <w:fldChar w:fldCharType="separate"/>
      </w:r>
      <w:r w:rsidR="00AC3022">
        <w:rPr>
          <w:noProof/>
          <w:color w:val="000000" w:themeColor="text1"/>
          <w:sz w:val="24"/>
          <w:szCs w:val="24"/>
        </w:rPr>
        <w:t>28</w:t>
      </w:r>
      <w:r w:rsidRPr="00E20358">
        <w:rPr>
          <w:color w:val="000000" w:themeColor="text1"/>
          <w:sz w:val="24"/>
          <w:szCs w:val="24"/>
        </w:rPr>
        <w:fldChar w:fldCharType="end"/>
      </w:r>
      <w:r w:rsidRPr="00E20358">
        <w:rPr>
          <w:color w:val="000000" w:themeColor="text1"/>
          <w:sz w:val="24"/>
          <w:szCs w:val="24"/>
        </w:rPr>
        <w:t xml:space="preserve"> Wheel - PLA</w:t>
      </w:r>
      <w:bookmarkEnd w:id="136"/>
    </w:p>
    <w:p w14:paraId="0F154EC7" w14:textId="77777777" w:rsidR="00DD38B5" w:rsidRDefault="002F18EA" w:rsidP="00DD38B5">
      <w:pPr>
        <w:keepNext/>
        <w:jc w:val="center"/>
      </w:pPr>
      <w:r>
        <w:rPr>
          <w:rFonts w:ascii="Arial" w:hAnsi="Arial" w:cs="Arial"/>
          <w:noProof/>
          <w:color w:val="000000"/>
          <w:sz w:val="22"/>
          <w:szCs w:val="22"/>
          <w:bdr w:val="none" w:sz="0" w:space="0" w:color="auto" w:frame="1"/>
        </w:rPr>
        <w:drawing>
          <wp:inline distT="0" distB="0" distL="0" distR="0" wp14:anchorId="18EA2EBC" wp14:editId="7C65CE31">
            <wp:extent cx="5715000" cy="3161665"/>
            <wp:effectExtent l="0" t="0" r="0" b="635"/>
            <wp:docPr id="259501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161665"/>
                    </a:xfrm>
                    <a:prstGeom prst="rect">
                      <a:avLst/>
                    </a:prstGeom>
                    <a:noFill/>
                    <a:ln>
                      <a:noFill/>
                    </a:ln>
                  </pic:spPr>
                </pic:pic>
              </a:graphicData>
            </a:graphic>
          </wp:inline>
        </w:drawing>
      </w:r>
    </w:p>
    <w:p w14:paraId="2DB4592F" w14:textId="719FDDBF" w:rsidR="002F18EA" w:rsidRPr="00E20358" w:rsidRDefault="00DD38B5" w:rsidP="00DD38B5">
      <w:pPr>
        <w:pStyle w:val="Caption"/>
        <w:jc w:val="center"/>
        <w:rPr>
          <w:color w:val="000000" w:themeColor="text1"/>
          <w:sz w:val="24"/>
          <w:szCs w:val="24"/>
        </w:rPr>
      </w:pPr>
      <w:bookmarkStart w:id="137" w:name="_Toc228546388"/>
      <w:r w:rsidRPr="00E20358">
        <w:rPr>
          <w:color w:val="000000" w:themeColor="text1"/>
          <w:sz w:val="24"/>
          <w:szCs w:val="24"/>
        </w:rPr>
        <w:t xml:space="preserve">Figure </w:t>
      </w:r>
      <w:r w:rsidRPr="00E20358">
        <w:rPr>
          <w:color w:val="000000" w:themeColor="text1"/>
          <w:sz w:val="24"/>
          <w:szCs w:val="24"/>
        </w:rPr>
        <w:fldChar w:fldCharType="begin"/>
      </w:r>
      <w:r w:rsidRPr="00E20358">
        <w:rPr>
          <w:color w:val="000000" w:themeColor="text1"/>
          <w:sz w:val="24"/>
          <w:szCs w:val="24"/>
        </w:rPr>
        <w:instrText xml:space="preserve"> SEQ Figure \* ARABIC </w:instrText>
      </w:r>
      <w:r w:rsidRPr="00E20358">
        <w:rPr>
          <w:color w:val="000000" w:themeColor="text1"/>
          <w:sz w:val="24"/>
          <w:szCs w:val="24"/>
        </w:rPr>
        <w:fldChar w:fldCharType="separate"/>
      </w:r>
      <w:r w:rsidR="00AC3022">
        <w:rPr>
          <w:noProof/>
          <w:color w:val="000000" w:themeColor="text1"/>
          <w:sz w:val="24"/>
          <w:szCs w:val="24"/>
        </w:rPr>
        <w:t>29</w:t>
      </w:r>
      <w:r w:rsidRPr="00E20358">
        <w:rPr>
          <w:color w:val="000000" w:themeColor="text1"/>
          <w:sz w:val="24"/>
          <w:szCs w:val="24"/>
        </w:rPr>
        <w:fldChar w:fldCharType="end"/>
      </w:r>
      <w:r w:rsidRPr="00E20358">
        <w:rPr>
          <w:color w:val="000000" w:themeColor="text1"/>
          <w:sz w:val="24"/>
          <w:szCs w:val="24"/>
        </w:rPr>
        <w:t xml:space="preserve"> Dial - PLA</w:t>
      </w:r>
      <w:bookmarkEnd w:id="137"/>
    </w:p>
    <w:p w14:paraId="608758AB" w14:textId="3A47E9D8" w:rsidR="00C4571F" w:rsidRPr="00C4571F" w:rsidRDefault="00C4571F" w:rsidP="00C4571F">
      <w:pPr>
        <w:pStyle w:val="Heading2"/>
      </w:pPr>
      <w:bookmarkStart w:id="138" w:name="_Toc228546546"/>
      <w:r>
        <w:lastRenderedPageBreak/>
        <w:t>10.3 Exploded View</w:t>
      </w:r>
      <w:bookmarkEnd w:id="138"/>
    </w:p>
    <w:p w14:paraId="0410CC0B" w14:textId="13EF574E" w:rsidR="00EE431D" w:rsidRDefault="7F5B696D" w:rsidP="00EE431D">
      <w:pPr>
        <w:keepNext/>
        <w:spacing w:before="240" w:after="240" w:line="480" w:lineRule="auto"/>
        <w:jc w:val="center"/>
      </w:pPr>
      <w:r>
        <w:rPr>
          <w:noProof/>
        </w:rPr>
        <w:drawing>
          <wp:inline distT="0" distB="0" distL="0" distR="0" wp14:anchorId="0AAFCD6C" wp14:editId="6057DD57">
            <wp:extent cx="5715000" cy="3314700"/>
            <wp:effectExtent l="0" t="0" r="0" b="0"/>
            <wp:docPr id="7670061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06184"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15000" cy="3314700"/>
                    </a:xfrm>
                    <a:prstGeom prst="rect">
                      <a:avLst/>
                    </a:prstGeom>
                  </pic:spPr>
                </pic:pic>
              </a:graphicData>
            </a:graphic>
          </wp:inline>
        </w:drawing>
      </w:r>
    </w:p>
    <w:p w14:paraId="2BF5A90B" w14:textId="730A938E" w:rsidR="00EF07E1" w:rsidRPr="001F7680" w:rsidRDefault="00EE431D" w:rsidP="00EE431D">
      <w:pPr>
        <w:pStyle w:val="Caption"/>
        <w:jc w:val="center"/>
        <w:rPr>
          <w:rFonts w:ascii="Times New Roman" w:hAnsi="Times New Roman" w:cs="Times New Roman"/>
          <w:i w:val="0"/>
        </w:rPr>
      </w:pPr>
      <w:bookmarkStart w:id="139" w:name="_Toc228546389"/>
      <w:r w:rsidRPr="00EE431D">
        <w:rPr>
          <w:color w:val="000000" w:themeColor="text1"/>
          <w:sz w:val="24"/>
          <w:szCs w:val="24"/>
        </w:rPr>
        <w:t xml:space="preserve">Figure </w:t>
      </w:r>
      <w:r w:rsidRPr="00EE431D">
        <w:rPr>
          <w:color w:val="000000" w:themeColor="text1"/>
          <w:sz w:val="24"/>
          <w:szCs w:val="24"/>
        </w:rPr>
        <w:fldChar w:fldCharType="begin"/>
      </w:r>
      <w:r w:rsidRPr="00EE431D">
        <w:rPr>
          <w:color w:val="000000" w:themeColor="text1"/>
          <w:sz w:val="24"/>
          <w:szCs w:val="24"/>
        </w:rPr>
        <w:instrText xml:space="preserve"> SEQ Figure \* ARABIC </w:instrText>
      </w:r>
      <w:r w:rsidRPr="00EE431D">
        <w:rPr>
          <w:color w:val="000000" w:themeColor="text1"/>
          <w:sz w:val="24"/>
          <w:szCs w:val="24"/>
        </w:rPr>
        <w:fldChar w:fldCharType="separate"/>
      </w:r>
      <w:r w:rsidR="00AC3022">
        <w:rPr>
          <w:noProof/>
          <w:color w:val="000000" w:themeColor="text1"/>
          <w:sz w:val="24"/>
          <w:szCs w:val="24"/>
        </w:rPr>
        <w:t>30</w:t>
      </w:r>
      <w:r w:rsidRPr="00EE431D">
        <w:rPr>
          <w:color w:val="000000" w:themeColor="text1"/>
          <w:sz w:val="24"/>
          <w:szCs w:val="24"/>
        </w:rPr>
        <w:fldChar w:fldCharType="end"/>
      </w:r>
      <w:r w:rsidRPr="00EE431D">
        <w:rPr>
          <w:color w:val="000000" w:themeColor="text1"/>
          <w:sz w:val="24"/>
          <w:szCs w:val="24"/>
        </w:rPr>
        <w:t xml:space="preserve"> Exploded view of CVT with labeled components</w:t>
      </w:r>
      <w:bookmarkEnd w:id="139"/>
    </w:p>
    <w:p w14:paraId="49E897B5" w14:textId="66B3B984" w:rsidR="779DB5E4" w:rsidRPr="000F243E" w:rsidRDefault="239E3717" w:rsidP="000F243E">
      <w:pPr>
        <w:pStyle w:val="Heading1"/>
      </w:pPr>
      <w:bookmarkStart w:id="140" w:name="_Toc228546547"/>
      <w:r w:rsidRPr="000F243E">
        <w:t>1</w:t>
      </w:r>
      <w:r w:rsidR="21FF3457" w:rsidRPr="000F243E">
        <w:t>1</w:t>
      </w:r>
      <w:r w:rsidRPr="000F243E">
        <w:t xml:space="preserve">. </w:t>
      </w:r>
      <w:r w:rsidR="31AB7B8C" w:rsidRPr="000F243E">
        <w:t>CONCLUSION AND RECOMMENDATIONS</w:t>
      </w:r>
      <w:bookmarkEnd w:id="140"/>
    </w:p>
    <w:p w14:paraId="708A9612" w14:textId="32DDECB0" w:rsidR="0B3884BA" w:rsidRPr="000F243E" w:rsidRDefault="31AB7B8C" w:rsidP="000F243E">
      <w:pPr>
        <w:pStyle w:val="Heading2"/>
      </w:pPr>
      <w:bookmarkStart w:id="141" w:name="_Toc228546548"/>
      <w:r w:rsidRPr="000F243E">
        <w:t>CONCLUSION</w:t>
      </w:r>
      <w:bookmarkEnd w:id="141"/>
    </w:p>
    <w:p w14:paraId="6F5F9E69" w14:textId="74AE7602" w:rsidR="4FE74527" w:rsidRPr="001F7680" w:rsidRDefault="4FE74527"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objective of this project was to design a simplified and inter</w:t>
      </w:r>
      <w:r w:rsidR="0614BCE2" w:rsidRPr="001F7680">
        <w:rPr>
          <w:rFonts w:ascii="Times New Roman" w:eastAsia="Times New Roman" w:hAnsi="Times New Roman" w:cs="Times New Roman"/>
        </w:rPr>
        <w:t xml:space="preserve">active model of a continuously variable transmission that could be used as an educational exhibit at COSI. The final design successfully demonstrated how a </w:t>
      </w:r>
      <w:r w:rsidR="7E1EB865" w:rsidRPr="001F7680">
        <w:rPr>
          <w:rFonts w:ascii="Times New Roman" w:eastAsia="Times New Roman" w:hAnsi="Times New Roman" w:cs="Times New Roman"/>
        </w:rPr>
        <w:t xml:space="preserve">CVT operates by allowing </w:t>
      </w:r>
      <w:r w:rsidR="393B2D18" w:rsidRPr="001F7680">
        <w:rPr>
          <w:rFonts w:ascii="Times New Roman" w:eastAsia="Times New Roman" w:hAnsi="Times New Roman" w:cs="Times New Roman"/>
        </w:rPr>
        <w:t>the user</w:t>
      </w:r>
      <w:r w:rsidR="7E1EB865" w:rsidRPr="001F7680">
        <w:rPr>
          <w:rFonts w:ascii="Times New Roman" w:eastAsia="Times New Roman" w:hAnsi="Times New Roman" w:cs="Times New Roman"/>
        </w:rPr>
        <w:t xml:space="preserve"> to directly control the </w:t>
      </w:r>
      <w:r w:rsidR="58F0D87A" w:rsidRPr="001F7680">
        <w:rPr>
          <w:rFonts w:ascii="Times New Roman" w:eastAsia="Times New Roman" w:hAnsi="Times New Roman" w:cs="Times New Roman"/>
        </w:rPr>
        <w:t>pulley</w:t>
      </w:r>
      <w:r w:rsidR="7E1EB865" w:rsidRPr="001F7680">
        <w:rPr>
          <w:rFonts w:ascii="Times New Roman" w:eastAsia="Times New Roman" w:hAnsi="Times New Roman" w:cs="Times New Roman"/>
        </w:rPr>
        <w:t xml:space="preserve"> diameters and</w:t>
      </w:r>
      <w:r w:rsidR="4F73D6C5" w:rsidRPr="001F7680">
        <w:rPr>
          <w:rFonts w:ascii="Times New Roman" w:eastAsia="Times New Roman" w:hAnsi="Times New Roman" w:cs="Times New Roman"/>
        </w:rPr>
        <w:t xml:space="preserve"> visually see the change in transmission ratio.</w:t>
      </w:r>
    </w:p>
    <w:p w14:paraId="10F3FE02" w14:textId="1031D27F" w:rsidR="26F6D07D" w:rsidRPr="001F7680" w:rsidRDefault="26F6D07D"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system uses a V-belt between two variable-diameter pulleys that are actuated by a slotted cam mechanism. This configuration al</w:t>
      </w:r>
      <w:r w:rsidR="5A21CC2E" w:rsidRPr="001F7680">
        <w:rPr>
          <w:rFonts w:ascii="Times New Roman" w:eastAsia="Times New Roman" w:hAnsi="Times New Roman" w:cs="Times New Roman"/>
        </w:rPr>
        <w:t xml:space="preserve">lows one pulley to increase in pitch diameter, while the other decreases the correct amount, maintaining belt tension and producing a continuous ratio </w:t>
      </w:r>
      <w:r w:rsidR="5A21CC2E" w:rsidRPr="001F7680">
        <w:rPr>
          <w:rFonts w:ascii="Times New Roman" w:eastAsia="Times New Roman" w:hAnsi="Times New Roman" w:cs="Times New Roman"/>
        </w:rPr>
        <w:lastRenderedPageBreak/>
        <w:t>variation.</w:t>
      </w:r>
      <w:r w:rsidR="5E4838F0" w:rsidRPr="001F7680">
        <w:rPr>
          <w:rFonts w:ascii="Times New Roman" w:eastAsia="Times New Roman" w:hAnsi="Times New Roman" w:cs="Times New Roman"/>
        </w:rPr>
        <w:t xml:space="preserve"> The center position corresponds to a 1:1 ratio</w:t>
      </w:r>
      <w:r w:rsidR="49943FE8" w:rsidRPr="001F7680">
        <w:rPr>
          <w:rFonts w:ascii="Times New Roman" w:eastAsia="Times New Roman" w:hAnsi="Times New Roman" w:cs="Times New Roman"/>
        </w:rPr>
        <w:t>, and rotating the input knob will produce a smooth, continuous change in transmission ratio.</w:t>
      </w:r>
    </w:p>
    <w:p w14:paraId="33F951C5" w14:textId="7E1AD527" w:rsidR="19403158" w:rsidRPr="001F7680" w:rsidRDefault="19403158"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The engineering analysis</w:t>
      </w:r>
      <w:r w:rsidR="080CC3CA" w:rsidRPr="001F7680">
        <w:rPr>
          <w:rFonts w:ascii="Times New Roman" w:eastAsia="Times New Roman" w:hAnsi="Times New Roman" w:cs="Times New Roman"/>
        </w:rPr>
        <w:t>, supported by the MATLAB modeling,</w:t>
      </w:r>
      <w:r w:rsidRPr="001F7680">
        <w:rPr>
          <w:rFonts w:ascii="Times New Roman" w:eastAsia="Times New Roman" w:hAnsi="Times New Roman" w:cs="Times New Roman"/>
        </w:rPr>
        <w:t xml:space="preserve"> confirms that this design satisfies the primary geometric and kinematic requirements. The belt pitch length remains relatively constant throughout operation, the sheave</w:t>
      </w:r>
      <w:r w:rsidR="5174620D" w:rsidRPr="001F7680">
        <w:rPr>
          <w:rFonts w:ascii="Times New Roman" w:eastAsia="Times New Roman" w:hAnsi="Times New Roman" w:cs="Times New Roman"/>
        </w:rPr>
        <w:t xml:space="preserve"> geometry prevents interference or overlap, and the cam slot profiles provide the required motion for the system. Packaging con</w:t>
      </w:r>
      <w:r w:rsidR="35C81C11" w:rsidRPr="001F7680">
        <w:rPr>
          <w:rFonts w:ascii="Times New Roman" w:eastAsia="Times New Roman" w:hAnsi="Times New Roman" w:cs="Times New Roman"/>
        </w:rPr>
        <w:t xml:space="preserve">straints, such as center distance and cam size, were also </w:t>
      </w:r>
      <w:proofErr w:type="gramStart"/>
      <w:r w:rsidR="35C81C11" w:rsidRPr="001F7680">
        <w:rPr>
          <w:rFonts w:ascii="Times New Roman" w:eastAsia="Times New Roman" w:hAnsi="Times New Roman" w:cs="Times New Roman"/>
        </w:rPr>
        <w:t>taken into account</w:t>
      </w:r>
      <w:proofErr w:type="gramEnd"/>
      <w:r w:rsidR="35C81C11" w:rsidRPr="001F7680">
        <w:rPr>
          <w:rFonts w:ascii="Times New Roman" w:eastAsia="Times New Roman" w:hAnsi="Times New Roman" w:cs="Times New Roman"/>
        </w:rPr>
        <w:t xml:space="preserve"> and verified to ensure</w:t>
      </w:r>
      <w:r w:rsidR="11D8B8B4" w:rsidRPr="001F7680">
        <w:rPr>
          <w:rFonts w:ascii="Times New Roman" w:eastAsia="Times New Roman" w:hAnsi="Times New Roman" w:cs="Times New Roman"/>
        </w:rPr>
        <w:t xml:space="preserve"> the system is able to be physically implemented.</w:t>
      </w:r>
    </w:p>
    <w:p w14:paraId="6FF953FC" w14:textId="14E737A7" w:rsidR="4DDCBFB3" w:rsidRPr="001F7680" w:rsidRDefault="4DDCBFB3"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The MATLAB model was also used to solve for the nonlinear belt equations and was used to enforce constraints such as minimum slot radius and </w:t>
      </w:r>
      <w:r w:rsidR="7C21E554" w:rsidRPr="001F7680">
        <w:rPr>
          <w:rFonts w:ascii="Times New Roman" w:eastAsia="Times New Roman" w:hAnsi="Times New Roman" w:cs="Times New Roman"/>
        </w:rPr>
        <w:t xml:space="preserve">no sheave overlap. The generated cam slot coordinates </w:t>
      </w:r>
      <w:proofErr w:type="gramStart"/>
      <w:r w:rsidR="7C21E554" w:rsidRPr="001F7680">
        <w:rPr>
          <w:rFonts w:ascii="Times New Roman" w:eastAsia="Times New Roman" w:hAnsi="Times New Roman" w:cs="Times New Roman"/>
        </w:rPr>
        <w:t>are able to</w:t>
      </w:r>
      <w:proofErr w:type="gramEnd"/>
      <w:r w:rsidR="7C21E554" w:rsidRPr="001F7680">
        <w:rPr>
          <w:rFonts w:ascii="Times New Roman" w:eastAsia="Times New Roman" w:hAnsi="Times New Roman" w:cs="Times New Roman"/>
        </w:rPr>
        <w:t xml:space="preserve"> be directly implemented on CAD.</w:t>
      </w:r>
    </w:p>
    <w:p w14:paraId="64ED01CE" w14:textId="1C832B19" w:rsidR="4FE74527" w:rsidRPr="001F7680" w:rsidRDefault="4FE74527" w:rsidP="00F8620C">
      <w:pPr>
        <w:spacing w:before="240" w:after="240" w:line="480" w:lineRule="auto"/>
        <w:jc w:val="both"/>
        <w:rPr>
          <w:rFonts w:ascii="Times New Roman" w:hAnsi="Times New Roman" w:cs="Times New Roman"/>
        </w:rPr>
      </w:pPr>
      <w:r w:rsidRPr="001F7680">
        <w:rPr>
          <w:rFonts w:ascii="Times New Roman" w:eastAsia="Times New Roman" w:hAnsi="Times New Roman" w:cs="Times New Roman"/>
        </w:rPr>
        <w:t>In addition to meeting functional requirements, the design achieves its educational goal by clearly illustrating the relationship between pulley geometry and speed ratio. The motion of the belt and sheaves is visible and directly tied to user input, making the system intuitive and engaging for a general audience.</w:t>
      </w:r>
    </w:p>
    <w:p w14:paraId="18E8CFF1" w14:textId="6078B8C9" w:rsidR="6024F6CC" w:rsidRPr="001F7680" w:rsidRDefault="6024F6CC"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In addition to meeting all functional requirements, the design also achieves its educational goal by clearly and simply illustrating the relationship between pulley geometry and speed ratio.</w:t>
      </w:r>
      <w:r w:rsidR="7BC63665" w:rsidRPr="001F7680">
        <w:rPr>
          <w:rFonts w:ascii="Times New Roman" w:eastAsia="Times New Roman" w:hAnsi="Times New Roman" w:cs="Times New Roman"/>
        </w:rPr>
        <w:t xml:space="preserve"> The motion of the belt and sheaves is clearly visible and directly tied to the user input, making the system easily intuitive and engaging for the target audience.</w:t>
      </w:r>
    </w:p>
    <w:p w14:paraId="4ECE51A7" w14:textId="5AB84A43" w:rsidR="779DB5E4" w:rsidRPr="001F7680" w:rsidRDefault="17C54E10"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lastRenderedPageBreak/>
        <w:t xml:space="preserve">Overall, the </w:t>
      </w:r>
      <w:proofErr w:type="spellStart"/>
      <w:r w:rsidRPr="001F7680">
        <w:rPr>
          <w:rFonts w:ascii="Times New Roman" w:eastAsia="Times New Roman" w:hAnsi="Times New Roman" w:cs="Times New Roman"/>
        </w:rPr>
        <w:t>CamShift</w:t>
      </w:r>
      <w:proofErr w:type="spellEnd"/>
      <w:r w:rsidRPr="001F7680">
        <w:rPr>
          <w:rFonts w:ascii="Times New Roman" w:eastAsia="Times New Roman" w:hAnsi="Times New Roman" w:cs="Times New Roman"/>
        </w:rPr>
        <w:t xml:space="preserve"> CVT System provides a mechanically accurate, visually clear, and interactive model of a continuous</w:t>
      </w:r>
      <w:r w:rsidR="5D0B46BA" w:rsidRPr="001F7680">
        <w:rPr>
          <w:rFonts w:ascii="Times New Roman" w:eastAsia="Times New Roman" w:hAnsi="Times New Roman" w:cs="Times New Roman"/>
        </w:rPr>
        <w:t xml:space="preserve">ly variable transmission behavior, making it a </w:t>
      </w:r>
      <w:r w:rsidR="619AD786" w:rsidRPr="001F7680">
        <w:rPr>
          <w:rFonts w:ascii="Times New Roman" w:eastAsia="Times New Roman" w:hAnsi="Times New Roman" w:cs="Times New Roman"/>
        </w:rPr>
        <w:t>great</w:t>
      </w:r>
      <w:r w:rsidR="5D0B46BA" w:rsidRPr="001F7680">
        <w:rPr>
          <w:rFonts w:ascii="Times New Roman" w:eastAsia="Times New Roman" w:hAnsi="Times New Roman" w:cs="Times New Roman"/>
        </w:rPr>
        <w:t xml:space="preserve"> science museum exhibit for kids.</w:t>
      </w:r>
    </w:p>
    <w:p w14:paraId="159D94E5" w14:textId="4CC5EF76" w:rsidR="0B3884BA" w:rsidRPr="000F243E" w:rsidRDefault="31AB7B8C" w:rsidP="000F243E">
      <w:pPr>
        <w:pStyle w:val="Heading2"/>
      </w:pPr>
      <w:bookmarkStart w:id="142" w:name="_Toc228546549"/>
      <w:r w:rsidRPr="000F243E">
        <w:t>RECOMMENDATIONS</w:t>
      </w:r>
      <w:bookmarkEnd w:id="142"/>
    </w:p>
    <w:p w14:paraId="3D12021D" w14:textId="69AD08E7" w:rsidR="674214B5" w:rsidRPr="001F7680" w:rsidRDefault="674214B5"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While the current design meets </w:t>
      </w:r>
      <w:proofErr w:type="gramStart"/>
      <w:r w:rsidRPr="001F7680">
        <w:rPr>
          <w:rFonts w:ascii="Times New Roman" w:eastAsia="Times New Roman" w:hAnsi="Times New Roman" w:cs="Times New Roman"/>
        </w:rPr>
        <w:t>all of</w:t>
      </w:r>
      <w:proofErr w:type="gramEnd"/>
      <w:r w:rsidRPr="001F7680">
        <w:rPr>
          <w:rFonts w:ascii="Times New Roman" w:eastAsia="Times New Roman" w:hAnsi="Times New Roman" w:cs="Times New Roman"/>
        </w:rPr>
        <w:t xml:space="preserve"> the primary objectives of the project, there are several improvements that could be made to improve its accuracy, durability, and overall performance.</w:t>
      </w:r>
    </w:p>
    <w:p w14:paraId="1D34B79A" w14:textId="7112D377" w:rsidR="5D0B6E5A" w:rsidRPr="001F7680" w:rsidRDefault="5D0B6E5A"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First, better refinement of the cam slot geometry would help. Because the constant pitch-length equation shows a nonlinear relationship between the pulley diameters, the two cam slot</w:t>
      </w:r>
      <w:r w:rsidR="670F3A45" w:rsidRPr="001F7680">
        <w:rPr>
          <w:rFonts w:ascii="Times New Roman" w:eastAsia="Times New Roman" w:hAnsi="Times New Roman" w:cs="Times New Roman"/>
        </w:rPr>
        <w:t xml:space="preserve"> profiles might need to be optimized </w:t>
      </w:r>
      <w:proofErr w:type="gramStart"/>
      <w:r w:rsidR="670F3A45" w:rsidRPr="001F7680">
        <w:rPr>
          <w:rFonts w:ascii="Times New Roman" w:eastAsia="Times New Roman" w:hAnsi="Times New Roman" w:cs="Times New Roman"/>
        </w:rPr>
        <w:t>in order to</w:t>
      </w:r>
      <w:proofErr w:type="gramEnd"/>
      <w:r w:rsidR="670F3A45" w:rsidRPr="001F7680">
        <w:rPr>
          <w:rFonts w:ascii="Times New Roman" w:eastAsia="Times New Roman" w:hAnsi="Times New Roman" w:cs="Times New Roman"/>
        </w:rPr>
        <w:t xml:space="preserve"> perfectly match the requi</w:t>
      </w:r>
      <w:r w:rsidR="7EC07F2C" w:rsidRPr="001F7680">
        <w:rPr>
          <w:rFonts w:ascii="Times New Roman" w:eastAsia="Times New Roman" w:hAnsi="Times New Roman" w:cs="Times New Roman"/>
        </w:rPr>
        <w:t>r</w:t>
      </w:r>
      <w:r w:rsidR="670F3A45" w:rsidRPr="001F7680">
        <w:rPr>
          <w:rFonts w:ascii="Times New Roman" w:eastAsia="Times New Roman" w:hAnsi="Times New Roman" w:cs="Times New Roman"/>
        </w:rPr>
        <w:t>ed motion of each pulley. Future work could focus on re</w:t>
      </w:r>
      <w:r w:rsidR="5F02AD4C" w:rsidRPr="001F7680">
        <w:rPr>
          <w:rFonts w:ascii="Times New Roman" w:eastAsia="Times New Roman" w:hAnsi="Times New Roman" w:cs="Times New Roman"/>
        </w:rPr>
        <w:t>fining the slot shapes so that the system more closely follows</w:t>
      </w:r>
      <w:r w:rsidR="6FBAA5E4" w:rsidRPr="001F7680">
        <w:rPr>
          <w:rFonts w:ascii="Times New Roman" w:eastAsia="Times New Roman" w:hAnsi="Times New Roman" w:cs="Times New Roman"/>
        </w:rPr>
        <w:t xml:space="preserve"> the exact theoretical position throughout the full range of operation.</w:t>
      </w:r>
    </w:p>
    <w:p w14:paraId="29A0FF1C" w14:textId="7EBB70D3" w:rsidR="2FCA7D6D" w:rsidRPr="001F7680" w:rsidRDefault="2FCA7D6D"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 xml:space="preserve">Second, this design currently relies on an approximate belt pitch length based on the belt thickness. This approximation is good enough for preliminary design, but using manufacturer-specific pitch </w:t>
      </w:r>
      <w:r w:rsidR="235394E4" w:rsidRPr="001F7680">
        <w:rPr>
          <w:rFonts w:ascii="Times New Roman" w:eastAsia="Times New Roman" w:hAnsi="Times New Roman" w:cs="Times New Roman"/>
        </w:rPr>
        <w:t xml:space="preserve">correction data would greatly improve </w:t>
      </w:r>
      <w:r w:rsidR="05AB2828" w:rsidRPr="001F7680">
        <w:rPr>
          <w:rFonts w:ascii="Times New Roman" w:eastAsia="Times New Roman" w:hAnsi="Times New Roman" w:cs="Times New Roman"/>
        </w:rPr>
        <w:t>accuracy</w:t>
      </w:r>
      <w:r w:rsidR="235394E4" w:rsidRPr="001F7680">
        <w:rPr>
          <w:rFonts w:ascii="Times New Roman" w:eastAsia="Times New Roman" w:hAnsi="Times New Roman" w:cs="Times New Roman"/>
        </w:rPr>
        <w:t xml:space="preserve"> and better represent real</w:t>
      </w:r>
      <w:r w:rsidR="4A409C6E" w:rsidRPr="001F7680">
        <w:rPr>
          <w:rFonts w:ascii="Times New Roman" w:eastAsia="Times New Roman" w:hAnsi="Times New Roman" w:cs="Times New Roman"/>
        </w:rPr>
        <w:t>-</w:t>
      </w:r>
      <w:r w:rsidR="235394E4" w:rsidRPr="001F7680">
        <w:rPr>
          <w:rFonts w:ascii="Times New Roman" w:eastAsia="Times New Roman" w:hAnsi="Times New Roman" w:cs="Times New Roman"/>
        </w:rPr>
        <w:t>world belt behavior. This would also lead to a more precise prediction of pulley diameters and transmission ratios.</w:t>
      </w:r>
    </w:p>
    <w:p w14:paraId="3A97421B" w14:textId="26BA1A09" w:rsidR="73BE3199" w:rsidRPr="001F7680" w:rsidRDefault="73BE3199"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Third, the analysis assumes ideal belt behavior with no slip, deformation, or frictional losses. In an actual physical implementation of this design</w:t>
      </w:r>
      <w:r w:rsidR="2CC2F959" w:rsidRPr="001F7680">
        <w:rPr>
          <w:rFonts w:ascii="Times New Roman" w:eastAsia="Times New Roman" w:hAnsi="Times New Roman" w:cs="Times New Roman"/>
        </w:rPr>
        <w:t>, these effects would impact the system</w:t>
      </w:r>
      <w:r w:rsidR="7C824787" w:rsidRPr="001F7680">
        <w:rPr>
          <w:rFonts w:ascii="Times New Roman" w:eastAsia="Times New Roman" w:hAnsi="Times New Roman" w:cs="Times New Roman"/>
        </w:rPr>
        <w:t>'s</w:t>
      </w:r>
      <w:r w:rsidR="2CC2F959" w:rsidRPr="001F7680">
        <w:rPr>
          <w:rFonts w:ascii="Times New Roman" w:eastAsia="Times New Roman" w:hAnsi="Times New Roman" w:cs="Times New Roman"/>
        </w:rPr>
        <w:t xml:space="preserve"> performance. Building and testing a prototype would allow for experimental validation of the model, while also providing insight into </w:t>
      </w:r>
      <w:r w:rsidR="09772356" w:rsidRPr="001F7680">
        <w:rPr>
          <w:rFonts w:ascii="Times New Roman" w:eastAsia="Times New Roman" w:hAnsi="Times New Roman" w:cs="Times New Roman"/>
        </w:rPr>
        <w:t>real-world</w:t>
      </w:r>
      <w:r w:rsidR="2CC2F959" w:rsidRPr="001F7680">
        <w:rPr>
          <w:rFonts w:ascii="Times New Roman" w:eastAsia="Times New Roman" w:hAnsi="Times New Roman" w:cs="Times New Roman"/>
        </w:rPr>
        <w:t xml:space="preserve"> effects</w:t>
      </w:r>
      <w:r w:rsidR="5A69F333" w:rsidRPr="001F7680">
        <w:rPr>
          <w:rFonts w:ascii="Times New Roman" w:eastAsia="Times New Roman" w:hAnsi="Times New Roman" w:cs="Times New Roman"/>
        </w:rPr>
        <w:t xml:space="preserve"> such as belt slip, wear, and friction.</w:t>
      </w:r>
      <w:r w:rsidR="05F2EC23" w:rsidRPr="001F7680">
        <w:rPr>
          <w:rFonts w:ascii="Times New Roman" w:eastAsia="Times New Roman" w:hAnsi="Times New Roman" w:cs="Times New Roman"/>
        </w:rPr>
        <w:t xml:space="preserve"> This would help refine both the analytical model and the physical design.</w:t>
      </w:r>
    </w:p>
    <w:p w14:paraId="3D6F7E7D" w14:textId="2C0AB5C3" w:rsidR="670E5060" w:rsidRPr="001F7680" w:rsidRDefault="670E5060"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lastRenderedPageBreak/>
        <w:t xml:space="preserve">From a structural perspective, additional analysis should be conducted on key load-bearing components such as the cam disk, follower pins, and shafts. </w:t>
      </w:r>
      <w:r w:rsidR="164B0AB5" w:rsidRPr="001F7680">
        <w:rPr>
          <w:rFonts w:ascii="Times New Roman" w:eastAsia="Times New Roman" w:hAnsi="Times New Roman" w:cs="Times New Roman"/>
        </w:rPr>
        <w:t>Verifying stresses and ensuring</w:t>
      </w:r>
      <w:r w:rsidRPr="001F7680">
        <w:rPr>
          <w:rFonts w:ascii="Times New Roman" w:eastAsia="Times New Roman" w:hAnsi="Times New Roman" w:cs="Times New Roman"/>
        </w:rPr>
        <w:t xml:space="preserve"> that all comp</w:t>
      </w:r>
      <w:r w:rsidR="6D629260" w:rsidRPr="001F7680">
        <w:rPr>
          <w:rFonts w:ascii="Times New Roman" w:eastAsia="Times New Roman" w:hAnsi="Times New Roman" w:cs="Times New Roman"/>
        </w:rPr>
        <w:t>onents meet the required factor of safety would strengthen the design and confirm that it is ready for repeated use in public.</w:t>
      </w:r>
    </w:p>
    <w:p w14:paraId="5B4B85D0" w14:textId="1C2FDD7C" w:rsidR="26A64DAC" w:rsidRPr="001F7680" w:rsidRDefault="26A64DAC" w:rsidP="00F8620C">
      <w:pPr>
        <w:spacing w:before="240" w:after="240" w:line="480" w:lineRule="auto"/>
        <w:jc w:val="both"/>
        <w:rPr>
          <w:rFonts w:ascii="Times New Roman" w:eastAsia="Times New Roman" w:hAnsi="Times New Roman" w:cs="Times New Roman"/>
        </w:rPr>
      </w:pPr>
      <w:r w:rsidRPr="001F7680">
        <w:rPr>
          <w:rFonts w:ascii="Times New Roman" w:eastAsia="Times New Roman" w:hAnsi="Times New Roman" w:cs="Times New Roman"/>
        </w:rPr>
        <w:t>Finally, improvements to the user interface should be taken into consideration</w:t>
      </w:r>
      <w:r w:rsidR="699FA877" w:rsidRPr="001F7680">
        <w:rPr>
          <w:rFonts w:ascii="Times New Roman" w:eastAsia="Times New Roman" w:hAnsi="Times New Roman" w:cs="Times New Roman"/>
        </w:rPr>
        <w:t xml:space="preserve"> to enhance the overall educational aspect of the exhibit</w:t>
      </w:r>
      <w:r w:rsidRPr="001F7680">
        <w:rPr>
          <w:rFonts w:ascii="Times New Roman" w:eastAsia="Times New Roman" w:hAnsi="Times New Roman" w:cs="Times New Roman"/>
        </w:rPr>
        <w:t>. Adding a clearly labeled transmission ratio indicator would</w:t>
      </w:r>
      <w:r w:rsidR="6B6C809A" w:rsidRPr="001F7680">
        <w:rPr>
          <w:rFonts w:ascii="Times New Roman" w:eastAsia="Times New Roman" w:hAnsi="Times New Roman" w:cs="Times New Roman"/>
        </w:rPr>
        <w:t xml:space="preserve"> help users understand how their input is </w:t>
      </w:r>
      <w:proofErr w:type="gramStart"/>
      <w:r w:rsidR="6B6C809A" w:rsidRPr="001F7680">
        <w:rPr>
          <w:rFonts w:ascii="Times New Roman" w:eastAsia="Times New Roman" w:hAnsi="Times New Roman" w:cs="Times New Roman"/>
        </w:rPr>
        <w:t>actually affecting</w:t>
      </w:r>
      <w:proofErr w:type="gramEnd"/>
      <w:r w:rsidR="6B6C809A" w:rsidRPr="001F7680">
        <w:rPr>
          <w:rFonts w:ascii="Times New Roman" w:eastAsia="Times New Roman" w:hAnsi="Times New Roman" w:cs="Times New Roman"/>
        </w:rPr>
        <w:t xml:space="preserve"> the system. </w:t>
      </w:r>
      <w:r w:rsidR="7A46F0A0" w:rsidRPr="001F7680">
        <w:rPr>
          <w:rFonts w:ascii="Times New Roman" w:eastAsia="Times New Roman" w:hAnsi="Times New Roman" w:cs="Times New Roman"/>
        </w:rPr>
        <w:t>While the current design already implements a protective enclosure, further improving visual cues and labeling could make the system more intuitive and engaging for users.</w:t>
      </w:r>
    </w:p>
    <w:p w14:paraId="7D0A3884" w14:textId="2A76DF54" w:rsidR="779DB5E4" w:rsidRPr="001F7680" w:rsidRDefault="40B85D2B" w:rsidP="00F8620C">
      <w:pPr>
        <w:spacing w:before="240" w:after="240" w:line="480" w:lineRule="auto"/>
        <w:jc w:val="both"/>
        <w:rPr>
          <w:rFonts w:ascii="Times New Roman" w:eastAsia="Times New Roman" w:hAnsi="Times New Roman" w:cs="Times New Roman"/>
          <w:b/>
          <w:bCs/>
        </w:rPr>
      </w:pPr>
      <w:r w:rsidRPr="001F7680">
        <w:rPr>
          <w:rFonts w:ascii="Times New Roman" w:eastAsia="Times New Roman" w:hAnsi="Times New Roman" w:cs="Times New Roman"/>
        </w:rPr>
        <w:t>With these improvements, the design could be further developed into a robust, accurate, and highly effective educational exhibit that clearly demonstrates the principles of continuously variable transmissions in a real-world context.</w:t>
      </w:r>
    </w:p>
    <w:p w14:paraId="04C5F6F0" w14:textId="74374CEB" w:rsidR="779DB5E4" w:rsidRPr="000F243E" w:rsidRDefault="239E3717" w:rsidP="000F243E">
      <w:pPr>
        <w:pStyle w:val="Heading1"/>
      </w:pPr>
      <w:bookmarkStart w:id="143" w:name="_Toc228546550"/>
      <w:r w:rsidRPr="000F243E">
        <w:lastRenderedPageBreak/>
        <w:t>1</w:t>
      </w:r>
      <w:r w:rsidR="134922B2" w:rsidRPr="000F243E">
        <w:t>2</w:t>
      </w:r>
      <w:r w:rsidRPr="000F243E">
        <w:t xml:space="preserve">. </w:t>
      </w:r>
      <w:r w:rsidR="337546BB" w:rsidRPr="000F243E">
        <w:t>SUMMARY/POSTER</w:t>
      </w:r>
      <w:bookmarkEnd w:id="143"/>
    </w:p>
    <w:p w14:paraId="18A7AA50" w14:textId="18EF9C5A" w:rsidR="779DB5E4" w:rsidRPr="001F7680" w:rsidRDefault="6C036B39" w:rsidP="00F8620C">
      <w:pPr>
        <w:spacing w:before="240" w:after="240" w:line="480" w:lineRule="auto"/>
        <w:jc w:val="both"/>
        <w:rPr>
          <w:rFonts w:ascii="Times New Roman" w:hAnsi="Times New Roman" w:cs="Times New Roman"/>
        </w:rPr>
      </w:pPr>
      <w:r w:rsidRPr="001F7680">
        <w:rPr>
          <w:rFonts w:ascii="Times New Roman" w:hAnsi="Times New Roman" w:cs="Times New Roman"/>
          <w:noProof/>
        </w:rPr>
        <w:drawing>
          <wp:inline distT="0" distB="0" distL="0" distR="0" wp14:anchorId="68EEB5DC" wp14:editId="69C9D35A">
            <wp:extent cx="6038562" cy="3396691"/>
            <wp:effectExtent l="0" t="0" r="0" b="0"/>
            <wp:docPr id="11543937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93765" name="Picture 1154393765"/>
                    <pic:cNvPicPr/>
                  </pic:nvPicPr>
                  <pic:blipFill>
                    <a:blip r:embed="rId46">
                      <a:extLst>
                        <a:ext uri="{28A0092B-C50C-407E-A947-70E740481C1C}">
                          <a14:useLocalDpi xmlns:a14="http://schemas.microsoft.com/office/drawing/2010/main"/>
                        </a:ext>
                      </a:extLst>
                    </a:blip>
                    <a:stretch>
                      <a:fillRect/>
                    </a:stretch>
                  </pic:blipFill>
                  <pic:spPr>
                    <a:xfrm>
                      <a:off x="0" y="0"/>
                      <a:ext cx="6038562" cy="3396691"/>
                    </a:xfrm>
                    <a:prstGeom prst="rect">
                      <a:avLst/>
                    </a:prstGeom>
                  </pic:spPr>
                </pic:pic>
              </a:graphicData>
            </a:graphic>
          </wp:inline>
        </w:drawing>
      </w:r>
    </w:p>
    <w:p w14:paraId="3A56EEEB" w14:textId="6F67FDCB" w:rsidR="779DB5E4" w:rsidRPr="001F7680" w:rsidRDefault="779DB5E4" w:rsidP="00F8620C">
      <w:pPr>
        <w:spacing w:before="240" w:after="240" w:line="480" w:lineRule="auto"/>
        <w:jc w:val="both"/>
        <w:rPr>
          <w:rFonts w:ascii="Times New Roman" w:eastAsia="Times New Roman" w:hAnsi="Times New Roman" w:cs="Times New Roman"/>
          <w:b/>
          <w:bCs/>
        </w:rPr>
      </w:pPr>
    </w:p>
    <w:p w14:paraId="4F7BCAC5" w14:textId="58CA75EF" w:rsidR="779DB5E4" w:rsidRPr="001F7680" w:rsidRDefault="779DB5E4" w:rsidP="00F8620C">
      <w:pPr>
        <w:spacing w:line="480" w:lineRule="auto"/>
        <w:jc w:val="both"/>
        <w:rPr>
          <w:rFonts w:ascii="Times New Roman" w:hAnsi="Times New Roman" w:cs="Times New Roman"/>
        </w:rPr>
      </w:pPr>
      <w:r w:rsidRPr="001F7680">
        <w:rPr>
          <w:rFonts w:ascii="Times New Roman" w:hAnsi="Times New Roman" w:cs="Times New Roman"/>
        </w:rPr>
        <w:br w:type="page"/>
      </w:r>
    </w:p>
    <w:p w14:paraId="61F4CBAF" w14:textId="2A42521A" w:rsidR="779DB5E4" w:rsidRPr="000F243E" w:rsidRDefault="239E3717" w:rsidP="000F243E">
      <w:pPr>
        <w:pStyle w:val="Heading1"/>
      </w:pPr>
      <w:bookmarkStart w:id="144" w:name="_Toc228546551"/>
      <w:r w:rsidRPr="000F243E">
        <w:lastRenderedPageBreak/>
        <w:t>1</w:t>
      </w:r>
      <w:r w:rsidR="77C91C58" w:rsidRPr="000F243E">
        <w:t>3</w:t>
      </w:r>
      <w:r w:rsidRPr="000F243E">
        <w:t xml:space="preserve">. </w:t>
      </w:r>
      <w:r w:rsidR="7B184DE0" w:rsidRPr="000F243E">
        <w:t>REFERENCES</w:t>
      </w:r>
      <w:bookmarkEnd w:id="144"/>
    </w:p>
    <w:p w14:paraId="01635658" w14:textId="77777777" w:rsidR="00886C6D" w:rsidRPr="00886C6D" w:rsidRDefault="00886C6D" w:rsidP="00886C6D">
      <w:pPr>
        <w:spacing w:before="240" w:after="240" w:line="480" w:lineRule="auto"/>
        <w:jc w:val="both"/>
        <w:rPr>
          <w:rFonts w:ascii="Times New Roman" w:eastAsia="Times New Roman" w:hAnsi="Times New Roman" w:cs="Times New Roman"/>
        </w:rPr>
      </w:pPr>
      <w:r w:rsidRPr="00886C6D">
        <w:rPr>
          <w:rFonts w:ascii="Times New Roman" w:eastAsia="Times New Roman" w:hAnsi="Times New Roman" w:cs="Times New Roman"/>
        </w:rPr>
        <w:t>[1] Mechanical Engineering Department, "ME 3671 Term Project Brainstorming Assignment," The Ohio State University, Columbus, OH, Assignment Guidelines, 2026.</w:t>
      </w:r>
    </w:p>
    <w:p w14:paraId="5AF41EAC" w14:textId="77777777" w:rsidR="00886C6D" w:rsidRPr="00886C6D" w:rsidRDefault="00886C6D" w:rsidP="00886C6D">
      <w:pPr>
        <w:spacing w:before="240" w:after="240" w:line="480" w:lineRule="auto"/>
        <w:jc w:val="both"/>
        <w:rPr>
          <w:rFonts w:ascii="Times New Roman" w:eastAsia="Times New Roman" w:hAnsi="Times New Roman" w:cs="Times New Roman"/>
        </w:rPr>
      </w:pPr>
      <w:r w:rsidRPr="00886C6D">
        <w:rPr>
          <w:rFonts w:ascii="Times New Roman" w:eastAsia="Times New Roman" w:hAnsi="Times New Roman" w:cs="Times New Roman"/>
        </w:rPr>
        <w:t xml:space="preserve">[2] R. G. </w:t>
      </w:r>
      <w:proofErr w:type="spellStart"/>
      <w:r w:rsidRPr="00886C6D">
        <w:rPr>
          <w:rFonts w:ascii="Times New Roman" w:eastAsia="Times New Roman" w:hAnsi="Times New Roman" w:cs="Times New Roman"/>
        </w:rPr>
        <w:t>Budynas</w:t>
      </w:r>
      <w:proofErr w:type="spellEnd"/>
      <w:r w:rsidRPr="00886C6D">
        <w:rPr>
          <w:rFonts w:ascii="Times New Roman" w:eastAsia="Times New Roman" w:hAnsi="Times New Roman" w:cs="Times New Roman"/>
        </w:rPr>
        <w:t xml:space="preserve"> and J. K. Nisbett, </w:t>
      </w:r>
      <w:proofErr w:type="spellStart"/>
      <w:r w:rsidRPr="00886C6D">
        <w:rPr>
          <w:rFonts w:ascii="Times New Roman" w:eastAsia="Times New Roman" w:hAnsi="Times New Roman" w:cs="Times New Roman"/>
          <w:i/>
          <w:iCs/>
        </w:rPr>
        <w:t>Shigley's</w:t>
      </w:r>
      <w:proofErr w:type="spellEnd"/>
      <w:r w:rsidRPr="00886C6D">
        <w:rPr>
          <w:rFonts w:ascii="Times New Roman" w:eastAsia="Times New Roman" w:hAnsi="Times New Roman" w:cs="Times New Roman"/>
          <w:i/>
          <w:iCs/>
        </w:rPr>
        <w:t xml:space="preserve"> Mechanical Engineering Design</w:t>
      </w:r>
      <w:r w:rsidRPr="00886C6D">
        <w:rPr>
          <w:rFonts w:ascii="Times New Roman" w:eastAsia="Times New Roman" w:hAnsi="Times New Roman" w:cs="Times New Roman"/>
        </w:rPr>
        <w:t>, 11th ed. New York, NY, USA: McGraw-Hill, 2020.</w:t>
      </w:r>
    </w:p>
    <w:p w14:paraId="624988DF" w14:textId="77777777" w:rsidR="00886C6D" w:rsidRPr="00886C6D" w:rsidRDefault="00886C6D" w:rsidP="00886C6D">
      <w:pPr>
        <w:spacing w:before="240" w:after="240" w:line="480" w:lineRule="auto"/>
        <w:jc w:val="both"/>
        <w:rPr>
          <w:rFonts w:ascii="Times New Roman" w:eastAsia="Times New Roman" w:hAnsi="Times New Roman" w:cs="Times New Roman"/>
        </w:rPr>
      </w:pPr>
      <w:r w:rsidRPr="00886C6D">
        <w:rPr>
          <w:rFonts w:ascii="Times New Roman" w:eastAsia="Times New Roman" w:hAnsi="Times New Roman" w:cs="Times New Roman"/>
        </w:rPr>
        <w:t xml:space="preserve">[3] McMaster-Carr, "BX32 Cogged V-Belt," McMaster-Carr Catalog, 2026. [Online]. Available: </w:t>
      </w:r>
      <w:hyperlink r:id="rId47" w:tgtFrame="_blank" w:history="1">
        <w:r w:rsidRPr="00886C6D">
          <w:rPr>
            <w:rStyle w:val="Hyperlink"/>
            <w:rFonts w:ascii="Times New Roman" w:eastAsia="Times New Roman" w:hAnsi="Times New Roman" w:cs="Times New Roman"/>
          </w:rPr>
          <w:t>https://www.mcmaster.com/</w:t>
        </w:r>
      </w:hyperlink>
      <w:r w:rsidRPr="00886C6D">
        <w:rPr>
          <w:rFonts w:ascii="Times New Roman" w:eastAsia="Times New Roman" w:hAnsi="Times New Roman" w:cs="Times New Roman"/>
        </w:rPr>
        <w:t xml:space="preserve">. </w:t>
      </w:r>
    </w:p>
    <w:p w14:paraId="3A14B6E4" w14:textId="77777777" w:rsidR="00886C6D" w:rsidRPr="00886C6D" w:rsidRDefault="00886C6D" w:rsidP="00886C6D">
      <w:pPr>
        <w:spacing w:before="240" w:after="240" w:line="480" w:lineRule="auto"/>
        <w:jc w:val="both"/>
        <w:rPr>
          <w:rFonts w:ascii="Times New Roman" w:eastAsia="Times New Roman" w:hAnsi="Times New Roman" w:cs="Times New Roman"/>
        </w:rPr>
      </w:pPr>
      <w:r w:rsidRPr="00886C6D">
        <w:rPr>
          <w:rFonts w:ascii="Times New Roman" w:eastAsia="Times New Roman" w:hAnsi="Times New Roman" w:cs="Times New Roman"/>
        </w:rPr>
        <w:t xml:space="preserve">[4] </w:t>
      </w:r>
      <w:proofErr w:type="spellStart"/>
      <w:r w:rsidRPr="00886C6D">
        <w:rPr>
          <w:rFonts w:ascii="Times New Roman" w:eastAsia="Times New Roman" w:hAnsi="Times New Roman" w:cs="Times New Roman"/>
        </w:rPr>
        <w:t>goBILDA</w:t>
      </w:r>
      <w:proofErr w:type="spellEnd"/>
      <w:r w:rsidRPr="00886C6D">
        <w:rPr>
          <w:rFonts w:ascii="Times New Roman" w:eastAsia="Times New Roman" w:hAnsi="Times New Roman" w:cs="Times New Roman"/>
        </w:rPr>
        <w:t xml:space="preserve">, "Steel Miter Gear (8mm REX® Bore, 24 Tooth, MOD 1)," </w:t>
      </w:r>
      <w:proofErr w:type="spellStart"/>
      <w:r w:rsidRPr="00886C6D">
        <w:rPr>
          <w:rFonts w:ascii="Times New Roman" w:eastAsia="Times New Roman" w:hAnsi="Times New Roman" w:cs="Times New Roman"/>
        </w:rPr>
        <w:t>goBILDA</w:t>
      </w:r>
      <w:proofErr w:type="spellEnd"/>
      <w:r w:rsidRPr="00886C6D">
        <w:rPr>
          <w:rFonts w:ascii="Times New Roman" w:eastAsia="Times New Roman" w:hAnsi="Times New Roman" w:cs="Times New Roman"/>
        </w:rPr>
        <w:t xml:space="preserve"> Product Documentation, 2026. [Online]. Available: </w:t>
      </w:r>
      <w:hyperlink r:id="rId48" w:tgtFrame="_blank" w:history="1">
        <w:r w:rsidRPr="00886C6D">
          <w:rPr>
            <w:rStyle w:val="Hyperlink"/>
            <w:rFonts w:ascii="Times New Roman" w:eastAsia="Times New Roman" w:hAnsi="Times New Roman" w:cs="Times New Roman"/>
          </w:rPr>
          <w:t>https://www.gobilda.com/</w:t>
        </w:r>
      </w:hyperlink>
      <w:r w:rsidRPr="00886C6D">
        <w:rPr>
          <w:rFonts w:ascii="Times New Roman" w:eastAsia="Times New Roman" w:hAnsi="Times New Roman" w:cs="Times New Roman"/>
        </w:rPr>
        <w:t xml:space="preserve">. </w:t>
      </w:r>
    </w:p>
    <w:p w14:paraId="47B9278A" w14:textId="49B84FA2" w:rsidR="00886C6D" w:rsidRPr="00886C6D" w:rsidRDefault="00886C6D" w:rsidP="00886C6D">
      <w:pPr>
        <w:spacing w:before="240" w:after="240" w:line="480" w:lineRule="auto"/>
        <w:jc w:val="both"/>
        <w:rPr>
          <w:rFonts w:ascii="Times New Roman" w:eastAsia="Times New Roman" w:hAnsi="Times New Roman" w:cs="Times New Roman"/>
        </w:rPr>
      </w:pPr>
      <w:r w:rsidRPr="00886C6D">
        <w:rPr>
          <w:rFonts w:ascii="Times New Roman" w:eastAsia="Times New Roman" w:hAnsi="Times New Roman" w:cs="Times New Roman"/>
        </w:rPr>
        <w:t xml:space="preserve">[5] </w:t>
      </w:r>
      <w:proofErr w:type="spellStart"/>
      <w:r w:rsidRPr="00886C6D">
        <w:rPr>
          <w:rFonts w:ascii="Times New Roman" w:eastAsia="Times New Roman" w:hAnsi="Times New Roman" w:cs="Times New Roman"/>
        </w:rPr>
        <w:t>goBILDA</w:t>
      </w:r>
      <w:proofErr w:type="spellEnd"/>
      <w:r w:rsidRPr="00886C6D">
        <w:rPr>
          <w:rFonts w:ascii="Times New Roman" w:eastAsia="Times New Roman" w:hAnsi="Times New Roman" w:cs="Times New Roman"/>
        </w:rPr>
        <w:t xml:space="preserve">, "1611 Series Flanged Ball Bearing (8mm REX® ID x 14mm OD)," </w:t>
      </w:r>
      <w:proofErr w:type="spellStart"/>
      <w:r w:rsidRPr="00886C6D">
        <w:rPr>
          <w:rFonts w:ascii="Times New Roman" w:eastAsia="Times New Roman" w:hAnsi="Times New Roman" w:cs="Times New Roman"/>
        </w:rPr>
        <w:t>goBILDA</w:t>
      </w:r>
      <w:proofErr w:type="spellEnd"/>
      <w:r w:rsidRPr="00886C6D">
        <w:rPr>
          <w:rFonts w:ascii="Times New Roman" w:eastAsia="Times New Roman" w:hAnsi="Times New Roman" w:cs="Times New Roman"/>
        </w:rPr>
        <w:t xml:space="preserve"> Product Documentation, 2026. [Online]. Available: </w:t>
      </w:r>
      <w:hyperlink r:id="rId49">
        <w:r w:rsidRPr="31B9D2F0">
          <w:rPr>
            <w:rStyle w:val="Hyperlink"/>
            <w:rFonts w:ascii="Times New Roman" w:eastAsia="Times New Roman" w:hAnsi="Times New Roman" w:cs="Times New Roman"/>
          </w:rPr>
          <w:t>https://www.gobilda.com/</w:t>
        </w:r>
      </w:hyperlink>
      <w:r w:rsidRPr="31B9D2F0">
        <w:rPr>
          <w:rFonts w:ascii="Times New Roman" w:eastAsia="Times New Roman" w:hAnsi="Times New Roman" w:cs="Times New Roman"/>
        </w:rPr>
        <w:t xml:space="preserve">. </w:t>
      </w:r>
    </w:p>
    <w:p w14:paraId="4E4F761E" w14:textId="56FD5484" w:rsidR="187BA6DE" w:rsidRDefault="232BE07D" w:rsidP="31B9D2F0">
      <w:pPr>
        <w:spacing w:before="240" w:after="240" w:line="480" w:lineRule="auto"/>
        <w:jc w:val="both"/>
      </w:pPr>
      <w:r w:rsidRPr="31B9D2F0">
        <w:rPr>
          <w:rFonts w:ascii="Times New Roman" w:eastAsia="Times New Roman" w:hAnsi="Times New Roman" w:cs="Times New Roman"/>
        </w:rPr>
        <w:t xml:space="preserve">[6]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"8mm ID Linear Ball Bearing (15mm OD, 24mm Length),"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0">
        <w:r w:rsidRPr="31B9D2F0">
          <w:rPr>
            <w:rStyle w:val="Hyperlink"/>
            <w:rFonts w:ascii="Times New Roman" w:eastAsia="Times New Roman" w:hAnsi="Times New Roman" w:cs="Times New Roman"/>
          </w:rPr>
          <w:t>https://www.gobilda.com/8mm-id-linear-ball-bearing-15mm-od-24mm-length-2-pack/</w:t>
        </w:r>
      </w:hyperlink>
    </w:p>
    <w:p w14:paraId="41D52878" w14:textId="189D2991" w:rsidR="187BA6DE" w:rsidRDefault="232BE07D" w:rsidP="31B9D2F0">
      <w:pPr>
        <w:spacing w:before="240" w:after="240" w:line="480" w:lineRule="auto"/>
        <w:jc w:val="both"/>
      </w:pPr>
      <w:r w:rsidRPr="31B9D2F0">
        <w:rPr>
          <w:rFonts w:ascii="Times New Roman" w:eastAsia="Times New Roman" w:hAnsi="Times New Roman" w:cs="Times New Roman"/>
        </w:rPr>
        <w:t xml:space="preserve">[7]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"12mm ID Linear Ball Bearing (21mm OD, 30mm Length),"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1">
        <w:r w:rsidRPr="31B9D2F0">
          <w:rPr>
            <w:rStyle w:val="Hyperlink"/>
            <w:rFonts w:ascii="Times New Roman" w:eastAsia="Times New Roman" w:hAnsi="Times New Roman" w:cs="Times New Roman"/>
          </w:rPr>
          <w:t>https://www.gobilda.com/12mm-id-linear-ball-bearing-21mm-od-30mm-length-2-pack/</w:t>
        </w:r>
      </w:hyperlink>
    </w:p>
    <w:p w14:paraId="14D8EDCD" w14:textId="3D3C0CAB" w:rsidR="187BA6DE" w:rsidRDefault="232BE07D" w:rsidP="31B9D2F0">
      <w:pPr>
        <w:spacing w:before="240" w:after="240" w:line="480" w:lineRule="auto"/>
        <w:jc w:val="both"/>
      </w:pPr>
      <w:r w:rsidRPr="31B9D2F0">
        <w:rPr>
          <w:rFonts w:ascii="Times New Roman" w:eastAsia="Times New Roman" w:hAnsi="Times New Roman" w:cs="Times New Roman"/>
        </w:rPr>
        <w:t xml:space="preserve">[8]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"Ball Bearings,"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2">
        <w:r w:rsidRPr="31B9D2F0">
          <w:rPr>
            <w:rStyle w:val="Hyperlink"/>
            <w:rFonts w:ascii="Times New Roman" w:eastAsia="Times New Roman" w:hAnsi="Times New Roman" w:cs="Times New Roman"/>
          </w:rPr>
          <w:t>https://www.gobilda.com/bearings/</w:t>
        </w:r>
      </w:hyperlink>
    </w:p>
    <w:p w14:paraId="40562AD6" w14:textId="5BBE545E" w:rsidR="187BA6DE" w:rsidRDefault="232BE07D" w:rsidP="31B9D2F0">
      <w:pPr>
        <w:spacing w:before="240" w:after="240" w:line="480" w:lineRule="auto"/>
        <w:jc w:val="both"/>
      </w:pPr>
      <w:r w:rsidRPr="31B9D2F0">
        <w:rPr>
          <w:rFonts w:ascii="Times New Roman" w:eastAsia="Times New Roman" w:hAnsi="Times New Roman" w:cs="Times New Roman"/>
        </w:rPr>
        <w:lastRenderedPageBreak/>
        <w:t xml:space="preserve">[9]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"32mm Bore 2-Side, 2-Post Pillow Block (43mm Width),"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3">
        <w:r w:rsidRPr="31B9D2F0">
          <w:rPr>
            <w:rStyle w:val="Hyperlink"/>
            <w:rFonts w:ascii="Times New Roman" w:eastAsia="Times New Roman" w:hAnsi="Times New Roman" w:cs="Times New Roman"/>
          </w:rPr>
          <w:t>https://www.gobilda.com/32mm-bore-2-side-2-post-pillow-block-43mm-width/</w:t>
        </w:r>
      </w:hyperlink>
    </w:p>
    <w:p w14:paraId="7AAA481C" w14:textId="288C7804" w:rsidR="187BA6DE" w:rsidRDefault="232BE07D" w:rsidP="31B9D2F0">
      <w:pPr>
        <w:spacing w:before="240" w:after="240" w:line="480" w:lineRule="auto"/>
        <w:jc w:val="both"/>
      </w:pPr>
      <w:r w:rsidRPr="31B9D2F0">
        <w:rPr>
          <w:rFonts w:ascii="Times New Roman" w:eastAsia="Times New Roman" w:hAnsi="Times New Roman" w:cs="Times New Roman"/>
        </w:rPr>
        <w:t xml:space="preserve">[10]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"1611 Series Flanged Ball Bearing (8mm REX® ID x 14mm OD, 5mm Thickness),"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4">
        <w:r w:rsidRPr="31B9D2F0">
          <w:rPr>
            <w:rStyle w:val="Hyperlink"/>
            <w:rFonts w:ascii="Times New Roman" w:eastAsia="Times New Roman" w:hAnsi="Times New Roman" w:cs="Times New Roman"/>
          </w:rPr>
          <w:t>https://www.gobilda.com/1611-series-flanged-ball-bearing-8mm-rex-id-x-14mm-od-5mm-thickness-2-pack/</w:t>
        </w:r>
      </w:hyperlink>
    </w:p>
    <w:p w14:paraId="1D4DD8D6" w14:textId="52B69512" w:rsidR="187BA6DE" w:rsidRDefault="232BE07D" w:rsidP="31B9D2F0">
      <w:pPr>
        <w:spacing w:before="240" w:after="240" w:line="480" w:lineRule="auto"/>
        <w:jc w:val="both"/>
      </w:pPr>
      <w:r w:rsidRPr="31B9D2F0">
        <w:rPr>
          <w:rFonts w:ascii="Times New Roman" w:eastAsia="Times New Roman" w:hAnsi="Times New Roman" w:cs="Times New Roman"/>
        </w:rPr>
        <w:t xml:space="preserve">[11]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"12mm ID Flanged Ball Bearing (32mm OD, 10mm Thickness),"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5">
        <w:r w:rsidRPr="31B9D2F0">
          <w:rPr>
            <w:rStyle w:val="Hyperlink"/>
            <w:rFonts w:ascii="Times New Roman" w:eastAsia="Times New Roman" w:hAnsi="Times New Roman" w:cs="Times New Roman"/>
          </w:rPr>
          <w:t>https://www.gobilda.com/12mm-id-flanged-ball-bearing-32mm-od-10mm-thickness/</w:t>
        </w:r>
      </w:hyperlink>
    </w:p>
    <w:p w14:paraId="20DC813E" w14:textId="4CC1A656" w:rsidR="187BA6DE" w:rsidRDefault="232BE07D" w:rsidP="31B9D2F0">
      <w:pPr>
        <w:spacing w:before="240" w:after="240" w:line="480" w:lineRule="auto"/>
        <w:jc w:val="both"/>
      </w:pPr>
      <w:r w:rsidRPr="31B9D2F0">
        <w:rPr>
          <w:rFonts w:ascii="Times New Roman" w:eastAsia="Times New Roman" w:hAnsi="Times New Roman" w:cs="Times New Roman"/>
        </w:rPr>
        <w:t xml:space="preserve">[12]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"32mm ID Flanged Ball Bearing (39mm OD, 5mm Thickness),"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6">
        <w:r w:rsidRPr="31B9D2F0">
          <w:rPr>
            <w:rStyle w:val="Hyperlink"/>
            <w:rFonts w:ascii="Times New Roman" w:eastAsia="Times New Roman" w:hAnsi="Times New Roman" w:cs="Times New Roman"/>
          </w:rPr>
          <w:t>https://www.gobilda.com/32mm-id-flanged-ball-bearing-39mm-od-5mm-thickness/</w:t>
        </w:r>
      </w:hyperlink>
    </w:p>
    <w:p w14:paraId="02BFF5A0" w14:textId="63434A49" w:rsidR="187BA6DE" w:rsidRDefault="232BE07D" w:rsidP="31B9D2F0">
      <w:pPr>
        <w:spacing w:before="240" w:after="240" w:line="480" w:lineRule="auto"/>
        <w:jc w:val="both"/>
      </w:pPr>
      <w:r w:rsidRPr="31B9D2F0">
        <w:rPr>
          <w:rFonts w:ascii="Times New Roman" w:eastAsia="Times New Roman" w:hAnsi="Times New Roman" w:cs="Times New Roman"/>
        </w:rPr>
        <w:t xml:space="preserve">[13]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"Hubs,"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7">
        <w:r w:rsidRPr="31B9D2F0">
          <w:rPr>
            <w:rStyle w:val="Hyperlink"/>
            <w:rFonts w:ascii="Times New Roman" w:eastAsia="Times New Roman" w:hAnsi="Times New Roman" w:cs="Times New Roman"/>
          </w:rPr>
          <w:t>https://www.gobilda.com/hubs/</w:t>
        </w:r>
      </w:hyperlink>
    </w:p>
    <w:p w14:paraId="22528874" w14:textId="244C0EE7" w:rsidR="187BA6DE" w:rsidRDefault="232BE07D" w:rsidP="31B9D2F0">
      <w:pPr>
        <w:spacing w:before="240" w:after="240" w:line="480" w:lineRule="auto"/>
        <w:jc w:val="both"/>
      </w:pPr>
      <w:r w:rsidRPr="31B9D2F0">
        <w:rPr>
          <w:rFonts w:ascii="Times New Roman" w:eastAsia="Times New Roman" w:hAnsi="Times New Roman" w:cs="Times New Roman"/>
        </w:rPr>
        <w:t xml:space="preserve">[14]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"1302 Series Clamping Hub (15mm Bore),"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8">
        <w:r w:rsidRPr="31B9D2F0">
          <w:rPr>
            <w:rStyle w:val="Hyperlink"/>
            <w:rFonts w:ascii="Times New Roman" w:eastAsia="Times New Roman" w:hAnsi="Times New Roman" w:cs="Times New Roman"/>
          </w:rPr>
          <w:t>https://www.gobilda.com/1302-series-clamping-hub-15mm-bore/</w:t>
        </w:r>
      </w:hyperlink>
    </w:p>
    <w:p w14:paraId="530AEF48" w14:textId="045FD991" w:rsidR="187BA6DE" w:rsidRDefault="232BE07D" w:rsidP="31B9D2F0">
      <w:pPr>
        <w:spacing w:before="240" w:after="240" w:line="480" w:lineRule="auto"/>
        <w:jc w:val="both"/>
      </w:pPr>
      <w:r w:rsidRPr="31B9D2F0">
        <w:rPr>
          <w:rFonts w:ascii="Times New Roman" w:eastAsia="Times New Roman" w:hAnsi="Times New Roman" w:cs="Times New Roman"/>
        </w:rPr>
        <w:t xml:space="preserve">[15]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"1302 Series Clamping Hub (32mm Bore),"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59">
        <w:r w:rsidRPr="31B9D2F0">
          <w:rPr>
            <w:rStyle w:val="Hyperlink"/>
            <w:rFonts w:ascii="Times New Roman" w:eastAsia="Times New Roman" w:hAnsi="Times New Roman" w:cs="Times New Roman"/>
          </w:rPr>
          <w:t>https://www.gobilda.com/1302-series-clamping-hub-32mm-bore/</w:t>
        </w:r>
      </w:hyperlink>
    </w:p>
    <w:p w14:paraId="18A924C1" w14:textId="7438CB1B" w:rsidR="187BA6DE" w:rsidRDefault="232BE07D" w:rsidP="31B9D2F0">
      <w:pPr>
        <w:spacing w:before="240" w:after="240" w:line="480" w:lineRule="auto"/>
        <w:jc w:val="both"/>
      </w:pPr>
      <w:r w:rsidRPr="31B9D2F0">
        <w:rPr>
          <w:rFonts w:ascii="Times New Roman" w:eastAsia="Times New Roman" w:hAnsi="Times New Roman" w:cs="Times New Roman"/>
        </w:rPr>
        <w:lastRenderedPageBreak/>
        <w:t xml:space="preserve">[16]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"2910 Series Aluminum Clamping Collar (12mm ID x 26mm OD, 9mm Length),"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0">
        <w:r w:rsidRPr="31B9D2F0">
          <w:rPr>
            <w:rStyle w:val="Hyperlink"/>
            <w:rFonts w:ascii="Times New Roman" w:eastAsia="Times New Roman" w:hAnsi="Times New Roman" w:cs="Times New Roman"/>
          </w:rPr>
          <w:t>https://www.gobilda.com/2910-series-aluminum-clamping-collar-12mm-id-x-26mm-od-9mm-length/</w:t>
        </w:r>
      </w:hyperlink>
    </w:p>
    <w:p w14:paraId="18295986" w14:textId="501400E7" w:rsidR="187BA6DE" w:rsidRDefault="232BE07D" w:rsidP="31B9D2F0">
      <w:pPr>
        <w:spacing w:before="240" w:after="240" w:line="480" w:lineRule="auto"/>
        <w:jc w:val="both"/>
      </w:pPr>
      <w:r w:rsidRPr="31B9D2F0">
        <w:rPr>
          <w:rFonts w:ascii="Times New Roman" w:eastAsia="Times New Roman" w:hAnsi="Times New Roman" w:cs="Times New Roman"/>
        </w:rPr>
        <w:t xml:space="preserve">[17]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"1309 Series Sonic Hub (8mm REX® Bore),"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1">
        <w:r w:rsidRPr="31B9D2F0">
          <w:rPr>
            <w:rStyle w:val="Hyperlink"/>
            <w:rFonts w:ascii="Times New Roman" w:eastAsia="Times New Roman" w:hAnsi="Times New Roman" w:cs="Times New Roman"/>
          </w:rPr>
          <w:t>https://www.gobilda.com/1309-series-sonic-hub-8mm-rex-bore/</w:t>
        </w:r>
      </w:hyperlink>
    </w:p>
    <w:p w14:paraId="3AE3166F" w14:textId="6F00880F" w:rsidR="187BA6DE" w:rsidRDefault="232BE07D" w:rsidP="31B9D2F0">
      <w:pPr>
        <w:spacing w:before="240" w:after="240" w:line="480" w:lineRule="auto"/>
        <w:jc w:val="both"/>
      </w:pPr>
      <w:r w:rsidRPr="31B9D2F0">
        <w:rPr>
          <w:rFonts w:ascii="Times New Roman" w:eastAsia="Times New Roman" w:hAnsi="Times New Roman" w:cs="Times New Roman"/>
        </w:rPr>
        <w:t xml:space="preserve">[18]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"2910 Series Aluminum Clamping Collar (8mm REX® ID x 20mm OD, 9mm Length),"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2">
        <w:r w:rsidRPr="31B9D2F0">
          <w:rPr>
            <w:rStyle w:val="Hyperlink"/>
            <w:rFonts w:ascii="Times New Roman" w:eastAsia="Times New Roman" w:hAnsi="Times New Roman" w:cs="Times New Roman"/>
          </w:rPr>
          <w:t>https://www.gobilda.com/2910-series-aluminum-clamping-collar-8mm-rex-id-x-20mm-od-9mm-length/</w:t>
        </w:r>
      </w:hyperlink>
    </w:p>
    <w:p w14:paraId="7B039472" w14:textId="0078DB15" w:rsidR="187BA6DE" w:rsidRDefault="232BE07D" w:rsidP="31B9D2F0">
      <w:pPr>
        <w:spacing w:before="240" w:after="240" w:line="480" w:lineRule="auto"/>
        <w:jc w:val="both"/>
      </w:pPr>
      <w:r w:rsidRPr="31B9D2F0">
        <w:rPr>
          <w:rFonts w:ascii="Times New Roman" w:eastAsia="Times New Roman" w:hAnsi="Times New Roman" w:cs="Times New Roman"/>
        </w:rPr>
        <w:t xml:space="preserve">[19]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"12mm Shaft (Stainless Steel, 200mm Length),"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3">
        <w:r w:rsidRPr="31B9D2F0">
          <w:rPr>
            <w:rStyle w:val="Hyperlink"/>
            <w:rFonts w:ascii="Times New Roman" w:eastAsia="Times New Roman" w:hAnsi="Times New Roman" w:cs="Times New Roman"/>
          </w:rPr>
          <w:t>https://www.gobilda.com/12mm-shaft-stainless-steel-200mm-length/</w:t>
        </w:r>
      </w:hyperlink>
    </w:p>
    <w:p w14:paraId="043F5ACD" w14:textId="44A06C8E" w:rsidR="187BA6DE" w:rsidRDefault="232BE07D" w:rsidP="31B9D2F0">
      <w:pPr>
        <w:spacing w:before="240" w:after="240" w:line="480" w:lineRule="auto"/>
        <w:jc w:val="both"/>
      </w:pPr>
      <w:r w:rsidRPr="31B9D2F0">
        <w:rPr>
          <w:rFonts w:ascii="Times New Roman" w:eastAsia="Times New Roman" w:hAnsi="Times New Roman" w:cs="Times New Roman"/>
        </w:rPr>
        <w:t xml:space="preserve">[20]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"12mm Shaft (Stainless Steel, 150mm Length),"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4">
        <w:r w:rsidRPr="31B9D2F0">
          <w:rPr>
            <w:rStyle w:val="Hyperlink"/>
            <w:rFonts w:ascii="Times New Roman" w:eastAsia="Times New Roman" w:hAnsi="Times New Roman" w:cs="Times New Roman"/>
          </w:rPr>
          <w:t>https://www.gobilda.com/12mm-shaft-stainless-steel-150mm-length/</w:t>
        </w:r>
      </w:hyperlink>
    </w:p>
    <w:p w14:paraId="24AC85BE" w14:textId="1AE7AD34" w:rsidR="187BA6DE" w:rsidRDefault="232BE07D" w:rsidP="31B9D2F0">
      <w:pPr>
        <w:spacing w:before="240" w:after="240" w:line="480" w:lineRule="auto"/>
        <w:jc w:val="both"/>
      </w:pPr>
      <w:r w:rsidRPr="31B9D2F0">
        <w:rPr>
          <w:rFonts w:ascii="Times New Roman" w:eastAsia="Times New Roman" w:hAnsi="Times New Roman" w:cs="Times New Roman"/>
        </w:rPr>
        <w:t xml:space="preserve">[21]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"8mm REX® Shaft with E-Clip (Stainless Steel, 72mm Length),"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5">
        <w:r w:rsidRPr="31B9D2F0">
          <w:rPr>
            <w:rStyle w:val="Hyperlink"/>
            <w:rFonts w:ascii="Times New Roman" w:eastAsia="Times New Roman" w:hAnsi="Times New Roman" w:cs="Times New Roman"/>
          </w:rPr>
          <w:t>https://www.gobilda.com/8mm-rex-shaft-with-e-clip-stainless-steel-72mm-length/</w:t>
        </w:r>
      </w:hyperlink>
    </w:p>
    <w:p w14:paraId="15B7F3BD" w14:textId="041E5E9A" w:rsidR="187BA6DE" w:rsidRDefault="232BE07D" w:rsidP="31B9D2F0">
      <w:pPr>
        <w:spacing w:before="240" w:after="240" w:line="480" w:lineRule="auto"/>
        <w:jc w:val="both"/>
      </w:pPr>
      <w:r w:rsidRPr="31B9D2F0">
        <w:rPr>
          <w:rFonts w:ascii="Times New Roman" w:eastAsia="Times New Roman" w:hAnsi="Times New Roman" w:cs="Times New Roman"/>
        </w:rPr>
        <w:lastRenderedPageBreak/>
        <w:t xml:space="preserve">[22]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"Clamping Steel Miter Gear (8mm REX® Bore, 24 Tooth, MOD 1),"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6">
        <w:r w:rsidRPr="31B9D2F0">
          <w:rPr>
            <w:rStyle w:val="Hyperlink"/>
            <w:rFonts w:ascii="Times New Roman" w:eastAsia="Times New Roman" w:hAnsi="Times New Roman" w:cs="Times New Roman"/>
          </w:rPr>
          <w:t>https://www.gobilda.com/clamping-steel-miter-gear-8mm-rex-bore-24-tooth-mod-1/</w:t>
        </w:r>
      </w:hyperlink>
    </w:p>
    <w:p w14:paraId="7A3550E3" w14:textId="41C5AB25" w:rsidR="187BA6DE" w:rsidRDefault="232BE07D" w:rsidP="31B9D2F0">
      <w:pPr>
        <w:spacing w:before="240" w:after="240" w:line="480" w:lineRule="auto"/>
        <w:jc w:val="both"/>
      </w:pPr>
      <w:r w:rsidRPr="31B9D2F0">
        <w:rPr>
          <w:rFonts w:ascii="Times New Roman" w:eastAsia="Times New Roman" w:hAnsi="Times New Roman" w:cs="Times New Roman"/>
        </w:rPr>
        <w:t xml:space="preserve">[23]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"M4 x 0.7mm Zinc-Plated Socket Head Screw,"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7">
        <w:r w:rsidRPr="31B9D2F0">
          <w:rPr>
            <w:rStyle w:val="Hyperlink"/>
            <w:rFonts w:ascii="Times New Roman" w:eastAsia="Times New Roman" w:hAnsi="Times New Roman" w:cs="Times New Roman"/>
          </w:rPr>
          <w:t>https://www.gobilda.com/</w:t>
        </w:r>
      </w:hyperlink>
    </w:p>
    <w:p w14:paraId="065AAEB5" w14:textId="1D3A3454" w:rsidR="187BA6DE" w:rsidRDefault="232BE07D" w:rsidP="31B9D2F0">
      <w:pPr>
        <w:spacing w:before="240" w:after="240" w:line="480" w:lineRule="auto"/>
        <w:jc w:val="both"/>
      </w:pPr>
      <w:r w:rsidRPr="31B9D2F0">
        <w:rPr>
          <w:rFonts w:ascii="Times New Roman" w:eastAsia="Times New Roman" w:hAnsi="Times New Roman" w:cs="Times New Roman"/>
        </w:rPr>
        <w:t xml:space="preserve">[24]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"Quad Block Pattern Mounts,"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8">
        <w:r w:rsidRPr="31B9D2F0">
          <w:rPr>
            <w:rStyle w:val="Hyperlink"/>
            <w:rFonts w:ascii="Times New Roman" w:eastAsia="Times New Roman" w:hAnsi="Times New Roman" w:cs="Times New Roman"/>
          </w:rPr>
          <w:t>https://www.gobilda.com/quad-block-pattern-mounts/</w:t>
        </w:r>
      </w:hyperlink>
    </w:p>
    <w:p w14:paraId="77F6B767" w14:textId="3CB2E760" w:rsidR="187BA6DE" w:rsidRDefault="232BE07D" w:rsidP="31B9D2F0">
      <w:pPr>
        <w:spacing w:before="240" w:after="240" w:line="480" w:lineRule="auto"/>
        <w:jc w:val="both"/>
      </w:pPr>
      <w:r w:rsidRPr="31B9D2F0">
        <w:rPr>
          <w:rFonts w:ascii="Times New Roman" w:eastAsia="Times New Roman" w:hAnsi="Times New Roman" w:cs="Times New Roman"/>
        </w:rPr>
        <w:t xml:space="preserve">[25]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"1502 Series 4mm ID Spacer (6mm OD, 22mm Length)," </w:t>
      </w:r>
      <w:proofErr w:type="spellStart"/>
      <w:r w:rsidRPr="31B9D2F0">
        <w:rPr>
          <w:rFonts w:ascii="Times New Roman" w:eastAsia="Times New Roman" w:hAnsi="Times New Roman" w:cs="Times New Roman"/>
        </w:rPr>
        <w:t>goBILDA</w:t>
      </w:r>
      <w:proofErr w:type="spellEnd"/>
      <w:r w:rsidRPr="31B9D2F0">
        <w:rPr>
          <w:rFonts w:ascii="Times New Roman" w:eastAsia="Times New Roman" w:hAnsi="Times New Roman" w:cs="Times New Roman"/>
        </w:rPr>
        <w:t xml:space="preserve"> Product Documentation, 2026. [Online]. Available: </w:t>
      </w:r>
      <w:hyperlink r:id="rId69">
        <w:r w:rsidRPr="31B9D2F0">
          <w:rPr>
            <w:rStyle w:val="Hyperlink"/>
            <w:rFonts w:ascii="Times New Roman" w:eastAsia="Times New Roman" w:hAnsi="Times New Roman" w:cs="Times New Roman"/>
          </w:rPr>
          <w:t>https://www.gobilda.com/1502-series-4mm-id-spacer-6mm-od-22mm-length-4-pack/</w:t>
        </w:r>
      </w:hyperlink>
    </w:p>
    <w:p w14:paraId="563F9EC2" w14:textId="3AC16999" w:rsidR="187BA6DE" w:rsidRDefault="187BA6DE" w:rsidP="187BA6DE">
      <w:pPr>
        <w:spacing w:before="240" w:after="240" w:line="480" w:lineRule="auto"/>
        <w:jc w:val="both"/>
        <w:rPr>
          <w:rFonts w:ascii="Times New Roman" w:eastAsia="Times New Roman" w:hAnsi="Times New Roman" w:cs="Times New Roman"/>
        </w:rPr>
      </w:pPr>
    </w:p>
    <w:p w14:paraId="7D00B855" w14:textId="14BDCD69" w:rsidR="779DB5E4" w:rsidRPr="001F7680" w:rsidRDefault="779DB5E4" w:rsidP="00F8620C">
      <w:pPr>
        <w:spacing w:before="240" w:after="240" w:line="480" w:lineRule="auto"/>
        <w:jc w:val="both"/>
        <w:rPr>
          <w:rFonts w:ascii="Times New Roman" w:eastAsia="Times New Roman" w:hAnsi="Times New Roman" w:cs="Times New Roman"/>
          <w:b/>
          <w:bCs/>
        </w:rPr>
      </w:pPr>
    </w:p>
    <w:p w14:paraId="17444D01" w14:textId="5EE3E828" w:rsidR="779DB5E4" w:rsidRPr="001F7680" w:rsidRDefault="779DB5E4" w:rsidP="00F8620C">
      <w:pPr>
        <w:spacing w:line="480" w:lineRule="auto"/>
        <w:jc w:val="both"/>
        <w:rPr>
          <w:rFonts w:ascii="Times New Roman" w:hAnsi="Times New Roman" w:cs="Times New Roman"/>
        </w:rPr>
      </w:pPr>
      <w:r w:rsidRPr="001F7680">
        <w:rPr>
          <w:rFonts w:ascii="Times New Roman" w:hAnsi="Times New Roman" w:cs="Times New Roman"/>
        </w:rPr>
        <w:br w:type="page"/>
      </w:r>
    </w:p>
    <w:p w14:paraId="5C802AA8" w14:textId="4F1ADE9E" w:rsidR="5A0999A8" w:rsidRPr="000F243E" w:rsidRDefault="7B184DE0" w:rsidP="000F243E">
      <w:pPr>
        <w:pStyle w:val="Heading1"/>
      </w:pPr>
      <w:bookmarkStart w:id="145" w:name="_Toc228546552"/>
      <w:r w:rsidRPr="000F243E">
        <w:lastRenderedPageBreak/>
        <w:t>1</w:t>
      </w:r>
      <w:r w:rsidR="7CFAE547" w:rsidRPr="000F243E">
        <w:t>4</w:t>
      </w:r>
      <w:r w:rsidRPr="000F243E">
        <w:t>. APPENDIX</w:t>
      </w:r>
      <w:bookmarkEnd w:id="145"/>
    </w:p>
    <w:p w14:paraId="62BA6D4F" w14:textId="37C940CF" w:rsidR="5A0999A8" w:rsidRPr="000F243E" w:rsidRDefault="373B1A51" w:rsidP="000F243E">
      <w:pPr>
        <w:pStyle w:val="Heading2"/>
      </w:pPr>
      <w:bookmarkStart w:id="146" w:name="_Toc228546553"/>
      <w:r w:rsidRPr="000F243E">
        <w:t xml:space="preserve">Appendix A – MATLAB </w:t>
      </w:r>
      <w:r w:rsidR="632D5014" w:rsidRPr="000F243E">
        <w:t>Script and Plots</w:t>
      </w:r>
      <w:bookmarkEnd w:id="146"/>
    </w:p>
    <w:p w14:paraId="0094219D" w14:textId="1B85B3D1" w:rsidR="00482317" w:rsidRPr="001F7680" w:rsidRDefault="00482317" w:rsidP="000F243E">
      <w:pPr>
        <w:pStyle w:val="Heading3"/>
      </w:pPr>
      <w:bookmarkStart w:id="147" w:name="_Toc228546554"/>
      <w:r w:rsidRPr="001F7680">
        <w:t>A1:</w:t>
      </w:r>
      <w:bookmarkEnd w:id="147"/>
    </w:p>
    <w:p w14:paraId="5C81F7F1" w14:textId="7FF5746B" w:rsidR="779DB5E4" w:rsidRPr="001F7680" w:rsidRDefault="6DE7A7FD" w:rsidP="00100EBF">
      <w:pPr>
        <w:pBdr>
          <w:top w:val="single" w:sz="8" w:space="10" w:color="CCCCCC"/>
          <w:left w:val="single" w:sz="8" w:space="10" w:color="CCCCCC"/>
          <w:bottom w:val="single" w:sz="8" w:space="10" w:color="CCCCCC"/>
          <w:right w:val="single" w:sz="8" w:space="10" w:color="CCCCCC"/>
          <w:between w:val="single" w:sz="4" w:space="4" w:color="000000"/>
        </w:pBdr>
        <w:shd w:val="clear" w:color="auto" w:fill="F3F3F3"/>
        <w:spacing w:line="240" w:lineRule="auto"/>
        <w:rPr>
          <w:rFonts w:ascii="Times New Roman" w:eastAsia="Lucida Console" w:hAnsi="Times New Roman" w:cs="Times New Roman"/>
        </w:rPr>
      </w:pPr>
      <w:r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rPr>
        <w:t>clear;</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clc</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close </w:t>
      </w:r>
      <w:r w:rsidR="632D5014" w:rsidRPr="001F7680">
        <w:rPr>
          <w:rFonts w:ascii="Times New Roman" w:eastAsia="Lucida Console" w:hAnsi="Times New Roman" w:cs="Times New Roman"/>
          <w:color w:val="800000"/>
        </w:rPr>
        <w:t>all</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Inputs</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beltName</w:t>
      </w:r>
      <w:proofErr w:type="spellEnd"/>
      <w:r w:rsidR="632D5014" w:rsidRPr="001F7680">
        <w:rPr>
          <w:rFonts w:ascii="Times New Roman" w:eastAsia="Lucida Console" w:hAnsi="Times New Roman" w:cs="Times New Roman"/>
        </w:rPr>
        <w:t xml:space="preserve"> = </w:t>
      </w:r>
      <w:r w:rsidR="632D5014" w:rsidRPr="001F7680">
        <w:rPr>
          <w:rFonts w:ascii="Times New Roman" w:eastAsia="Lucida Console" w:hAnsi="Times New Roman" w:cs="Times New Roman"/>
          <w:color w:val="800000"/>
        </w:rPr>
        <w:t>'BX32'</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beltOuterLength</w:t>
      </w:r>
      <w:proofErr w:type="spellEnd"/>
      <w:r w:rsidR="632D5014" w:rsidRPr="001F7680">
        <w:rPr>
          <w:rFonts w:ascii="Times New Roman" w:eastAsia="Lucida Console" w:hAnsi="Times New Roman" w:cs="Times New Roman"/>
        </w:rPr>
        <w:t xml:space="preserve"> = 35.0;  </w:t>
      </w:r>
      <w:r w:rsidR="632D5014" w:rsidRPr="001F7680">
        <w:rPr>
          <w:rFonts w:ascii="Times New Roman" w:eastAsia="Lucida Console" w:hAnsi="Times New Roman" w:cs="Times New Roman"/>
          <w:color w:val="008000"/>
        </w:rPr>
        <w:t>% [in]</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beltTopWidth</w:t>
      </w:r>
      <w:proofErr w:type="spellEnd"/>
      <w:r w:rsidR="632D5014" w:rsidRPr="001F7680">
        <w:rPr>
          <w:rFonts w:ascii="Times New Roman" w:eastAsia="Lucida Console" w:hAnsi="Times New Roman" w:cs="Times New Roman"/>
        </w:rPr>
        <w:t xml:space="preserve"> = 21/32;  </w:t>
      </w:r>
      <w:r w:rsidR="632D5014" w:rsidRPr="001F7680">
        <w:rPr>
          <w:rFonts w:ascii="Times New Roman" w:eastAsia="Lucida Console" w:hAnsi="Times New Roman" w:cs="Times New Roman"/>
          <w:color w:val="008000"/>
        </w:rPr>
        <w:t>% [in]</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beltThickness</w:t>
      </w:r>
      <w:proofErr w:type="spellEnd"/>
      <w:r w:rsidR="632D5014" w:rsidRPr="001F7680">
        <w:rPr>
          <w:rFonts w:ascii="Times New Roman" w:eastAsia="Lucida Console" w:hAnsi="Times New Roman" w:cs="Times New Roman"/>
        </w:rPr>
        <w:t xml:space="preserve"> = 0.4063;  </w:t>
      </w:r>
      <w:r w:rsidR="632D5014" w:rsidRPr="001F7680">
        <w:rPr>
          <w:rFonts w:ascii="Times New Roman" w:eastAsia="Lucida Console" w:hAnsi="Times New Roman" w:cs="Times New Roman"/>
          <w:color w:val="008000"/>
        </w:rPr>
        <w:t>% [in]</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pitchDiameter0 = 4.25;  </w:t>
      </w:r>
      <w:r w:rsidR="632D5014" w:rsidRPr="001F7680">
        <w:rPr>
          <w:rFonts w:ascii="Times New Roman" w:eastAsia="Lucida Console" w:hAnsi="Times New Roman" w:cs="Times New Roman"/>
          <w:color w:val="008000"/>
        </w:rPr>
        <w:t>% initial 1:1 pitch diameter [in]</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proofErr w:type="spellStart"/>
      <w:r w:rsidR="632D5014" w:rsidRPr="001F7680">
        <w:rPr>
          <w:rFonts w:ascii="Times New Roman" w:eastAsia="Lucida Console" w:hAnsi="Times New Roman" w:cs="Times New Roman"/>
        </w:rPr>
        <w:t>vAngle</w:t>
      </w:r>
      <w:proofErr w:type="spellEnd"/>
      <w:r w:rsidR="632D5014" w:rsidRPr="001F7680">
        <w:rPr>
          <w:rFonts w:ascii="Times New Roman" w:eastAsia="Lucida Console" w:hAnsi="Times New Roman" w:cs="Times New Roman"/>
        </w:rPr>
        <w:t xml:space="preserve"> = 40;  </w:t>
      </w:r>
      <w:r w:rsidR="632D5014" w:rsidRPr="001F7680">
        <w:rPr>
          <w:rFonts w:ascii="Times New Roman" w:eastAsia="Lucida Console" w:hAnsi="Times New Roman" w:cs="Times New Roman"/>
          <w:color w:val="008000"/>
        </w:rPr>
        <w:t>% groove angle [deg]</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halfAngle</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vAngle</w:t>
      </w:r>
      <w:proofErr w:type="spellEnd"/>
      <w:r w:rsidR="632D5014" w:rsidRPr="001F7680">
        <w:rPr>
          <w:rFonts w:ascii="Times New Roman" w:eastAsia="Lucida Console" w:hAnsi="Times New Roman" w:cs="Times New Roman"/>
        </w:rPr>
        <w:t>/2;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proofErr w:type="spellStart"/>
      <w:r w:rsidR="632D5014" w:rsidRPr="001F7680">
        <w:rPr>
          <w:rFonts w:ascii="Times New Roman" w:eastAsia="Lucida Console" w:hAnsi="Times New Roman" w:cs="Times New Roman"/>
        </w:rPr>
        <w:t>camSweep</w:t>
      </w:r>
      <w:proofErr w:type="spellEnd"/>
      <w:r w:rsidR="632D5014" w:rsidRPr="001F7680">
        <w:rPr>
          <w:rFonts w:ascii="Times New Roman" w:eastAsia="Lucida Console" w:hAnsi="Times New Roman" w:cs="Times New Roman"/>
        </w:rPr>
        <w:t xml:space="preserve"> = 160;</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camMaxAngle</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camSweep</w:t>
      </w:r>
      <w:proofErr w:type="spellEnd"/>
      <w:r w:rsidR="632D5014" w:rsidRPr="001F7680">
        <w:rPr>
          <w:rFonts w:ascii="Times New Roman" w:eastAsia="Lucida Console" w:hAnsi="Times New Roman" w:cs="Times New Roman"/>
        </w:rPr>
        <w:t>/2;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camMinAngle</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camMaxAngle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proofErr w:type="spellStart"/>
      <w:r w:rsidR="632D5014" w:rsidRPr="001F7680">
        <w:rPr>
          <w:rFonts w:ascii="Times New Roman" w:eastAsia="Lucida Console" w:hAnsi="Times New Roman" w:cs="Times New Roman"/>
        </w:rPr>
        <w:t>minSlotRadius_mm</w:t>
      </w:r>
      <w:proofErr w:type="spellEnd"/>
      <w:r w:rsidR="632D5014" w:rsidRPr="001F7680">
        <w:rPr>
          <w:rFonts w:ascii="Times New Roman" w:eastAsia="Lucida Console" w:hAnsi="Times New Roman" w:cs="Times New Roman"/>
        </w:rPr>
        <w:t xml:space="preserve"> = 18;</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safety_mm</w:t>
      </w:r>
      <w:proofErr w:type="spellEnd"/>
      <w:r w:rsidR="632D5014" w:rsidRPr="001F7680">
        <w:rPr>
          <w:rFonts w:ascii="Times New Roman" w:eastAsia="Lucida Console" w:hAnsi="Times New Roman" w:cs="Times New Roman"/>
        </w:rPr>
        <w:t xml:space="preserve"> = 0.1;</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minSlotRadius_in</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minSlotRadius_mm</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safety_mm</w:t>
      </w:r>
      <w:proofErr w:type="spellEnd"/>
      <w:r w:rsidR="632D5014" w:rsidRPr="001F7680">
        <w:rPr>
          <w:rFonts w:ascii="Times New Roman" w:eastAsia="Lucida Console" w:hAnsi="Times New Roman" w:cs="Times New Roman"/>
        </w:rPr>
        <w:t>)/25.4;</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proofErr w:type="spellStart"/>
      <w:r w:rsidR="632D5014" w:rsidRPr="001F7680">
        <w:rPr>
          <w:rFonts w:ascii="Times New Roman" w:eastAsia="Lucida Console" w:hAnsi="Times New Roman" w:cs="Times New Roman"/>
        </w:rPr>
        <w:t>camAllowance</w:t>
      </w:r>
      <w:proofErr w:type="spellEnd"/>
      <w:r w:rsidR="632D5014" w:rsidRPr="001F7680">
        <w:rPr>
          <w:rFonts w:ascii="Times New Roman" w:eastAsia="Lucida Console" w:hAnsi="Times New Roman" w:cs="Times New Roman"/>
        </w:rPr>
        <w:t xml:space="preserve"> = 0.5;</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centerClearance</w:t>
      </w:r>
      <w:proofErr w:type="spellEnd"/>
      <w:r w:rsidR="632D5014" w:rsidRPr="001F7680">
        <w:rPr>
          <w:rFonts w:ascii="Times New Roman" w:eastAsia="Lucida Console" w:hAnsi="Times New Roman" w:cs="Times New Roman"/>
        </w:rPr>
        <w:t xml:space="preserve"> = 5;</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proofErr w:type="spellStart"/>
      <w:r w:rsidR="632D5014" w:rsidRPr="001F7680">
        <w:rPr>
          <w:rFonts w:ascii="Times New Roman" w:eastAsia="Lucida Console" w:hAnsi="Times New Roman" w:cs="Times New Roman"/>
        </w:rPr>
        <w:t>numPoints</w:t>
      </w:r>
      <w:proofErr w:type="spellEnd"/>
      <w:r w:rsidR="632D5014" w:rsidRPr="001F7680">
        <w:rPr>
          <w:rFonts w:ascii="Times New Roman" w:eastAsia="Lucida Console" w:hAnsi="Times New Roman" w:cs="Times New Roman"/>
        </w:rPr>
        <w:t xml:space="preserve"> = 17;</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notchStep</w:t>
      </w:r>
      <w:proofErr w:type="spellEnd"/>
      <w:r w:rsidR="632D5014" w:rsidRPr="001F7680">
        <w:rPr>
          <w:rFonts w:ascii="Times New Roman" w:eastAsia="Lucida Console" w:hAnsi="Times New Roman" w:cs="Times New Roman"/>
        </w:rPr>
        <w:t xml:space="preserve"> = 0.1;</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Belt Geometry</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beltBottomWidth</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beltTopWidth</w:t>
      </w:r>
      <w:proofErr w:type="spellEnd"/>
      <w:r w:rsidR="632D5014" w:rsidRPr="001F7680">
        <w:rPr>
          <w:rFonts w:ascii="Times New Roman" w:eastAsia="Lucida Console" w:hAnsi="Times New Roman" w:cs="Times New Roman"/>
        </w:rPr>
        <w:t xml:space="preserve"> - 2*</w:t>
      </w:r>
      <w:proofErr w:type="spellStart"/>
      <w:r w:rsidR="632D5014" w:rsidRPr="001F7680">
        <w:rPr>
          <w:rFonts w:ascii="Times New Roman" w:eastAsia="Lucida Console" w:hAnsi="Times New Roman" w:cs="Times New Roman"/>
        </w:rPr>
        <w:t>beltThickness</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tand</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halfAngle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pitchWidth</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beltTopWidth</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beltThickness</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tand</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halfAngle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pitchLength</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beltOuterLength</w:t>
      </w:r>
      <w:proofErr w:type="spellEnd"/>
      <w:r w:rsidR="632D5014" w:rsidRPr="001F7680">
        <w:rPr>
          <w:rFonts w:ascii="Times New Roman" w:eastAsia="Lucida Console" w:hAnsi="Times New Roman" w:cs="Times New Roman"/>
        </w:rPr>
        <w:t xml:space="preserve"> - pi*</w:t>
      </w:r>
      <w:proofErr w:type="spellStart"/>
      <w:r w:rsidR="632D5014" w:rsidRPr="001F7680">
        <w:rPr>
          <w:rFonts w:ascii="Times New Roman" w:eastAsia="Lucida Console" w:hAnsi="Times New Roman" w:cs="Times New Roman"/>
        </w:rPr>
        <w:t>beltThickness</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Center Distance</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centerDist</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pitchLength</w:t>
      </w:r>
      <w:proofErr w:type="spellEnd"/>
      <w:r w:rsidR="632D5014" w:rsidRPr="001F7680">
        <w:rPr>
          <w:rFonts w:ascii="Times New Roman" w:eastAsia="Lucida Console" w:hAnsi="Times New Roman" w:cs="Times New Roman"/>
        </w:rPr>
        <w:t xml:space="preserve"> - pi*pitchDiameter0)/2;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00FF"/>
        </w:rPr>
        <w:t>if</w:t>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centerDist</w:t>
      </w:r>
      <w:proofErr w:type="spellEnd"/>
      <w:r w:rsidR="632D5014" w:rsidRPr="001F7680">
        <w:rPr>
          <w:rFonts w:ascii="Times New Roman" w:eastAsia="Lucida Console" w:hAnsi="Times New Roman" w:cs="Times New Roman"/>
        </w:rPr>
        <w:t xml:space="preserve"> &lt;= 0</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error(</w:t>
      </w:r>
      <w:r w:rsidR="632D5014" w:rsidRPr="001F7680">
        <w:rPr>
          <w:rFonts w:ascii="Times New Roman" w:eastAsia="Lucida Console" w:hAnsi="Times New Roman" w:cs="Times New Roman"/>
          <w:color w:val="800000"/>
        </w:rPr>
        <w:t>'Invalid geometry'</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0000FF"/>
        </w:rPr>
        <w:t>end</w:t>
      </w:r>
      <w:r w:rsidR="30CA5E28" w:rsidRPr="001F7680">
        <w:rPr>
          <w:rFonts w:ascii="Times New Roman" w:hAnsi="Times New Roman" w:cs="Times New Roman"/>
        </w:rPr>
        <w:br/>
      </w:r>
      <w:r w:rsidR="632D5014" w:rsidRPr="001F7680">
        <w:rPr>
          <w:rFonts w:ascii="Times New Roman" w:eastAsia="Lucida Console" w:hAnsi="Times New Roman" w:cs="Times New Roman"/>
        </w:rPr>
        <w:lastRenderedPageBreak/>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radius0 = pitchDiameter0/2;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Ratio Limits</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span = </w:t>
      </w:r>
      <w:proofErr w:type="spellStart"/>
      <w:r w:rsidR="632D5014" w:rsidRPr="001F7680">
        <w:rPr>
          <w:rFonts w:ascii="Times New Roman" w:eastAsia="Lucida Console" w:hAnsi="Times New Roman" w:cs="Times New Roman"/>
        </w:rPr>
        <w:t>beltBottomWidth</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tand</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halfAngle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sumDiam</w:t>
      </w:r>
      <w:proofErr w:type="spellEnd"/>
      <w:r w:rsidR="632D5014" w:rsidRPr="001F7680">
        <w:rPr>
          <w:rFonts w:ascii="Times New Roman" w:eastAsia="Lucida Console" w:hAnsi="Times New Roman" w:cs="Times New Roman"/>
        </w:rPr>
        <w:t xml:space="preserve"> = (2/pi)*(</w:t>
      </w:r>
      <w:proofErr w:type="spellStart"/>
      <w:r w:rsidR="632D5014" w:rsidRPr="001F7680">
        <w:rPr>
          <w:rFonts w:ascii="Times New Roman" w:eastAsia="Lucida Console" w:hAnsi="Times New Roman" w:cs="Times New Roman"/>
        </w:rPr>
        <w:t>pitchLength</w:t>
      </w:r>
      <w:proofErr w:type="spellEnd"/>
      <w:r w:rsidR="632D5014" w:rsidRPr="001F7680">
        <w:rPr>
          <w:rFonts w:ascii="Times New Roman" w:eastAsia="Lucida Console" w:hAnsi="Times New Roman" w:cs="Times New Roman"/>
        </w:rPr>
        <w:t xml:space="preserve"> - 2*</w:t>
      </w:r>
      <w:proofErr w:type="spellStart"/>
      <w:r w:rsidR="632D5014" w:rsidRPr="001F7680">
        <w:rPr>
          <w:rFonts w:ascii="Times New Roman" w:eastAsia="Lucida Console" w:hAnsi="Times New Roman" w:cs="Times New Roman"/>
        </w:rPr>
        <w:t>centerDist</w:t>
      </w:r>
      <w:proofErr w:type="spellEnd"/>
      <w:r w:rsidR="632D5014" w:rsidRPr="001F7680">
        <w:rPr>
          <w:rFonts w:ascii="Times New Roman" w:eastAsia="Lucida Console" w:hAnsi="Times New Roman" w:cs="Times New Roman"/>
        </w:rPr>
        <w:t xml:space="preserve"> - span^2/(4*</w:t>
      </w:r>
      <w:proofErr w:type="spellStart"/>
      <w:r w:rsidR="632D5014" w:rsidRPr="001F7680">
        <w:rPr>
          <w:rFonts w:ascii="Times New Roman" w:eastAsia="Lucida Console" w:hAnsi="Times New Roman" w:cs="Times New Roman"/>
        </w:rPr>
        <w:t>centerDist</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proofErr w:type="spellStart"/>
      <w:r w:rsidR="632D5014" w:rsidRPr="001F7680">
        <w:rPr>
          <w:rFonts w:ascii="Times New Roman" w:eastAsia="Lucida Console" w:hAnsi="Times New Roman" w:cs="Times New Roman"/>
        </w:rPr>
        <w:t>Dmin</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sumDiam</w:t>
      </w:r>
      <w:proofErr w:type="spellEnd"/>
      <w:r w:rsidR="632D5014" w:rsidRPr="001F7680">
        <w:rPr>
          <w:rFonts w:ascii="Times New Roman" w:eastAsia="Lucida Console" w:hAnsi="Times New Roman" w:cs="Times New Roman"/>
        </w:rPr>
        <w:t xml:space="preserve"> - span)/2;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Dmax</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sumDiam</w:t>
      </w:r>
      <w:proofErr w:type="spellEnd"/>
      <w:r w:rsidR="632D5014" w:rsidRPr="001F7680">
        <w:rPr>
          <w:rFonts w:ascii="Times New Roman" w:eastAsia="Lucida Console" w:hAnsi="Times New Roman" w:cs="Times New Roman"/>
        </w:rPr>
        <w:t xml:space="preserve"> + span)/2;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proofErr w:type="spellStart"/>
      <w:r w:rsidR="632D5014" w:rsidRPr="001F7680">
        <w:rPr>
          <w:rFonts w:ascii="Times New Roman" w:eastAsia="Lucida Console" w:hAnsi="Times New Roman" w:cs="Times New Roman"/>
        </w:rPr>
        <w:t>Rt_min</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Dmin</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Dmax</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Rt_max</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Dmax</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Dmin</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Sheave Geometry</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rInner</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Dmin</w:t>
      </w:r>
      <w:proofErr w:type="spellEnd"/>
      <w:r w:rsidR="632D5014" w:rsidRPr="001F7680">
        <w:rPr>
          <w:rFonts w:ascii="Times New Roman" w:eastAsia="Lucida Console" w:hAnsi="Times New Roman" w:cs="Times New Roman"/>
        </w:rPr>
        <w:t xml:space="preserve">/2 - </w:t>
      </w:r>
      <w:proofErr w:type="spellStart"/>
      <w:r w:rsidR="632D5014" w:rsidRPr="001F7680">
        <w:rPr>
          <w:rFonts w:ascii="Times New Roman" w:eastAsia="Lucida Console" w:hAnsi="Times New Roman" w:cs="Times New Roman"/>
        </w:rPr>
        <w:t>beltThickness</w:t>
      </w:r>
      <w:proofErr w:type="spellEnd"/>
      <w:r w:rsidR="632D5014" w:rsidRPr="001F7680">
        <w:rPr>
          <w:rFonts w:ascii="Times New Roman" w:eastAsia="Lucida Console" w:hAnsi="Times New Roman" w:cs="Times New Roman"/>
        </w:rPr>
        <w:t>/2;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rOuter</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Dmax</w:t>
      </w:r>
      <w:proofErr w:type="spellEnd"/>
      <w:r w:rsidR="632D5014" w:rsidRPr="001F7680">
        <w:rPr>
          <w:rFonts w:ascii="Times New Roman" w:eastAsia="Lucida Console" w:hAnsi="Times New Roman" w:cs="Times New Roman"/>
        </w:rPr>
        <w:t xml:space="preserve">/2 + </w:t>
      </w:r>
      <w:proofErr w:type="spellStart"/>
      <w:r w:rsidR="632D5014" w:rsidRPr="001F7680">
        <w:rPr>
          <w:rFonts w:ascii="Times New Roman" w:eastAsia="Lucida Console" w:hAnsi="Times New Roman" w:cs="Times New Roman"/>
        </w:rPr>
        <w:t>beltThickness</w:t>
      </w:r>
      <w:proofErr w:type="spellEnd"/>
      <w:r w:rsidR="632D5014" w:rsidRPr="001F7680">
        <w:rPr>
          <w:rFonts w:ascii="Times New Roman" w:eastAsia="Lucida Console" w:hAnsi="Times New Roman" w:cs="Times New Roman"/>
        </w:rPr>
        <w:t>/2;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proofErr w:type="spellStart"/>
      <w:r w:rsidR="632D5014" w:rsidRPr="001F7680">
        <w:rPr>
          <w:rFonts w:ascii="Times New Roman" w:eastAsia="Lucida Console" w:hAnsi="Times New Roman" w:cs="Times New Roman"/>
        </w:rPr>
        <w:t>sheaveMin</w:t>
      </w:r>
      <w:proofErr w:type="spellEnd"/>
      <w:r w:rsidR="632D5014" w:rsidRPr="001F7680">
        <w:rPr>
          <w:rFonts w:ascii="Times New Roman" w:eastAsia="Lucida Console" w:hAnsi="Times New Roman" w:cs="Times New Roman"/>
        </w:rPr>
        <w:t xml:space="preserve"> = 2*</w:t>
      </w:r>
      <w:proofErr w:type="spellStart"/>
      <w:r w:rsidR="632D5014" w:rsidRPr="001F7680">
        <w:rPr>
          <w:rFonts w:ascii="Times New Roman" w:eastAsia="Lucida Console" w:hAnsi="Times New Roman" w:cs="Times New Roman"/>
        </w:rPr>
        <w:t>rInner</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sheaveMax</w:t>
      </w:r>
      <w:proofErr w:type="spellEnd"/>
      <w:r w:rsidR="632D5014" w:rsidRPr="001F7680">
        <w:rPr>
          <w:rFonts w:ascii="Times New Roman" w:eastAsia="Lucida Console" w:hAnsi="Times New Roman" w:cs="Times New Roman"/>
        </w:rPr>
        <w:t xml:space="preserve"> = 2*</w:t>
      </w:r>
      <w:proofErr w:type="spellStart"/>
      <w:r w:rsidR="632D5014" w:rsidRPr="001F7680">
        <w:rPr>
          <w:rFonts w:ascii="Times New Roman" w:eastAsia="Lucida Console" w:hAnsi="Times New Roman" w:cs="Times New Roman"/>
        </w:rPr>
        <w:t>rOuter</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Cam Mapping</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angles = </w:t>
      </w:r>
      <w:proofErr w:type="spellStart"/>
      <w:r w:rsidR="632D5014" w:rsidRPr="001F7680">
        <w:rPr>
          <w:rFonts w:ascii="Times New Roman" w:eastAsia="Lucida Console" w:hAnsi="Times New Roman" w:cs="Times New Roman"/>
        </w:rPr>
        <w:t>linspace</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camMinAngle</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camMaxAngle</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numPoints</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ratios = </w:t>
      </w:r>
      <w:proofErr w:type="spellStart"/>
      <w:r w:rsidR="632D5014" w:rsidRPr="001F7680">
        <w:rPr>
          <w:rFonts w:ascii="Times New Roman" w:eastAsia="Lucida Console" w:hAnsi="Times New Roman" w:cs="Times New Roman"/>
        </w:rPr>
        <w:t>Rt_max</w:t>
      </w:r>
      <w:proofErr w:type="spellEnd"/>
      <w:r w:rsidR="632D5014" w:rsidRPr="001F7680">
        <w:rPr>
          <w:rFonts w:ascii="Times New Roman" w:eastAsia="Lucida Console" w:hAnsi="Times New Roman" w:cs="Times New Roman"/>
        </w:rPr>
        <w:t>.^(angles/</w:t>
      </w:r>
      <w:proofErr w:type="spellStart"/>
      <w:r w:rsidR="632D5014" w:rsidRPr="001F7680">
        <w:rPr>
          <w:rFonts w:ascii="Times New Roman" w:eastAsia="Lucida Console" w:hAnsi="Times New Roman" w:cs="Times New Roman"/>
        </w:rPr>
        <w:t>camMaxAngle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D1 = zeros(size(angles));</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D2 = zeros(size(angles));</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00FF"/>
        </w:rPr>
        <w:t>for</w:t>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i</w:t>
      </w:r>
      <w:proofErr w:type="spellEnd"/>
      <w:r w:rsidR="632D5014" w:rsidRPr="001F7680">
        <w:rPr>
          <w:rFonts w:ascii="Times New Roman" w:eastAsia="Lucida Console" w:hAnsi="Times New Roman" w:cs="Times New Roman"/>
        </w:rPr>
        <w:t xml:space="preserve"> = 1:length(angles)</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r = ratios(</w:t>
      </w:r>
      <w:proofErr w:type="spellStart"/>
      <w:r w:rsidR="632D5014" w:rsidRPr="001F7680">
        <w:rPr>
          <w:rFonts w:ascii="Times New Roman" w:eastAsia="Lucida Console" w:hAnsi="Times New Roman" w:cs="Times New Roman"/>
        </w:rPr>
        <w:t>i</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0000FF"/>
        </w:rPr>
        <w:t>if</w:t>
      </w:r>
      <w:r w:rsidR="632D5014" w:rsidRPr="001F7680">
        <w:rPr>
          <w:rFonts w:ascii="Times New Roman" w:eastAsia="Lucida Console" w:hAnsi="Times New Roman" w:cs="Times New Roman"/>
        </w:rPr>
        <w:t xml:space="preserve"> r &gt;= 1</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dSmall</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dLarge</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solveDiameters</w:t>
      </w:r>
      <w:proofErr w:type="spellEnd"/>
      <w:r w:rsidR="632D5014" w:rsidRPr="001F7680">
        <w:rPr>
          <w:rFonts w:ascii="Times New Roman" w:eastAsia="Lucida Console" w:hAnsi="Times New Roman" w:cs="Times New Roman"/>
        </w:rPr>
        <w:t xml:space="preserve">(1/r, </w:t>
      </w:r>
      <w:proofErr w:type="spellStart"/>
      <w:r w:rsidR="632D5014" w:rsidRPr="001F7680">
        <w:rPr>
          <w:rFonts w:ascii="Times New Roman" w:eastAsia="Lucida Console" w:hAnsi="Times New Roman" w:cs="Times New Roman"/>
        </w:rPr>
        <w:t>pitchLength</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centerDist</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D1(</w:t>
      </w:r>
      <w:proofErr w:type="spellStart"/>
      <w:r w:rsidR="632D5014" w:rsidRPr="001F7680">
        <w:rPr>
          <w:rFonts w:ascii="Times New Roman" w:eastAsia="Lucida Console" w:hAnsi="Times New Roman" w:cs="Times New Roman"/>
        </w:rPr>
        <w:t>i</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dLarge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D2(</w:t>
      </w:r>
      <w:proofErr w:type="spellStart"/>
      <w:r w:rsidR="632D5014" w:rsidRPr="001F7680">
        <w:rPr>
          <w:rFonts w:ascii="Times New Roman" w:eastAsia="Lucida Console" w:hAnsi="Times New Roman" w:cs="Times New Roman"/>
        </w:rPr>
        <w:t>i</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dSmall</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0000FF"/>
        </w:rPr>
        <w:t>else</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dSmall</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dLarge</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solveDiameters</w:t>
      </w:r>
      <w:proofErr w:type="spellEnd"/>
      <w:r w:rsidR="632D5014" w:rsidRPr="001F7680">
        <w:rPr>
          <w:rFonts w:ascii="Times New Roman" w:eastAsia="Lucida Console" w:hAnsi="Times New Roman" w:cs="Times New Roman"/>
        </w:rPr>
        <w:t xml:space="preserve">(r, </w:t>
      </w:r>
      <w:proofErr w:type="spellStart"/>
      <w:r w:rsidR="632D5014" w:rsidRPr="001F7680">
        <w:rPr>
          <w:rFonts w:ascii="Times New Roman" w:eastAsia="Lucida Console" w:hAnsi="Times New Roman" w:cs="Times New Roman"/>
        </w:rPr>
        <w:t>pitchLength</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centerDist</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D1(</w:t>
      </w:r>
      <w:proofErr w:type="spellStart"/>
      <w:r w:rsidR="632D5014" w:rsidRPr="001F7680">
        <w:rPr>
          <w:rFonts w:ascii="Times New Roman" w:eastAsia="Lucida Console" w:hAnsi="Times New Roman" w:cs="Times New Roman"/>
        </w:rPr>
        <w:t>i</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dSmall</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D2(</w:t>
      </w:r>
      <w:proofErr w:type="spellStart"/>
      <w:r w:rsidR="632D5014" w:rsidRPr="001F7680">
        <w:rPr>
          <w:rFonts w:ascii="Times New Roman" w:eastAsia="Lucida Console" w:hAnsi="Times New Roman" w:cs="Times New Roman"/>
        </w:rPr>
        <w:t>i</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dLarge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0000FF"/>
        </w:rPr>
        <w:t>end</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color w:val="0000FF"/>
        </w:rPr>
        <w:t>end</w:t>
      </w:r>
      <w:proofErr w:type="spellEnd"/>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Motion</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motion1 = ((D1 - pitchDiameter0)/2)*</w:t>
      </w:r>
      <w:proofErr w:type="spellStart"/>
      <w:r w:rsidR="632D5014" w:rsidRPr="001F7680">
        <w:rPr>
          <w:rFonts w:ascii="Times New Roman" w:eastAsia="Lucida Console" w:hAnsi="Times New Roman" w:cs="Times New Roman"/>
        </w:rPr>
        <w:t>tand</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halfAngle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motion2 = ((D2 - pitchDiameter0)/2)*</w:t>
      </w:r>
      <w:proofErr w:type="spellStart"/>
      <w:r w:rsidR="632D5014" w:rsidRPr="001F7680">
        <w:rPr>
          <w:rFonts w:ascii="Times New Roman" w:eastAsia="Lucida Console" w:hAnsi="Times New Roman" w:cs="Times New Roman"/>
        </w:rPr>
        <w:t>tand</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halfAngle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Slot Radius</w:t>
      </w:r>
      <w:r w:rsidR="30CA5E28" w:rsidRPr="001F7680">
        <w:rPr>
          <w:rFonts w:ascii="Times New Roman" w:hAnsi="Times New Roman" w:cs="Times New Roman"/>
        </w:rPr>
        <w:br/>
      </w:r>
      <w:r w:rsidR="632D5014" w:rsidRPr="001F7680">
        <w:rPr>
          <w:rFonts w:ascii="Times New Roman" w:eastAsia="Lucida Console" w:hAnsi="Times New Roman" w:cs="Times New Roman"/>
        </w:rPr>
        <w:lastRenderedPageBreak/>
        <w:t xml:space="preserve"> </w:t>
      </w:r>
      <w:proofErr w:type="spellStart"/>
      <w:r w:rsidR="632D5014" w:rsidRPr="001F7680">
        <w:rPr>
          <w:rFonts w:ascii="Times New Roman" w:eastAsia="Lucida Console" w:hAnsi="Times New Roman" w:cs="Times New Roman"/>
        </w:rPr>
        <w:t>allMotion</w:t>
      </w:r>
      <w:proofErr w:type="spellEnd"/>
      <w:r w:rsidR="632D5014" w:rsidRPr="001F7680">
        <w:rPr>
          <w:rFonts w:ascii="Times New Roman" w:eastAsia="Lucida Console" w:hAnsi="Times New Roman" w:cs="Times New Roman"/>
        </w:rPr>
        <w:t xml:space="preserve"> = [motion1 motion2];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S0 = </w:t>
      </w:r>
      <w:proofErr w:type="spellStart"/>
      <w:r w:rsidR="632D5014" w:rsidRPr="001F7680">
        <w:rPr>
          <w:rFonts w:ascii="Times New Roman" w:eastAsia="Lucida Console" w:hAnsi="Times New Roman" w:cs="Times New Roman"/>
        </w:rPr>
        <w:t>minSlotRadius_in</w:t>
      </w:r>
      <w:proofErr w:type="spellEnd"/>
      <w:r w:rsidR="632D5014" w:rsidRPr="001F7680">
        <w:rPr>
          <w:rFonts w:ascii="Times New Roman" w:eastAsia="Lucida Console" w:hAnsi="Times New Roman" w:cs="Times New Roman"/>
        </w:rPr>
        <w:t xml:space="preserve"> - min(</w:t>
      </w:r>
      <w:proofErr w:type="spellStart"/>
      <w:r w:rsidR="632D5014" w:rsidRPr="001F7680">
        <w:rPr>
          <w:rFonts w:ascii="Times New Roman" w:eastAsia="Lucida Console" w:hAnsi="Times New Roman" w:cs="Times New Roman"/>
        </w:rPr>
        <w:t>allMotion</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S1 = S0 + motion1;</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S2 = S0 + motion2;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proofErr w:type="spellStart"/>
      <w:r w:rsidR="632D5014" w:rsidRPr="001F7680">
        <w:rPr>
          <w:rFonts w:ascii="Times New Roman" w:eastAsia="Lucida Console" w:hAnsi="Times New Roman" w:cs="Times New Roman"/>
        </w:rPr>
        <w:t>Smin</w:t>
      </w:r>
      <w:proofErr w:type="spellEnd"/>
      <w:r w:rsidR="632D5014" w:rsidRPr="001F7680">
        <w:rPr>
          <w:rFonts w:ascii="Times New Roman" w:eastAsia="Lucida Console" w:hAnsi="Times New Roman" w:cs="Times New Roman"/>
        </w:rPr>
        <w:t xml:space="preserve"> = min([S1 S2]);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Smax = max([S1 S2]);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Cam Size</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camDiameter</w:t>
      </w:r>
      <w:proofErr w:type="spellEnd"/>
      <w:r w:rsidR="632D5014" w:rsidRPr="001F7680">
        <w:rPr>
          <w:rFonts w:ascii="Times New Roman" w:eastAsia="Lucida Console" w:hAnsi="Times New Roman" w:cs="Times New Roman"/>
        </w:rPr>
        <w:t xml:space="preserve"> = 2*Smax + </w:t>
      </w:r>
      <w:proofErr w:type="spellStart"/>
      <w:r w:rsidR="632D5014" w:rsidRPr="001F7680">
        <w:rPr>
          <w:rFonts w:ascii="Times New Roman" w:eastAsia="Lucida Console" w:hAnsi="Times New Roman" w:cs="Times New Roman"/>
        </w:rPr>
        <w:t>camAllowance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Coordinates</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rad = deg2rad(angles);</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x1 = S1.*sin(rad);</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y1 = S1.*cos(rad);</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x2 = S2.*sin(rad);</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y2 = S2.*cos(rad);</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Output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fprintf</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w:t>
      </w:r>
      <w:proofErr w:type="spellStart"/>
      <w:r w:rsidR="632D5014" w:rsidRPr="001F7680">
        <w:rPr>
          <w:rFonts w:ascii="Times New Roman" w:eastAsia="Lucida Console" w:hAnsi="Times New Roman" w:cs="Times New Roman"/>
          <w:color w:val="800000"/>
        </w:rPr>
        <w:t>nCVT</w:t>
      </w:r>
      <w:proofErr w:type="spellEnd"/>
      <w:r w:rsidR="632D5014" w:rsidRPr="001F7680">
        <w:rPr>
          <w:rFonts w:ascii="Times New Roman" w:eastAsia="Lucida Console" w:hAnsi="Times New Roman" w:cs="Times New Roman"/>
          <w:color w:val="800000"/>
        </w:rPr>
        <w:t xml:space="preserve"> RESULTS\n"</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fprintf</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"Center Distance: %.3f in\n"</w:t>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centerDist</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fprintf</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"Ratio Range: %.3f to %.3f\n"</w:t>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Rt_min</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Rt_max</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fprintf</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"Pitch Diameters: %.3f to %.3f in\n"</w:t>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Dmin</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Dmax</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fprintf</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"Sheave Diameters: %.3f to %.3f in\n"</w:t>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sheaveMin</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sheaveMax</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fprintf</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"Cam Diameter: %.3f in\n"</w:t>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camDiameter</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fprintf</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"Slot Radius Min: %.3f in\n"</w:t>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Smin</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fprintf</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"Slot Radius Max: %.3f in\n"</w:t>
      </w:r>
      <w:r w:rsidR="632D5014" w:rsidRPr="001F7680">
        <w:rPr>
          <w:rFonts w:ascii="Times New Roman" w:eastAsia="Lucida Console" w:hAnsi="Times New Roman" w:cs="Times New Roman"/>
        </w:rPr>
        <w:t>, Smax);</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Plots</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figure;</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plot(angles, ratios);</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grid </w:t>
      </w:r>
      <w:r w:rsidR="632D5014" w:rsidRPr="001F7680">
        <w:rPr>
          <w:rFonts w:ascii="Times New Roman" w:eastAsia="Lucida Console" w:hAnsi="Times New Roman" w:cs="Times New Roman"/>
          <w:color w:val="800000"/>
        </w:rPr>
        <w:t>on</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xlabel</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'Cam Angle [deg]'</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ylabel</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'Transmission Ratio (D1/D2)'</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title(</w:t>
      </w:r>
      <w:r w:rsidR="632D5014" w:rsidRPr="001F7680">
        <w:rPr>
          <w:rFonts w:ascii="Times New Roman" w:eastAsia="Lucida Console" w:hAnsi="Times New Roman" w:cs="Times New Roman"/>
          <w:color w:val="800000"/>
        </w:rPr>
        <w:t>'Transmission Ratio vs Cam Angle'</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figure;</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plot(angles, D1); hold </w:t>
      </w:r>
      <w:r w:rsidR="632D5014" w:rsidRPr="001F7680">
        <w:rPr>
          <w:rFonts w:ascii="Times New Roman" w:eastAsia="Lucida Console" w:hAnsi="Times New Roman" w:cs="Times New Roman"/>
          <w:color w:val="800000"/>
        </w:rPr>
        <w:t>on</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plot(angles, D2);</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grid </w:t>
      </w:r>
      <w:r w:rsidR="632D5014" w:rsidRPr="001F7680">
        <w:rPr>
          <w:rFonts w:ascii="Times New Roman" w:eastAsia="Lucida Console" w:hAnsi="Times New Roman" w:cs="Times New Roman"/>
          <w:color w:val="800000"/>
        </w:rPr>
        <w:t>on</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xlabel</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'Cam Angle [deg]'</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ylabel</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'Pitch Diameter [in]'</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title(</w:t>
      </w:r>
      <w:r w:rsidR="632D5014" w:rsidRPr="001F7680">
        <w:rPr>
          <w:rFonts w:ascii="Times New Roman" w:eastAsia="Lucida Console" w:hAnsi="Times New Roman" w:cs="Times New Roman"/>
          <w:color w:val="800000"/>
        </w:rPr>
        <w:t>'Pitch Diameters vs Cam Angle'</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lastRenderedPageBreak/>
        <w:t xml:space="preserve"> legend(</w:t>
      </w:r>
      <w:r w:rsidR="632D5014" w:rsidRPr="001F7680">
        <w:rPr>
          <w:rFonts w:ascii="Times New Roman" w:eastAsia="Lucida Console" w:hAnsi="Times New Roman" w:cs="Times New Roman"/>
          <w:color w:val="800000"/>
        </w:rPr>
        <w:t>'D1 (Driver)'</w:t>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800000"/>
        </w:rPr>
        <w:t>'D2 (Driven)'</w:t>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800000"/>
        </w:rPr>
        <w:t>'Location'</w:t>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800000"/>
        </w:rPr>
        <w:t>'best'</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figure;</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plot(x1, y1, </w:t>
      </w:r>
      <w:r w:rsidR="632D5014" w:rsidRPr="001F7680">
        <w:rPr>
          <w:rFonts w:ascii="Times New Roman" w:eastAsia="Lucida Console" w:hAnsi="Times New Roman" w:cs="Times New Roman"/>
          <w:color w:val="800000"/>
        </w:rPr>
        <w:t>'-o'</w:t>
      </w:r>
      <w:r w:rsidR="632D5014" w:rsidRPr="001F7680">
        <w:rPr>
          <w:rFonts w:ascii="Times New Roman" w:eastAsia="Lucida Console" w:hAnsi="Times New Roman" w:cs="Times New Roman"/>
        </w:rPr>
        <w:t xml:space="preserve">); hold </w:t>
      </w:r>
      <w:r w:rsidR="632D5014" w:rsidRPr="001F7680">
        <w:rPr>
          <w:rFonts w:ascii="Times New Roman" w:eastAsia="Lucida Console" w:hAnsi="Times New Roman" w:cs="Times New Roman"/>
          <w:color w:val="800000"/>
        </w:rPr>
        <w:t>on</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plot(x2, y2, </w:t>
      </w:r>
      <w:r w:rsidR="632D5014" w:rsidRPr="001F7680">
        <w:rPr>
          <w:rFonts w:ascii="Times New Roman" w:eastAsia="Lucida Console" w:hAnsi="Times New Roman" w:cs="Times New Roman"/>
          <w:color w:val="800000"/>
        </w:rPr>
        <w:t>'-o'</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grid </w:t>
      </w:r>
      <w:r w:rsidR="632D5014" w:rsidRPr="001F7680">
        <w:rPr>
          <w:rFonts w:ascii="Times New Roman" w:eastAsia="Lucida Console" w:hAnsi="Times New Roman" w:cs="Times New Roman"/>
          <w:color w:val="800000"/>
        </w:rPr>
        <w:t>on</w:t>
      </w:r>
      <w:r w:rsidR="632D5014" w:rsidRPr="001F7680">
        <w:rPr>
          <w:rFonts w:ascii="Times New Roman" w:eastAsia="Lucida Console" w:hAnsi="Times New Roman" w:cs="Times New Roman"/>
        </w:rPr>
        <w:t xml:space="preserve">; axis </w:t>
      </w:r>
      <w:r w:rsidR="632D5014" w:rsidRPr="001F7680">
        <w:rPr>
          <w:rFonts w:ascii="Times New Roman" w:eastAsia="Lucida Console" w:hAnsi="Times New Roman" w:cs="Times New Roman"/>
          <w:color w:val="800000"/>
        </w:rPr>
        <w:t>equal</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xlabel</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'x Position [in]'</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ylabel</w:t>
      </w:r>
      <w:proofErr w:type="spellEnd"/>
      <w:r w:rsidR="632D5014" w:rsidRPr="001F7680">
        <w:rPr>
          <w:rFonts w:ascii="Times New Roman" w:eastAsia="Lucida Console" w:hAnsi="Times New Roman" w:cs="Times New Roman"/>
        </w:rPr>
        <w:t>(</w:t>
      </w:r>
      <w:r w:rsidR="632D5014" w:rsidRPr="001F7680">
        <w:rPr>
          <w:rFonts w:ascii="Times New Roman" w:eastAsia="Lucida Console" w:hAnsi="Times New Roman" w:cs="Times New Roman"/>
          <w:color w:val="800000"/>
        </w:rPr>
        <w:t>'y Position [in]'</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title(</w:t>
      </w:r>
      <w:r w:rsidR="632D5014" w:rsidRPr="001F7680">
        <w:rPr>
          <w:rFonts w:ascii="Times New Roman" w:eastAsia="Lucida Console" w:hAnsi="Times New Roman" w:cs="Times New Roman"/>
          <w:color w:val="800000"/>
        </w:rPr>
        <w:t>'Cam Slot Centerlines'</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legend(</w:t>
      </w:r>
      <w:r w:rsidR="632D5014" w:rsidRPr="001F7680">
        <w:rPr>
          <w:rFonts w:ascii="Times New Roman" w:eastAsia="Lucida Console" w:hAnsi="Times New Roman" w:cs="Times New Roman"/>
          <w:color w:val="800000"/>
        </w:rPr>
        <w:t>'Slot 1 (Pin 1)'</w:t>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800000"/>
        </w:rPr>
        <w:t>'Slot 2 (Pin 2)'</w:t>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800000"/>
        </w:rPr>
        <w:t>'Location'</w:t>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800000"/>
        </w:rPr>
        <w:t>'best'</w:t>
      </w:r>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color w:val="008000"/>
        </w:rPr>
        <w:t>% Solver Function</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color w:val="0000FF"/>
        </w:rPr>
        <w:t>function</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dSmall</w:t>
      </w:r>
      <w:proofErr w:type="spellEnd"/>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dLarge</w:t>
      </w:r>
      <w:proofErr w:type="spellEnd"/>
      <w:r w:rsidR="632D5014" w:rsidRPr="001F7680">
        <w:rPr>
          <w:rFonts w:ascii="Times New Roman" w:eastAsia="Lucida Console" w:hAnsi="Times New Roman" w:cs="Times New Roman"/>
        </w:rPr>
        <w:t xml:space="preserve">] = </w:t>
      </w:r>
      <w:proofErr w:type="spellStart"/>
      <w:r w:rsidR="632D5014" w:rsidRPr="001F7680">
        <w:rPr>
          <w:rFonts w:ascii="Times New Roman" w:eastAsia="Lucida Console" w:hAnsi="Times New Roman" w:cs="Times New Roman"/>
        </w:rPr>
        <w:t>solveDiameters</w:t>
      </w:r>
      <w:proofErr w:type="spellEnd"/>
      <w:r w:rsidR="632D5014" w:rsidRPr="001F7680">
        <w:rPr>
          <w:rFonts w:ascii="Times New Roman" w:eastAsia="Lucida Console" w:hAnsi="Times New Roman" w:cs="Times New Roman"/>
        </w:rPr>
        <w:t>(r, L, C)</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a = (1 - r)^2/(4*C);</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b = (pi/2)*(1 + r);</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c = 2*C - L;</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rootsD</w:t>
      </w:r>
      <w:proofErr w:type="spellEnd"/>
      <w:r w:rsidR="632D5014" w:rsidRPr="001F7680">
        <w:rPr>
          <w:rFonts w:ascii="Times New Roman" w:eastAsia="Lucida Console" w:hAnsi="Times New Roman" w:cs="Times New Roman"/>
        </w:rPr>
        <w:t xml:space="preserve"> = roots([a b c]);</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rootsD</w:t>
      </w:r>
      <w:proofErr w:type="spellEnd"/>
      <w:r w:rsidR="632D5014" w:rsidRPr="001F7680">
        <w:rPr>
          <w:rFonts w:ascii="Times New Roman" w:eastAsia="Lucida Console" w:hAnsi="Times New Roman" w:cs="Times New Roman"/>
        </w:rPr>
        <w:t xml:space="preserve"> = real(</w:t>
      </w:r>
      <w:proofErr w:type="spellStart"/>
      <w:r w:rsidR="632D5014" w:rsidRPr="001F7680">
        <w:rPr>
          <w:rFonts w:ascii="Times New Roman" w:eastAsia="Lucida Console" w:hAnsi="Times New Roman" w:cs="Times New Roman"/>
        </w:rPr>
        <w:t>rootsD</w:t>
      </w:r>
      <w:proofErr w:type="spellEnd"/>
      <w:r w:rsidR="632D5014" w:rsidRPr="001F7680">
        <w:rPr>
          <w:rFonts w:ascii="Times New Roman" w:eastAsia="Lucida Console" w:hAnsi="Times New Roman" w:cs="Times New Roman"/>
        </w:rPr>
        <w:t>(abs(</w:t>
      </w:r>
      <w:proofErr w:type="spellStart"/>
      <w:r w:rsidR="632D5014" w:rsidRPr="001F7680">
        <w:rPr>
          <w:rFonts w:ascii="Times New Roman" w:eastAsia="Lucida Console" w:hAnsi="Times New Roman" w:cs="Times New Roman"/>
        </w:rPr>
        <w:t>imag</w:t>
      </w:r>
      <w:proofErr w:type="spellEnd"/>
      <w:r w:rsidR="632D5014" w:rsidRPr="001F7680">
        <w:rPr>
          <w:rFonts w:ascii="Times New Roman" w:eastAsia="Lucida Console" w:hAnsi="Times New Roman" w:cs="Times New Roman"/>
        </w:rPr>
        <w:t>(</w:t>
      </w:r>
      <w:proofErr w:type="spellStart"/>
      <w:r w:rsidR="632D5014" w:rsidRPr="001F7680">
        <w:rPr>
          <w:rFonts w:ascii="Times New Roman" w:eastAsia="Lucida Console" w:hAnsi="Times New Roman" w:cs="Times New Roman"/>
        </w:rPr>
        <w:t>rootsD</w:t>
      </w:r>
      <w:proofErr w:type="spellEnd"/>
      <w:r w:rsidR="632D5014" w:rsidRPr="001F7680">
        <w:rPr>
          <w:rFonts w:ascii="Times New Roman" w:eastAsia="Lucida Console" w:hAnsi="Times New Roman" w:cs="Times New Roman"/>
        </w:rPr>
        <w:t>)) &lt; 1e-8 &amp; real(</w:t>
      </w:r>
      <w:proofErr w:type="spellStart"/>
      <w:r w:rsidR="632D5014" w:rsidRPr="001F7680">
        <w:rPr>
          <w:rFonts w:ascii="Times New Roman" w:eastAsia="Lucida Console" w:hAnsi="Times New Roman" w:cs="Times New Roman"/>
        </w:rPr>
        <w:t>rootsD</w:t>
      </w:r>
      <w:proofErr w:type="spellEnd"/>
      <w:r w:rsidR="632D5014" w:rsidRPr="001F7680">
        <w:rPr>
          <w:rFonts w:ascii="Times New Roman" w:eastAsia="Lucida Console" w:hAnsi="Times New Roman" w:cs="Times New Roman"/>
        </w:rPr>
        <w:t>) &gt; 0));</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dLarge</w:t>
      </w:r>
      <w:proofErr w:type="spellEnd"/>
      <w:r w:rsidR="632D5014" w:rsidRPr="001F7680">
        <w:rPr>
          <w:rFonts w:ascii="Times New Roman" w:eastAsia="Lucida Console" w:hAnsi="Times New Roman" w:cs="Times New Roman"/>
        </w:rPr>
        <w:t xml:space="preserve"> = max(</w:t>
      </w:r>
      <w:proofErr w:type="spellStart"/>
      <w:r w:rsidR="632D5014" w:rsidRPr="001F7680">
        <w:rPr>
          <w:rFonts w:ascii="Times New Roman" w:eastAsia="Lucida Console" w:hAnsi="Times New Roman" w:cs="Times New Roman"/>
        </w:rPr>
        <w:t>rootsD</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proofErr w:type="spellStart"/>
      <w:r w:rsidR="632D5014" w:rsidRPr="001F7680">
        <w:rPr>
          <w:rFonts w:ascii="Times New Roman" w:eastAsia="Lucida Console" w:hAnsi="Times New Roman" w:cs="Times New Roman"/>
        </w:rPr>
        <w:t>dSmall</w:t>
      </w:r>
      <w:proofErr w:type="spellEnd"/>
      <w:r w:rsidR="632D5014" w:rsidRPr="001F7680">
        <w:rPr>
          <w:rFonts w:ascii="Times New Roman" w:eastAsia="Lucida Console" w:hAnsi="Times New Roman" w:cs="Times New Roman"/>
        </w:rPr>
        <w:t xml:space="preserve"> = r*</w:t>
      </w:r>
      <w:proofErr w:type="spellStart"/>
      <w:r w:rsidR="632D5014" w:rsidRPr="001F7680">
        <w:rPr>
          <w:rFonts w:ascii="Times New Roman" w:eastAsia="Lucida Console" w:hAnsi="Times New Roman" w:cs="Times New Roman"/>
        </w:rPr>
        <w:t>dLarge</w:t>
      </w:r>
      <w:proofErr w:type="spellEnd"/>
      <w:r w:rsidR="632D5014" w:rsidRPr="001F7680">
        <w:rPr>
          <w:rFonts w:ascii="Times New Roman" w:eastAsia="Lucida Console" w:hAnsi="Times New Roman" w:cs="Times New Roman"/>
        </w:rPr>
        <w:t>;</w:t>
      </w:r>
      <w:r w:rsidR="30CA5E28" w:rsidRPr="001F7680">
        <w:rPr>
          <w:rFonts w:ascii="Times New Roman" w:hAnsi="Times New Roman" w:cs="Times New Roman"/>
        </w:rPr>
        <w:br/>
      </w:r>
      <w:r w:rsidR="632D5014" w:rsidRPr="001F7680">
        <w:rPr>
          <w:rFonts w:ascii="Times New Roman" w:eastAsia="Lucida Console" w:hAnsi="Times New Roman" w:cs="Times New Roman"/>
        </w:rPr>
        <w:t xml:space="preserve"> </w:t>
      </w:r>
      <w:r w:rsidR="632D5014" w:rsidRPr="001F7680">
        <w:rPr>
          <w:rFonts w:ascii="Times New Roman" w:eastAsia="Lucida Console" w:hAnsi="Times New Roman" w:cs="Times New Roman"/>
          <w:color w:val="0000FF"/>
        </w:rPr>
        <w:t>end</w:t>
      </w:r>
    </w:p>
    <w:p w14:paraId="30B3630E" w14:textId="2CC8693F" w:rsidR="779DB5E4" w:rsidRPr="001F7680" w:rsidRDefault="779DB5E4" w:rsidP="00100EBF">
      <w:pPr>
        <w:spacing w:line="240" w:lineRule="auto"/>
        <w:rPr>
          <w:rFonts w:ascii="Times New Roman" w:hAnsi="Times New Roman" w:cs="Times New Roman"/>
        </w:rPr>
      </w:pPr>
    </w:p>
    <w:p w14:paraId="5914ED52" w14:textId="5FA78CCC" w:rsidR="779DB5E4" w:rsidRPr="001F7680" w:rsidRDefault="30CA5E28" w:rsidP="00100EBF">
      <w:pPr>
        <w:spacing w:line="240" w:lineRule="auto"/>
        <w:rPr>
          <w:rFonts w:ascii="Times New Roman" w:hAnsi="Times New Roman" w:cs="Times New Roman"/>
        </w:rPr>
      </w:pPr>
      <w:r w:rsidRPr="001F7680">
        <w:rPr>
          <w:rFonts w:ascii="Times New Roman" w:eastAsia="Lucida Console" w:hAnsi="Times New Roman" w:cs="Times New Roman"/>
        </w:rPr>
        <w:t>CVT RESULTS</w:t>
      </w:r>
      <w:r w:rsidR="779DB5E4" w:rsidRPr="001F7680">
        <w:rPr>
          <w:rFonts w:ascii="Times New Roman" w:hAnsi="Times New Roman" w:cs="Times New Roman"/>
        </w:rPr>
        <w:br/>
      </w:r>
      <w:r w:rsidRPr="001F7680">
        <w:rPr>
          <w:rFonts w:ascii="Times New Roman" w:eastAsia="Lucida Console" w:hAnsi="Times New Roman" w:cs="Times New Roman"/>
        </w:rPr>
        <w:t xml:space="preserve"> Center Distance: 10.186 in</w:t>
      </w:r>
      <w:r w:rsidR="779DB5E4" w:rsidRPr="001F7680">
        <w:rPr>
          <w:rFonts w:ascii="Times New Roman" w:hAnsi="Times New Roman" w:cs="Times New Roman"/>
        </w:rPr>
        <w:br/>
      </w:r>
      <w:r w:rsidRPr="001F7680">
        <w:rPr>
          <w:rFonts w:ascii="Times New Roman" w:eastAsia="Lucida Console" w:hAnsi="Times New Roman" w:cs="Times New Roman"/>
        </w:rPr>
        <w:t xml:space="preserve"> Ratio Range: 0.791 to 1.264</w:t>
      </w:r>
      <w:r w:rsidR="779DB5E4" w:rsidRPr="001F7680">
        <w:rPr>
          <w:rFonts w:ascii="Times New Roman" w:hAnsi="Times New Roman" w:cs="Times New Roman"/>
        </w:rPr>
        <w:br/>
      </w:r>
      <w:r w:rsidRPr="001F7680">
        <w:rPr>
          <w:rFonts w:ascii="Times New Roman" w:eastAsia="Lucida Console" w:hAnsi="Times New Roman" w:cs="Times New Roman"/>
        </w:rPr>
        <w:t xml:space="preserve"> Pitch Diameters: 3.747 to 4.738 in</w:t>
      </w:r>
      <w:r w:rsidR="779DB5E4" w:rsidRPr="001F7680">
        <w:rPr>
          <w:rFonts w:ascii="Times New Roman" w:hAnsi="Times New Roman" w:cs="Times New Roman"/>
        </w:rPr>
        <w:br/>
      </w:r>
      <w:r w:rsidRPr="001F7680">
        <w:rPr>
          <w:rFonts w:ascii="Times New Roman" w:eastAsia="Lucida Console" w:hAnsi="Times New Roman" w:cs="Times New Roman"/>
        </w:rPr>
        <w:t xml:space="preserve"> Sheave Diameters: 3.341 to 5.144 in</w:t>
      </w:r>
      <w:r w:rsidR="779DB5E4" w:rsidRPr="001F7680">
        <w:rPr>
          <w:rFonts w:ascii="Times New Roman" w:hAnsi="Times New Roman" w:cs="Times New Roman"/>
        </w:rPr>
        <w:br/>
      </w:r>
      <w:r w:rsidRPr="001F7680">
        <w:rPr>
          <w:rFonts w:ascii="Times New Roman" w:eastAsia="Lucida Console" w:hAnsi="Times New Roman" w:cs="Times New Roman"/>
        </w:rPr>
        <w:t xml:space="preserve"> Cam Diameter: 2.286 in</w:t>
      </w:r>
      <w:r w:rsidR="779DB5E4" w:rsidRPr="001F7680">
        <w:rPr>
          <w:rFonts w:ascii="Times New Roman" w:hAnsi="Times New Roman" w:cs="Times New Roman"/>
        </w:rPr>
        <w:br/>
      </w:r>
      <w:r w:rsidRPr="001F7680">
        <w:rPr>
          <w:rFonts w:ascii="Times New Roman" w:eastAsia="Lucida Console" w:hAnsi="Times New Roman" w:cs="Times New Roman"/>
        </w:rPr>
        <w:t xml:space="preserve"> Slot Radius Min: 0.713 in</w:t>
      </w:r>
      <w:r w:rsidR="779DB5E4" w:rsidRPr="001F7680">
        <w:rPr>
          <w:rFonts w:ascii="Times New Roman" w:hAnsi="Times New Roman" w:cs="Times New Roman"/>
        </w:rPr>
        <w:br/>
      </w:r>
      <w:r w:rsidRPr="001F7680">
        <w:rPr>
          <w:rFonts w:ascii="Times New Roman" w:eastAsia="Lucida Console" w:hAnsi="Times New Roman" w:cs="Times New Roman"/>
        </w:rPr>
        <w:t xml:space="preserve"> Slot Radius Max: 0.893 in</w:t>
      </w:r>
    </w:p>
    <w:p w14:paraId="2866EDCF" w14:textId="3411353A" w:rsidR="779DB5E4" w:rsidRPr="001F7680" w:rsidRDefault="30CA5E28" w:rsidP="002F7DB3">
      <w:pPr>
        <w:spacing w:line="480" w:lineRule="auto"/>
        <w:rPr>
          <w:rFonts w:ascii="Times New Roman" w:hAnsi="Times New Roman" w:cs="Times New Roman"/>
        </w:rPr>
      </w:pPr>
      <w:r w:rsidRPr="001F7680">
        <w:rPr>
          <w:rFonts w:ascii="Times New Roman" w:hAnsi="Times New Roman" w:cs="Times New Roman"/>
          <w:noProof/>
        </w:rPr>
        <w:lastRenderedPageBreak/>
        <w:drawing>
          <wp:inline distT="0" distB="0" distL="0" distR="0" wp14:anchorId="77993057" wp14:editId="2836CB08">
            <wp:extent cx="5334000" cy="4000500"/>
            <wp:effectExtent l="0" t="0" r="0" b="0"/>
            <wp:docPr id="7795561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56145" name="Picture 779556145"/>
                    <pic:cNvPicPr/>
                  </pic:nvPicPr>
                  <pic:blipFill>
                    <a:blip r:embed="rId70">
                      <a:extLst>
                        <a:ext uri="{28A0092B-C50C-407E-A947-70E740481C1C}">
                          <a14:useLocalDpi xmlns:a14="http://schemas.microsoft.com/office/drawing/2010/main"/>
                        </a:ext>
                      </a:extLst>
                    </a:blip>
                    <a:stretch>
                      <a:fillRect/>
                    </a:stretch>
                  </pic:blipFill>
                  <pic:spPr>
                    <a:xfrm>
                      <a:off x="0" y="0"/>
                      <a:ext cx="5334000" cy="4000500"/>
                    </a:xfrm>
                    <a:prstGeom prst="rect">
                      <a:avLst/>
                    </a:prstGeom>
                  </pic:spPr>
                </pic:pic>
              </a:graphicData>
            </a:graphic>
          </wp:inline>
        </w:drawing>
      </w:r>
    </w:p>
    <w:p w14:paraId="2E580874" w14:textId="697B8F3A" w:rsidR="779DB5E4" w:rsidRPr="001F7680" w:rsidRDefault="30CA5E28" w:rsidP="002F7DB3">
      <w:pPr>
        <w:spacing w:line="480" w:lineRule="auto"/>
        <w:rPr>
          <w:rFonts w:ascii="Times New Roman" w:hAnsi="Times New Roman" w:cs="Times New Roman"/>
        </w:rPr>
      </w:pPr>
      <w:r w:rsidRPr="001F7680">
        <w:rPr>
          <w:rFonts w:ascii="Times New Roman" w:hAnsi="Times New Roman" w:cs="Times New Roman"/>
          <w:noProof/>
        </w:rPr>
        <w:lastRenderedPageBreak/>
        <w:drawing>
          <wp:inline distT="0" distB="0" distL="0" distR="0" wp14:anchorId="3C95E3E5" wp14:editId="0BBEADA7">
            <wp:extent cx="5334000" cy="4000500"/>
            <wp:effectExtent l="0" t="0" r="0" b="0"/>
            <wp:docPr id="6168456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45643" name="Picture 616845643"/>
                    <pic:cNvPicPr/>
                  </pic:nvPicPr>
                  <pic:blipFill>
                    <a:blip r:embed="rId71">
                      <a:extLst>
                        <a:ext uri="{28A0092B-C50C-407E-A947-70E740481C1C}">
                          <a14:useLocalDpi xmlns:a14="http://schemas.microsoft.com/office/drawing/2010/main"/>
                        </a:ext>
                      </a:extLst>
                    </a:blip>
                    <a:stretch>
                      <a:fillRect/>
                    </a:stretch>
                  </pic:blipFill>
                  <pic:spPr>
                    <a:xfrm>
                      <a:off x="0" y="0"/>
                      <a:ext cx="5334000" cy="4000500"/>
                    </a:xfrm>
                    <a:prstGeom prst="rect">
                      <a:avLst/>
                    </a:prstGeom>
                  </pic:spPr>
                </pic:pic>
              </a:graphicData>
            </a:graphic>
          </wp:inline>
        </w:drawing>
      </w:r>
    </w:p>
    <w:p w14:paraId="6C5ACE0A" w14:textId="29219B1A" w:rsidR="779DB5E4" w:rsidRPr="001F7680" w:rsidRDefault="30CA5E28" w:rsidP="002F7DB3">
      <w:pPr>
        <w:spacing w:line="480" w:lineRule="auto"/>
        <w:rPr>
          <w:rFonts w:ascii="Times New Roman" w:hAnsi="Times New Roman" w:cs="Times New Roman"/>
        </w:rPr>
      </w:pPr>
      <w:r w:rsidRPr="001F7680">
        <w:rPr>
          <w:rFonts w:ascii="Times New Roman" w:hAnsi="Times New Roman" w:cs="Times New Roman"/>
          <w:noProof/>
        </w:rPr>
        <w:lastRenderedPageBreak/>
        <w:drawing>
          <wp:inline distT="0" distB="0" distL="0" distR="0" wp14:anchorId="1B4BEDB3" wp14:editId="325EE525">
            <wp:extent cx="5334000" cy="4000500"/>
            <wp:effectExtent l="0" t="0" r="0" b="0"/>
            <wp:docPr id="5701502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50295" name="Picture 570150295"/>
                    <pic:cNvPicPr/>
                  </pic:nvPicPr>
                  <pic:blipFill>
                    <a:blip r:embed="rId72">
                      <a:extLst>
                        <a:ext uri="{28A0092B-C50C-407E-A947-70E740481C1C}">
                          <a14:useLocalDpi xmlns:a14="http://schemas.microsoft.com/office/drawing/2010/main"/>
                        </a:ext>
                      </a:extLst>
                    </a:blip>
                    <a:stretch>
                      <a:fillRect/>
                    </a:stretch>
                  </pic:blipFill>
                  <pic:spPr>
                    <a:xfrm>
                      <a:off x="0" y="0"/>
                      <a:ext cx="5334000" cy="4000500"/>
                    </a:xfrm>
                    <a:prstGeom prst="rect">
                      <a:avLst/>
                    </a:prstGeom>
                  </pic:spPr>
                </pic:pic>
              </a:graphicData>
            </a:graphic>
          </wp:inline>
        </w:drawing>
      </w:r>
    </w:p>
    <w:p w14:paraId="2E502241" w14:textId="0DAB4FB1" w:rsidR="779DB5E4" w:rsidRPr="001F7680" w:rsidRDefault="30CA5E28" w:rsidP="00100EBF">
      <w:pPr>
        <w:spacing w:line="240" w:lineRule="auto"/>
        <w:rPr>
          <w:rFonts w:ascii="Times New Roman" w:hAnsi="Times New Roman" w:cs="Times New Roman"/>
        </w:rPr>
      </w:pPr>
      <w:hyperlink r:id="rId73">
        <w:r w:rsidRPr="001F7680">
          <w:rPr>
            <w:rStyle w:val="Hyperlink"/>
            <w:rFonts w:ascii="Times New Roman" w:eastAsia="Aptos" w:hAnsi="Times New Roman" w:cs="Times New Roman"/>
            <w:i/>
            <w:iCs/>
            <w:color w:val="467886"/>
          </w:rPr>
          <w:t>Published with MATLAB® R2024b</w:t>
        </w:r>
      </w:hyperlink>
    </w:p>
    <w:p w14:paraId="7BB71549" w14:textId="30C7660E" w:rsidR="779DB5E4" w:rsidRPr="001F7680" w:rsidRDefault="008214C3" w:rsidP="00100EBF">
      <w:pPr>
        <w:pStyle w:val="Heading3"/>
        <w:spacing w:line="240" w:lineRule="auto"/>
      </w:pPr>
      <w:bookmarkStart w:id="148" w:name="_Toc228546555"/>
      <w:r w:rsidRPr="001F7680">
        <w:t>A2: Stress Safety Calcs</w:t>
      </w:r>
      <w:bookmarkEnd w:id="148"/>
    </w:p>
    <w:p w14:paraId="2D57FF70" w14:textId="406A828F"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Initialization:</w:t>
      </w:r>
    </w:p>
    <w:p w14:paraId="23EF2E14" w14:textId="12A1FCC5" w:rsidR="008214C3" w:rsidRPr="001F7680" w:rsidRDefault="008214C3" w:rsidP="00100EBF">
      <w:pPr>
        <w:spacing w:after="0" w:line="240" w:lineRule="auto"/>
        <w:rPr>
          <w:rFonts w:ascii="Times New Roman" w:eastAsia="Times New Roman" w:hAnsi="Times New Roman" w:cs="Times New Roman"/>
          <w:lang w:eastAsia="en-US"/>
        </w:rPr>
      </w:pPr>
    </w:p>
    <w:p w14:paraId="29C77D33" w14:textId="312B450B" w:rsidR="008214C3" w:rsidRPr="001F7680" w:rsidRDefault="008214C3" w:rsidP="00100EBF">
      <w:pPr>
        <w:spacing w:after="0" w:line="240" w:lineRule="auto"/>
        <w:rPr>
          <w:rFonts w:ascii="Times New Roman" w:eastAsia="Times New Roman" w:hAnsi="Times New Roman" w:cs="Times New Roman"/>
          <w:lang w:eastAsia="en-US"/>
        </w:rPr>
      </w:pPr>
      <w:proofErr w:type="gramStart"/>
      <w:r w:rsidRPr="001F7680">
        <w:rPr>
          <w:rFonts w:ascii="Times New Roman" w:eastAsia="Times New Roman" w:hAnsi="Times New Roman" w:cs="Times New Roman"/>
          <w:lang w:eastAsia="en-US"/>
        </w:rPr>
        <w:t>clear;</w:t>
      </w:r>
      <w:proofErr w:type="gramEnd"/>
    </w:p>
    <w:p w14:paraId="651ACF63" w14:textId="5DED76E9"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clc</w:t>
      </w:r>
      <w:proofErr w:type="spellEnd"/>
      <w:r w:rsidRPr="001F7680">
        <w:rPr>
          <w:rFonts w:ascii="Times New Roman" w:eastAsia="Times New Roman" w:hAnsi="Times New Roman" w:cs="Times New Roman"/>
          <w:lang w:eastAsia="en-US"/>
        </w:rPr>
        <w:t>;</w:t>
      </w:r>
      <w:proofErr w:type="gramEnd"/>
    </w:p>
    <w:p w14:paraId="5092FC34" w14:textId="7BB47EFE"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close </w:t>
      </w:r>
      <w:proofErr w:type="gramStart"/>
      <w:r w:rsidRPr="001F7680">
        <w:rPr>
          <w:rFonts w:ascii="Times New Roman" w:eastAsia="Times New Roman" w:hAnsi="Times New Roman" w:cs="Times New Roman"/>
          <w:color w:val="A709F5"/>
          <w:lang w:eastAsia="en-US"/>
        </w:rPr>
        <w:t>all</w:t>
      </w:r>
      <w:r w:rsidRPr="001F7680">
        <w:rPr>
          <w:rFonts w:ascii="Times New Roman" w:eastAsia="Times New Roman" w:hAnsi="Times New Roman" w:cs="Times New Roman"/>
          <w:lang w:eastAsia="en-US"/>
        </w:rPr>
        <w:t>;</w:t>
      </w:r>
      <w:proofErr w:type="gramEnd"/>
    </w:p>
    <w:p w14:paraId="31E23EAB" w14:textId="009E3E45" w:rsidR="008214C3" w:rsidRPr="001F7680" w:rsidRDefault="008214C3" w:rsidP="00100EBF">
      <w:pPr>
        <w:spacing w:after="0" w:line="240" w:lineRule="auto"/>
        <w:rPr>
          <w:rFonts w:ascii="Times New Roman" w:eastAsia="Times New Roman" w:hAnsi="Times New Roman" w:cs="Times New Roman"/>
          <w:lang w:eastAsia="en-US"/>
        </w:rPr>
      </w:pPr>
    </w:p>
    <w:p w14:paraId="4F8AEF8D" w14:textId="02FCEE61"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Bevel Gear (</w:t>
      </w:r>
      <w:proofErr w:type="spellStart"/>
      <w:r w:rsidRPr="001F7680">
        <w:rPr>
          <w:rFonts w:ascii="Times New Roman" w:eastAsia="Times New Roman" w:hAnsi="Times New Roman" w:cs="Times New Roman"/>
          <w:color w:val="008013"/>
          <w:lang w:eastAsia="en-US"/>
        </w:rPr>
        <w:t>goBILDA</w:t>
      </w:r>
      <w:proofErr w:type="spellEnd"/>
      <w:r w:rsidRPr="001F7680">
        <w:rPr>
          <w:rFonts w:ascii="Times New Roman" w:eastAsia="Times New Roman" w:hAnsi="Times New Roman" w:cs="Times New Roman"/>
          <w:color w:val="008013"/>
          <w:lang w:eastAsia="en-US"/>
        </w:rPr>
        <w:t xml:space="preserve"> 2320-4008-0024)</w:t>
      </w:r>
    </w:p>
    <w:p w14:paraId="2014CE5D" w14:textId="49898046" w:rsidR="008214C3" w:rsidRPr="001F7680" w:rsidRDefault="008214C3" w:rsidP="00100EBF">
      <w:pPr>
        <w:spacing w:after="0" w:line="240" w:lineRule="auto"/>
        <w:rPr>
          <w:rFonts w:ascii="Times New Roman" w:eastAsia="Times New Roman" w:hAnsi="Times New Roman" w:cs="Times New Roman"/>
          <w:lang w:eastAsia="en-US"/>
        </w:rPr>
      </w:pPr>
    </w:p>
    <w:p w14:paraId="593D8CF7" w14:textId="08B38C6D"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Gear Variables:</w:t>
      </w:r>
    </w:p>
    <w:p w14:paraId="2955CF00" w14:textId="0ED4DF9B"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m = 1; </w:t>
      </w:r>
      <w:r w:rsidRPr="001F7680">
        <w:rPr>
          <w:rFonts w:ascii="Times New Roman" w:eastAsia="Times New Roman" w:hAnsi="Times New Roman" w:cs="Times New Roman"/>
          <w:color w:val="008013"/>
          <w:lang w:eastAsia="en-US"/>
        </w:rPr>
        <w:t>% (mm)</w:t>
      </w:r>
    </w:p>
    <w:p w14:paraId="5BF302B9" w14:textId="32D04060"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Pd = 25.4 / m; </w:t>
      </w:r>
      <w:r w:rsidRPr="001F7680">
        <w:rPr>
          <w:rFonts w:ascii="Times New Roman" w:eastAsia="Times New Roman" w:hAnsi="Times New Roman" w:cs="Times New Roman"/>
          <w:color w:val="008013"/>
          <w:lang w:eastAsia="en-US"/>
        </w:rPr>
        <w:t>% (teeth/in)</w:t>
      </w:r>
    </w:p>
    <w:p w14:paraId="14BC573D" w14:textId="4F6026F8"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Wt</w:t>
      </w:r>
      <w:proofErr w:type="spellEnd"/>
      <w:r w:rsidRPr="001F7680">
        <w:rPr>
          <w:rFonts w:ascii="Times New Roman" w:eastAsia="Times New Roman" w:hAnsi="Times New Roman" w:cs="Times New Roman"/>
          <w:lang w:eastAsia="en-US"/>
        </w:rPr>
        <w:t xml:space="preserve"> = 105.84; </w:t>
      </w:r>
      <w:r w:rsidRPr="001F7680">
        <w:rPr>
          <w:rFonts w:ascii="Times New Roman" w:eastAsia="Times New Roman" w:hAnsi="Times New Roman" w:cs="Times New Roman"/>
          <w:color w:val="008013"/>
          <w:lang w:eastAsia="en-US"/>
        </w:rPr>
        <w:t>% (</w:t>
      </w:r>
      <w:proofErr w:type="spellStart"/>
      <w:r w:rsidRPr="001F7680">
        <w:rPr>
          <w:rFonts w:ascii="Times New Roman" w:eastAsia="Times New Roman" w:hAnsi="Times New Roman" w:cs="Times New Roman"/>
          <w:color w:val="008013"/>
          <w:lang w:eastAsia="en-US"/>
        </w:rPr>
        <w:t>lbf</w:t>
      </w:r>
      <w:proofErr w:type="spellEnd"/>
      <w:r w:rsidRPr="001F7680">
        <w:rPr>
          <w:rFonts w:ascii="Times New Roman" w:eastAsia="Times New Roman" w:hAnsi="Times New Roman" w:cs="Times New Roman"/>
          <w:color w:val="008013"/>
          <w:lang w:eastAsia="en-US"/>
        </w:rPr>
        <w:t>) Calculated by hand</w:t>
      </w:r>
    </w:p>
    <w:p w14:paraId="186B8572" w14:textId="61776770" w:rsidR="008214C3" w:rsidRPr="001F7680" w:rsidRDefault="008214C3" w:rsidP="00100EBF">
      <w:pPr>
        <w:spacing w:after="0" w:line="240" w:lineRule="auto"/>
        <w:rPr>
          <w:rFonts w:ascii="Times New Roman" w:eastAsia="Times New Roman" w:hAnsi="Times New Roman" w:cs="Times New Roman"/>
          <w:lang w:eastAsia="en-US"/>
        </w:rPr>
      </w:pPr>
      <w:proofErr w:type="gramStart"/>
      <w:r w:rsidRPr="001F7680">
        <w:rPr>
          <w:rFonts w:ascii="Times New Roman" w:eastAsia="Times New Roman" w:hAnsi="Times New Roman" w:cs="Times New Roman"/>
          <w:lang w:eastAsia="en-US"/>
        </w:rPr>
        <w:t>F  =</w:t>
      </w:r>
      <w:proofErr w:type="gramEnd"/>
      <w:r w:rsidRPr="001F7680">
        <w:rPr>
          <w:rFonts w:ascii="Times New Roman" w:eastAsia="Times New Roman" w:hAnsi="Times New Roman" w:cs="Times New Roman"/>
          <w:lang w:eastAsia="en-US"/>
        </w:rPr>
        <w:t xml:space="preserve"> 0.315; </w:t>
      </w:r>
      <w:r w:rsidRPr="001F7680">
        <w:rPr>
          <w:rFonts w:ascii="Times New Roman" w:eastAsia="Times New Roman" w:hAnsi="Times New Roman" w:cs="Times New Roman"/>
          <w:color w:val="008013"/>
          <w:lang w:eastAsia="en-US"/>
        </w:rPr>
        <w:t xml:space="preserve">% (in) from </w:t>
      </w:r>
      <w:proofErr w:type="spellStart"/>
      <w:r w:rsidRPr="001F7680">
        <w:rPr>
          <w:rFonts w:ascii="Times New Roman" w:eastAsia="Times New Roman" w:hAnsi="Times New Roman" w:cs="Times New Roman"/>
          <w:color w:val="008013"/>
          <w:lang w:eastAsia="en-US"/>
        </w:rPr>
        <w:t>goBILDA</w:t>
      </w:r>
      <w:proofErr w:type="spellEnd"/>
      <w:r w:rsidRPr="001F7680">
        <w:rPr>
          <w:rFonts w:ascii="Times New Roman" w:eastAsia="Times New Roman" w:hAnsi="Times New Roman" w:cs="Times New Roman"/>
          <w:color w:val="008013"/>
          <w:lang w:eastAsia="en-US"/>
        </w:rPr>
        <w:t xml:space="preserve"> website</w:t>
      </w:r>
    </w:p>
    <w:p w14:paraId="6FEB286C" w14:textId="2F0C8906" w:rsidR="008214C3" w:rsidRPr="001F7680" w:rsidRDefault="008214C3" w:rsidP="00100EBF">
      <w:pPr>
        <w:spacing w:after="0" w:line="240" w:lineRule="auto"/>
        <w:rPr>
          <w:rFonts w:ascii="Times New Roman" w:eastAsia="Times New Roman" w:hAnsi="Times New Roman" w:cs="Times New Roman"/>
          <w:lang w:eastAsia="en-US"/>
        </w:rPr>
      </w:pPr>
      <w:proofErr w:type="gramStart"/>
      <w:r w:rsidRPr="001F7680">
        <w:rPr>
          <w:rFonts w:ascii="Times New Roman" w:eastAsia="Times New Roman" w:hAnsi="Times New Roman" w:cs="Times New Roman"/>
          <w:lang w:eastAsia="en-US"/>
        </w:rPr>
        <w:t>J  =</w:t>
      </w:r>
      <w:proofErr w:type="gramEnd"/>
      <w:r w:rsidRPr="001F7680">
        <w:rPr>
          <w:rFonts w:ascii="Times New Roman" w:eastAsia="Times New Roman" w:hAnsi="Times New Roman" w:cs="Times New Roman"/>
          <w:lang w:eastAsia="en-US"/>
        </w:rPr>
        <w:t xml:space="preserve"> 0.215; </w:t>
      </w:r>
      <w:r w:rsidRPr="001F7680">
        <w:rPr>
          <w:rFonts w:ascii="Times New Roman" w:eastAsia="Times New Roman" w:hAnsi="Times New Roman" w:cs="Times New Roman"/>
          <w:color w:val="008013"/>
          <w:lang w:eastAsia="en-US"/>
        </w:rPr>
        <w:t>% Figure 15-7</w:t>
      </w:r>
    </w:p>
    <w:p w14:paraId="2B7AB86A" w14:textId="185BA545"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Sat = 24000; </w:t>
      </w:r>
      <w:r w:rsidRPr="001F7680">
        <w:rPr>
          <w:rFonts w:ascii="Times New Roman" w:eastAsia="Times New Roman" w:hAnsi="Times New Roman" w:cs="Times New Roman"/>
          <w:color w:val="008013"/>
          <w:lang w:eastAsia="en-US"/>
        </w:rPr>
        <w:t>% (psi) Table 15-6</w:t>
      </w:r>
    </w:p>
    <w:p w14:paraId="1E0173AE" w14:textId="1D8ECE02"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Ko = 1; </w:t>
      </w:r>
      <w:r w:rsidRPr="001F7680">
        <w:rPr>
          <w:rFonts w:ascii="Times New Roman" w:eastAsia="Times New Roman" w:hAnsi="Times New Roman" w:cs="Times New Roman"/>
          <w:color w:val="008013"/>
          <w:lang w:eastAsia="en-US"/>
        </w:rPr>
        <w:t>% Table 15-2</w:t>
      </w:r>
    </w:p>
    <w:p w14:paraId="38BFA464" w14:textId="11605E21"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Kv</w:t>
      </w:r>
      <w:proofErr w:type="spellEnd"/>
      <w:r w:rsidRPr="001F7680">
        <w:rPr>
          <w:rFonts w:ascii="Times New Roman" w:eastAsia="Times New Roman" w:hAnsi="Times New Roman" w:cs="Times New Roman"/>
          <w:lang w:eastAsia="en-US"/>
        </w:rPr>
        <w:t xml:space="preserve"> = 1; </w:t>
      </w:r>
      <w:r w:rsidRPr="001F7680">
        <w:rPr>
          <w:rFonts w:ascii="Times New Roman" w:eastAsia="Times New Roman" w:hAnsi="Times New Roman" w:cs="Times New Roman"/>
          <w:color w:val="008013"/>
          <w:lang w:eastAsia="en-US"/>
        </w:rPr>
        <w:t>% Figure 15-5</w:t>
      </w:r>
    </w:p>
    <w:p w14:paraId="2B12636D" w14:textId="1B14B02A"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Km = 1.1; </w:t>
      </w:r>
      <w:r w:rsidRPr="001F7680">
        <w:rPr>
          <w:rFonts w:ascii="Times New Roman" w:eastAsia="Times New Roman" w:hAnsi="Times New Roman" w:cs="Times New Roman"/>
          <w:color w:val="008013"/>
          <w:lang w:eastAsia="en-US"/>
        </w:rPr>
        <w:t>% Equation 15-11</w:t>
      </w:r>
    </w:p>
    <w:p w14:paraId="7B7D10EE" w14:textId="6EFB17EA"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Kx = 1.0; </w:t>
      </w:r>
      <w:r w:rsidRPr="001F7680">
        <w:rPr>
          <w:rFonts w:ascii="Times New Roman" w:eastAsia="Times New Roman" w:hAnsi="Times New Roman" w:cs="Times New Roman"/>
          <w:color w:val="008013"/>
          <w:lang w:eastAsia="en-US"/>
        </w:rPr>
        <w:t>% Equation 15-13</w:t>
      </w:r>
    </w:p>
    <w:p w14:paraId="07FF6D7B" w14:textId="62E5A393"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lastRenderedPageBreak/>
        <w:t xml:space="preserve">KL = 1.185; </w:t>
      </w:r>
      <w:r w:rsidRPr="001F7680">
        <w:rPr>
          <w:rFonts w:ascii="Times New Roman" w:eastAsia="Times New Roman" w:hAnsi="Times New Roman" w:cs="Times New Roman"/>
          <w:color w:val="008013"/>
          <w:lang w:eastAsia="en-US"/>
        </w:rPr>
        <w:t xml:space="preserve">% Equation 15-15 </w:t>
      </w:r>
      <w:proofErr w:type="spellStart"/>
      <w:r w:rsidRPr="001F7680">
        <w:rPr>
          <w:rFonts w:ascii="Times New Roman" w:eastAsia="Times New Roman" w:hAnsi="Times New Roman" w:cs="Times New Roman"/>
          <w:color w:val="008013"/>
          <w:lang w:eastAsia="en-US"/>
        </w:rPr>
        <w:t>assumming</w:t>
      </w:r>
      <w:proofErr w:type="spellEnd"/>
      <w:r w:rsidRPr="001F7680">
        <w:rPr>
          <w:rFonts w:ascii="Times New Roman" w:eastAsia="Times New Roman" w:hAnsi="Times New Roman" w:cs="Times New Roman"/>
          <w:color w:val="008013"/>
          <w:lang w:eastAsia="en-US"/>
        </w:rPr>
        <w:t xml:space="preserve"> 10^6 cycles</w:t>
      </w:r>
    </w:p>
    <w:p w14:paraId="6D17B443" w14:textId="1CEDE5C8"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Ks = 0.5; </w:t>
      </w:r>
      <w:r w:rsidRPr="001F7680">
        <w:rPr>
          <w:rFonts w:ascii="Times New Roman" w:eastAsia="Times New Roman" w:hAnsi="Times New Roman" w:cs="Times New Roman"/>
          <w:color w:val="008013"/>
          <w:lang w:eastAsia="en-US"/>
        </w:rPr>
        <w:t>% Equation 15-10</w:t>
      </w:r>
    </w:p>
    <w:p w14:paraId="416B7177" w14:textId="0B44F77E"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KT = 1; </w:t>
      </w:r>
      <w:r w:rsidRPr="001F7680">
        <w:rPr>
          <w:rFonts w:ascii="Times New Roman" w:eastAsia="Times New Roman" w:hAnsi="Times New Roman" w:cs="Times New Roman"/>
          <w:color w:val="008013"/>
          <w:lang w:eastAsia="en-US"/>
        </w:rPr>
        <w:t>% Equation 15-18</w:t>
      </w:r>
    </w:p>
    <w:p w14:paraId="51ECB746" w14:textId="6BA9263D"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KR = 1; </w:t>
      </w:r>
      <w:r w:rsidRPr="001F7680">
        <w:rPr>
          <w:rFonts w:ascii="Times New Roman" w:eastAsia="Times New Roman" w:hAnsi="Times New Roman" w:cs="Times New Roman"/>
          <w:color w:val="008013"/>
          <w:lang w:eastAsia="en-US"/>
        </w:rPr>
        <w:t>% Table 15-3</w:t>
      </w:r>
    </w:p>
    <w:p w14:paraId="013FD87E" w14:textId="07AE7E1E" w:rsidR="008214C3" w:rsidRPr="001F7680" w:rsidRDefault="008214C3" w:rsidP="00100EBF">
      <w:pPr>
        <w:spacing w:after="0" w:line="240" w:lineRule="auto"/>
        <w:rPr>
          <w:rFonts w:ascii="Times New Roman" w:eastAsia="Times New Roman" w:hAnsi="Times New Roman" w:cs="Times New Roman"/>
          <w:lang w:eastAsia="en-US"/>
        </w:rPr>
      </w:pPr>
    </w:p>
    <w:p w14:paraId="09610802" w14:textId="46F4C234"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Calculations:</w:t>
      </w:r>
    </w:p>
    <w:p w14:paraId="6A7CEAF9" w14:textId="0DE9F850"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S = (</w:t>
      </w:r>
      <w:proofErr w:type="spellStart"/>
      <w:r w:rsidRPr="001F7680">
        <w:rPr>
          <w:rFonts w:ascii="Times New Roman" w:eastAsia="Times New Roman" w:hAnsi="Times New Roman" w:cs="Times New Roman"/>
          <w:lang w:eastAsia="en-US"/>
        </w:rPr>
        <w:t>Wt</w:t>
      </w:r>
      <w:proofErr w:type="spellEnd"/>
      <w:r w:rsidRPr="001F7680">
        <w:rPr>
          <w:rFonts w:ascii="Times New Roman" w:eastAsia="Times New Roman" w:hAnsi="Times New Roman" w:cs="Times New Roman"/>
          <w:lang w:eastAsia="en-US"/>
        </w:rPr>
        <w:t>/</w:t>
      </w:r>
      <w:proofErr w:type="gramStart"/>
      <w:r w:rsidRPr="001F7680">
        <w:rPr>
          <w:rFonts w:ascii="Times New Roman" w:eastAsia="Times New Roman" w:hAnsi="Times New Roman" w:cs="Times New Roman"/>
          <w:lang w:eastAsia="en-US"/>
        </w:rPr>
        <w:t>F)*</w:t>
      </w:r>
      <w:proofErr w:type="gramEnd"/>
      <w:r w:rsidRPr="001F7680">
        <w:rPr>
          <w:rFonts w:ascii="Times New Roman" w:eastAsia="Times New Roman" w:hAnsi="Times New Roman" w:cs="Times New Roman"/>
          <w:lang w:eastAsia="en-US"/>
        </w:rPr>
        <w:t>Pd*Ko*</w:t>
      </w:r>
      <w:proofErr w:type="spellStart"/>
      <w:r w:rsidRPr="001F7680">
        <w:rPr>
          <w:rFonts w:ascii="Times New Roman" w:eastAsia="Times New Roman" w:hAnsi="Times New Roman" w:cs="Times New Roman"/>
          <w:lang w:eastAsia="en-US"/>
        </w:rPr>
        <w:t>Kv</w:t>
      </w:r>
      <w:proofErr w:type="spellEnd"/>
      <w:r w:rsidRPr="001F7680">
        <w:rPr>
          <w:rFonts w:ascii="Times New Roman" w:eastAsia="Times New Roman" w:hAnsi="Times New Roman" w:cs="Times New Roman"/>
          <w:lang w:eastAsia="en-US"/>
        </w:rPr>
        <w:t>*((Ks*Km)/(Kx*J));</w:t>
      </w:r>
    </w:p>
    <w:p w14:paraId="554F4B47" w14:textId="2A2664C4"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Sall = (Sat*KL)/(KT*KR</w:t>
      </w:r>
      <w:proofErr w:type="gramStart"/>
      <w:r w:rsidRPr="001F7680">
        <w:rPr>
          <w:rFonts w:ascii="Times New Roman" w:eastAsia="Times New Roman" w:hAnsi="Times New Roman" w:cs="Times New Roman"/>
          <w:lang w:eastAsia="en-US"/>
        </w:rPr>
        <w:t>);</w:t>
      </w:r>
      <w:proofErr w:type="gramEnd"/>
    </w:p>
    <w:p w14:paraId="5E07CBD7" w14:textId="407908B7"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nGear</w:t>
      </w:r>
      <w:proofErr w:type="spellEnd"/>
      <w:r w:rsidRPr="001F7680">
        <w:rPr>
          <w:rFonts w:ascii="Times New Roman" w:eastAsia="Times New Roman" w:hAnsi="Times New Roman" w:cs="Times New Roman"/>
          <w:lang w:eastAsia="en-US"/>
        </w:rPr>
        <w:t xml:space="preserve"> = Sall/</w:t>
      </w:r>
      <w:proofErr w:type="gramStart"/>
      <w:r w:rsidRPr="001F7680">
        <w:rPr>
          <w:rFonts w:ascii="Times New Roman" w:eastAsia="Times New Roman" w:hAnsi="Times New Roman" w:cs="Times New Roman"/>
          <w:lang w:eastAsia="en-US"/>
        </w:rPr>
        <w:t>S;</w:t>
      </w:r>
      <w:proofErr w:type="gramEnd"/>
    </w:p>
    <w:p w14:paraId="6C23EA45" w14:textId="4C2F57DC" w:rsidR="008214C3" w:rsidRPr="001F7680" w:rsidRDefault="008214C3" w:rsidP="00100EBF">
      <w:pPr>
        <w:spacing w:after="0" w:line="240" w:lineRule="auto"/>
        <w:rPr>
          <w:rFonts w:ascii="Times New Roman" w:eastAsia="Times New Roman" w:hAnsi="Times New Roman" w:cs="Times New Roman"/>
          <w:lang w:eastAsia="en-US"/>
        </w:rPr>
      </w:pPr>
    </w:p>
    <w:p w14:paraId="38DF39E0" w14:textId="283FCA3A"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Command Window Output:</w:t>
      </w:r>
    </w:p>
    <w:p w14:paraId="66BC13EC" w14:textId="110AC26A"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'Bevel Gear Analysis:\n'</w:t>
      </w:r>
      <w:r w:rsidRPr="001F7680">
        <w:rPr>
          <w:rFonts w:ascii="Times New Roman" w:eastAsia="Times New Roman" w:hAnsi="Times New Roman" w:cs="Times New Roman"/>
          <w:lang w:eastAsia="en-US"/>
        </w:rPr>
        <w:t>);</w:t>
      </w:r>
    </w:p>
    <w:p w14:paraId="585544DC" w14:textId="6D7A13D3"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Transmitted Tangential Load:    %.2f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xml:space="preserve">, </w:t>
      </w:r>
      <w:proofErr w:type="spellStart"/>
      <w:r w:rsidRPr="001F7680">
        <w:rPr>
          <w:rFonts w:ascii="Times New Roman" w:eastAsia="Times New Roman" w:hAnsi="Times New Roman" w:cs="Times New Roman"/>
          <w:lang w:eastAsia="en-US"/>
        </w:rPr>
        <w:t>Wt</w:t>
      </w:r>
      <w:proofErr w:type="spellEnd"/>
      <w:r w:rsidRPr="001F7680">
        <w:rPr>
          <w:rFonts w:ascii="Times New Roman" w:eastAsia="Times New Roman" w:hAnsi="Times New Roman" w:cs="Times New Roman"/>
          <w:lang w:eastAsia="en-US"/>
        </w:rPr>
        <w:t>);</w:t>
      </w:r>
    </w:p>
    <w:p w14:paraId="5A3F9CFD" w14:textId="4CEE3359"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Calculated AGMA Bending Stress: %.0f psi\n'</w:t>
      </w:r>
      <w:r w:rsidRPr="001F7680">
        <w:rPr>
          <w:rFonts w:ascii="Times New Roman" w:eastAsia="Times New Roman" w:hAnsi="Times New Roman" w:cs="Times New Roman"/>
          <w:lang w:eastAsia="en-US"/>
        </w:rPr>
        <w:t>, S);</w:t>
      </w:r>
    </w:p>
    <w:p w14:paraId="5576736B" w14:textId="2F9D1F9B"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Allowable Bending Stress:       %.0f psi\n'</w:t>
      </w:r>
      <w:r w:rsidRPr="001F7680">
        <w:rPr>
          <w:rFonts w:ascii="Times New Roman" w:eastAsia="Times New Roman" w:hAnsi="Times New Roman" w:cs="Times New Roman"/>
          <w:lang w:eastAsia="en-US"/>
        </w:rPr>
        <w:t>, Sall);</w:t>
      </w:r>
    </w:p>
    <w:p w14:paraId="3C36C416" w14:textId="15AE56E1"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Factor of Safety (Bending):     %.2f\n\n'</w:t>
      </w:r>
      <w:r w:rsidRPr="001F7680">
        <w:rPr>
          <w:rFonts w:ascii="Times New Roman" w:eastAsia="Times New Roman" w:hAnsi="Times New Roman" w:cs="Times New Roman"/>
          <w:lang w:eastAsia="en-US"/>
        </w:rPr>
        <w:t xml:space="preserve">, </w:t>
      </w:r>
      <w:proofErr w:type="spellStart"/>
      <w:r w:rsidRPr="001F7680">
        <w:rPr>
          <w:rFonts w:ascii="Times New Roman" w:eastAsia="Times New Roman" w:hAnsi="Times New Roman" w:cs="Times New Roman"/>
          <w:lang w:eastAsia="en-US"/>
        </w:rPr>
        <w:t>nGear</w:t>
      </w:r>
      <w:proofErr w:type="spellEnd"/>
      <w:r w:rsidRPr="001F7680">
        <w:rPr>
          <w:rFonts w:ascii="Times New Roman" w:eastAsia="Times New Roman" w:hAnsi="Times New Roman" w:cs="Times New Roman"/>
          <w:lang w:eastAsia="en-US"/>
        </w:rPr>
        <w:t>);</w:t>
      </w:r>
    </w:p>
    <w:p w14:paraId="1C0D4F45" w14:textId="25FC9F64" w:rsidR="008214C3" w:rsidRPr="001F7680" w:rsidRDefault="008214C3" w:rsidP="00100EBF">
      <w:pPr>
        <w:spacing w:after="0" w:line="240" w:lineRule="auto"/>
        <w:rPr>
          <w:rFonts w:ascii="Times New Roman" w:eastAsia="Times New Roman" w:hAnsi="Times New Roman" w:cs="Times New Roman"/>
          <w:lang w:eastAsia="en-US"/>
        </w:rPr>
      </w:pPr>
    </w:p>
    <w:p w14:paraId="45A6C449" w14:textId="5C4CF0D3"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Ball Bearing (</w:t>
      </w:r>
      <w:proofErr w:type="spellStart"/>
      <w:r w:rsidRPr="001F7680">
        <w:rPr>
          <w:rFonts w:ascii="Times New Roman" w:eastAsia="Times New Roman" w:hAnsi="Times New Roman" w:cs="Times New Roman"/>
          <w:color w:val="008013"/>
          <w:lang w:eastAsia="en-US"/>
        </w:rPr>
        <w:t>goBILDA</w:t>
      </w:r>
      <w:proofErr w:type="spellEnd"/>
      <w:r w:rsidRPr="001F7680">
        <w:rPr>
          <w:rFonts w:ascii="Times New Roman" w:eastAsia="Times New Roman" w:hAnsi="Times New Roman" w:cs="Times New Roman"/>
          <w:color w:val="008013"/>
          <w:lang w:eastAsia="en-US"/>
        </w:rPr>
        <w:t xml:space="preserve"> 1611-0514-4008):</w:t>
      </w:r>
    </w:p>
    <w:p w14:paraId="29C50388" w14:textId="195FE344" w:rsidR="008214C3" w:rsidRPr="001F7680" w:rsidRDefault="008214C3" w:rsidP="00100EBF">
      <w:pPr>
        <w:spacing w:after="0" w:line="240" w:lineRule="auto"/>
        <w:rPr>
          <w:rFonts w:ascii="Times New Roman" w:eastAsia="Times New Roman" w:hAnsi="Times New Roman" w:cs="Times New Roman"/>
          <w:lang w:eastAsia="en-US"/>
        </w:rPr>
      </w:pPr>
    </w:p>
    <w:p w14:paraId="0625382D" w14:textId="26EFF91D"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Bearing Variables:</w:t>
      </w:r>
    </w:p>
    <w:p w14:paraId="5CE8B990" w14:textId="3D2D86BA"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a = 3; </w:t>
      </w:r>
      <w:r w:rsidRPr="001F7680">
        <w:rPr>
          <w:rFonts w:ascii="Times New Roman" w:eastAsia="Times New Roman" w:hAnsi="Times New Roman" w:cs="Times New Roman"/>
          <w:color w:val="008013"/>
          <w:lang w:eastAsia="en-US"/>
        </w:rPr>
        <w:t xml:space="preserve">% Chapter 11-3 </w:t>
      </w:r>
    </w:p>
    <w:p w14:paraId="6723B163" w14:textId="237B4203"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Fr = 119.22; </w:t>
      </w:r>
      <w:r w:rsidRPr="001F7680">
        <w:rPr>
          <w:rFonts w:ascii="Times New Roman" w:eastAsia="Times New Roman" w:hAnsi="Times New Roman" w:cs="Times New Roman"/>
          <w:color w:val="008013"/>
          <w:lang w:eastAsia="en-US"/>
        </w:rPr>
        <w:t>% (</w:t>
      </w:r>
      <w:proofErr w:type="spellStart"/>
      <w:r w:rsidRPr="001F7680">
        <w:rPr>
          <w:rFonts w:ascii="Times New Roman" w:eastAsia="Times New Roman" w:hAnsi="Times New Roman" w:cs="Times New Roman"/>
          <w:color w:val="008013"/>
          <w:lang w:eastAsia="en-US"/>
        </w:rPr>
        <w:t>lbf</w:t>
      </w:r>
      <w:proofErr w:type="spellEnd"/>
      <w:r w:rsidRPr="001F7680">
        <w:rPr>
          <w:rFonts w:ascii="Times New Roman" w:eastAsia="Times New Roman" w:hAnsi="Times New Roman" w:cs="Times New Roman"/>
          <w:color w:val="008013"/>
          <w:lang w:eastAsia="en-US"/>
        </w:rPr>
        <w:t xml:space="preserve">) Calculated by hand </w:t>
      </w:r>
    </w:p>
    <w:p w14:paraId="5F590844" w14:textId="560F591F"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Fa = 27.24; </w:t>
      </w:r>
      <w:r w:rsidRPr="001F7680">
        <w:rPr>
          <w:rFonts w:ascii="Times New Roman" w:eastAsia="Times New Roman" w:hAnsi="Times New Roman" w:cs="Times New Roman"/>
          <w:color w:val="008013"/>
          <w:lang w:eastAsia="en-US"/>
        </w:rPr>
        <w:t>% (</w:t>
      </w:r>
      <w:proofErr w:type="spellStart"/>
      <w:r w:rsidRPr="001F7680">
        <w:rPr>
          <w:rFonts w:ascii="Times New Roman" w:eastAsia="Times New Roman" w:hAnsi="Times New Roman" w:cs="Times New Roman"/>
          <w:color w:val="008013"/>
          <w:lang w:eastAsia="en-US"/>
        </w:rPr>
        <w:t>lbf</w:t>
      </w:r>
      <w:proofErr w:type="spellEnd"/>
      <w:r w:rsidRPr="001F7680">
        <w:rPr>
          <w:rFonts w:ascii="Times New Roman" w:eastAsia="Times New Roman" w:hAnsi="Times New Roman" w:cs="Times New Roman"/>
          <w:color w:val="008013"/>
          <w:lang w:eastAsia="en-US"/>
        </w:rPr>
        <w:t>) Calculated by hand</w:t>
      </w:r>
    </w:p>
    <w:p w14:paraId="759F08B8" w14:textId="1D644375"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nD</w:t>
      </w:r>
      <w:proofErr w:type="spellEnd"/>
      <w:r w:rsidRPr="001F7680">
        <w:rPr>
          <w:rFonts w:ascii="Times New Roman" w:eastAsia="Times New Roman" w:hAnsi="Times New Roman" w:cs="Times New Roman"/>
          <w:lang w:eastAsia="en-US"/>
        </w:rPr>
        <w:t xml:space="preserve"> = 60; </w:t>
      </w:r>
      <w:r w:rsidRPr="001F7680">
        <w:rPr>
          <w:rFonts w:ascii="Times New Roman" w:eastAsia="Times New Roman" w:hAnsi="Times New Roman" w:cs="Times New Roman"/>
          <w:color w:val="008013"/>
          <w:lang w:eastAsia="en-US"/>
        </w:rPr>
        <w:t>% (rpm)</w:t>
      </w:r>
    </w:p>
    <w:p w14:paraId="711E69E3" w14:textId="7204B935"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LD = 2856; </w:t>
      </w:r>
      <w:r w:rsidRPr="001F7680">
        <w:rPr>
          <w:rFonts w:ascii="Times New Roman" w:eastAsia="Times New Roman" w:hAnsi="Times New Roman" w:cs="Times New Roman"/>
          <w:color w:val="008013"/>
          <w:lang w:eastAsia="en-US"/>
        </w:rPr>
        <w:t>% (hours) Assuming constant use</w:t>
      </w:r>
    </w:p>
    <w:p w14:paraId="36D10ACC" w14:textId="1BCEC91E"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C10Catalog = 850; </w:t>
      </w:r>
      <w:r w:rsidRPr="001F7680">
        <w:rPr>
          <w:rFonts w:ascii="Times New Roman" w:eastAsia="Times New Roman" w:hAnsi="Times New Roman" w:cs="Times New Roman"/>
          <w:color w:val="008013"/>
          <w:lang w:eastAsia="en-US"/>
        </w:rPr>
        <w:t>% (</w:t>
      </w:r>
      <w:proofErr w:type="spellStart"/>
      <w:r w:rsidRPr="001F7680">
        <w:rPr>
          <w:rFonts w:ascii="Times New Roman" w:eastAsia="Times New Roman" w:hAnsi="Times New Roman" w:cs="Times New Roman"/>
          <w:color w:val="008013"/>
          <w:lang w:eastAsia="en-US"/>
        </w:rPr>
        <w:t>lbf</w:t>
      </w:r>
      <w:proofErr w:type="spellEnd"/>
      <w:r w:rsidRPr="001F7680">
        <w:rPr>
          <w:rFonts w:ascii="Times New Roman" w:eastAsia="Times New Roman" w:hAnsi="Times New Roman" w:cs="Times New Roman"/>
          <w:color w:val="008013"/>
          <w:lang w:eastAsia="en-US"/>
        </w:rPr>
        <w:t>) PBC Linear EPF08G data</w:t>
      </w:r>
    </w:p>
    <w:p w14:paraId="0C980C27" w14:textId="26C9F108" w:rsidR="008214C3" w:rsidRPr="0003213F" w:rsidRDefault="008214C3" w:rsidP="00100EBF">
      <w:pPr>
        <w:spacing w:after="0" w:line="240" w:lineRule="auto"/>
        <w:rPr>
          <w:rFonts w:ascii="Times New Roman" w:eastAsia="Times New Roman" w:hAnsi="Times New Roman" w:cs="Times New Roman"/>
          <w:lang w:val="fr-FR" w:eastAsia="en-US"/>
        </w:rPr>
      </w:pPr>
      <w:r w:rsidRPr="0003213F">
        <w:rPr>
          <w:rFonts w:ascii="Times New Roman" w:eastAsia="Times New Roman" w:hAnsi="Times New Roman" w:cs="Times New Roman"/>
          <w:lang w:val="fr-FR" w:eastAsia="en-US"/>
        </w:rPr>
        <w:t xml:space="preserve">X = 0.56; </w:t>
      </w:r>
      <w:r w:rsidRPr="0003213F">
        <w:rPr>
          <w:rFonts w:ascii="Times New Roman" w:eastAsia="Times New Roman" w:hAnsi="Times New Roman" w:cs="Times New Roman"/>
          <w:color w:val="008013"/>
          <w:lang w:val="fr-FR" w:eastAsia="en-US"/>
        </w:rPr>
        <w:t>% Table 11-1</w:t>
      </w:r>
    </w:p>
    <w:p w14:paraId="4016F80E" w14:textId="1E95CCC2" w:rsidR="008214C3" w:rsidRPr="0003213F" w:rsidRDefault="008214C3" w:rsidP="00100EBF">
      <w:pPr>
        <w:spacing w:after="0" w:line="240" w:lineRule="auto"/>
        <w:rPr>
          <w:rFonts w:ascii="Times New Roman" w:eastAsia="Times New Roman" w:hAnsi="Times New Roman" w:cs="Times New Roman"/>
          <w:lang w:val="fr-FR" w:eastAsia="en-US"/>
        </w:rPr>
      </w:pPr>
      <w:r w:rsidRPr="0003213F">
        <w:rPr>
          <w:rFonts w:ascii="Times New Roman" w:eastAsia="Times New Roman" w:hAnsi="Times New Roman" w:cs="Times New Roman"/>
          <w:lang w:val="fr-FR" w:eastAsia="en-US"/>
        </w:rPr>
        <w:t xml:space="preserve">Y = 2.3; </w:t>
      </w:r>
      <w:r w:rsidRPr="0003213F">
        <w:rPr>
          <w:rFonts w:ascii="Times New Roman" w:eastAsia="Times New Roman" w:hAnsi="Times New Roman" w:cs="Times New Roman"/>
          <w:color w:val="008013"/>
          <w:lang w:val="fr-FR" w:eastAsia="en-US"/>
        </w:rPr>
        <w:t>% Table 11-1</w:t>
      </w:r>
    </w:p>
    <w:p w14:paraId="4C36FA4A" w14:textId="403645F8" w:rsidR="008214C3" w:rsidRPr="0003213F" w:rsidRDefault="008214C3" w:rsidP="00100EBF">
      <w:pPr>
        <w:spacing w:after="0" w:line="240" w:lineRule="auto"/>
        <w:rPr>
          <w:rFonts w:ascii="Times New Roman" w:eastAsia="Times New Roman" w:hAnsi="Times New Roman" w:cs="Times New Roman"/>
          <w:lang w:val="fr-FR" w:eastAsia="en-US"/>
        </w:rPr>
      </w:pPr>
      <w:r w:rsidRPr="0003213F">
        <w:rPr>
          <w:rFonts w:ascii="Times New Roman" w:eastAsia="Times New Roman" w:hAnsi="Times New Roman" w:cs="Times New Roman"/>
          <w:lang w:val="fr-FR" w:eastAsia="en-US"/>
        </w:rPr>
        <w:t xml:space="preserve">V = 1.0; </w:t>
      </w:r>
      <w:r w:rsidRPr="0003213F">
        <w:rPr>
          <w:rFonts w:ascii="Times New Roman" w:eastAsia="Times New Roman" w:hAnsi="Times New Roman" w:cs="Times New Roman"/>
          <w:color w:val="008013"/>
          <w:lang w:val="fr-FR" w:eastAsia="en-US"/>
        </w:rPr>
        <w:t xml:space="preserve">% </w:t>
      </w:r>
      <w:proofErr w:type="spellStart"/>
      <w:r w:rsidRPr="0003213F">
        <w:rPr>
          <w:rFonts w:ascii="Times New Roman" w:eastAsia="Times New Roman" w:hAnsi="Times New Roman" w:cs="Times New Roman"/>
          <w:color w:val="008013"/>
          <w:lang w:val="fr-FR" w:eastAsia="en-US"/>
        </w:rPr>
        <w:t>Chapter</w:t>
      </w:r>
      <w:proofErr w:type="spellEnd"/>
      <w:r w:rsidRPr="0003213F">
        <w:rPr>
          <w:rFonts w:ascii="Times New Roman" w:eastAsia="Times New Roman" w:hAnsi="Times New Roman" w:cs="Times New Roman"/>
          <w:color w:val="008013"/>
          <w:lang w:val="fr-FR" w:eastAsia="en-US"/>
        </w:rPr>
        <w:t xml:space="preserve"> 11-6</w:t>
      </w:r>
    </w:p>
    <w:p w14:paraId="742CD47A" w14:textId="6CC4CBF8" w:rsidR="008214C3" w:rsidRPr="0003213F" w:rsidRDefault="008214C3" w:rsidP="00100EBF">
      <w:pPr>
        <w:spacing w:after="0" w:line="240" w:lineRule="auto"/>
        <w:rPr>
          <w:rFonts w:ascii="Times New Roman" w:eastAsia="Times New Roman" w:hAnsi="Times New Roman" w:cs="Times New Roman"/>
          <w:lang w:val="fr-FR" w:eastAsia="en-US"/>
        </w:rPr>
      </w:pPr>
    </w:p>
    <w:p w14:paraId="76E0463A" w14:textId="11404909"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Calculations:</w:t>
      </w:r>
    </w:p>
    <w:p w14:paraId="14F30D4B" w14:textId="51328A5E"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Fe = X*V*Fr + Y*</w:t>
      </w:r>
      <w:proofErr w:type="gramStart"/>
      <w:r w:rsidRPr="001F7680">
        <w:rPr>
          <w:rFonts w:ascii="Times New Roman" w:eastAsia="Times New Roman" w:hAnsi="Times New Roman" w:cs="Times New Roman"/>
          <w:lang w:eastAsia="en-US"/>
        </w:rPr>
        <w:t>Fa;</w:t>
      </w:r>
      <w:proofErr w:type="gramEnd"/>
    </w:p>
    <w:p w14:paraId="4B51B137" w14:textId="67BC3265"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L90 = 60*LD*</w:t>
      </w:r>
      <w:proofErr w:type="spellStart"/>
      <w:proofErr w:type="gramStart"/>
      <w:r w:rsidRPr="001F7680">
        <w:rPr>
          <w:rFonts w:ascii="Times New Roman" w:eastAsia="Times New Roman" w:hAnsi="Times New Roman" w:cs="Times New Roman"/>
          <w:lang w:eastAsia="en-US"/>
        </w:rPr>
        <w:t>nD</w:t>
      </w:r>
      <w:proofErr w:type="spellEnd"/>
      <w:r w:rsidRPr="001F7680">
        <w:rPr>
          <w:rFonts w:ascii="Times New Roman" w:eastAsia="Times New Roman" w:hAnsi="Times New Roman" w:cs="Times New Roman"/>
          <w:lang w:eastAsia="en-US"/>
        </w:rPr>
        <w:t>;</w:t>
      </w:r>
      <w:proofErr w:type="gramEnd"/>
    </w:p>
    <w:p w14:paraId="180862F3" w14:textId="0B645F90"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C10 = Fe*(L90/10^</w:t>
      </w:r>
      <w:proofErr w:type="gramStart"/>
      <w:r w:rsidRPr="001F7680">
        <w:rPr>
          <w:rFonts w:ascii="Times New Roman" w:eastAsia="Times New Roman" w:hAnsi="Times New Roman" w:cs="Times New Roman"/>
          <w:lang w:eastAsia="en-US"/>
        </w:rPr>
        <w:t>6)^</w:t>
      </w:r>
      <w:proofErr w:type="gramEnd"/>
      <w:r w:rsidRPr="001F7680">
        <w:rPr>
          <w:rFonts w:ascii="Times New Roman" w:eastAsia="Times New Roman" w:hAnsi="Times New Roman" w:cs="Times New Roman"/>
          <w:lang w:eastAsia="en-US"/>
        </w:rPr>
        <w:t>(1/a);</w:t>
      </w:r>
    </w:p>
    <w:p w14:paraId="14C8C132" w14:textId="6E82C36C"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nBearing</w:t>
      </w:r>
      <w:proofErr w:type="spellEnd"/>
      <w:r w:rsidRPr="001F7680">
        <w:rPr>
          <w:rFonts w:ascii="Times New Roman" w:eastAsia="Times New Roman" w:hAnsi="Times New Roman" w:cs="Times New Roman"/>
          <w:lang w:eastAsia="en-US"/>
        </w:rPr>
        <w:t xml:space="preserve"> = C10Catalog/</w:t>
      </w:r>
      <w:proofErr w:type="gramStart"/>
      <w:r w:rsidRPr="001F7680">
        <w:rPr>
          <w:rFonts w:ascii="Times New Roman" w:eastAsia="Times New Roman" w:hAnsi="Times New Roman" w:cs="Times New Roman"/>
          <w:lang w:eastAsia="en-US"/>
        </w:rPr>
        <w:t>C10;</w:t>
      </w:r>
      <w:proofErr w:type="gramEnd"/>
    </w:p>
    <w:p w14:paraId="74A8687D" w14:textId="25EB88EB" w:rsidR="008214C3" w:rsidRPr="001F7680" w:rsidRDefault="008214C3" w:rsidP="00100EBF">
      <w:pPr>
        <w:spacing w:after="0" w:line="240" w:lineRule="auto"/>
        <w:rPr>
          <w:rFonts w:ascii="Times New Roman" w:eastAsia="Times New Roman" w:hAnsi="Times New Roman" w:cs="Times New Roman"/>
          <w:lang w:eastAsia="en-US"/>
        </w:rPr>
      </w:pPr>
    </w:p>
    <w:p w14:paraId="7BBD6EA1" w14:textId="1AEF9CD6"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Command Window Output:</w:t>
      </w:r>
    </w:p>
    <w:p w14:paraId="2D4A13FF" w14:textId="2C185852"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'Ball Bearing Analysis\n'</w:t>
      </w:r>
      <w:r w:rsidRPr="001F7680">
        <w:rPr>
          <w:rFonts w:ascii="Times New Roman" w:eastAsia="Times New Roman" w:hAnsi="Times New Roman" w:cs="Times New Roman"/>
          <w:lang w:eastAsia="en-US"/>
        </w:rPr>
        <w:t>);</w:t>
      </w:r>
    </w:p>
    <w:p w14:paraId="0DEDDAB5" w14:textId="38707B4B"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Critical Radial Load (Fr):      %.2f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Fr);</w:t>
      </w:r>
    </w:p>
    <w:p w14:paraId="78EC06A6" w14:textId="79915CAC"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Critical Axial Load (Fa):       %.2f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Fa);</w:t>
      </w:r>
    </w:p>
    <w:p w14:paraId="11C817A7" w14:textId="5B0AD12A"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Equivalent Radial Load (Fe):    %.2f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Fe);</w:t>
      </w:r>
    </w:p>
    <w:p w14:paraId="44401332" w14:textId="5DB50746"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Required C10 Load Rating:       %.2f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C10);</w:t>
      </w:r>
    </w:p>
    <w:p w14:paraId="692D4179" w14:textId="5DEF2A9A"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Actual Catalog C10 Rating:      %.0f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C10Catalog);</w:t>
      </w:r>
    </w:p>
    <w:p w14:paraId="0835B6C5" w14:textId="418CBAB8"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Factor of Safety (C10 ratio):   %.2f\n\n'</w:t>
      </w:r>
      <w:r w:rsidRPr="001F7680">
        <w:rPr>
          <w:rFonts w:ascii="Times New Roman" w:eastAsia="Times New Roman" w:hAnsi="Times New Roman" w:cs="Times New Roman"/>
          <w:lang w:eastAsia="en-US"/>
        </w:rPr>
        <w:t xml:space="preserve">, </w:t>
      </w:r>
      <w:proofErr w:type="spellStart"/>
      <w:r w:rsidRPr="001F7680">
        <w:rPr>
          <w:rFonts w:ascii="Times New Roman" w:eastAsia="Times New Roman" w:hAnsi="Times New Roman" w:cs="Times New Roman"/>
          <w:lang w:eastAsia="en-US"/>
        </w:rPr>
        <w:t>nBearing</w:t>
      </w:r>
      <w:proofErr w:type="spellEnd"/>
      <w:r w:rsidRPr="001F7680">
        <w:rPr>
          <w:rFonts w:ascii="Times New Roman" w:eastAsia="Times New Roman" w:hAnsi="Times New Roman" w:cs="Times New Roman"/>
          <w:lang w:eastAsia="en-US"/>
        </w:rPr>
        <w:t>);</w:t>
      </w:r>
    </w:p>
    <w:p w14:paraId="0FB1680E" w14:textId="0FDA9444" w:rsidR="008214C3" w:rsidRPr="001F7680" w:rsidRDefault="008214C3" w:rsidP="00100EBF">
      <w:pPr>
        <w:spacing w:after="0" w:line="240" w:lineRule="auto"/>
        <w:rPr>
          <w:rFonts w:ascii="Times New Roman" w:eastAsia="Times New Roman" w:hAnsi="Times New Roman" w:cs="Times New Roman"/>
          <w:lang w:eastAsia="en-US"/>
        </w:rPr>
      </w:pPr>
    </w:p>
    <w:p w14:paraId="23F19550" w14:textId="4A38EC81"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V Belt:</w:t>
      </w:r>
    </w:p>
    <w:p w14:paraId="05F9E8B2" w14:textId="1656A7E7" w:rsidR="008214C3" w:rsidRPr="001F7680" w:rsidRDefault="008214C3" w:rsidP="00100EBF">
      <w:pPr>
        <w:spacing w:after="0" w:line="240" w:lineRule="auto"/>
        <w:rPr>
          <w:rFonts w:ascii="Times New Roman" w:eastAsia="Times New Roman" w:hAnsi="Times New Roman" w:cs="Times New Roman"/>
          <w:lang w:eastAsia="en-US"/>
        </w:rPr>
      </w:pPr>
    </w:p>
    <w:p w14:paraId="5F60A4D7" w14:textId="150982E1"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V-Belt Variables:</w:t>
      </w:r>
    </w:p>
    <w:p w14:paraId="19A0C471" w14:textId="67BC0F10"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Tin = 50; </w:t>
      </w:r>
      <w:r w:rsidRPr="001F7680">
        <w:rPr>
          <w:rFonts w:ascii="Times New Roman" w:eastAsia="Times New Roman" w:hAnsi="Times New Roman" w:cs="Times New Roman"/>
          <w:color w:val="008013"/>
          <w:lang w:eastAsia="en-US"/>
        </w:rPr>
        <w:t>% (in-</w:t>
      </w:r>
      <w:proofErr w:type="spellStart"/>
      <w:r w:rsidRPr="001F7680">
        <w:rPr>
          <w:rFonts w:ascii="Times New Roman" w:eastAsia="Times New Roman" w:hAnsi="Times New Roman" w:cs="Times New Roman"/>
          <w:color w:val="008013"/>
          <w:lang w:eastAsia="en-US"/>
        </w:rPr>
        <w:t>lbf</w:t>
      </w:r>
      <w:proofErr w:type="spellEnd"/>
      <w:r w:rsidRPr="001F7680">
        <w:rPr>
          <w:rFonts w:ascii="Times New Roman" w:eastAsia="Times New Roman" w:hAnsi="Times New Roman" w:cs="Times New Roman"/>
          <w:color w:val="008013"/>
          <w:lang w:eastAsia="en-US"/>
        </w:rPr>
        <w:t>)</w:t>
      </w:r>
    </w:p>
    <w:p w14:paraId="479CF1F3" w14:textId="516F6A83"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DPitch</w:t>
      </w:r>
      <w:proofErr w:type="spellEnd"/>
      <w:r w:rsidRPr="001F7680">
        <w:rPr>
          <w:rFonts w:ascii="Times New Roman" w:eastAsia="Times New Roman" w:hAnsi="Times New Roman" w:cs="Times New Roman"/>
          <w:lang w:eastAsia="en-US"/>
        </w:rPr>
        <w:t xml:space="preserve"> = 4.25; </w:t>
      </w:r>
      <w:r w:rsidRPr="001F7680">
        <w:rPr>
          <w:rFonts w:ascii="Times New Roman" w:eastAsia="Times New Roman" w:hAnsi="Times New Roman" w:cs="Times New Roman"/>
          <w:color w:val="008013"/>
          <w:lang w:eastAsia="en-US"/>
        </w:rPr>
        <w:t>% (in)</w:t>
      </w:r>
    </w:p>
    <w:p w14:paraId="6AFADB61" w14:textId="266DF05B"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mu = </w:t>
      </w:r>
      <w:proofErr w:type="gramStart"/>
      <w:r w:rsidRPr="001F7680">
        <w:rPr>
          <w:rFonts w:ascii="Times New Roman" w:eastAsia="Times New Roman" w:hAnsi="Times New Roman" w:cs="Times New Roman"/>
          <w:lang w:eastAsia="en-US"/>
        </w:rPr>
        <w:t>0.3;</w:t>
      </w:r>
      <w:proofErr w:type="gramEnd"/>
    </w:p>
    <w:p w14:paraId="34BF0BDB" w14:textId="373F1CDD"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beta = 20; </w:t>
      </w:r>
      <w:r w:rsidRPr="001F7680">
        <w:rPr>
          <w:rFonts w:ascii="Times New Roman" w:eastAsia="Times New Roman" w:hAnsi="Times New Roman" w:cs="Times New Roman"/>
          <w:color w:val="008013"/>
          <w:lang w:eastAsia="en-US"/>
        </w:rPr>
        <w:t>% (degrees)</w:t>
      </w:r>
    </w:p>
    <w:p w14:paraId="20368E87" w14:textId="7D1F5841"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theta = deg2</w:t>
      </w:r>
      <w:proofErr w:type="gramStart"/>
      <w:r w:rsidRPr="001F7680">
        <w:rPr>
          <w:rFonts w:ascii="Times New Roman" w:eastAsia="Times New Roman" w:hAnsi="Times New Roman" w:cs="Times New Roman"/>
          <w:lang w:eastAsia="en-US"/>
        </w:rPr>
        <w:t>rad(</w:t>
      </w:r>
      <w:proofErr w:type="gramEnd"/>
      <w:r w:rsidRPr="001F7680">
        <w:rPr>
          <w:rFonts w:ascii="Times New Roman" w:eastAsia="Times New Roman" w:hAnsi="Times New Roman" w:cs="Times New Roman"/>
          <w:lang w:eastAsia="en-US"/>
        </w:rPr>
        <w:t xml:space="preserve">180); </w:t>
      </w:r>
      <w:r w:rsidRPr="001F7680">
        <w:rPr>
          <w:rFonts w:ascii="Times New Roman" w:eastAsia="Times New Roman" w:hAnsi="Times New Roman" w:cs="Times New Roman"/>
          <w:color w:val="008013"/>
          <w:lang w:eastAsia="en-US"/>
        </w:rPr>
        <w:t>% (rad)</w:t>
      </w:r>
    </w:p>
    <w:p w14:paraId="68068CD5" w14:textId="487DAC43"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Ha = 1.07;   </w:t>
      </w:r>
      <w:r w:rsidRPr="001F7680">
        <w:rPr>
          <w:rFonts w:ascii="Times New Roman" w:eastAsia="Times New Roman" w:hAnsi="Times New Roman" w:cs="Times New Roman"/>
          <w:color w:val="008013"/>
          <w:lang w:eastAsia="en-US"/>
        </w:rPr>
        <w:t>% (hp) Table 17-12</w:t>
      </w:r>
    </w:p>
    <w:p w14:paraId="5E55C5A2" w14:textId="49CBFB77"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NBelt</w:t>
      </w:r>
      <w:proofErr w:type="spellEnd"/>
      <w:r w:rsidRPr="001F7680">
        <w:rPr>
          <w:rFonts w:ascii="Times New Roman" w:eastAsia="Times New Roman" w:hAnsi="Times New Roman" w:cs="Times New Roman"/>
          <w:lang w:eastAsia="en-US"/>
        </w:rPr>
        <w:t xml:space="preserve"> = 1; </w:t>
      </w:r>
      <w:r w:rsidRPr="001F7680">
        <w:rPr>
          <w:rFonts w:ascii="Times New Roman" w:eastAsia="Times New Roman" w:hAnsi="Times New Roman" w:cs="Times New Roman"/>
          <w:color w:val="008013"/>
          <w:lang w:eastAsia="en-US"/>
        </w:rPr>
        <w:t>% (# of belts)</w:t>
      </w:r>
    </w:p>
    <w:p w14:paraId="1B8BB42A" w14:textId="4F4CA050"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KS = 1; </w:t>
      </w:r>
      <w:r w:rsidRPr="001F7680">
        <w:rPr>
          <w:rFonts w:ascii="Times New Roman" w:eastAsia="Times New Roman" w:hAnsi="Times New Roman" w:cs="Times New Roman"/>
          <w:color w:val="008013"/>
          <w:lang w:eastAsia="en-US"/>
        </w:rPr>
        <w:t>% Table 17-15</w:t>
      </w:r>
    </w:p>
    <w:p w14:paraId="598B80B4" w14:textId="24FB3CBA"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nd</w:t>
      </w:r>
      <w:proofErr w:type="spellEnd"/>
      <w:r w:rsidRPr="001F7680">
        <w:rPr>
          <w:rFonts w:ascii="Times New Roman" w:eastAsia="Times New Roman" w:hAnsi="Times New Roman" w:cs="Times New Roman"/>
          <w:lang w:eastAsia="en-US"/>
        </w:rPr>
        <w:t xml:space="preserve"> = </w:t>
      </w:r>
      <w:proofErr w:type="gramStart"/>
      <w:r w:rsidRPr="001F7680">
        <w:rPr>
          <w:rFonts w:ascii="Times New Roman" w:eastAsia="Times New Roman" w:hAnsi="Times New Roman" w:cs="Times New Roman"/>
          <w:lang w:eastAsia="en-US"/>
        </w:rPr>
        <w:t>1.25;</w:t>
      </w:r>
      <w:proofErr w:type="gramEnd"/>
    </w:p>
    <w:p w14:paraId="57D5643D" w14:textId="094B10FC" w:rsidR="008214C3" w:rsidRPr="001F7680" w:rsidRDefault="008214C3" w:rsidP="00100EBF">
      <w:pPr>
        <w:spacing w:after="0" w:line="240" w:lineRule="auto"/>
        <w:rPr>
          <w:rFonts w:ascii="Times New Roman" w:eastAsia="Times New Roman" w:hAnsi="Times New Roman" w:cs="Times New Roman"/>
          <w:lang w:eastAsia="en-US"/>
        </w:rPr>
      </w:pPr>
    </w:p>
    <w:p w14:paraId="307352C0" w14:textId="37030C75"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Calculations:</w:t>
      </w:r>
    </w:p>
    <w:p w14:paraId="533A5A61" w14:textId="5C423D88"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Hnom</w:t>
      </w:r>
      <w:proofErr w:type="spellEnd"/>
      <w:r w:rsidRPr="001F7680">
        <w:rPr>
          <w:rFonts w:ascii="Times New Roman" w:eastAsia="Times New Roman" w:hAnsi="Times New Roman" w:cs="Times New Roman"/>
          <w:lang w:eastAsia="en-US"/>
        </w:rPr>
        <w:t xml:space="preserve"> = (Tin*</w:t>
      </w:r>
      <w:proofErr w:type="spellStart"/>
      <w:r w:rsidRPr="001F7680">
        <w:rPr>
          <w:rFonts w:ascii="Times New Roman" w:eastAsia="Times New Roman" w:hAnsi="Times New Roman" w:cs="Times New Roman"/>
          <w:lang w:eastAsia="en-US"/>
        </w:rPr>
        <w:t>nD</w:t>
      </w:r>
      <w:proofErr w:type="spellEnd"/>
      <w:r w:rsidRPr="001F7680">
        <w:rPr>
          <w:rFonts w:ascii="Times New Roman" w:eastAsia="Times New Roman" w:hAnsi="Times New Roman" w:cs="Times New Roman"/>
          <w:lang w:eastAsia="en-US"/>
        </w:rPr>
        <w:t>)/</w:t>
      </w:r>
      <w:proofErr w:type="gramStart"/>
      <w:r w:rsidRPr="001F7680">
        <w:rPr>
          <w:rFonts w:ascii="Times New Roman" w:eastAsia="Times New Roman" w:hAnsi="Times New Roman" w:cs="Times New Roman"/>
          <w:lang w:eastAsia="en-US"/>
        </w:rPr>
        <w:t>63025;</w:t>
      </w:r>
      <w:proofErr w:type="gramEnd"/>
      <w:r w:rsidRPr="001F7680">
        <w:rPr>
          <w:rFonts w:ascii="Times New Roman" w:eastAsia="Times New Roman" w:hAnsi="Times New Roman" w:cs="Times New Roman"/>
          <w:lang w:eastAsia="en-US"/>
        </w:rPr>
        <w:t xml:space="preserve"> </w:t>
      </w:r>
    </w:p>
    <w:p w14:paraId="00AA11C9" w14:textId="7D78B658"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Hd</w:t>
      </w:r>
      <w:proofErr w:type="spellEnd"/>
      <w:r w:rsidRPr="001F7680">
        <w:rPr>
          <w:rFonts w:ascii="Times New Roman" w:eastAsia="Times New Roman" w:hAnsi="Times New Roman" w:cs="Times New Roman"/>
          <w:lang w:eastAsia="en-US"/>
        </w:rPr>
        <w:t xml:space="preserve"> = </w:t>
      </w:r>
      <w:proofErr w:type="spellStart"/>
      <w:r w:rsidRPr="001F7680">
        <w:rPr>
          <w:rFonts w:ascii="Times New Roman" w:eastAsia="Times New Roman" w:hAnsi="Times New Roman" w:cs="Times New Roman"/>
          <w:lang w:eastAsia="en-US"/>
        </w:rPr>
        <w:t>Hnom</w:t>
      </w:r>
      <w:proofErr w:type="spellEnd"/>
      <w:r w:rsidRPr="001F7680">
        <w:rPr>
          <w:rFonts w:ascii="Times New Roman" w:eastAsia="Times New Roman" w:hAnsi="Times New Roman" w:cs="Times New Roman"/>
          <w:lang w:eastAsia="en-US"/>
        </w:rPr>
        <w:t>*KS*</w:t>
      </w:r>
      <w:proofErr w:type="spellStart"/>
      <w:proofErr w:type="gramStart"/>
      <w:r w:rsidRPr="001F7680">
        <w:rPr>
          <w:rFonts w:ascii="Times New Roman" w:eastAsia="Times New Roman" w:hAnsi="Times New Roman" w:cs="Times New Roman"/>
          <w:lang w:eastAsia="en-US"/>
        </w:rPr>
        <w:t>nd</w:t>
      </w:r>
      <w:proofErr w:type="spellEnd"/>
      <w:r w:rsidRPr="001F7680">
        <w:rPr>
          <w:rFonts w:ascii="Times New Roman" w:eastAsia="Times New Roman" w:hAnsi="Times New Roman" w:cs="Times New Roman"/>
          <w:lang w:eastAsia="en-US"/>
        </w:rPr>
        <w:t>;</w:t>
      </w:r>
      <w:proofErr w:type="gramEnd"/>
    </w:p>
    <w:p w14:paraId="1778F7A1" w14:textId="05CD36D4"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Hatotal</w:t>
      </w:r>
      <w:proofErr w:type="spellEnd"/>
      <w:r w:rsidRPr="001F7680">
        <w:rPr>
          <w:rFonts w:ascii="Times New Roman" w:eastAsia="Times New Roman" w:hAnsi="Times New Roman" w:cs="Times New Roman"/>
          <w:lang w:eastAsia="en-US"/>
        </w:rPr>
        <w:t xml:space="preserve"> = Ha*</w:t>
      </w:r>
      <w:proofErr w:type="spellStart"/>
      <w:proofErr w:type="gramStart"/>
      <w:r w:rsidRPr="001F7680">
        <w:rPr>
          <w:rFonts w:ascii="Times New Roman" w:eastAsia="Times New Roman" w:hAnsi="Times New Roman" w:cs="Times New Roman"/>
          <w:lang w:eastAsia="en-US"/>
        </w:rPr>
        <w:t>NBelt</w:t>
      </w:r>
      <w:proofErr w:type="spellEnd"/>
      <w:r w:rsidRPr="001F7680">
        <w:rPr>
          <w:rFonts w:ascii="Times New Roman" w:eastAsia="Times New Roman" w:hAnsi="Times New Roman" w:cs="Times New Roman"/>
          <w:lang w:eastAsia="en-US"/>
        </w:rPr>
        <w:t>;</w:t>
      </w:r>
      <w:proofErr w:type="gramEnd"/>
    </w:p>
    <w:p w14:paraId="16C0AA64" w14:textId="29F14967"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nBelt</w:t>
      </w:r>
      <w:proofErr w:type="spellEnd"/>
      <w:r w:rsidRPr="001F7680">
        <w:rPr>
          <w:rFonts w:ascii="Times New Roman" w:eastAsia="Times New Roman" w:hAnsi="Times New Roman" w:cs="Times New Roman"/>
          <w:lang w:eastAsia="en-US"/>
        </w:rPr>
        <w:t xml:space="preserve"> = </w:t>
      </w:r>
      <w:proofErr w:type="spellStart"/>
      <w:r w:rsidRPr="001F7680">
        <w:rPr>
          <w:rFonts w:ascii="Times New Roman" w:eastAsia="Times New Roman" w:hAnsi="Times New Roman" w:cs="Times New Roman"/>
          <w:lang w:eastAsia="en-US"/>
        </w:rPr>
        <w:t>Hatotal</w:t>
      </w:r>
      <w:proofErr w:type="spellEnd"/>
      <w:r w:rsidRPr="001F7680">
        <w:rPr>
          <w:rFonts w:ascii="Times New Roman" w:eastAsia="Times New Roman" w:hAnsi="Times New Roman" w:cs="Times New Roman"/>
          <w:lang w:eastAsia="en-US"/>
        </w:rPr>
        <w:t>/(</w:t>
      </w:r>
      <w:proofErr w:type="spellStart"/>
      <w:r w:rsidRPr="001F7680">
        <w:rPr>
          <w:rFonts w:ascii="Times New Roman" w:eastAsia="Times New Roman" w:hAnsi="Times New Roman" w:cs="Times New Roman"/>
          <w:lang w:eastAsia="en-US"/>
        </w:rPr>
        <w:t>Hnom</w:t>
      </w:r>
      <w:proofErr w:type="spellEnd"/>
      <w:r w:rsidRPr="001F7680">
        <w:rPr>
          <w:rFonts w:ascii="Times New Roman" w:eastAsia="Times New Roman" w:hAnsi="Times New Roman" w:cs="Times New Roman"/>
          <w:lang w:eastAsia="en-US"/>
        </w:rPr>
        <w:t>*KS</w:t>
      </w:r>
      <w:proofErr w:type="gramStart"/>
      <w:r w:rsidRPr="001F7680">
        <w:rPr>
          <w:rFonts w:ascii="Times New Roman" w:eastAsia="Times New Roman" w:hAnsi="Times New Roman" w:cs="Times New Roman"/>
          <w:lang w:eastAsia="en-US"/>
        </w:rPr>
        <w:t>);</w:t>
      </w:r>
      <w:proofErr w:type="gramEnd"/>
    </w:p>
    <w:p w14:paraId="78558791" w14:textId="0A557F2F"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rSheave</w:t>
      </w:r>
      <w:proofErr w:type="spellEnd"/>
      <w:r w:rsidRPr="001F7680">
        <w:rPr>
          <w:rFonts w:ascii="Times New Roman" w:eastAsia="Times New Roman" w:hAnsi="Times New Roman" w:cs="Times New Roman"/>
          <w:lang w:eastAsia="en-US"/>
        </w:rPr>
        <w:t xml:space="preserve"> = </w:t>
      </w:r>
      <w:proofErr w:type="spellStart"/>
      <w:r w:rsidRPr="001F7680">
        <w:rPr>
          <w:rFonts w:ascii="Times New Roman" w:eastAsia="Times New Roman" w:hAnsi="Times New Roman" w:cs="Times New Roman"/>
          <w:lang w:eastAsia="en-US"/>
        </w:rPr>
        <w:t>DPitch</w:t>
      </w:r>
      <w:proofErr w:type="spellEnd"/>
      <w:r w:rsidRPr="001F7680">
        <w:rPr>
          <w:rFonts w:ascii="Times New Roman" w:eastAsia="Times New Roman" w:hAnsi="Times New Roman" w:cs="Times New Roman"/>
          <w:lang w:eastAsia="en-US"/>
        </w:rPr>
        <w:t>/</w:t>
      </w:r>
      <w:proofErr w:type="gramStart"/>
      <w:r w:rsidRPr="001F7680">
        <w:rPr>
          <w:rFonts w:ascii="Times New Roman" w:eastAsia="Times New Roman" w:hAnsi="Times New Roman" w:cs="Times New Roman"/>
          <w:lang w:eastAsia="en-US"/>
        </w:rPr>
        <w:t>2;</w:t>
      </w:r>
      <w:proofErr w:type="gramEnd"/>
    </w:p>
    <w:p w14:paraId="043EC7F1" w14:textId="54081073"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FtBelt</w:t>
      </w:r>
      <w:proofErr w:type="spellEnd"/>
      <w:r w:rsidRPr="001F7680">
        <w:rPr>
          <w:rFonts w:ascii="Times New Roman" w:eastAsia="Times New Roman" w:hAnsi="Times New Roman" w:cs="Times New Roman"/>
          <w:lang w:eastAsia="en-US"/>
        </w:rPr>
        <w:t xml:space="preserve"> = Tin/</w:t>
      </w:r>
      <w:proofErr w:type="spellStart"/>
      <w:proofErr w:type="gramStart"/>
      <w:r w:rsidRPr="001F7680">
        <w:rPr>
          <w:rFonts w:ascii="Times New Roman" w:eastAsia="Times New Roman" w:hAnsi="Times New Roman" w:cs="Times New Roman"/>
          <w:lang w:eastAsia="en-US"/>
        </w:rPr>
        <w:t>rSheave</w:t>
      </w:r>
      <w:proofErr w:type="spellEnd"/>
      <w:r w:rsidRPr="001F7680">
        <w:rPr>
          <w:rFonts w:ascii="Times New Roman" w:eastAsia="Times New Roman" w:hAnsi="Times New Roman" w:cs="Times New Roman"/>
          <w:lang w:eastAsia="en-US"/>
        </w:rPr>
        <w:t>;</w:t>
      </w:r>
      <w:proofErr w:type="gramEnd"/>
    </w:p>
    <w:p w14:paraId="778926F7" w14:textId="684B5CF7" w:rsidR="008214C3" w:rsidRPr="001F7680" w:rsidRDefault="008214C3" w:rsidP="00100EBF">
      <w:pPr>
        <w:spacing w:after="0" w:line="240" w:lineRule="auto"/>
        <w:rPr>
          <w:rFonts w:ascii="Times New Roman" w:eastAsia="Times New Roman" w:hAnsi="Times New Roman" w:cs="Times New Roman"/>
          <w:lang w:eastAsia="en-US"/>
        </w:rPr>
      </w:pPr>
      <w:proofErr w:type="spellStart"/>
      <w:r w:rsidRPr="001F7680">
        <w:rPr>
          <w:rFonts w:ascii="Times New Roman" w:eastAsia="Times New Roman" w:hAnsi="Times New Roman" w:cs="Times New Roman"/>
          <w:lang w:eastAsia="en-US"/>
        </w:rPr>
        <w:t>tensionRatio</w:t>
      </w:r>
      <w:proofErr w:type="spellEnd"/>
      <w:r w:rsidRPr="001F7680">
        <w:rPr>
          <w:rFonts w:ascii="Times New Roman" w:eastAsia="Times New Roman" w:hAnsi="Times New Roman" w:cs="Times New Roman"/>
          <w:lang w:eastAsia="en-US"/>
        </w:rPr>
        <w:t xml:space="preserve"> = exp((mu*theta)/</w:t>
      </w:r>
      <w:proofErr w:type="spellStart"/>
      <w:r w:rsidRPr="001F7680">
        <w:rPr>
          <w:rFonts w:ascii="Times New Roman" w:eastAsia="Times New Roman" w:hAnsi="Times New Roman" w:cs="Times New Roman"/>
          <w:lang w:eastAsia="en-US"/>
        </w:rPr>
        <w:t>sind</w:t>
      </w:r>
      <w:proofErr w:type="spellEnd"/>
      <w:r w:rsidRPr="001F7680">
        <w:rPr>
          <w:rFonts w:ascii="Times New Roman" w:eastAsia="Times New Roman" w:hAnsi="Times New Roman" w:cs="Times New Roman"/>
          <w:lang w:eastAsia="en-US"/>
        </w:rPr>
        <w:t>(beta)</w:t>
      </w:r>
      <w:proofErr w:type="gramStart"/>
      <w:r w:rsidRPr="001F7680">
        <w:rPr>
          <w:rFonts w:ascii="Times New Roman" w:eastAsia="Times New Roman" w:hAnsi="Times New Roman" w:cs="Times New Roman"/>
          <w:lang w:eastAsia="en-US"/>
        </w:rPr>
        <w:t>);</w:t>
      </w:r>
      <w:proofErr w:type="gramEnd"/>
    </w:p>
    <w:p w14:paraId="63A8B755" w14:textId="2D8DA3B4"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F2 = </w:t>
      </w:r>
      <w:proofErr w:type="spellStart"/>
      <w:r w:rsidRPr="001F7680">
        <w:rPr>
          <w:rFonts w:ascii="Times New Roman" w:eastAsia="Times New Roman" w:hAnsi="Times New Roman" w:cs="Times New Roman"/>
          <w:lang w:eastAsia="en-US"/>
        </w:rPr>
        <w:t>FtBelt</w:t>
      </w:r>
      <w:proofErr w:type="spellEnd"/>
      <w:r w:rsidRPr="001F7680">
        <w:rPr>
          <w:rFonts w:ascii="Times New Roman" w:eastAsia="Times New Roman" w:hAnsi="Times New Roman" w:cs="Times New Roman"/>
          <w:lang w:eastAsia="en-US"/>
        </w:rPr>
        <w:t>/(tensionRatio-1</w:t>
      </w:r>
      <w:proofErr w:type="gramStart"/>
      <w:r w:rsidRPr="001F7680">
        <w:rPr>
          <w:rFonts w:ascii="Times New Roman" w:eastAsia="Times New Roman" w:hAnsi="Times New Roman" w:cs="Times New Roman"/>
          <w:lang w:eastAsia="en-US"/>
        </w:rPr>
        <w:t>);</w:t>
      </w:r>
      <w:proofErr w:type="gramEnd"/>
    </w:p>
    <w:p w14:paraId="5A8E1D68" w14:textId="7BE11E14"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 xml:space="preserve">F1 = </w:t>
      </w:r>
      <w:proofErr w:type="spellStart"/>
      <w:r w:rsidRPr="001F7680">
        <w:rPr>
          <w:rFonts w:ascii="Times New Roman" w:eastAsia="Times New Roman" w:hAnsi="Times New Roman" w:cs="Times New Roman"/>
          <w:lang w:eastAsia="en-US"/>
        </w:rPr>
        <w:t>tensionRatio</w:t>
      </w:r>
      <w:proofErr w:type="spellEnd"/>
      <w:r w:rsidRPr="001F7680">
        <w:rPr>
          <w:rFonts w:ascii="Times New Roman" w:eastAsia="Times New Roman" w:hAnsi="Times New Roman" w:cs="Times New Roman"/>
          <w:lang w:eastAsia="en-US"/>
        </w:rPr>
        <w:t>*</w:t>
      </w:r>
      <w:proofErr w:type="gramStart"/>
      <w:r w:rsidRPr="001F7680">
        <w:rPr>
          <w:rFonts w:ascii="Times New Roman" w:eastAsia="Times New Roman" w:hAnsi="Times New Roman" w:cs="Times New Roman"/>
          <w:lang w:eastAsia="en-US"/>
        </w:rPr>
        <w:t>F2;</w:t>
      </w:r>
      <w:proofErr w:type="gramEnd"/>
    </w:p>
    <w:p w14:paraId="190AFD58" w14:textId="3F890ED1"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Fi = (F1+F2)/</w:t>
      </w:r>
      <w:proofErr w:type="gramStart"/>
      <w:r w:rsidRPr="001F7680">
        <w:rPr>
          <w:rFonts w:ascii="Times New Roman" w:eastAsia="Times New Roman" w:hAnsi="Times New Roman" w:cs="Times New Roman"/>
          <w:lang w:eastAsia="en-US"/>
        </w:rPr>
        <w:t>2;</w:t>
      </w:r>
      <w:proofErr w:type="gramEnd"/>
    </w:p>
    <w:p w14:paraId="55A5D549" w14:textId="77D0D504" w:rsidR="008214C3" w:rsidRPr="001F7680" w:rsidRDefault="008214C3" w:rsidP="00100EBF">
      <w:pPr>
        <w:spacing w:after="0" w:line="240" w:lineRule="auto"/>
        <w:rPr>
          <w:rFonts w:ascii="Times New Roman" w:eastAsia="Times New Roman" w:hAnsi="Times New Roman" w:cs="Times New Roman"/>
          <w:lang w:eastAsia="en-US"/>
        </w:rPr>
      </w:pPr>
    </w:p>
    <w:p w14:paraId="55F433D3" w14:textId="3D39C727" w:rsidR="008214C3" w:rsidRPr="001F7680" w:rsidRDefault="008214C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color w:val="008013"/>
          <w:lang w:eastAsia="en-US"/>
        </w:rPr>
        <w:t>% Command Window Output:</w:t>
      </w:r>
    </w:p>
    <w:p w14:paraId="14750B7C" w14:textId="152F520E"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'V-Belt Analysis\n'</w:t>
      </w:r>
      <w:r w:rsidRPr="001F7680">
        <w:rPr>
          <w:rFonts w:ascii="Times New Roman" w:eastAsia="Times New Roman" w:hAnsi="Times New Roman" w:cs="Times New Roman"/>
          <w:lang w:eastAsia="en-US"/>
        </w:rPr>
        <w:t>);</w:t>
      </w:r>
    </w:p>
    <w:p w14:paraId="694641C0" w14:textId="58E0A5BF"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Nominal Input Power (</w:t>
      </w:r>
      <w:proofErr w:type="spellStart"/>
      <w:r w:rsidRPr="001F7680">
        <w:rPr>
          <w:rFonts w:ascii="Times New Roman" w:eastAsia="Times New Roman" w:hAnsi="Times New Roman" w:cs="Times New Roman"/>
          <w:color w:val="A709F5"/>
          <w:lang w:eastAsia="en-US"/>
        </w:rPr>
        <w:t>H_nom</w:t>
      </w:r>
      <w:proofErr w:type="spellEnd"/>
      <w:r w:rsidRPr="001F7680">
        <w:rPr>
          <w:rFonts w:ascii="Times New Roman" w:eastAsia="Times New Roman" w:hAnsi="Times New Roman" w:cs="Times New Roman"/>
          <w:color w:val="A709F5"/>
          <w:lang w:eastAsia="en-US"/>
        </w:rPr>
        <w:t>):    %.4f hp\n'</w:t>
      </w:r>
      <w:r w:rsidRPr="001F7680">
        <w:rPr>
          <w:rFonts w:ascii="Times New Roman" w:eastAsia="Times New Roman" w:hAnsi="Times New Roman" w:cs="Times New Roman"/>
          <w:lang w:eastAsia="en-US"/>
        </w:rPr>
        <w:t xml:space="preserve">, </w:t>
      </w:r>
      <w:proofErr w:type="spellStart"/>
      <w:r w:rsidRPr="001F7680">
        <w:rPr>
          <w:rFonts w:ascii="Times New Roman" w:eastAsia="Times New Roman" w:hAnsi="Times New Roman" w:cs="Times New Roman"/>
          <w:lang w:eastAsia="en-US"/>
        </w:rPr>
        <w:t>Hnom</w:t>
      </w:r>
      <w:proofErr w:type="spellEnd"/>
      <w:r w:rsidRPr="001F7680">
        <w:rPr>
          <w:rFonts w:ascii="Times New Roman" w:eastAsia="Times New Roman" w:hAnsi="Times New Roman" w:cs="Times New Roman"/>
          <w:lang w:eastAsia="en-US"/>
        </w:rPr>
        <w:t>);</w:t>
      </w:r>
    </w:p>
    <w:p w14:paraId="47555B4F" w14:textId="79A01A51"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Total Allowable Power (Ha):     %.4f hp\n'</w:t>
      </w:r>
      <w:r w:rsidRPr="001F7680">
        <w:rPr>
          <w:rFonts w:ascii="Times New Roman" w:eastAsia="Times New Roman" w:hAnsi="Times New Roman" w:cs="Times New Roman"/>
          <w:lang w:eastAsia="en-US"/>
        </w:rPr>
        <w:t xml:space="preserve">, </w:t>
      </w:r>
      <w:proofErr w:type="spellStart"/>
      <w:r w:rsidRPr="001F7680">
        <w:rPr>
          <w:rFonts w:ascii="Times New Roman" w:eastAsia="Times New Roman" w:hAnsi="Times New Roman" w:cs="Times New Roman"/>
          <w:lang w:eastAsia="en-US"/>
        </w:rPr>
        <w:t>Hatotal</w:t>
      </w:r>
      <w:proofErr w:type="spellEnd"/>
      <w:r w:rsidRPr="001F7680">
        <w:rPr>
          <w:rFonts w:ascii="Times New Roman" w:eastAsia="Times New Roman" w:hAnsi="Times New Roman" w:cs="Times New Roman"/>
          <w:lang w:eastAsia="en-US"/>
        </w:rPr>
        <w:t>);</w:t>
      </w:r>
    </w:p>
    <w:p w14:paraId="309CC981" w14:textId="743D061A"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Factor of Safety (Power):       %.2f\n'</w:t>
      </w:r>
      <w:r w:rsidRPr="001F7680">
        <w:rPr>
          <w:rFonts w:ascii="Times New Roman" w:eastAsia="Times New Roman" w:hAnsi="Times New Roman" w:cs="Times New Roman"/>
          <w:lang w:eastAsia="en-US"/>
        </w:rPr>
        <w:t xml:space="preserve">, </w:t>
      </w:r>
      <w:proofErr w:type="spellStart"/>
      <w:r w:rsidRPr="001F7680">
        <w:rPr>
          <w:rFonts w:ascii="Times New Roman" w:eastAsia="Times New Roman" w:hAnsi="Times New Roman" w:cs="Times New Roman"/>
          <w:lang w:eastAsia="en-US"/>
        </w:rPr>
        <w:t>nBelt</w:t>
      </w:r>
      <w:proofErr w:type="spellEnd"/>
      <w:r w:rsidRPr="001F7680">
        <w:rPr>
          <w:rFonts w:ascii="Times New Roman" w:eastAsia="Times New Roman" w:hAnsi="Times New Roman" w:cs="Times New Roman"/>
          <w:lang w:eastAsia="en-US"/>
        </w:rPr>
        <w:t>);</w:t>
      </w:r>
    </w:p>
    <w:p w14:paraId="09EB319C" w14:textId="1B5971CB"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Transmitted Load (Ft):          %.2f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xml:space="preserve">, </w:t>
      </w:r>
      <w:proofErr w:type="spellStart"/>
      <w:r w:rsidRPr="001F7680">
        <w:rPr>
          <w:rFonts w:ascii="Times New Roman" w:eastAsia="Times New Roman" w:hAnsi="Times New Roman" w:cs="Times New Roman"/>
          <w:lang w:eastAsia="en-US"/>
        </w:rPr>
        <w:t>FtBelt</w:t>
      </w:r>
      <w:proofErr w:type="spellEnd"/>
      <w:r w:rsidRPr="001F7680">
        <w:rPr>
          <w:rFonts w:ascii="Times New Roman" w:eastAsia="Times New Roman" w:hAnsi="Times New Roman" w:cs="Times New Roman"/>
          <w:lang w:eastAsia="en-US"/>
        </w:rPr>
        <w:t>);</w:t>
      </w:r>
    </w:p>
    <w:p w14:paraId="1EDAD5B0" w14:textId="46421DC8"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Tight Side Tension (F1):        %.2f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F1);</w:t>
      </w:r>
    </w:p>
    <w:p w14:paraId="4C447443" w14:textId="766EAED7"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Slack Side Tension (F2):        %.2f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F2);</w:t>
      </w:r>
    </w:p>
    <w:p w14:paraId="792D186F" w14:textId="4C6ECE39" w:rsidR="008214C3" w:rsidRPr="001F7680" w:rsidRDefault="008214C3" w:rsidP="00100EBF">
      <w:pPr>
        <w:spacing w:after="0" w:line="240" w:lineRule="auto"/>
        <w:rPr>
          <w:rFonts w:ascii="Times New Roman" w:eastAsia="Times New Roman" w:hAnsi="Times New Roman" w:cs="Times New Roman"/>
          <w:lang w:eastAsia="en-US"/>
        </w:rPr>
      </w:pPr>
      <w:proofErr w:type="spellStart"/>
      <w:proofErr w:type="gramStart"/>
      <w:r w:rsidRPr="001F7680">
        <w:rPr>
          <w:rFonts w:ascii="Times New Roman" w:eastAsia="Times New Roman" w:hAnsi="Times New Roman" w:cs="Times New Roman"/>
          <w:lang w:eastAsia="en-US"/>
        </w:rPr>
        <w:t>fprintf</w:t>
      </w:r>
      <w:proofErr w:type="spellEnd"/>
      <w:r w:rsidRPr="001F7680">
        <w:rPr>
          <w:rFonts w:ascii="Times New Roman" w:eastAsia="Times New Roman" w:hAnsi="Times New Roman" w:cs="Times New Roman"/>
          <w:lang w:eastAsia="en-US"/>
        </w:rPr>
        <w:t>(</w:t>
      </w:r>
      <w:proofErr w:type="gramEnd"/>
      <w:r w:rsidRPr="001F7680">
        <w:rPr>
          <w:rFonts w:ascii="Times New Roman" w:eastAsia="Times New Roman" w:hAnsi="Times New Roman" w:cs="Times New Roman"/>
          <w:color w:val="A709F5"/>
          <w:lang w:eastAsia="en-US"/>
        </w:rPr>
        <w:t xml:space="preserve">'   Required Initial Tension (Fi):  %.2f </w:t>
      </w:r>
      <w:proofErr w:type="spellStart"/>
      <w:r w:rsidRPr="001F7680">
        <w:rPr>
          <w:rFonts w:ascii="Times New Roman" w:eastAsia="Times New Roman" w:hAnsi="Times New Roman" w:cs="Times New Roman"/>
          <w:color w:val="A709F5"/>
          <w:lang w:eastAsia="en-US"/>
        </w:rPr>
        <w:t>lbf</w:t>
      </w:r>
      <w:proofErr w:type="spellEnd"/>
      <w:r w:rsidRPr="001F7680">
        <w:rPr>
          <w:rFonts w:ascii="Times New Roman" w:eastAsia="Times New Roman" w:hAnsi="Times New Roman" w:cs="Times New Roman"/>
          <w:color w:val="A709F5"/>
          <w:lang w:eastAsia="en-US"/>
        </w:rPr>
        <w:t>\n'</w:t>
      </w:r>
      <w:r w:rsidRPr="001F7680">
        <w:rPr>
          <w:rFonts w:ascii="Times New Roman" w:eastAsia="Times New Roman" w:hAnsi="Times New Roman" w:cs="Times New Roman"/>
          <w:lang w:eastAsia="en-US"/>
        </w:rPr>
        <w:t>, Fi);</w:t>
      </w:r>
    </w:p>
    <w:p w14:paraId="0C49DC1E" w14:textId="77777777" w:rsidR="003C42A3" w:rsidRPr="001F7680" w:rsidRDefault="003C42A3" w:rsidP="00100EBF">
      <w:pPr>
        <w:spacing w:after="0" w:line="240" w:lineRule="auto"/>
        <w:rPr>
          <w:rFonts w:ascii="Times New Roman" w:eastAsia="Times New Roman" w:hAnsi="Times New Roman" w:cs="Times New Roman"/>
          <w:lang w:eastAsia="en-US"/>
        </w:rPr>
      </w:pPr>
    </w:p>
    <w:p w14:paraId="4E9D2528" w14:textId="71C5E99C" w:rsidR="003C42A3" w:rsidRPr="001F7680" w:rsidRDefault="003C42A3"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Output:</w:t>
      </w:r>
    </w:p>
    <w:p w14:paraId="08994BBE" w14:textId="77777777" w:rsidR="0061159E" w:rsidRPr="001F7680" w:rsidRDefault="0061159E" w:rsidP="00100EBF">
      <w:pPr>
        <w:spacing w:after="0"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t>Bevel Gear Analysis:</w:t>
      </w:r>
      <w:r w:rsidRPr="001F7680">
        <w:rPr>
          <w:rFonts w:ascii="Times New Roman" w:eastAsia="Times New Roman" w:hAnsi="Times New Roman" w:cs="Times New Roman"/>
          <w:lang w:eastAsia="en-US"/>
        </w:rPr>
        <w:br/>
        <w:t xml:space="preserve">   Transmitted Tangential Load:    105.84 </w:t>
      </w:r>
      <w:proofErr w:type="spellStart"/>
      <w:r w:rsidRPr="001F7680">
        <w:rPr>
          <w:rFonts w:ascii="Times New Roman" w:eastAsia="Times New Roman" w:hAnsi="Times New Roman" w:cs="Times New Roman"/>
          <w:lang w:eastAsia="en-US"/>
        </w:rPr>
        <w:t>lbf</w:t>
      </w:r>
      <w:proofErr w:type="spellEnd"/>
      <w:r w:rsidRPr="001F7680">
        <w:rPr>
          <w:rFonts w:ascii="Times New Roman" w:eastAsia="Times New Roman" w:hAnsi="Times New Roman" w:cs="Times New Roman"/>
          <w:lang w:eastAsia="en-US"/>
        </w:rPr>
        <w:br/>
        <w:t xml:space="preserve">   Calculated AGMA Bending Stress: 21832 psi</w:t>
      </w:r>
      <w:r w:rsidRPr="001F7680">
        <w:rPr>
          <w:rFonts w:ascii="Times New Roman" w:eastAsia="Times New Roman" w:hAnsi="Times New Roman" w:cs="Times New Roman"/>
          <w:lang w:eastAsia="en-US"/>
        </w:rPr>
        <w:br/>
        <w:t xml:space="preserve">   Allowable Bending Stress:       28440 psi</w:t>
      </w:r>
      <w:r w:rsidRPr="001F7680">
        <w:rPr>
          <w:rFonts w:ascii="Times New Roman" w:eastAsia="Times New Roman" w:hAnsi="Times New Roman" w:cs="Times New Roman"/>
          <w:lang w:eastAsia="en-US"/>
        </w:rPr>
        <w:br/>
        <w:t xml:space="preserve">   Factor of Safety (Bending):     1.30</w:t>
      </w:r>
      <w:r w:rsidRPr="001F7680">
        <w:rPr>
          <w:rFonts w:ascii="Times New Roman" w:eastAsia="Times New Roman" w:hAnsi="Times New Roman" w:cs="Times New Roman"/>
          <w:lang w:eastAsia="en-US"/>
        </w:rPr>
        <w:br/>
      </w:r>
      <w:r w:rsidRPr="001F7680">
        <w:rPr>
          <w:rFonts w:ascii="Times New Roman" w:eastAsia="Times New Roman" w:hAnsi="Times New Roman" w:cs="Times New Roman"/>
          <w:lang w:eastAsia="en-US"/>
        </w:rPr>
        <w:br/>
        <w:t>Ball Bearing Analysis</w:t>
      </w:r>
      <w:r w:rsidRPr="001F7680">
        <w:rPr>
          <w:rFonts w:ascii="Times New Roman" w:eastAsia="Times New Roman" w:hAnsi="Times New Roman" w:cs="Times New Roman"/>
          <w:lang w:eastAsia="en-US"/>
        </w:rPr>
        <w:br/>
        <w:t xml:space="preserve">   Critical Radial Load (Fr):      119.22 </w:t>
      </w:r>
      <w:proofErr w:type="spellStart"/>
      <w:r w:rsidRPr="001F7680">
        <w:rPr>
          <w:rFonts w:ascii="Times New Roman" w:eastAsia="Times New Roman" w:hAnsi="Times New Roman" w:cs="Times New Roman"/>
          <w:lang w:eastAsia="en-US"/>
        </w:rPr>
        <w:t>lbf</w:t>
      </w:r>
      <w:proofErr w:type="spellEnd"/>
      <w:r w:rsidRPr="001F7680">
        <w:rPr>
          <w:rFonts w:ascii="Times New Roman" w:eastAsia="Times New Roman" w:hAnsi="Times New Roman" w:cs="Times New Roman"/>
          <w:lang w:eastAsia="en-US"/>
        </w:rPr>
        <w:br/>
        <w:t xml:space="preserve">   Critical Axial Load (Fa):       27.24 </w:t>
      </w:r>
      <w:proofErr w:type="spellStart"/>
      <w:r w:rsidRPr="001F7680">
        <w:rPr>
          <w:rFonts w:ascii="Times New Roman" w:eastAsia="Times New Roman" w:hAnsi="Times New Roman" w:cs="Times New Roman"/>
          <w:lang w:eastAsia="en-US"/>
        </w:rPr>
        <w:t>lbf</w:t>
      </w:r>
      <w:proofErr w:type="spellEnd"/>
      <w:r w:rsidRPr="001F7680">
        <w:rPr>
          <w:rFonts w:ascii="Times New Roman" w:eastAsia="Times New Roman" w:hAnsi="Times New Roman" w:cs="Times New Roman"/>
          <w:lang w:eastAsia="en-US"/>
        </w:rPr>
        <w:br/>
        <w:t xml:space="preserve">   Equivalent Radial Load (Fe):    129.42 </w:t>
      </w:r>
      <w:proofErr w:type="spellStart"/>
      <w:r w:rsidRPr="001F7680">
        <w:rPr>
          <w:rFonts w:ascii="Times New Roman" w:eastAsia="Times New Roman" w:hAnsi="Times New Roman" w:cs="Times New Roman"/>
          <w:lang w:eastAsia="en-US"/>
        </w:rPr>
        <w:t>lbf</w:t>
      </w:r>
      <w:proofErr w:type="spellEnd"/>
      <w:r w:rsidRPr="001F7680">
        <w:rPr>
          <w:rFonts w:ascii="Times New Roman" w:eastAsia="Times New Roman" w:hAnsi="Times New Roman" w:cs="Times New Roman"/>
          <w:lang w:eastAsia="en-US"/>
        </w:rPr>
        <w:br/>
        <w:t xml:space="preserve">   Required C10 Load Rating:       281.41 </w:t>
      </w:r>
      <w:proofErr w:type="spellStart"/>
      <w:r w:rsidRPr="001F7680">
        <w:rPr>
          <w:rFonts w:ascii="Times New Roman" w:eastAsia="Times New Roman" w:hAnsi="Times New Roman" w:cs="Times New Roman"/>
          <w:lang w:eastAsia="en-US"/>
        </w:rPr>
        <w:t>lbf</w:t>
      </w:r>
      <w:proofErr w:type="spellEnd"/>
      <w:r w:rsidRPr="001F7680">
        <w:rPr>
          <w:rFonts w:ascii="Times New Roman" w:eastAsia="Times New Roman" w:hAnsi="Times New Roman" w:cs="Times New Roman"/>
          <w:lang w:eastAsia="en-US"/>
        </w:rPr>
        <w:br/>
      </w:r>
      <w:r w:rsidRPr="001F7680">
        <w:rPr>
          <w:rFonts w:ascii="Times New Roman" w:eastAsia="Times New Roman" w:hAnsi="Times New Roman" w:cs="Times New Roman"/>
          <w:lang w:eastAsia="en-US"/>
        </w:rPr>
        <w:lastRenderedPageBreak/>
        <w:t xml:space="preserve">   Actual Catalog C10 Rating:      850 </w:t>
      </w:r>
      <w:proofErr w:type="spellStart"/>
      <w:r w:rsidRPr="001F7680">
        <w:rPr>
          <w:rFonts w:ascii="Times New Roman" w:eastAsia="Times New Roman" w:hAnsi="Times New Roman" w:cs="Times New Roman"/>
          <w:lang w:eastAsia="en-US"/>
        </w:rPr>
        <w:t>lbf</w:t>
      </w:r>
      <w:proofErr w:type="spellEnd"/>
      <w:r w:rsidRPr="001F7680">
        <w:rPr>
          <w:rFonts w:ascii="Times New Roman" w:eastAsia="Times New Roman" w:hAnsi="Times New Roman" w:cs="Times New Roman"/>
          <w:lang w:eastAsia="en-US"/>
        </w:rPr>
        <w:br/>
        <w:t xml:space="preserve">   Factor of Safety (C10 ratio):   3.02</w:t>
      </w:r>
      <w:r w:rsidRPr="001F7680">
        <w:rPr>
          <w:rFonts w:ascii="Times New Roman" w:eastAsia="Times New Roman" w:hAnsi="Times New Roman" w:cs="Times New Roman"/>
          <w:lang w:eastAsia="en-US"/>
        </w:rPr>
        <w:br/>
      </w:r>
      <w:r w:rsidRPr="001F7680">
        <w:rPr>
          <w:rFonts w:ascii="Times New Roman" w:eastAsia="Times New Roman" w:hAnsi="Times New Roman" w:cs="Times New Roman"/>
          <w:lang w:eastAsia="en-US"/>
        </w:rPr>
        <w:br/>
        <w:t>V-Belt Analysis</w:t>
      </w:r>
      <w:r w:rsidRPr="001F7680">
        <w:rPr>
          <w:rFonts w:ascii="Times New Roman" w:eastAsia="Times New Roman" w:hAnsi="Times New Roman" w:cs="Times New Roman"/>
          <w:lang w:eastAsia="en-US"/>
        </w:rPr>
        <w:br/>
        <w:t xml:space="preserve">   Nominal Input Power (</w:t>
      </w:r>
      <w:proofErr w:type="spellStart"/>
      <w:r w:rsidRPr="001F7680">
        <w:rPr>
          <w:rFonts w:ascii="Times New Roman" w:eastAsia="Times New Roman" w:hAnsi="Times New Roman" w:cs="Times New Roman"/>
          <w:lang w:eastAsia="en-US"/>
        </w:rPr>
        <w:t>H_nom</w:t>
      </w:r>
      <w:proofErr w:type="spellEnd"/>
      <w:r w:rsidRPr="001F7680">
        <w:rPr>
          <w:rFonts w:ascii="Times New Roman" w:eastAsia="Times New Roman" w:hAnsi="Times New Roman" w:cs="Times New Roman"/>
          <w:lang w:eastAsia="en-US"/>
        </w:rPr>
        <w:t>):    0.0476 hp</w:t>
      </w:r>
      <w:r w:rsidRPr="001F7680">
        <w:rPr>
          <w:rFonts w:ascii="Times New Roman" w:eastAsia="Times New Roman" w:hAnsi="Times New Roman" w:cs="Times New Roman"/>
          <w:lang w:eastAsia="en-US"/>
        </w:rPr>
        <w:br/>
        <w:t xml:space="preserve">   Total Allowable Power (Ha):     1.0700 hp</w:t>
      </w:r>
      <w:r w:rsidRPr="001F7680">
        <w:rPr>
          <w:rFonts w:ascii="Times New Roman" w:eastAsia="Times New Roman" w:hAnsi="Times New Roman" w:cs="Times New Roman"/>
          <w:lang w:eastAsia="en-US"/>
        </w:rPr>
        <w:br/>
        <w:t xml:space="preserve">   Factor of Safety (Power):       22.48</w:t>
      </w:r>
      <w:r w:rsidRPr="001F7680">
        <w:rPr>
          <w:rFonts w:ascii="Times New Roman" w:eastAsia="Times New Roman" w:hAnsi="Times New Roman" w:cs="Times New Roman"/>
          <w:lang w:eastAsia="en-US"/>
        </w:rPr>
        <w:br/>
        <w:t xml:space="preserve">   Transmitted Load (Ft):          23.53 </w:t>
      </w:r>
      <w:proofErr w:type="spellStart"/>
      <w:r w:rsidRPr="001F7680">
        <w:rPr>
          <w:rFonts w:ascii="Times New Roman" w:eastAsia="Times New Roman" w:hAnsi="Times New Roman" w:cs="Times New Roman"/>
          <w:lang w:eastAsia="en-US"/>
        </w:rPr>
        <w:t>lbf</w:t>
      </w:r>
      <w:proofErr w:type="spellEnd"/>
      <w:r w:rsidRPr="001F7680">
        <w:rPr>
          <w:rFonts w:ascii="Times New Roman" w:eastAsia="Times New Roman" w:hAnsi="Times New Roman" w:cs="Times New Roman"/>
          <w:lang w:eastAsia="en-US"/>
        </w:rPr>
        <w:br/>
        <w:t xml:space="preserve">   Tight Side Tension (F1):        25.13 </w:t>
      </w:r>
      <w:proofErr w:type="spellStart"/>
      <w:r w:rsidRPr="001F7680">
        <w:rPr>
          <w:rFonts w:ascii="Times New Roman" w:eastAsia="Times New Roman" w:hAnsi="Times New Roman" w:cs="Times New Roman"/>
          <w:lang w:eastAsia="en-US"/>
        </w:rPr>
        <w:t>lbf</w:t>
      </w:r>
      <w:proofErr w:type="spellEnd"/>
      <w:r w:rsidRPr="001F7680">
        <w:rPr>
          <w:rFonts w:ascii="Times New Roman" w:eastAsia="Times New Roman" w:hAnsi="Times New Roman" w:cs="Times New Roman"/>
          <w:lang w:eastAsia="en-US"/>
        </w:rPr>
        <w:br/>
        <w:t xml:space="preserve">   Slack Side Tension (F2):        1.60 </w:t>
      </w:r>
      <w:proofErr w:type="spellStart"/>
      <w:r w:rsidRPr="001F7680">
        <w:rPr>
          <w:rFonts w:ascii="Times New Roman" w:eastAsia="Times New Roman" w:hAnsi="Times New Roman" w:cs="Times New Roman"/>
          <w:lang w:eastAsia="en-US"/>
        </w:rPr>
        <w:t>lbf</w:t>
      </w:r>
      <w:proofErr w:type="spellEnd"/>
      <w:r w:rsidRPr="001F7680">
        <w:rPr>
          <w:rFonts w:ascii="Times New Roman" w:eastAsia="Times New Roman" w:hAnsi="Times New Roman" w:cs="Times New Roman"/>
          <w:lang w:eastAsia="en-US"/>
        </w:rPr>
        <w:br/>
        <w:t xml:space="preserve">   Required Initial Tension (Fi):  13.36 </w:t>
      </w:r>
      <w:proofErr w:type="spellStart"/>
      <w:r w:rsidRPr="001F7680">
        <w:rPr>
          <w:rFonts w:ascii="Times New Roman" w:eastAsia="Times New Roman" w:hAnsi="Times New Roman" w:cs="Times New Roman"/>
          <w:lang w:eastAsia="en-US"/>
        </w:rPr>
        <w:t>lbf</w:t>
      </w:r>
      <w:proofErr w:type="spellEnd"/>
    </w:p>
    <w:p w14:paraId="3F692374" w14:textId="77777777" w:rsidR="00115C34" w:rsidRPr="001F7680" w:rsidRDefault="00115C34" w:rsidP="00100EBF">
      <w:pPr>
        <w:spacing w:line="240" w:lineRule="auto"/>
        <w:rPr>
          <w:rFonts w:ascii="Times New Roman" w:eastAsia="Times New Roman" w:hAnsi="Times New Roman" w:cs="Times New Roman"/>
          <w:lang w:eastAsia="en-US"/>
        </w:rPr>
      </w:pPr>
      <w:r w:rsidRPr="001F7680">
        <w:rPr>
          <w:rFonts w:ascii="Times New Roman" w:eastAsia="Times New Roman" w:hAnsi="Times New Roman" w:cs="Times New Roman"/>
          <w:lang w:eastAsia="en-US"/>
        </w:rPr>
        <w:br w:type="page"/>
      </w:r>
    </w:p>
    <w:p w14:paraId="7FCAD260" w14:textId="305F8AF8" w:rsidR="00115C34" w:rsidRPr="000F243E" w:rsidRDefault="00115C34" w:rsidP="00100EBF">
      <w:pPr>
        <w:pStyle w:val="Heading2"/>
        <w:spacing w:line="240" w:lineRule="auto"/>
      </w:pPr>
      <w:bookmarkStart w:id="149" w:name="_Toc228546556"/>
      <w:r w:rsidRPr="000F243E">
        <w:lastRenderedPageBreak/>
        <w:t>Appendix B – Hand Calculations</w:t>
      </w:r>
      <w:bookmarkEnd w:id="149"/>
    </w:p>
    <w:p w14:paraId="6328EE31" w14:textId="10CB42A5" w:rsidR="00115C34" w:rsidRPr="001F7680" w:rsidRDefault="00C600DA" w:rsidP="00100EBF">
      <w:pPr>
        <w:pStyle w:val="Heading3"/>
        <w:spacing w:line="240" w:lineRule="auto"/>
      </w:pPr>
      <w:bookmarkStart w:id="150" w:name="_Toc228546557"/>
      <w:r w:rsidRPr="001F7680">
        <w:t>B1: System Drawings, FBDs, and Safety Calculations</w:t>
      </w:r>
      <w:bookmarkEnd w:id="150"/>
    </w:p>
    <w:p w14:paraId="02E0E94C" w14:textId="6C795407" w:rsidR="00C600DA" w:rsidRPr="001F7680" w:rsidRDefault="00C600DA" w:rsidP="00100EBF">
      <w:pPr>
        <w:spacing w:line="240" w:lineRule="auto"/>
        <w:jc w:val="both"/>
        <w:rPr>
          <w:rFonts w:ascii="Times New Roman" w:hAnsi="Times New Roman" w:cs="Times New Roman"/>
          <w:b/>
          <w:bCs/>
        </w:rPr>
      </w:pPr>
      <w:r w:rsidRPr="001F7680">
        <w:rPr>
          <w:rFonts w:ascii="Times New Roman" w:hAnsi="Times New Roman" w:cs="Times New Roman"/>
          <w:b/>
          <w:bCs/>
          <w:noProof/>
        </w:rPr>
        <w:drawing>
          <wp:inline distT="0" distB="0" distL="0" distR="0" wp14:anchorId="05998C07" wp14:editId="7C1FEEA7">
            <wp:extent cx="4506686" cy="5901021"/>
            <wp:effectExtent l="0" t="0" r="8255" b="5080"/>
            <wp:docPr id="926294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94124" name=""/>
                    <pic:cNvPicPr/>
                  </pic:nvPicPr>
                  <pic:blipFill>
                    <a:blip r:embed="rId74"/>
                    <a:stretch>
                      <a:fillRect/>
                    </a:stretch>
                  </pic:blipFill>
                  <pic:spPr>
                    <a:xfrm>
                      <a:off x="0" y="0"/>
                      <a:ext cx="4512701" cy="5908897"/>
                    </a:xfrm>
                    <a:prstGeom prst="rect">
                      <a:avLst/>
                    </a:prstGeom>
                  </pic:spPr>
                </pic:pic>
              </a:graphicData>
            </a:graphic>
          </wp:inline>
        </w:drawing>
      </w:r>
    </w:p>
    <w:p w14:paraId="229E9BB3" w14:textId="7F1539BA" w:rsidR="00115C34" w:rsidRPr="001F7680" w:rsidRDefault="005612D2" w:rsidP="00100EBF">
      <w:pPr>
        <w:spacing w:line="240" w:lineRule="auto"/>
        <w:jc w:val="both"/>
        <w:rPr>
          <w:rFonts w:ascii="Times New Roman" w:eastAsia="Times New Roman" w:hAnsi="Times New Roman" w:cs="Times New Roman"/>
          <w:lang w:eastAsia="en-US"/>
        </w:rPr>
      </w:pPr>
      <w:r w:rsidRPr="001F7680">
        <w:rPr>
          <w:rFonts w:ascii="Times New Roman" w:eastAsia="Times New Roman" w:hAnsi="Times New Roman" w:cs="Times New Roman"/>
          <w:noProof/>
          <w:lang w:eastAsia="en-US"/>
        </w:rPr>
        <w:lastRenderedPageBreak/>
        <w:drawing>
          <wp:inline distT="0" distB="0" distL="0" distR="0" wp14:anchorId="6C549286" wp14:editId="0386058F">
            <wp:extent cx="5229955" cy="6735115"/>
            <wp:effectExtent l="0" t="0" r="8890" b="8890"/>
            <wp:docPr id="26943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31084" name=""/>
                    <pic:cNvPicPr/>
                  </pic:nvPicPr>
                  <pic:blipFill>
                    <a:blip r:embed="rId75"/>
                    <a:stretch>
                      <a:fillRect/>
                    </a:stretch>
                  </pic:blipFill>
                  <pic:spPr>
                    <a:xfrm>
                      <a:off x="0" y="0"/>
                      <a:ext cx="5229955" cy="6735115"/>
                    </a:xfrm>
                    <a:prstGeom prst="rect">
                      <a:avLst/>
                    </a:prstGeom>
                  </pic:spPr>
                </pic:pic>
              </a:graphicData>
            </a:graphic>
          </wp:inline>
        </w:drawing>
      </w:r>
      <w:r w:rsidR="00115C34" w:rsidRPr="001F7680">
        <w:rPr>
          <w:rFonts w:ascii="Times New Roman" w:eastAsia="Times New Roman" w:hAnsi="Times New Roman" w:cs="Times New Roman"/>
          <w:lang w:eastAsia="en-US"/>
        </w:rPr>
        <w:br w:type="page"/>
      </w:r>
    </w:p>
    <w:p w14:paraId="2E8F54BB" w14:textId="77777777" w:rsidR="003C42A3" w:rsidRPr="001F7680" w:rsidRDefault="003C42A3" w:rsidP="00100EBF">
      <w:pPr>
        <w:spacing w:after="0" w:line="240" w:lineRule="auto"/>
        <w:jc w:val="both"/>
        <w:rPr>
          <w:rFonts w:ascii="Times New Roman" w:eastAsia="Times New Roman" w:hAnsi="Times New Roman" w:cs="Times New Roman"/>
          <w:lang w:eastAsia="en-US"/>
        </w:rPr>
      </w:pPr>
    </w:p>
    <w:p w14:paraId="3E7A8F1A" w14:textId="77777777" w:rsidR="00805C40" w:rsidRPr="001F7680" w:rsidRDefault="00805C40" w:rsidP="00100EBF">
      <w:pPr>
        <w:spacing w:before="240" w:after="240" w:line="240" w:lineRule="auto"/>
        <w:jc w:val="both"/>
        <w:rPr>
          <w:rFonts w:ascii="Times New Roman" w:eastAsia="Times New Roman" w:hAnsi="Times New Roman" w:cs="Times New Roman"/>
          <w:b/>
          <w:bCs/>
        </w:rPr>
      </w:pPr>
    </w:p>
    <w:p w14:paraId="6BBC9115" w14:textId="40B97E82" w:rsidR="779DB5E4" w:rsidRPr="001F7680" w:rsidRDefault="00760DAE" w:rsidP="00100EBF">
      <w:pPr>
        <w:spacing w:before="240" w:after="240" w:line="240" w:lineRule="auto"/>
        <w:jc w:val="both"/>
        <w:rPr>
          <w:rFonts w:ascii="Times New Roman" w:eastAsia="Times New Roman" w:hAnsi="Times New Roman" w:cs="Times New Roman"/>
          <w:b/>
          <w:bCs/>
        </w:rPr>
      </w:pPr>
      <w:r w:rsidRPr="001F7680">
        <w:rPr>
          <w:rFonts w:ascii="Times New Roman" w:eastAsia="Times New Roman" w:hAnsi="Times New Roman" w:cs="Times New Roman"/>
          <w:b/>
          <w:bCs/>
          <w:noProof/>
        </w:rPr>
        <w:drawing>
          <wp:inline distT="0" distB="0" distL="0" distR="0" wp14:anchorId="273727CE" wp14:editId="2E678F0F">
            <wp:extent cx="5182088" cy="4180114"/>
            <wp:effectExtent l="0" t="0" r="0" b="0"/>
            <wp:docPr id="1919732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32125" name=""/>
                    <pic:cNvPicPr/>
                  </pic:nvPicPr>
                  <pic:blipFill rotWithShape="1">
                    <a:blip r:embed="rId76"/>
                    <a:srcRect b="37933"/>
                    <a:stretch>
                      <a:fillRect/>
                    </a:stretch>
                  </pic:blipFill>
                  <pic:spPr bwMode="auto">
                    <a:xfrm>
                      <a:off x="0" y="0"/>
                      <a:ext cx="5182323" cy="4180303"/>
                    </a:xfrm>
                    <a:prstGeom prst="rect">
                      <a:avLst/>
                    </a:prstGeom>
                    <a:ln>
                      <a:noFill/>
                    </a:ln>
                    <a:extLst>
                      <a:ext uri="{53640926-AAD7-44D8-BBD7-CCE9431645EC}">
                        <a14:shadowObscured xmlns:a14="http://schemas.microsoft.com/office/drawing/2010/main"/>
                      </a:ext>
                    </a:extLst>
                  </pic:spPr>
                </pic:pic>
              </a:graphicData>
            </a:graphic>
          </wp:inline>
        </w:drawing>
      </w:r>
    </w:p>
    <w:p w14:paraId="3485D28C" w14:textId="77777777" w:rsidR="00805C40" w:rsidRPr="001F7680" w:rsidRDefault="00805C40" w:rsidP="00100EBF">
      <w:pPr>
        <w:spacing w:before="240" w:after="240" w:line="240" w:lineRule="auto"/>
        <w:jc w:val="both"/>
        <w:rPr>
          <w:rFonts w:ascii="Times New Roman" w:eastAsia="Times New Roman" w:hAnsi="Times New Roman" w:cs="Times New Roman"/>
          <w:b/>
          <w:bCs/>
        </w:rPr>
      </w:pPr>
    </w:p>
    <w:p w14:paraId="73164D66" w14:textId="67189129" w:rsidR="00760DAE" w:rsidRPr="001F7680" w:rsidRDefault="00805C40" w:rsidP="00F8620C">
      <w:pPr>
        <w:spacing w:before="240" w:after="240" w:line="480" w:lineRule="auto"/>
        <w:jc w:val="both"/>
        <w:rPr>
          <w:rFonts w:ascii="Times New Roman" w:eastAsia="Times New Roman" w:hAnsi="Times New Roman" w:cs="Times New Roman"/>
          <w:b/>
          <w:bCs/>
        </w:rPr>
      </w:pPr>
      <w:r w:rsidRPr="001F7680">
        <w:rPr>
          <w:rFonts w:ascii="Times New Roman" w:eastAsia="Times New Roman" w:hAnsi="Times New Roman" w:cs="Times New Roman"/>
          <w:b/>
          <w:bCs/>
          <w:noProof/>
        </w:rPr>
        <w:lastRenderedPageBreak/>
        <w:drawing>
          <wp:inline distT="0" distB="0" distL="0" distR="0" wp14:anchorId="5DD77EC6" wp14:editId="394354CA">
            <wp:extent cx="5163041" cy="4417621"/>
            <wp:effectExtent l="0" t="0" r="0" b="2540"/>
            <wp:docPr id="137386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60588" name=""/>
                    <pic:cNvPicPr/>
                  </pic:nvPicPr>
                  <pic:blipFill rotWithShape="1">
                    <a:blip r:embed="rId77"/>
                    <a:srcRect b="33845"/>
                    <a:stretch>
                      <a:fillRect/>
                    </a:stretch>
                  </pic:blipFill>
                  <pic:spPr bwMode="auto">
                    <a:xfrm>
                      <a:off x="0" y="0"/>
                      <a:ext cx="5163271" cy="4417817"/>
                    </a:xfrm>
                    <a:prstGeom prst="rect">
                      <a:avLst/>
                    </a:prstGeom>
                    <a:ln>
                      <a:noFill/>
                    </a:ln>
                    <a:extLst>
                      <a:ext uri="{53640926-AAD7-44D8-BBD7-CCE9431645EC}">
                        <a14:shadowObscured xmlns:a14="http://schemas.microsoft.com/office/drawing/2010/main"/>
                      </a:ext>
                    </a:extLst>
                  </pic:spPr>
                </pic:pic>
              </a:graphicData>
            </a:graphic>
          </wp:inline>
        </w:drawing>
      </w:r>
    </w:p>
    <w:p w14:paraId="2C078E63" w14:textId="0BC13710" w:rsidR="00755F57" w:rsidRPr="001F7680" w:rsidRDefault="00016198" w:rsidP="00F8620C">
      <w:pPr>
        <w:spacing w:line="480" w:lineRule="auto"/>
        <w:jc w:val="both"/>
        <w:rPr>
          <w:rFonts w:ascii="Times New Roman" w:hAnsi="Times New Roman" w:cs="Times New Roman"/>
        </w:rPr>
      </w:pPr>
      <w:r w:rsidRPr="001F7680">
        <w:rPr>
          <w:rFonts w:ascii="Times New Roman" w:hAnsi="Times New Roman" w:cs="Times New Roman"/>
          <w:noProof/>
        </w:rPr>
        <w:lastRenderedPageBreak/>
        <w:drawing>
          <wp:inline distT="0" distB="0" distL="0" distR="0" wp14:anchorId="0E6A20DF" wp14:editId="187BBAD9">
            <wp:extent cx="5144218" cy="6687483"/>
            <wp:effectExtent l="0" t="0" r="0" b="0"/>
            <wp:docPr id="153976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64984" name=""/>
                    <pic:cNvPicPr/>
                  </pic:nvPicPr>
                  <pic:blipFill>
                    <a:blip r:embed="rId78"/>
                    <a:stretch>
                      <a:fillRect/>
                    </a:stretch>
                  </pic:blipFill>
                  <pic:spPr>
                    <a:xfrm>
                      <a:off x="0" y="0"/>
                      <a:ext cx="5144218" cy="6687483"/>
                    </a:xfrm>
                    <a:prstGeom prst="rect">
                      <a:avLst/>
                    </a:prstGeom>
                  </pic:spPr>
                </pic:pic>
              </a:graphicData>
            </a:graphic>
          </wp:inline>
        </w:drawing>
      </w:r>
    </w:p>
    <w:p w14:paraId="2CE7C04B" w14:textId="58FDD4D9" w:rsidR="00016198" w:rsidRPr="001F7680" w:rsidRDefault="00114B1B" w:rsidP="00F8620C">
      <w:pPr>
        <w:spacing w:line="480" w:lineRule="auto"/>
        <w:jc w:val="both"/>
        <w:rPr>
          <w:rFonts w:ascii="Times New Roman" w:hAnsi="Times New Roman" w:cs="Times New Roman"/>
        </w:rPr>
      </w:pPr>
      <w:r w:rsidRPr="001F7680">
        <w:rPr>
          <w:rFonts w:ascii="Times New Roman" w:hAnsi="Times New Roman" w:cs="Times New Roman"/>
          <w:noProof/>
        </w:rPr>
        <w:drawing>
          <wp:inline distT="0" distB="0" distL="0" distR="0" wp14:anchorId="1CDB5F74" wp14:editId="26E997B8">
            <wp:extent cx="5096586" cy="1038370"/>
            <wp:effectExtent l="0" t="0" r="0" b="9525"/>
            <wp:docPr id="72957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71969" name=""/>
                    <pic:cNvPicPr/>
                  </pic:nvPicPr>
                  <pic:blipFill>
                    <a:blip r:embed="rId79"/>
                    <a:stretch>
                      <a:fillRect/>
                    </a:stretch>
                  </pic:blipFill>
                  <pic:spPr>
                    <a:xfrm>
                      <a:off x="0" y="0"/>
                      <a:ext cx="5096586" cy="1038370"/>
                    </a:xfrm>
                    <a:prstGeom prst="rect">
                      <a:avLst/>
                    </a:prstGeom>
                  </pic:spPr>
                </pic:pic>
              </a:graphicData>
            </a:graphic>
          </wp:inline>
        </w:drawing>
      </w:r>
    </w:p>
    <w:sectPr w:rsidR="00016198" w:rsidRPr="001F7680" w:rsidSect="00F672C7">
      <w:pgSz w:w="12240" w:h="15840"/>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E6902" w14:textId="77777777" w:rsidR="00F97122" w:rsidRDefault="00F97122">
      <w:pPr>
        <w:spacing w:after="0" w:line="240" w:lineRule="auto"/>
      </w:pPr>
      <w:r>
        <w:separator/>
      </w:r>
    </w:p>
  </w:endnote>
  <w:endnote w:type="continuationSeparator" w:id="0">
    <w:p w14:paraId="00D0D596" w14:textId="77777777" w:rsidR="00F97122" w:rsidRDefault="00F97122">
      <w:pPr>
        <w:spacing w:after="0" w:line="240" w:lineRule="auto"/>
      </w:pPr>
      <w:r>
        <w:continuationSeparator/>
      </w:r>
    </w:p>
  </w:endnote>
  <w:endnote w:type="continuationNotice" w:id="1">
    <w:p w14:paraId="69DA290B" w14:textId="77777777" w:rsidR="00F97122" w:rsidRDefault="00F97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4750048"/>
      <w:docPartObj>
        <w:docPartGallery w:val="Page Numbers (Bottom of Page)"/>
        <w:docPartUnique/>
      </w:docPartObj>
    </w:sdtPr>
    <w:sdtEndPr>
      <w:rPr>
        <w:noProof/>
        <w:color w:val="auto"/>
      </w:rPr>
    </w:sdtEndPr>
    <w:sdtContent>
      <w:p w14:paraId="08767F8B" w14:textId="1CF01FC9" w:rsidR="00545AF0" w:rsidRPr="00F13FDE" w:rsidRDefault="00545AF0">
        <w:pPr>
          <w:pStyle w:val="Footer"/>
          <w:jc w:val="right"/>
          <w:rPr>
            <w:color w:val="auto"/>
          </w:rPr>
        </w:pPr>
        <w:r w:rsidRPr="00F13FDE">
          <w:rPr>
            <w:color w:val="auto"/>
          </w:rPr>
          <w:fldChar w:fldCharType="begin"/>
        </w:r>
        <w:r w:rsidRPr="00F13FDE">
          <w:rPr>
            <w:color w:val="auto"/>
          </w:rPr>
          <w:instrText xml:space="preserve"> PAGE   \* MERGEFORMAT </w:instrText>
        </w:r>
        <w:r w:rsidRPr="00F13FDE">
          <w:rPr>
            <w:color w:val="auto"/>
          </w:rPr>
          <w:fldChar w:fldCharType="separate"/>
        </w:r>
        <w:r w:rsidRPr="00F13FDE">
          <w:rPr>
            <w:noProof/>
            <w:color w:val="auto"/>
          </w:rPr>
          <w:t>2</w:t>
        </w:r>
        <w:r w:rsidRPr="00F13FDE">
          <w:rPr>
            <w:noProof/>
            <w:color w:val="auto"/>
          </w:rPr>
          <w:fldChar w:fldCharType="end"/>
        </w:r>
      </w:p>
    </w:sdtContent>
  </w:sdt>
  <w:p w14:paraId="01DCBD41" w14:textId="5187D619" w:rsidR="3E9D5A7E" w:rsidRDefault="3E9D5A7E" w:rsidP="3E9D5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1DDF7" w14:textId="1CA5EF1D" w:rsidR="00F672C7" w:rsidRDefault="00F672C7">
    <w:pPr>
      <w:pStyle w:val="Footer"/>
      <w:jc w:val="right"/>
    </w:pPr>
  </w:p>
  <w:p w14:paraId="0B01D34A" w14:textId="0B2D5954" w:rsidR="3E9D5A7E" w:rsidRDefault="3E9D5A7E" w:rsidP="3E9D5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83853" w14:textId="77777777" w:rsidR="00F97122" w:rsidRDefault="00F97122">
      <w:pPr>
        <w:spacing w:after="0" w:line="240" w:lineRule="auto"/>
      </w:pPr>
      <w:r>
        <w:separator/>
      </w:r>
    </w:p>
  </w:footnote>
  <w:footnote w:type="continuationSeparator" w:id="0">
    <w:p w14:paraId="78F98146" w14:textId="77777777" w:rsidR="00F97122" w:rsidRDefault="00F97122">
      <w:pPr>
        <w:spacing w:after="0" w:line="240" w:lineRule="auto"/>
      </w:pPr>
      <w:r>
        <w:continuationSeparator/>
      </w:r>
    </w:p>
  </w:footnote>
  <w:footnote w:type="continuationNotice" w:id="1">
    <w:p w14:paraId="5B484E16" w14:textId="77777777" w:rsidR="00F97122" w:rsidRDefault="00F971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0"/>
      <w:gridCol w:w="3000"/>
      <w:gridCol w:w="3000"/>
    </w:tblGrid>
    <w:tr w:rsidR="006B710B" w14:paraId="425DC065" w14:textId="77777777" w:rsidTr="3E9D5A7E">
      <w:trPr>
        <w:trHeight w:val="300"/>
      </w:trPr>
      <w:tc>
        <w:tcPr>
          <w:tcW w:w="3120" w:type="dxa"/>
        </w:tcPr>
        <w:p w14:paraId="5EF6926C" w14:textId="0111A4B7" w:rsidR="3E9D5A7E" w:rsidRDefault="3E9D5A7E" w:rsidP="3E9D5A7E">
          <w:pPr>
            <w:pStyle w:val="Header"/>
            <w:ind w:left="-115"/>
          </w:pPr>
        </w:p>
      </w:tc>
      <w:tc>
        <w:tcPr>
          <w:tcW w:w="3120" w:type="dxa"/>
        </w:tcPr>
        <w:p w14:paraId="50F2E4AC" w14:textId="6F3B3613" w:rsidR="3E9D5A7E" w:rsidRDefault="3E9D5A7E" w:rsidP="3E9D5A7E">
          <w:pPr>
            <w:pStyle w:val="Header"/>
            <w:jc w:val="center"/>
          </w:pPr>
        </w:p>
      </w:tc>
      <w:tc>
        <w:tcPr>
          <w:tcW w:w="3120" w:type="dxa"/>
        </w:tcPr>
        <w:p w14:paraId="4B79C6AE" w14:textId="7053FE32" w:rsidR="3E9D5A7E" w:rsidRDefault="3E9D5A7E" w:rsidP="3E9D5A7E">
          <w:pPr>
            <w:pStyle w:val="Header"/>
            <w:ind w:right="-115"/>
            <w:jc w:val="right"/>
          </w:pPr>
        </w:p>
      </w:tc>
    </w:tr>
  </w:tbl>
  <w:p w14:paraId="26975B46" w14:textId="2EC71142" w:rsidR="3E9D5A7E" w:rsidRDefault="3E9D5A7E" w:rsidP="3E9D5A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0"/>
      <w:gridCol w:w="3000"/>
      <w:gridCol w:w="3000"/>
    </w:tblGrid>
    <w:tr w:rsidR="0091169C" w14:paraId="2B798201" w14:textId="77777777" w:rsidTr="3E9D5A7E">
      <w:trPr>
        <w:trHeight w:val="300"/>
      </w:trPr>
      <w:tc>
        <w:tcPr>
          <w:tcW w:w="3120" w:type="dxa"/>
        </w:tcPr>
        <w:p w14:paraId="09AA444E" w14:textId="68858218" w:rsidR="3E9D5A7E" w:rsidRDefault="3E9D5A7E" w:rsidP="3E9D5A7E">
          <w:pPr>
            <w:pStyle w:val="Header"/>
            <w:ind w:left="-115"/>
          </w:pPr>
        </w:p>
      </w:tc>
      <w:tc>
        <w:tcPr>
          <w:tcW w:w="3120" w:type="dxa"/>
        </w:tcPr>
        <w:p w14:paraId="17312EB2" w14:textId="2804DA29" w:rsidR="3E9D5A7E" w:rsidRDefault="3E9D5A7E" w:rsidP="3E9D5A7E">
          <w:pPr>
            <w:pStyle w:val="Header"/>
            <w:jc w:val="center"/>
          </w:pPr>
        </w:p>
      </w:tc>
      <w:tc>
        <w:tcPr>
          <w:tcW w:w="3120" w:type="dxa"/>
        </w:tcPr>
        <w:p w14:paraId="5F68CD6E" w14:textId="6C19B417" w:rsidR="3E9D5A7E" w:rsidRDefault="3E9D5A7E" w:rsidP="3E9D5A7E">
          <w:pPr>
            <w:pStyle w:val="Header"/>
            <w:ind w:right="-115"/>
            <w:jc w:val="right"/>
          </w:pPr>
        </w:p>
      </w:tc>
    </w:tr>
  </w:tbl>
  <w:p w14:paraId="320941AF" w14:textId="633540D1" w:rsidR="3E9D5A7E" w:rsidRDefault="3E9D5A7E" w:rsidP="3E9D5A7E">
    <w:pPr>
      <w:pStyle w:val="Header"/>
    </w:pPr>
  </w:p>
</w:hdr>
</file>

<file path=word/intelligence2.xml><?xml version="1.0" encoding="utf-8"?>
<int2:intelligence xmlns:int2="http://schemas.microsoft.com/office/intelligence/2020/intelligence" xmlns:oel="http://schemas.microsoft.com/office/2019/extlst">
  <int2:observations>
    <int2:textHash int2:hashCode="bqYJQJl2nwV6vD" int2:id="23rywTCx">
      <int2:state int2:value="Rejected" int2:type="spell"/>
    </int2:textHash>
    <int2:textHash int2:hashCode="sChkivxkHyrc4M" int2:id="5IZJWoXU">
      <int2:state int2:value="Rejected" int2:type="spell"/>
    </int2:textHash>
    <int2:textHash int2:hashCode="BCpUcS02b1C7i3" int2:id="Am8r7hG2">
      <int2:state int2:value="Rejected" int2:type="spell"/>
    </int2:textHash>
    <int2:textHash int2:hashCode="rSX9XWehSnMn2H" int2:id="HEhCtJwI">
      <int2:state int2:value="Rejected" int2:type="spell"/>
    </int2:textHash>
    <int2:textHash int2:hashCode="PVvOdqnaVTxIu9" int2:id="XB3bD22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B45C"/>
    <w:multiLevelType w:val="hybridMultilevel"/>
    <w:tmpl w:val="FFFFFFFF"/>
    <w:lvl w:ilvl="0" w:tplc="BE94B5F8">
      <w:start w:val="1"/>
      <w:numFmt w:val="bullet"/>
      <w:lvlText w:val=""/>
      <w:lvlJc w:val="left"/>
      <w:pPr>
        <w:ind w:left="720" w:hanging="360"/>
      </w:pPr>
      <w:rPr>
        <w:rFonts w:ascii="Symbol" w:hAnsi="Symbol" w:hint="default"/>
      </w:rPr>
    </w:lvl>
    <w:lvl w:ilvl="1" w:tplc="8FB6D558">
      <w:start w:val="1"/>
      <w:numFmt w:val="bullet"/>
      <w:lvlText w:val="o"/>
      <w:lvlJc w:val="left"/>
      <w:pPr>
        <w:ind w:left="1440" w:hanging="360"/>
      </w:pPr>
      <w:rPr>
        <w:rFonts w:ascii="Courier New" w:hAnsi="Courier New" w:hint="default"/>
      </w:rPr>
    </w:lvl>
    <w:lvl w:ilvl="2" w:tplc="448E5488">
      <w:start w:val="1"/>
      <w:numFmt w:val="bullet"/>
      <w:lvlText w:val=""/>
      <w:lvlJc w:val="left"/>
      <w:pPr>
        <w:ind w:left="2160" w:hanging="360"/>
      </w:pPr>
      <w:rPr>
        <w:rFonts w:ascii="Wingdings" w:hAnsi="Wingdings" w:hint="default"/>
      </w:rPr>
    </w:lvl>
    <w:lvl w:ilvl="3" w:tplc="5FF483F8">
      <w:start w:val="1"/>
      <w:numFmt w:val="bullet"/>
      <w:lvlText w:val=""/>
      <w:lvlJc w:val="left"/>
      <w:pPr>
        <w:ind w:left="2880" w:hanging="360"/>
      </w:pPr>
      <w:rPr>
        <w:rFonts w:ascii="Symbol" w:hAnsi="Symbol" w:hint="default"/>
      </w:rPr>
    </w:lvl>
    <w:lvl w:ilvl="4" w:tplc="25D60CE2">
      <w:start w:val="1"/>
      <w:numFmt w:val="bullet"/>
      <w:lvlText w:val="o"/>
      <w:lvlJc w:val="left"/>
      <w:pPr>
        <w:ind w:left="3600" w:hanging="360"/>
      </w:pPr>
      <w:rPr>
        <w:rFonts w:ascii="Courier New" w:hAnsi="Courier New" w:hint="default"/>
      </w:rPr>
    </w:lvl>
    <w:lvl w:ilvl="5" w:tplc="BF3C047A">
      <w:start w:val="1"/>
      <w:numFmt w:val="bullet"/>
      <w:lvlText w:val=""/>
      <w:lvlJc w:val="left"/>
      <w:pPr>
        <w:ind w:left="4320" w:hanging="360"/>
      </w:pPr>
      <w:rPr>
        <w:rFonts w:ascii="Wingdings" w:hAnsi="Wingdings" w:hint="default"/>
      </w:rPr>
    </w:lvl>
    <w:lvl w:ilvl="6" w:tplc="04020C74">
      <w:start w:val="1"/>
      <w:numFmt w:val="bullet"/>
      <w:lvlText w:val=""/>
      <w:lvlJc w:val="left"/>
      <w:pPr>
        <w:ind w:left="5040" w:hanging="360"/>
      </w:pPr>
      <w:rPr>
        <w:rFonts w:ascii="Symbol" w:hAnsi="Symbol" w:hint="default"/>
      </w:rPr>
    </w:lvl>
    <w:lvl w:ilvl="7" w:tplc="3A1E231E">
      <w:start w:val="1"/>
      <w:numFmt w:val="bullet"/>
      <w:lvlText w:val="o"/>
      <w:lvlJc w:val="left"/>
      <w:pPr>
        <w:ind w:left="5760" w:hanging="360"/>
      </w:pPr>
      <w:rPr>
        <w:rFonts w:ascii="Courier New" w:hAnsi="Courier New" w:hint="default"/>
      </w:rPr>
    </w:lvl>
    <w:lvl w:ilvl="8" w:tplc="8D465B32">
      <w:start w:val="1"/>
      <w:numFmt w:val="bullet"/>
      <w:lvlText w:val=""/>
      <w:lvlJc w:val="left"/>
      <w:pPr>
        <w:ind w:left="6480" w:hanging="360"/>
      </w:pPr>
      <w:rPr>
        <w:rFonts w:ascii="Wingdings" w:hAnsi="Wingdings" w:hint="default"/>
      </w:rPr>
    </w:lvl>
  </w:abstractNum>
  <w:abstractNum w:abstractNumId="1" w15:restartNumberingAfterBreak="0">
    <w:nsid w:val="048D6F74"/>
    <w:multiLevelType w:val="hybridMultilevel"/>
    <w:tmpl w:val="FFFFFFFF"/>
    <w:lvl w:ilvl="0" w:tplc="34505EBE">
      <w:start w:val="1"/>
      <w:numFmt w:val="bullet"/>
      <w:lvlText w:val=""/>
      <w:lvlJc w:val="left"/>
      <w:pPr>
        <w:ind w:left="720" w:hanging="360"/>
      </w:pPr>
      <w:rPr>
        <w:rFonts w:ascii="Symbol" w:hAnsi="Symbol" w:hint="default"/>
      </w:rPr>
    </w:lvl>
    <w:lvl w:ilvl="1" w:tplc="207EE5C4">
      <w:start w:val="1"/>
      <w:numFmt w:val="bullet"/>
      <w:lvlText w:val="o"/>
      <w:lvlJc w:val="left"/>
      <w:pPr>
        <w:ind w:left="1440" w:hanging="360"/>
      </w:pPr>
      <w:rPr>
        <w:rFonts w:ascii="Courier New" w:hAnsi="Courier New" w:hint="default"/>
      </w:rPr>
    </w:lvl>
    <w:lvl w:ilvl="2" w:tplc="4EC0A22A">
      <w:start w:val="1"/>
      <w:numFmt w:val="bullet"/>
      <w:lvlText w:val=""/>
      <w:lvlJc w:val="left"/>
      <w:pPr>
        <w:ind w:left="2160" w:hanging="360"/>
      </w:pPr>
      <w:rPr>
        <w:rFonts w:ascii="Wingdings" w:hAnsi="Wingdings" w:hint="default"/>
      </w:rPr>
    </w:lvl>
    <w:lvl w:ilvl="3" w:tplc="A2343DBE">
      <w:start w:val="1"/>
      <w:numFmt w:val="bullet"/>
      <w:lvlText w:val=""/>
      <w:lvlJc w:val="left"/>
      <w:pPr>
        <w:ind w:left="2880" w:hanging="360"/>
      </w:pPr>
      <w:rPr>
        <w:rFonts w:ascii="Symbol" w:hAnsi="Symbol" w:hint="default"/>
      </w:rPr>
    </w:lvl>
    <w:lvl w:ilvl="4" w:tplc="337C638C">
      <w:start w:val="1"/>
      <w:numFmt w:val="bullet"/>
      <w:lvlText w:val="o"/>
      <w:lvlJc w:val="left"/>
      <w:pPr>
        <w:ind w:left="3600" w:hanging="360"/>
      </w:pPr>
      <w:rPr>
        <w:rFonts w:ascii="Courier New" w:hAnsi="Courier New" w:hint="default"/>
      </w:rPr>
    </w:lvl>
    <w:lvl w:ilvl="5" w:tplc="8C3E87FE">
      <w:start w:val="1"/>
      <w:numFmt w:val="bullet"/>
      <w:lvlText w:val=""/>
      <w:lvlJc w:val="left"/>
      <w:pPr>
        <w:ind w:left="4320" w:hanging="360"/>
      </w:pPr>
      <w:rPr>
        <w:rFonts w:ascii="Wingdings" w:hAnsi="Wingdings" w:hint="default"/>
      </w:rPr>
    </w:lvl>
    <w:lvl w:ilvl="6" w:tplc="BBBA4F1E">
      <w:start w:val="1"/>
      <w:numFmt w:val="bullet"/>
      <w:lvlText w:val=""/>
      <w:lvlJc w:val="left"/>
      <w:pPr>
        <w:ind w:left="5040" w:hanging="360"/>
      </w:pPr>
      <w:rPr>
        <w:rFonts w:ascii="Symbol" w:hAnsi="Symbol" w:hint="default"/>
      </w:rPr>
    </w:lvl>
    <w:lvl w:ilvl="7" w:tplc="820097E2">
      <w:start w:val="1"/>
      <w:numFmt w:val="bullet"/>
      <w:lvlText w:val="o"/>
      <w:lvlJc w:val="left"/>
      <w:pPr>
        <w:ind w:left="5760" w:hanging="360"/>
      </w:pPr>
      <w:rPr>
        <w:rFonts w:ascii="Courier New" w:hAnsi="Courier New" w:hint="default"/>
      </w:rPr>
    </w:lvl>
    <w:lvl w:ilvl="8" w:tplc="273EEB9A">
      <w:start w:val="1"/>
      <w:numFmt w:val="bullet"/>
      <w:lvlText w:val=""/>
      <w:lvlJc w:val="left"/>
      <w:pPr>
        <w:ind w:left="6480" w:hanging="360"/>
      </w:pPr>
      <w:rPr>
        <w:rFonts w:ascii="Wingdings" w:hAnsi="Wingdings" w:hint="default"/>
      </w:rPr>
    </w:lvl>
  </w:abstractNum>
  <w:abstractNum w:abstractNumId="2" w15:restartNumberingAfterBreak="0">
    <w:nsid w:val="05EA531A"/>
    <w:multiLevelType w:val="hybridMultilevel"/>
    <w:tmpl w:val="FFFFFFFF"/>
    <w:lvl w:ilvl="0" w:tplc="CE54E538">
      <w:start w:val="1"/>
      <w:numFmt w:val="bullet"/>
      <w:lvlText w:val=""/>
      <w:lvlJc w:val="left"/>
      <w:pPr>
        <w:ind w:left="720" w:hanging="360"/>
      </w:pPr>
      <w:rPr>
        <w:rFonts w:ascii="Symbol" w:hAnsi="Symbol" w:hint="default"/>
      </w:rPr>
    </w:lvl>
    <w:lvl w:ilvl="1" w:tplc="4F70D120">
      <w:start w:val="1"/>
      <w:numFmt w:val="bullet"/>
      <w:lvlText w:val="o"/>
      <w:lvlJc w:val="left"/>
      <w:pPr>
        <w:ind w:left="1440" w:hanging="360"/>
      </w:pPr>
      <w:rPr>
        <w:rFonts w:ascii="Courier New" w:hAnsi="Courier New" w:hint="default"/>
      </w:rPr>
    </w:lvl>
    <w:lvl w:ilvl="2" w:tplc="4C1C546E">
      <w:start w:val="1"/>
      <w:numFmt w:val="bullet"/>
      <w:lvlText w:val=""/>
      <w:lvlJc w:val="left"/>
      <w:pPr>
        <w:ind w:left="2160" w:hanging="360"/>
      </w:pPr>
      <w:rPr>
        <w:rFonts w:ascii="Wingdings" w:hAnsi="Wingdings" w:hint="default"/>
      </w:rPr>
    </w:lvl>
    <w:lvl w:ilvl="3" w:tplc="8B6AF606">
      <w:start w:val="1"/>
      <w:numFmt w:val="bullet"/>
      <w:lvlText w:val=""/>
      <w:lvlJc w:val="left"/>
      <w:pPr>
        <w:ind w:left="2880" w:hanging="360"/>
      </w:pPr>
      <w:rPr>
        <w:rFonts w:ascii="Symbol" w:hAnsi="Symbol" w:hint="default"/>
      </w:rPr>
    </w:lvl>
    <w:lvl w:ilvl="4" w:tplc="095C7D5A">
      <w:start w:val="1"/>
      <w:numFmt w:val="bullet"/>
      <w:lvlText w:val="o"/>
      <w:lvlJc w:val="left"/>
      <w:pPr>
        <w:ind w:left="3600" w:hanging="360"/>
      </w:pPr>
      <w:rPr>
        <w:rFonts w:ascii="Courier New" w:hAnsi="Courier New" w:hint="default"/>
      </w:rPr>
    </w:lvl>
    <w:lvl w:ilvl="5" w:tplc="6EC88CCA">
      <w:start w:val="1"/>
      <w:numFmt w:val="bullet"/>
      <w:lvlText w:val=""/>
      <w:lvlJc w:val="left"/>
      <w:pPr>
        <w:ind w:left="4320" w:hanging="360"/>
      </w:pPr>
      <w:rPr>
        <w:rFonts w:ascii="Wingdings" w:hAnsi="Wingdings" w:hint="default"/>
      </w:rPr>
    </w:lvl>
    <w:lvl w:ilvl="6" w:tplc="9AA2BB90">
      <w:start w:val="1"/>
      <w:numFmt w:val="bullet"/>
      <w:lvlText w:val=""/>
      <w:lvlJc w:val="left"/>
      <w:pPr>
        <w:ind w:left="5040" w:hanging="360"/>
      </w:pPr>
      <w:rPr>
        <w:rFonts w:ascii="Symbol" w:hAnsi="Symbol" w:hint="default"/>
      </w:rPr>
    </w:lvl>
    <w:lvl w:ilvl="7" w:tplc="F9721204">
      <w:start w:val="1"/>
      <w:numFmt w:val="bullet"/>
      <w:lvlText w:val="o"/>
      <w:lvlJc w:val="left"/>
      <w:pPr>
        <w:ind w:left="5760" w:hanging="360"/>
      </w:pPr>
      <w:rPr>
        <w:rFonts w:ascii="Courier New" w:hAnsi="Courier New" w:hint="default"/>
      </w:rPr>
    </w:lvl>
    <w:lvl w:ilvl="8" w:tplc="64D22AC8">
      <w:start w:val="1"/>
      <w:numFmt w:val="bullet"/>
      <w:lvlText w:val=""/>
      <w:lvlJc w:val="left"/>
      <w:pPr>
        <w:ind w:left="6480" w:hanging="360"/>
      </w:pPr>
      <w:rPr>
        <w:rFonts w:ascii="Wingdings" w:hAnsi="Wingdings" w:hint="default"/>
      </w:rPr>
    </w:lvl>
  </w:abstractNum>
  <w:abstractNum w:abstractNumId="3" w15:restartNumberingAfterBreak="0">
    <w:nsid w:val="0660DC67"/>
    <w:multiLevelType w:val="hybridMultilevel"/>
    <w:tmpl w:val="FFFFFFFF"/>
    <w:lvl w:ilvl="0" w:tplc="D186AEEC">
      <w:start w:val="1"/>
      <w:numFmt w:val="bullet"/>
      <w:lvlText w:val=""/>
      <w:lvlJc w:val="left"/>
      <w:pPr>
        <w:ind w:left="720" w:hanging="360"/>
      </w:pPr>
      <w:rPr>
        <w:rFonts w:ascii="Symbol" w:hAnsi="Symbol" w:hint="default"/>
      </w:rPr>
    </w:lvl>
    <w:lvl w:ilvl="1" w:tplc="3A36AED4">
      <w:start w:val="1"/>
      <w:numFmt w:val="bullet"/>
      <w:lvlText w:val="o"/>
      <w:lvlJc w:val="left"/>
      <w:pPr>
        <w:ind w:left="1440" w:hanging="360"/>
      </w:pPr>
      <w:rPr>
        <w:rFonts w:ascii="Courier New" w:hAnsi="Courier New" w:hint="default"/>
      </w:rPr>
    </w:lvl>
    <w:lvl w:ilvl="2" w:tplc="AD204F4E">
      <w:start w:val="1"/>
      <w:numFmt w:val="bullet"/>
      <w:lvlText w:val=""/>
      <w:lvlJc w:val="left"/>
      <w:pPr>
        <w:ind w:left="2160" w:hanging="360"/>
      </w:pPr>
      <w:rPr>
        <w:rFonts w:ascii="Wingdings" w:hAnsi="Wingdings" w:hint="default"/>
      </w:rPr>
    </w:lvl>
    <w:lvl w:ilvl="3" w:tplc="C11268EA">
      <w:start w:val="1"/>
      <w:numFmt w:val="bullet"/>
      <w:lvlText w:val=""/>
      <w:lvlJc w:val="left"/>
      <w:pPr>
        <w:ind w:left="2880" w:hanging="360"/>
      </w:pPr>
      <w:rPr>
        <w:rFonts w:ascii="Symbol" w:hAnsi="Symbol" w:hint="default"/>
      </w:rPr>
    </w:lvl>
    <w:lvl w:ilvl="4" w:tplc="7AEC131A">
      <w:start w:val="1"/>
      <w:numFmt w:val="bullet"/>
      <w:lvlText w:val="o"/>
      <w:lvlJc w:val="left"/>
      <w:pPr>
        <w:ind w:left="3600" w:hanging="360"/>
      </w:pPr>
      <w:rPr>
        <w:rFonts w:ascii="Courier New" w:hAnsi="Courier New" w:hint="default"/>
      </w:rPr>
    </w:lvl>
    <w:lvl w:ilvl="5" w:tplc="3148F51E">
      <w:start w:val="1"/>
      <w:numFmt w:val="bullet"/>
      <w:lvlText w:val=""/>
      <w:lvlJc w:val="left"/>
      <w:pPr>
        <w:ind w:left="4320" w:hanging="360"/>
      </w:pPr>
      <w:rPr>
        <w:rFonts w:ascii="Wingdings" w:hAnsi="Wingdings" w:hint="default"/>
      </w:rPr>
    </w:lvl>
    <w:lvl w:ilvl="6" w:tplc="1AAA4404">
      <w:start w:val="1"/>
      <w:numFmt w:val="bullet"/>
      <w:lvlText w:val=""/>
      <w:lvlJc w:val="left"/>
      <w:pPr>
        <w:ind w:left="5040" w:hanging="360"/>
      </w:pPr>
      <w:rPr>
        <w:rFonts w:ascii="Symbol" w:hAnsi="Symbol" w:hint="default"/>
      </w:rPr>
    </w:lvl>
    <w:lvl w:ilvl="7" w:tplc="B50AD2A4">
      <w:start w:val="1"/>
      <w:numFmt w:val="bullet"/>
      <w:lvlText w:val="o"/>
      <w:lvlJc w:val="left"/>
      <w:pPr>
        <w:ind w:left="5760" w:hanging="360"/>
      </w:pPr>
      <w:rPr>
        <w:rFonts w:ascii="Courier New" w:hAnsi="Courier New" w:hint="default"/>
      </w:rPr>
    </w:lvl>
    <w:lvl w:ilvl="8" w:tplc="8424D9E6">
      <w:start w:val="1"/>
      <w:numFmt w:val="bullet"/>
      <w:lvlText w:val=""/>
      <w:lvlJc w:val="left"/>
      <w:pPr>
        <w:ind w:left="6480" w:hanging="360"/>
      </w:pPr>
      <w:rPr>
        <w:rFonts w:ascii="Wingdings" w:hAnsi="Wingdings" w:hint="default"/>
      </w:rPr>
    </w:lvl>
  </w:abstractNum>
  <w:abstractNum w:abstractNumId="4" w15:restartNumberingAfterBreak="0">
    <w:nsid w:val="0828E72D"/>
    <w:multiLevelType w:val="hybridMultilevel"/>
    <w:tmpl w:val="FFFFFFFF"/>
    <w:lvl w:ilvl="0" w:tplc="8A72DCEE">
      <w:start w:val="1"/>
      <w:numFmt w:val="bullet"/>
      <w:lvlText w:val=""/>
      <w:lvlJc w:val="left"/>
      <w:pPr>
        <w:ind w:left="720" w:hanging="360"/>
      </w:pPr>
      <w:rPr>
        <w:rFonts w:ascii="Symbol" w:hAnsi="Symbol" w:hint="default"/>
      </w:rPr>
    </w:lvl>
    <w:lvl w:ilvl="1" w:tplc="3F8422DA">
      <w:start w:val="1"/>
      <w:numFmt w:val="bullet"/>
      <w:lvlText w:val="o"/>
      <w:lvlJc w:val="left"/>
      <w:pPr>
        <w:ind w:left="1440" w:hanging="360"/>
      </w:pPr>
      <w:rPr>
        <w:rFonts w:ascii="Courier New" w:hAnsi="Courier New" w:hint="default"/>
      </w:rPr>
    </w:lvl>
    <w:lvl w:ilvl="2" w:tplc="71F67110">
      <w:start w:val="1"/>
      <w:numFmt w:val="bullet"/>
      <w:lvlText w:val=""/>
      <w:lvlJc w:val="left"/>
      <w:pPr>
        <w:ind w:left="2160" w:hanging="360"/>
      </w:pPr>
      <w:rPr>
        <w:rFonts w:ascii="Wingdings" w:hAnsi="Wingdings" w:hint="default"/>
      </w:rPr>
    </w:lvl>
    <w:lvl w:ilvl="3" w:tplc="D9AC1680">
      <w:start w:val="1"/>
      <w:numFmt w:val="bullet"/>
      <w:lvlText w:val=""/>
      <w:lvlJc w:val="left"/>
      <w:pPr>
        <w:ind w:left="2880" w:hanging="360"/>
      </w:pPr>
      <w:rPr>
        <w:rFonts w:ascii="Symbol" w:hAnsi="Symbol" w:hint="default"/>
      </w:rPr>
    </w:lvl>
    <w:lvl w:ilvl="4" w:tplc="8904F400">
      <w:start w:val="1"/>
      <w:numFmt w:val="bullet"/>
      <w:lvlText w:val="o"/>
      <w:lvlJc w:val="left"/>
      <w:pPr>
        <w:ind w:left="3600" w:hanging="360"/>
      </w:pPr>
      <w:rPr>
        <w:rFonts w:ascii="Courier New" w:hAnsi="Courier New" w:hint="default"/>
      </w:rPr>
    </w:lvl>
    <w:lvl w:ilvl="5" w:tplc="601A3436">
      <w:start w:val="1"/>
      <w:numFmt w:val="bullet"/>
      <w:lvlText w:val=""/>
      <w:lvlJc w:val="left"/>
      <w:pPr>
        <w:ind w:left="4320" w:hanging="360"/>
      </w:pPr>
      <w:rPr>
        <w:rFonts w:ascii="Wingdings" w:hAnsi="Wingdings" w:hint="default"/>
      </w:rPr>
    </w:lvl>
    <w:lvl w:ilvl="6" w:tplc="70608710">
      <w:start w:val="1"/>
      <w:numFmt w:val="bullet"/>
      <w:lvlText w:val=""/>
      <w:lvlJc w:val="left"/>
      <w:pPr>
        <w:ind w:left="5040" w:hanging="360"/>
      </w:pPr>
      <w:rPr>
        <w:rFonts w:ascii="Symbol" w:hAnsi="Symbol" w:hint="default"/>
      </w:rPr>
    </w:lvl>
    <w:lvl w:ilvl="7" w:tplc="D59C4A70">
      <w:start w:val="1"/>
      <w:numFmt w:val="bullet"/>
      <w:lvlText w:val="o"/>
      <w:lvlJc w:val="left"/>
      <w:pPr>
        <w:ind w:left="5760" w:hanging="360"/>
      </w:pPr>
      <w:rPr>
        <w:rFonts w:ascii="Courier New" w:hAnsi="Courier New" w:hint="default"/>
      </w:rPr>
    </w:lvl>
    <w:lvl w:ilvl="8" w:tplc="3580DB60">
      <w:start w:val="1"/>
      <w:numFmt w:val="bullet"/>
      <w:lvlText w:val=""/>
      <w:lvlJc w:val="left"/>
      <w:pPr>
        <w:ind w:left="6480" w:hanging="360"/>
      </w:pPr>
      <w:rPr>
        <w:rFonts w:ascii="Wingdings" w:hAnsi="Wingdings" w:hint="default"/>
      </w:rPr>
    </w:lvl>
  </w:abstractNum>
  <w:abstractNum w:abstractNumId="5" w15:restartNumberingAfterBreak="0">
    <w:nsid w:val="088AD021"/>
    <w:multiLevelType w:val="hybridMultilevel"/>
    <w:tmpl w:val="FFFFFFFF"/>
    <w:lvl w:ilvl="0" w:tplc="228242DA">
      <w:start w:val="1"/>
      <w:numFmt w:val="bullet"/>
      <w:lvlText w:val=""/>
      <w:lvlJc w:val="left"/>
      <w:pPr>
        <w:ind w:left="720" w:hanging="360"/>
      </w:pPr>
      <w:rPr>
        <w:rFonts w:ascii="Symbol" w:hAnsi="Symbol" w:hint="default"/>
      </w:rPr>
    </w:lvl>
    <w:lvl w:ilvl="1" w:tplc="338036C6">
      <w:start w:val="1"/>
      <w:numFmt w:val="bullet"/>
      <w:lvlText w:val="o"/>
      <w:lvlJc w:val="left"/>
      <w:pPr>
        <w:ind w:left="1440" w:hanging="360"/>
      </w:pPr>
      <w:rPr>
        <w:rFonts w:ascii="Courier New" w:hAnsi="Courier New" w:hint="default"/>
      </w:rPr>
    </w:lvl>
    <w:lvl w:ilvl="2" w:tplc="D152BA28">
      <w:start w:val="1"/>
      <w:numFmt w:val="bullet"/>
      <w:lvlText w:val=""/>
      <w:lvlJc w:val="left"/>
      <w:pPr>
        <w:ind w:left="2160" w:hanging="360"/>
      </w:pPr>
      <w:rPr>
        <w:rFonts w:ascii="Wingdings" w:hAnsi="Wingdings" w:hint="default"/>
      </w:rPr>
    </w:lvl>
    <w:lvl w:ilvl="3" w:tplc="27F097FA">
      <w:start w:val="1"/>
      <w:numFmt w:val="bullet"/>
      <w:lvlText w:val=""/>
      <w:lvlJc w:val="left"/>
      <w:pPr>
        <w:ind w:left="2880" w:hanging="360"/>
      </w:pPr>
      <w:rPr>
        <w:rFonts w:ascii="Symbol" w:hAnsi="Symbol" w:hint="default"/>
      </w:rPr>
    </w:lvl>
    <w:lvl w:ilvl="4" w:tplc="D73256B8">
      <w:start w:val="1"/>
      <w:numFmt w:val="bullet"/>
      <w:lvlText w:val="o"/>
      <w:lvlJc w:val="left"/>
      <w:pPr>
        <w:ind w:left="3600" w:hanging="360"/>
      </w:pPr>
      <w:rPr>
        <w:rFonts w:ascii="Courier New" w:hAnsi="Courier New" w:hint="default"/>
      </w:rPr>
    </w:lvl>
    <w:lvl w:ilvl="5" w:tplc="41BAFE28">
      <w:start w:val="1"/>
      <w:numFmt w:val="bullet"/>
      <w:lvlText w:val=""/>
      <w:lvlJc w:val="left"/>
      <w:pPr>
        <w:ind w:left="4320" w:hanging="360"/>
      </w:pPr>
      <w:rPr>
        <w:rFonts w:ascii="Wingdings" w:hAnsi="Wingdings" w:hint="default"/>
      </w:rPr>
    </w:lvl>
    <w:lvl w:ilvl="6" w:tplc="C95689CA">
      <w:start w:val="1"/>
      <w:numFmt w:val="bullet"/>
      <w:lvlText w:val=""/>
      <w:lvlJc w:val="left"/>
      <w:pPr>
        <w:ind w:left="5040" w:hanging="360"/>
      </w:pPr>
      <w:rPr>
        <w:rFonts w:ascii="Symbol" w:hAnsi="Symbol" w:hint="default"/>
      </w:rPr>
    </w:lvl>
    <w:lvl w:ilvl="7" w:tplc="7B7E33F2">
      <w:start w:val="1"/>
      <w:numFmt w:val="bullet"/>
      <w:lvlText w:val="o"/>
      <w:lvlJc w:val="left"/>
      <w:pPr>
        <w:ind w:left="5760" w:hanging="360"/>
      </w:pPr>
      <w:rPr>
        <w:rFonts w:ascii="Courier New" w:hAnsi="Courier New" w:hint="default"/>
      </w:rPr>
    </w:lvl>
    <w:lvl w:ilvl="8" w:tplc="54C2FB3E">
      <w:start w:val="1"/>
      <w:numFmt w:val="bullet"/>
      <w:lvlText w:val=""/>
      <w:lvlJc w:val="left"/>
      <w:pPr>
        <w:ind w:left="6480" w:hanging="360"/>
      </w:pPr>
      <w:rPr>
        <w:rFonts w:ascii="Wingdings" w:hAnsi="Wingdings" w:hint="default"/>
      </w:rPr>
    </w:lvl>
  </w:abstractNum>
  <w:abstractNum w:abstractNumId="6" w15:restartNumberingAfterBreak="0">
    <w:nsid w:val="0D68A17F"/>
    <w:multiLevelType w:val="hybridMultilevel"/>
    <w:tmpl w:val="FFFFFFFF"/>
    <w:lvl w:ilvl="0" w:tplc="3E383C2E">
      <w:start w:val="1"/>
      <w:numFmt w:val="bullet"/>
      <w:lvlText w:val=""/>
      <w:lvlJc w:val="left"/>
      <w:pPr>
        <w:ind w:left="720" w:hanging="360"/>
      </w:pPr>
      <w:rPr>
        <w:rFonts w:ascii="Symbol" w:hAnsi="Symbol" w:hint="default"/>
      </w:rPr>
    </w:lvl>
    <w:lvl w:ilvl="1" w:tplc="2B6C40A2">
      <w:start w:val="1"/>
      <w:numFmt w:val="bullet"/>
      <w:lvlText w:val="o"/>
      <w:lvlJc w:val="left"/>
      <w:pPr>
        <w:ind w:left="1440" w:hanging="360"/>
      </w:pPr>
      <w:rPr>
        <w:rFonts w:ascii="Courier New" w:hAnsi="Courier New" w:hint="default"/>
      </w:rPr>
    </w:lvl>
    <w:lvl w:ilvl="2" w:tplc="18480AD8">
      <w:start w:val="1"/>
      <w:numFmt w:val="bullet"/>
      <w:lvlText w:val=""/>
      <w:lvlJc w:val="left"/>
      <w:pPr>
        <w:ind w:left="2160" w:hanging="360"/>
      </w:pPr>
      <w:rPr>
        <w:rFonts w:ascii="Wingdings" w:hAnsi="Wingdings" w:hint="default"/>
      </w:rPr>
    </w:lvl>
    <w:lvl w:ilvl="3" w:tplc="495846AA">
      <w:start w:val="1"/>
      <w:numFmt w:val="bullet"/>
      <w:lvlText w:val=""/>
      <w:lvlJc w:val="left"/>
      <w:pPr>
        <w:ind w:left="2880" w:hanging="360"/>
      </w:pPr>
      <w:rPr>
        <w:rFonts w:ascii="Symbol" w:hAnsi="Symbol" w:hint="default"/>
      </w:rPr>
    </w:lvl>
    <w:lvl w:ilvl="4" w:tplc="730E7FD6">
      <w:start w:val="1"/>
      <w:numFmt w:val="bullet"/>
      <w:lvlText w:val="o"/>
      <w:lvlJc w:val="left"/>
      <w:pPr>
        <w:ind w:left="3600" w:hanging="360"/>
      </w:pPr>
      <w:rPr>
        <w:rFonts w:ascii="Courier New" w:hAnsi="Courier New" w:hint="default"/>
      </w:rPr>
    </w:lvl>
    <w:lvl w:ilvl="5" w:tplc="C1B49B10">
      <w:start w:val="1"/>
      <w:numFmt w:val="bullet"/>
      <w:lvlText w:val=""/>
      <w:lvlJc w:val="left"/>
      <w:pPr>
        <w:ind w:left="4320" w:hanging="360"/>
      </w:pPr>
      <w:rPr>
        <w:rFonts w:ascii="Wingdings" w:hAnsi="Wingdings" w:hint="default"/>
      </w:rPr>
    </w:lvl>
    <w:lvl w:ilvl="6" w:tplc="2C760B6C">
      <w:start w:val="1"/>
      <w:numFmt w:val="bullet"/>
      <w:lvlText w:val=""/>
      <w:lvlJc w:val="left"/>
      <w:pPr>
        <w:ind w:left="5040" w:hanging="360"/>
      </w:pPr>
      <w:rPr>
        <w:rFonts w:ascii="Symbol" w:hAnsi="Symbol" w:hint="default"/>
      </w:rPr>
    </w:lvl>
    <w:lvl w:ilvl="7" w:tplc="ABD6D5C2">
      <w:start w:val="1"/>
      <w:numFmt w:val="bullet"/>
      <w:lvlText w:val="o"/>
      <w:lvlJc w:val="left"/>
      <w:pPr>
        <w:ind w:left="5760" w:hanging="360"/>
      </w:pPr>
      <w:rPr>
        <w:rFonts w:ascii="Courier New" w:hAnsi="Courier New" w:hint="default"/>
      </w:rPr>
    </w:lvl>
    <w:lvl w:ilvl="8" w:tplc="F132A4B4">
      <w:start w:val="1"/>
      <w:numFmt w:val="bullet"/>
      <w:lvlText w:val=""/>
      <w:lvlJc w:val="left"/>
      <w:pPr>
        <w:ind w:left="6480" w:hanging="360"/>
      </w:pPr>
      <w:rPr>
        <w:rFonts w:ascii="Wingdings" w:hAnsi="Wingdings" w:hint="default"/>
      </w:rPr>
    </w:lvl>
  </w:abstractNum>
  <w:abstractNum w:abstractNumId="7" w15:restartNumberingAfterBreak="0">
    <w:nsid w:val="0EDBD260"/>
    <w:multiLevelType w:val="hybridMultilevel"/>
    <w:tmpl w:val="FFFFFFFF"/>
    <w:lvl w:ilvl="0" w:tplc="146845C4">
      <w:start w:val="1"/>
      <w:numFmt w:val="bullet"/>
      <w:lvlText w:val=""/>
      <w:lvlJc w:val="left"/>
      <w:pPr>
        <w:ind w:left="720" w:hanging="360"/>
      </w:pPr>
      <w:rPr>
        <w:rFonts w:ascii="Symbol" w:hAnsi="Symbol" w:hint="default"/>
      </w:rPr>
    </w:lvl>
    <w:lvl w:ilvl="1" w:tplc="F4224C64">
      <w:start w:val="1"/>
      <w:numFmt w:val="bullet"/>
      <w:lvlText w:val="o"/>
      <w:lvlJc w:val="left"/>
      <w:pPr>
        <w:ind w:left="1440" w:hanging="360"/>
      </w:pPr>
      <w:rPr>
        <w:rFonts w:ascii="Courier New" w:hAnsi="Courier New" w:hint="default"/>
      </w:rPr>
    </w:lvl>
    <w:lvl w:ilvl="2" w:tplc="E938BA5E">
      <w:start w:val="1"/>
      <w:numFmt w:val="bullet"/>
      <w:lvlText w:val=""/>
      <w:lvlJc w:val="left"/>
      <w:pPr>
        <w:ind w:left="2160" w:hanging="360"/>
      </w:pPr>
      <w:rPr>
        <w:rFonts w:ascii="Wingdings" w:hAnsi="Wingdings" w:hint="default"/>
      </w:rPr>
    </w:lvl>
    <w:lvl w:ilvl="3" w:tplc="3736A2F4">
      <w:start w:val="1"/>
      <w:numFmt w:val="bullet"/>
      <w:lvlText w:val=""/>
      <w:lvlJc w:val="left"/>
      <w:pPr>
        <w:ind w:left="2880" w:hanging="360"/>
      </w:pPr>
      <w:rPr>
        <w:rFonts w:ascii="Symbol" w:hAnsi="Symbol" w:hint="default"/>
      </w:rPr>
    </w:lvl>
    <w:lvl w:ilvl="4" w:tplc="FAD2F0D0">
      <w:start w:val="1"/>
      <w:numFmt w:val="bullet"/>
      <w:lvlText w:val="o"/>
      <w:lvlJc w:val="left"/>
      <w:pPr>
        <w:ind w:left="3600" w:hanging="360"/>
      </w:pPr>
      <w:rPr>
        <w:rFonts w:ascii="Courier New" w:hAnsi="Courier New" w:hint="default"/>
      </w:rPr>
    </w:lvl>
    <w:lvl w:ilvl="5" w:tplc="0D026CF8">
      <w:start w:val="1"/>
      <w:numFmt w:val="bullet"/>
      <w:lvlText w:val=""/>
      <w:lvlJc w:val="left"/>
      <w:pPr>
        <w:ind w:left="4320" w:hanging="360"/>
      </w:pPr>
      <w:rPr>
        <w:rFonts w:ascii="Wingdings" w:hAnsi="Wingdings" w:hint="default"/>
      </w:rPr>
    </w:lvl>
    <w:lvl w:ilvl="6" w:tplc="C20E4F7C">
      <w:start w:val="1"/>
      <w:numFmt w:val="bullet"/>
      <w:lvlText w:val=""/>
      <w:lvlJc w:val="left"/>
      <w:pPr>
        <w:ind w:left="5040" w:hanging="360"/>
      </w:pPr>
      <w:rPr>
        <w:rFonts w:ascii="Symbol" w:hAnsi="Symbol" w:hint="default"/>
      </w:rPr>
    </w:lvl>
    <w:lvl w:ilvl="7" w:tplc="A7D64496">
      <w:start w:val="1"/>
      <w:numFmt w:val="bullet"/>
      <w:lvlText w:val="o"/>
      <w:lvlJc w:val="left"/>
      <w:pPr>
        <w:ind w:left="5760" w:hanging="360"/>
      </w:pPr>
      <w:rPr>
        <w:rFonts w:ascii="Courier New" w:hAnsi="Courier New" w:hint="default"/>
      </w:rPr>
    </w:lvl>
    <w:lvl w:ilvl="8" w:tplc="9D3469EA">
      <w:start w:val="1"/>
      <w:numFmt w:val="bullet"/>
      <w:lvlText w:val=""/>
      <w:lvlJc w:val="left"/>
      <w:pPr>
        <w:ind w:left="6480" w:hanging="360"/>
      </w:pPr>
      <w:rPr>
        <w:rFonts w:ascii="Wingdings" w:hAnsi="Wingdings" w:hint="default"/>
      </w:rPr>
    </w:lvl>
  </w:abstractNum>
  <w:abstractNum w:abstractNumId="8" w15:restartNumberingAfterBreak="0">
    <w:nsid w:val="10B341BE"/>
    <w:multiLevelType w:val="hybridMultilevel"/>
    <w:tmpl w:val="FFFFFFFF"/>
    <w:lvl w:ilvl="0" w:tplc="51023E60">
      <w:start w:val="28"/>
      <w:numFmt w:val="decimal"/>
      <w:lvlText w:val="%1."/>
      <w:lvlJc w:val="left"/>
      <w:pPr>
        <w:ind w:left="720" w:hanging="360"/>
      </w:pPr>
    </w:lvl>
    <w:lvl w:ilvl="1" w:tplc="56C0660E">
      <w:start w:val="1"/>
      <w:numFmt w:val="lowerLetter"/>
      <w:lvlText w:val="%2."/>
      <w:lvlJc w:val="left"/>
      <w:pPr>
        <w:ind w:left="1440" w:hanging="360"/>
      </w:pPr>
    </w:lvl>
    <w:lvl w:ilvl="2" w:tplc="BC267A7E">
      <w:start w:val="1"/>
      <w:numFmt w:val="lowerRoman"/>
      <w:lvlText w:val="%3."/>
      <w:lvlJc w:val="right"/>
      <w:pPr>
        <w:ind w:left="2160" w:hanging="180"/>
      </w:pPr>
    </w:lvl>
    <w:lvl w:ilvl="3" w:tplc="A76415EA">
      <w:start w:val="1"/>
      <w:numFmt w:val="decimal"/>
      <w:lvlText w:val="%4."/>
      <w:lvlJc w:val="left"/>
      <w:pPr>
        <w:ind w:left="2880" w:hanging="360"/>
      </w:pPr>
    </w:lvl>
    <w:lvl w:ilvl="4" w:tplc="29B4531A">
      <w:start w:val="1"/>
      <w:numFmt w:val="lowerLetter"/>
      <w:lvlText w:val="%5."/>
      <w:lvlJc w:val="left"/>
      <w:pPr>
        <w:ind w:left="3600" w:hanging="360"/>
      </w:pPr>
    </w:lvl>
    <w:lvl w:ilvl="5" w:tplc="68BA2A94">
      <w:start w:val="1"/>
      <w:numFmt w:val="lowerRoman"/>
      <w:lvlText w:val="%6."/>
      <w:lvlJc w:val="right"/>
      <w:pPr>
        <w:ind w:left="4320" w:hanging="180"/>
      </w:pPr>
    </w:lvl>
    <w:lvl w:ilvl="6" w:tplc="C7E65A6A">
      <w:start w:val="1"/>
      <w:numFmt w:val="decimal"/>
      <w:lvlText w:val="%7."/>
      <w:lvlJc w:val="left"/>
      <w:pPr>
        <w:ind w:left="5040" w:hanging="360"/>
      </w:pPr>
    </w:lvl>
    <w:lvl w:ilvl="7" w:tplc="28D28244">
      <w:start w:val="1"/>
      <w:numFmt w:val="lowerLetter"/>
      <w:lvlText w:val="%8."/>
      <w:lvlJc w:val="left"/>
      <w:pPr>
        <w:ind w:left="5760" w:hanging="360"/>
      </w:pPr>
    </w:lvl>
    <w:lvl w:ilvl="8" w:tplc="F75E747E">
      <w:start w:val="1"/>
      <w:numFmt w:val="lowerRoman"/>
      <w:lvlText w:val="%9."/>
      <w:lvlJc w:val="right"/>
      <w:pPr>
        <w:ind w:left="6480" w:hanging="180"/>
      </w:pPr>
    </w:lvl>
  </w:abstractNum>
  <w:abstractNum w:abstractNumId="9" w15:restartNumberingAfterBreak="0">
    <w:nsid w:val="126A105F"/>
    <w:multiLevelType w:val="hybridMultilevel"/>
    <w:tmpl w:val="FFFFFFFF"/>
    <w:lvl w:ilvl="0" w:tplc="AFB669C0">
      <w:start w:val="5"/>
      <w:numFmt w:val="decimal"/>
      <w:lvlText w:val="%1."/>
      <w:lvlJc w:val="left"/>
      <w:pPr>
        <w:ind w:left="720" w:hanging="360"/>
      </w:pPr>
    </w:lvl>
    <w:lvl w:ilvl="1" w:tplc="6226ACE0">
      <w:start w:val="1"/>
      <w:numFmt w:val="lowerLetter"/>
      <w:lvlText w:val="%2."/>
      <w:lvlJc w:val="left"/>
      <w:pPr>
        <w:ind w:left="1440" w:hanging="360"/>
      </w:pPr>
    </w:lvl>
    <w:lvl w:ilvl="2" w:tplc="C23CEA46">
      <w:start w:val="1"/>
      <w:numFmt w:val="lowerRoman"/>
      <w:lvlText w:val="%3."/>
      <w:lvlJc w:val="right"/>
      <w:pPr>
        <w:ind w:left="2160" w:hanging="180"/>
      </w:pPr>
    </w:lvl>
    <w:lvl w:ilvl="3" w:tplc="30B4F3E4">
      <w:start w:val="1"/>
      <w:numFmt w:val="decimal"/>
      <w:lvlText w:val="%4."/>
      <w:lvlJc w:val="left"/>
      <w:pPr>
        <w:ind w:left="2880" w:hanging="360"/>
      </w:pPr>
    </w:lvl>
    <w:lvl w:ilvl="4" w:tplc="F8404F1C">
      <w:start w:val="1"/>
      <w:numFmt w:val="lowerLetter"/>
      <w:lvlText w:val="%5."/>
      <w:lvlJc w:val="left"/>
      <w:pPr>
        <w:ind w:left="3600" w:hanging="360"/>
      </w:pPr>
    </w:lvl>
    <w:lvl w:ilvl="5" w:tplc="3A1250B0">
      <w:start w:val="1"/>
      <w:numFmt w:val="lowerRoman"/>
      <w:lvlText w:val="%6."/>
      <w:lvlJc w:val="right"/>
      <w:pPr>
        <w:ind w:left="4320" w:hanging="180"/>
      </w:pPr>
    </w:lvl>
    <w:lvl w:ilvl="6" w:tplc="0A0CC146">
      <w:start w:val="1"/>
      <w:numFmt w:val="decimal"/>
      <w:lvlText w:val="%7."/>
      <w:lvlJc w:val="left"/>
      <w:pPr>
        <w:ind w:left="5040" w:hanging="360"/>
      </w:pPr>
    </w:lvl>
    <w:lvl w:ilvl="7" w:tplc="56AC8744">
      <w:start w:val="1"/>
      <w:numFmt w:val="lowerLetter"/>
      <w:lvlText w:val="%8."/>
      <w:lvlJc w:val="left"/>
      <w:pPr>
        <w:ind w:left="5760" w:hanging="360"/>
      </w:pPr>
    </w:lvl>
    <w:lvl w:ilvl="8" w:tplc="9BDEFB6C">
      <w:start w:val="1"/>
      <w:numFmt w:val="lowerRoman"/>
      <w:lvlText w:val="%9."/>
      <w:lvlJc w:val="right"/>
      <w:pPr>
        <w:ind w:left="6480" w:hanging="180"/>
      </w:pPr>
    </w:lvl>
  </w:abstractNum>
  <w:abstractNum w:abstractNumId="10" w15:restartNumberingAfterBreak="0">
    <w:nsid w:val="1CD11FEC"/>
    <w:multiLevelType w:val="hybridMultilevel"/>
    <w:tmpl w:val="FFFFFFFF"/>
    <w:lvl w:ilvl="0" w:tplc="563CCF4A">
      <w:start w:val="1"/>
      <w:numFmt w:val="bullet"/>
      <w:lvlText w:val=""/>
      <w:lvlJc w:val="left"/>
      <w:pPr>
        <w:ind w:left="720" w:hanging="360"/>
      </w:pPr>
      <w:rPr>
        <w:rFonts w:ascii="Symbol" w:hAnsi="Symbol" w:hint="default"/>
      </w:rPr>
    </w:lvl>
    <w:lvl w:ilvl="1" w:tplc="F7CE4C2A">
      <w:start w:val="1"/>
      <w:numFmt w:val="bullet"/>
      <w:lvlText w:val="o"/>
      <w:lvlJc w:val="left"/>
      <w:pPr>
        <w:ind w:left="1440" w:hanging="360"/>
      </w:pPr>
      <w:rPr>
        <w:rFonts w:ascii="Courier New" w:hAnsi="Courier New" w:hint="default"/>
      </w:rPr>
    </w:lvl>
    <w:lvl w:ilvl="2" w:tplc="71FC391E">
      <w:start w:val="1"/>
      <w:numFmt w:val="bullet"/>
      <w:lvlText w:val=""/>
      <w:lvlJc w:val="left"/>
      <w:pPr>
        <w:ind w:left="2160" w:hanging="360"/>
      </w:pPr>
      <w:rPr>
        <w:rFonts w:ascii="Wingdings" w:hAnsi="Wingdings" w:hint="default"/>
      </w:rPr>
    </w:lvl>
    <w:lvl w:ilvl="3" w:tplc="B66CD6DE">
      <w:start w:val="1"/>
      <w:numFmt w:val="bullet"/>
      <w:lvlText w:val=""/>
      <w:lvlJc w:val="left"/>
      <w:pPr>
        <w:ind w:left="2880" w:hanging="360"/>
      </w:pPr>
      <w:rPr>
        <w:rFonts w:ascii="Symbol" w:hAnsi="Symbol" w:hint="default"/>
      </w:rPr>
    </w:lvl>
    <w:lvl w:ilvl="4" w:tplc="9C4A3E8A">
      <w:start w:val="1"/>
      <w:numFmt w:val="bullet"/>
      <w:lvlText w:val="o"/>
      <w:lvlJc w:val="left"/>
      <w:pPr>
        <w:ind w:left="3600" w:hanging="360"/>
      </w:pPr>
      <w:rPr>
        <w:rFonts w:ascii="Courier New" w:hAnsi="Courier New" w:hint="default"/>
      </w:rPr>
    </w:lvl>
    <w:lvl w:ilvl="5" w:tplc="C1D82CC0">
      <w:start w:val="1"/>
      <w:numFmt w:val="bullet"/>
      <w:lvlText w:val=""/>
      <w:lvlJc w:val="left"/>
      <w:pPr>
        <w:ind w:left="4320" w:hanging="360"/>
      </w:pPr>
      <w:rPr>
        <w:rFonts w:ascii="Wingdings" w:hAnsi="Wingdings" w:hint="default"/>
      </w:rPr>
    </w:lvl>
    <w:lvl w:ilvl="6" w:tplc="2A208DA8">
      <w:start w:val="1"/>
      <w:numFmt w:val="bullet"/>
      <w:lvlText w:val=""/>
      <w:lvlJc w:val="left"/>
      <w:pPr>
        <w:ind w:left="5040" w:hanging="360"/>
      </w:pPr>
      <w:rPr>
        <w:rFonts w:ascii="Symbol" w:hAnsi="Symbol" w:hint="default"/>
      </w:rPr>
    </w:lvl>
    <w:lvl w:ilvl="7" w:tplc="EC483FEA">
      <w:start w:val="1"/>
      <w:numFmt w:val="bullet"/>
      <w:lvlText w:val="o"/>
      <w:lvlJc w:val="left"/>
      <w:pPr>
        <w:ind w:left="5760" w:hanging="360"/>
      </w:pPr>
      <w:rPr>
        <w:rFonts w:ascii="Courier New" w:hAnsi="Courier New" w:hint="default"/>
      </w:rPr>
    </w:lvl>
    <w:lvl w:ilvl="8" w:tplc="4060F6D4">
      <w:start w:val="1"/>
      <w:numFmt w:val="bullet"/>
      <w:lvlText w:val=""/>
      <w:lvlJc w:val="left"/>
      <w:pPr>
        <w:ind w:left="6480" w:hanging="360"/>
      </w:pPr>
      <w:rPr>
        <w:rFonts w:ascii="Wingdings" w:hAnsi="Wingdings" w:hint="default"/>
      </w:rPr>
    </w:lvl>
  </w:abstractNum>
  <w:abstractNum w:abstractNumId="11" w15:restartNumberingAfterBreak="0">
    <w:nsid w:val="1E010237"/>
    <w:multiLevelType w:val="hybridMultilevel"/>
    <w:tmpl w:val="FFFFFFFF"/>
    <w:lvl w:ilvl="0" w:tplc="D138F572">
      <w:start w:val="1"/>
      <w:numFmt w:val="bullet"/>
      <w:lvlText w:val=""/>
      <w:lvlJc w:val="left"/>
      <w:pPr>
        <w:ind w:left="720" w:hanging="360"/>
      </w:pPr>
      <w:rPr>
        <w:rFonts w:ascii="Symbol" w:hAnsi="Symbol" w:hint="default"/>
      </w:rPr>
    </w:lvl>
    <w:lvl w:ilvl="1" w:tplc="9B0827D2">
      <w:start w:val="1"/>
      <w:numFmt w:val="bullet"/>
      <w:lvlText w:val="o"/>
      <w:lvlJc w:val="left"/>
      <w:pPr>
        <w:ind w:left="1440" w:hanging="360"/>
      </w:pPr>
      <w:rPr>
        <w:rFonts w:ascii="Courier New" w:hAnsi="Courier New" w:hint="default"/>
      </w:rPr>
    </w:lvl>
    <w:lvl w:ilvl="2" w:tplc="07081204">
      <w:start w:val="1"/>
      <w:numFmt w:val="bullet"/>
      <w:lvlText w:val=""/>
      <w:lvlJc w:val="left"/>
      <w:pPr>
        <w:ind w:left="2160" w:hanging="360"/>
      </w:pPr>
      <w:rPr>
        <w:rFonts w:ascii="Wingdings" w:hAnsi="Wingdings" w:hint="default"/>
      </w:rPr>
    </w:lvl>
    <w:lvl w:ilvl="3" w:tplc="839A36E2">
      <w:start w:val="1"/>
      <w:numFmt w:val="bullet"/>
      <w:lvlText w:val=""/>
      <w:lvlJc w:val="left"/>
      <w:pPr>
        <w:ind w:left="2880" w:hanging="360"/>
      </w:pPr>
      <w:rPr>
        <w:rFonts w:ascii="Symbol" w:hAnsi="Symbol" w:hint="default"/>
      </w:rPr>
    </w:lvl>
    <w:lvl w:ilvl="4" w:tplc="FEEC3040">
      <w:start w:val="1"/>
      <w:numFmt w:val="bullet"/>
      <w:lvlText w:val="o"/>
      <w:lvlJc w:val="left"/>
      <w:pPr>
        <w:ind w:left="3600" w:hanging="360"/>
      </w:pPr>
      <w:rPr>
        <w:rFonts w:ascii="Courier New" w:hAnsi="Courier New" w:hint="default"/>
      </w:rPr>
    </w:lvl>
    <w:lvl w:ilvl="5" w:tplc="786ADAD2">
      <w:start w:val="1"/>
      <w:numFmt w:val="bullet"/>
      <w:lvlText w:val=""/>
      <w:lvlJc w:val="left"/>
      <w:pPr>
        <w:ind w:left="4320" w:hanging="360"/>
      </w:pPr>
      <w:rPr>
        <w:rFonts w:ascii="Wingdings" w:hAnsi="Wingdings" w:hint="default"/>
      </w:rPr>
    </w:lvl>
    <w:lvl w:ilvl="6" w:tplc="37BEE15C">
      <w:start w:val="1"/>
      <w:numFmt w:val="bullet"/>
      <w:lvlText w:val=""/>
      <w:lvlJc w:val="left"/>
      <w:pPr>
        <w:ind w:left="5040" w:hanging="360"/>
      </w:pPr>
      <w:rPr>
        <w:rFonts w:ascii="Symbol" w:hAnsi="Symbol" w:hint="default"/>
      </w:rPr>
    </w:lvl>
    <w:lvl w:ilvl="7" w:tplc="4412EB66">
      <w:start w:val="1"/>
      <w:numFmt w:val="bullet"/>
      <w:lvlText w:val="o"/>
      <w:lvlJc w:val="left"/>
      <w:pPr>
        <w:ind w:left="5760" w:hanging="360"/>
      </w:pPr>
      <w:rPr>
        <w:rFonts w:ascii="Courier New" w:hAnsi="Courier New" w:hint="default"/>
      </w:rPr>
    </w:lvl>
    <w:lvl w:ilvl="8" w:tplc="605E7334">
      <w:start w:val="1"/>
      <w:numFmt w:val="bullet"/>
      <w:lvlText w:val=""/>
      <w:lvlJc w:val="left"/>
      <w:pPr>
        <w:ind w:left="6480" w:hanging="360"/>
      </w:pPr>
      <w:rPr>
        <w:rFonts w:ascii="Wingdings" w:hAnsi="Wingdings" w:hint="default"/>
      </w:rPr>
    </w:lvl>
  </w:abstractNum>
  <w:abstractNum w:abstractNumId="12" w15:restartNumberingAfterBreak="0">
    <w:nsid w:val="202EC246"/>
    <w:multiLevelType w:val="hybridMultilevel"/>
    <w:tmpl w:val="FFFFFFFF"/>
    <w:lvl w:ilvl="0" w:tplc="6F3A6B2C">
      <w:start w:val="1"/>
      <w:numFmt w:val="bullet"/>
      <w:lvlText w:val=""/>
      <w:lvlJc w:val="left"/>
      <w:pPr>
        <w:ind w:left="720" w:hanging="360"/>
      </w:pPr>
      <w:rPr>
        <w:rFonts w:ascii="Symbol" w:hAnsi="Symbol" w:hint="default"/>
      </w:rPr>
    </w:lvl>
    <w:lvl w:ilvl="1" w:tplc="FC946378">
      <w:start w:val="1"/>
      <w:numFmt w:val="bullet"/>
      <w:lvlText w:val="o"/>
      <w:lvlJc w:val="left"/>
      <w:pPr>
        <w:ind w:left="1440" w:hanging="360"/>
      </w:pPr>
      <w:rPr>
        <w:rFonts w:ascii="Courier New" w:hAnsi="Courier New" w:hint="default"/>
      </w:rPr>
    </w:lvl>
    <w:lvl w:ilvl="2" w:tplc="895AB228">
      <w:start w:val="1"/>
      <w:numFmt w:val="bullet"/>
      <w:lvlText w:val=""/>
      <w:lvlJc w:val="left"/>
      <w:pPr>
        <w:ind w:left="2160" w:hanging="360"/>
      </w:pPr>
      <w:rPr>
        <w:rFonts w:ascii="Wingdings" w:hAnsi="Wingdings" w:hint="default"/>
      </w:rPr>
    </w:lvl>
    <w:lvl w:ilvl="3" w:tplc="4148DD34">
      <w:start w:val="1"/>
      <w:numFmt w:val="bullet"/>
      <w:lvlText w:val=""/>
      <w:lvlJc w:val="left"/>
      <w:pPr>
        <w:ind w:left="2880" w:hanging="360"/>
      </w:pPr>
      <w:rPr>
        <w:rFonts w:ascii="Symbol" w:hAnsi="Symbol" w:hint="default"/>
      </w:rPr>
    </w:lvl>
    <w:lvl w:ilvl="4" w:tplc="D2A6DE5E">
      <w:start w:val="1"/>
      <w:numFmt w:val="bullet"/>
      <w:lvlText w:val="o"/>
      <w:lvlJc w:val="left"/>
      <w:pPr>
        <w:ind w:left="3600" w:hanging="360"/>
      </w:pPr>
      <w:rPr>
        <w:rFonts w:ascii="Courier New" w:hAnsi="Courier New" w:hint="default"/>
      </w:rPr>
    </w:lvl>
    <w:lvl w:ilvl="5" w:tplc="4BF8BBBC">
      <w:start w:val="1"/>
      <w:numFmt w:val="bullet"/>
      <w:lvlText w:val=""/>
      <w:lvlJc w:val="left"/>
      <w:pPr>
        <w:ind w:left="4320" w:hanging="360"/>
      </w:pPr>
      <w:rPr>
        <w:rFonts w:ascii="Wingdings" w:hAnsi="Wingdings" w:hint="default"/>
      </w:rPr>
    </w:lvl>
    <w:lvl w:ilvl="6" w:tplc="B2888402">
      <w:start w:val="1"/>
      <w:numFmt w:val="bullet"/>
      <w:lvlText w:val=""/>
      <w:lvlJc w:val="left"/>
      <w:pPr>
        <w:ind w:left="5040" w:hanging="360"/>
      </w:pPr>
      <w:rPr>
        <w:rFonts w:ascii="Symbol" w:hAnsi="Symbol" w:hint="default"/>
      </w:rPr>
    </w:lvl>
    <w:lvl w:ilvl="7" w:tplc="BF18A9E0">
      <w:start w:val="1"/>
      <w:numFmt w:val="bullet"/>
      <w:lvlText w:val="o"/>
      <w:lvlJc w:val="left"/>
      <w:pPr>
        <w:ind w:left="5760" w:hanging="360"/>
      </w:pPr>
      <w:rPr>
        <w:rFonts w:ascii="Courier New" w:hAnsi="Courier New" w:hint="default"/>
      </w:rPr>
    </w:lvl>
    <w:lvl w:ilvl="8" w:tplc="928A36DE">
      <w:start w:val="1"/>
      <w:numFmt w:val="bullet"/>
      <w:lvlText w:val=""/>
      <w:lvlJc w:val="left"/>
      <w:pPr>
        <w:ind w:left="6480" w:hanging="360"/>
      </w:pPr>
      <w:rPr>
        <w:rFonts w:ascii="Wingdings" w:hAnsi="Wingdings" w:hint="default"/>
      </w:rPr>
    </w:lvl>
  </w:abstractNum>
  <w:abstractNum w:abstractNumId="13" w15:restartNumberingAfterBreak="0">
    <w:nsid w:val="21706549"/>
    <w:multiLevelType w:val="hybridMultilevel"/>
    <w:tmpl w:val="FFFFFFFF"/>
    <w:lvl w:ilvl="0" w:tplc="DC08A6DE">
      <w:start w:val="1"/>
      <w:numFmt w:val="decimal"/>
      <w:lvlText w:val="%1."/>
      <w:lvlJc w:val="left"/>
      <w:pPr>
        <w:ind w:left="720" w:hanging="360"/>
      </w:pPr>
    </w:lvl>
    <w:lvl w:ilvl="1" w:tplc="2E0270E8">
      <w:start w:val="1"/>
      <w:numFmt w:val="lowerLetter"/>
      <w:lvlText w:val="%2."/>
      <w:lvlJc w:val="left"/>
      <w:pPr>
        <w:ind w:left="1440" w:hanging="360"/>
      </w:pPr>
    </w:lvl>
    <w:lvl w:ilvl="2" w:tplc="08700798">
      <w:start w:val="1"/>
      <w:numFmt w:val="lowerRoman"/>
      <w:lvlText w:val="%3."/>
      <w:lvlJc w:val="right"/>
      <w:pPr>
        <w:ind w:left="2160" w:hanging="180"/>
      </w:pPr>
    </w:lvl>
    <w:lvl w:ilvl="3" w:tplc="CAD86C7A">
      <w:start w:val="1"/>
      <w:numFmt w:val="decimal"/>
      <w:lvlText w:val="%4."/>
      <w:lvlJc w:val="left"/>
      <w:pPr>
        <w:ind w:left="2880" w:hanging="360"/>
      </w:pPr>
    </w:lvl>
    <w:lvl w:ilvl="4" w:tplc="0F9AEB18">
      <w:start w:val="1"/>
      <w:numFmt w:val="lowerLetter"/>
      <w:lvlText w:val="%5."/>
      <w:lvlJc w:val="left"/>
      <w:pPr>
        <w:ind w:left="3600" w:hanging="360"/>
      </w:pPr>
    </w:lvl>
    <w:lvl w:ilvl="5" w:tplc="B7E8B7BE">
      <w:start w:val="1"/>
      <w:numFmt w:val="lowerRoman"/>
      <w:lvlText w:val="%6."/>
      <w:lvlJc w:val="right"/>
      <w:pPr>
        <w:ind w:left="4320" w:hanging="180"/>
      </w:pPr>
    </w:lvl>
    <w:lvl w:ilvl="6" w:tplc="A8F08DF6">
      <w:start w:val="1"/>
      <w:numFmt w:val="decimal"/>
      <w:lvlText w:val="%7."/>
      <w:lvlJc w:val="left"/>
      <w:pPr>
        <w:ind w:left="5040" w:hanging="360"/>
      </w:pPr>
    </w:lvl>
    <w:lvl w:ilvl="7" w:tplc="9086D700">
      <w:start w:val="1"/>
      <w:numFmt w:val="lowerLetter"/>
      <w:lvlText w:val="%8."/>
      <w:lvlJc w:val="left"/>
      <w:pPr>
        <w:ind w:left="5760" w:hanging="360"/>
      </w:pPr>
    </w:lvl>
    <w:lvl w:ilvl="8" w:tplc="C33ED050">
      <w:start w:val="1"/>
      <w:numFmt w:val="lowerRoman"/>
      <w:lvlText w:val="%9."/>
      <w:lvlJc w:val="right"/>
      <w:pPr>
        <w:ind w:left="6480" w:hanging="180"/>
      </w:pPr>
    </w:lvl>
  </w:abstractNum>
  <w:abstractNum w:abstractNumId="14" w15:restartNumberingAfterBreak="0">
    <w:nsid w:val="2190E8D4"/>
    <w:multiLevelType w:val="hybridMultilevel"/>
    <w:tmpl w:val="FFFFFFFF"/>
    <w:lvl w:ilvl="0" w:tplc="B8A8A58C">
      <w:start w:val="1"/>
      <w:numFmt w:val="bullet"/>
      <w:lvlText w:val=""/>
      <w:lvlJc w:val="left"/>
      <w:pPr>
        <w:ind w:left="720" w:hanging="360"/>
      </w:pPr>
      <w:rPr>
        <w:rFonts w:ascii="Symbol" w:hAnsi="Symbol" w:hint="default"/>
      </w:rPr>
    </w:lvl>
    <w:lvl w:ilvl="1" w:tplc="5F3A9678">
      <w:start w:val="1"/>
      <w:numFmt w:val="bullet"/>
      <w:lvlText w:val="o"/>
      <w:lvlJc w:val="left"/>
      <w:pPr>
        <w:ind w:left="1440" w:hanging="360"/>
      </w:pPr>
      <w:rPr>
        <w:rFonts w:ascii="Courier New" w:hAnsi="Courier New" w:hint="default"/>
      </w:rPr>
    </w:lvl>
    <w:lvl w:ilvl="2" w:tplc="DE920CEA">
      <w:start w:val="1"/>
      <w:numFmt w:val="bullet"/>
      <w:lvlText w:val=""/>
      <w:lvlJc w:val="left"/>
      <w:pPr>
        <w:ind w:left="2160" w:hanging="360"/>
      </w:pPr>
      <w:rPr>
        <w:rFonts w:ascii="Wingdings" w:hAnsi="Wingdings" w:hint="default"/>
      </w:rPr>
    </w:lvl>
    <w:lvl w:ilvl="3" w:tplc="E408BACC">
      <w:start w:val="1"/>
      <w:numFmt w:val="bullet"/>
      <w:lvlText w:val=""/>
      <w:lvlJc w:val="left"/>
      <w:pPr>
        <w:ind w:left="2880" w:hanging="360"/>
      </w:pPr>
      <w:rPr>
        <w:rFonts w:ascii="Symbol" w:hAnsi="Symbol" w:hint="default"/>
      </w:rPr>
    </w:lvl>
    <w:lvl w:ilvl="4" w:tplc="BB066FC6">
      <w:start w:val="1"/>
      <w:numFmt w:val="bullet"/>
      <w:lvlText w:val="o"/>
      <w:lvlJc w:val="left"/>
      <w:pPr>
        <w:ind w:left="3600" w:hanging="360"/>
      </w:pPr>
      <w:rPr>
        <w:rFonts w:ascii="Courier New" w:hAnsi="Courier New" w:hint="default"/>
      </w:rPr>
    </w:lvl>
    <w:lvl w:ilvl="5" w:tplc="73CCF6A0">
      <w:start w:val="1"/>
      <w:numFmt w:val="bullet"/>
      <w:lvlText w:val=""/>
      <w:lvlJc w:val="left"/>
      <w:pPr>
        <w:ind w:left="4320" w:hanging="360"/>
      </w:pPr>
      <w:rPr>
        <w:rFonts w:ascii="Wingdings" w:hAnsi="Wingdings" w:hint="default"/>
      </w:rPr>
    </w:lvl>
    <w:lvl w:ilvl="6" w:tplc="F8DCBFEC">
      <w:start w:val="1"/>
      <w:numFmt w:val="bullet"/>
      <w:lvlText w:val=""/>
      <w:lvlJc w:val="left"/>
      <w:pPr>
        <w:ind w:left="5040" w:hanging="360"/>
      </w:pPr>
      <w:rPr>
        <w:rFonts w:ascii="Symbol" w:hAnsi="Symbol" w:hint="default"/>
      </w:rPr>
    </w:lvl>
    <w:lvl w:ilvl="7" w:tplc="57909D96">
      <w:start w:val="1"/>
      <w:numFmt w:val="bullet"/>
      <w:lvlText w:val="o"/>
      <w:lvlJc w:val="left"/>
      <w:pPr>
        <w:ind w:left="5760" w:hanging="360"/>
      </w:pPr>
      <w:rPr>
        <w:rFonts w:ascii="Courier New" w:hAnsi="Courier New" w:hint="default"/>
      </w:rPr>
    </w:lvl>
    <w:lvl w:ilvl="8" w:tplc="1D6ACE90">
      <w:start w:val="1"/>
      <w:numFmt w:val="bullet"/>
      <w:lvlText w:val=""/>
      <w:lvlJc w:val="left"/>
      <w:pPr>
        <w:ind w:left="6480" w:hanging="360"/>
      </w:pPr>
      <w:rPr>
        <w:rFonts w:ascii="Wingdings" w:hAnsi="Wingdings" w:hint="default"/>
      </w:rPr>
    </w:lvl>
  </w:abstractNum>
  <w:abstractNum w:abstractNumId="15" w15:restartNumberingAfterBreak="0">
    <w:nsid w:val="21CF1B77"/>
    <w:multiLevelType w:val="hybridMultilevel"/>
    <w:tmpl w:val="FFFFFFFF"/>
    <w:lvl w:ilvl="0" w:tplc="DE2A8618">
      <w:start w:val="1"/>
      <w:numFmt w:val="bullet"/>
      <w:lvlText w:val=""/>
      <w:lvlJc w:val="left"/>
      <w:pPr>
        <w:ind w:left="720" w:hanging="360"/>
      </w:pPr>
      <w:rPr>
        <w:rFonts w:ascii="Symbol" w:hAnsi="Symbol" w:hint="default"/>
      </w:rPr>
    </w:lvl>
    <w:lvl w:ilvl="1" w:tplc="EDF8D14E">
      <w:start w:val="1"/>
      <w:numFmt w:val="bullet"/>
      <w:lvlText w:val="o"/>
      <w:lvlJc w:val="left"/>
      <w:pPr>
        <w:ind w:left="1440" w:hanging="360"/>
      </w:pPr>
      <w:rPr>
        <w:rFonts w:ascii="Courier New" w:hAnsi="Courier New" w:hint="default"/>
      </w:rPr>
    </w:lvl>
    <w:lvl w:ilvl="2" w:tplc="23445102">
      <w:start w:val="1"/>
      <w:numFmt w:val="bullet"/>
      <w:lvlText w:val=""/>
      <w:lvlJc w:val="left"/>
      <w:pPr>
        <w:ind w:left="2160" w:hanging="360"/>
      </w:pPr>
      <w:rPr>
        <w:rFonts w:ascii="Wingdings" w:hAnsi="Wingdings" w:hint="default"/>
      </w:rPr>
    </w:lvl>
    <w:lvl w:ilvl="3" w:tplc="28AA4DCC">
      <w:start w:val="1"/>
      <w:numFmt w:val="bullet"/>
      <w:lvlText w:val=""/>
      <w:lvlJc w:val="left"/>
      <w:pPr>
        <w:ind w:left="2880" w:hanging="360"/>
      </w:pPr>
      <w:rPr>
        <w:rFonts w:ascii="Symbol" w:hAnsi="Symbol" w:hint="default"/>
      </w:rPr>
    </w:lvl>
    <w:lvl w:ilvl="4" w:tplc="FB00DF4C">
      <w:start w:val="1"/>
      <w:numFmt w:val="bullet"/>
      <w:lvlText w:val="o"/>
      <w:lvlJc w:val="left"/>
      <w:pPr>
        <w:ind w:left="3600" w:hanging="360"/>
      </w:pPr>
      <w:rPr>
        <w:rFonts w:ascii="Courier New" w:hAnsi="Courier New" w:hint="default"/>
      </w:rPr>
    </w:lvl>
    <w:lvl w:ilvl="5" w:tplc="1D54A658">
      <w:start w:val="1"/>
      <w:numFmt w:val="bullet"/>
      <w:lvlText w:val=""/>
      <w:lvlJc w:val="left"/>
      <w:pPr>
        <w:ind w:left="4320" w:hanging="360"/>
      </w:pPr>
      <w:rPr>
        <w:rFonts w:ascii="Wingdings" w:hAnsi="Wingdings" w:hint="default"/>
      </w:rPr>
    </w:lvl>
    <w:lvl w:ilvl="6" w:tplc="12E8BF70">
      <w:start w:val="1"/>
      <w:numFmt w:val="bullet"/>
      <w:lvlText w:val=""/>
      <w:lvlJc w:val="left"/>
      <w:pPr>
        <w:ind w:left="5040" w:hanging="360"/>
      </w:pPr>
      <w:rPr>
        <w:rFonts w:ascii="Symbol" w:hAnsi="Symbol" w:hint="default"/>
      </w:rPr>
    </w:lvl>
    <w:lvl w:ilvl="7" w:tplc="B28294BE">
      <w:start w:val="1"/>
      <w:numFmt w:val="bullet"/>
      <w:lvlText w:val="o"/>
      <w:lvlJc w:val="left"/>
      <w:pPr>
        <w:ind w:left="5760" w:hanging="360"/>
      </w:pPr>
      <w:rPr>
        <w:rFonts w:ascii="Courier New" w:hAnsi="Courier New" w:hint="default"/>
      </w:rPr>
    </w:lvl>
    <w:lvl w:ilvl="8" w:tplc="A9CA56E4">
      <w:start w:val="1"/>
      <w:numFmt w:val="bullet"/>
      <w:lvlText w:val=""/>
      <w:lvlJc w:val="left"/>
      <w:pPr>
        <w:ind w:left="6480" w:hanging="360"/>
      </w:pPr>
      <w:rPr>
        <w:rFonts w:ascii="Wingdings" w:hAnsi="Wingdings" w:hint="default"/>
      </w:rPr>
    </w:lvl>
  </w:abstractNum>
  <w:abstractNum w:abstractNumId="16" w15:restartNumberingAfterBreak="0">
    <w:nsid w:val="2696A145"/>
    <w:multiLevelType w:val="hybridMultilevel"/>
    <w:tmpl w:val="FFFFFFFF"/>
    <w:lvl w:ilvl="0" w:tplc="34B6B0A6">
      <w:start w:val="1"/>
      <w:numFmt w:val="bullet"/>
      <w:lvlText w:val=""/>
      <w:lvlJc w:val="left"/>
      <w:pPr>
        <w:ind w:left="720" w:hanging="360"/>
      </w:pPr>
      <w:rPr>
        <w:rFonts w:ascii="Symbol" w:hAnsi="Symbol" w:hint="default"/>
      </w:rPr>
    </w:lvl>
    <w:lvl w:ilvl="1" w:tplc="68840BCA">
      <w:start w:val="1"/>
      <w:numFmt w:val="bullet"/>
      <w:lvlText w:val="o"/>
      <w:lvlJc w:val="left"/>
      <w:pPr>
        <w:ind w:left="1440" w:hanging="360"/>
      </w:pPr>
      <w:rPr>
        <w:rFonts w:ascii="Courier New" w:hAnsi="Courier New" w:hint="default"/>
      </w:rPr>
    </w:lvl>
    <w:lvl w:ilvl="2" w:tplc="B3A0A7DA">
      <w:start w:val="1"/>
      <w:numFmt w:val="bullet"/>
      <w:lvlText w:val=""/>
      <w:lvlJc w:val="left"/>
      <w:pPr>
        <w:ind w:left="2160" w:hanging="360"/>
      </w:pPr>
      <w:rPr>
        <w:rFonts w:ascii="Wingdings" w:hAnsi="Wingdings" w:hint="default"/>
      </w:rPr>
    </w:lvl>
    <w:lvl w:ilvl="3" w:tplc="0AD6322C">
      <w:start w:val="1"/>
      <w:numFmt w:val="bullet"/>
      <w:lvlText w:val=""/>
      <w:lvlJc w:val="left"/>
      <w:pPr>
        <w:ind w:left="2880" w:hanging="360"/>
      </w:pPr>
      <w:rPr>
        <w:rFonts w:ascii="Symbol" w:hAnsi="Symbol" w:hint="default"/>
      </w:rPr>
    </w:lvl>
    <w:lvl w:ilvl="4" w:tplc="0E4E33EE">
      <w:start w:val="1"/>
      <w:numFmt w:val="bullet"/>
      <w:lvlText w:val="o"/>
      <w:lvlJc w:val="left"/>
      <w:pPr>
        <w:ind w:left="3600" w:hanging="360"/>
      </w:pPr>
      <w:rPr>
        <w:rFonts w:ascii="Courier New" w:hAnsi="Courier New" w:hint="default"/>
      </w:rPr>
    </w:lvl>
    <w:lvl w:ilvl="5" w:tplc="982EBE2A">
      <w:start w:val="1"/>
      <w:numFmt w:val="bullet"/>
      <w:lvlText w:val=""/>
      <w:lvlJc w:val="left"/>
      <w:pPr>
        <w:ind w:left="4320" w:hanging="360"/>
      </w:pPr>
      <w:rPr>
        <w:rFonts w:ascii="Wingdings" w:hAnsi="Wingdings" w:hint="default"/>
      </w:rPr>
    </w:lvl>
    <w:lvl w:ilvl="6" w:tplc="DA22DE5C">
      <w:start w:val="1"/>
      <w:numFmt w:val="bullet"/>
      <w:lvlText w:val=""/>
      <w:lvlJc w:val="left"/>
      <w:pPr>
        <w:ind w:left="5040" w:hanging="360"/>
      </w:pPr>
      <w:rPr>
        <w:rFonts w:ascii="Symbol" w:hAnsi="Symbol" w:hint="default"/>
      </w:rPr>
    </w:lvl>
    <w:lvl w:ilvl="7" w:tplc="F85ED07E">
      <w:start w:val="1"/>
      <w:numFmt w:val="bullet"/>
      <w:lvlText w:val="o"/>
      <w:lvlJc w:val="left"/>
      <w:pPr>
        <w:ind w:left="5760" w:hanging="360"/>
      </w:pPr>
      <w:rPr>
        <w:rFonts w:ascii="Courier New" w:hAnsi="Courier New" w:hint="default"/>
      </w:rPr>
    </w:lvl>
    <w:lvl w:ilvl="8" w:tplc="2C1ED54C">
      <w:start w:val="1"/>
      <w:numFmt w:val="bullet"/>
      <w:lvlText w:val=""/>
      <w:lvlJc w:val="left"/>
      <w:pPr>
        <w:ind w:left="6480" w:hanging="360"/>
      </w:pPr>
      <w:rPr>
        <w:rFonts w:ascii="Wingdings" w:hAnsi="Wingdings" w:hint="default"/>
      </w:rPr>
    </w:lvl>
  </w:abstractNum>
  <w:abstractNum w:abstractNumId="17" w15:restartNumberingAfterBreak="0">
    <w:nsid w:val="2777D531"/>
    <w:multiLevelType w:val="hybridMultilevel"/>
    <w:tmpl w:val="FFFFFFFF"/>
    <w:lvl w:ilvl="0" w:tplc="E5625BE2">
      <w:start w:val="1"/>
      <w:numFmt w:val="bullet"/>
      <w:lvlText w:val=""/>
      <w:lvlJc w:val="left"/>
      <w:pPr>
        <w:ind w:left="720" w:hanging="360"/>
      </w:pPr>
      <w:rPr>
        <w:rFonts w:ascii="Symbol" w:hAnsi="Symbol" w:hint="default"/>
      </w:rPr>
    </w:lvl>
    <w:lvl w:ilvl="1" w:tplc="7464A110">
      <w:start w:val="1"/>
      <w:numFmt w:val="bullet"/>
      <w:lvlText w:val="o"/>
      <w:lvlJc w:val="left"/>
      <w:pPr>
        <w:ind w:left="1440" w:hanging="360"/>
      </w:pPr>
      <w:rPr>
        <w:rFonts w:ascii="Courier New" w:hAnsi="Courier New" w:hint="default"/>
      </w:rPr>
    </w:lvl>
    <w:lvl w:ilvl="2" w:tplc="8396B35E">
      <w:start w:val="1"/>
      <w:numFmt w:val="bullet"/>
      <w:lvlText w:val=""/>
      <w:lvlJc w:val="left"/>
      <w:pPr>
        <w:ind w:left="2160" w:hanging="360"/>
      </w:pPr>
      <w:rPr>
        <w:rFonts w:ascii="Wingdings" w:hAnsi="Wingdings" w:hint="default"/>
      </w:rPr>
    </w:lvl>
    <w:lvl w:ilvl="3" w:tplc="AF2EEC48">
      <w:start w:val="1"/>
      <w:numFmt w:val="bullet"/>
      <w:lvlText w:val=""/>
      <w:lvlJc w:val="left"/>
      <w:pPr>
        <w:ind w:left="2880" w:hanging="360"/>
      </w:pPr>
      <w:rPr>
        <w:rFonts w:ascii="Symbol" w:hAnsi="Symbol" w:hint="default"/>
      </w:rPr>
    </w:lvl>
    <w:lvl w:ilvl="4" w:tplc="4F9A1906">
      <w:start w:val="1"/>
      <w:numFmt w:val="bullet"/>
      <w:lvlText w:val="o"/>
      <w:lvlJc w:val="left"/>
      <w:pPr>
        <w:ind w:left="3600" w:hanging="360"/>
      </w:pPr>
      <w:rPr>
        <w:rFonts w:ascii="Courier New" w:hAnsi="Courier New" w:hint="default"/>
      </w:rPr>
    </w:lvl>
    <w:lvl w:ilvl="5" w:tplc="7B167728">
      <w:start w:val="1"/>
      <w:numFmt w:val="bullet"/>
      <w:lvlText w:val=""/>
      <w:lvlJc w:val="left"/>
      <w:pPr>
        <w:ind w:left="4320" w:hanging="360"/>
      </w:pPr>
      <w:rPr>
        <w:rFonts w:ascii="Wingdings" w:hAnsi="Wingdings" w:hint="default"/>
      </w:rPr>
    </w:lvl>
    <w:lvl w:ilvl="6" w:tplc="B748B6B6">
      <w:start w:val="1"/>
      <w:numFmt w:val="bullet"/>
      <w:lvlText w:val=""/>
      <w:lvlJc w:val="left"/>
      <w:pPr>
        <w:ind w:left="5040" w:hanging="360"/>
      </w:pPr>
      <w:rPr>
        <w:rFonts w:ascii="Symbol" w:hAnsi="Symbol" w:hint="default"/>
      </w:rPr>
    </w:lvl>
    <w:lvl w:ilvl="7" w:tplc="FDBCD576">
      <w:start w:val="1"/>
      <w:numFmt w:val="bullet"/>
      <w:lvlText w:val="o"/>
      <w:lvlJc w:val="left"/>
      <w:pPr>
        <w:ind w:left="5760" w:hanging="360"/>
      </w:pPr>
      <w:rPr>
        <w:rFonts w:ascii="Courier New" w:hAnsi="Courier New" w:hint="default"/>
      </w:rPr>
    </w:lvl>
    <w:lvl w:ilvl="8" w:tplc="C4D4798A">
      <w:start w:val="1"/>
      <w:numFmt w:val="bullet"/>
      <w:lvlText w:val=""/>
      <w:lvlJc w:val="left"/>
      <w:pPr>
        <w:ind w:left="6480" w:hanging="360"/>
      </w:pPr>
      <w:rPr>
        <w:rFonts w:ascii="Wingdings" w:hAnsi="Wingdings" w:hint="default"/>
      </w:rPr>
    </w:lvl>
  </w:abstractNum>
  <w:abstractNum w:abstractNumId="18" w15:restartNumberingAfterBreak="0">
    <w:nsid w:val="2CCA92E5"/>
    <w:multiLevelType w:val="hybridMultilevel"/>
    <w:tmpl w:val="FFFFFFFF"/>
    <w:lvl w:ilvl="0" w:tplc="87CABBE6">
      <w:start w:val="1"/>
      <w:numFmt w:val="bullet"/>
      <w:lvlText w:val=""/>
      <w:lvlJc w:val="left"/>
      <w:pPr>
        <w:ind w:left="720" w:hanging="360"/>
      </w:pPr>
      <w:rPr>
        <w:rFonts w:ascii="Symbol" w:hAnsi="Symbol" w:hint="default"/>
      </w:rPr>
    </w:lvl>
    <w:lvl w:ilvl="1" w:tplc="D7C2A8E0">
      <w:start w:val="1"/>
      <w:numFmt w:val="bullet"/>
      <w:lvlText w:val="o"/>
      <w:lvlJc w:val="left"/>
      <w:pPr>
        <w:ind w:left="1440" w:hanging="360"/>
      </w:pPr>
      <w:rPr>
        <w:rFonts w:ascii="Courier New" w:hAnsi="Courier New" w:hint="default"/>
      </w:rPr>
    </w:lvl>
    <w:lvl w:ilvl="2" w:tplc="0AE2EBC4">
      <w:start w:val="1"/>
      <w:numFmt w:val="bullet"/>
      <w:lvlText w:val=""/>
      <w:lvlJc w:val="left"/>
      <w:pPr>
        <w:ind w:left="2160" w:hanging="360"/>
      </w:pPr>
      <w:rPr>
        <w:rFonts w:ascii="Wingdings" w:hAnsi="Wingdings" w:hint="default"/>
      </w:rPr>
    </w:lvl>
    <w:lvl w:ilvl="3" w:tplc="62BC3C0E">
      <w:start w:val="1"/>
      <w:numFmt w:val="bullet"/>
      <w:lvlText w:val=""/>
      <w:lvlJc w:val="left"/>
      <w:pPr>
        <w:ind w:left="2880" w:hanging="360"/>
      </w:pPr>
      <w:rPr>
        <w:rFonts w:ascii="Symbol" w:hAnsi="Symbol" w:hint="default"/>
      </w:rPr>
    </w:lvl>
    <w:lvl w:ilvl="4" w:tplc="4092AC72">
      <w:start w:val="1"/>
      <w:numFmt w:val="bullet"/>
      <w:lvlText w:val="o"/>
      <w:lvlJc w:val="left"/>
      <w:pPr>
        <w:ind w:left="3600" w:hanging="360"/>
      </w:pPr>
      <w:rPr>
        <w:rFonts w:ascii="Courier New" w:hAnsi="Courier New" w:hint="default"/>
      </w:rPr>
    </w:lvl>
    <w:lvl w:ilvl="5" w:tplc="2222EFE8">
      <w:start w:val="1"/>
      <w:numFmt w:val="bullet"/>
      <w:lvlText w:val=""/>
      <w:lvlJc w:val="left"/>
      <w:pPr>
        <w:ind w:left="4320" w:hanging="360"/>
      </w:pPr>
      <w:rPr>
        <w:rFonts w:ascii="Wingdings" w:hAnsi="Wingdings" w:hint="default"/>
      </w:rPr>
    </w:lvl>
    <w:lvl w:ilvl="6" w:tplc="31F02BF8">
      <w:start w:val="1"/>
      <w:numFmt w:val="bullet"/>
      <w:lvlText w:val=""/>
      <w:lvlJc w:val="left"/>
      <w:pPr>
        <w:ind w:left="5040" w:hanging="360"/>
      </w:pPr>
      <w:rPr>
        <w:rFonts w:ascii="Symbol" w:hAnsi="Symbol" w:hint="default"/>
      </w:rPr>
    </w:lvl>
    <w:lvl w:ilvl="7" w:tplc="526453A8">
      <w:start w:val="1"/>
      <w:numFmt w:val="bullet"/>
      <w:lvlText w:val="o"/>
      <w:lvlJc w:val="left"/>
      <w:pPr>
        <w:ind w:left="5760" w:hanging="360"/>
      </w:pPr>
      <w:rPr>
        <w:rFonts w:ascii="Courier New" w:hAnsi="Courier New" w:hint="default"/>
      </w:rPr>
    </w:lvl>
    <w:lvl w:ilvl="8" w:tplc="E2767CA2">
      <w:start w:val="1"/>
      <w:numFmt w:val="bullet"/>
      <w:lvlText w:val=""/>
      <w:lvlJc w:val="left"/>
      <w:pPr>
        <w:ind w:left="6480" w:hanging="360"/>
      </w:pPr>
      <w:rPr>
        <w:rFonts w:ascii="Wingdings" w:hAnsi="Wingdings" w:hint="default"/>
      </w:rPr>
    </w:lvl>
  </w:abstractNum>
  <w:abstractNum w:abstractNumId="19" w15:restartNumberingAfterBreak="0">
    <w:nsid w:val="32B614B0"/>
    <w:multiLevelType w:val="hybridMultilevel"/>
    <w:tmpl w:val="FFFFFFFF"/>
    <w:lvl w:ilvl="0" w:tplc="F9E44304">
      <w:start w:val="1"/>
      <w:numFmt w:val="bullet"/>
      <w:lvlText w:val=""/>
      <w:lvlJc w:val="left"/>
      <w:pPr>
        <w:ind w:left="720" w:hanging="360"/>
      </w:pPr>
      <w:rPr>
        <w:rFonts w:ascii="Symbol" w:hAnsi="Symbol" w:hint="default"/>
      </w:rPr>
    </w:lvl>
    <w:lvl w:ilvl="1" w:tplc="4C86250C">
      <w:start w:val="1"/>
      <w:numFmt w:val="bullet"/>
      <w:lvlText w:val="o"/>
      <w:lvlJc w:val="left"/>
      <w:pPr>
        <w:ind w:left="1440" w:hanging="360"/>
      </w:pPr>
      <w:rPr>
        <w:rFonts w:ascii="Courier New" w:hAnsi="Courier New" w:hint="default"/>
      </w:rPr>
    </w:lvl>
    <w:lvl w:ilvl="2" w:tplc="B692ABB2">
      <w:start w:val="1"/>
      <w:numFmt w:val="bullet"/>
      <w:lvlText w:val=""/>
      <w:lvlJc w:val="left"/>
      <w:pPr>
        <w:ind w:left="2160" w:hanging="360"/>
      </w:pPr>
      <w:rPr>
        <w:rFonts w:ascii="Wingdings" w:hAnsi="Wingdings" w:hint="default"/>
      </w:rPr>
    </w:lvl>
    <w:lvl w:ilvl="3" w:tplc="6CDEE4BE">
      <w:start w:val="1"/>
      <w:numFmt w:val="bullet"/>
      <w:lvlText w:val=""/>
      <w:lvlJc w:val="left"/>
      <w:pPr>
        <w:ind w:left="2880" w:hanging="360"/>
      </w:pPr>
      <w:rPr>
        <w:rFonts w:ascii="Symbol" w:hAnsi="Symbol" w:hint="default"/>
      </w:rPr>
    </w:lvl>
    <w:lvl w:ilvl="4" w:tplc="EF2ABDAE">
      <w:start w:val="1"/>
      <w:numFmt w:val="bullet"/>
      <w:lvlText w:val="o"/>
      <w:lvlJc w:val="left"/>
      <w:pPr>
        <w:ind w:left="3600" w:hanging="360"/>
      </w:pPr>
      <w:rPr>
        <w:rFonts w:ascii="Courier New" w:hAnsi="Courier New" w:hint="default"/>
      </w:rPr>
    </w:lvl>
    <w:lvl w:ilvl="5" w:tplc="75141874">
      <w:start w:val="1"/>
      <w:numFmt w:val="bullet"/>
      <w:lvlText w:val=""/>
      <w:lvlJc w:val="left"/>
      <w:pPr>
        <w:ind w:left="4320" w:hanging="360"/>
      </w:pPr>
      <w:rPr>
        <w:rFonts w:ascii="Wingdings" w:hAnsi="Wingdings" w:hint="default"/>
      </w:rPr>
    </w:lvl>
    <w:lvl w:ilvl="6" w:tplc="98DEFE26">
      <w:start w:val="1"/>
      <w:numFmt w:val="bullet"/>
      <w:lvlText w:val=""/>
      <w:lvlJc w:val="left"/>
      <w:pPr>
        <w:ind w:left="5040" w:hanging="360"/>
      </w:pPr>
      <w:rPr>
        <w:rFonts w:ascii="Symbol" w:hAnsi="Symbol" w:hint="default"/>
      </w:rPr>
    </w:lvl>
    <w:lvl w:ilvl="7" w:tplc="7F8C92E6">
      <w:start w:val="1"/>
      <w:numFmt w:val="bullet"/>
      <w:lvlText w:val="o"/>
      <w:lvlJc w:val="left"/>
      <w:pPr>
        <w:ind w:left="5760" w:hanging="360"/>
      </w:pPr>
      <w:rPr>
        <w:rFonts w:ascii="Courier New" w:hAnsi="Courier New" w:hint="default"/>
      </w:rPr>
    </w:lvl>
    <w:lvl w:ilvl="8" w:tplc="1B18EB1E">
      <w:start w:val="1"/>
      <w:numFmt w:val="bullet"/>
      <w:lvlText w:val=""/>
      <w:lvlJc w:val="left"/>
      <w:pPr>
        <w:ind w:left="6480" w:hanging="360"/>
      </w:pPr>
      <w:rPr>
        <w:rFonts w:ascii="Wingdings" w:hAnsi="Wingdings" w:hint="default"/>
      </w:rPr>
    </w:lvl>
  </w:abstractNum>
  <w:abstractNum w:abstractNumId="20" w15:restartNumberingAfterBreak="0">
    <w:nsid w:val="34700C4C"/>
    <w:multiLevelType w:val="hybridMultilevel"/>
    <w:tmpl w:val="FFFFFFFF"/>
    <w:lvl w:ilvl="0" w:tplc="2F681F06">
      <w:start w:val="1"/>
      <w:numFmt w:val="bullet"/>
      <w:lvlText w:val=""/>
      <w:lvlJc w:val="left"/>
      <w:pPr>
        <w:ind w:left="720" w:hanging="360"/>
      </w:pPr>
      <w:rPr>
        <w:rFonts w:ascii="Symbol" w:hAnsi="Symbol" w:hint="default"/>
      </w:rPr>
    </w:lvl>
    <w:lvl w:ilvl="1" w:tplc="9466B5F2">
      <w:start w:val="1"/>
      <w:numFmt w:val="bullet"/>
      <w:lvlText w:val="o"/>
      <w:lvlJc w:val="left"/>
      <w:pPr>
        <w:ind w:left="1440" w:hanging="360"/>
      </w:pPr>
      <w:rPr>
        <w:rFonts w:ascii="Courier New" w:hAnsi="Courier New" w:hint="default"/>
      </w:rPr>
    </w:lvl>
    <w:lvl w:ilvl="2" w:tplc="906E4682">
      <w:start w:val="1"/>
      <w:numFmt w:val="bullet"/>
      <w:lvlText w:val=""/>
      <w:lvlJc w:val="left"/>
      <w:pPr>
        <w:ind w:left="2160" w:hanging="360"/>
      </w:pPr>
      <w:rPr>
        <w:rFonts w:ascii="Wingdings" w:hAnsi="Wingdings" w:hint="default"/>
      </w:rPr>
    </w:lvl>
    <w:lvl w:ilvl="3" w:tplc="5086AC30">
      <w:start w:val="1"/>
      <w:numFmt w:val="bullet"/>
      <w:lvlText w:val=""/>
      <w:lvlJc w:val="left"/>
      <w:pPr>
        <w:ind w:left="2880" w:hanging="360"/>
      </w:pPr>
      <w:rPr>
        <w:rFonts w:ascii="Symbol" w:hAnsi="Symbol" w:hint="default"/>
      </w:rPr>
    </w:lvl>
    <w:lvl w:ilvl="4" w:tplc="21FC4A06">
      <w:start w:val="1"/>
      <w:numFmt w:val="bullet"/>
      <w:lvlText w:val="o"/>
      <w:lvlJc w:val="left"/>
      <w:pPr>
        <w:ind w:left="3600" w:hanging="360"/>
      </w:pPr>
      <w:rPr>
        <w:rFonts w:ascii="Courier New" w:hAnsi="Courier New" w:hint="default"/>
      </w:rPr>
    </w:lvl>
    <w:lvl w:ilvl="5" w:tplc="5CC45AB4">
      <w:start w:val="1"/>
      <w:numFmt w:val="bullet"/>
      <w:lvlText w:val=""/>
      <w:lvlJc w:val="left"/>
      <w:pPr>
        <w:ind w:left="4320" w:hanging="360"/>
      </w:pPr>
      <w:rPr>
        <w:rFonts w:ascii="Wingdings" w:hAnsi="Wingdings" w:hint="default"/>
      </w:rPr>
    </w:lvl>
    <w:lvl w:ilvl="6" w:tplc="0AE085AA">
      <w:start w:val="1"/>
      <w:numFmt w:val="bullet"/>
      <w:lvlText w:val=""/>
      <w:lvlJc w:val="left"/>
      <w:pPr>
        <w:ind w:left="5040" w:hanging="360"/>
      </w:pPr>
      <w:rPr>
        <w:rFonts w:ascii="Symbol" w:hAnsi="Symbol" w:hint="default"/>
      </w:rPr>
    </w:lvl>
    <w:lvl w:ilvl="7" w:tplc="61405B28">
      <w:start w:val="1"/>
      <w:numFmt w:val="bullet"/>
      <w:lvlText w:val="o"/>
      <w:lvlJc w:val="left"/>
      <w:pPr>
        <w:ind w:left="5760" w:hanging="360"/>
      </w:pPr>
      <w:rPr>
        <w:rFonts w:ascii="Courier New" w:hAnsi="Courier New" w:hint="default"/>
      </w:rPr>
    </w:lvl>
    <w:lvl w:ilvl="8" w:tplc="973C82EE">
      <w:start w:val="1"/>
      <w:numFmt w:val="bullet"/>
      <w:lvlText w:val=""/>
      <w:lvlJc w:val="left"/>
      <w:pPr>
        <w:ind w:left="6480" w:hanging="360"/>
      </w:pPr>
      <w:rPr>
        <w:rFonts w:ascii="Wingdings" w:hAnsi="Wingdings" w:hint="default"/>
      </w:rPr>
    </w:lvl>
  </w:abstractNum>
  <w:abstractNum w:abstractNumId="21" w15:restartNumberingAfterBreak="0">
    <w:nsid w:val="3AFD72A1"/>
    <w:multiLevelType w:val="hybridMultilevel"/>
    <w:tmpl w:val="FFFFFFFF"/>
    <w:lvl w:ilvl="0" w:tplc="FC5041EE">
      <w:start w:val="1"/>
      <w:numFmt w:val="bullet"/>
      <w:lvlText w:val=""/>
      <w:lvlJc w:val="left"/>
      <w:pPr>
        <w:ind w:left="720" w:hanging="360"/>
      </w:pPr>
      <w:rPr>
        <w:rFonts w:ascii="Symbol" w:hAnsi="Symbol" w:hint="default"/>
      </w:rPr>
    </w:lvl>
    <w:lvl w:ilvl="1" w:tplc="B9347446">
      <w:start w:val="1"/>
      <w:numFmt w:val="bullet"/>
      <w:lvlText w:val="o"/>
      <w:lvlJc w:val="left"/>
      <w:pPr>
        <w:ind w:left="1440" w:hanging="360"/>
      </w:pPr>
      <w:rPr>
        <w:rFonts w:ascii="Courier New" w:hAnsi="Courier New" w:hint="default"/>
      </w:rPr>
    </w:lvl>
    <w:lvl w:ilvl="2" w:tplc="0E46D2DE">
      <w:start w:val="1"/>
      <w:numFmt w:val="bullet"/>
      <w:lvlText w:val=""/>
      <w:lvlJc w:val="left"/>
      <w:pPr>
        <w:ind w:left="2160" w:hanging="360"/>
      </w:pPr>
      <w:rPr>
        <w:rFonts w:ascii="Wingdings" w:hAnsi="Wingdings" w:hint="default"/>
      </w:rPr>
    </w:lvl>
    <w:lvl w:ilvl="3" w:tplc="063C979E">
      <w:start w:val="1"/>
      <w:numFmt w:val="bullet"/>
      <w:lvlText w:val=""/>
      <w:lvlJc w:val="left"/>
      <w:pPr>
        <w:ind w:left="2880" w:hanging="360"/>
      </w:pPr>
      <w:rPr>
        <w:rFonts w:ascii="Symbol" w:hAnsi="Symbol" w:hint="default"/>
      </w:rPr>
    </w:lvl>
    <w:lvl w:ilvl="4" w:tplc="26F6F05C">
      <w:start w:val="1"/>
      <w:numFmt w:val="bullet"/>
      <w:lvlText w:val="o"/>
      <w:lvlJc w:val="left"/>
      <w:pPr>
        <w:ind w:left="3600" w:hanging="360"/>
      </w:pPr>
      <w:rPr>
        <w:rFonts w:ascii="Courier New" w:hAnsi="Courier New" w:hint="default"/>
      </w:rPr>
    </w:lvl>
    <w:lvl w:ilvl="5" w:tplc="82B4C8F6">
      <w:start w:val="1"/>
      <w:numFmt w:val="bullet"/>
      <w:lvlText w:val=""/>
      <w:lvlJc w:val="left"/>
      <w:pPr>
        <w:ind w:left="4320" w:hanging="360"/>
      </w:pPr>
      <w:rPr>
        <w:rFonts w:ascii="Wingdings" w:hAnsi="Wingdings" w:hint="default"/>
      </w:rPr>
    </w:lvl>
    <w:lvl w:ilvl="6" w:tplc="3B6E7342">
      <w:start w:val="1"/>
      <w:numFmt w:val="bullet"/>
      <w:lvlText w:val=""/>
      <w:lvlJc w:val="left"/>
      <w:pPr>
        <w:ind w:left="5040" w:hanging="360"/>
      </w:pPr>
      <w:rPr>
        <w:rFonts w:ascii="Symbol" w:hAnsi="Symbol" w:hint="default"/>
      </w:rPr>
    </w:lvl>
    <w:lvl w:ilvl="7" w:tplc="45B0EC4C">
      <w:start w:val="1"/>
      <w:numFmt w:val="bullet"/>
      <w:lvlText w:val="o"/>
      <w:lvlJc w:val="left"/>
      <w:pPr>
        <w:ind w:left="5760" w:hanging="360"/>
      </w:pPr>
      <w:rPr>
        <w:rFonts w:ascii="Courier New" w:hAnsi="Courier New" w:hint="default"/>
      </w:rPr>
    </w:lvl>
    <w:lvl w:ilvl="8" w:tplc="A73078AE">
      <w:start w:val="1"/>
      <w:numFmt w:val="bullet"/>
      <w:lvlText w:val=""/>
      <w:lvlJc w:val="left"/>
      <w:pPr>
        <w:ind w:left="6480" w:hanging="360"/>
      </w:pPr>
      <w:rPr>
        <w:rFonts w:ascii="Wingdings" w:hAnsi="Wingdings" w:hint="default"/>
      </w:rPr>
    </w:lvl>
  </w:abstractNum>
  <w:abstractNum w:abstractNumId="22" w15:restartNumberingAfterBreak="0">
    <w:nsid w:val="3CE6BE78"/>
    <w:multiLevelType w:val="hybridMultilevel"/>
    <w:tmpl w:val="FFFFFFFF"/>
    <w:lvl w:ilvl="0" w:tplc="1E0891E8">
      <w:start w:val="1"/>
      <w:numFmt w:val="bullet"/>
      <w:lvlText w:val=""/>
      <w:lvlJc w:val="left"/>
      <w:pPr>
        <w:ind w:left="720" w:hanging="360"/>
      </w:pPr>
      <w:rPr>
        <w:rFonts w:ascii="Symbol" w:hAnsi="Symbol" w:hint="default"/>
      </w:rPr>
    </w:lvl>
    <w:lvl w:ilvl="1" w:tplc="0680E13E">
      <w:start w:val="1"/>
      <w:numFmt w:val="bullet"/>
      <w:lvlText w:val="o"/>
      <w:lvlJc w:val="left"/>
      <w:pPr>
        <w:ind w:left="1440" w:hanging="360"/>
      </w:pPr>
      <w:rPr>
        <w:rFonts w:ascii="Courier New" w:hAnsi="Courier New" w:hint="default"/>
      </w:rPr>
    </w:lvl>
    <w:lvl w:ilvl="2" w:tplc="C204844C">
      <w:start w:val="1"/>
      <w:numFmt w:val="bullet"/>
      <w:lvlText w:val=""/>
      <w:lvlJc w:val="left"/>
      <w:pPr>
        <w:ind w:left="2160" w:hanging="360"/>
      </w:pPr>
      <w:rPr>
        <w:rFonts w:ascii="Wingdings" w:hAnsi="Wingdings" w:hint="default"/>
      </w:rPr>
    </w:lvl>
    <w:lvl w:ilvl="3" w:tplc="F0A82338">
      <w:start w:val="1"/>
      <w:numFmt w:val="bullet"/>
      <w:lvlText w:val=""/>
      <w:lvlJc w:val="left"/>
      <w:pPr>
        <w:ind w:left="2880" w:hanging="360"/>
      </w:pPr>
      <w:rPr>
        <w:rFonts w:ascii="Symbol" w:hAnsi="Symbol" w:hint="default"/>
      </w:rPr>
    </w:lvl>
    <w:lvl w:ilvl="4" w:tplc="79041FF2">
      <w:start w:val="1"/>
      <w:numFmt w:val="bullet"/>
      <w:lvlText w:val="o"/>
      <w:lvlJc w:val="left"/>
      <w:pPr>
        <w:ind w:left="3600" w:hanging="360"/>
      </w:pPr>
      <w:rPr>
        <w:rFonts w:ascii="Courier New" w:hAnsi="Courier New" w:hint="default"/>
      </w:rPr>
    </w:lvl>
    <w:lvl w:ilvl="5" w:tplc="0158EA00">
      <w:start w:val="1"/>
      <w:numFmt w:val="bullet"/>
      <w:lvlText w:val=""/>
      <w:lvlJc w:val="left"/>
      <w:pPr>
        <w:ind w:left="4320" w:hanging="360"/>
      </w:pPr>
      <w:rPr>
        <w:rFonts w:ascii="Wingdings" w:hAnsi="Wingdings" w:hint="default"/>
      </w:rPr>
    </w:lvl>
    <w:lvl w:ilvl="6" w:tplc="A5F421C2">
      <w:start w:val="1"/>
      <w:numFmt w:val="bullet"/>
      <w:lvlText w:val=""/>
      <w:lvlJc w:val="left"/>
      <w:pPr>
        <w:ind w:left="5040" w:hanging="360"/>
      </w:pPr>
      <w:rPr>
        <w:rFonts w:ascii="Symbol" w:hAnsi="Symbol" w:hint="default"/>
      </w:rPr>
    </w:lvl>
    <w:lvl w:ilvl="7" w:tplc="965E2D22">
      <w:start w:val="1"/>
      <w:numFmt w:val="bullet"/>
      <w:lvlText w:val="o"/>
      <w:lvlJc w:val="left"/>
      <w:pPr>
        <w:ind w:left="5760" w:hanging="360"/>
      </w:pPr>
      <w:rPr>
        <w:rFonts w:ascii="Courier New" w:hAnsi="Courier New" w:hint="default"/>
      </w:rPr>
    </w:lvl>
    <w:lvl w:ilvl="8" w:tplc="E0AA7B7E">
      <w:start w:val="1"/>
      <w:numFmt w:val="bullet"/>
      <w:lvlText w:val=""/>
      <w:lvlJc w:val="left"/>
      <w:pPr>
        <w:ind w:left="6480" w:hanging="360"/>
      </w:pPr>
      <w:rPr>
        <w:rFonts w:ascii="Wingdings" w:hAnsi="Wingdings" w:hint="default"/>
      </w:rPr>
    </w:lvl>
  </w:abstractNum>
  <w:abstractNum w:abstractNumId="23" w15:restartNumberingAfterBreak="0">
    <w:nsid w:val="40E18140"/>
    <w:multiLevelType w:val="hybridMultilevel"/>
    <w:tmpl w:val="FFFFFFFF"/>
    <w:lvl w:ilvl="0" w:tplc="5B5AEB7E">
      <w:start w:val="1"/>
      <w:numFmt w:val="bullet"/>
      <w:lvlText w:val=""/>
      <w:lvlJc w:val="left"/>
      <w:pPr>
        <w:ind w:left="720" w:hanging="360"/>
      </w:pPr>
      <w:rPr>
        <w:rFonts w:ascii="Symbol" w:hAnsi="Symbol" w:hint="default"/>
      </w:rPr>
    </w:lvl>
    <w:lvl w:ilvl="1" w:tplc="EEDE4916">
      <w:start w:val="1"/>
      <w:numFmt w:val="bullet"/>
      <w:lvlText w:val="o"/>
      <w:lvlJc w:val="left"/>
      <w:pPr>
        <w:ind w:left="1440" w:hanging="360"/>
      </w:pPr>
      <w:rPr>
        <w:rFonts w:ascii="Courier New" w:hAnsi="Courier New" w:hint="default"/>
      </w:rPr>
    </w:lvl>
    <w:lvl w:ilvl="2" w:tplc="58B69696">
      <w:start w:val="1"/>
      <w:numFmt w:val="bullet"/>
      <w:lvlText w:val=""/>
      <w:lvlJc w:val="left"/>
      <w:pPr>
        <w:ind w:left="2160" w:hanging="360"/>
      </w:pPr>
      <w:rPr>
        <w:rFonts w:ascii="Wingdings" w:hAnsi="Wingdings" w:hint="default"/>
      </w:rPr>
    </w:lvl>
    <w:lvl w:ilvl="3" w:tplc="976EEB1E">
      <w:start w:val="1"/>
      <w:numFmt w:val="bullet"/>
      <w:lvlText w:val=""/>
      <w:lvlJc w:val="left"/>
      <w:pPr>
        <w:ind w:left="2880" w:hanging="360"/>
      </w:pPr>
      <w:rPr>
        <w:rFonts w:ascii="Symbol" w:hAnsi="Symbol" w:hint="default"/>
      </w:rPr>
    </w:lvl>
    <w:lvl w:ilvl="4" w:tplc="699AACC4">
      <w:start w:val="1"/>
      <w:numFmt w:val="bullet"/>
      <w:lvlText w:val="o"/>
      <w:lvlJc w:val="left"/>
      <w:pPr>
        <w:ind w:left="3600" w:hanging="360"/>
      </w:pPr>
      <w:rPr>
        <w:rFonts w:ascii="Courier New" w:hAnsi="Courier New" w:hint="default"/>
      </w:rPr>
    </w:lvl>
    <w:lvl w:ilvl="5" w:tplc="5D90BC68">
      <w:start w:val="1"/>
      <w:numFmt w:val="bullet"/>
      <w:lvlText w:val=""/>
      <w:lvlJc w:val="left"/>
      <w:pPr>
        <w:ind w:left="4320" w:hanging="360"/>
      </w:pPr>
      <w:rPr>
        <w:rFonts w:ascii="Wingdings" w:hAnsi="Wingdings" w:hint="default"/>
      </w:rPr>
    </w:lvl>
    <w:lvl w:ilvl="6" w:tplc="5B0AEF48">
      <w:start w:val="1"/>
      <w:numFmt w:val="bullet"/>
      <w:lvlText w:val=""/>
      <w:lvlJc w:val="left"/>
      <w:pPr>
        <w:ind w:left="5040" w:hanging="360"/>
      </w:pPr>
      <w:rPr>
        <w:rFonts w:ascii="Symbol" w:hAnsi="Symbol" w:hint="default"/>
      </w:rPr>
    </w:lvl>
    <w:lvl w:ilvl="7" w:tplc="3CBC78C6">
      <w:start w:val="1"/>
      <w:numFmt w:val="bullet"/>
      <w:lvlText w:val="o"/>
      <w:lvlJc w:val="left"/>
      <w:pPr>
        <w:ind w:left="5760" w:hanging="360"/>
      </w:pPr>
      <w:rPr>
        <w:rFonts w:ascii="Courier New" w:hAnsi="Courier New" w:hint="default"/>
      </w:rPr>
    </w:lvl>
    <w:lvl w:ilvl="8" w:tplc="E59E983A">
      <w:start w:val="1"/>
      <w:numFmt w:val="bullet"/>
      <w:lvlText w:val=""/>
      <w:lvlJc w:val="left"/>
      <w:pPr>
        <w:ind w:left="6480" w:hanging="360"/>
      </w:pPr>
      <w:rPr>
        <w:rFonts w:ascii="Wingdings" w:hAnsi="Wingdings" w:hint="default"/>
      </w:rPr>
    </w:lvl>
  </w:abstractNum>
  <w:abstractNum w:abstractNumId="24" w15:restartNumberingAfterBreak="0">
    <w:nsid w:val="47FDDDB8"/>
    <w:multiLevelType w:val="hybridMultilevel"/>
    <w:tmpl w:val="FFFFFFFF"/>
    <w:lvl w:ilvl="0" w:tplc="D2CA2606">
      <w:start w:val="1"/>
      <w:numFmt w:val="bullet"/>
      <w:lvlText w:val=""/>
      <w:lvlJc w:val="left"/>
      <w:pPr>
        <w:ind w:left="720" w:hanging="360"/>
      </w:pPr>
      <w:rPr>
        <w:rFonts w:ascii="Symbol" w:hAnsi="Symbol" w:hint="default"/>
      </w:rPr>
    </w:lvl>
    <w:lvl w:ilvl="1" w:tplc="0E7CEE84">
      <w:start w:val="1"/>
      <w:numFmt w:val="bullet"/>
      <w:lvlText w:val="o"/>
      <w:lvlJc w:val="left"/>
      <w:pPr>
        <w:ind w:left="1440" w:hanging="360"/>
      </w:pPr>
      <w:rPr>
        <w:rFonts w:ascii="Courier New" w:hAnsi="Courier New" w:hint="default"/>
      </w:rPr>
    </w:lvl>
    <w:lvl w:ilvl="2" w:tplc="CE2C2340">
      <w:start w:val="1"/>
      <w:numFmt w:val="bullet"/>
      <w:lvlText w:val=""/>
      <w:lvlJc w:val="left"/>
      <w:pPr>
        <w:ind w:left="2160" w:hanging="360"/>
      </w:pPr>
      <w:rPr>
        <w:rFonts w:ascii="Wingdings" w:hAnsi="Wingdings" w:hint="default"/>
      </w:rPr>
    </w:lvl>
    <w:lvl w:ilvl="3" w:tplc="99281F7A">
      <w:start w:val="1"/>
      <w:numFmt w:val="bullet"/>
      <w:lvlText w:val=""/>
      <w:lvlJc w:val="left"/>
      <w:pPr>
        <w:ind w:left="2880" w:hanging="360"/>
      </w:pPr>
      <w:rPr>
        <w:rFonts w:ascii="Symbol" w:hAnsi="Symbol" w:hint="default"/>
      </w:rPr>
    </w:lvl>
    <w:lvl w:ilvl="4" w:tplc="0CB25FFA">
      <w:start w:val="1"/>
      <w:numFmt w:val="bullet"/>
      <w:lvlText w:val="o"/>
      <w:lvlJc w:val="left"/>
      <w:pPr>
        <w:ind w:left="3600" w:hanging="360"/>
      </w:pPr>
      <w:rPr>
        <w:rFonts w:ascii="Courier New" w:hAnsi="Courier New" w:hint="default"/>
      </w:rPr>
    </w:lvl>
    <w:lvl w:ilvl="5" w:tplc="91CCAB4A">
      <w:start w:val="1"/>
      <w:numFmt w:val="bullet"/>
      <w:lvlText w:val=""/>
      <w:lvlJc w:val="left"/>
      <w:pPr>
        <w:ind w:left="4320" w:hanging="360"/>
      </w:pPr>
      <w:rPr>
        <w:rFonts w:ascii="Wingdings" w:hAnsi="Wingdings" w:hint="default"/>
      </w:rPr>
    </w:lvl>
    <w:lvl w:ilvl="6" w:tplc="CC06A0D2">
      <w:start w:val="1"/>
      <w:numFmt w:val="bullet"/>
      <w:lvlText w:val=""/>
      <w:lvlJc w:val="left"/>
      <w:pPr>
        <w:ind w:left="5040" w:hanging="360"/>
      </w:pPr>
      <w:rPr>
        <w:rFonts w:ascii="Symbol" w:hAnsi="Symbol" w:hint="default"/>
      </w:rPr>
    </w:lvl>
    <w:lvl w:ilvl="7" w:tplc="3F9A5526">
      <w:start w:val="1"/>
      <w:numFmt w:val="bullet"/>
      <w:lvlText w:val="o"/>
      <w:lvlJc w:val="left"/>
      <w:pPr>
        <w:ind w:left="5760" w:hanging="360"/>
      </w:pPr>
      <w:rPr>
        <w:rFonts w:ascii="Courier New" w:hAnsi="Courier New" w:hint="default"/>
      </w:rPr>
    </w:lvl>
    <w:lvl w:ilvl="8" w:tplc="10D62804">
      <w:start w:val="1"/>
      <w:numFmt w:val="bullet"/>
      <w:lvlText w:val=""/>
      <w:lvlJc w:val="left"/>
      <w:pPr>
        <w:ind w:left="6480" w:hanging="360"/>
      </w:pPr>
      <w:rPr>
        <w:rFonts w:ascii="Wingdings" w:hAnsi="Wingdings" w:hint="default"/>
      </w:rPr>
    </w:lvl>
  </w:abstractNum>
  <w:abstractNum w:abstractNumId="25" w15:restartNumberingAfterBreak="0">
    <w:nsid w:val="48019CFC"/>
    <w:multiLevelType w:val="hybridMultilevel"/>
    <w:tmpl w:val="FFFFFFFF"/>
    <w:lvl w:ilvl="0" w:tplc="2D3CCAE2">
      <w:start w:val="1"/>
      <w:numFmt w:val="bullet"/>
      <w:lvlText w:val=""/>
      <w:lvlJc w:val="left"/>
      <w:pPr>
        <w:ind w:left="720" w:hanging="360"/>
      </w:pPr>
      <w:rPr>
        <w:rFonts w:ascii="Symbol" w:hAnsi="Symbol" w:hint="default"/>
      </w:rPr>
    </w:lvl>
    <w:lvl w:ilvl="1" w:tplc="B9AA520E">
      <w:start w:val="1"/>
      <w:numFmt w:val="bullet"/>
      <w:lvlText w:val="o"/>
      <w:lvlJc w:val="left"/>
      <w:pPr>
        <w:ind w:left="1440" w:hanging="360"/>
      </w:pPr>
      <w:rPr>
        <w:rFonts w:ascii="Courier New" w:hAnsi="Courier New" w:hint="default"/>
      </w:rPr>
    </w:lvl>
    <w:lvl w:ilvl="2" w:tplc="4DE22570">
      <w:start w:val="1"/>
      <w:numFmt w:val="bullet"/>
      <w:lvlText w:val=""/>
      <w:lvlJc w:val="left"/>
      <w:pPr>
        <w:ind w:left="2160" w:hanging="360"/>
      </w:pPr>
      <w:rPr>
        <w:rFonts w:ascii="Wingdings" w:hAnsi="Wingdings" w:hint="default"/>
      </w:rPr>
    </w:lvl>
    <w:lvl w:ilvl="3" w:tplc="948E7180">
      <w:start w:val="1"/>
      <w:numFmt w:val="bullet"/>
      <w:lvlText w:val=""/>
      <w:lvlJc w:val="left"/>
      <w:pPr>
        <w:ind w:left="2880" w:hanging="360"/>
      </w:pPr>
      <w:rPr>
        <w:rFonts w:ascii="Symbol" w:hAnsi="Symbol" w:hint="default"/>
      </w:rPr>
    </w:lvl>
    <w:lvl w:ilvl="4" w:tplc="BE903CFA">
      <w:start w:val="1"/>
      <w:numFmt w:val="bullet"/>
      <w:lvlText w:val="o"/>
      <w:lvlJc w:val="left"/>
      <w:pPr>
        <w:ind w:left="3600" w:hanging="360"/>
      </w:pPr>
      <w:rPr>
        <w:rFonts w:ascii="Courier New" w:hAnsi="Courier New" w:hint="default"/>
      </w:rPr>
    </w:lvl>
    <w:lvl w:ilvl="5" w:tplc="D06EBBE8">
      <w:start w:val="1"/>
      <w:numFmt w:val="bullet"/>
      <w:lvlText w:val=""/>
      <w:lvlJc w:val="left"/>
      <w:pPr>
        <w:ind w:left="4320" w:hanging="360"/>
      </w:pPr>
      <w:rPr>
        <w:rFonts w:ascii="Wingdings" w:hAnsi="Wingdings" w:hint="default"/>
      </w:rPr>
    </w:lvl>
    <w:lvl w:ilvl="6" w:tplc="5C546136">
      <w:start w:val="1"/>
      <w:numFmt w:val="bullet"/>
      <w:lvlText w:val=""/>
      <w:lvlJc w:val="left"/>
      <w:pPr>
        <w:ind w:left="5040" w:hanging="360"/>
      </w:pPr>
      <w:rPr>
        <w:rFonts w:ascii="Symbol" w:hAnsi="Symbol" w:hint="default"/>
      </w:rPr>
    </w:lvl>
    <w:lvl w:ilvl="7" w:tplc="A7E81D06">
      <w:start w:val="1"/>
      <w:numFmt w:val="bullet"/>
      <w:lvlText w:val="o"/>
      <w:lvlJc w:val="left"/>
      <w:pPr>
        <w:ind w:left="5760" w:hanging="360"/>
      </w:pPr>
      <w:rPr>
        <w:rFonts w:ascii="Courier New" w:hAnsi="Courier New" w:hint="default"/>
      </w:rPr>
    </w:lvl>
    <w:lvl w:ilvl="8" w:tplc="D388A2A0">
      <w:start w:val="1"/>
      <w:numFmt w:val="bullet"/>
      <w:lvlText w:val=""/>
      <w:lvlJc w:val="left"/>
      <w:pPr>
        <w:ind w:left="6480" w:hanging="360"/>
      </w:pPr>
      <w:rPr>
        <w:rFonts w:ascii="Wingdings" w:hAnsi="Wingdings" w:hint="default"/>
      </w:rPr>
    </w:lvl>
  </w:abstractNum>
  <w:abstractNum w:abstractNumId="26" w15:restartNumberingAfterBreak="0">
    <w:nsid w:val="49DB1E58"/>
    <w:multiLevelType w:val="hybridMultilevel"/>
    <w:tmpl w:val="FFFFFFFF"/>
    <w:lvl w:ilvl="0" w:tplc="1F6E02D4">
      <w:start w:val="1"/>
      <w:numFmt w:val="bullet"/>
      <w:lvlText w:val=""/>
      <w:lvlJc w:val="left"/>
      <w:pPr>
        <w:ind w:left="720" w:hanging="360"/>
      </w:pPr>
      <w:rPr>
        <w:rFonts w:ascii="Symbol" w:hAnsi="Symbol" w:hint="default"/>
      </w:rPr>
    </w:lvl>
    <w:lvl w:ilvl="1" w:tplc="E250919E">
      <w:start w:val="1"/>
      <w:numFmt w:val="bullet"/>
      <w:lvlText w:val="o"/>
      <w:lvlJc w:val="left"/>
      <w:pPr>
        <w:ind w:left="1440" w:hanging="360"/>
      </w:pPr>
      <w:rPr>
        <w:rFonts w:ascii="Courier New" w:hAnsi="Courier New" w:hint="default"/>
      </w:rPr>
    </w:lvl>
    <w:lvl w:ilvl="2" w:tplc="F5600A98">
      <w:start w:val="1"/>
      <w:numFmt w:val="bullet"/>
      <w:lvlText w:val=""/>
      <w:lvlJc w:val="left"/>
      <w:pPr>
        <w:ind w:left="2160" w:hanging="360"/>
      </w:pPr>
      <w:rPr>
        <w:rFonts w:ascii="Wingdings" w:hAnsi="Wingdings" w:hint="default"/>
      </w:rPr>
    </w:lvl>
    <w:lvl w:ilvl="3" w:tplc="C7D027CA">
      <w:start w:val="1"/>
      <w:numFmt w:val="bullet"/>
      <w:lvlText w:val=""/>
      <w:lvlJc w:val="left"/>
      <w:pPr>
        <w:ind w:left="2880" w:hanging="360"/>
      </w:pPr>
      <w:rPr>
        <w:rFonts w:ascii="Symbol" w:hAnsi="Symbol" w:hint="default"/>
      </w:rPr>
    </w:lvl>
    <w:lvl w:ilvl="4" w:tplc="F3E8CC3A">
      <w:start w:val="1"/>
      <w:numFmt w:val="bullet"/>
      <w:lvlText w:val="o"/>
      <w:lvlJc w:val="left"/>
      <w:pPr>
        <w:ind w:left="3600" w:hanging="360"/>
      </w:pPr>
      <w:rPr>
        <w:rFonts w:ascii="Courier New" w:hAnsi="Courier New" w:hint="default"/>
      </w:rPr>
    </w:lvl>
    <w:lvl w:ilvl="5" w:tplc="7FE60D84">
      <w:start w:val="1"/>
      <w:numFmt w:val="bullet"/>
      <w:lvlText w:val=""/>
      <w:lvlJc w:val="left"/>
      <w:pPr>
        <w:ind w:left="4320" w:hanging="360"/>
      </w:pPr>
      <w:rPr>
        <w:rFonts w:ascii="Wingdings" w:hAnsi="Wingdings" w:hint="default"/>
      </w:rPr>
    </w:lvl>
    <w:lvl w:ilvl="6" w:tplc="C8969906">
      <w:start w:val="1"/>
      <w:numFmt w:val="bullet"/>
      <w:lvlText w:val=""/>
      <w:lvlJc w:val="left"/>
      <w:pPr>
        <w:ind w:left="5040" w:hanging="360"/>
      </w:pPr>
      <w:rPr>
        <w:rFonts w:ascii="Symbol" w:hAnsi="Symbol" w:hint="default"/>
      </w:rPr>
    </w:lvl>
    <w:lvl w:ilvl="7" w:tplc="13786514">
      <w:start w:val="1"/>
      <w:numFmt w:val="bullet"/>
      <w:lvlText w:val="o"/>
      <w:lvlJc w:val="left"/>
      <w:pPr>
        <w:ind w:left="5760" w:hanging="360"/>
      </w:pPr>
      <w:rPr>
        <w:rFonts w:ascii="Courier New" w:hAnsi="Courier New" w:hint="default"/>
      </w:rPr>
    </w:lvl>
    <w:lvl w:ilvl="8" w:tplc="1348F464">
      <w:start w:val="1"/>
      <w:numFmt w:val="bullet"/>
      <w:lvlText w:val=""/>
      <w:lvlJc w:val="left"/>
      <w:pPr>
        <w:ind w:left="6480" w:hanging="360"/>
      </w:pPr>
      <w:rPr>
        <w:rFonts w:ascii="Wingdings" w:hAnsi="Wingdings" w:hint="default"/>
      </w:rPr>
    </w:lvl>
  </w:abstractNum>
  <w:abstractNum w:abstractNumId="27" w15:restartNumberingAfterBreak="0">
    <w:nsid w:val="505A5BC9"/>
    <w:multiLevelType w:val="hybridMultilevel"/>
    <w:tmpl w:val="FFFFFFFF"/>
    <w:lvl w:ilvl="0" w:tplc="9E1E7DA4">
      <w:start w:val="1"/>
      <w:numFmt w:val="bullet"/>
      <w:lvlText w:val=""/>
      <w:lvlJc w:val="left"/>
      <w:pPr>
        <w:ind w:left="720" w:hanging="360"/>
      </w:pPr>
      <w:rPr>
        <w:rFonts w:ascii="Symbol" w:hAnsi="Symbol" w:hint="default"/>
      </w:rPr>
    </w:lvl>
    <w:lvl w:ilvl="1" w:tplc="5A2A97AE">
      <w:start w:val="1"/>
      <w:numFmt w:val="bullet"/>
      <w:lvlText w:val="o"/>
      <w:lvlJc w:val="left"/>
      <w:pPr>
        <w:ind w:left="1440" w:hanging="360"/>
      </w:pPr>
      <w:rPr>
        <w:rFonts w:ascii="Courier New" w:hAnsi="Courier New" w:hint="default"/>
      </w:rPr>
    </w:lvl>
    <w:lvl w:ilvl="2" w:tplc="61BE1092">
      <w:start w:val="1"/>
      <w:numFmt w:val="bullet"/>
      <w:lvlText w:val=""/>
      <w:lvlJc w:val="left"/>
      <w:pPr>
        <w:ind w:left="2160" w:hanging="360"/>
      </w:pPr>
      <w:rPr>
        <w:rFonts w:ascii="Wingdings" w:hAnsi="Wingdings" w:hint="default"/>
      </w:rPr>
    </w:lvl>
    <w:lvl w:ilvl="3" w:tplc="1A4C1A96">
      <w:start w:val="1"/>
      <w:numFmt w:val="bullet"/>
      <w:lvlText w:val=""/>
      <w:lvlJc w:val="left"/>
      <w:pPr>
        <w:ind w:left="2880" w:hanging="360"/>
      </w:pPr>
      <w:rPr>
        <w:rFonts w:ascii="Symbol" w:hAnsi="Symbol" w:hint="default"/>
      </w:rPr>
    </w:lvl>
    <w:lvl w:ilvl="4" w:tplc="4F8AC1F0">
      <w:start w:val="1"/>
      <w:numFmt w:val="bullet"/>
      <w:lvlText w:val="o"/>
      <w:lvlJc w:val="left"/>
      <w:pPr>
        <w:ind w:left="3600" w:hanging="360"/>
      </w:pPr>
      <w:rPr>
        <w:rFonts w:ascii="Courier New" w:hAnsi="Courier New" w:hint="default"/>
      </w:rPr>
    </w:lvl>
    <w:lvl w:ilvl="5" w:tplc="8D80DBC6">
      <w:start w:val="1"/>
      <w:numFmt w:val="bullet"/>
      <w:lvlText w:val=""/>
      <w:lvlJc w:val="left"/>
      <w:pPr>
        <w:ind w:left="4320" w:hanging="360"/>
      </w:pPr>
      <w:rPr>
        <w:rFonts w:ascii="Wingdings" w:hAnsi="Wingdings" w:hint="default"/>
      </w:rPr>
    </w:lvl>
    <w:lvl w:ilvl="6" w:tplc="C588748C">
      <w:start w:val="1"/>
      <w:numFmt w:val="bullet"/>
      <w:lvlText w:val=""/>
      <w:lvlJc w:val="left"/>
      <w:pPr>
        <w:ind w:left="5040" w:hanging="360"/>
      </w:pPr>
      <w:rPr>
        <w:rFonts w:ascii="Symbol" w:hAnsi="Symbol" w:hint="default"/>
      </w:rPr>
    </w:lvl>
    <w:lvl w:ilvl="7" w:tplc="9AEAA690">
      <w:start w:val="1"/>
      <w:numFmt w:val="bullet"/>
      <w:lvlText w:val="o"/>
      <w:lvlJc w:val="left"/>
      <w:pPr>
        <w:ind w:left="5760" w:hanging="360"/>
      </w:pPr>
      <w:rPr>
        <w:rFonts w:ascii="Courier New" w:hAnsi="Courier New" w:hint="default"/>
      </w:rPr>
    </w:lvl>
    <w:lvl w:ilvl="8" w:tplc="4F280928">
      <w:start w:val="1"/>
      <w:numFmt w:val="bullet"/>
      <w:lvlText w:val=""/>
      <w:lvlJc w:val="left"/>
      <w:pPr>
        <w:ind w:left="6480" w:hanging="360"/>
      </w:pPr>
      <w:rPr>
        <w:rFonts w:ascii="Wingdings" w:hAnsi="Wingdings" w:hint="default"/>
      </w:rPr>
    </w:lvl>
  </w:abstractNum>
  <w:abstractNum w:abstractNumId="28" w15:restartNumberingAfterBreak="0">
    <w:nsid w:val="51588759"/>
    <w:multiLevelType w:val="hybridMultilevel"/>
    <w:tmpl w:val="FFFFFFFF"/>
    <w:lvl w:ilvl="0" w:tplc="7BC26758">
      <w:start w:val="1"/>
      <w:numFmt w:val="decimal"/>
      <w:lvlText w:val="%1."/>
      <w:lvlJc w:val="left"/>
      <w:pPr>
        <w:ind w:left="720" w:hanging="360"/>
      </w:pPr>
    </w:lvl>
    <w:lvl w:ilvl="1" w:tplc="0FA8FBCA">
      <w:start w:val="1"/>
      <w:numFmt w:val="lowerLetter"/>
      <w:lvlText w:val="%2."/>
      <w:lvlJc w:val="left"/>
      <w:pPr>
        <w:ind w:left="1440" w:hanging="360"/>
      </w:pPr>
    </w:lvl>
    <w:lvl w:ilvl="2" w:tplc="0F8A640E">
      <w:start w:val="1"/>
      <w:numFmt w:val="lowerRoman"/>
      <w:lvlText w:val="%3."/>
      <w:lvlJc w:val="right"/>
      <w:pPr>
        <w:ind w:left="2160" w:hanging="180"/>
      </w:pPr>
    </w:lvl>
    <w:lvl w:ilvl="3" w:tplc="E27EAB1C">
      <w:start w:val="1"/>
      <w:numFmt w:val="decimal"/>
      <w:lvlText w:val="%4."/>
      <w:lvlJc w:val="left"/>
      <w:pPr>
        <w:ind w:left="2880" w:hanging="360"/>
      </w:pPr>
    </w:lvl>
    <w:lvl w:ilvl="4" w:tplc="FBEAE8B6">
      <w:start w:val="1"/>
      <w:numFmt w:val="lowerLetter"/>
      <w:lvlText w:val="%5."/>
      <w:lvlJc w:val="left"/>
      <w:pPr>
        <w:ind w:left="3600" w:hanging="360"/>
      </w:pPr>
    </w:lvl>
    <w:lvl w:ilvl="5" w:tplc="0B2881AC">
      <w:start w:val="1"/>
      <w:numFmt w:val="lowerRoman"/>
      <w:lvlText w:val="%6."/>
      <w:lvlJc w:val="right"/>
      <w:pPr>
        <w:ind w:left="4320" w:hanging="180"/>
      </w:pPr>
    </w:lvl>
    <w:lvl w:ilvl="6" w:tplc="3EDCD034">
      <w:start w:val="1"/>
      <w:numFmt w:val="decimal"/>
      <w:lvlText w:val="%7."/>
      <w:lvlJc w:val="left"/>
      <w:pPr>
        <w:ind w:left="5040" w:hanging="360"/>
      </w:pPr>
    </w:lvl>
    <w:lvl w:ilvl="7" w:tplc="061C9B1C">
      <w:start w:val="1"/>
      <w:numFmt w:val="lowerLetter"/>
      <w:lvlText w:val="%8."/>
      <w:lvlJc w:val="left"/>
      <w:pPr>
        <w:ind w:left="5760" w:hanging="360"/>
      </w:pPr>
    </w:lvl>
    <w:lvl w:ilvl="8" w:tplc="29108D56">
      <w:start w:val="1"/>
      <w:numFmt w:val="lowerRoman"/>
      <w:lvlText w:val="%9."/>
      <w:lvlJc w:val="right"/>
      <w:pPr>
        <w:ind w:left="6480" w:hanging="180"/>
      </w:pPr>
    </w:lvl>
  </w:abstractNum>
  <w:abstractNum w:abstractNumId="29" w15:restartNumberingAfterBreak="0">
    <w:nsid w:val="535B0CE4"/>
    <w:multiLevelType w:val="hybridMultilevel"/>
    <w:tmpl w:val="FFFFFFFF"/>
    <w:lvl w:ilvl="0" w:tplc="049AEF38">
      <w:start w:val="1"/>
      <w:numFmt w:val="bullet"/>
      <w:lvlText w:val=""/>
      <w:lvlJc w:val="left"/>
      <w:pPr>
        <w:ind w:left="720" w:hanging="360"/>
      </w:pPr>
      <w:rPr>
        <w:rFonts w:ascii="Symbol" w:hAnsi="Symbol" w:hint="default"/>
      </w:rPr>
    </w:lvl>
    <w:lvl w:ilvl="1" w:tplc="C1068F88">
      <w:start w:val="1"/>
      <w:numFmt w:val="bullet"/>
      <w:lvlText w:val="o"/>
      <w:lvlJc w:val="left"/>
      <w:pPr>
        <w:ind w:left="1440" w:hanging="360"/>
      </w:pPr>
      <w:rPr>
        <w:rFonts w:ascii="Courier New" w:hAnsi="Courier New" w:hint="default"/>
      </w:rPr>
    </w:lvl>
    <w:lvl w:ilvl="2" w:tplc="CF98959C">
      <w:start w:val="1"/>
      <w:numFmt w:val="bullet"/>
      <w:lvlText w:val=""/>
      <w:lvlJc w:val="left"/>
      <w:pPr>
        <w:ind w:left="2160" w:hanging="360"/>
      </w:pPr>
      <w:rPr>
        <w:rFonts w:ascii="Wingdings" w:hAnsi="Wingdings" w:hint="default"/>
      </w:rPr>
    </w:lvl>
    <w:lvl w:ilvl="3" w:tplc="165660B4">
      <w:start w:val="1"/>
      <w:numFmt w:val="bullet"/>
      <w:lvlText w:val=""/>
      <w:lvlJc w:val="left"/>
      <w:pPr>
        <w:ind w:left="2880" w:hanging="360"/>
      </w:pPr>
      <w:rPr>
        <w:rFonts w:ascii="Symbol" w:hAnsi="Symbol" w:hint="default"/>
      </w:rPr>
    </w:lvl>
    <w:lvl w:ilvl="4" w:tplc="66F68520">
      <w:start w:val="1"/>
      <w:numFmt w:val="bullet"/>
      <w:lvlText w:val="o"/>
      <w:lvlJc w:val="left"/>
      <w:pPr>
        <w:ind w:left="3600" w:hanging="360"/>
      </w:pPr>
      <w:rPr>
        <w:rFonts w:ascii="Courier New" w:hAnsi="Courier New" w:hint="default"/>
      </w:rPr>
    </w:lvl>
    <w:lvl w:ilvl="5" w:tplc="C5FAC22C">
      <w:start w:val="1"/>
      <w:numFmt w:val="bullet"/>
      <w:lvlText w:val=""/>
      <w:lvlJc w:val="left"/>
      <w:pPr>
        <w:ind w:left="4320" w:hanging="360"/>
      </w:pPr>
      <w:rPr>
        <w:rFonts w:ascii="Wingdings" w:hAnsi="Wingdings" w:hint="default"/>
      </w:rPr>
    </w:lvl>
    <w:lvl w:ilvl="6" w:tplc="8B9664F6">
      <w:start w:val="1"/>
      <w:numFmt w:val="bullet"/>
      <w:lvlText w:val=""/>
      <w:lvlJc w:val="left"/>
      <w:pPr>
        <w:ind w:left="5040" w:hanging="360"/>
      </w:pPr>
      <w:rPr>
        <w:rFonts w:ascii="Symbol" w:hAnsi="Symbol" w:hint="default"/>
      </w:rPr>
    </w:lvl>
    <w:lvl w:ilvl="7" w:tplc="9C3AEB8A">
      <w:start w:val="1"/>
      <w:numFmt w:val="bullet"/>
      <w:lvlText w:val="o"/>
      <w:lvlJc w:val="left"/>
      <w:pPr>
        <w:ind w:left="5760" w:hanging="360"/>
      </w:pPr>
      <w:rPr>
        <w:rFonts w:ascii="Courier New" w:hAnsi="Courier New" w:hint="default"/>
      </w:rPr>
    </w:lvl>
    <w:lvl w:ilvl="8" w:tplc="BE401584">
      <w:start w:val="1"/>
      <w:numFmt w:val="bullet"/>
      <w:lvlText w:val=""/>
      <w:lvlJc w:val="left"/>
      <w:pPr>
        <w:ind w:left="6480" w:hanging="360"/>
      </w:pPr>
      <w:rPr>
        <w:rFonts w:ascii="Wingdings" w:hAnsi="Wingdings" w:hint="default"/>
      </w:rPr>
    </w:lvl>
  </w:abstractNum>
  <w:abstractNum w:abstractNumId="30" w15:restartNumberingAfterBreak="0">
    <w:nsid w:val="547B3600"/>
    <w:multiLevelType w:val="hybridMultilevel"/>
    <w:tmpl w:val="FFFFFFFF"/>
    <w:lvl w:ilvl="0" w:tplc="A7285BE0">
      <w:start w:val="1"/>
      <w:numFmt w:val="bullet"/>
      <w:lvlText w:val=""/>
      <w:lvlJc w:val="left"/>
      <w:pPr>
        <w:ind w:left="720" w:hanging="360"/>
      </w:pPr>
      <w:rPr>
        <w:rFonts w:ascii="Symbol" w:hAnsi="Symbol" w:hint="default"/>
      </w:rPr>
    </w:lvl>
    <w:lvl w:ilvl="1" w:tplc="0DA26EFE">
      <w:start w:val="1"/>
      <w:numFmt w:val="bullet"/>
      <w:lvlText w:val="o"/>
      <w:lvlJc w:val="left"/>
      <w:pPr>
        <w:ind w:left="1440" w:hanging="360"/>
      </w:pPr>
      <w:rPr>
        <w:rFonts w:ascii="Courier New" w:hAnsi="Courier New" w:hint="default"/>
      </w:rPr>
    </w:lvl>
    <w:lvl w:ilvl="2" w:tplc="79F42422">
      <w:start w:val="1"/>
      <w:numFmt w:val="bullet"/>
      <w:lvlText w:val=""/>
      <w:lvlJc w:val="left"/>
      <w:pPr>
        <w:ind w:left="2160" w:hanging="360"/>
      </w:pPr>
      <w:rPr>
        <w:rFonts w:ascii="Wingdings" w:hAnsi="Wingdings" w:hint="default"/>
      </w:rPr>
    </w:lvl>
    <w:lvl w:ilvl="3" w:tplc="99A4AB28">
      <w:start w:val="1"/>
      <w:numFmt w:val="bullet"/>
      <w:lvlText w:val=""/>
      <w:lvlJc w:val="left"/>
      <w:pPr>
        <w:ind w:left="2880" w:hanging="360"/>
      </w:pPr>
      <w:rPr>
        <w:rFonts w:ascii="Symbol" w:hAnsi="Symbol" w:hint="default"/>
      </w:rPr>
    </w:lvl>
    <w:lvl w:ilvl="4" w:tplc="9D649FF4">
      <w:start w:val="1"/>
      <w:numFmt w:val="bullet"/>
      <w:lvlText w:val="o"/>
      <w:lvlJc w:val="left"/>
      <w:pPr>
        <w:ind w:left="3600" w:hanging="360"/>
      </w:pPr>
      <w:rPr>
        <w:rFonts w:ascii="Courier New" w:hAnsi="Courier New" w:hint="default"/>
      </w:rPr>
    </w:lvl>
    <w:lvl w:ilvl="5" w:tplc="FB407376">
      <w:start w:val="1"/>
      <w:numFmt w:val="bullet"/>
      <w:lvlText w:val=""/>
      <w:lvlJc w:val="left"/>
      <w:pPr>
        <w:ind w:left="4320" w:hanging="360"/>
      </w:pPr>
      <w:rPr>
        <w:rFonts w:ascii="Wingdings" w:hAnsi="Wingdings" w:hint="default"/>
      </w:rPr>
    </w:lvl>
    <w:lvl w:ilvl="6" w:tplc="F4A60D2C">
      <w:start w:val="1"/>
      <w:numFmt w:val="bullet"/>
      <w:lvlText w:val=""/>
      <w:lvlJc w:val="left"/>
      <w:pPr>
        <w:ind w:left="5040" w:hanging="360"/>
      </w:pPr>
      <w:rPr>
        <w:rFonts w:ascii="Symbol" w:hAnsi="Symbol" w:hint="default"/>
      </w:rPr>
    </w:lvl>
    <w:lvl w:ilvl="7" w:tplc="9F5E5BCC">
      <w:start w:val="1"/>
      <w:numFmt w:val="bullet"/>
      <w:lvlText w:val="o"/>
      <w:lvlJc w:val="left"/>
      <w:pPr>
        <w:ind w:left="5760" w:hanging="360"/>
      </w:pPr>
      <w:rPr>
        <w:rFonts w:ascii="Courier New" w:hAnsi="Courier New" w:hint="default"/>
      </w:rPr>
    </w:lvl>
    <w:lvl w:ilvl="8" w:tplc="FD5E87E6">
      <w:start w:val="1"/>
      <w:numFmt w:val="bullet"/>
      <w:lvlText w:val=""/>
      <w:lvlJc w:val="left"/>
      <w:pPr>
        <w:ind w:left="6480" w:hanging="360"/>
      </w:pPr>
      <w:rPr>
        <w:rFonts w:ascii="Wingdings" w:hAnsi="Wingdings" w:hint="default"/>
      </w:rPr>
    </w:lvl>
  </w:abstractNum>
  <w:abstractNum w:abstractNumId="31" w15:restartNumberingAfterBreak="0">
    <w:nsid w:val="5511986F"/>
    <w:multiLevelType w:val="hybridMultilevel"/>
    <w:tmpl w:val="FFFFFFFF"/>
    <w:lvl w:ilvl="0" w:tplc="F14230C0">
      <w:start w:val="1"/>
      <w:numFmt w:val="bullet"/>
      <w:lvlText w:val=""/>
      <w:lvlJc w:val="left"/>
      <w:pPr>
        <w:ind w:left="720" w:hanging="360"/>
      </w:pPr>
      <w:rPr>
        <w:rFonts w:ascii="Symbol" w:hAnsi="Symbol" w:hint="default"/>
      </w:rPr>
    </w:lvl>
    <w:lvl w:ilvl="1" w:tplc="9CCE2C1E">
      <w:start w:val="1"/>
      <w:numFmt w:val="bullet"/>
      <w:lvlText w:val="o"/>
      <w:lvlJc w:val="left"/>
      <w:pPr>
        <w:ind w:left="1440" w:hanging="360"/>
      </w:pPr>
      <w:rPr>
        <w:rFonts w:ascii="Courier New" w:hAnsi="Courier New" w:hint="default"/>
      </w:rPr>
    </w:lvl>
    <w:lvl w:ilvl="2" w:tplc="E02E00D0">
      <w:start w:val="1"/>
      <w:numFmt w:val="bullet"/>
      <w:lvlText w:val=""/>
      <w:lvlJc w:val="left"/>
      <w:pPr>
        <w:ind w:left="2160" w:hanging="360"/>
      </w:pPr>
      <w:rPr>
        <w:rFonts w:ascii="Wingdings" w:hAnsi="Wingdings" w:hint="default"/>
      </w:rPr>
    </w:lvl>
    <w:lvl w:ilvl="3" w:tplc="8CD436A4">
      <w:start w:val="1"/>
      <w:numFmt w:val="bullet"/>
      <w:lvlText w:val=""/>
      <w:lvlJc w:val="left"/>
      <w:pPr>
        <w:ind w:left="2880" w:hanging="360"/>
      </w:pPr>
      <w:rPr>
        <w:rFonts w:ascii="Symbol" w:hAnsi="Symbol" w:hint="default"/>
      </w:rPr>
    </w:lvl>
    <w:lvl w:ilvl="4" w:tplc="81C022B6">
      <w:start w:val="1"/>
      <w:numFmt w:val="bullet"/>
      <w:lvlText w:val="o"/>
      <w:lvlJc w:val="left"/>
      <w:pPr>
        <w:ind w:left="3600" w:hanging="360"/>
      </w:pPr>
      <w:rPr>
        <w:rFonts w:ascii="Courier New" w:hAnsi="Courier New" w:hint="default"/>
      </w:rPr>
    </w:lvl>
    <w:lvl w:ilvl="5" w:tplc="27264184">
      <w:start w:val="1"/>
      <w:numFmt w:val="bullet"/>
      <w:lvlText w:val=""/>
      <w:lvlJc w:val="left"/>
      <w:pPr>
        <w:ind w:left="4320" w:hanging="360"/>
      </w:pPr>
      <w:rPr>
        <w:rFonts w:ascii="Wingdings" w:hAnsi="Wingdings" w:hint="default"/>
      </w:rPr>
    </w:lvl>
    <w:lvl w:ilvl="6" w:tplc="BFC80E50">
      <w:start w:val="1"/>
      <w:numFmt w:val="bullet"/>
      <w:lvlText w:val=""/>
      <w:lvlJc w:val="left"/>
      <w:pPr>
        <w:ind w:left="5040" w:hanging="360"/>
      </w:pPr>
      <w:rPr>
        <w:rFonts w:ascii="Symbol" w:hAnsi="Symbol" w:hint="default"/>
      </w:rPr>
    </w:lvl>
    <w:lvl w:ilvl="7" w:tplc="553415AC">
      <w:start w:val="1"/>
      <w:numFmt w:val="bullet"/>
      <w:lvlText w:val="o"/>
      <w:lvlJc w:val="left"/>
      <w:pPr>
        <w:ind w:left="5760" w:hanging="360"/>
      </w:pPr>
      <w:rPr>
        <w:rFonts w:ascii="Courier New" w:hAnsi="Courier New" w:hint="default"/>
      </w:rPr>
    </w:lvl>
    <w:lvl w:ilvl="8" w:tplc="D2A0F3DC">
      <w:start w:val="1"/>
      <w:numFmt w:val="bullet"/>
      <w:lvlText w:val=""/>
      <w:lvlJc w:val="left"/>
      <w:pPr>
        <w:ind w:left="6480" w:hanging="360"/>
      </w:pPr>
      <w:rPr>
        <w:rFonts w:ascii="Wingdings" w:hAnsi="Wingdings" w:hint="default"/>
      </w:rPr>
    </w:lvl>
  </w:abstractNum>
  <w:abstractNum w:abstractNumId="32" w15:restartNumberingAfterBreak="0">
    <w:nsid w:val="59771072"/>
    <w:multiLevelType w:val="hybridMultilevel"/>
    <w:tmpl w:val="FFFFFFFF"/>
    <w:lvl w:ilvl="0" w:tplc="2BB2D966">
      <w:start w:val="1"/>
      <w:numFmt w:val="bullet"/>
      <w:lvlText w:val=""/>
      <w:lvlJc w:val="left"/>
      <w:pPr>
        <w:ind w:left="720" w:hanging="360"/>
      </w:pPr>
      <w:rPr>
        <w:rFonts w:ascii="Symbol" w:hAnsi="Symbol" w:hint="default"/>
      </w:rPr>
    </w:lvl>
    <w:lvl w:ilvl="1" w:tplc="B8F2BA0A">
      <w:start w:val="1"/>
      <w:numFmt w:val="bullet"/>
      <w:lvlText w:val="o"/>
      <w:lvlJc w:val="left"/>
      <w:pPr>
        <w:ind w:left="1440" w:hanging="360"/>
      </w:pPr>
      <w:rPr>
        <w:rFonts w:ascii="Courier New" w:hAnsi="Courier New" w:hint="default"/>
      </w:rPr>
    </w:lvl>
    <w:lvl w:ilvl="2" w:tplc="ADFABA7C">
      <w:start w:val="1"/>
      <w:numFmt w:val="bullet"/>
      <w:lvlText w:val=""/>
      <w:lvlJc w:val="left"/>
      <w:pPr>
        <w:ind w:left="2160" w:hanging="360"/>
      </w:pPr>
      <w:rPr>
        <w:rFonts w:ascii="Wingdings" w:hAnsi="Wingdings" w:hint="default"/>
      </w:rPr>
    </w:lvl>
    <w:lvl w:ilvl="3" w:tplc="A6629134">
      <w:start w:val="1"/>
      <w:numFmt w:val="bullet"/>
      <w:lvlText w:val=""/>
      <w:lvlJc w:val="left"/>
      <w:pPr>
        <w:ind w:left="2880" w:hanging="360"/>
      </w:pPr>
      <w:rPr>
        <w:rFonts w:ascii="Symbol" w:hAnsi="Symbol" w:hint="default"/>
      </w:rPr>
    </w:lvl>
    <w:lvl w:ilvl="4" w:tplc="19BA75A6">
      <w:start w:val="1"/>
      <w:numFmt w:val="bullet"/>
      <w:lvlText w:val="o"/>
      <w:lvlJc w:val="left"/>
      <w:pPr>
        <w:ind w:left="3600" w:hanging="360"/>
      </w:pPr>
      <w:rPr>
        <w:rFonts w:ascii="Courier New" w:hAnsi="Courier New" w:hint="default"/>
      </w:rPr>
    </w:lvl>
    <w:lvl w:ilvl="5" w:tplc="C392609E">
      <w:start w:val="1"/>
      <w:numFmt w:val="bullet"/>
      <w:lvlText w:val=""/>
      <w:lvlJc w:val="left"/>
      <w:pPr>
        <w:ind w:left="4320" w:hanging="360"/>
      </w:pPr>
      <w:rPr>
        <w:rFonts w:ascii="Wingdings" w:hAnsi="Wingdings" w:hint="default"/>
      </w:rPr>
    </w:lvl>
    <w:lvl w:ilvl="6" w:tplc="0590A46A">
      <w:start w:val="1"/>
      <w:numFmt w:val="bullet"/>
      <w:lvlText w:val=""/>
      <w:lvlJc w:val="left"/>
      <w:pPr>
        <w:ind w:left="5040" w:hanging="360"/>
      </w:pPr>
      <w:rPr>
        <w:rFonts w:ascii="Symbol" w:hAnsi="Symbol" w:hint="default"/>
      </w:rPr>
    </w:lvl>
    <w:lvl w:ilvl="7" w:tplc="FAC61488">
      <w:start w:val="1"/>
      <w:numFmt w:val="bullet"/>
      <w:lvlText w:val="o"/>
      <w:lvlJc w:val="left"/>
      <w:pPr>
        <w:ind w:left="5760" w:hanging="360"/>
      </w:pPr>
      <w:rPr>
        <w:rFonts w:ascii="Courier New" w:hAnsi="Courier New" w:hint="default"/>
      </w:rPr>
    </w:lvl>
    <w:lvl w:ilvl="8" w:tplc="F4563EAA">
      <w:start w:val="1"/>
      <w:numFmt w:val="bullet"/>
      <w:lvlText w:val=""/>
      <w:lvlJc w:val="left"/>
      <w:pPr>
        <w:ind w:left="6480" w:hanging="360"/>
      </w:pPr>
      <w:rPr>
        <w:rFonts w:ascii="Wingdings" w:hAnsi="Wingdings" w:hint="default"/>
      </w:rPr>
    </w:lvl>
  </w:abstractNum>
  <w:abstractNum w:abstractNumId="33" w15:restartNumberingAfterBreak="0">
    <w:nsid w:val="5A05E5D4"/>
    <w:multiLevelType w:val="hybridMultilevel"/>
    <w:tmpl w:val="FFFFFFFF"/>
    <w:lvl w:ilvl="0" w:tplc="F0929D38">
      <w:start w:val="1"/>
      <w:numFmt w:val="bullet"/>
      <w:lvlText w:val=""/>
      <w:lvlJc w:val="left"/>
      <w:pPr>
        <w:ind w:left="720" w:hanging="360"/>
      </w:pPr>
      <w:rPr>
        <w:rFonts w:ascii="Symbol" w:hAnsi="Symbol" w:hint="default"/>
      </w:rPr>
    </w:lvl>
    <w:lvl w:ilvl="1" w:tplc="EACE762C">
      <w:start w:val="1"/>
      <w:numFmt w:val="bullet"/>
      <w:lvlText w:val="o"/>
      <w:lvlJc w:val="left"/>
      <w:pPr>
        <w:ind w:left="1440" w:hanging="360"/>
      </w:pPr>
      <w:rPr>
        <w:rFonts w:ascii="Courier New" w:hAnsi="Courier New" w:hint="default"/>
      </w:rPr>
    </w:lvl>
    <w:lvl w:ilvl="2" w:tplc="F734288E">
      <w:start w:val="1"/>
      <w:numFmt w:val="bullet"/>
      <w:lvlText w:val=""/>
      <w:lvlJc w:val="left"/>
      <w:pPr>
        <w:ind w:left="2160" w:hanging="360"/>
      </w:pPr>
      <w:rPr>
        <w:rFonts w:ascii="Wingdings" w:hAnsi="Wingdings" w:hint="default"/>
      </w:rPr>
    </w:lvl>
    <w:lvl w:ilvl="3" w:tplc="1700D786">
      <w:start w:val="1"/>
      <w:numFmt w:val="bullet"/>
      <w:lvlText w:val=""/>
      <w:lvlJc w:val="left"/>
      <w:pPr>
        <w:ind w:left="2880" w:hanging="360"/>
      </w:pPr>
      <w:rPr>
        <w:rFonts w:ascii="Symbol" w:hAnsi="Symbol" w:hint="default"/>
      </w:rPr>
    </w:lvl>
    <w:lvl w:ilvl="4" w:tplc="C39A6E2E">
      <w:start w:val="1"/>
      <w:numFmt w:val="bullet"/>
      <w:lvlText w:val="o"/>
      <w:lvlJc w:val="left"/>
      <w:pPr>
        <w:ind w:left="3600" w:hanging="360"/>
      </w:pPr>
      <w:rPr>
        <w:rFonts w:ascii="Courier New" w:hAnsi="Courier New" w:hint="default"/>
      </w:rPr>
    </w:lvl>
    <w:lvl w:ilvl="5" w:tplc="690C7DDA">
      <w:start w:val="1"/>
      <w:numFmt w:val="bullet"/>
      <w:lvlText w:val=""/>
      <w:lvlJc w:val="left"/>
      <w:pPr>
        <w:ind w:left="4320" w:hanging="360"/>
      </w:pPr>
      <w:rPr>
        <w:rFonts w:ascii="Wingdings" w:hAnsi="Wingdings" w:hint="default"/>
      </w:rPr>
    </w:lvl>
    <w:lvl w:ilvl="6" w:tplc="A2C4E778">
      <w:start w:val="1"/>
      <w:numFmt w:val="bullet"/>
      <w:lvlText w:val=""/>
      <w:lvlJc w:val="left"/>
      <w:pPr>
        <w:ind w:left="5040" w:hanging="360"/>
      </w:pPr>
      <w:rPr>
        <w:rFonts w:ascii="Symbol" w:hAnsi="Symbol" w:hint="default"/>
      </w:rPr>
    </w:lvl>
    <w:lvl w:ilvl="7" w:tplc="854EA8A2">
      <w:start w:val="1"/>
      <w:numFmt w:val="bullet"/>
      <w:lvlText w:val="o"/>
      <w:lvlJc w:val="left"/>
      <w:pPr>
        <w:ind w:left="5760" w:hanging="360"/>
      </w:pPr>
      <w:rPr>
        <w:rFonts w:ascii="Courier New" w:hAnsi="Courier New" w:hint="default"/>
      </w:rPr>
    </w:lvl>
    <w:lvl w:ilvl="8" w:tplc="ED98A160">
      <w:start w:val="1"/>
      <w:numFmt w:val="bullet"/>
      <w:lvlText w:val=""/>
      <w:lvlJc w:val="left"/>
      <w:pPr>
        <w:ind w:left="6480" w:hanging="360"/>
      </w:pPr>
      <w:rPr>
        <w:rFonts w:ascii="Wingdings" w:hAnsi="Wingdings" w:hint="default"/>
      </w:rPr>
    </w:lvl>
  </w:abstractNum>
  <w:abstractNum w:abstractNumId="34" w15:restartNumberingAfterBreak="0">
    <w:nsid w:val="5DDABC54"/>
    <w:multiLevelType w:val="hybridMultilevel"/>
    <w:tmpl w:val="FFFFFFFF"/>
    <w:lvl w:ilvl="0" w:tplc="8A18308C">
      <w:start w:val="29"/>
      <w:numFmt w:val="decimal"/>
      <w:lvlText w:val="%1."/>
      <w:lvlJc w:val="left"/>
      <w:pPr>
        <w:ind w:left="720" w:hanging="360"/>
      </w:pPr>
    </w:lvl>
    <w:lvl w:ilvl="1" w:tplc="B04E28D2">
      <w:start w:val="1"/>
      <w:numFmt w:val="lowerLetter"/>
      <w:lvlText w:val="%2."/>
      <w:lvlJc w:val="left"/>
      <w:pPr>
        <w:ind w:left="1440" w:hanging="360"/>
      </w:pPr>
    </w:lvl>
    <w:lvl w:ilvl="2" w:tplc="4BDA6DBC">
      <w:start w:val="1"/>
      <w:numFmt w:val="lowerRoman"/>
      <w:lvlText w:val="%3."/>
      <w:lvlJc w:val="right"/>
      <w:pPr>
        <w:ind w:left="2160" w:hanging="180"/>
      </w:pPr>
    </w:lvl>
    <w:lvl w:ilvl="3" w:tplc="3014D454">
      <w:start w:val="1"/>
      <w:numFmt w:val="decimal"/>
      <w:lvlText w:val="%4."/>
      <w:lvlJc w:val="left"/>
      <w:pPr>
        <w:ind w:left="2880" w:hanging="360"/>
      </w:pPr>
    </w:lvl>
    <w:lvl w:ilvl="4" w:tplc="20C81018">
      <w:start w:val="1"/>
      <w:numFmt w:val="lowerLetter"/>
      <w:lvlText w:val="%5."/>
      <w:lvlJc w:val="left"/>
      <w:pPr>
        <w:ind w:left="3600" w:hanging="360"/>
      </w:pPr>
    </w:lvl>
    <w:lvl w:ilvl="5" w:tplc="B824D678">
      <w:start w:val="1"/>
      <w:numFmt w:val="lowerRoman"/>
      <w:lvlText w:val="%6."/>
      <w:lvlJc w:val="right"/>
      <w:pPr>
        <w:ind w:left="4320" w:hanging="180"/>
      </w:pPr>
    </w:lvl>
    <w:lvl w:ilvl="6" w:tplc="7A0A6D7A">
      <w:start w:val="1"/>
      <w:numFmt w:val="decimal"/>
      <w:lvlText w:val="%7."/>
      <w:lvlJc w:val="left"/>
      <w:pPr>
        <w:ind w:left="5040" w:hanging="360"/>
      </w:pPr>
    </w:lvl>
    <w:lvl w:ilvl="7" w:tplc="3FAAE4FA">
      <w:start w:val="1"/>
      <w:numFmt w:val="lowerLetter"/>
      <w:lvlText w:val="%8."/>
      <w:lvlJc w:val="left"/>
      <w:pPr>
        <w:ind w:left="5760" w:hanging="360"/>
      </w:pPr>
    </w:lvl>
    <w:lvl w:ilvl="8" w:tplc="0A245734">
      <w:start w:val="1"/>
      <w:numFmt w:val="lowerRoman"/>
      <w:lvlText w:val="%9."/>
      <w:lvlJc w:val="right"/>
      <w:pPr>
        <w:ind w:left="6480" w:hanging="180"/>
      </w:pPr>
    </w:lvl>
  </w:abstractNum>
  <w:abstractNum w:abstractNumId="35" w15:restartNumberingAfterBreak="0">
    <w:nsid w:val="60288148"/>
    <w:multiLevelType w:val="hybridMultilevel"/>
    <w:tmpl w:val="FFFFFFFF"/>
    <w:lvl w:ilvl="0" w:tplc="5616F9A6">
      <w:start w:val="8"/>
      <w:numFmt w:val="decimal"/>
      <w:lvlText w:val="%1."/>
      <w:lvlJc w:val="left"/>
      <w:pPr>
        <w:ind w:left="720" w:hanging="360"/>
      </w:pPr>
    </w:lvl>
    <w:lvl w:ilvl="1" w:tplc="E63C1176">
      <w:start w:val="1"/>
      <w:numFmt w:val="lowerLetter"/>
      <w:lvlText w:val="%2."/>
      <w:lvlJc w:val="left"/>
      <w:pPr>
        <w:ind w:left="1440" w:hanging="360"/>
      </w:pPr>
    </w:lvl>
    <w:lvl w:ilvl="2" w:tplc="30CA2F42">
      <w:start w:val="1"/>
      <w:numFmt w:val="lowerRoman"/>
      <w:lvlText w:val="%3."/>
      <w:lvlJc w:val="right"/>
      <w:pPr>
        <w:ind w:left="2160" w:hanging="180"/>
      </w:pPr>
    </w:lvl>
    <w:lvl w:ilvl="3" w:tplc="7C9AC47A">
      <w:start w:val="1"/>
      <w:numFmt w:val="decimal"/>
      <w:lvlText w:val="%4."/>
      <w:lvlJc w:val="left"/>
      <w:pPr>
        <w:ind w:left="2880" w:hanging="360"/>
      </w:pPr>
    </w:lvl>
    <w:lvl w:ilvl="4" w:tplc="FD02D4A0">
      <w:start w:val="1"/>
      <w:numFmt w:val="lowerLetter"/>
      <w:lvlText w:val="%5."/>
      <w:lvlJc w:val="left"/>
      <w:pPr>
        <w:ind w:left="3600" w:hanging="360"/>
      </w:pPr>
    </w:lvl>
    <w:lvl w:ilvl="5" w:tplc="B4F491A6">
      <w:start w:val="1"/>
      <w:numFmt w:val="lowerRoman"/>
      <w:lvlText w:val="%6."/>
      <w:lvlJc w:val="right"/>
      <w:pPr>
        <w:ind w:left="4320" w:hanging="180"/>
      </w:pPr>
    </w:lvl>
    <w:lvl w:ilvl="6" w:tplc="15BAE2D4">
      <w:start w:val="1"/>
      <w:numFmt w:val="decimal"/>
      <w:lvlText w:val="%7."/>
      <w:lvlJc w:val="left"/>
      <w:pPr>
        <w:ind w:left="5040" w:hanging="360"/>
      </w:pPr>
    </w:lvl>
    <w:lvl w:ilvl="7" w:tplc="8C8C57CE">
      <w:start w:val="1"/>
      <w:numFmt w:val="lowerLetter"/>
      <w:lvlText w:val="%8."/>
      <w:lvlJc w:val="left"/>
      <w:pPr>
        <w:ind w:left="5760" w:hanging="360"/>
      </w:pPr>
    </w:lvl>
    <w:lvl w:ilvl="8" w:tplc="075239D6">
      <w:start w:val="1"/>
      <w:numFmt w:val="lowerRoman"/>
      <w:lvlText w:val="%9."/>
      <w:lvlJc w:val="right"/>
      <w:pPr>
        <w:ind w:left="6480" w:hanging="180"/>
      </w:pPr>
    </w:lvl>
  </w:abstractNum>
  <w:abstractNum w:abstractNumId="36" w15:restartNumberingAfterBreak="0">
    <w:nsid w:val="6B8B542B"/>
    <w:multiLevelType w:val="hybridMultilevel"/>
    <w:tmpl w:val="FFFFFFFF"/>
    <w:lvl w:ilvl="0" w:tplc="359AAF0E">
      <w:start w:val="1"/>
      <w:numFmt w:val="bullet"/>
      <w:lvlText w:val=""/>
      <w:lvlJc w:val="left"/>
      <w:pPr>
        <w:ind w:left="720" w:hanging="360"/>
      </w:pPr>
      <w:rPr>
        <w:rFonts w:ascii="Symbol" w:hAnsi="Symbol" w:hint="default"/>
      </w:rPr>
    </w:lvl>
    <w:lvl w:ilvl="1" w:tplc="4EBCD012">
      <w:start w:val="1"/>
      <w:numFmt w:val="bullet"/>
      <w:lvlText w:val="o"/>
      <w:lvlJc w:val="left"/>
      <w:pPr>
        <w:ind w:left="1440" w:hanging="360"/>
      </w:pPr>
      <w:rPr>
        <w:rFonts w:ascii="Courier New" w:hAnsi="Courier New" w:hint="default"/>
      </w:rPr>
    </w:lvl>
    <w:lvl w:ilvl="2" w:tplc="C38A1464">
      <w:start w:val="1"/>
      <w:numFmt w:val="bullet"/>
      <w:lvlText w:val=""/>
      <w:lvlJc w:val="left"/>
      <w:pPr>
        <w:ind w:left="2160" w:hanging="360"/>
      </w:pPr>
      <w:rPr>
        <w:rFonts w:ascii="Wingdings" w:hAnsi="Wingdings" w:hint="default"/>
      </w:rPr>
    </w:lvl>
    <w:lvl w:ilvl="3" w:tplc="7F4291E6">
      <w:start w:val="1"/>
      <w:numFmt w:val="bullet"/>
      <w:lvlText w:val=""/>
      <w:lvlJc w:val="left"/>
      <w:pPr>
        <w:ind w:left="2880" w:hanging="360"/>
      </w:pPr>
      <w:rPr>
        <w:rFonts w:ascii="Symbol" w:hAnsi="Symbol" w:hint="default"/>
      </w:rPr>
    </w:lvl>
    <w:lvl w:ilvl="4" w:tplc="90BE39D0">
      <w:start w:val="1"/>
      <w:numFmt w:val="bullet"/>
      <w:lvlText w:val="o"/>
      <w:lvlJc w:val="left"/>
      <w:pPr>
        <w:ind w:left="3600" w:hanging="360"/>
      </w:pPr>
      <w:rPr>
        <w:rFonts w:ascii="Courier New" w:hAnsi="Courier New" w:hint="default"/>
      </w:rPr>
    </w:lvl>
    <w:lvl w:ilvl="5" w:tplc="31ACF5F4">
      <w:start w:val="1"/>
      <w:numFmt w:val="bullet"/>
      <w:lvlText w:val=""/>
      <w:lvlJc w:val="left"/>
      <w:pPr>
        <w:ind w:left="4320" w:hanging="360"/>
      </w:pPr>
      <w:rPr>
        <w:rFonts w:ascii="Wingdings" w:hAnsi="Wingdings" w:hint="default"/>
      </w:rPr>
    </w:lvl>
    <w:lvl w:ilvl="6" w:tplc="4BFEBBDE">
      <w:start w:val="1"/>
      <w:numFmt w:val="bullet"/>
      <w:lvlText w:val=""/>
      <w:lvlJc w:val="left"/>
      <w:pPr>
        <w:ind w:left="5040" w:hanging="360"/>
      </w:pPr>
      <w:rPr>
        <w:rFonts w:ascii="Symbol" w:hAnsi="Symbol" w:hint="default"/>
      </w:rPr>
    </w:lvl>
    <w:lvl w:ilvl="7" w:tplc="D2602B3C">
      <w:start w:val="1"/>
      <w:numFmt w:val="bullet"/>
      <w:lvlText w:val="o"/>
      <w:lvlJc w:val="left"/>
      <w:pPr>
        <w:ind w:left="5760" w:hanging="360"/>
      </w:pPr>
      <w:rPr>
        <w:rFonts w:ascii="Courier New" w:hAnsi="Courier New" w:hint="default"/>
      </w:rPr>
    </w:lvl>
    <w:lvl w:ilvl="8" w:tplc="FFA0299C">
      <w:start w:val="1"/>
      <w:numFmt w:val="bullet"/>
      <w:lvlText w:val=""/>
      <w:lvlJc w:val="left"/>
      <w:pPr>
        <w:ind w:left="6480" w:hanging="360"/>
      </w:pPr>
      <w:rPr>
        <w:rFonts w:ascii="Wingdings" w:hAnsi="Wingdings" w:hint="default"/>
      </w:rPr>
    </w:lvl>
  </w:abstractNum>
  <w:abstractNum w:abstractNumId="37" w15:restartNumberingAfterBreak="0">
    <w:nsid w:val="6C0CF7BA"/>
    <w:multiLevelType w:val="hybridMultilevel"/>
    <w:tmpl w:val="FFFFFFFF"/>
    <w:lvl w:ilvl="0" w:tplc="CDC800E0">
      <w:start w:val="1"/>
      <w:numFmt w:val="bullet"/>
      <w:lvlText w:val=""/>
      <w:lvlJc w:val="left"/>
      <w:pPr>
        <w:ind w:left="720" w:hanging="360"/>
      </w:pPr>
      <w:rPr>
        <w:rFonts w:ascii="Symbol" w:hAnsi="Symbol" w:hint="default"/>
      </w:rPr>
    </w:lvl>
    <w:lvl w:ilvl="1" w:tplc="D674DA5E">
      <w:start w:val="1"/>
      <w:numFmt w:val="bullet"/>
      <w:lvlText w:val="o"/>
      <w:lvlJc w:val="left"/>
      <w:pPr>
        <w:ind w:left="1440" w:hanging="360"/>
      </w:pPr>
      <w:rPr>
        <w:rFonts w:ascii="Courier New" w:hAnsi="Courier New" w:hint="default"/>
      </w:rPr>
    </w:lvl>
    <w:lvl w:ilvl="2" w:tplc="C3DED2F0">
      <w:start w:val="1"/>
      <w:numFmt w:val="bullet"/>
      <w:lvlText w:val=""/>
      <w:lvlJc w:val="left"/>
      <w:pPr>
        <w:ind w:left="2160" w:hanging="360"/>
      </w:pPr>
      <w:rPr>
        <w:rFonts w:ascii="Wingdings" w:hAnsi="Wingdings" w:hint="default"/>
      </w:rPr>
    </w:lvl>
    <w:lvl w:ilvl="3" w:tplc="B978B86E">
      <w:start w:val="1"/>
      <w:numFmt w:val="bullet"/>
      <w:lvlText w:val=""/>
      <w:lvlJc w:val="left"/>
      <w:pPr>
        <w:ind w:left="2880" w:hanging="360"/>
      </w:pPr>
      <w:rPr>
        <w:rFonts w:ascii="Symbol" w:hAnsi="Symbol" w:hint="default"/>
      </w:rPr>
    </w:lvl>
    <w:lvl w:ilvl="4" w:tplc="FC945D16">
      <w:start w:val="1"/>
      <w:numFmt w:val="bullet"/>
      <w:lvlText w:val="o"/>
      <w:lvlJc w:val="left"/>
      <w:pPr>
        <w:ind w:left="3600" w:hanging="360"/>
      </w:pPr>
      <w:rPr>
        <w:rFonts w:ascii="Courier New" w:hAnsi="Courier New" w:hint="default"/>
      </w:rPr>
    </w:lvl>
    <w:lvl w:ilvl="5" w:tplc="8F7C1726">
      <w:start w:val="1"/>
      <w:numFmt w:val="bullet"/>
      <w:lvlText w:val=""/>
      <w:lvlJc w:val="left"/>
      <w:pPr>
        <w:ind w:left="4320" w:hanging="360"/>
      </w:pPr>
      <w:rPr>
        <w:rFonts w:ascii="Wingdings" w:hAnsi="Wingdings" w:hint="default"/>
      </w:rPr>
    </w:lvl>
    <w:lvl w:ilvl="6" w:tplc="55E83CF2">
      <w:start w:val="1"/>
      <w:numFmt w:val="bullet"/>
      <w:lvlText w:val=""/>
      <w:lvlJc w:val="left"/>
      <w:pPr>
        <w:ind w:left="5040" w:hanging="360"/>
      </w:pPr>
      <w:rPr>
        <w:rFonts w:ascii="Symbol" w:hAnsi="Symbol" w:hint="default"/>
      </w:rPr>
    </w:lvl>
    <w:lvl w:ilvl="7" w:tplc="7004BDF6">
      <w:start w:val="1"/>
      <w:numFmt w:val="bullet"/>
      <w:lvlText w:val="o"/>
      <w:lvlJc w:val="left"/>
      <w:pPr>
        <w:ind w:left="5760" w:hanging="360"/>
      </w:pPr>
      <w:rPr>
        <w:rFonts w:ascii="Courier New" w:hAnsi="Courier New" w:hint="default"/>
      </w:rPr>
    </w:lvl>
    <w:lvl w:ilvl="8" w:tplc="F6A0E8AA">
      <w:start w:val="1"/>
      <w:numFmt w:val="bullet"/>
      <w:lvlText w:val=""/>
      <w:lvlJc w:val="left"/>
      <w:pPr>
        <w:ind w:left="6480" w:hanging="360"/>
      </w:pPr>
      <w:rPr>
        <w:rFonts w:ascii="Wingdings" w:hAnsi="Wingdings" w:hint="default"/>
      </w:rPr>
    </w:lvl>
  </w:abstractNum>
  <w:abstractNum w:abstractNumId="38" w15:restartNumberingAfterBreak="0">
    <w:nsid w:val="711A4470"/>
    <w:multiLevelType w:val="hybridMultilevel"/>
    <w:tmpl w:val="FFFFFFFF"/>
    <w:lvl w:ilvl="0" w:tplc="E774FD4E">
      <w:start w:val="1"/>
      <w:numFmt w:val="bullet"/>
      <w:lvlText w:val=""/>
      <w:lvlJc w:val="left"/>
      <w:pPr>
        <w:ind w:left="720" w:hanging="360"/>
      </w:pPr>
      <w:rPr>
        <w:rFonts w:ascii="Symbol" w:hAnsi="Symbol" w:hint="default"/>
      </w:rPr>
    </w:lvl>
    <w:lvl w:ilvl="1" w:tplc="425E5CA2">
      <w:start w:val="1"/>
      <w:numFmt w:val="bullet"/>
      <w:lvlText w:val="o"/>
      <w:lvlJc w:val="left"/>
      <w:pPr>
        <w:ind w:left="1440" w:hanging="360"/>
      </w:pPr>
      <w:rPr>
        <w:rFonts w:ascii="Courier New" w:hAnsi="Courier New" w:hint="default"/>
      </w:rPr>
    </w:lvl>
    <w:lvl w:ilvl="2" w:tplc="21EA7282">
      <w:start w:val="1"/>
      <w:numFmt w:val="bullet"/>
      <w:lvlText w:val=""/>
      <w:lvlJc w:val="left"/>
      <w:pPr>
        <w:ind w:left="2160" w:hanging="360"/>
      </w:pPr>
      <w:rPr>
        <w:rFonts w:ascii="Wingdings" w:hAnsi="Wingdings" w:hint="default"/>
      </w:rPr>
    </w:lvl>
    <w:lvl w:ilvl="3" w:tplc="785257EC">
      <w:start w:val="1"/>
      <w:numFmt w:val="bullet"/>
      <w:lvlText w:val=""/>
      <w:lvlJc w:val="left"/>
      <w:pPr>
        <w:ind w:left="2880" w:hanging="360"/>
      </w:pPr>
      <w:rPr>
        <w:rFonts w:ascii="Symbol" w:hAnsi="Symbol" w:hint="default"/>
      </w:rPr>
    </w:lvl>
    <w:lvl w:ilvl="4" w:tplc="90A8F888">
      <w:start w:val="1"/>
      <w:numFmt w:val="bullet"/>
      <w:lvlText w:val="o"/>
      <w:lvlJc w:val="left"/>
      <w:pPr>
        <w:ind w:left="3600" w:hanging="360"/>
      </w:pPr>
      <w:rPr>
        <w:rFonts w:ascii="Courier New" w:hAnsi="Courier New" w:hint="default"/>
      </w:rPr>
    </w:lvl>
    <w:lvl w:ilvl="5" w:tplc="0E94C356">
      <w:start w:val="1"/>
      <w:numFmt w:val="bullet"/>
      <w:lvlText w:val=""/>
      <w:lvlJc w:val="left"/>
      <w:pPr>
        <w:ind w:left="4320" w:hanging="360"/>
      </w:pPr>
      <w:rPr>
        <w:rFonts w:ascii="Wingdings" w:hAnsi="Wingdings" w:hint="default"/>
      </w:rPr>
    </w:lvl>
    <w:lvl w:ilvl="6" w:tplc="5F7A42DA">
      <w:start w:val="1"/>
      <w:numFmt w:val="bullet"/>
      <w:lvlText w:val=""/>
      <w:lvlJc w:val="left"/>
      <w:pPr>
        <w:ind w:left="5040" w:hanging="360"/>
      </w:pPr>
      <w:rPr>
        <w:rFonts w:ascii="Symbol" w:hAnsi="Symbol" w:hint="default"/>
      </w:rPr>
    </w:lvl>
    <w:lvl w:ilvl="7" w:tplc="00529860">
      <w:start w:val="1"/>
      <w:numFmt w:val="bullet"/>
      <w:lvlText w:val="o"/>
      <w:lvlJc w:val="left"/>
      <w:pPr>
        <w:ind w:left="5760" w:hanging="360"/>
      </w:pPr>
      <w:rPr>
        <w:rFonts w:ascii="Courier New" w:hAnsi="Courier New" w:hint="default"/>
      </w:rPr>
    </w:lvl>
    <w:lvl w:ilvl="8" w:tplc="197E3D28">
      <w:start w:val="1"/>
      <w:numFmt w:val="bullet"/>
      <w:lvlText w:val=""/>
      <w:lvlJc w:val="left"/>
      <w:pPr>
        <w:ind w:left="6480" w:hanging="360"/>
      </w:pPr>
      <w:rPr>
        <w:rFonts w:ascii="Wingdings" w:hAnsi="Wingdings" w:hint="default"/>
      </w:rPr>
    </w:lvl>
  </w:abstractNum>
  <w:abstractNum w:abstractNumId="39" w15:restartNumberingAfterBreak="0">
    <w:nsid w:val="72A36608"/>
    <w:multiLevelType w:val="hybridMultilevel"/>
    <w:tmpl w:val="FFFFFFFF"/>
    <w:lvl w:ilvl="0" w:tplc="64FA453C">
      <w:start w:val="1"/>
      <w:numFmt w:val="bullet"/>
      <w:lvlText w:val=""/>
      <w:lvlJc w:val="left"/>
      <w:pPr>
        <w:ind w:left="720" w:hanging="360"/>
      </w:pPr>
      <w:rPr>
        <w:rFonts w:ascii="Symbol" w:hAnsi="Symbol" w:hint="default"/>
      </w:rPr>
    </w:lvl>
    <w:lvl w:ilvl="1" w:tplc="68E6982C">
      <w:start w:val="1"/>
      <w:numFmt w:val="bullet"/>
      <w:lvlText w:val="o"/>
      <w:lvlJc w:val="left"/>
      <w:pPr>
        <w:ind w:left="1440" w:hanging="360"/>
      </w:pPr>
      <w:rPr>
        <w:rFonts w:ascii="Courier New" w:hAnsi="Courier New" w:hint="default"/>
      </w:rPr>
    </w:lvl>
    <w:lvl w:ilvl="2" w:tplc="455EBC86">
      <w:start w:val="1"/>
      <w:numFmt w:val="bullet"/>
      <w:lvlText w:val=""/>
      <w:lvlJc w:val="left"/>
      <w:pPr>
        <w:ind w:left="2160" w:hanging="360"/>
      </w:pPr>
      <w:rPr>
        <w:rFonts w:ascii="Wingdings" w:hAnsi="Wingdings" w:hint="default"/>
      </w:rPr>
    </w:lvl>
    <w:lvl w:ilvl="3" w:tplc="E5FCA2F4">
      <w:start w:val="1"/>
      <w:numFmt w:val="bullet"/>
      <w:lvlText w:val=""/>
      <w:lvlJc w:val="left"/>
      <w:pPr>
        <w:ind w:left="2880" w:hanging="360"/>
      </w:pPr>
      <w:rPr>
        <w:rFonts w:ascii="Symbol" w:hAnsi="Symbol" w:hint="default"/>
      </w:rPr>
    </w:lvl>
    <w:lvl w:ilvl="4" w:tplc="D1EA798A">
      <w:start w:val="1"/>
      <w:numFmt w:val="bullet"/>
      <w:lvlText w:val="o"/>
      <w:lvlJc w:val="left"/>
      <w:pPr>
        <w:ind w:left="3600" w:hanging="360"/>
      </w:pPr>
      <w:rPr>
        <w:rFonts w:ascii="Courier New" w:hAnsi="Courier New" w:hint="default"/>
      </w:rPr>
    </w:lvl>
    <w:lvl w:ilvl="5" w:tplc="306ACA4C">
      <w:start w:val="1"/>
      <w:numFmt w:val="bullet"/>
      <w:lvlText w:val=""/>
      <w:lvlJc w:val="left"/>
      <w:pPr>
        <w:ind w:left="4320" w:hanging="360"/>
      </w:pPr>
      <w:rPr>
        <w:rFonts w:ascii="Wingdings" w:hAnsi="Wingdings" w:hint="default"/>
      </w:rPr>
    </w:lvl>
    <w:lvl w:ilvl="6" w:tplc="48B0EB1C">
      <w:start w:val="1"/>
      <w:numFmt w:val="bullet"/>
      <w:lvlText w:val=""/>
      <w:lvlJc w:val="left"/>
      <w:pPr>
        <w:ind w:left="5040" w:hanging="360"/>
      </w:pPr>
      <w:rPr>
        <w:rFonts w:ascii="Symbol" w:hAnsi="Symbol" w:hint="default"/>
      </w:rPr>
    </w:lvl>
    <w:lvl w:ilvl="7" w:tplc="302686D4">
      <w:start w:val="1"/>
      <w:numFmt w:val="bullet"/>
      <w:lvlText w:val="o"/>
      <w:lvlJc w:val="left"/>
      <w:pPr>
        <w:ind w:left="5760" w:hanging="360"/>
      </w:pPr>
      <w:rPr>
        <w:rFonts w:ascii="Courier New" w:hAnsi="Courier New" w:hint="default"/>
      </w:rPr>
    </w:lvl>
    <w:lvl w:ilvl="8" w:tplc="D3088A24">
      <w:start w:val="1"/>
      <w:numFmt w:val="bullet"/>
      <w:lvlText w:val=""/>
      <w:lvlJc w:val="left"/>
      <w:pPr>
        <w:ind w:left="6480" w:hanging="360"/>
      </w:pPr>
      <w:rPr>
        <w:rFonts w:ascii="Wingdings" w:hAnsi="Wingdings" w:hint="default"/>
      </w:rPr>
    </w:lvl>
  </w:abstractNum>
  <w:abstractNum w:abstractNumId="40" w15:restartNumberingAfterBreak="0">
    <w:nsid w:val="7593B151"/>
    <w:multiLevelType w:val="hybridMultilevel"/>
    <w:tmpl w:val="FFFFFFFF"/>
    <w:lvl w:ilvl="0" w:tplc="0FC6604A">
      <w:start w:val="1"/>
      <w:numFmt w:val="bullet"/>
      <w:lvlText w:val=""/>
      <w:lvlJc w:val="left"/>
      <w:pPr>
        <w:ind w:left="720" w:hanging="360"/>
      </w:pPr>
      <w:rPr>
        <w:rFonts w:ascii="Symbol" w:hAnsi="Symbol" w:hint="default"/>
      </w:rPr>
    </w:lvl>
    <w:lvl w:ilvl="1" w:tplc="67049C38">
      <w:start w:val="1"/>
      <w:numFmt w:val="bullet"/>
      <w:lvlText w:val="o"/>
      <w:lvlJc w:val="left"/>
      <w:pPr>
        <w:ind w:left="1440" w:hanging="360"/>
      </w:pPr>
      <w:rPr>
        <w:rFonts w:ascii="Courier New" w:hAnsi="Courier New" w:hint="default"/>
      </w:rPr>
    </w:lvl>
    <w:lvl w:ilvl="2" w:tplc="910E53CC">
      <w:start w:val="1"/>
      <w:numFmt w:val="bullet"/>
      <w:lvlText w:val=""/>
      <w:lvlJc w:val="left"/>
      <w:pPr>
        <w:ind w:left="2160" w:hanging="360"/>
      </w:pPr>
      <w:rPr>
        <w:rFonts w:ascii="Wingdings" w:hAnsi="Wingdings" w:hint="default"/>
      </w:rPr>
    </w:lvl>
    <w:lvl w:ilvl="3" w:tplc="0CE28410">
      <w:start w:val="1"/>
      <w:numFmt w:val="bullet"/>
      <w:lvlText w:val=""/>
      <w:lvlJc w:val="left"/>
      <w:pPr>
        <w:ind w:left="2880" w:hanging="360"/>
      </w:pPr>
      <w:rPr>
        <w:rFonts w:ascii="Symbol" w:hAnsi="Symbol" w:hint="default"/>
      </w:rPr>
    </w:lvl>
    <w:lvl w:ilvl="4" w:tplc="BCDAA01E">
      <w:start w:val="1"/>
      <w:numFmt w:val="bullet"/>
      <w:lvlText w:val="o"/>
      <w:lvlJc w:val="left"/>
      <w:pPr>
        <w:ind w:left="3600" w:hanging="360"/>
      </w:pPr>
      <w:rPr>
        <w:rFonts w:ascii="Courier New" w:hAnsi="Courier New" w:hint="default"/>
      </w:rPr>
    </w:lvl>
    <w:lvl w:ilvl="5" w:tplc="501CC628">
      <w:start w:val="1"/>
      <w:numFmt w:val="bullet"/>
      <w:lvlText w:val=""/>
      <w:lvlJc w:val="left"/>
      <w:pPr>
        <w:ind w:left="4320" w:hanging="360"/>
      </w:pPr>
      <w:rPr>
        <w:rFonts w:ascii="Wingdings" w:hAnsi="Wingdings" w:hint="default"/>
      </w:rPr>
    </w:lvl>
    <w:lvl w:ilvl="6" w:tplc="65E2EDAE">
      <w:start w:val="1"/>
      <w:numFmt w:val="bullet"/>
      <w:lvlText w:val=""/>
      <w:lvlJc w:val="left"/>
      <w:pPr>
        <w:ind w:left="5040" w:hanging="360"/>
      </w:pPr>
      <w:rPr>
        <w:rFonts w:ascii="Symbol" w:hAnsi="Symbol" w:hint="default"/>
      </w:rPr>
    </w:lvl>
    <w:lvl w:ilvl="7" w:tplc="C8B0B52E">
      <w:start w:val="1"/>
      <w:numFmt w:val="bullet"/>
      <w:lvlText w:val="o"/>
      <w:lvlJc w:val="left"/>
      <w:pPr>
        <w:ind w:left="5760" w:hanging="360"/>
      </w:pPr>
      <w:rPr>
        <w:rFonts w:ascii="Courier New" w:hAnsi="Courier New" w:hint="default"/>
      </w:rPr>
    </w:lvl>
    <w:lvl w:ilvl="8" w:tplc="3AF888B8">
      <w:start w:val="1"/>
      <w:numFmt w:val="bullet"/>
      <w:lvlText w:val=""/>
      <w:lvlJc w:val="left"/>
      <w:pPr>
        <w:ind w:left="6480" w:hanging="360"/>
      </w:pPr>
      <w:rPr>
        <w:rFonts w:ascii="Wingdings" w:hAnsi="Wingdings" w:hint="default"/>
      </w:rPr>
    </w:lvl>
  </w:abstractNum>
  <w:abstractNum w:abstractNumId="41" w15:restartNumberingAfterBreak="0">
    <w:nsid w:val="75ED5A05"/>
    <w:multiLevelType w:val="hybridMultilevel"/>
    <w:tmpl w:val="FFFFFFFF"/>
    <w:lvl w:ilvl="0" w:tplc="F3942F72">
      <w:start w:val="1"/>
      <w:numFmt w:val="bullet"/>
      <w:lvlText w:val=""/>
      <w:lvlJc w:val="left"/>
      <w:pPr>
        <w:ind w:left="720" w:hanging="360"/>
      </w:pPr>
      <w:rPr>
        <w:rFonts w:ascii="Symbol" w:hAnsi="Symbol" w:hint="default"/>
      </w:rPr>
    </w:lvl>
    <w:lvl w:ilvl="1" w:tplc="977AA1A0">
      <w:start w:val="1"/>
      <w:numFmt w:val="bullet"/>
      <w:lvlText w:val="o"/>
      <w:lvlJc w:val="left"/>
      <w:pPr>
        <w:ind w:left="1440" w:hanging="360"/>
      </w:pPr>
      <w:rPr>
        <w:rFonts w:ascii="Courier New" w:hAnsi="Courier New" w:hint="default"/>
      </w:rPr>
    </w:lvl>
    <w:lvl w:ilvl="2" w:tplc="FA74BEC4">
      <w:start w:val="1"/>
      <w:numFmt w:val="bullet"/>
      <w:lvlText w:val=""/>
      <w:lvlJc w:val="left"/>
      <w:pPr>
        <w:ind w:left="2160" w:hanging="360"/>
      </w:pPr>
      <w:rPr>
        <w:rFonts w:ascii="Wingdings" w:hAnsi="Wingdings" w:hint="default"/>
      </w:rPr>
    </w:lvl>
    <w:lvl w:ilvl="3" w:tplc="FB0474D8">
      <w:start w:val="1"/>
      <w:numFmt w:val="bullet"/>
      <w:lvlText w:val=""/>
      <w:lvlJc w:val="left"/>
      <w:pPr>
        <w:ind w:left="2880" w:hanging="360"/>
      </w:pPr>
      <w:rPr>
        <w:rFonts w:ascii="Symbol" w:hAnsi="Symbol" w:hint="default"/>
      </w:rPr>
    </w:lvl>
    <w:lvl w:ilvl="4" w:tplc="1B04B01A">
      <w:start w:val="1"/>
      <w:numFmt w:val="bullet"/>
      <w:lvlText w:val="o"/>
      <w:lvlJc w:val="left"/>
      <w:pPr>
        <w:ind w:left="3600" w:hanging="360"/>
      </w:pPr>
      <w:rPr>
        <w:rFonts w:ascii="Courier New" w:hAnsi="Courier New" w:hint="default"/>
      </w:rPr>
    </w:lvl>
    <w:lvl w:ilvl="5" w:tplc="548282E4">
      <w:start w:val="1"/>
      <w:numFmt w:val="bullet"/>
      <w:lvlText w:val=""/>
      <w:lvlJc w:val="left"/>
      <w:pPr>
        <w:ind w:left="4320" w:hanging="360"/>
      </w:pPr>
      <w:rPr>
        <w:rFonts w:ascii="Wingdings" w:hAnsi="Wingdings" w:hint="default"/>
      </w:rPr>
    </w:lvl>
    <w:lvl w:ilvl="6" w:tplc="C4F21670">
      <w:start w:val="1"/>
      <w:numFmt w:val="bullet"/>
      <w:lvlText w:val=""/>
      <w:lvlJc w:val="left"/>
      <w:pPr>
        <w:ind w:left="5040" w:hanging="360"/>
      </w:pPr>
      <w:rPr>
        <w:rFonts w:ascii="Symbol" w:hAnsi="Symbol" w:hint="default"/>
      </w:rPr>
    </w:lvl>
    <w:lvl w:ilvl="7" w:tplc="187CA68A">
      <w:start w:val="1"/>
      <w:numFmt w:val="bullet"/>
      <w:lvlText w:val="o"/>
      <w:lvlJc w:val="left"/>
      <w:pPr>
        <w:ind w:left="5760" w:hanging="360"/>
      </w:pPr>
      <w:rPr>
        <w:rFonts w:ascii="Courier New" w:hAnsi="Courier New" w:hint="default"/>
      </w:rPr>
    </w:lvl>
    <w:lvl w:ilvl="8" w:tplc="9EA6DF60">
      <w:start w:val="1"/>
      <w:numFmt w:val="bullet"/>
      <w:lvlText w:val=""/>
      <w:lvlJc w:val="left"/>
      <w:pPr>
        <w:ind w:left="6480" w:hanging="360"/>
      </w:pPr>
      <w:rPr>
        <w:rFonts w:ascii="Wingdings" w:hAnsi="Wingdings" w:hint="default"/>
      </w:rPr>
    </w:lvl>
  </w:abstractNum>
  <w:abstractNum w:abstractNumId="42" w15:restartNumberingAfterBreak="0">
    <w:nsid w:val="7CE8F36A"/>
    <w:multiLevelType w:val="hybridMultilevel"/>
    <w:tmpl w:val="FFFFFFFF"/>
    <w:lvl w:ilvl="0" w:tplc="D7101576">
      <w:start w:val="1"/>
      <w:numFmt w:val="bullet"/>
      <w:lvlText w:val=""/>
      <w:lvlJc w:val="left"/>
      <w:pPr>
        <w:ind w:left="720" w:hanging="360"/>
      </w:pPr>
      <w:rPr>
        <w:rFonts w:ascii="Symbol" w:hAnsi="Symbol" w:hint="default"/>
      </w:rPr>
    </w:lvl>
    <w:lvl w:ilvl="1" w:tplc="927AC896">
      <w:start w:val="1"/>
      <w:numFmt w:val="bullet"/>
      <w:lvlText w:val="o"/>
      <w:lvlJc w:val="left"/>
      <w:pPr>
        <w:ind w:left="1440" w:hanging="360"/>
      </w:pPr>
      <w:rPr>
        <w:rFonts w:ascii="Courier New" w:hAnsi="Courier New" w:hint="default"/>
      </w:rPr>
    </w:lvl>
    <w:lvl w:ilvl="2" w:tplc="99DE6980">
      <w:start w:val="1"/>
      <w:numFmt w:val="bullet"/>
      <w:lvlText w:val=""/>
      <w:lvlJc w:val="left"/>
      <w:pPr>
        <w:ind w:left="2160" w:hanging="360"/>
      </w:pPr>
      <w:rPr>
        <w:rFonts w:ascii="Wingdings" w:hAnsi="Wingdings" w:hint="default"/>
      </w:rPr>
    </w:lvl>
    <w:lvl w:ilvl="3" w:tplc="BBB001D8">
      <w:start w:val="1"/>
      <w:numFmt w:val="bullet"/>
      <w:lvlText w:val=""/>
      <w:lvlJc w:val="left"/>
      <w:pPr>
        <w:ind w:left="2880" w:hanging="360"/>
      </w:pPr>
      <w:rPr>
        <w:rFonts w:ascii="Symbol" w:hAnsi="Symbol" w:hint="default"/>
      </w:rPr>
    </w:lvl>
    <w:lvl w:ilvl="4" w:tplc="3A66AA08">
      <w:start w:val="1"/>
      <w:numFmt w:val="bullet"/>
      <w:lvlText w:val="o"/>
      <w:lvlJc w:val="left"/>
      <w:pPr>
        <w:ind w:left="3600" w:hanging="360"/>
      </w:pPr>
      <w:rPr>
        <w:rFonts w:ascii="Courier New" w:hAnsi="Courier New" w:hint="default"/>
      </w:rPr>
    </w:lvl>
    <w:lvl w:ilvl="5" w:tplc="A3D244F8">
      <w:start w:val="1"/>
      <w:numFmt w:val="bullet"/>
      <w:lvlText w:val=""/>
      <w:lvlJc w:val="left"/>
      <w:pPr>
        <w:ind w:left="4320" w:hanging="360"/>
      </w:pPr>
      <w:rPr>
        <w:rFonts w:ascii="Wingdings" w:hAnsi="Wingdings" w:hint="default"/>
      </w:rPr>
    </w:lvl>
    <w:lvl w:ilvl="6" w:tplc="5FAA8FF2">
      <w:start w:val="1"/>
      <w:numFmt w:val="bullet"/>
      <w:lvlText w:val=""/>
      <w:lvlJc w:val="left"/>
      <w:pPr>
        <w:ind w:left="5040" w:hanging="360"/>
      </w:pPr>
      <w:rPr>
        <w:rFonts w:ascii="Symbol" w:hAnsi="Symbol" w:hint="default"/>
      </w:rPr>
    </w:lvl>
    <w:lvl w:ilvl="7" w:tplc="9F3080D6">
      <w:start w:val="1"/>
      <w:numFmt w:val="bullet"/>
      <w:lvlText w:val="o"/>
      <w:lvlJc w:val="left"/>
      <w:pPr>
        <w:ind w:left="5760" w:hanging="360"/>
      </w:pPr>
      <w:rPr>
        <w:rFonts w:ascii="Courier New" w:hAnsi="Courier New" w:hint="default"/>
      </w:rPr>
    </w:lvl>
    <w:lvl w:ilvl="8" w:tplc="2DD81B86">
      <w:start w:val="1"/>
      <w:numFmt w:val="bullet"/>
      <w:lvlText w:val=""/>
      <w:lvlJc w:val="left"/>
      <w:pPr>
        <w:ind w:left="6480" w:hanging="360"/>
      </w:pPr>
      <w:rPr>
        <w:rFonts w:ascii="Wingdings" w:hAnsi="Wingdings" w:hint="default"/>
      </w:rPr>
    </w:lvl>
  </w:abstractNum>
  <w:abstractNum w:abstractNumId="43" w15:restartNumberingAfterBreak="0">
    <w:nsid w:val="7E3590B5"/>
    <w:multiLevelType w:val="hybridMultilevel"/>
    <w:tmpl w:val="FFFFFFFF"/>
    <w:lvl w:ilvl="0" w:tplc="3C2EFAFC">
      <w:start w:val="1"/>
      <w:numFmt w:val="bullet"/>
      <w:lvlText w:val=""/>
      <w:lvlJc w:val="left"/>
      <w:pPr>
        <w:ind w:left="720" w:hanging="360"/>
      </w:pPr>
      <w:rPr>
        <w:rFonts w:ascii="Symbol" w:hAnsi="Symbol" w:hint="default"/>
      </w:rPr>
    </w:lvl>
    <w:lvl w:ilvl="1" w:tplc="1FD44D66">
      <w:start w:val="1"/>
      <w:numFmt w:val="bullet"/>
      <w:lvlText w:val="o"/>
      <w:lvlJc w:val="left"/>
      <w:pPr>
        <w:ind w:left="1440" w:hanging="360"/>
      </w:pPr>
      <w:rPr>
        <w:rFonts w:ascii="Courier New" w:hAnsi="Courier New" w:hint="default"/>
      </w:rPr>
    </w:lvl>
    <w:lvl w:ilvl="2" w:tplc="DB808014">
      <w:start w:val="1"/>
      <w:numFmt w:val="bullet"/>
      <w:lvlText w:val=""/>
      <w:lvlJc w:val="left"/>
      <w:pPr>
        <w:ind w:left="2160" w:hanging="360"/>
      </w:pPr>
      <w:rPr>
        <w:rFonts w:ascii="Wingdings" w:hAnsi="Wingdings" w:hint="default"/>
      </w:rPr>
    </w:lvl>
    <w:lvl w:ilvl="3" w:tplc="F45E55D4">
      <w:start w:val="1"/>
      <w:numFmt w:val="bullet"/>
      <w:lvlText w:val=""/>
      <w:lvlJc w:val="left"/>
      <w:pPr>
        <w:ind w:left="2880" w:hanging="360"/>
      </w:pPr>
      <w:rPr>
        <w:rFonts w:ascii="Symbol" w:hAnsi="Symbol" w:hint="default"/>
      </w:rPr>
    </w:lvl>
    <w:lvl w:ilvl="4" w:tplc="0E1A55C8">
      <w:start w:val="1"/>
      <w:numFmt w:val="bullet"/>
      <w:lvlText w:val="o"/>
      <w:lvlJc w:val="left"/>
      <w:pPr>
        <w:ind w:left="3600" w:hanging="360"/>
      </w:pPr>
      <w:rPr>
        <w:rFonts w:ascii="Courier New" w:hAnsi="Courier New" w:hint="default"/>
      </w:rPr>
    </w:lvl>
    <w:lvl w:ilvl="5" w:tplc="2CE25680">
      <w:start w:val="1"/>
      <w:numFmt w:val="bullet"/>
      <w:lvlText w:val=""/>
      <w:lvlJc w:val="left"/>
      <w:pPr>
        <w:ind w:left="4320" w:hanging="360"/>
      </w:pPr>
      <w:rPr>
        <w:rFonts w:ascii="Wingdings" w:hAnsi="Wingdings" w:hint="default"/>
      </w:rPr>
    </w:lvl>
    <w:lvl w:ilvl="6" w:tplc="DDBC2A1C">
      <w:start w:val="1"/>
      <w:numFmt w:val="bullet"/>
      <w:lvlText w:val=""/>
      <w:lvlJc w:val="left"/>
      <w:pPr>
        <w:ind w:left="5040" w:hanging="360"/>
      </w:pPr>
      <w:rPr>
        <w:rFonts w:ascii="Symbol" w:hAnsi="Symbol" w:hint="default"/>
      </w:rPr>
    </w:lvl>
    <w:lvl w:ilvl="7" w:tplc="E0441BA2">
      <w:start w:val="1"/>
      <w:numFmt w:val="bullet"/>
      <w:lvlText w:val="o"/>
      <w:lvlJc w:val="left"/>
      <w:pPr>
        <w:ind w:left="5760" w:hanging="360"/>
      </w:pPr>
      <w:rPr>
        <w:rFonts w:ascii="Courier New" w:hAnsi="Courier New" w:hint="default"/>
      </w:rPr>
    </w:lvl>
    <w:lvl w:ilvl="8" w:tplc="8D3A8C8E">
      <w:start w:val="1"/>
      <w:numFmt w:val="bullet"/>
      <w:lvlText w:val=""/>
      <w:lvlJc w:val="left"/>
      <w:pPr>
        <w:ind w:left="6480" w:hanging="360"/>
      </w:pPr>
      <w:rPr>
        <w:rFonts w:ascii="Wingdings" w:hAnsi="Wingdings" w:hint="default"/>
      </w:rPr>
    </w:lvl>
  </w:abstractNum>
  <w:num w:numId="1" w16cid:durableId="916132789">
    <w:abstractNumId w:val="30"/>
  </w:num>
  <w:num w:numId="2" w16cid:durableId="1567833798">
    <w:abstractNumId w:val="42"/>
  </w:num>
  <w:num w:numId="3" w16cid:durableId="1001859695">
    <w:abstractNumId w:val="19"/>
  </w:num>
  <w:num w:numId="4" w16cid:durableId="1043483113">
    <w:abstractNumId w:val="26"/>
  </w:num>
  <w:num w:numId="5" w16cid:durableId="1050501353">
    <w:abstractNumId w:val="2"/>
  </w:num>
  <w:num w:numId="6" w16cid:durableId="1077703767">
    <w:abstractNumId w:val="10"/>
  </w:num>
  <w:num w:numId="7" w16cid:durableId="1079521985">
    <w:abstractNumId w:val="29"/>
  </w:num>
  <w:num w:numId="8" w16cid:durableId="1081755782">
    <w:abstractNumId w:val="3"/>
  </w:num>
  <w:num w:numId="9" w16cid:durableId="1140489800">
    <w:abstractNumId w:val="40"/>
  </w:num>
  <w:num w:numId="10" w16cid:durableId="1203439792">
    <w:abstractNumId w:val="31"/>
  </w:num>
  <w:num w:numId="11" w16cid:durableId="123426920">
    <w:abstractNumId w:val="33"/>
  </w:num>
  <w:num w:numId="12" w16cid:durableId="1270429136">
    <w:abstractNumId w:val="39"/>
  </w:num>
  <w:num w:numId="13" w16cid:durableId="1594902193">
    <w:abstractNumId w:val="28"/>
  </w:num>
  <w:num w:numId="14" w16cid:durableId="1613129264">
    <w:abstractNumId w:val="8"/>
  </w:num>
  <w:num w:numId="15" w16cid:durableId="1700743546">
    <w:abstractNumId w:val="38"/>
  </w:num>
  <w:num w:numId="16" w16cid:durableId="178929646">
    <w:abstractNumId w:val="17"/>
  </w:num>
  <w:num w:numId="17" w16cid:durableId="1828325195">
    <w:abstractNumId w:val="43"/>
  </w:num>
  <w:num w:numId="18" w16cid:durableId="1850832141">
    <w:abstractNumId w:val="18"/>
  </w:num>
  <w:num w:numId="19" w16cid:durableId="1988900758">
    <w:abstractNumId w:val="14"/>
  </w:num>
  <w:num w:numId="20" w16cid:durableId="2086487568">
    <w:abstractNumId w:val="32"/>
  </w:num>
  <w:num w:numId="21" w16cid:durableId="2095467420">
    <w:abstractNumId w:val="7"/>
  </w:num>
  <w:num w:numId="22" w16cid:durableId="2119056220">
    <w:abstractNumId w:val="25"/>
  </w:num>
  <w:num w:numId="23" w16cid:durableId="212041525">
    <w:abstractNumId w:val="34"/>
  </w:num>
  <w:num w:numId="24" w16cid:durableId="2171812">
    <w:abstractNumId w:val="16"/>
  </w:num>
  <w:num w:numId="25" w16cid:durableId="270629454">
    <w:abstractNumId w:val="35"/>
  </w:num>
  <w:num w:numId="26" w16cid:durableId="418066545">
    <w:abstractNumId w:val="11"/>
  </w:num>
  <w:num w:numId="27" w16cid:durableId="4208192">
    <w:abstractNumId w:val="41"/>
  </w:num>
  <w:num w:numId="28" w16cid:durableId="456679849">
    <w:abstractNumId w:val="13"/>
  </w:num>
  <w:num w:numId="29" w16cid:durableId="477763936">
    <w:abstractNumId w:val="20"/>
  </w:num>
  <w:num w:numId="30" w16cid:durableId="505246139">
    <w:abstractNumId w:val="12"/>
  </w:num>
  <w:num w:numId="31" w16cid:durableId="572855155">
    <w:abstractNumId w:val="0"/>
  </w:num>
  <w:num w:numId="32" w16cid:durableId="648243433">
    <w:abstractNumId w:val="6"/>
  </w:num>
  <w:num w:numId="33" w16cid:durableId="649673321">
    <w:abstractNumId w:val="22"/>
  </w:num>
  <w:num w:numId="34" w16cid:durableId="705561763">
    <w:abstractNumId w:val="9"/>
  </w:num>
  <w:num w:numId="35" w16cid:durableId="807281730">
    <w:abstractNumId w:val="5"/>
  </w:num>
  <w:num w:numId="36" w16cid:durableId="892814551">
    <w:abstractNumId w:val="27"/>
  </w:num>
  <w:num w:numId="37" w16cid:durableId="921261900">
    <w:abstractNumId w:val="24"/>
  </w:num>
  <w:num w:numId="38" w16cid:durableId="974530484">
    <w:abstractNumId w:val="23"/>
  </w:num>
  <w:num w:numId="39" w16cid:durableId="100148545">
    <w:abstractNumId w:val="15"/>
  </w:num>
  <w:num w:numId="40" w16cid:durableId="140193270">
    <w:abstractNumId w:val="4"/>
  </w:num>
  <w:num w:numId="41" w16cid:durableId="1997567157">
    <w:abstractNumId w:val="1"/>
  </w:num>
  <w:num w:numId="42" w16cid:durableId="262039006">
    <w:abstractNumId w:val="37"/>
  </w:num>
  <w:num w:numId="43" w16cid:durableId="522675221">
    <w:abstractNumId w:val="21"/>
  </w:num>
  <w:num w:numId="44" w16cid:durableId="79490782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758D1B"/>
    <w:rsid w:val="00000F4F"/>
    <w:rsid w:val="0000172D"/>
    <w:rsid w:val="0000744D"/>
    <w:rsid w:val="00010034"/>
    <w:rsid w:val="00010ABD"/>
    <w:rsid w:val="00010BB5"/>
    <w:rsid w:val="00010D0C"/>
    <w:rsid w:val="00011CAD"/>
    <w:rsid w:val="00014F98"/>
    <w:rsid w:val="00016198"/>
    <w:rsid w:val="00023EDD"/>
    <w:rsid w:val="00032008"/>
    <w:rsid w:val="0003213F"/>
    <w:rsid w:val="0003370C"/>
    <w:rsid w:val="00035B24"/>
    <w:rsid w:val="00037FD0"/>
    <w:rsid w:val="000412E4"/>
    <w:rsid w:val="000416EC"/>
    <w:rsid w:val="000434FE"/>
    <w:rsid w:val="00046F8D"/>
    <w:rsid w:val="0004722B"/>
    <w:rsid w:val="00054BD9"/>
    <w:rsid w:val="000555CE"/>
    <w:rsid w:val="000569DB"/>
    <w:rsid w:val="000609C7"/>
    <w:rsid w:val="000622C9"/>
    <w:rsid w:val="00062405"/>
    <w:rsid w:val="00065491"/>
    <w:rsid w:val="000667BB"/>
    <w:rsid w:val="00067C93"/>
    <w:rsid w:val="00074663"/>
    <w:rsid w:val="000748A2"/>
    <w:rsid w:val="00075358"/>
    <w:rsid w:val="00075501"/>
    <w:rsid w:val="00076C46"/>
    <w:rsid w:val="00076D9E"/>
    <w:rsid w:val="00081492"/>
    <w:rsid w:val="000814E7"/>
    <w:rsid w:val="00082042"/>
    <w:rsid w:val="000853E3"/>
    <w:rsid w:val="000856C3"/>
    <w:rsid w:val="000866B4"/>
    <w:rsid w:val="00086AFE"/>
    <w:rsid w:val="00093051"/>
    <w:rsid w:val="0009310C"/>
    <w:rsid w:val="000948B9"/>
    <w:rsid w:val="0009539F"/>
    <w:rsid w:val="00096489"/>
    <w:rsid w:val="000A473C"/>
    <w:rsid w:val="000A5179"/>
    <w:rsid w:val="000B01E4"/>
    <w:rsid w:val="000B0201"/>
    <w:rsid w:val="000B19F1"/>
    <w:rsid w:val="000B6652"/>
    <w:rsid w:val="000B79D5"/>
    <w:rsid w:val="000B7D2E"/>
    <w:rsid w:val="000C0433"/>
    <w:rsid w:val="000C1DAB"/>
    <w:rsid w:val="000C1E03"/>
    <w:rsid w:val="000C1F1A"/>
    <w:rsid w:val="000C4298"/>
    <w:rsid w:val="000C42C4"/>
    <w:rsid w:val="000C7059"/>
    <w:rsid w:val="000C76EB"/>
    <w:rsid w:val="000D118E"/>
    <w:rsid w:val="000D3EC8"/>
    <w:rsid w:val="000D45EE"/>
    <w:rsid w:val="000D5E47"/>
    <w:rsid w:val="000E0726"/>
    <w:rsid w:val="000E4A2E"/>
    <w:rsid w:val="000E7D94"/>
    <w:rsid w:val="000F056D"/>
    <w:rsid w:val="000F1650"/>
    <w:rsid w:val="000F18BB"/>
    <w:rsid w:val="000F243E"/>
    <w:rsid w:val="000F3675"/>
    <w:rsid w:val="000F4956"/>
    <w:rsid w:val="000F4C94"/>
    <w:rsid w:val="000F706D"/>
    <w:rsid w:val="000F7604"/>
    <w:rsid w:val="00100EBF"/>
    <w:rsid w:val="00104547"/>
    <w:rsid w:val="001064DA"/>
    <w:rsid w:val="00114258"/>
    <w:rsid w:val="00114B1B"/>
    <w:rsid w:val="00115C34"/>
    <w:rsid w:val="00116F84"/>
    <w:rsid w:val="00117BA5"/>
    <w:rsid w:val="0012022A"/>
    <w:rsid w:val="001227A5"/>
    <w:rsid w:val="001228A6"/>
    <w:rsid w:val="00126B36"/>
    <w:rsid w:val="0013130A"/>
    <w:rsid w:val="00133265"/>
    <w:rsid w:val="00133C09"/>
    <w:rsid w:val="00135704"/>
    <w:rsid w:val="00136DA9"/>
    <w:rsid w:val="001378D0"/>
    <w:rsid w:val="00140840"/>
    <w:rsid w:val="001414E1"/>
    <w:rsid w:val="00143533"/>
    <w:rsid w:val="00145107"/>
    <w:rsid w:val="0014797E"/>
    <w:rsid w:val="00147DAA"/>
    <w:rsid w:val="0015091F"/>
    <w:rsid w:val="00151EA9"/>
    <w:rsid w:val="00151FD6"/>
    <w:rsid w:val="0015210E"/>
    <w:rsid w:val="001556E4"/>
    <w:rsid w:val="00157948"/>
    <w:rsid w:val="00161ECB"/>
    <w:rsid w:val="00162BE6"/>
    <w:rsid w:val="00166901"/>
    <w:rsid w:val="001704EA"/>
    <w:rsid w:val="001743D0"/>
    <w:rsid w:val="00174885"/>
    <w:rsid w:val="00175D06"/>
    <w:rsid w:val="00177266"/>
    <w:rsid w:val="001838A7"/>
    <w:rsid w:val="001838D9"/>
    <w:rsid w:val="00185696"/>
    <w:rsid w:val="001863D7"/>
    <w:rsid w:val="00186835"/>
    <w:rsid w:val="00186BF4"/>
    <w:rsid w:val="00190FE7"/>
    <w:rsid w:val="0019244A"/>
    <w:rsid w:val="001951E0"/>
    <w:rsid w:val="001956C7"/>
    <w:rsid w:val="00196105"/>
    <w:rsid w:val="001A01DF"/>
    <w:rsid w:val="001A0D53"/>
    <w:rsid w:val="001A0D59"/>
    <w:rsid w:val="001A186A"/>
    <w:rsid w:val="001A43E0"/>
    <w:rsid w:val="001C0556"/>
    <w:rsid w:val="001C0FC3"/>
    <w:rsid w:val="001C2974"/>
    <w:rsid w:val="001C31E3"/>
    <w:rsid w:val="001C5A7E"/>
    <w:rsid w:val="001C6778"/>
    <w:rsid w:val="001D17F4"/>
    <w:rsid w:val="001D3530"/>
    <w:rsid w:val="001D5C58"/>
    <w:rsid w:val="001D6C50"/>
    <w:rsid w:val="001D74FE"/>
    <w:rsid w:val="001E0D75"/>
    <w:rsid w:val="001E161F"/>
    <w:rsid w:val="001E2DC0"/>
    <w:rsid w:val="001E3231"/>
    <w:rsid w:val="001E361B"/>
    <w:rsid w:val="001E492D"/>
    <w:rsid w:val="001E5A7E"/>
    <w:rsid w:val="001F013F"/>
    <w:rsid w:val="001F1958"/>
    <w:rsid w:val="001F25B8"/>
    <w:rsid w:val="001F4701"/>
    <w:rsid w:val="001F5255"/>
    <w:rsid w:val="001F73E1"/>
    <w:rsid w:val="001F7680"/>
    <w:rsid w:val="0020261E"/>
    <w:rsid w:val="00204B96"/>
    <w:rsid w:val="00205B39"/>
    <w:rsid w:val="00207CE2"/>
    <w:rsid w:val="00213362"/>
    <w:rsid w:val="002156FB"/>
    <w:rsid w:val="0021693D"/>
    <w:rsid w:val="00217B9B"/>
    <w:rsid w:val="00221710"/>
    <w:rsid w:val="0022477B"/>
    <w:rsid w:val="00224F12"/>
    <w:rsid w:val="002276C9"/>
    <w:rsid w:val="00227AB8"/>
    <w:rsid w:val="002313C7"/>
    <w:rsid w:val="0023311C"/>
    <w:rsid w:val="002336CA"/>
    <w:rsid w:val="00235AF7"/>
    <w:rsid w:val="0024625C"/>
    <w:rsid w:val="00251DCA"/>
    <w:rsid w:val="00256990"/>
    <w:rsid w:val="00257FDA"/>
    <w:rsid w:val="0026044B"/>
    <w:rsid w:val="0026156A"/>
    <w:rsid w:val="00261FA2"/>
    <w:rsid w:val="002667F9"/>
    <w:rsid w:val="00266EAC"/>
    <w:rsid w:val="00270201"/>
    <w:rsid w:val="002711D0"/>
    <w:rsid w:val="00273162"/>
    <w:rsid w:val="002733CC"/>
    <w:rsid w:val="00274965"/>
    <w:rsid w:val="002764BC"/>
    <w:rsid w:val="002772EC"/>
    <w:rsid w:val="0028411F"/>
    <w:rsid w:val="002860F0"/>
    <w:rsid w:val="00295181"/>
    <w:rsid w:val="00297041"/>
    <w:rsid w:val="002976B0"/>
    <w:rsid w:val="002B20CC"/>
    <w:rsid w:val="002B30BE"/>
    <w:rsid w:val="002B388A"/>
    <w:rsid w:val="002C1881"/>
    <w:rsid w:val="002C2BEE"/>
    <w:rsid w:val="002D1D1C"/>
    <w:rsid w:val="002D2AAD"/>
    <w:rsid w:val="002D5D7B"/>
    <w:rsid w:val="002D7717"/>
    <w:rsid w:val="002E7529"/>
    <w:rsid w:val="002F1617"/>
    <w:rsid w:val="002F18EA"/>
    <w:rsid w:val="002F2107"/>
    <w:rsid w:val="002F26BF"/>
    <w:rsid w:val="002F540A"/>
    <w:rsid w:val="002F5941"/>
    <w:rsid w:val="002F60AE"/>
    <w:rsid w:val="002F6560"/>
    <w:rsid w:val="002F6BCC"/>
    <w:rsid w:val="002F7059"/>
    <w:rsid w:val="002F7DB3"/>
    <w:rsid w:val="002F7FF1"/>
    <w:rsid w:val="0030041A"/>
    <w:rsid w:val="003004F5"/>
    <w:rsid w:val="003010F3"/>
    <w:rsid w:val="0030224E"/>
    <w:rsid w:val="0030365B"/>
    <w:rsid w:val="003054BA"/>
    <w:rsid w:val="00306772"/>
    <w:rsid w:val="0031060E"/>
    <w:rsid w:val="00311F46"/>
    <w:rsid w:val="003146A5"/>
    <w:rsid w:val="00317D88"/>
    <w:rsid w:val="00321311"/>
    <w:rsid w:val="00321C1C"/>
    <w:rsid w:val="003264D1"/>
    <w:rsid w:val="00326704"/>
    <w:rsid w:val="00326D2C"/>
    <w:rsid w:val="00330B56"/>
    <w:rsid w:val="0033100B"/>
    <w:rsid w:val="0033338D"/>
    <w:rsid w:val="003376F9"/>
    <w:rsid w:val="00340FC8"/>
    <w:rsid w:val="00341DFE"/>
    <w:rsid w:val="003424A7"/>
    <w:rsid w:val="00344FB3"/>
    <w:rsid w:val="00347B32"/>
    <w:rsid w:val="003501A6"/>
    <w:rsid w:val="00351DA2"/>
    <w:rsid w:val="003532E5"/>
    <w:rsid w:val="00353ADB"/>
    <w:rsid w:val="00354979"/>
    <w:rsid w:val="00356585"/>
    <w:rsid w:val="00356950"/>
    <w:rsid w:val="00362833"/>
    <w:rsid w:val="003637ED"/>
    <w:rsid w:val="00364385"/>
    <w:rsid w:val="00364E11"/>
    <w:rsid w:val="00366242"/>
    <w:rsid w:val="0036714F"/>
    <w:rsid w:val="0036748E"/>
    <w:rsid w:val="00371A69"/>
    <w:rsid w:val="0037355C"/>
    <w:rsid w:val="003737AA"/>
    <w:rsid w:val="00374A6C"/>
    <w:rsid w:val="00375F44"/>
    <w:rsid w:val="003765B6"/>
    <w:rsid w:val="00380297"/>
    <w:rsid w:val="0038082C"/>
    <w:rsid w:val="003811DA"/>
    <w:rsid w:val="003854B6"/>
    <w:rsid w:val="0038703F"/>
    <w:rsid w:val="00387DA4"/>
    <w:rsid w:val="00393190"/>
    <w:rsid w:val="003933C7"/>
    <w:rsid w:val="0039580F"/>
    <w:rsid w:val="00395AB6"/>
    <w:rsid w:val="00395D8A"/>
    <w:rsid w:val="00397266"/>
    <w:rsid w:val="003A2DEE"/>
    <w:rsid w:val="003A4127"/>
    <w:rsid w:val="003A4B8C"/>
    <w:rsid w:val="003A6648"/>
    <w:rsid w:val="003B187A"/>
    <w:rsid w:val="003B1E5D"/>
    <w:rsid w:val="003B21F4"/>
    <w:rsid w:val="003B6DE4"/>
    <w:rsid w:val="003C1149"/>
    <w:rsid w:val="003C1732"/>
    <w:rsid w:val="003C2132"/>
    <w:rsid w:val="003C3E8D"/>
    <w:rsid w:val="003C42A3"/>
    <w:rsid w:val="003C4FB1"/>
    <w:rsid w:val="003C790F"/>
    <w:rsid w:val="003D3617"/>
    <w:rsid w:val="003D36F8"/>
    <w:rsid w:val="003D7B10"/>
    <w:rsid w:val="003E1511"/>
    <w:rsid w:val="003E539E"/>
    <w:rsid w:val="003E542F"/>
    <w:rsid w:val="003E5440"/>
    <w:rsid w:val="003E6073"/>
    <w:rsid w:val="003E7CD2"/>
    <w:rsid w:val="003F0C0F"/>
    <w:rsid w:val="003F6C0C"/>
    <w:rsid w:val="0040182C"/>
    <w:rsid w:val="00410542"/>
    <w:rsid w:val="00410FB1"/>
    <w:rsid w:val="00414763"/>
    <w:rsid w:val="00415620"/>
    <w:rsid w:val="00421EC3"/>
    <w:rsid w:val="00427220"/>
    <w:rsid w:val="00427892"/>
    <w:rsid w:val="00433683"/>
    <w:rsid w:val="00441146"/>
    <w:rsid w:val="00441775"/>
    <w:rsid w:val="00444A26"/>
    <w:rsid w:val="004462E9"/>
    <w:rsid w:val="0044638B"/>
    <w:rsid w:val="00447727"/>
    <w:rsid w:val="004505C5"/>
    <w:rsid w:val="00454707"/>
    <w:rsid w:val="00455CCE"/>
    <w:rsid w:val="00457079"/>
    <w:rsid w:val="00457CA8"/>
    <w:rsid w:val="004600AB"/>
    <w:rsid w:val="00461BB3"/>
    <w:rsid w:val="00463718"/>
    <w:rsid w:val="00463ED9"/>
    <w:rsid w:val="004652CA"/>
    <w:rsid w:val="00465C82"/>
    <w:rsid w:val="0047193A"/>
    <w:rsid w:val="00473B66"/>
    <w:rsid w:val="00474510"/>
    <w:rsid w:val="00475042"/>
    <w:rsid w:val="0047522B"/>
    <w:rsid w:val="00475B83"/>
    <w:rsid w:val="00477FAD"/>
    <w:rsid w:val="00482317"/>
    <w:rsid w:val="0049026E"/>
    <w:rsid w:val="00492435"/>
    <w:rsid w:val="004944BA"/>
    <w:rsid w:val="0049469A"/>
    <w:rsid w:val="00496821"/>
    <w:rsid w:val="0049683E"/>
    <w:rsid w:val="004A10ED"/>
    <w:rsid w:val="004A3355"/>
    <w:rsid w:val="004A3DD7"/>
    <w:rsid w:val="004A4C6D"/>
    <w:rsid w:val="004A57C9"/>
    <w:rsid w:val="004A656A"/>
    <w:rsid w:val="004A7C43"/>
    <w:rsid w:val="004B0E0C"/>
    <w:rsid w:val="004B186D"/>
    <w:rsid w:val="004B244F"/>
    <w:rsid w:val="004B3CFD"/>
    <w:rsid w:val="004B48B0"/>
    <w:rsid w:val="004B5C6A"/>
    <w:rsid w:val="004B789A"/>
    <w:rsid w:val="004C1429"/>
    <w:rsid w:val="004C23EC"/>
    <w:rsid w:val="004C34CC"/>
    <w:rsid w:val="004C4A8F"/>
    <w:rsid w:val="004C4F75"/>
    <w:rsid w:val="004C56A1"/>
    <w:rsid w:val="004C6332"/>
    <w:rsid w:val="004D21F9"/>
    <w:rsid w:val="004D4357"/>
    <w:rsid w:val="004D4E31"/>
    <w:rsid w:val="004D6BF9"/>
    <w:rsid w:val="004E2038"/>
    <w:rsid w:val="004E4DAE"/>
    <w:rsid w:val="004E4DF0"/>
    <w:rsid w:val="004E5DA2"/>
    <w:rsid w:val="004F226D"/>
    <w:rsid w:val="004F3EAE"/>
    <w:rsid w:val="004F6701"/>
    <w:rsid w:val="00502976"/>
    <w:rsid w:val="005029CE"/>
    <w:rsid w:val="005047AC"/>
    <w:rsid w:val="00505D53"/>
    <w:rsid w:val="005072D3"/>
    <w:rsid w:val="00513B3B"/>
    <w:rsid w:val="00514ACB"/>
    <w:rsid w:val="00516C2D"/>
    <w:rsid w:val="00523807"/>
    <w:rsid w:val="00524CD7"/>
    <w:rsid w:val="00527D3F"/>
    <w:rsid w:val="0053319D"/>
    <w:rsid w:val="00534ED1"/>
    <w:rsid w:val="00537A2B"/>
    <w:rsid w:val="00541448"/>
    <w:rsid w:val="00542665"/>
    <w:rsid w:val="0054294D"/>
    <w:rsid w:val="00544F32"/>
    <w:rsid w:val="005451B6"/>
    <w:rsid w:val="00545AF0"/>
    <w:rsid w:val="005462C4"/>
    <w:rsid w:val="00552950"/>
    <w:rsid w:val="00552D56"/>
    <w:rsid w:val="005549D5"/>
    <w:rsid w:val="005552A4"/>
    <w:rsid w:val="005602E4"/>
    <w:rsid w:val="005612D2"/>
    <w:rsid w:val="00562327"/>
    <w:rsid w:val="00562DFD"/>
    <w:rsid w:val="00562E12"/>
    <w:rsid w:val="00563A59"/>
    <w:rsid w:val="00563E81"/>
    <w:rsid w:val="00565C97"/>
    <w:rsid w:val="005673E4"/>
    <w:rsid w:val="00573A05"/>
    <w:rsid w:val="005756F3"/>
    <w:rsid w:val="0058208D"/>
    <w:rsid w:val="00583C20"/>
    <w:rsid w:val="00587E01"/>
    <w:rsid w:val="0059049E"/>
    <w:rsid w:val="0059050D"/>
    <w:rsid w:val="00590D84"/>
    <w:rsid w:val="00594B15"/>
    <w:rsid w:val="005A1B1F"/>
    <w:rsid w:val="005A52B2"/>
    <w:rsid w:val="005A69DC"/>
    <w:rsid w:val="005B5A4E"/>
    <w:rsid w:val="005B5EB5"/>
    <w:rsid w:val="005C182E"/>
    <w:rsid w:val="005C3273"/>
    <w:rsid w:val="005D023A"/>
    <w:rsid w:val="005D2C68"/>
    <w:rsid w:val="005E47B3"/>
    <w:rsid w:val="005E47EF"/>
    <w:rsid w:val="005E4AEE"/>
    <w:rsid w:val="005E4F96"/>
    <w:rsid w:val="005E54EB"/>
    <w:rsid w:val="005F0974"/>
    <w:rsid w:val="005F2493"/>
    <w:rsid w:val="005F40D7"/>
    <w:rsid w:val="005F54B2"/>
    <w:rsid w:val="005F6439"/>
    <w:rsid w:val="005F677E"/>
    <w:rsid w:val="005F761E"/>
    <w:rsid w:val="00600005"/>
    <w:rsid w:val="0060172F"/>
    <w:rsid w:val="006065CE"/>
    <w:rsid w:val="00606719"/>
    <w:rsid w:val="0061159E"/>
    <w:rsid w:val="00613E5B"/>
    <w:rsid w:val="00614487"/>
    <w:rsid w:val="006165BB"/>
    <w:rsid w:val="006272AF"/>
    <w:rsid w:val="00635EFD"/>
    <w:rsid w:val="00637064"/>
    <w:rsid w:val="0064070B"/>
    <w:rsid w:val="00640B78"/>
    <w:rsid w:val="00643F2B"/>
    <w:rsid w:val="00644339"/>
    <w:rsid w:val="00644345"/>
    <w:rsid w:val="00644986"/>
    <w:rsid w:val="00644E82"/>
    <w:rsid w:val="0064741C"/>
    <w:rsid w:val="00650749"/>
    <w:rsid w:val="006508A8"/>
    <w:rsid w:val="00651684"/>
    <w:rsid w:val="006530C8"/>
    <w:rsid w:val="00653237"/>
    <w:rsid w:val="006567BD"/>
    <w:rsid w:val="006571FE"/>
    <w:rsid w:val="006617DF"/>
    <w:rsid w:val="00662F5E"/>
    <w:rsid w:val="00665EA0"/>
    <w:rsid w:val="00666807"/>
    <w:rsid w:val="00667A55"/>
    <w:rsid w:val="00670DEE"/>
    <w:rsid w:val="00674DB0"/>
    <w:rsid w:val="006774DB"/>
    <w:rsid w:val="00680131"/>
    <w:rsid w:val="00680D01"/>
    <w:rsid w:val="00684F9C"/>
    <w:rsid w:val="00685499"/>
    <w:rsid w:val="00685BCF"/>
    <w:rsid w:val="0068641F"/>
    <w:rsid w:val="006910A3"/>
    <w:rsid w:val="00691A83"/>
    <w:rsid w:val="00696C2B"/>
    <w:rsid w:val="006A310F"/>
    <w:rsid w:val="006A3B9C"/>
    <w:rsid w:val="006A3C4C"/>
    <w:rsid w:val="006A3E94"/>
    <w:rsid w:val="006A43E8"/>
    <w:rsid w:val="006B517E"/>
    <w:rsid w:val="006B5EA4"/>
    <w:rsid w:val="006B710B"/>
    <w:rsid w:val="006B7B9D"/>
    <w:rsid w:val="006C145E"/>
    <w:rsid w:val="006C4A96"/>
    <w:rsid w:val="006D524D"/>
    <w:rsid w:val="006D7AB8"/>
    <w:rsid w:val="006E1DD5"/>
    <w:rsid w:val="006E31B3"/>
    <w:rsid w:val="006E6F56"/>
    <w:rsid w:val="006F28F3"/>
    <w:rsid w:val="006F2A33"/>
    <w:rsid w:val="006F2BCB"/>
    <w:rsid w:val="006F35D2"/>
    <w:rsid w:val="006F3630"/>
    <w:rsid w:val="006F499C"/>
    <w:rsid w:val="00700E34"/>
    <w:rsid w:val="007035D2"/>
    <w:rsid w:val="0070705F"/>
    <w:rsid w:val="00711D98"/>
    <w:rsid w:val="00712D1C"/>
    <w:rsid w:val="00714B01"/>
    <w:rsid w:val="00715578"/>
    <w:rsid w:val="00715737"/>
    <w:rsid w:val="00716279"/>
    <w:rsid w:val="00717D1B"/>
    <w:rsid w:val="00723F5F"/>
    <w:rsid w:val="007257B7"/>
    <w:rsid w:val="0072713C"/>
    <w:rsid w:val="007339DE"/>
    <w:rsid w:val="007341F3"/>
    <w:rsid w:val="00737953"/>
    <w:rsid w:val="00743F28"/>
    <w:rsid w:val="00746F62"/>
    <w:rsid w:val="00746FA0"/>
    <w:rsid w:val="00747283"/>
    <w:rsid w:val="00750AC1"/>
    <w:rsid w:val="00751AB2"/>
    <w:rsid w:val="00752551"/>
    <w:rsid w:val="00752B6D"/>
    <w:rsid w:val="0075328D"/>
    <w:rsid w:val="00754A98"/>
    <w:rsid w:val="00755F57"/>
    <w:rsid w:val="0076044B"/>
    <w:rsid w:val="00760DAE"/>
    <w:rsid w:val="00762558"/>
    <w:rsid w:val="00762BA1"/>
    <w:rsid w:val="007631A6"/>
    <w:rsid w:val="00767C84"/>
    <w:rsid w:val="00774C61"/>
    <w:rsid w:val="00780F23"/>
    <w:rsid w:val="007835F1"/>
    <w:rsid w:val="007838AB"/>
    <w:rsid w:val="0078467C"/>
    <w:rsid w:val="00785559"/>
    <w:rsid w:val="0078625C"/>
    <w:rsid w:val="0078738A"/>
    <w:rsid w:val="00790C1C"/>
    <w:rsid w:val="0079106F"/>
    <w:rsid w:val="00793018"/>
    <w:rsid w:val="007930FC"/>
    <w:rsid w:val="0079602C"/>
    <w:rsid w:val="0079766F"/>
    <w:rsid w:val="007A5B5E"/>
    <w:rsid w:val="007A746F"/>
    <w:rsid w:val="007B0D01"/>
    <w:rsid w:val="007B2AAC"/>
    <w:rsid w:val="007B3447"/>
    <w:rsid w:val="007B6CF4"/>
    <w:rsid w:val="007C114A"/>
    <w:rsid w:val="007C1DD8"/>
    <w:rsid w:val="007C2341"/>
    <w:rsid w:val="007C287F"/>
    <w:rsid w:val="007C2A4A"/>
    <w:rsid w:val="007C39BE"/>
    <w:rsid w:val="007C457B"/>
    <w:rsid w:val="007D0515"/>
    <w:rsid w:val="007D0788"/>
    <w:rsid w:val="007D1CA3"/>
    <w:rsid w:val="007D3AEA"/>
    <w:rsid w:val="007D4F0D"/>
    <w:rsid w:val="007E7B98"/>
    <w:rsid w:val="007E7F87"/>
    <w:rsid w:val="007F0D90"/>
    <w:rsid w:val="007F1BDD"/>
    <w:rsid w:val="007F22B8"/>
    <w:rsid w:val="007F7CB3"/>
    <w:rsid w:val="008026BE"/>
    <w:rsid w:val="008028A8"/>
    <w:rsid w:val="00803A97"/>
    <w:rsid w:val="00805C40"/>
    <w:rsid w:val="00807189"/>
    <w:rsid w:val="0080796D"/>
    <w:rsid w:val="0081108D"/>
    <w:rsid w:val="0081328A"/>
    <w:rsid w:val="00814F19"/>
    <w:rsid w:val="008214C3"/>
    <w:rsid w:val="0082374D"/>
    <w:rsid w:val="008273B6"/>
    <w:rsid w:val="00827450"/>
    <w:rsid w:val="0083066C"/>
    <w:rsid w:val="00835511"/>
    <w:rsid w:val="00837484"/>
    <w:rsid w:val="0084067D"/>
    <w:rsid w:val="008409FF"/>
    <w:rsid w:val="00843642"/>
    <w:rsid w:val="008460BE"/>
    <w:rsid w:val="00853902"/>
    <w:rsid w:val="00854E17"/>
    <w:rsid w:val="008558D5"/>
    <w:rsid w:val="008572A2"/>
    <w:rsid w:val="00864712"/>
    <w:rsid w:val="008672ED"/>
    <w:rsid w:val="0087154A"/>
    <w:rsid w:val="00871BE7"/>
    <w:rsid w:val="00875D56"/>
    <w:rsid w:val="008772C3"/>
    <w:rsid w:val="008800AD"/>
    <w:rsid w:val="00880523"/>
    <w:rsid w:val="00883E2B"/>
    <w:rsid w:val="00884CDF"/>
    <w:rsid w:val="00886C6D"/>
    <w:rsid w:val="008878BC"/>
    <w:rsid w:val="0089244F"/>
    <w:rsid w:val="008A0D8E"/>
    <w:rsid w:val="008A700C"/>
    <w:rsid w:val="008B0676"/>
    <w:rsid w:val="008B372F"/>
    <w:rsid w:val="008C17A7"/>
    <w:rsid w:val="008C3165"/>
    <w:rsid w:val="008C45A1"/>
    <w:rsid w:val="008C7257"/>
    <w:rsid w:val="008D0466"/>
    <w:rsid w:val="008D0A3A"/>
    <w:rsid w:val="008D0A55"/>
    <w:rsid w:val="008D1BE9"/>
    <w:rsid w:val="008D3727"/>
    <w:rsid w:val="008D3EAC"/>
    <w:rsid w:val="008D445B"/>
    <w:rsid w:val="008D44B5"/>
    <w:rsid w:val="008D5E50"/>
    <w:rsid w:val="008D62B3"/>
    <w:rsid w:val="008D7BF0"/>
    <w:rsid w:val="008E0A4E"/>
    <w:rsid w:val="008E21DD"/>
    <w:rsid w:val="008E490C"/>
    <w:rsid w:val="008E52E6"/>
    <w:rsid w:val="008F05AD"/>
    <w:rsid w:val="008F076F"/>
    <w:rsid w:val="008F12F8"/>
    <w:rsid w:val="008F2A49"/>
    <w:rsid w:val="008F2D82"/>
    <w:rsid w:val="008F4BE8"/>
    <w:rsid w:val="008F5475"/>
    <w:rsid w:val="008F5EBB"/>
    <w:rsid w:val="009047C1"/>
    <w:rsid w:val="00904C4E"/>
    <w:rsid w:val="00904DAC"/>
    <w:rsid w:val="0090507D"/>
    <w:rsid w:val="0091169C"/>
    <w:rsid w:val="00911C20"/>
    <w:rsid w:val="00911D02"/>
    <w:rsid w:val="00915528"/>
    <w:rsid w:val="00915729"/>
    <w:rsid w:val="00915C64"/>
    <w:rsid w:val="00916E9C"/>
    <w:rsid w:val="00917AD0"/>
    <w:rsid w:val="00922AA8"/>
    <w:rsid w:val="00923A1E"/>
    <w:rsid w:val="00934F37"/>
    <w:rsid w:val="00937992"/>
    <w:rsid w:val="00940BE5"/>
    <w:rsid w:val="00942570"/>
    <w:rsid w:val="009431F6"/>
    <w:rsid w:val="0094451B"/>
    <w:rsid w:val="009453D9"/>
    <w:rsid w:val="00946D51"/>
    <w:rsid w:val="009500FF"/>
    <w:rsid w:val="00954625"/>
    <w:rsid w:val="0095606B"/>
    <w:rsid w:val="009562EC"/>
    <w:rsid w:val="009575A6"/>
    <w:rsid w:val="00960646"/>
    <w:rsid w:val="00963867"/>
    <w:rsid w:val="00965EF6"/>
    <w:rsid w:val="00967062"/>
    <w:rsid w:val="00971D1D"/>
    <w:rsid w:val="009755AF"/>
    <w:rsid w:val="00980EB6"/>
    <w:rsid w:val="00981245"/>
    <w:rsid w:val="00985405"/>
    <w:rsid w:val="00985C39"/>
    <w:rsid w:val="009901F0"/>
    <w:rsid w:val="00997633"/>
    <w:rsid w:val="009A3179"/>
    <w:rsid w:val="009A3BB0"/>
    <w:rsid w:val="009A45D1"/>
    <w:rsid w:val="009B0FA3"/>
    <w:rsid w:val="009B4C25"/>
    <w:rsid w:val="009B66CC"/>
    <w:rsid w:val="009B7273"/>
    <w:rsid w:val="009B762D"/>
    <w:rsid w:val="009B7FC4"/>
    <w:rsid w:val="009C0278"/>
    <w:rsid w:val="009D2B1E"/>
    <w:rsid w:val="009D7B14"/>
    <w:rsid w:val="009E1760"/>
    <w:rsid w:val="009E54A1"/>
    <w:rsid w:val="009E5C0E"/>
    <w:rsid w:val="009E774D"/>
    <w:rsid w:val="009E7E83"/>
    <w:rsid w:val="009F0C62"/>
    <w:rsid w:val="009F0E76"/>
    <w:rsid w:val="009F1954"/>
    <w:rsid w:val="009F579C"/>
    <w:rsid w:val="00A01A13"/>
    <w:rsid w:val="00A02B12"/>
    <w:rsid w:val="00A03904"/>
    <w:rsid w:val="00A050F5"/>
    <w:rsid w:val="00A06371"/>
    <w:rsid w:val="00A066E7"/>
    <w:rsid w:val="00A11195"/>
    <w:rsid w:val="00A16B87"/>
    <w:rsid w:val="00A175D9"/>
    <w:rsid w:val="00A202F9"/>
    <w:rsid w:val="00A2043B"/>
    <w:rsid w:val="00A21382"/>
    <w:rsid w:val="00A23247"/>
    <w:rsid w:val="00A24652"/>
    <w:rsid w:val="00A26B40"/>
    <w:rsid w:val="00A27C67"/>
    <w:rsid w:val="00A31E89"/>
    <w:rsid w:val="00A321C9"/>
    <w:rsid w:val="00A367F3"/>
    <w:rsid w:val="00A36810"/>
    <w:rsid w:val="00A36A36"/>
    <w:rsid w:val="00A41F48"/>
    <w:rsid w:val="00A42BF4"/>
    <w:rsid w:val="00A45120"/>
    <w:rsid w:val="00A45E9C"/>
    <w:rsid w:val="00A53480"/>
    <w:rsid w:val="00A571B9"/>
    <w:rsid w:val="00A61EDE"/>
    <w:rsid w:val="00A64695"/>
    <w:rsid w:val="00A668A2"/>
    <w:rsid w:val="00A70B1E"/>
    <w:rsid w:val="00A71FA1"/>
    <w:rsid w:val="00A7345B"/>
    <w:rsid w:val="00A735A8"/>
    <w:rsid w:val="00A90200"/>
    <w:rsid w:val="00A96BFD"/>
    <w:rsid w:val="00AA16EB"/>
    <w:rsid w:val="00AA1C23"/>
    <w:rsid w:val="00AA3FAB"/>
    <w:rsid w:val="00AA4AEA"/>
    <w:rsid w:val="00AA4CBF"/>
    <w:rsid w:val="00AA5861"/>
    <w:rsid w:val="00AA5978"/>
    <w:rsid w:val="00AB020F"/>
    <w:rsid w:val="00AB1853"/>
    <w:rsid w:val="00AC1052"/>
    <w:rsid w:val="00AC3022"/>
    <w:rsid w:val="00AC46A5"/>
    <w:rsid w:val="00AD4564"/>
    <w:rsid w:val="00AD563D"/>
    <w:rsid w:val="00AD647F"/>
    <w:rsid w:val="00AD69C3"/>
    <w:rsid w:val="00AE1C92"/>
    <w:rsid w:val="00AF089B"/>
    <w:rsid w:val="00AF0C7D"/>
    <w:rsid w:val="00AF301D"/>
    <w:rsid w:val="00AF57AE"/>
    <w:rsid w:val="00AF645C"/>
    <w:rsid w:val="00AF65A0"/>
    <w:rsid w:val="00AF67C7"/>
    <w:rsid w:val="00B07296"/>
    <w:rsid w:val="00B14652"/>
    <w:rsid w:val="00B14EE4"/>
    <w:rsid w:val="00B15E57"/>
    <w:rsid w:val="00B220E7"/>
    <w:rsid w:val="00B3422D"/>
    <w:rsid w:val="00B344A6"/>
    <w:rsid w:val="00B40F12"/>
    <w:rsid w:val="00B41694"/>
    <w:rsid w:val="00B44B78"/>
    <w:rsid w:val="00B51653"/>
    <w:rsid w:val="00B52B7A"/>
    <w:rsid w:val="00B53DAE"/>
    <w:rsid w:val="00B554B9"/>
    <w:rsid w:val="00B63BB4"/>
    <w:rsid w:val="00B64005"/>
    <w:rsid w:val="00B64D8C"/>
    <w:rsid w:val="00B66F7C"/>
    <w:rsid w:val="00B73B98"/>
    <w:rsid w:val="00B75706"/>
    <w:rsid w:val="00B77CAB"/>
    <w:rsid w:val="00B803A4"/>
    <w:rsid w:val="00B80424"/>
    <w:rsid w:val="00B81F7F"/>
    <w:rsid w:val="00B84612"/>
    <w:rsid w:val="00B85720"/>
    <w:rsid w:val="00B901AA"/>
    <w:rsid w:val="00B91BC5"/>
    <w:rsid w:val="00B9326E"/>
    <w:rsid w:val="00B968F7"/>
    <w:rsid w:val="00B971FB"/>
    <w:rsid w:val="00B97E1B"/>
    <w:rsid w:val="00BA278E"/>
    <w:rsid w:val="00BA2E34"/>
    <w:rsid w:val="00BAA13E"/>
    <w:rsid w:val="00BB22EA"/>
    <w:rsid w:val="00BB2820"/>
    <w:rsid w:val="00BB50D3"/>
    <w:rsid w:val="00BB6543"/>
    <w:rsid w:val="00BB7445"/>
    <w:rsid w:val="00BB7E14"/>
    <w:rsid w:val="00BC390A"/>
    <w:rsid w:val="00BC4CF3"/>
    <w:rsid w:val="00BCB157"/>
    <w:rsid w:val="00BD387B"/>
    <w:rsid w:val="00BD4A12"/>
    <w:rsid w:val="00BD5132"/>
    <w:rsid w:val="00BD516D"/>
    <w:rsid w:val="00BD5BA7"/>
    <w:rsid w:val="00BD71AB"/>
    <w:rsid w:val="00BE1C0B"/>
    <w:rsid w:val="00BE3E93"/>
    <w:rsid w:val="00BE3FF7"/>
    <w:rsid w:val="00BE5BAB"/>
    <w:rsid w:val="00BE7830"/>
    <w:rsid w:val="00BE7A7E"/>
    <w:rsid w:val="00BF0659"/>
    <w:rsid w:val="00BF08C4"/>
    <w:rsid w:val="00BF10E9"/>
    <w:rsid w:val="00BF16E9"/>
    <w:rsid w:val="00BF2B7C"/>
    <w:rsid w:val="00BF3D50"/>
    <w:rsid w:val="00BF5FC5"/>
    <w:rsid w:val="00C033DC"/>
    <w:rsid w:val="00C062F8"/>
    <w:rsid w:val="00C07D36"/>
    <w:rsid w:val="00C102EC"/>
    <w:rsid w:val="00C117A0"/>
    <w:rsid w:val="00C12078"/>
    <w:rsid w:val="00C12616"/>
    <w:rsid w:val="00C12C55"/>
    <w:rsid w:val="00C130C0"/>
    <w:rsid w:val="00C13309"/>
    <w:rsid w:val="00C13C53"/>
    <w:rsid w:val="00C13E76"/>
    <w:rsid w:val="00C21F2B"/>
    <w:rsid w:val="00C23123"/>
    <w:rsid w:val="00C24A4E"/>
    <w:rsid w:val="00C2528F"/>
    <w:rsid w:val="00C25866"/>
    <w:rsid w:val="00C2703C"/>
    <w:rsid w:val="00C3012B"/>
    <w:rsid w:val="00C31E21"/>
    <w:rsid w:val="00C32535"/>
    <w:rsid w:val="00C32BD6"/>
    <w:rsid w:val="00C344B9"/>
    <w:rsid w:val="00C34C66"/>
    <w:rsid w:val="00C35C00"/>
    <w:rsid w:val="00C366E1"/>
    <w:rsid w:val="00C36F5F"/>
    <w:rsid w:val="00C4571F"/>
    <w:rsid w:val="00C463D4"/>
    <w:rsid w:val="00C506AF"/>
    <w:rsid w:val="00C547EE"/>
    <w:rsid w:val="00C56AE4"/>
    <w:rsid w:val="00C56C0A"/>
    <w:rsid w:val="00C600DA"/>
    <w:rsid w:val="00C64C72"/>
    <w:rsid w:val="00C6693E"/>
    <w:rsid w:val="00C728D6"/>
    <w:rsid w:val="00C74E16"/>
    <w:rsid w:val="00C752D5"/>
    <w:rsid w:val="00C803CF"/>
    <w:rsid w:val="00C8314E"/>
    <w:rsid w:val="00C86789"/>
    <w:rsid w:val="00C86F03"/>
    <w:rsid w:val="00C87AAD"/>
    <w:rsid w:val="00C9008A"/>
    <w:rsid w:val="00C90E93"/>
    <w:rsid w:val="00C915C7"/>
    <w:rsid w:val="00C91AB4"/>
    <w:rsid w:val="00C91F91"/>
    <w:rsid w:val="00C92BE2"/>
    <w:rsid w:val="00C93C6E"/>
    <w:rsid w:val="00CA0615"/>
    <w:rsid w:val="00CA1623"/>
    <w:rsid w:val="00CA1B2D"/>
    <w:rsid w:val="00CA505A"/>
    <w:rsid w:val="00CA5AB1"/>
    <w:rsid w:val="00CA610E"/>
    <w:rsid w:val="00CA73EB"/>
    <w:rsid w:val="00CB209F"/>
    <w:rsid w:val="00CB6633"/>
    <w:rsid w:val="00CB6AA6"/>
    <w:rsid w:val="00CB6B15"/>
    <w:rsid w:val="00CB79A3"/>
    <w:rsid w:val="00CC1588"/>
    <w:rsid w:val="00CC2759"/>
    <w:rsid w:val="00CC2981"/>
    <w:rsid w:val="00CC369A"/>
    <w:rsid w:val="00CC38D3"/>
    <w:rsid w:val="00CC5612"/>
    <w:rsid w:val="00CD2E58"/>
    <w:rsid w:val="00CD46F9"/>
    <w:rsid w:val="00CD656D"/>
    <w:rsid w:val="00CE1B80"/>
    <w:rsid w:val="00CE6D90"/>
    <w:rsid w:val="00CF2721"/>
    <w:rsid w:val="00CF2EE8"/>
    <w:rsid w:val="00CF48A6"/>
    <w:rsid w:val="00CF4E72"/>
    <w:rsid w:val="00CF556A"/>
    <w:rsid w:val="00CF7BEF"/>
    <w:rsid w:val="00D013BD"/>
    <w:rsid w:val="00D01C77"/>
    <w:rsid w:val="00D02B82"/>
    <w:rsid w:val="00D06AF5"/>
    <w:rsid w:val="00D10651"/>
    <w:rsid w:val="00D113F5"/>
    <w:rsid w:val="00D11500"/>
    <w:rsid w:val="00D12B42"/>
    <w:rsid w:val="00D137E9"/>
    <w:rsid w:val="00D16E24"/>
    <w:rsid w:val="00D30E21"/>
    <w:rsid w:val="00D343C8"/>
    <w:rsid w:val="00D34765"/>
    <w:rsid w:val="00D3503F"/>
    <w:rsid w:val="00D40F0B"/>
    <w:rsid w:val="00D42BA5"/>
    <w:rsid w:val="00D444E8"/>
    <w:rsid w:val="00D50B16"/>
    <w:rsid w:val="00D53DF5"/>
    <w:rsid w:val="00D549A1"/>
    <w:rsid w:val="00D604DD"/>
    <w:rsid w:val="00D632F4"/>
    <w:rsid w:val="00D650EE"/>
    <w:rsid w:val="00D67160"/>
    <w:rsid w:val="00D67211"/>
    <w:rsid w:val="00D73483"/>
    <w:rsid w:val="00D75381"/>
    <w:rsid w:val="00D75B11"/>
    <w:rsid w:val="00D77B19"/>
    <w:rsid w:val="00D82CF7"/>
    <w:rsid w:val="00D82EEC"/>
    <w:rsid w:val="00D8362F"/>
    <w:rsid w:val="00D8503B"/>
    <w:rsid w:val="00D85D65"/>
    <w:rsid w:val="00D87CE6"/>
    <w:rsid w:val="00D91570"/>
    <w:rsid w:val="00D9179C"/>
    <w:rsid w:val="00D92C07"/>
    <w:rsid w:val="00D92C12"/>
    <w:rsid w:val="00D92CFB"/>
    <w:rsid w:val="00D93A2C"/>
    <w:rsid w:val="00D93DB3"/>
    <w:rsid w:val="00D95AB8"/>
    <w:rsid w:val="00D978A2"/>
    <w:rsid w:val="00DA1108"/>
    <w:rsid w:val="00DA14EE"/>
    <w:rsid w:val="00DA19C4"/>
    <w:rsid w:val="00DA23AB"/>
    <w:rsid w:val="00DA3422"/>
    <w:rsid w:val="00DA7105"/>
    <w:rsid w:val="00DB3B36"/>
    <w:rsid w:val="00DB5071"/>
    <w:rsid w:val="00DB59CC"/>
    <w:rsid w:val="00DB5F0B"/>
    <w:rsid w:val="00DC5CF0"/>
    <w:rsid w:val="00DC5E62"/>
    <w:rsid w:val="00DD01F2"/>
    <w:rsid w:val="00DD1D74"/>
    <w:rsid w:val="00DD25D5"/>
    <w:rsid w:val="00DD29CD"/>
    <w:rsid w:val="00DD38B5"/>
    <w:rsid w:val="00DD44A7"/>
    <w:rsid w:val="00DD4FBC"/>
    <w:rsid w:val="00DD664A"/>
    <w:rsid w:val="00DD7A5E"/>
    <w:rsid w:val="00DE08DB"/>
    <w:rsid w:val="00DE5310"/>
    <w:rsid w:val="00DE5B7D"/>
    <w:rsid w:val="00DE7805"/>
    <w:rsid w:val="00DF22ED"/>
    <w:rsid w:val="00DF4198"/>
    <w:rsid w:val="00DF58BC"/>
    <w:rsid w:val="00DF61D6"/>
    <w:rsid w:val="00DF725E"/>
    <w:rsid w:val="00DF7ECB"/>
    <w:rsid w:val="00E008CC"/>
    <w:rsid w:val="00E01EC5"/>
    <w:rsid w:val="00E045B3"/>
    <w:rsid w:val="00E11D24"/>
    <w:rsid w:val="00E127A2"/>
    <w:rsid w:val="00E14D86"/>
    <w:rsid w:val="00E20358"/>
    <w:rsid w:val="00E203AF"/>
    <w:rsid w:val="00E2506D"/>
    <w:rsid w:val="00E27295"/>
    <w:rsid w:val="00E3250B"/>
    <w:rsid w:val="00E32C25"/>
    <w:rsid w:val="00E33964"/>
    <w:rsid w:val="00E34CD2"/>
    <w:rsid w:val="00E3741E"/>
    <w:rsid w:val="00E40B2E"/>
    <w:rsid w:val="00E41D33"/>
    <w:rsid w:val="00E42563"/>
    <w:rsid w:val="00E429D9"/>
    <w:rsid w:val="00E437AB"/>
    <w:rsid w:val="00E47E7F"/>
    <w:rsid w:val="00E537E4"/>
    <w:rsid w:val="00E562D5"/>
    <w:rsid w:val="00E5647D"/>
    <w:rsid w:val="00E5665D"/>
    <w:rsid w:val="00E56E9C"/>
    <w:rsid w:val="00E57062"/>
    <w:rsid w:val="00E6162F"/>
    <w:rsid w:val="00E6179F"/>
    <w:rsid w:val="00E61CA8"/>
    <w:rsid w:val="00E624C1"/>
    <w:rsid w:val="00E65A02"/>
    <w:rsid w:val="00E67280"/>
    <w:rsid w:val="00E70599"/>
    <w:rsid w:val="00E71B1E"/>
    <w:rsid w:val="00E72529"/>
    <w:rsid w:val="00E7292C"/>
    <w:rsid w:val="00E72F43"/>
    <w:rsid w:val="00E73C6D"/>
    <w:rsid w:val="00E755E8"/>
    <w:rsid w:val="00E765FC"/>
    <w:rsid w:val="00E80367"/>
    <w:rsid w:val="00E82583"/>
    <w:rsid w:val="00E82F2F"/>
    <w:rsid w:val="00E8655B"/>
    <w:rsid w:val="00E91388"/>
    <w:rsid w:val="00E91A1B"/>
    <w:rsid w:val="00E91A87"/>
    <w:rsid w:val="00E9218C"/>
    <w:rsid w:val="00E92238"/>
    <w:rsid w:val="00E92EB6"/>
    <w:rsid w:val="00E966D4"/>
    <w:rsid w:val="00E979AC"/>
    <w:rsid w:val="00EA1EBA"/>
    <w:rsid w:val="00EA565B"/>
    <w:rsid w:val="00EA5B53"/>
    <w:rsid w:val="00EA6EE9"/>
    <w:rsid w:val="00EB6784"/>
    <w:rsid w:val="00EB6808"/>
    <w:rsid w:val="00EB74A6"/>
    <w:rsid w:val="00EC28F7"/>
    <w:rsid w:val="00ED0881"/>
    <w:rsid w:val="00ED14DD"/>
    <w:rsid w:val="00ED1F29"/>
    <w:rsid w:val="00ED5091"/>
    <w:rsid w:val="00ED5328"/>
    <w:rsid w:val="00ED66E2"/>
    <w:rsid w:val="00EE2AF7"/>
    <w:rsid w:val="00EE3F5D"/>
    <w:rsid w:val="00EE431D"/>
    <w:rsid w:val="00EF07E1"/>
    <w:rsid w:val="00EF17C2"/>
    <w:rsid w:val="00EF193B"/>
    <w:rsid w:val="00EF2740"/>
    <w:rsid w:val="00EF3356"/>
    <w:rsid w:val="00EF52E8"/>
    <w:rsid w:val="00EF60DC"/>
    <w:rsid w:val="00EF7051"/>
    <w:rsid w:val="00F02C72"/>
    <w:rsid w:val="00F044C8"/>
    <w:rsid w:val="00F053B4"/>
    <w:rsid w:val="00F05CDA"/>
    <w:rsid w:val="00F05F51"/>
    <w:rsid w:val="00F06D88"/>
    <w:rsid w:val="00F10758"/>
    <w:rsid w:val="00F112CC"/>
    <w:rsid w:val="00F113A6"/>
    <w:rsid w:val="00F13FDE"/>
    <w:rsid w:val="00F151BC"/>
    <w:rsid w:val="00F15925"/>
    <w:rsid w:val="00F16FC4"/>
    <w:rsid w:val="00F17A56"/>
    <w:rsid w:val="00F20868"/>
    <w:rsid w:val="00F2622B"/>
    <w:rsid w:val="00F27CE3"/>
    <w:rsid w:val="00F32E7E"/>
    <w:rsid w:val="00F3526B"/>
    <w:rsid w:val="00F37124"/>
    <w:rsid w:val="00F41437"/>
    <w:rsid w:val="00F41835"/>
    <w:rsid w:val="00F43437"/>
    <w:rsid w:val="00F435D0"/>
    <w:rsid w:val="00F437E6"/>
    <w:rsid w:val="00F441E9"/>
    <w:rsid w:val="00F57B56"/>
    <w:rsid w:val="00F57E60"/>
    <w:rsid w:val="00F57EA8"/>
    <w:rsid w:val="00F671E1"/>
    <w:rsid w:val="00F672C7"/>
    <w:rsid w:val="00F711D0"/>
    <w:rsid w:val="00F71DBA"/>
    <w:rsid w:val="00F73B27"/>
    <w:rsid w:val="00F77FD8"/>
    <w:rsid w:val="00F8582C"/>
    <w:rsid w:val="00F8620C"/>
    <w:rsid w:val="00F868FC"/>
    <w:rsid w:val="00F92118"/>
    <w:rsid w:val="00F9454D"/>
    <w:rsid w:val="00F94828"/>
    <w:rsid w:val="00F965A5"/>
    <w:rsid w:val="00F97122"/>
    <w:rsid w:val="00FA43F8"/>
    <w:rsid w:val="00FA57F4"/>
    <w:rsid w:val="00FB291A"/>
    <w:rsid w:val="00FC3C8E"/>
    <w:rsid w:val="00FC5707"/>
    <w:rsid w:val="00FC774B"/>
    <w:rsid w:val="00FC7761"/>
    <w:rsid w:val="00FC7C33"/>
    <w:rsid w:val="00FC7E87"/>
    <w:rsid w:val="00FD3E4A"/>
    <w:rsid w:val="00FE06A6"/>
    <w:rsid w:val="00FE1980"/>
    <w:rsid w:val="00FE253B"/>
    <w:rsid w:val="00FE2BD5"/>
    <w:rsid w:val="00FE3975"/>
    <w:rsid w:val="00FF02B2"/>
    <w:rsid w:val="00FF6FFF"/>
    <w:rsid w:val="00FF767C"/>
    <w:rsid w:val="011003CD"/>
    <w:rsid w:val="01688C78"/>
    <w:rsid w:val="01D5AC22"/>
    <w:rsid w:val="022C374B"/>
    <w:rsid w:val="024D7035"/>
    <w:rsid w:val="02549801"/>
    <w:rsid w:val="0258E20F"/>
    <w:rsid w:val="025D4C61"/>
    <w:rsid w:val="027E8275"/>
    <w:rsid w:val="02A032C2"/>
    <w:rsid w:val="02AECEF4"/>
    <w:rsid w:val="02AF1547"/>
    <w:rsid w:val="02C11E10"/>
    <w:rsid w:val="02D96BC6"/>
    <w:rsid w:val="03086FA8"/>
    <w:rsid w:val="033FE73A"/>
    <w:rsid w:val="03458FC3"/>
    <w:rsid w:val="034FE2E1"/>
    <w:rsid w:val="03517DF7"/>
    <w:rsid w:val="0383DC50"/>
    <w:rsid w:val="038A59FF"/>
    <w:rsid w:val="038BCBE0"/>
    <w:rsid w:val="03C588B7"/>
    <w:rsid w:val="03D23A06"/>
    <w:rsid w:val="03E13D38"/>
    <w:rsid w:val="03ECB14C"/>
    <w:rsid w:val="0440FDB2"/>
    <w:rsid w:val="0502F647"/>
    <w:rsid w:val="05434A3A"/>
    <w:rsid w:val="056D311A"/>
    <w:rsid w:val="0584974B"/>
    <w:rsid w:val="05AB2828"/>
    <w:rsid w:val="05BC6D55"/>
    <w:rsid w:val="05F29D1E"/>
    <w:rsid w:val="05F2EC23"/>
    <w:rsid w:val="060D98A9"/>
    <w:rsid w:val="060DCC06"/>
    <w:rsid w:val="0614BCE2"/>
    <w:rsid w:val="0622D7FD"/>
    <w:rsid w:val="06456274"/>
    <w:rsid w:val="06755F6C"/>
    <w:rsid w:val="067FF620"/>
    <w:rsid w:val="0681B4C6"/>
    <w:rsid w:val="0681CFD4"/>
    <w:rsid w:val="06A9F56B"/>
    <w:rsid w:val="06DCE6B4"/>
    <w:rsid w:val="06FD8029"/>
    <w:rsid w:val="0727040E"/>
    <w:rsid w:val="07450B6E"/>
    <w:rsid w:val="075C6E67"/>
    <w:rsid w:val="077A6AE6"/>
    <w:rsid w:val="079601E8"/>
    <w:rsid w:val="079E94B0"/>
    <w:rsid w:val="07F7240A"/>
    <w:rsid w:val="080CC3CA"/>
    <w:rsid w:val="080D04DC"/>
    <w:rsid w:val="086697B3"/>
    <w:rsid w:val="09000B2A"/>
    <w:rsid w:val="092AB17F"/>
    <w:rsid w:val="095DDA1B"/>
    <w:rsid w:val="09684F36"/>
    <w:rsid w:val="09772356"/>
    <w:rsid w:val="09822EA6"/>
    <w:rsid w:val="099C85E3"/>
    <w:rsid w:val="09FF6B1F"/>
    <w:rsid w:val="0A286054"/>
    <w:rsid w:val="0A75E15F"/>
    <w:rsid w:val="0B0868E1"/>
    <w:rsid w:val="0B3884BA"/>
    <w:rsid w:val="0B6E333A"/>
    <w:rsid w:val="0B81E4E6"/>
    <w:rsid w:val="0BC6B1E8"/>
    <w:rsid w:val="0BDCA1DC"/>
    <w:rsid w:val="0BE250B9"/>
    <w:rsid w:val="0C002D82"/>
    <w:rsid w:val="0C61EEF7"/>
    <w:rsid w:val="0C678F71"/>
    <w:rsid w:val="0CB86D12"/>
    <w:rsid w:val="0CF7AE09"/>
    <w:rsid w:val="0D108557"/>
    <w:rsid w:val="0D143478"/>
    <w:rsid w:val="0D148231"/>
    <w:rsid w:val="0D14A24D"/>
    <w:rsid w:val="0D4536D0"/>
    <w:rsid w:val="0D5F1E7C"/>
    <w:rsid w:val="0D66B0B9"/>
    <w:rsid w:val="0DC3B0CA"/>
    <w:rsid w:val="0DE2885B"/>
    <w:rsid w:val="0E20C1CE"/>
    <w:rsid w:val="0E2E6ABC"/>
    <w:rsid w:val="0E5B2943"/>
    <w:rsid w:val="0E7EA79D"/>
    <w:rsid w:val="0E80216C"/>
    <w:rsid w:val="0F17FBB9"/>
    <w:rsid w:val="0F4164AB"/>
    <w:rsid w:val="0F679385"/>
    <w:rsid w:val="100A8B68"/>
    <w:rsid w:val="116ED1AE"/>
    <w:rsid w:val="11D8B8B4"/>
    <w:rsid w:val="11F69FDA"/>
    <w:rsid w:val="121BE1E8"/>
    <w:rsid w:val="124F605F"/>
    <w:rsid w:val="1258874E"/>
    <w:rsid w:val="12B9DBDE"/>
    <w:rsid w:val="12C9539B"/>
    <w:rsid w:val="12EA6ADF"/>
    <w:rsid w:val="1309FCA9"/>
    <w:rsid w:val="134922B2"/>
    <w:rsid w:val="136001B9"/>
    <w:rsid w:val="13733DBA"/>
    <w:rsid w:val="13757772"/>
    <w:rsid w:val="13976FA4"/>
    <w:rsid w:val="139A3D5F"/>
    <w:rsid w:val="148EF1AB"/>
    <w:rsid w:val="149084BE"/>
    <w:rsid w:val="1493373A"/>
    <w:rsid w:val="14991EF6"/>
    <w:rsid w:val="14AB6817"/>
    <w:rsid w:val="14EAA706"/>
    <w:rsid w:val="15260C88"/>
    <w:rsid w:val="15416837"/>
    <w:rsid w:val="15667557"/>
    <w:rsid w:val="158D0A20"/>
    <w:rsid w:val="15971645"/>
    <w:rsid w:val="15D2BFB7"/>
    <w:rsid w:val="15F86457"/>
    <w:rsid w:val="1623329E"/>
    <w:rsid w:val="164B0AB5"/>
    <w:rsid w:val="16734BC4"/>
    <w:rsid w:val="16775025"/>
    <w:rsid w:val="168C44FD"/>
    <w:rsid w:val="16D2C50E"/>
    <w:rsid w:val="16DA5330"/>
    <w:rsid w:val="1769B066"/>
    <w:rsid w:val="176D69B9"/>
    <w:rsid w:val="1778A14A"/>
    <w:rsid w:val="179706CA"/>
    <w:rsid w:val="17B1D5A5"/>
    <w:rsid w:val="17B71301"/>
    <w:rsid w:val="17C54E10"/>
    <w:rsid w:val="17E1F67A"/>
    <w:rsid w:val="183BE3AE"/>
    <w:rsid w:val="18765549"/>
    <w:rsid w:val="187BA6DE"/>
    <w:rsid w:val="18A3EF38"/>
    <w:rsid w:val="19403158"/>
    <w:rsid w:val="194954EA"/>
    <w:rsid w:val="199E1CD9"/>
    <w:rsid w:val="19B17C29"/>
    <w:rsid w:val="19D41870"/>
    <w:rsid w:val="19FED286"/>
    <w:rsid w:val="1A16B4A9"/>
    <w:rsid w:val="1A35274C"/>
    <w:rsid w:val="1A47571A"/>
    <w:rsid w:val="1A5C4000"/>
    <w:rsid w:val="1A6BBD00"/>
    <w:rsid w:val="1A7EAF3A"/>
    <w:rsid w:val="1A8CFF8B"/>
    <w:rsid w:val="1A931B68"/>
    <w:rsid w:val="1AA0A02B"/>
    <w:rsid w:val="1AB85911"/>
    <w:rsid w:val="1ACF14EF"/>
    <w:rsid w:val="1ADF13CF"/>
    <w:rsid w:val="1AE6B6E7"/>
    <w:rsid w:val="1B0BFBFB"/>
    <w:rsid w:val="1B10D801"/>
    <w:rsid w:val="1B2C602F"/>
    <w:rsid w:val="1B6CDDDC"/>
    <w:rsid w:val="1B8C7C90"/>
    <w:rsid w:val="1B917694"/>
    <w:rsid w:val="1BC39A7E"/>
    <w:rsid w:val="1BDBBBEE"/>
    <w:rsid w:val="1C50A390"/>
    <w:rsid w:val="1C5D0D09"/>
    <w:rsid w:val="1C97A977"/>
    <w:rsid w:val="1CEBCB04"/>
    <w:rsid w:val="1D09D39A"/>
    <w:rsid w:val="1D5DFDF6"/>
    <w:rsid w:val="1DDBF381"/>
    <w:rsid w:val="1DE7F733"/>
    <w:rsid w:val="1E181239"/>
    <w:rsid w:val="1E375EE5"/>
    <w:rsid w:val="1E49D940"/>
    <w:rsid w:val="1E68049F"/>
    <w:rsid w:val="1E6FC6EB"/>
    <w:rsid w:val="1E87A2E5"/>
    <w:rsid w:val="1EAB80D4"/>
    <w:rsid w:val="1EF4CB8D"/>
    <w:rsid w:val="1F09BC72"/>
    <w:rsid w:val="1F16A840"/>
    <w:rsid w:val="1F26ACAF"/>
    <w:rsid w:val="1F517F3E"/>
    <w:rsid w:val="1F8E321A"/>
    <w:rsid w:val="1F9992D6"/>
    <w:rsid w:val="1F9F5DB2"/>
    <w:rsid w:val="1FD2D1F6"/>
    <w:rsid w:val="1FD79447"/>
    <w:rsid w:val="1FDC35F3"/>
    <w:rsid w:val="20201220"/>
    <w:rsid w:val="2043DF42"/>
    <w:rsid w:val="20445E8A"/>
    <w:rsid w:val="2045E3B4"/>
    <w:rsid w:val="205B7414"/>
    <w:rsid w:val="207779B6"/>
    <w:rsid w:val="2098EEEC"/>
    <w:rsid w:val="20BBD603"/>
    <w:rsid w:val="20CFF859"/>
    <w:rsid w:val="20D561B0"/>
    <w:rsid w:val="21048627"/>
    <w:rsid w:val="21090579"/>
    <w:rsid w:val="2124AE81"/>
    <w:rsid w:val="21325100"/>
    <w:rsid w:val="21327CFD"/>
    <w:rsid w:val="217F0B99"/>
    <w:rsid w:val="218113F7"/>
    <w:rsid w:val="2181A274"/>
    <w:rsid w:val="21CC0A61"/>
    <w:rsid w:val="21F2F1B9"/>
    <w:rsid w:val="21FF3457"/>
    <w:rsid w:val="22206636"/>
    <w:rsid w:val="2240BFEF"/>
    <w:rsid w:val="22478BD7"/>
    <w:rsid w:val="2247CAF3"/>
    <w:rsid w:val="224E0737"/>
    <w:rsid w:val="2251A8AB"/>
    <w:rsid w:val="22758D2F"/>
    <w:rsid w:val="227D49C9"/>
    <w:rsid w:val="229A6B01"/>
    <w:rsid w:val="22C31D7D"/>
    <w:rsid w:val="22D50802"/>
    <w:rsid w:val="23200520"/>
    <w:rsid w:val="232BE07D"/>
    <w:rsid w:val="234F57AF"/>
    <w:rsid w:val="235394E4"/>
    <w:rsid w:val="237EA6FA"/>
    <w:rsid w:val="237FC574"/>
    <w:rsid w:val="239E3717"/>
    <w:rsid w:val="23D19F9C"/>
    <w:rsid w:val="23EC6CC9"/>
    <w:rsid w:val="247B574C"/>
    <w:rsid w:val="2525FAF5"/>
    <w:rsid w:val="255D830D"/>
    <w:rsid w:val="2564DC65"/>
    <w:rsid w:val="25748BA1"/>
    <w:rsid w:val="258F4022"/>
    <w:rsid w:val="25AAE2EA"/>
    <w:rsid w:val="25D23298"/>
    <w:rsid w:val="25D6BAAD"/>
    <w:rsid w:val="2605D252"/>
    <w:rsid w:val="2647B0F6"/>
    <w:rsid w:val="265A96E2"/>
    <w:rsid w:val="266D99B5"/>
    <w:rsid w:val="26793153"/>
    <w:rsid w:val="267C2FBC"/>
    <w:rsid w:val="26970F2F"/>
    <w:rsid w:val="26A64DAC"/>
    <w:rsid w:val="26C35541"/>
    <w:rsid w:val="26F2AACA"/>
    <w:rsid w:val="26F6D07D"/>
    <w:rsid w:val="2742D474"/>
    <w:rsid w:val="2769D691"/>
    <w:rsid w:val="27BBF902"/>
    <w:rsid w:val="27E0AB63"/>
    <w:rsid w:val="27E47123"/>
    <w:rsid w:val="27E6461B"/>
    <w:rsid w:val="281F51D0"/>
    <w:rsid w:val="2828DD58"/>
    <w:rsid w:val="282C3D51"/>
    <w:rsid w:val="2861F511"/>
    <w:rsid w:val="28C6B355"/>
    <w:rsid w:val="28C6C529"/>
    <w:rsid w:val="28DBBC44"/>
    <w:rsid w:val="28E6BAF9"/>
    <w:rsid w:val="28EE370E"/>
    <w:rsid w:val="296323D1"/>
    <w:rsid w:val="29889553"/>
    <w:rsid w:val="29D3EDC1"/>
    <w:rsid w:val="29E625A0"/>
    <w:rsid w:val="29F4B569"/>
    <w:rsid w:val="2A25BF3F"/>
    <w:rsid w:val="2ABEB496"/>
    <w:rsid w:val="2B2DF0E0"/>
    <w:rsid w:val="2B5CC5FE"/>
    <w:rsid w:val="2B5D4561"/>
    <w:rsid w:val="2B602483"/>
    <w:rsid w:val="2B668748"/>
    <w:rsid w:val="2B6D9724"/>
    <w:rsid w:val="2B96DEBE"/>
    <w:rsid w:val="2C0BE301"/>
    <w:rsid w:val="2C3487DD"/>
    <w:rsid w:val="2C7C3470"/>
    <w:rsid w:val="2CAC018B"/>
    <w:rsid w:val="2CBA2C20"/>
    <w:rsid w:val="2CC2F959"/>
    <w:rsid w:val="2CCEEF82"/>
    <w:rsid w:val="2CE49994"/>
    <w:rsid w:val="2D2655A3"/>
    <w:rsid w:val="2D5C9F9A"/>
    <w:rsid w:val="2D6E1AE9"/>
    <w:rsid w:val="2D7D7B60"/>
    <w:rsid w:val="2D8E0F16"/>
    <w:rsid w:val="2DDA3E25"/>
    <w:rsid w:val="2E0A540D"/>
    <w:rsid w:val="2E50B483"/>
    <w:rsid w:val="2E62B985"/>
    <w:rsid w:val="2E86A033"/>
    <w:rsid w:val="2E9898CA"/>
    <w:rsid w:val="2EBFCCB8"/>
    <w:rsid w:val="2EEDEF7D"/>
    <w:rsid w:val="2F80C9E6"/>
    <w:rsid w:val="2F8BC1D7"/>
    <w:rsid w:val="2FAA0AFA"/>
    <w:rsid w:val="2FCA7D6D"/>
    <w:rsid w:val="2FF58B80"/>
    <w:rsid w:val="3043A62C"/>
    <w:rsid w:val="30491DC8"/>
    <w:rsid w:val="30BD6147"/>
    <w:rsid w:val="30CA5E28"/>
    <w:rsid w:val="30D8C403"/>
    <w:rsid w:val="30F3DC90"/>
    <w:rsid w:val="31409808"/>
    <w:rsid w:val="3155A438"/>
    <w:rsid w:val="31769DF9"/>
    <w:rsid w:val="31AB7B8C"/>
    <w:rsid w:val="31AFA720"/>
    <w:rsid w:val="31B9D2F0"/>
    <w:rsid w:val="31BCF8D8"/>
    <w:rsid w:val="31DD7B66"/>
    <w:rsid w:val="31FBCC9E"/>
    <w:rsid w:val="32842DF1"/>
    <w:rsid w:val="32851CDA"/>
    <w:rsid w:val="3289D059"/>
    <w:rsid w:val="32F92767"/>
    <w:rsid w:val="332578BD"/>
    <w:rsid w:val="333F5D74"/>
    <w:rsid w:val="33401B13"/>
    <w:rsid w:val="335B0A64"/>
    <w:rsid w:val="336A1038"/>
    <w:rsid w:val="337546BB"/>
    <w:rsid w:val="33827351"/>
    <w:rsid w:val="33ADF830"/>
    <w:rsid w:val="33D5BA73"/>
    <w:rsid w:val="33FC425F"/>
    <w:rsid w:val="3418BDE5"/>
    <w:rsid w:val="343AC02C"/>
    <w:rsid w:val="3485C0DC"/>
    <w:rsid w:val="34949E57"/>
    <w:rsid w:val="3494D407"/>
    <w:rsid w:val="34C9BCA1"/>
    <w:rsid w:val="34EE80C7"/>
    <w:rsid w:val="3528649E"/>
    <w:rsid w:val="352C21B5"/>
    <w:rsid w:val="3597D349"/>
    <w:rsid w:val="35B1C2A9"/>
    <w:rsid w:val="35C81C11"/>
    <w:rsid w:val="3614E4BF"/>
    <w:rsid w:val="3625AE1F"/>
    <w:rsid w:val="362A5248"/>
    <w:rsid w:val="367D2B2B"/>
    <w:rsid w:val="3687CC54"/>
    <w:rsid w:val="36D60C33"/>
    <w:rsid w:val="36E5CAA7"/>
    <w:rsid w:val="36FE82FC"/>
    <w:rsid w:val="372C1589"/>
    <w:rsid w:val="3732A321"/>
    <w:rsid w:val="373B1A51"/>
    <w:rsid w:val="3799442D"/>
    <w:rsid w:val="37D1B178"/>
    <w:rsid w:val="37D781EF"/>
    <w:rsid w:val="37E30132"/>
    <w:rsid w:val="37F90907"/>
    <w:rsid w:val="382DED94"/>
    <w:rsid w:val="3848F977"/>
    <w:rsid w:val="386CC7DB"/>
    <w:rsid w:val="388CEBAA"/>
    <w:rsid w:val="38A61B2A"/>
    <w:rsid w:val="38CC80AF"/>
    <w:rsid w:val="38CF8D6A"/>
    <w:rsid w:val="38DCF54F"/>
    <w:rsid w:val="38EB9F33"/>
    <w:rsid w:val="391DC885"/>
    <w:rsid w:val="393B2D18"/>
    <w:rsid w:val="393DD36F"/>
    <w:rsid w:val="3966A82A"/>
    <w:rsid w:val="396B1113"/>
    <w:rsid w:val="39CC7FCC"/>
    <w:rsid w:val="3A793BFF"/>
    <w:rsid w:val="3A847D0C"/>
    <w:rsid w:val="3AB56723"/>
    <w:rsid w:val="3AB6E76D"/>
    <w:rsid w:val="3AD5081A"/>
    <w:rsid w:val="3AEF746E"/>
    <w:rsid w:val="3B6BC207"/>
    <w:rsid w:val="3B933524"/>
    <w:rsid w:val="3BEE996C"/>
    <w:rsid w:val="3BF6ED3B"/>
    <w:rsid w:val="3BFE29D1"/>
    <w:rsid w:val="3C2C7193"/>
    <w:rsid w:val="3CA0993B"/>
    <w:rsid w:val="3D09B321"/>
    <w:rsid w:val="3D15AEA1"/>
    <w:rsid w:val="3D18C81B"/>
    <w:rsid w:val="3D3CECA3"/>
    <w:rsid w:val="3D430596"/>
    <w:rsid w:val="3D69929F"/>
    <w:rsid w:val="3D9212D7"/>
    <w:rsid w:val="3DC62DEE"/>
    <w:rsid w:val="3DF88191"/>
    <w:rsid w:val="3DF91EF2"/>
    <w:rsid w:val="3DFF75DC"/>
    <w:rsid w:val="3E009A84"/>
    <w:rsid w:val="3E299206"/>
    <w:rsid w:val="3E32425E"/>
    <w:rsid w:val="3E35A080"/>
    <w:rsid w:val="3E7761AC"/>
    <w:rsid w:val="3E9D5A7E"/>
    <w:rsid w:val="3E9E73FF"/>
    <w:rsid w:val="3ED8833E"/>
    <w:rsid w:val="3F0D6713"/>
    <w:rsid w:val="3F0D9352"/>
    <w:rsid w:val="3F4984AB"/>
    <w:rsid w:val="3F4D0616"/>
    <w:rsid w:val="3F54C46D"/>
    <w:rsid w:val="3F5CC51E"/>
    <w:rsid w:val="3F61E796"/>
    <w:rsid w:val="3F962529"/>
    <w:rsid w:val="403E0F1A"/>
    <w:rsid w:val="4046EDC9"/>
    <w:rsid w:val="405986C7"/>
    <w:rsid w:val="406D8517"/>
    <w:rsid w:val="406E2892"/>
    <w:rsid w:val="40B85D2B"/>
    <w:rsid w:val="40D6A402"/>
    <w:rsid w:val="40FA655E"/>
    <w:rsid w:val="413C3BDA"/>
    <w:rsid w:val="413EDCFA"/>
    <w:rsid w:val="4190DF8A"/>
    <w:rsid w:val="41A9AEB6"/>
    <w:rsid w:val="41AC82D0"/>
    <w:rsid w:val="41CA5D6E"/>
    <w:rsid w:val="421CC3BC"/>
    <w:rsid w:val="424410ED"/>
    <w:rsid w:val="424B6767"/>
    <w:rsid w:val="42DDE6DB"/>
    <w:rsid w:val="42EA7758"/>
    <w:rsid w:val="42F23B42"/>
    <w:rsid w:val="42F8FD4E"/>
    <w:rsid w:val="43313C11"/>
    <w:rsid w:val="434BF118"/>
    <w:rsid w:val="435484B6"/>
    <w:rsid w:val="439AC360"/>
    <w:rsid w:val="43A4D185"/>
    <w:rsid w:val="43A93DA2"/>
    <w:rsid w:val="4479341A"/>
    <w:rsid w:val="4489E55C"/>
    <w:rsid w:val="44BBD99F"/>
    <w:rsid w:val="44CDB17E"/>
    <w:rsid w:val="45221770"/>
    <w:rsid w:val="45293D41"/>
    <w:rsid w:val="4533A055"/>
    <w:rsid w:val="45490F77"/>
    <w:rsid w:val="457271AB"/>
    <w:rsid w:val="45E59530"/>
    <w:rsid w:val="463411EC"/>
    <w:rsid w:val="4664FE4F"/>
    <w:rsid w:val="467986EC"/>
    <w:rsid w:val="46835BC4"/>
    <w:rsid w:val="46AD3224"/>
    <w:rsid w:val="46EA2859"/>
    <w:rsid w:val="47320CBC"/>
    <w:rsid w:val="4750EF47"/>
    <w:rsid w:val="475D6536"/>
    <w:rsid w:val="47801FD1"/>
    <w:rsid w:val="4787076D"/>
    <w:rsid w:val="48052D5B"/>
    <w:rsid w:val="483A9DD3"/>
    <w:rsid w:val="483FEEF3"/>
    <w:rsid w:val="4841AC45"/>
    <w:rsid w:val="48B1F52F"/>
    <w:rsid w:val="48B7B287"/>
    <w:rsid w:val="48C2F504"/>
    <w:rsid w:val="48F643D3"/>
    <w:rsid w:val="490FE1A6"/>
    <w:rsid w:val="4939A654"/>
    <w:rsid w:val="498A0F3D"/>
    <w:rsid w:val="498C1EA4"/>
    <w:rsid w:val="49943FE8"/>
    <w:rsid w:val="49BFCE6C"/>
    <w:rsid w:val="49DD0CB9"/>
    <w:rsid w:val="49E425B1"/>
    <w:rsid w:val="4A409C6E"/>
    <w:rsid w:val="4A6AED16"/>
    <w:rsid w:val="4AACB249"/>
    <w:rsid w:val="4AFE6497"/>
    <w:rsid w:val="4B26A301"/>
    <w:rsid w:val="4B5C9003"/>
    <w:rsid w:val="4BCF0A84"/>
    <w:rsid w:val="4BE7BAAF"/>
    <w:rsid w:val="4BFC2F10"/>
    <w:rsid w:val="4C3FEDB9"/>
    <w:rsid w:val="4C6298D2"/>
    <w:rsid w:val="4C66F68F"/>
    <w:rsid w:val="4C70D1B0"/>
    <w:rsid w:val="4CB4FA1C"/>
    <w:rsid w:val="4CC0078E"/>
    <w:rsid w:val="4CDBBE88"/>
    <w:rsid w:val="4CF03F87"/>
    <w:rsid w:val="4D504349"/>
    <w:rsid w:val="4DC87BA2"/>
    <w:rsid w:val="4DDCBFB3"/>
    <w:rsid w:val="4E3E9A76"/>
    <w:rsid w:val="4E84A9C3"/>
    <w:rsid w:val="4EFB87CF"/>
    <w:rsid w:val="4F147F48"/>
    <w:rsid w:val="4F6EA379"/>
    <w:rsid w:val="4F73D6C5"/>
    <w:rsid w:val="4F997593"/>
    <w:rsid w:val="4FD35D08"/>
    <w:rsid w:val="4FD9E5BD"/>
    <w:rsid w:val="4FE74527"/>
    <w:rsid w:val="4FF12E10"/>
    <w:rsid w:val="503A90FD"/>
    <w:rsid w:val="5064CA37"/>
    <w:rsid w:val="50BAF7BA"/>
    <w:rsid w:val="50BE5173"/>
    <w:rsid w:val="50CA94B0"/>
    <w:rsid w:val="511E6636"/>
    <w:rsid w:val="512B2FD6"/>
    <w:rsid w:val="5159D366"/>
    <w:rsid w:val="5174620D"/>
    <w:rsid w:val="51C0035F"/>
    <w:rsid w:val="51C05710"/>
    <w:rsid w:val="51CF2FB4"/>
    <w:rsid w:val="51DE7E68"/>
    <w:rsid w:val="51F2FFAF"/>
    <w:rsid w:val="5206D09D"/>
    <w:rsid w:val="52207885"/>
    <w:rsid w:val="522CD072"/>
    <w:rsid w:val="523F2C2E"/>
    <w:rsid w:val="524CE55F"/>
    <w:rsid w:val="52612353"/>
    <w:rsid w:val="5262C193"/>
    <w:rsid w:val="52758D1B"/>
    <w:rsid w:val="527C52BA"/>
    <w:rsid w:val="5286AEB7"/>
    <w:rsid w:val="52C074EA"/>
    <w:rsid w:val="52EE0B36"/>
    <w:rsid w:val="5356500E"/>
    <w:rsid w:val="535D4948"/>
    <w:rsid w:val="5391968F"/>
    <w:rsid w:val="53AB1646"/>
    <w:rsid w:val="53D0C09B"/>
    <w:rsid w:val="53D39CB5"/>
    <w:rsid w:val="54000EAA"/>
    <w:rsid w:val="54066025"/>
    <w:rsid w:val="5411530D"/>
    <w:rsid w:val="5416DD46"/>
    <w:rsid w:val="54542C82"/>
    <w:rsid w:val="54688D04"/>
    <w:rsid w:val="547F57A5"/>
    <w:rsid w:val="548F53EF"/>
    <w:rsid w:val="54F9FDCE"/>
    <w:rsid w:val="554E01D7"/>
    <w:rsid w:val="554F98DE"/>
    <w:rsid w:val="5581585C"/>
    <w:rsid w:val="55C68336"/>
    <w:rsid w:val="55C88B4E"/>
    <w:rsid w:val="55DBE72B"/>
    <w:rsid w:val="55E359DB"/>
    <w:rsid w:val="5601092B"/>
    <w:rsid w:val="56598085"/>
    <w:rsid w:val="56A6D4A3"/>
    <w:rsid w:val="56ABE629"/>
    <w:rsid w:val="56C934CA"/>
    <w:rsid w:val="56CD46F1"/>
    <w:rsid w:val="56E28B07"/>
    <w:rsid w:val="57048B6F"/>
    <w:rsid w:val="57A21DFB"/>
    <w:rsid w:val="57D62F7A"/>
    <w:rsid w:val="57D8B815"/>
    <w:rsid w:val="57E30F7D"/>
    <w:rsid w:val="57F8D736"/>
    <w:rsid w:val="58111A4B"/>
    <w:rsid w:val="5820AE16"/>
    <w:rsid w:val="582D0AFE"/>
    <w:rsid w:val="585F953E"/>
    <w:rsid w:val="58B8BBF8"/>
    <w:rsid w:val="58C35409"/>
    <w:rsid w:val="58EC91A2"/>
    <w:rsid w:val="58F0D87A"/>
    <w:rsid w:val="58F4426C"/>
    <w:rsid w:val="591E1EFB"/>
    <w:rsid w:val="593B2E8E"/>
    <w:rsid w:val="595E596A"/>
    <w:rsid w:val="59AF83E4"/>
    <w:rsid w:val="59C5F0F1"/>
    <w:rsid w:val="5A083E40"/>
    <w:rsid w:val="5A0999A8"/>
    <w:rsid w:val="5A21CC2E"/>
    <w:rsid w:val="5A5A46FA"/>
    <w:rsid w:val="5A65B38B"/>
    <w:rsid w:val="5A69F333"/>
    <w:rsid w:val="5A8AB085"/>
    <w:rsid w:val="5AA8418D"/>
    <w:rsid w:val="5AEF1180"/>
    <w:rsid w:val="5AF45CA7"/>
    <w:rsid w:val="5B34E46D"/>
    <w:rsid w:val="5B5B267A"/>
    <w:rsid w:val="5B5C7645"/>
    <w:rsid w:val="5B8B4B03"/>
    <w:rsid w:val="5BACE251"/>
    <w:rsid w:val="5BC19C3D"/>
    <w:rsid w:val="5BC2D1EE"/>
    <w:rsid w:val="5BC3DE79"/>
    <w:rsid w:val="5BCDAF27"/>
    <w:rsid w:val="5C49CC32"/>
    <w:rsid w:val="5C6E5C0D"/>
    <w:rsid w:val="5C7517F7"/>
    <w:rsid w:val="5C91E7C0"/>
    <w:rsid w:val="5CD11AB0"/>
    <w:rsid w:val="5CD1F414"/>
    <w:rsid w:val="5CDA55F9"/>
    <w:rsid w:val="5D0B46BA"/>
    <w:rsid w:val="5D0B6E5A"/>
    <w:rsid w:val="5D11216B"/>
    <w:rsid w:val="5D1C84FF"/>
    <w:rsid w:val="5D2991E2"/>
    <w:rsid w:val="5D399F44"/>
    <w:rsid w:val="5D92E084"/>
    <w:rsid w:val="5D92E6AE"/>
    <w:rsid w:val="5DE9BF73"/>
    <w:rsid w:val="5E4838F0"/>
    <w:rsid w:val="5EA9990B"/>
    <w:rsid w:val="5EF0137A"/>
    <w:rsid w:val="5F02AD4C"/>
    <w:rsid w:val="5F171136"/>
    <w:rsid w:val="5F1A6E30"/>
    <w:rsid w:val="5F5B5B74"/>
    <w:rsid w:val="5FAE3A30"/>
    <w:rsid w:val="5FBB6BA8"/>
    <w:rsid w:val="5FD90C67"/>
    <w:rsid w:val="5FE22C02"/>
    <w:rsid w:val="6024F6CC"/>
    <w:rsid w:val="60280225"/>
    <w:rsid w:val="60390A14"/>
    <w:rsid w:val="603D6990"/>
    <w:rsid w:val="603FEA59"/>
    <w:rsid w:val="609163AE"/>
    <w:rsid w:val="60A24083"/>
    <w:rsid w:val="60A2E0FD"/>
    <w:rsid w:val="6105C535"/>
    <w:rsid w:val="6135AAAB"/>
    <w:rsid w:val="61533793"/>
    <w:rsid w:val="61586879"/>
    <w:rsid w:val="617253B3"/>
    <w:rsid w:val="617AE6B4"/>
    <w:rsid w:val="617CC555"/>
    <w:rsid w:val="619AD786"/>
    <w:rsid w:val="619FE224"/>
    <w:rsid w:val="61DFA41C"/>
    <w:rsid w:val="61F04670"/>
    <w:rsid w:val="620B9592"/>
    <w:rsid w:val="6210E127"/>
    <w:rsid w:val="62625DCB"/>
    <w:rsid w:val="629B788F"/>
    <w:rsid w:val="62A8807D"/>
    <w:rsid w:val="62BFF723"/>
    <w:rsid w:val="62D9E35E"/>
    <w:rsid w:val="62FDC477"/>
    <w:rsid w:val="63216F1E"/>
    <w:rsid w:val="632D5014"/>
    <w:rsid w:val="632EC3F1"/>
    <w:rsid w:val="633E364C"/>
    <w:rsid w:val="63DD6412"/>
    <w:rsid w:val="6422DCEB"/>
    <w:rsid w:val="64655E4D"/>
    <w:rsid w:val="6471E2A3"/>
    <w:rsid w:val="64B60266"/>
    <w:rsid w:val="64BF6171"/>
    <w:rsid w:val="64C30059"/>
    <w:rsid w:val="64D0F67A"/>
    <w:rsid w:val="64D586D1"/>
    <w:rsid w:val="64DA5620"/>
    <w:rsid w:val="64EE6D81"/>
    <w:rsid w:val="650A9A06"/>
    <w:rsid w:val="652EA9A7"/>
    <w:rsid w:val="65944B19"/>
    <w:rsid w:val="65F238FC"/>
    <w:rsid w:val="661A9840"/>
    <w:rsid w:val="66582EB4"/>
    <w:rsid w:val="6670B225"/>
    <w:rsid w:val="667CB26C"/>
    <w:rsid w:val="6681E331"/>
    <w:rsid w:val="668E847C"/>
    <w:rsid w:val="66D52023"/>
    <w:rsid w:val="66DAA85B"/>
    <w:rsid w:val="6706F419"/>
    <w:rsid w:val="670D8F30"/>
    <w:rsid w:val="670E5060"/>
    <w:rsid w:val="670F3A45"/>
    <w:rsid w:val="671919DF"/>
    <w:rsid w:val="674214B5"/>
    <w:rsid w:val="6754B0DF"/>
    <w:rsid w:val="67930B54"/>
    <w:rsid w:val="67B03B4D"/>
    <w:rsid w:val="67D619BB"/>
    <w:rsid w:val="67DAA184"/>
    <w:rsid w:val="680E2302"/>
    <w:rsid w:val="68152305"/>
    <w:rsid w:val="683AF630"/>
    <w:rsid w:val="6863307E"/>
    <w:rsid w:val="686C05CA"/>
    <w:rsid w:val="68B01063"/>
    <w:rsid w:val="68BC4094"/>
    <w:rsid w:val="68FE0CFE"/>
    <w:rsid w:val="69237C93"/>
    <w:rsid w:val="692D70B5"/>
    <w:rsid w:val="6930F96B"/>
    <w:rsid w:val="699FA877"/>
    <w:rsid w:val="69BE3F92"/>
    <w:rsid w:val="69C078B1"/>
    <w:rsid w:val="69D34BB3"/>
    <w:rsid w:val="6A0B5D25"/>
    <w:rsid w:val="6AF10230"/>
    <w:rsid w:val="6B0CD3E6"/>
    <w:rsid w:val="6B1CB7A4"/>
    <w:rsid w:val="6B42FF58"/>
    <w:rsid w:val="6B481A3A"/>
    <w:rsid w:val="6B5F5416"/>
    <w:rsid w:val="6B6C809A"/>
    <w:rsid w:val="6B845DDC"/>
    <w:rsid w:val="6B9593EC"/>
    <w:rsid w:val="6C036B39"/>
    <w:rsid w:val="6C4C6B80"/>
    <w:rsid w:val="6C75A056"/>
    <w:rsid w:val="6CAFFEA6"/>
    <w:rsid w:val="6CD6454D"/>
    <w:rsid w:val="6CEE5F04"/>
    <w:rsid w:val="6CF5838D"/>
    <w:rsid w:val="6D0CA72C"/>
    <w:rsid w:val="6D4BE73A"/>
    <w:rsid w:val="6D4DAD98"/>
    <w:rsid w:val="6D629260"/>
    <w:rsid w:val="6D66C42D"/>
    <w:rsid w:val="6D95C871"/>
    <w:rsid w:val="6DCF999D"/>
    <w:rsid w:val="6DE541DB"/>
    <w:rsid w:val="6DE7A7FD"/>
    <w:rsid w:val="6DEBA35B"/>
    <w:rsid w:val="6DFF01E4"/>
    <w:rsid w:val="6E173EF6"/>
    <w:rsid w:val="6E93277B"/>
    <w:rsid w:val="6EE56EE8"/>
    <w:rsid w:val="6F3A2E33"/>
    <w:rsid w:val="6FBAA5E4"/>
    <w:rsid w:val="6FBE9428"/>
    <w:rsid w:val="6FC28993"/>
    <w:rsid w:val="6FD1B6EF"/>
    <w:rsid w:val="6FD8F313"/>
    <w:rsid w:val="6FDC158D"/>
    <w:rsid w:val="6FECBE19"/>
    <w:rsid w:val="70037D82"/>
    <w:rsid w:val="700E7F1D"/>
    <w:rsid w:val="7021EBBA"/>
    <w:rsid w:val="702B0180"/>
    <w:rsid w:val="702E516C"/>
    <w:rsid w:val="7057476F"/>
    <w:rsid w:val="709CCB46"/>
    <w:rsid w:val="70A111CD"/>
    <w:rsid w:val="70F19BAE"/>
    <w:rsid w:val="71191D89"/>
    <w:rsid w:val="71280F04"/>
    <w:rsid w:val="7132EEF1"/>
    <w:rsid w:val="7150B3C4"/>
    <w:rsid w:val="71653146"/>
    <w:rsid w:val="717CC112"/>
    <w:rsid w:val="7183D42D"/>
    <w:rsid w:val="71C873F6"/>
    <w:rsid w:val="72127CEA"/>
    <w:rsid w:val="72263105"/>
    <w:rsid w:val="7232373F"/>
    <w:rsid w:val="7237801D"/>
    <w:rsid w:val="726D7264"/>
    <w:rsid w:val="726F3FFE"/>
    <w:rsid w:val="72C107DD"/>
    <w:rsid w:val="73525B64"/>
    <w:rsid w:val="738CD79A"/>
    <w:rsid w:val="73BE3199"/>
    <w:rsid w:val="73CF6D84"/>
    <w:rsid w:val="742B7F2B"/>
    <w:rsid w:val="74320C9B"/>
    <w:rsid w:val="745D3693"/>
    <w:rsid w:val="746A02CE"/>
    <w:rsid w:val="746B174F"/>
    <w:rsid w:val="7470F228"/>
    <w:rsid w:val="7484AC4C"/>
    <w:rsid w:val="74B2541E"/>
    <w:rsid w:val="756BEF2A"/>
    <w:rsid w:val="7575073C"/>
    <w:rsid w:val="75820725"/>
    <w:rsid w:val="75858B23"/>
    <w:rsid w:val="7585A8DF"/>
    <w:rsid w:val="75AA3A14"/>
    <w:rsid w:val="7615803D"/>
    <w:rsid w:val="762F579B"/>
    <w:rsid w:val="7675CD88"/>
    <w:rsid w:val="7683FB7E"/>
    <w:rsid w:val="768B462F"/>
    <w:rsid w:val="76B4B5EB"/>
    <w:rsid w:val="76CA004B"/>
    <w:rsid w:val="76D31E04"/>
    <w:rsid w:val="773623B6"/>
    <w:rsid w:val="779DB5E4"/>
    <w:rsid w:val="77A0E304"/>
    <w:rsid w:val="77BAA71C"/>
    <w:rsid w:val="77C91C58"/>
    <w:rsid w:val="77E3A639"/>
    <w:rsid w:val="783151D2"/>
    <w:rsid w:val="785C5E7A"/>
    <w:rsid w:val="78611198"/>
    <w:rsid w:val="78A6FC9A"/>
    <w:rsid w:val="78A9068B"/>
    <w:rsid w:val="78AC99B8"/>
    <w:rsid w:val="791A7706"/>
    <w:rsid w:val="7934674D"/>
    <w:rsid w:val="7960DA79"/>
    <w:rsid w:val="7986F0C0"/>
    <w:rsid w:val="79A508C7"/>
    <w:rsid w:val="7A2B5829"/>
    <w:rsid w:val="7A305771"/>
    <w:rsid w:val="7A46F0A0"/>
    <w:rsid w:val="7A4845DC"/>
    <w:rsid w:val="7A4FD658"/>
    <w:rsid w:val="7A73FD28"/>
    <w:rsid w:val="7A8D6D62"/>
    <w:rsid w:val="7AE19079"/>
    <w:rsid w:val="7B008C8B"/>
    <w:rsid w:val="7B08F42C"/>
    <w:rsid w:val="7B184DE0"/>
    <w:rsid w:val="7B35463A"/>
    <w:rsid w:val="7B3EBB0B"/>
    <w:rsid w:val="7B89CE82"/>
    <w:rsid w:val="7B93088C"/>
    <w:rsid w:val="7B9D24A8"/>
    <w:rsid w:val="7BC63665"/>
    <w:rsid w:val="7BCEA1ED"/>
    <w:rsid w:val="7C09F452"/>
    <w:rsid w:val="7C21E554"/>
    <w:rsid w:val="7C22AC8E"/>
    <w:rsid w:val="7C23D25D"/>
    <w:rsid w:val="7C535CA8"/>
    <w:rsid w:val="7C608391"/>
    <w:rsid w:val="7C824787"/>
    <w:rsid w:val="7CAB1985"/>
    <w:rsid w:val="7CE237EB"/>
    <w:rsid w:val="7CFAE547"/>
    <w:rsid w:val="7D2A8D01"/>
    <w:rsid w:val="7D45EAAF"/>
    <w:rsid w:val="7D5D3B23"/>
    <w:rsid w:val="7D8E8221"/>
    <w:rsid w:val="7DCFAB4F"/>
    <w:rsid w:val="7DD9CB43"/>
    <w:rsid w:val="7DDBBC2F"/>
    <w:rsid w:val="7DE07C6E"/>
    <w:rsid w:val="7E1EB865"/>
    <w:rsid w:val="7EC07F2C"/>
    <w:rsid w:val="7EE17F59"/>
    <w:rsid w:val="7F1139A8"/>
    <w:rsid w:val="7F27460A"/>
    <w:rsid w:val="7F55DFFE"/>
    <w:rsid w:val="7F5B696D"/>
    <w:rsid w:val="7F656F41"/>
    <w:rsid w:val="7F844B84"/>
    <w:rsid w:val="7FBA16A7"/>
    <w:rsid w:val="7FBC59A8"/>
    <w:rsid w:val="7FC29B65"/>
    <w:rsid w:val="7FD2961E"/>
    <w:rsid w:val="7FDCE906"/>
    <w:rsid w:val="7FEC7012"/>
    <w:rsid w:val="7FF59582"/>
    <w:rsid w:val="7FF95433"/>
    <w:rsid w:val="7FF985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54AE1"/>
  <w15:chartTrackingRefBased/>
  <w15:docId w15:val="{1D3EE90F-ECCB-440C-A321-0B94345E5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D98"/>
    <w:rPr>
      <w:color w:val="000000" w:themeColor="text1"/>
    </w:rPr>
  </w:style>
  <w:style w:type="paragraph" w:styleId="Heading1">
    <w:name w:val="heading 1"/>
    <w:basedOn w:val="Normal"/>
    <w:next w:val="Normal"/>
    <w:uiPriority w:val="9"/>
    <w:qFormat/>
    <w:rsid w:val="00711D98"/>
    <w:pPr>
      <w:keepNext/>
      <w:keepLines/>
      <w:spacing w:before="360" w:after="80"/>
      <w:outlineLvl w:val="0"/>
    </w:pPr>
    <w:rPr>
      <w:rFonts w:ascii="Times New Roman" w:eastAsiaTheme="majorEastAsia" w:hAnsi="Times New Roman" w:cstheme="majorBidi"/>
      <w:szCs w:val="40"/>
    </w:rPr>
  </w:style>
  <w:style w:type="paragraph" w:styleId="Heading2">
    <w:name w:val="heading 2"/>
    <w:basedOn w:val="Normal"/>
    <w:next w:val="Normal"/>
    <w:uiPriority w:val="9"/>
    <w:unhideWhenUsed/>
    <w:qFormat/>
    <w:rsid w:val="00711D98"/>
    <w:pPr>
      <w:keepNext/>
      <w:keepLines/>
      <w:spacing w:before="280" w:after="200"/>
      <w:outlineLvl w:val="1"/>
    </w:pPr>
    <w:rPr>
      <w:rFonts w:ascii="Times New Roman" w:eastAsiaTheme="majorEastAsia" w:hAnsi="Times New Roman" w:cstheme="majorBidi"/>
      <w:szCs w:val="32"/>
    </w:rPr>
  </w:style>
  <w:style w:type="paragraph" w:styleId="Heading3">
    <w:name w:val="heading 3"/>
    <w:basedOn w:val="Normal"/>
    <w:next w:val="Normal"/>
    <w:uiPriority w:val="9"/>
    <w:unhideWhenUsed/>
    <w:qFormat/>
    <w:rsid w:val="00711D98"/>
    <w:pPr>
      <w:keepNext/>
      <w:keepLines/>
      <w:spacing w:before="160" w:after="80"/>
      <w:outlineLvl w:val="2"/>
    </w:pPr>
    <w:rPr>
      <w:rFonts w:eastAsiaTheme="majorEastAsia" w:cstheme="majorBid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1FDC35F3"/>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uiPriority w:val="99"/>
    <w:unhideWhenUsed/>
    <w:rsid w:val="3E9D5A7E"/>
    <w:pPr>
      <w:tabs>
        <w:tab w:val="center" w:pos="4680"/>
        <w:tab w:val="right" w:pos="9360"/>
      </w:tabs>
      <w:spacing w:after="0" w:line="240" w:lineRule="auto"/>
    </w:pPr>
  </w:style>
  <w:style w:type="paragraph" w:styleId="Footer">
    <w:name w:val="footer"/>
    <w:basedOn w:val="Normal"/>
    <w:link w:val="FooterChar"/>
    <w:uiPriority w:val="99"/>
    <w:unhideWhenUsed/>
    <w:rsid w:val="3E9D5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48E"/>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PlaceholderText">
    <w:name w:val="Placeholder Text"/>
    <w:basedOn w:val="DefaultParagraphFont"/>
    <w:uiPriority w:val="99"/>
    <w:semiHidden/>
    <w:rsid w:val="001C31E3"/>
    <w:rPr>
      <w:color w:val="666666"/>
    </w:rPr>
  </w:style>
  <w:style w:type="paragraph" w:styleId="Caption">
    <w:name w:val="caption"/>
    <w:basedOn w:val="Normal"/>
    <w:next w:val="Normal"/>
    <w:uiPriority w:val="35"/>
    <w:unhideWhenUsed/>
    <w:qFormat/>
    <w:rsid w:val="00BD5132"/>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886C6D"/>
    <w:rPr>
      <w:color w:val="605E5C"/>
      <w:shd w:val="clear" w:color="auto" w:fill="E1DFDD"/>
    </w:rPr>
  </w:style>
  <w:style w:type="paragraph" w:styleId="TableofFigures">
    <w:name w:val="table of figures"/>
    <w:basedOn w:val="Normal"/>
    <w:next w:val="Normal"/>
    <w:uiPriority w:val="99"/>
    <w:unhideWhenUsed/>
    <w:rsid w:val="00E9218C"/>
    <w:pPr>
      <w:spacing w:after="0" w:line="360" w:lineRule="auto"/>
      <w:ind w:left="480" w:hanging="480"/>
    </w:pPr>
    <w:rPr>
      <w:rFonts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hyperlink" Target="https://www.mcmaster.com/" TargetMode="External"/><Relationship Id="rId63" Type="http://schemas.openxmlformats.org/officeDocument/2006/relationships/hyperlink" Target="https://www.gobilda.com/12mm-shaft-stainless-steel-200mm-length/" TargetMode="External"/><Relationship Id="rId68" Type="http://schemas.openxmlformats.org/officeDocument/2006/relationships/hyperlink" Target="https://www.gobilda.com/quad-block-pattern-mounts/" TargetMode="External"/><Relationship Id="rId16" Type="http://schemas.openxmlformats.org/officeDocument/2006/relationships/header" Target="header2.xml"/><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www.gobilda.com/32mm-bore-2-side-2-post-pillow-block-43mm-width/" TargetMode="External"/><Relationship Id="rId58" Type="http://schemas.openxmlformats.org/officeDocument/2006/relationships/hyperlink" Target="https://www.gobilda.com/1302-series-clamping-hub-15mm-bore/" TargetMode="External"/><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yperlink" Target="https://www.gobilda.com/1309-series-sonic-hub-8mm-rex-bore/" TargetMode="External"/><Relationship Id="rId82" Type="http://schemas.microsoft.com/office/2020/10/relationships/intelligence" Target="intelligence2.xml"/><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gobilda.com/" TargetMode="External"/><Relationship Id="rId56" Type="http://schemas.openxmlformats.org/officeDocument/2006/relationships/hyperlink" Target="https://www.gobilda.com/32mm-id-flanged-ball-bearing-39mm-od-5mm-thickness/" TargetMode="External"/><Relationship Id="rId64" Type="http://schemas.openxmlformats.org/officeDocument/2006/relationships/hyperlink" Target="https://www.gobilda.com/12mm-shaft-stainless-steel-150mm-length/" TargetMode="External"/><Relationship Id="rId69" Type="http://schemas.openxmlformats.org/officeDocument/2006/relationships/hyperlink" Target="https://www.gobilda.com/1502-series-4mm-id-spacer-6mm-od-22mm-length-4-pack/" TargetMode="External"/><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hyperlink" Target="https://www.gobilda.com/12mm-id-linear-ball-bearing-21mm-od-30mm-length-2-pack/" TargetMode="External"/><Relationship Id="rId72" Type="http://schemas.openxmlformats.org/officeDocument/2006/relationships/image" Target="media/image3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www.gobilda.com/1302-series-clamping-hub-32mm-bore/" TargetMode="External"/><Relationship Id="rId67" Type="http://schemas.openxmlformats.org/officeDocument/2006/relationships/hyperlink" Target="https://www.gobilda.com/"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s://www.gobilda.com/1611-series-flanged-ball-bearing-8mm-rex-id-x-14mm-od-5mm-thickness-2-pack/" TargetMode="External"/><Relationship Id="rId62" Type="http://schemas.openxmlformats.org/officeDocument/2006/relationships/hyperlink" Target="https://www.gobilda.com/2910-series-aluminum-clamping-collar-8mm-rex-id-x-20mm-od-9mm-length/" TargetMode="External"/><Relationship Id="rId70" Type="http://schemas.openxmlformats.org/officeDocument/2006/relationships/image" Target="media/image36.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gobilda.com/" TargetMode="External"/><Relationship Id="rId57" Type="http://schemas.openxmlformats.org/officeDocument/2006/relationships/hyperlink" Target="https://www.gobilda.com/hubs/" TargetMode="Externa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gobilda.com/bearings/" TargetMode="External"/><Relationship Id="rId60" Type="http://schemas.openxmlformats.org/officeDocument/2006/relationships/hyperlink" Target="https://www.gobilda.com/2910-series-aluminum-clamping-collar-12mm-id-x-26mm-od-9mm-length/" TargetMode="External"/><Relationship Id="rId65" Type="http://schemas.openxmlformats.org/officeDocument/2006/relationships/hyperlink" Target="https://www.gobilda.com/8mm-rex-shaft-with-e-clip-stainless-steel-72mm-length/" TargetMode="External"/><Relationship Id="rId73" Type="http://schemas.openxmlformats.org/officeDocument/2006/relationships/hyperlink" Target="https://www.mathworks.com/products/matlab" TargetMode="External"/><Relationship Id="rId78" Type="http://schemas.openxmlformats.org/officeDocument/2006/relationships/image" Target="media/image4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www.gobilda.com/8mm-id-linear-ball-bearing-15mm-od-24mm-length-2-pack/" TargetMode="External"/><Relationship Id="rId55" Type="http://schemas.openxmlformats.org/officeDocument/2006/relationships/hyperlink" Target="https://www.gobilda.com/12mm-id-flanged-ball-bearing-32mm-od-10mm-thickness/" TargetMode="External"/><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g"/><Relationship Id="rId66" Type="http://schemas.openxmlformats.org/officeDocument/2006/relationships/hyperlink" Target="https://www.gobilda.com/clamping-steel-miter-gear-8mm-rex-bore-24-tooth-mo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0DAB8-156B-4DA3-8E22-1D77B524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13114</Words>
  <Characters>74756</Characters>
  <Application>Microsoft Office Word</Application>
  <DocSecurity>0</DocSecurity>
  <Lines>622</Lines>
  <Paragraphs>175</Paragraphs>
  <ScaleCrop>false</ScaleCrop>
  <Company/>
  <LinksUpToDate>false</LinksUpToDate>
  <CharactersWithSpaces>87695</CharactersWithSpaces>
  <SharedDoc>false</SharedDoc>
  <HLinks>
    <vt:vector size="732" baseType="variant">
      <vt:variant>
        <vt:i4>5570589</vt:i4>
      </vt:variant>
      <vt:variant>
        <vt:i4>858</vt:i4>
      </vt:variant>
      <vt:variant>
        <vt:i4>0</vt:i4>
      </vt:variant>
      <vt:variant>
        <vt:i4>5</vt:i4>
      </vt:variant>
      <vt:variant>
        <vt:lpwstr>https://www.mathworks.com/products/matlab</vt:lpwstr>
      </vt:variant>
      <vt:variant>
        <vt:lpwstr/>
      </vt:variant>
      <vt:variant>
        <vt:i4>4194387</vt:i4>
      </vt:variant>
      <vt:variant>
        <vt:i4>855</vt:i4>
      </vt:variant>
      <vt:variant>
        <vt:i4>0</vt:i4>
      </vt:variant>
      <vt:variant>
        <vt:i4>5</vt:i4>
      </vt:variant>
      <vt:variant>
        <vt:lpwstr>https://www.gobilda.com/1502-series-4mm-id-spacer-6mm-od-22mm-length-4-pack/</vt:lpwstr>
      </vt:variant>
      <vt:variant>
        <vt:lpwstr/>
      </vt:variant>
      <vt:variant>
        <vt:i4>8323169</vt:i4>
      </vt:variant>
      <vt:variant>
        <vt:i4>852</vt:i4>
      </vt:variant>
      <vt:variant>
        <vt:i4>0</vt:i4>
      </vt:variant>
      <vt:variant>
        <vt:i4>5</vt:i4>
      </vt:variant>
      <vt:variant>
        <vt:lpwstr>https://www.gobilda.com/quad-block-pattern-mounts/</vt:lpwstr>
      </vt:variant>
      <vt:variant>
        <vt:lpwstr/>
      </vt:variant>
      <vt:variant>
        <vt:i4>4456518</vt:i4>
      </vt:variant>
      <vt:variant>
        <vt:i4>849</vt:i4>
      </vt:variant>
      <vt:variant>
        <vt:i4>0</vt:i4>
      </vt:variant>
      <vt:variant>
        <vt:i4>5</vt:i4>
      </vt:variant>
      <vt:variant>
        <vt:lpwstr>https://www.gobilda.com/</vt:lpwstr>
      </vt:variant>
      <vt:variant>
        <vt:lpwstr/>
      </vt:variant>
      <vt:variant>
        <vt:i4>3604576</vt:i4>
      </vt:variant>
      <vt:variant>
        <vt:i4>846</vt:i4>
      </vt:variant>
      <vt:variant>
        <vt:i4>0</vt:i4>
      </vt:variant>
      <vt:variant>
        <vt:i4>5</vt:i4>
      </vt:variant>
      <vt:variant>
        <vt:lpwstr>https://www.gobilda.com/clamping-steel-miter-gear-8mm-rex-bore-24-tooth-mod-1/</vt:lpwstr>
      </vt:variant>
      <vt:variant>
        <vt:lpwstr/>
      </vt:variant>
      <vt:variant>
        <vt:i4>3735661</vt:i4>
      </vt:variant>
      <vt:variant>
        <vt:i4>843</vt:i4>
      </vt:variant>
      <vt:variant>
        <vt:i4>0</vt:i4>
      </vt:variant>
      <vt:variant>
        <vt:i4>5</vt:i4>
      </vt:variant>
      <vt:variant>
        <vt:lpwstr>https://www.gobilda.com/8mm-rex-shaft-with-e-clip-stainless-steel-72mm-length/</vt:lpwstr>
      </vt:variant>
      <vt:variant>
        <vt:lpwstr/>
      </vt:variant>
      <vt:variant>
        <vt:i4>5767192</vt:i4>
      </vt:variant>
      <vt:variant>
        <vt:i4>840</vt:i4>
      </vt:variant>
      <vt:variant>
        <vt:i4>0</vt:i4>
      </vt:variant>
      <vt:variant>
        <vt:i4>5</vt:i4>
      </vt:variant>
      <vt:variant>
        <vt:lpwstr>https://www.gobilda.com/12mm-shaft-stainless-steel-150mm-length/</vt:lpwstr>
      </vt:variant>
      <vt:variant>
        <vt:lpwstr/>
      </vt:variant>
      <vt:variant>
        <vt:i4>5963805</vt:i4>
      </vt:variant>
      <vt:variant>
        <vt:i4>837</vt:i4>
      </vt:variant>
      <vt:variant>
        <vt:i4>0</vt:i4>
      </vt:variant>
      <vt:variant>
        <vt:i4>5</vt:i4>
      </vt:variant>
      <vt:variant>
        <vt:lpwstr>https://www.gobilda.com/12mm-shaft-stainless-steel-200mm-length/</vt:lpwstr>
      </vt:variant>
      <vt:variant>
        <vt:lpwstr/>
      </vt:variant>
      <vt:variant>
        <vt:i4>4522078</vt:i4>
      </vt:variant>
      <vt:variant>
        <vt:i4>834</vt:i4>
      </vt:variant>
      <vt:variant>
        <vt:i4>0</vt:i4>
      </vt:variant>
      <vt:variant>
        <vt:i4>5</vt:i4>
      </vt:variant>
      <vt:variant>
        <vt:lpwstr>https://www.gobilda.com/2910-series-aluminum-clamping-collar-8mm-rex-id-x-20mm-od-9mm-length/</vt:lpwstr>
      </vt:variant>
      <vt:variant>
        <vt:lpwstr/>
      </vt:variant>
      <vt:variant>
        <vt:i4>7733294</vt:i4>
      </vt:variant>
      <vt:variant>
        <vt:i4>831</vt:i4>
      </vt:variant>
      <vt:variant>
        <vt:i4>0</vt:i4>
      </vt:variant>
      <vt:variant>
        <vt:i4>5</vt:i4>
      </vt:variant>
      <vt:variant>
        <vt:lpwstr>https://www.gobilda.com/1309-series-sonic-hub-8mm-rex-bore/</vt:lpwstr>
      </vt:variant>
      <vt:variant>
        <vt:lpwstr/>
      </vt:variant>
      <vt:variant>
        <vt:i4>3145851</vt:i4>
      </vt:variant>
      <vt:variant>
        <vt:i4>828</vt:i4>
      </vt:variant>
      <vt:variant>
        <vt:i4>0</vt:i4>
      </vt:variant>
      <vt:variant>
        <vt:i4>5</vt:i4>
      </vt:variant>
      <vt:variant>
        <vt:lpwstr>https://www.gobilda.com/2910-series-aluminum-clamping-collar-12mm-id-x-26mm-od-9mm-length/</vt:lpwstr>
      </vt:variant>
      <vt:variant>
        <vt:lpwstr/>
      </vt:variant>
      <vt:variant>
        <vt:i4>7340083</vt:i4>
      </vt:variant>
      <vt:variant>
        <vt:i4>825</vt:i4>
      </vt:variant>
      <vt:variant>
        <vt:i4>0</vt:i4>
      </vt:variant>
      <vt:variant>
        <vt:i4>5</vt:i4>
      </vt:variant>
      <vt:variant>
        <vt:lpwstr>https://www.gobilda.com/1302-series-clamping-hub-32mm-bore/</vt:lpwstr>
      </vt:variant>
      <vt:variant>
        <vt:lpwstr/>
      </vt:variant>
      <vt:variant>
        <vt:i4>7471156</vt:i4>
      </vt:variant>
      <vt:variant>
        <vt:i4>822</vt:i4>
      </vt:variant>
      <vt:variant>
        <vt:i4>0</vt:i4>
      </vt:variant>
      <vt:variant>
        <vt:i4>5</vt:i4>
      </vt:variant>
      <vt:variant>
        <vt:lpwstr>https://www.gobilda.com/1302-series-clamping-hub-15mm-bore/</vt:lpwstr>
      </vt:variant>
      <vt:variant>
        <vt:lpwstr/>
      </vt:variant>
      <vt:variant>
        <vt:i4>4325452</vt:i4>
      </vt:variant>
      <vt:variant>
        <vt:i4>819</vt:i4>
      </vt:variant>
      <vt:variant>
        <vt:i4>0</vt:i4>
      </vt:variant>
      <vt:variant>
        <vt:i4>5</vt:i4>
      </vt:variant>
      <vt:variant>
        <vt:lpwstr>https://www.gobilda.com/hubs/</vt:lpwstr>
      </vt:variant>
      <vt:variant>
        <vt:lpwstr/>
      </vt:variant>
      <vt:variant>
        <vt:i4>3801186</vt:i4>
      </vt:variant>
      <vt:variant>
        <vt:i4>816</vt:i4>
      </vt:variant>
      <vt:variant>
        <vt:i4>0</vt:i4>
      </vt:variant>
      <vt:variant>
        <vt:i4>5</vt:i4>
      </vt:variant>
      <vt:variant>
        <vt:lpwstr>https://www.gobilda.com/32mm-id-flanged-ball-bearing-39mm-od-5mm-thickness/</vt:lpwstr>
      </vt:variant>
      <vt:variant>
        <vt:lpwstr/>
      </vt:variant>
      <vt:variant>
        <vt:i4>4849664</vt:i4>
      </vt:variant>
      <vt:variant>
        <vt:i4>813</vt:i4>
      </vt:variant>
      <vt:variant>
        <vt:i4>0</vt:i4>
      </vt:variant>
      <vt:variant>
        <vt:i4>5</vt:i4>
      </vt:variant>
      <vt:variant>
        <vt:lpwstr>https://www.gobilda.com/12mm-id-flanged-ball-bearing-32mm-od-10mm-thickness/</vt:lpwstr>
      </vt:variant>
      <vt:variant>
        <vt:lpwstr/>
      </vt:variant>
      <vt:variant>
        <vt:i4>3211391</vt:i4>
      </vt:variant>
      <vt:variant>
        <vt:i4>810</vt:i4>
      </vt:variant>
      <vt:variant>
        <vt:i4>0</vt:i4>
      </vt:variant>
      <vt:variant>
        <vt:i4>5</vt:i4>
      </vt:variant>
      <vt:variant>
        <vt:lpwstr>https://www.gobilda.com/1611-series-flanged-ball-bearing-8mm-rex-id-x-14mm-od-5mm-thickness-2-pack/</vt:lpwstr>
      </vt:variant>
      <vt:variant>
        <vt:lpwstr/>
      </vt:variant>
      <vt:variant>
        <vt:i4>4784216</vt:i4>
      </vt:variant>
      <vt:variant>
        <vt:i4>807</vt:i4>
      </vt:variant>
      <vt:variant>
        <vt:i4>0</vt:i4>
      </vt:variant>
      <vt:variant>
        <vt:i4>5</vt:i4>
      </vt:variant>
      <vt:variant>
        <vt:lpwstr>https://www.gobilda.com/32mm-bore-2-side-2-post-pillow-block-43mm-width/</vt:lpwstr>
      </vt:variant>
      <vt:variant>
        <vt:lpwstr/>
      </vt:variant>
      <vt:variant>
        <vt:i4>5111883</vt:i4>
      </vt:variant>
      <vt:variant>
        <vt:i4>804</vt:i4>
      </vt:variant>
      <vt:variant>
        <vt:i4>0</vt:i4>
      </vt:variant>
      <vt:variant>
        <vt:i4>5</vt:i4>
      </vt:variant>
      <vt:variant>
        <vt:lpwstr>https://www.gobilda.com/bearings/</vt:lpwstr>
      </vt:variant>
      <vt:variant>
        <vt:lpwstr/>
      </vt:variant>
      <vt:variant>
        <vt:i4>6881331</vt:i4>
      </vt:variant>
      <vt:variant>
        <vt:i4>801</vt:i4>
      </vt:variant>
      <vt:variant>
        <vt:i4>0</vt:i4>
      </vt:variant>
      <vt:variant>
        <vt:i4>5</vt:i4>
      </vt:variant>
      <vt:variant>
        <vt:lpwstr>https://www.gobilda.com/12mm-id-linear-ball-bearing-21mm-od-30mm-length-2-pack/</vt:lpwstr>
      </vt:variant>
      <vt:variant>
        <vt:lpwstr/>
      </vt:variant>
      <vt:variant>
        <vt:i4>2949217</vt:i4>
      </vt:variant>
      <vt:variant>
        <vt:i4>798</vt:i4>
      </vt:variant>
      <vt:variant>
        <vt:i4>0</vt:i4>
      </vt:variant>
      <vt:variant>
        <vt:i4>5</vt:i4>
      </vt:variant>
      <vt:variant>
        <vt:lpwstr>https://www.gobilda.com/8mm-id-linear-ball-bearing-15mm-od-24mm-length-2-pack/</vt:lpwstr>
      </vt:variant>
      <vt:variant>
        <vt:lpwstr/>
      </vt:variant>
      <vt:variant>
        <vt:i4>4456518</vt:i4>
      </vt:variant>
      <vt:variant>
        <vt:i4>795</vt:i4>
      </vt:variant>
      <vt:variant>
        <vt:i4>0</vt:i4>
      </vt:variant>
      <vt:variant>
        <vt:i4>5</vt:i4>
      </vt:variant>
      <vt:variant>
        <vt:lpwstr>https://www.gobilda.com/</vt:lpwstr>
      </vt:variant>
      <vt:variant>
        <vt:lpwstr/>
      </vt:variant>
      <vt:variant>
        <vt:i4>4456518</vt:i4>
      </vt:variant>
      <vt:variant>
        <vt:i4>792</vt:i4>
      </vt:variant>
      <vt:variant>
        <vt:i4>0</vt:i4>
      </vt:variant>
      <vt:variant>
        <vt:i4>5</vt:i4>
      </vt:variant>
      <vt:variant>
        <vt:lpwstr>https://www.gobilda.com/</vt:lpwstr>
      </vt:variant>
      <vt:variant>
        <vt:lpwstr/>
      </vt:variant>
      <vt:variant>
        <vt:i4>4325399</vt:i4>
      </vt:variant>
      <vt:variant>
        <vt:i4>789</vt:i4>
      </vt:variant>
      <vt:variant>
        <vt:i4>0</vt:i4>
      </vt:variant>
      <vt:variant>
        <vt:i4>5</vt:i4>
      </vt:variant>
      <vt:variant>
        <vt:lpwstr>https://www.mcmaster.com/</vt:lpwstr>
      </vt:variant>
      <vt:variant>
        <vt:lpwstr/>
      </vt:variant>
      <vt:variant>
        <vt:i4>1245243</vt:i4>
      </vt:variant>
      <vt:variant>
        <vt:i4>584</vt:i4>
      </vt:variant>
      <vt:variant>
        <vt:i4>0</vt:i4>
      </vt:variant>
      <vt:variant>
        <vt:i4>5</vt:i4>
      </vt:variant>
      <vt:variant>
        <vt:lpwstr/>
      </vt:variant>
      <vt:variant>
        <vt:lpwstr>_Toc228546557</vt:lpwstr>
      </vt:variant>
      <vt:variant>
        <vt:i4>1245243</vt:i4>
      </vt:variant>
      <vt:variant>
        <vt:i4>578</vt:i4>
      </vt:variant>
      <vt:variant>
        <vt:i4>0</vt:i4>
      </vt:variant>
      <vt:variant>
        <vt:i4>5</vt:i4>
      </vt:variant>
      <vt:variant>
        <vt:lpwstr/>
      </vt:variant>
      <vt:variant>
        <vt:lpwstr>_Toc228546556</vt:lpwstr>
      </vt:variant>
      <vt:variant>
        <vt:i4>1245243</vt:i4>
      </vt:variant>
      <vt:variant>
        <vt:i4>572</vt:i4>
      </vt:variant>
      <vt:variant>
        <vt:i4>0</vt:i4>
      </vt:variant>
      <vt:variant>
        <vt:i4>5</vt:i4>
      </vt:variant>
      <vt:variant>
        <vt:lpwstr/>
      </vt:variant>
      <vt:variant>
        <vt:lpwstr>_Toc228546555</vt:lpwstr>
      </vt:variant>
      <vt:variant>
        <vt:i4>1245243</vt:i4>
      </vt:variant>
      <vt:variant>
        <vt:i4>566</vt:i4>
      </vt:variant>
      <vt:variant>
        <vt:i4>0</vt:i4>
      </vt:variant>
      <vt:variant>
        <vt:i4>5</vt:i4>
      </vt:variant>
      <vt:variant>
        <vt:lpwstr/>
      </vt:variant>
      <vt:variant>
        <vt:lpwstr>_Toc228546554</vt:lpwstr>
      </vt:variant>
      <vt:variant>
        <vt:i4>1245243</vt:i4>
      </vt:variant>
      <vt:variant>
        <vt:i4>560</vt:i4>
      </vt:variant>
      <vt:variant>
        <vt:i4>0</vt:i4>
      </vt:variant>
      <vt:variant>
        <vt:i4>5</vt:i4>
      </vt:variant>
      <vt:variant>
        <vt:lpwstr/>
      </vt:variant>
      <vt:variant>
        <vt:lpwstr>_Toc228546553</vt:lpwstr>
      </vt:variant>
      <vt:variant>
        <vt:i4>1245243</vt:i4>
      </vt:variant>
      <vt:variant>
        <vt:i4>554</vt:i4>
      </vt:variant>
      <vt:variant>
        <vt:i4>0</vt:i4>
      </vt:variant>
      <vt:variant>
        <vt:i4>5</vt:i4>
      </vt:variant>
      <vt:variant>
        <vt:lpwstr/>
      </vt:variant>
      <vt:variant>
        <vt:lpwstr>_Toc228546552</vt:lpwstr>
      </vt:variant>
      <vt:variant>
        <vt:i4>1245243</vt:i4>
      </vt:variant>
      <vt:variant>
        <vt:i4>548</vt:i4>
      </vt:variant>
      <vt:variant>
        <vt:i4>0</vt:i4>
      </vt:variant>
      <vt:variant>
        <vt:i4>5</vt:i4>
      </vt:variant>
      <vt:variant>
        <vt:lpwstr/>
      </vt:variant>
      <vt:variant>
        <vt:lpwstr>_Toc228546551</vt:lpwstr>
      </vt:variant>
      <vt:variant>
        <vt:i4>1245243</vt:i4>
      </vt:variant>
      <vt:variant>
        <vt:i4>542</vt:i4>
      </vt:variant>
      <vt:variant>
        <vt:i4>0</vt:i4>
      </vt:variant>
      <vt:variant>
        <vt:i4>5</vt:i4>
      </vt:variant>
      <vt:variant>
        <vt:lpwstr/>
      </vt:variant>
      <vt:variant>
        <vt:lpwstr>_Toc228546550</vt:lpwstr>
      </vt:variant>
      <vt:variant>
        <vt:i4>1179707</vt:i4>
      </vt:variant>
      <vt:variant>
        <vt:i4>536</vt:i4>
      </vt:variant>
      <vt:variant>
        <vt:i4>0</vt:i4>
      </vt:variant>
      <vt:variant>
        <vt:i4>5</vt:i4>
      </vt:variant>
      <vt:variant>
        <vt:lpwstr/>
      </vt:variant>
      <vt:variant>
        <vt:lpwstr>_Toc228546549</vt:lpwstr>
      </vt:variant>
      <vt:variant>
        <vt:i4>1179707</vt:i4>
      </vt:variant>
      <vt:variant>
        <vt:i4>530</vt:i4>
      </vt:variant>
      <vt:variant>
        <vt:i4>0</vt:i4>
      </vt:variant>
      <vt:variant>
        <vt:i4>5</vt:i4>
      </vt:variant>
      <vt:variant>
        <vt:lpwstr/>
      </vt:variant>
      <vt:variant>
        <vt:lpwstr>_Toc228546548</vt:lpwstr>
      </vt:variant>
      <vt:variant>
        <vt:i4>1179707</vt:i4>
      </vt:variant>
      <vt:variant>
        <vt:i4>524</vt:i4>
      </vt:variant>
      <vt:variant>
        <vt:i4>0</vt:i4>
      </vt:variant>
      <vt:variant>
        <vt:i4>5</vt:i4>
      </vt:variant>
      <vt:variant>
        <vt:lpwstr/>
      </vt:variant>
      <vt:variant>
        <vt:lpwstr>_Toc228546547</vt:lpwstr>
      </vt:variant>
      <vt:variant>
        <vt:i4>1179707</vt:i4>
      </vt:variant>
      <vt:variant>
        <vt:i4>518</vt:i4>
      </vt:variant>
      <vt:variant>
        <vt:i4>0</vt:i4>
      </vt:variant>
      <vt:variant>
        <vt:i4>5</vt:i4>
      </vt:variant>
      <vt:variant>
        <vt:lpwstr/>
      </vt:variant>
      <vt:variant>
        <vt:lpwstr>_Toc228546546</vt:lpwstr>
      </vt:variant>
      <vt:variant>
        <vt:i4>1179707</vt:i4>
      </vt:variant>
      <vt:variant>
        <vt:i4>512</vt:i4>
      </vt:variant>
      <vt:variant>
        <vt:i4>0</vt:i4>
      </vt:variant>
      <vt:variant>
        <vt:i4>5</vt:i4>
      </vt:variant>
      <vt:variant>
        <vt:lpwstr/>
      </vt:variant>
      <vt:variant>
        <vt:lpwstr>_Toc228546545</vt:lpwstr>
      </vt:variant>
      <vt:variant>
        <vt:i4>1179707</vt:i4>
      </vt:variant>
      <vt:variant>
        <vt:i4>506</vt:i4>
      </vt:variant>
      <vt:variant>
        <vt:i4>0</vt:i4>
      </vt:variant>
      <vt:variant>
        <vt:i4>5</vt:i4>
      </vt:variant>
      <vt:variant>
        <vt:lpwstr/>
      </vt:variant>
      <vt:variant>
        <vt:lpwstr>_Toc228546544</vt:lpwstr>
      </vt:variant>
      <vt:variant>
        <vt:i4>1179707</vt:i4>
      </vt:variant>
      <vt:variant>
        <vt:i4>500</vt:i4>
      </vt:variant>
      <vt:variant>
        <vt:i4>0</vt:i4>
      </vt:variant>
      <vt:variant>
        <vt:i4>5</vt:i4>
      </vt:variant>
      <vt:variant>
        <vt:lpwstr/>
      </vt:variant>
      <vt:variant>
        <vt:lpwstr>_Toc228546543</vt:lpwstr>
      </vt:variant>
      <vt:variant>
        <vt:i4>1179707</vt:i4>
      </vt:variant>
      <vt:variant>
        <vt:i4>494</vt:i4>
      </vt:variant>
      <vt:variant>
        <vt:i4>0</vt:i4>
      </vt:variant>
      <vt:variant>
        <vt:i4>5</vt:i4>
      </vt:variant>
      <vt:variant>
        <vt:lpwstr/>
      </vt:variant>
      <vt:variant>
        <vt:lpwstr>_Toc228546542</vt:lpwstr>
      </vt:variant>
      <vt:variant>
        <vt:i4>1179707</vt:i4>
      </vt:variant>
      <vt:variant>
        <vt:i4>488</vt:i4>
      </vt:variant>
      <vt:variant>
        <vt:i4>0</vt:i4>
      </vt:variant>
      <vt:variant>
        <vt:i4>5</vt:i4>
      </vt:variant>
      <vt:variant>
        <vt:lpwstr/>
      </vt:variant>
      <vt:variant>
        <vt:lpwstr>_Toc228546541</vt:lpwstr>
      </vt:variant>
      <vt:variant>
        <vt:i4>1179707</vt:i4>
      </vt:variant>
      <vt:variant>
        <vt:i4>482</vt:i4>
      </vt:variant>
      <vt:variant>
        <vt:i4>0</vt:i4>
      </vt:variant>
      <vt:variant>
        <vt:i4>5</vt:i4>
      </vt:variant>
      <vt:variant>
        <vt:lpwstr/>
      </vt:variant>
      <vt:variant>
        <vt:lpwstr>_Toc228546540</vt:lpwstr>
      </vt:variant>
      <vt:variant>
        <vt:i4>1376315</vt:i4>
      </vt:variant>
      <vt:variant>
        <vt:i4>476</vt:i4>
      </vt:variant>
      <vt:variant>
        <vt:i4>0</vt:i4>
      </vt:variant>
      <vt:variant>
        <vt:i4>5</vt:i4>
      </vt:variant>
      <vt:variant>
        <vt:lpwstr/>
      </vt:variant>
      <vt:variant>
        <vt:lpwstr>_Toc228546539</vt:lpwstr>
      </vt:variant>
      <vt:variant>
        <vt:i4>1376315</vt:i4>
      </vt:variant>
      <vt:variant>
        <vt:i4>470</vt:i4>
      </vt:variant>
      <vt:variant>
        <vt:i4>0</vt:i4>
      </vt:variant>
      <vt:variant>
        <vt:i4>5</vt:i4>
      </vt:variant>
      <vt:variant>
        <vt:lpwstr/>
      </vt:variant>
      <vt:variant>
        <vt:lpwstr>_Toc228546538</vt:lpwstr>
      </vt:variant>
      <vt:variant>
        <vt:i4>1376315</vt:i4>
      </vt:variant>
      <vt:variant>
        <vt:i4>464</vt:i4>
      </vt:variant>
      <vt:variant>
        <vt:i4>0</vt:i4>
      </vt:variant>
      <vt:variant>
        <vt:i4>5</vt:i4>
      </vt:variant>
      <vt:variant>
        <vt:lpwstr/>
      </vt:variant>
      <vt:variant>
        <vt:lpwstr>_Toc228546537</vt:lpwstr>
      </vt:variant>
      <vt:variant>
        <vt:i4>1376315</vt:i4>
      </vt:variant>
      <vt:variant>
        <vt:i4>458</vt:i4>
      </vt:variant>
      <vt:variant>
        <vt:i4>0</vt:i4>
      </vt:variant>
      <vt:variant>
        <vt:i4>5</vt:i4>
      </vt:variant>
      <vt:variant>
        <vt:lpwstr/>
      </vt:variant>
      <vt:variant>
        <vt:lpwstr>_Toc228546536</vt:lpwstr>
      </vt:variant>
      <vt:variant>
        <vt:i4>1376315</vt:i4>
      </vt:variant>
      <vt:variant>
        <vt:i4>452</vt:i4>
      </vt:variant>
      <vt:variant>
        <vt:i4>0</vt:i4>
      </vt:variant>
      <vt:variant>
        <vt:i4>5</vt:i4>
      </vt:variant>
      <vt:variant>
        <vt:lpwstr/>
      </vt:variant>
      <vt:variant>
        <vt:lpwstr>_Toc228546535</vt:lpwstr>
      </vt:variant>
      <vt:variant>
        <vt:i4>1376315</vt:i4>
      </vt:variant>
      <vt:variant>
        <vt:i4>446</vt:i4>
      </vt:variant>
      <vt:variant>
        <vt:i4>0</vt:i4>
      </vt:variant>
      <vt:variant>
        <vt:i4>5</vt:i4>
      </vt:variant>
      <vt:variant>
        <vt:lpwstr/>
      </vt:variant>
      <vt:variant>
        <vt:lpwstr>_Toc228546534</vt:lpwstr>
      </vt:variant>
      <vt:variant>
        <vt:i4>1376315</vt:i4>
      </vt:variant>
      <vt:variant>
        <vt:i4>440</vt:i4>
      </vt:variant>
      <vt:variant>
        <vt:i4>0</vt:i4>
      </vt:variant>
      <vt:variant>
        <vt:i4>5</vt:i4>
      </vt:variant>
      <vt:variant>
        <vt:lpwstr/>
      </vt:variant>
      <vt:variant>
        <vt:lpwstr>_Toc228546533</vt:lpwstr>
      </vt:variant>
      <vt:variant>
        <vt:i4>1376315</vt:i4>
      </vt:variant>
      <vt:variant>
        <vt:i4>434</vt:i4>
      </vt:variant>
      <vt:variant>
        <vt:i4>0</vt:i4>
      </vt:variant>
      <vt:variant>
        <vt:i4>5</vt:i4>
      </vt:variant>
      <vt:variant>
        <vt:lpwstr/>
      </vt:variant>
      <vt:variant>
        <vt:lpwstr>_Toc228546532</vt:lpwstr>
      </vt:variant>
      <vt:variant>
        <vt:i4>1376315</vt:i4>
      </vt:variant>
      <vt:variant>
        <vt:i4>428</vt:i4>
      </vt:variant>
      <vt:variant>
        <vt:i4>0</vt:i4>
      </vt:variant>
      <vt:variant>
        <vt:i4>5</vt:i4>
      </vt:variant>
      <vt:variant>
        <vt:lpwstr/>
      </vt:variant>
      <vt:variant>
        <vt:lpwstr>_Toc228546531</vt:lpwstr>
      </vt:variant>
      <vt:variant>
        <vt:i4>1376315</vt:i4>
      </vt:variant>
      <vt:variant>
        <vt:i4>422</vt:i4>
      </vt:variant>
      <vt:variant>
        <vt:i4>0</vt:i4>
      </vt:variant>
      <vt:variant>
        <vt:i4>5</vt:i4>
      </vt:variant>
      <vt:variant>
        <vt:lpwstr/>
      </vt:variant>
      <vt:variant>
        <vt:lpwstr>_Toc228546530</vt:lpwstr>
      </vt:variant>
      <vt:variant>
        <vt:i4>1310779</vt:i4>
      </vt:variant>
      <vt:variant>
        <vt:i4>416</vt:i4>
      </vt:variant>
      <vt:variant>
        <vt:i4>0</vt:i4>
      </vt:variant>
      <vt:variant>
        <vt:i4>5</vt:i4>
      </vt:variant>
      <vt:variant>
        <vt:lpwstr/>
      </vt:variant>
      <vt:variant>
        <vt:lpwstr>_Toc228546529</vt:lpwstr>
      </vt:variant>
      <vt:variant>
        <vt:i4>1310779</vt:i4>
      </vt:variant>
      <vt:variant>
        <vt:i4>410</vt:i4>
      </vt:variant>
      <vt:variant>
        <vt:i4>0</vt:i4>
      </vt:variant>
      <vt:variant>
        <vt:i4>5</vt:i4>
      </vt:variant>
      <vt:variant>
        <vt:lpwstr/>
      </vt:variant>
      <vt:variant>
        <vt:lpwstr>_Toc228546528</vt:lpwstr>
      </vt:variant>
      <vt:variant>
        <vt:i4>1310779</vt:i4>
      </vt:variant>
      <vt:variant>
        <vt:i4>404</vt:i4>
      </vt:variant>
      <vt:variant>
        <vt:i4>0</vt:i4>
      </vt:variant>
      <vt:variant>
        <vt:i4>5</vt:i4>
      </vt:variant>
      <vt:variant>
        <vt:lpwstr/>
      </vt:variant>
      <vt:variant>
        <vt:lpwstr>_Toc228546527</vt:lpwstr>
      </vt:variant>
      <vt:variant>
        <vt:i4>1310779</vt:i4>
      </vt:variant>
      <vt:variant>
        <vt:i4>398</vt:i4>
      </vt:variant>
      <vt:variant>
        <vt:i4>0</vt:i4>
      </vt:variant>
      <vt:variant>
        <vt:i4>5</vt:i4>
      </vt:variant>
      <vt:variant>
        <vt:lpwstr/>
      </vt:variant>
      <vt:variant>
        <vt:lpwstr>_Toc228546526</vt:lpwstr>
      </vt:variant>
      <vt:variant>
        <vt:i4>1310779</vt:i4>
      </vt:variant>
      <vt:variant>
        <vt:i4>392</vt:i4>
      </vt:variant>
      <vt:variant>
        <vt:i4>0</vt:i4>
      </vt:variant>
      <vt:variant>
        <vt:i4>5</vt:i4>
      </vt:variant>
      <vt:variant>
        <vt:lpwstr/>
      </vt:variant>
      <vt:variant>
        <vt:lpwstr>_Toc228546525</vt:lpwstr>
      </vt:variant>
      <vt:variant>
        <vt:i4>1310779</vt:i4>
      </vt:variant>
      <vt:variant>
        <vt:i4>386</vt:i4>
      </vt:variant>
      <vt:variant>
        <vt:i4>0</vt:i4>
      </vt:variant>
      <vt:variant>
        <vt:i4>5</vt:i4>
      </vt:variant>
      <vt:variant>
        <vt:lpwstr/>
      </vt:variant>
      <vt:variant>
        <vt:lpwstr>_Toc228546524</vt:lpwstr>
      </vt:variant>
      <vt:variant>
        <vt:i4>1310779</vt:i4>
      </vt:variant>
      <vt:variant>
        <vt:i4>380</vt:i4>
      </vt:variant>
      <vt:variant>
        <vt:i4>0</vt:i4>
      </vt:variant>
      <vt:variant>
        <vt:i4>5</vt:i4>
      </vt:variant>
      <vt:variant>
        <vt:lpwstr/>
      </vt:variant>
      <vt:variant>
        <vt:lpwstr>_Toc228546523</vt:lpwstr>
      </vt:variant>
      <vt:variant>
        <vt:i4>1310779</vt:i4>
      </vt:variant>
      <vt:variant>
        <vt:i4>374</vt:i4>
      </vt:variant>
      <vt:variant>
        <vt:i4>0</vt:i4>
      </vt:variant>
      <vt:variant>
        <vt:i4>5</vt:i4>
      </vt:variant>
      <vt:variant>
        <vt:lpwstr/>
      </vt:variant>
      <vt:variant>
        <vt:lpwstr>_Toc228546522</vt:lpwstr>
      </vt:variant>
      <vt:variant>
        <vt:i4>1310779</vt:i4>
      </vt:variant>
      <vt:variant>
        <vt:i4>368</vt:i4>
      </vt:variant>
      <vt:variant>
        <vt:i4>0</vt:i4>
      </vt:variant>
      <vt:variant>
        <vt:i4>5</vt:i4>
      </vt:variant>
      <vt:variant>
        <vt:lpwstr/>
      </vt:variant>
      <vt:variant>
        <vt:lpwstr>_Toc228546521</vt:lpwstr>
      </vt:variant>
      <vt:variant>
        <vt:i4>1310779</vt:i4>
      </vt:variant>
      <vt:variant>
        <vt:i4>362</vt:i4>
      </vt:variant>
      <vt:variant>
        <vt:i4>0</vt:i4>
      </vt:variant>
      <vt:variant>
        <vt:i4>5</vt:i4>
      </vt:variant>
      <vt:variant>
        <vt:lpwstr/>
      </vt:variant>
      <vt:variant>
        <vt:lpwstr>_Toc228546520</vt:lpwstr>
      </vt:variant>
      <vt:variant>
        <vt:i4>1507387</vt:i4>
      </vt:variant>
      <vt:variant>
        <vt:i4>356</vt:i4>
      </vt:variant>
      <vt:variant>
        <vt:i4>0</vt:i4>
      </vt:variant>
      <vt:variant>
        <vt:i4>5</vt:i4>
      </vt:variant>
      <vt:variant>
        <vt:lpwstr/>
      </vt:variant>
      <vt:variant>
        <vt:lpwstr>_Toc228546519</vt:lpwstr>
      </vt:variant>
      <vt:variant>
        <vt:i4>1507387</vt:i4>
      </vt:variant>
      <vt:variant>
        <vt:i4>350</vt:i4>
      </vt:variant>
      <vt:variant>
        <vt:i4>0</vt:i4>
      </vt:variant>
      <vt:variant>
        <vt:i4>5</vt:i4>
      </vt:variant>
      <vt:variant>
        <vt:lpwstr/>
      </vt:variant>
      <vt:variant>
        <vt:lpwstr>_Toc228546518</vt:lpwstr>
      </vt:variant>
      <vt:variant>
        <vt:i4>1507387</vt:i4>
      </vt:variant>
      <vt:variant>
        <vt:i4>344</vt:i4>
      </vt:variant>
      <vt:variant>
        <vt:i4>0</vt:i4>
      </vt:variant>
      <vt:variant>
        <vt:i4>5</vt:i4>
      </vt:variant>
      <vt:variant>
        <vt:lpwstr/>
      </vt:variant>
      <vt:variant>
        <vt:lpwstr>_Toc228546517</vt:lpwstr>
      </vt:variant>
      <vt:variant>
        <vt:i4>1507387</vt:i4>
      </vt:variant>
      <vt:variant>
        <vt:i4>338</vt:i4>
      </vt:variant>
      <vt:variant>
        <vt:i4>0</vt:i4>
      </vt:variant>
      <vt:variant>
        <vt:i4>5</vt:i4>
      </vt:variant>
      <vt:variant>
        <vt:lpwstr/>
      </vt:variant>
      <vt:variant>
        <vt:lpwstr>_Toc228546516</vt:lpwstr>
      </vt:variant>
      <vt:variant>
        <vt:i4>1507387</vt:i4>
      </vt:variant>
      <vt:variant>
        <vt:i4>332</vt:i4>
      </vt:variant>
      <vt:variant>
        <vt:i4>0</vt:i4>
      </vt:variant>
      <vt:variant>
        <vt:i4>5</vt:i4>
      </vt:variant>
      <vt:variant>
        <vt:lpwstr/>
      </vt:variant>
      <vt:variant>
        <vt:lpwstr>_Toc228546515</vt:lpwstr>
      </vt:variant>
      <vt:variant>
        <vt:i4>1507387</vt:i4>
      </vt:variant>
      <vt:variant>
        <vt:i4>326</vt:i4>
      </vt:variant>
      <vt:variant>
        <vt:i4>0</vt:i4>
      </vt:variant>
      <vt:variant>
        <vt:i4>5</vt:i4>
      </vt:variant>
      <vt:variant>
        <vt:lpwstr/>
      </vt:variant>
      <vt:variant>
        <vt:lpwstr>_Toc228546514</vt:lpwstr>
      </vt:variant>
      <vt:variant>
        <vt:i4>1507387</vt:i4>
      </vt:variant>
      <vt:variant>
        <vt:i4>320</vt:i4>
      </vt:variant>
      <vt:variant>
        <vt:i4>0</vt:i4>
      </vt:variant>
      <vt:variant>
        <vt:i4>5</vt:i4>
      </vt:variant>
      <vt:variant>
        <vt:lpwstr/>
      </vt:variant>
      <vt:variant>
        <vt:lpwstr>_Toc228546513</vt:lpwstr>
      </vt:variant>
      <vt:variant>
        <vt:i4>1507387</vt:i4>
      </vt:variant>
      <vt:variant>
        <vt:i4>314</vt:i4>
      </vt:variant>
      <vt:variant>
        <vt:i4>0</vt:i4>
      </vt:variant>
      <vt:variant>
        <vt:i4>5</vt:i4>
      </vt:variant>
      <vt:variant>
        <vt:lpwstr/>
      </vt:variant>
      <vt:variant>
        <vt:lpwstr>_Toc228546512</vt:lpwstr>
      </vt:variant>
      <vt:variant>
        <vt:i4>1507387</vt:i4>
      </vt:variant>
      <vt:variant>
        <vt:i4>308</vt:i4>
      </vt:variant>
      <vt:variant>
        <vt:i4>0</vt:i4>
      </vt:variant>
      <vt:variant>
        <vt:i4>5</vt:i4>
      </vt:variant>
      <vt:variant>
        <vt:lpwstr/>
      </vt:variant>
      <vt:variant>
        <vt:lpwstr>_Toc228546511</vt:lpwstr>
      </vt:variant>
      <vt:variant>
        <vt:i4>1507387</vt:i4>
      </vt:variant>
      <vt:variant>
        <vt:i4>302</vt:i4>
      </vt:variant>
      <vt:variant>
        <vt:i4>0</vt:i4>
      </vt:variant>
      <vt:variant>
        <vt:i4>5</vt:i4>
      </vt:variant>
      <vt:variant>
        <vt:lpwstr/>
      </vt:variant>
      <vt:variant>
        <vt:lpwstr>_Toc228546510</vt:lpwstr>
      </vt:variant>
      <vt:variant>
        <vt:i4>1441851</vt:i4>
      </vt:variant>
      <vt:variant>
        <vt:i4>296</vt:i4>
      </vt:variant>
      <vt:variant>
        <vt:i4>0</vt:i4>
      </vt:variant>
      <vt:variant>
        <vt:i4>5</vt:i4>
      </vt:variant>
      <vt:variant>
        <vt:lpwstr/>
      </vt:variant>
      <vt:variant>
        <vt:lpwstr>_Toc228546509</vt:lpwstr>
      </vt:variant>
      <vt:variant>
        <vt:i4>1441851</vt:i4>
      </vt:variant>
      <vt:variant>
        <vt:i4>290</vt:i4>
      </vt:variant>
      <vt:variant>
        <vt:i4>0</vt:i4>
      </vt:variant>
      <vt:variant>
        <vt:i4>5</vt:i4>
      </vt:variant>
      <vt:variant>
        <vt:lpwstr/>
      </vt:variant>
      <vt:variant>
        <vt:lpwstr>_Toc228546508</vt:lpwstr>
      </vt:variant>
      <vt:variant>
        <vt:i4>1441851</vt:i4>
      </vt:variant>
      <vt:variant>
        <vt:i4>284</vt:i4>
      </vt:variant>
      <vt:variant>
        <vt:i4>0</vt:i4>
      </vt:variant>
      <vt:variant>
        <vt:i4>5</vt:i4>
      </vt:variant>
      <vt:variant>
        <vt:lpwstr/>
      </vt:variant>
      <vt:variant>
        <vt:lpwstr>_Toc228546507</vt:lpwstr>
      </vt:variant>
      <vt:variant>
        <vt:i4>1441851</vt:i4>
      </vt:variant>
      <vt:variant>
        <vt:i4>278</vt:i4>
      </vt:variant>
      <vt:variant>
        <vt:i4>0</vt:i4>
      </vt:variant>
      <vt:variant>
        <vt:i4>5</vt:i4>
      </vt:variant>
      <vt:variant>
        <vt:lpwstr/>
      </vt:variant>
      <vt:variant>
        <vt:lpwstr>_Toc228546506</vt:lpwstr>
      </vt:variant>
      <vt:variant>
        <vt:i4>1441851</vt:i4>
      </vt:variant>
      <vt:variant>
        <vt:i4>272</vt:i4>
      </vt:variant>
      <vt:variant>
        <vt:i4>0</vt:i4>
      </vt:variant>
      <vt:variant>
        <vt:i4>5</vt:i4>
      </vt:variant>
      <vt:variant>
        <vt:lpwstr/>
      </vt:variant>
      <vt:variant>
        <vt:lpwstr>_Toc228546505</vt:lpwstr>
      </vt:variant>
      <vt:variant>
        <vt:i4>1441851</vt:i4>
      </vt:variant>
      <vt:variant>
        <vt:i4>266</vt:i4>
      </vt:variant>
      <vt:variant>
        <vt:i4>0</vt:i4>
      </vt:variant>
      <vt:variant>
        <vt:i4>5</vt:i4>
      </vt:variant>
      <vt:variant>
        <vt:lpwstr/>
      </vt:variant>
      <vt:variant>
        <vt:lpwstr>_Toc228546504</vt:lpwstr>
      </vt:variant>
      <vt:variant>
        <vt:i4>1441851</vt:i4>
      </vt:variant>
      <vt:variant>
        <vt:i4>260</vt:i4>
      </vt:variant>
      <vt:variant>
        <vt:i4>0</vt:i4>
      </vt:variant>
      <vt:variant>
        <vt:i4>5</vt:i4>
      </vt:variant>
      <vt:variant>
        <vt:lpwstr/>
      </vt:variant>
      <vt:variant>
        <vt:lpwstr>_Toc228546503</vt:lpwstr>
      </vt:variant>
      <vt:variant>
        <vt:i4>1441851</vt:i4>
      </vt:variant>
      <vt:variant>
        <vt:i4>254</vt:i4>
      </vt:variant>
      <vt:variant>
        <vt:i4>0</vt:i4>
      </vt:variant>
      <vt:variant>
        <vt:i4>5</vt:i4>
      </vt:variant>
      <vt:variant>
        <vt:lpwstr/>
      </vt:variant>
      <vt:variant>
        <vt:lpwstr>_Toc228546502</vt:lpwstr>
      </vt:variant>
      <vt:variant>
        <vt:i4>1441851</vt:i4>
      </vt:variant>
      <vt:variant>
        <vt:i4>248</vt:i4>
      </vt:variant>
      <vt:variant>
        <vt:i4>0</vt:i4>
      </vt:variant>
      <vt:variant>
        <vt:i4>5</vt:i4>
      </vt:variant>
      <vt:variant>
        <vt:lpwstr/>
      </vt:variant>
      <vt:variant>
        <vt:lpwstr>_Toc228546501</vt:lpwstr>
      </vt:variant>
      <vt:variant>
        <vt:i4>1441851</vt:i4>
      </vt:variant>
      <vt:variant>
        <vt:i4>242</vt:i4>
      </vt:variant>
      <vt:variant>
        <vt:i4>0</vt:i4>
      </vt:variant>
      <vt:variant>
        <vt:i4>5</vt:i4>
      </vt:variant>
      <vt:variant>
        <vt:lpwstr/>
      </vt:variant>
      <vt:variant>
        <vt:lpwstr>_Toc228546500</vt:lpwstr>
      </vt:variant>
      <vt:variant>
        <vt:i4>2031674</vt:i4>
      </vt:variant>
      <vt:variant>
        <vt:i4>236</vt:i4>
      </vt:variant>
      <vt:variant>
        <vt:i4>0</vt:i4>
      </vt:variant>
      <vt:variant>
        <vt:i4>5</vt:i4>
      </vt:variant>
      <vt:variant>
        <vt:lpwstr/>
      </vt:variant>
      <vt:variant>
        <vt:lpwstr>_Toc228546499</vt:lpwstr>
      </vt:variant>
      <vt:variant>
        <vt:i4>2031674</vt:i4>
      </vt:variant>
      <vt:variant>
        <vt:i4>230</vt:i4>
      </vt:variant>
      <vt:variant>
        <vt:i4>0</vt:i4>
      </vt:variant>
      <vt:variant>
        <vt:i4>5</vt:i4>
      </vt:variant>
      <vt:variant>
        <vt:lpwstr/>
      </vt:variant>
      <vt:variant>
        <vt:lpwstr>_Toc228546498</vt:lpwstr>
      </vt:variant>
      <vt:variant>
        <vt:i4>2031674</vt:i4>
      </vt:variant>
      <vt:variant>
        <vt:i4>224</vt:i4>
      </vt:variant>
      <vt:variant>
        <vt:i4>0</vt:i4>
      </vt:variant>
      <vt:variant>
        <vt:i4>5</vt:i4>
      </vt:variant>
      <vt:variant>
        <vt:lpwstr/>
      </vt:variant>
      <vt:variant>
        <vt:lpwstr>_Toc228546497</vt:lpwstr>
      </vt:variant>
      <vt:variant>
        <vt:i4>2031674</vt:i4>
      </vt:variant>
      <vt:variant>
        <vt:i4>218</vt:i4>
      </vt:variant>
      <vt:variant>
        <vt:i4>0</vt:i4>
      </vt:variant>
      <vt:variant>
        <vt:i4>5</vt:i4>
      </vt:variant>
      <vt:variant>
        <vt:lpwstr/>
      </vt:variant>
      <vt:variant>
        <vt:lpwstr>_Toc228546496</vt:lpwstr>
      </vt:variant>
      <vt:variant>
        <vt:i4>2031674</vt:i4>
      </vt:variant>
      <vt:variant>
        <vt:i4>212</vt:i4>
      </vt:variant>
      <vt:variant>
        <vt:i4>0</vt:i4>
      </vt:variant>
      <vt:variant>
        <vt:i4>5</vt:i4>
      </vt:variant>
      <vt:variant>
        <vt:lpwstr/>
      </vt:variant>
      <vt:variant>
        <vt:lpwstr>_Toc228546495</vt:lpwstr>
      </vt:variant>
      <vt:variant>
        <vt:i4>2031674</vt:i4>
      </vt:variant>
      <vt:variant>
        <vt:i4>206</vt:i4>
      </vt:variant>
      <vt:variant>
        <vt:i4>0</vt:i4>
      </vt:variant>
      <vt:variant>
        <vt:i4>5</vt:i4>
      </vt:variant>
      <vt:variant>
        <vt:lpwstr/>
      </vt:variant>
      <vt:variant>
        <vt:lpwstr>_Toc228546494</vt:lpwstr>
      </vt:variant>
      <vt:variant>
        <vt:i4>2031674</vt:i4>
      </vt:variant>
      <vt:variant>
        <vt:i4>200</vt:i4>
      </vt:variant>
      <vt:variant>
        <vt:i4>0</vt:i4>
      </vt:variant>
      <vt:variant>
        <vt:i4>5</vt:i4>
      </vt:variant>
      <vt:variant>
        <vt:lpwstr/>
      </vt:variant>
      <vt:variant>
        <vt:lpwstr>_Toc228546493</vt:lpwstr>
      </vt:variant>
      <vt:variant>
        <vt:i4>2031674</vt:i4>
      </vt:variant>
      <vt:variant>
        <vt:i4>194</vt:i4>
      </vt:variant>
      <vt:variant>
        <vt:i4>0</vt:i4>
      </vt:variant>
      <vt:variant>
        <vt:i4>5</vt:i4>
      </vt:variant>
      <vt:variant>
        <vt:lpwstr/>
      </vt:variant>
      <vt:variant>
        <vt:lpwstr>_Toc228546492</vt:lpwstr>
      </vt:variant>
      <vt:variant>
        <vt:i4>2031674</vt:i4>
      </vt:variant>
      <vt:variant>
        <vt:i4>188</vt:i4>
      </vt:variant>
      <vt:variant>
        <vt:i4>0</vt:i4>
      </vt:variant>
      <vt:variant>
        <vt:i4>5</vt:i4>
      </vt:variant>
      <vt:variant>
        <vt:lpwstr/>
      </vt:variant>
      <vt:variant>
        <vt:lpwstr>_Toc228546491</vt:lpwstr>
      </vt:variant>
      <vt:variant>
        <vt:i4>2031674</vt:i4>
      </vt:variant>
      <vt:variant>
        <vt:i4>182</vt:i4>
      </vt:variant>
      <vt:variant>
        <vt:i4>0</vt:i4>
      </vt:variant>
      <vt:variant>
        <vt:i4>5</vt:i4>
      </vt:variant>
      <vt:variant>
        <vt:lpwstr/>
      </vt:variant>
      <vt:variant>
        <vt:lpwstr>_Toc228546490</vt:lpwstr>
      </vt:variant>
      <vt:variant>
        <vt:i4>1966138</vt:i4>
      </vt:variant>
      <vt:variant>
        <vt:i4>176</vt:i4>
      </vt:variant>
      <vt:variant>
        <vt:i4>0</vt:i4>
      </vt:variant>
      <vt:variant>
        <vt:i4>5</vt:i4>
      </vt:variant>
      <vt:variant>
        <vt:lpwstr/>
      </vt:variant>
      <vt:variant>
        <vt:lpwstr>_Toc228546489</vt:lpwstr>
      </vt:variant>
      <vt:variant>
        <vt:i4>1966138</vt:i4>
      </vt:variant>
      <vt:variant>
        <vt:i4>170</vt:i4>
      </vt:variant>
      <vt:variant>
        <vt:i4>0</vt:i4>
      </vt:variant>
      <vt:variant>
        <vt:i4>5</vt:i4>
      </vt:variant>
      <vt:variant>
        <vt:lpwstr/>
      </vt:variant>
      <vt:variant>
        <vt:lpwstr>_Toc228546488</vt:lpwstr>
      </vt:variant>
      <vt:variant>
        <vt:i4>1966138</vt:i4>
      </vt:variant>
      <vt:variant>
        <vt:i4>164</vt:i4>
      </vt:variant>
      <vt:variant>
        <vt:i4>0</vt:i4>
      </vt:variant>
      <vt:variant>
        <vt:i4>5</vt:i4>
      </vt:variant>
      <vt:variant>
        <vt:lpwstr/>
      </vt:variant>
      <vt:variant>
        <vt:lpwstr>_Toc228546487</vt:lpwstr>
      </vt:variant>
      <vt:variant>
        <vt:i4>1966138</vt:i4>
      </vt:variant>
      <vt:variant>
        <vt:i4>158</vt:i4>
      </vt:variant>
      <vt:variant>
        <vt:i4>0</vt:i4>
      </vt:variant>
      <vt:variant>
        <vt:i4>5</vt:i4>
      </vt:variant>
      <vt:variant>
        <vt:lpwstr/>
      </vt:variant>
      <vt:variant>
        <vt:lpwstr>_Toc228546486</vt:lpwstr>
      </vt:variant>
      <vt:variant>
        <vt:i4>1966138</vt:i4>
      </vt:variant>
      <vt:variant>
        <vt:i4>152</vt:i4>
      </vt:variant>
      <vt:variant>
        <vt:i4>0</vt:i4>
      </vt:variant>
      <vt:variant>
        <vt:i4>5</vt:i4>
      </vt:variant>
      <vt:variant>
        <vt:lpwstr/>
      </vt:variant>
      <vt:variant>
        <vt:lpwstr>_Toc228546485</vt:lpwstr>
      </vt:variant>
      <vt:variant>
        <vt:i4>1966138</vt:i4>
      </vt:variant>
      <vt:variant>
        <vt:i4>146</vt:i4>
      </vt:variant>
      <vt:variant>
        <vt:i4>0</vt:i4>
      </vt:variant>
      <vt:variant>
        <vt:i4>5</vt:i4>
      </vt:variant>
      <vt:variant>
        <vt:lpwstr/>
      </vt:variant>
      <vt:variant>
        <vt:lpwstr>_Toc228546484</vt:lpwstr>
      </vt:variant>
      <vt:variant>
        <vt:i4>1966138</vt:i4>
      </vt:variant>
      <vt:variant>
        <vt:i4>140</vt:i4>
      </vt:variant>
      <vt:variant>
        <vt:i4>0</vt:i4>
      </vt:variant>
      <vt:variant>
        <vt:i4>5</vt:i4>
      </vt:variant>
      <vt:variant>
        <vt:lpwstr/>
      </vt:variant>
      <vt:variant>
        <vt:lpwstr>_Toc228546483</vt:lpwstr>
      </vt:variant>
      <vt:variant>
        <vt:i4>1966138</vt:i4>
      </vt:variant>
      <vt:variant>
        <vt:i4>134</vt:i4>
      </vt:variant>
      <vt:variant>
        <vt:i4>0</vt:i4>
      </vt:variant>
      <vt:variant>
        <vt:i4>5</vt:i4>
      </vt:variant>
      <vt:variant>
        <vt:lpwstr/>
      </vt:variant>
      <vt:variant>
        <vt:lpwstr>_Toc228546482</vt:lpwstr>
      </vt:variant>
      <vt:variant>
        <vt:i4>1966138</vt:i4>
      </vt:variant>
      <vt:variant>
        <vt:i4>128</vt:i4>
      </vt:variant>
      <vt:variant>
        <vt:i4>0</vt:i4>
      </vt:variant>
      <vt:variant>
        <vt:i4>5</vt:i4>
      </vt:variant>
      <vt:variant>
        <vt:lpwstr/>
      </vt:variant>
      <vt:variant>
        <vt:lpwstr>_Toc228546481</vt:lpwstr>
      </vt:variant>
      <vt:variant>
        <vt:i4>1966138</vt:i4>
      </vt:variant>
      <vt:variant>
        <vt:i4>122</vt:i4>
      </vt:variant>
      <vt:variant>
        <vt:i4>0</vt:i4>
      </vt:variant>
      <vt:variant>
        <vt:i4>5</vt:i4>
      </vt:variant>
      <vt:variant>
        <vt:lpwstr/>
      </vt:variant>
      <vt:variant>
        <vt:lpwstr>_Toc228546480</vt:lpwstr>
      </vt:variant>
      <vt:variant>
        <vt:i4>1114170</vt:i4>
      </vt:variant>
      <vt:variant>
        <vt:i4>116</vt:i4>
      </vt:variant>
      <vt:variant>
        <vt:i4>0</vt:i4>
      </vt:variant>
      <vt:variant>
        <vt:i4>5</vt:i4>
      </vt:variant>
      <vt:variant>
        <vt:lpwstr/>
      </vt:variant>
      <vt:variant>
        <vt:lpwstr>_Toc228546479</vt:lpwstr>
      </vt:variant>
      <vt:variant>
        <vt:i4>1114170</vt:i4>
      </vt:variant>
      <vt:variant>
        <vt:i4>110</vt:i4>
      </vt:variant>
      <vt:variant>
        <vt:i4>0</vt:i4>
      </vt:variant>
      <vt:variant>
        <vt:i4>5</vt:i4>
      </vt:variant>
      <vt:variant>
        <vt:lpwstr/>
      </vt:variant>
      <vt:variant>
        <vt:lpwstr>_Toc228546478</vt:lpwstr>
      </vt:variant>
      <vt:variant>
        <vt:i4>1114170</vt:i4>
      </vt:variant>
      <vt:variant>
        <vt:i4>104</vt:i4>
      </vt:variant>
      <vt:variant>
        <vt:i4>0</vt:i4>
      </vt:variant>
      <vt:variant>
        <vt:i4>5</vt:i4>
      </vt:variant>
      <vt:variant>
        <vt:lpwstr/>
      </vt:variant>
      <vt:variant>
        <vt:lpwstr>_Toc228546477</vt:lpwstr>
      </vt:variant>
      <vt:variant>
        <vt:i4>1114170</vt:i4>
      </vt:variant>
      <vt:variant>
        <vt:i4>98</vt:i4>
      </vt:variant>
      <vt:variant>
        <vt:i4>0</vt:i4>
      </vt:variant>
      <vt:variant>
        <vt:i4>5</vt:i4>
      </vt:variant>
      <vt:variant>
        <vt:lpwstr/>
      </vt:variant>
      <vt:variant>
        <vt:lpwstr>_Toc228546476</vt:lpwstr>
      </vt:variant>
      <vt:variant>
        <vt:i4>1114170</vt:i4>
      </vt:variant>
      <vt:variant>
        <vt:i4>92</vt:i4>
      </vt:variant>
      <vt:variant>
        <vt:i4>0</vt:i4>
      </vt:variant>
      <vt:variant>
        <vt:i4>5</vt:i4>
      </vt:variant>
      <vt:variant>
        <vt:lpwstr/>
      </vt:variant>
      <vt:variant>
        <vt:lpwstr>_Toc228546475</vt:lpwstr>
      </vt:variant>
      <vt:variant>
        <vt:i4>1114170</vt:i4>
      </vt:variant>
      <vt:variant>
        <vt:i4>86</vt:i4>
      </vt:variant>
      <vt:variant>
        <vt:i4>0</vt:i4>
      </vt:variant>
      <vt:variant>
        <vt:i4>5</vt:i4>
      </vt:variant>
      <vt:variant>
        <vt:lpwstr/>
      </vt:variant>
      <vt:variant>
        <vt:lpwstr>_Toc228546474</vt:lpwstr>
      </vt:variant>
      <vt:variant>
        <vt:i4>1114170</vt:i4>
      </vt:variant>
      <vt:variant>
        <vt:i4>80</vt:i4>
      </vt:variant>
      <vt:variant>
        <vt:i4>0</vt:i4>
      </vt:variant>
      <vt:variant>
        <vt:i4>5</vt:i4>
      </vt:variant>
      <vt:variant>
        <vt:lpwstr/>
      </vt:variant>
      <vt:variant>
        <vt:lpwstr>_Toc228546473</vt:lpwstr>
      </vt:variant>
      <vt:variant>
        <vt:i4>1114170</vt:i4>
      </vt:variant>
      <vt:variant>
        <vt:i4>74</vt:i4>
      </vt:variant>
      <vt:variant>
        <vt:i4>0</vt:i4>
      </vt:variant>
      <vt:variant>
        <vt:i4>5</vt:i4>
      </vt:variant>
      <vt:variant>
        <vt:lpwstr/>
      </vt:variant>
      <vt:variant>
        <vt:lpwstr>_Toc228546472</vt:lpwstr>
      </vt:variant>
      <vt:variant>
        <vt:i4>1114170</vt:i4>
      </vt:variant>
      <vt:variant>
        <vt:i4>68</vt:i4>
      </vt:variant>
      <vt:variant>
        <vt:i4>0</vt:i4>
      </vt:variant>
      <vt:variant>
        <vt:i4>5</vt:i4>
      </vt:variant>
      <vt:variant>
        <vt:lpwstr/>
      </vt:variant>
      <vt:variant>
        <vt:lpwstr>_Toc228546471</vt:lpwstr>
      </vt:variant>
      <vt:variant>
        <vt:i4>1114170</vt:i4>
      </vt:variant>
      <vt:variant>
        <vt:i4>62</vt:i4>
      </vt:variant>
      <vt:variant>
        <vt:i4>0</vt:i4>
      </vt:variant>
      <vt:variant>
        <vt:i4>5</vt:i4>
      </vt:variant>
      <vt:variant>
        <vt:lpwstr/>
      </vt:variant>
      <vt:variant>
        <vt:lpwstr>_Toc228546470</vt:lpwstr>
      </vt:variant>
      <vt:variant>
        <vt:i4>1048634</vt:i4>
      </vt:variant>
      <vt:variant>
        <vt:i4>56</vt:i4>
      </vt:variant>
      <vt:variant>
        <vt:i4>0</vt:i4>
      </vt:variant>
      <vt:variant>
        <vt:i4>5</vt:i4>
      </vt:variant>
      <vt:variant>
        <vt:lpwstr/>
      </vt:variant>
      <vt:variant>
        <vt:lpwstr>_Toc228546469</vt:lpwstr>
      </vt:variant>
      <vt:variant>
        <vt:i4>1048634</vt:i4>
      </vt:variant>
      <vt:variant>
        <vt:i4>50</vt:i4>
      </vt:variant>
      <vt:variant>
        <vt:i4>0</vt:i4>
      </vt:variant>
      <vt:variant>
        <vt:i4>5</vt:i4>
      </vt:variant>
      <vt:variant>
        <vt:lpwstr/>
      </vt:variant>
      <vt:variant>
        <vt:lpwstr>_Toc228546468</vt:lpwstr>
      </vt:variant>
      <vt:variant>
        <vt:i4>1048634</vt:i4>
      </vt:variant>
      <vt:variant>
        <vt:i4>44</vt:i4>
      </vt:variant>
      <vt:variant>
        <vt:i4>0</vt:i4>
      </vt:variant>
      <vt:variant>
        <vt:i4>5</vt:i4>
      </vt:variant>
      <vt:variant>
        <vt:lpwstr/>
      </vt:variant>
      <vt:variant>
        <vt:lpwstr>_Toc228546467</vt:lpwstr>
      </vt:variant>
      <vt:variant>
        <vt:i4>1048634</vt:i4>
      </vt:variant>
      <vt:variant>
        <vt:i4>38</vt:i4>
      </vt:variant>
      <vt:variant>
        <vt:i4>0</vt:i4>
      </vt:variant>
      <vt:variant>
        <vt:i4>5</vt:i4>
      </vt:variant>
      <vt:variant>
        <vt:lpwstr/>
      </vt:variant>
      <vt:variant>
        <vt:lpwstr>_Toc228546466</vt:lpwstr>
      </vt:variant>
      <vt:variant>
        <vt:i4>1048634</vt:i4>
      </vt:variant>
      <vt:variant>
        <vt:i4>32</vt:i4>
      </vt:variant>
      <vt:variant>
        <vt:i4>0</vt:i4>
      </vt:variant>
      <vt:variant>
        <vt:i4>5</vt:i4>
      </vt:variant>
      <vt:variant>
        <vt:lpwstr/>
      </vt:variant>
      <vt:variant>
        <vt:lpwstr>_Toc228546465</vt:lpwstr>
      </vt:variant>
      <vt:variant>
        <vt:i4>1048634</vt:i4>
      </vt:variant>
      <vt:variant>
        <vt:i4>26</vt:i4>
      </vt:variant>
      <vt:variant>
        <vt:i4>0</vt:i4>
      </vt:variant>
      <vt:variant>
        <vt:i4>5</vt:i4>
      </vt:variant>
      <vt:variant>
        <vt:lpwstr/>
      </vt:variant>
      <vt:variant>
        <vt:lpwstr>_Toc228546464</vt:lpwstr>
      </vt:variant>
      <vt:variant>
        <vt:i4>1048634</vt:i4>
      </vt:variant>
      <vt:variant>
        <vt:i4>20</vt:i4>
      </vt:variant>
      <vt:variant>
        <vt:i4>0</vt:i4>
      </vt:variant>
      <vt:variant>
        <vt:i4>5</vt:i4>
      </vt:variant>
      <vt:variant>
        <vt:lpwstr/>
      </vt:variant>
      <vt:variant>
        <vt:lpwstr>_Toc228546463</vt:lpwstr>
      </vt:variant>
      <vt:variant>
        <vt:i4>1048634</vt:i4>
      </vt:variant>
      <vt:variant>
        <vt:i4>14</vt:i4>
      </vt:variant>
      <vt:variant>
        <vt:i4>0</vt:i4>
      </vt:variant>
      <vt:variant>
        <vt:i4>5</vt:i4>
      </vt:variant>
      <vt:variant>
        <vt:lpwstr/>
      </vt:variant>
      <vt:variant>
        <vt:lpwstr>_Toc228546462</vt:lpwstr>
      </vt:variant>
      <vt:variant>
        <vt:i4>1048634</vt:i4>
      </vt:variant>
      <vt:variant>
        <vt:i4>8</vt:i4>
      </vt:variant>
      <vt:variant>
        <vt:i4>0</vt:i4>
      </vt:variant>
      <vt:variant>
        <vt:i4>5</vt:i4>
      </vt:variant>
      <vt:variant>
        <vt:lpwstr/>
      </vt:variant>
      <vt:variant>
        <vt:lpwstr>_Toc228546461</vt:lpwstr>
      </vt:variant>
      <vt:variant>
        <vt:i4>1048634</vt:i4>
      </vt:variant>
      <vt:variant>
        <vt:i4>2</vt:i4>
      </vt:variant>
      <vt:variant>
        <vt:i4>0</vt:i4>
      </vt:variant>
      <vt:variant>
        <vt:i4>5</vt:i4>
      </vt:variant>
      <vt:variant>
        <vt:lpwstr/>
      </vt:variant>
      <vt:variant>
        <vt:lpwstr>_Toc228546460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Cohen, Adin R.</dc:creator>
  <cp:keywords/>
  <dc:description/>
  <cp:lastModifiedBy>Cohen, Adin R.</cp:lastModifiedBy>
  <cp:revision>2</cp:revision>
  <cp:lastPrinted>2026-05-02T00:03:00Z</cp:lastPrinted>
  <dcterms:created xsi:type="dcterms:W3CDTF">2026-06-22T20:46:00Z</dcterms:created>
  <dcterms:modified xsi:type="dcterms:W3CDTF">2026-06-22T20:46:00Z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bbe19788-85a5-4d29-afe0-b86fdd826915</vt:lpwstr>
  </property>
</Properties>
</file>